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6427" w14:textId="5D4BA5D5" w:rsidR="00D02311" w:rsidRPr="00D02311" w:rsidRDefault="00D02311" w:rsidP="001A6716">
      <w:pPr>
        <w:pStyle w:val="Heading1"/>
        <w:tabs>
          <w:tab w:val="left" w:pos="142"/>
          <w:tab w:val="left" w:pos="1418"/>
        </w:tabs>
        <w:spacing w:before="0"/>
        <w:ind w:firstLine="567"/>
        <w:jc w:val="center"/>
        <w:rPr>
          <w:rFonts w:ascii="Times New Roman" w:hAnsi="Times New Roman" w:cs="Times New Roman"/>
          <w:sz w:val="28"/>
          <w:szCs w:val="28"/>
        </w:rPr>
      </w:pPr>
      <w:bookmarkStart w:id="0" w:name="_Toc204064176"/>
      <w:r w:rsidRPr="00D02311">
        <w:rPr>
          <w:rFonts w:ascii="Times New Roman" w:hAnsi="Times New Roman" w:cs="Times New Roman"/>
          <w:sz w:val="28"/>
          <w:szCs w:val="28"/>
        </w:rPr>
        <w:t>QUY MÔ DỰ ÁN</w:t>
      </w:r>
      <w:bookmarkEnd w:id="0"/>
    </w:p>
    <w:p w14:paraId="4C490256"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0E9D79CE" w14:textId="77777777" w:rsidR="00D02311" w:rsidRPr="00D02311" w:rsidRDefault="00D02311" w:rsidP="001A6716">
      <w:pPr>
        <w:pStyle w:val="Heading2"/>
        <w:numPr>
          <w:ilvl w:val="0"/>
          <w:numId w:val="65"/>
        </w:numPr>
        <w:tabs>
          <w:tab w:val="left" w:pos="142"/>
          <w:tab w:val="left" w:pos="1418"/>
        </w:tabs>
        <w:spacing w:before="0" w:after="0"/>
        <w:ind w:left="0" w:firstLine="567"/>
        <w:rPr>
          <w:rFonts w:ascii="Times New Roman" w:hAnsi="Times New Roman" w:cs="Times New Roman"/>
          <w:sz w:val="28"/>
          <w:szCs w:val="28"/>
          <w:lang w:val="nl-NL"/>
        </w:rPr>
      </w:pPr>
      <w:bookmarkStart w:id="1" w:name="_Toc403546552"/>
      <w:bookmarkStart w:id="2" w:name="_Toc403546690"/>
      <w:bookmarkStart w:id="3" w:name="_Toc403546827"/>
      <w:bookmarkStart w:id="4" w:name="_Toc405493560"/>
      <w:bookmarkStart w:id="5" w:name="_Toc405493705"/>
      <w:bookmarkStart w:id="6" w:name="_Toc405493851"/>
      <w:bookmarkStart w:id="7" w:name="_Toc408584078"/>
      <w:bookmarkStart w:id="8" w:name="_Toc408584285"/>
      <w:bookmarkStart w:id="9" w:name="_Toc409377207"/>
      <w:bookmarkStart w:id="10" w:name="_Toc409377658"/>
      <w:bookmarkStart w:id="11" w:name="_Toc409377884"/>
      <w:bookmarkStart w:id="12" w:name="_Toc409378106"/>
      <w:bookmarkStart w:id="13" w:name="_Toc409603170"/>
      <w:bookmarkStart w:id="14" w:name="_Toc409603386"/>
      <w:bookmarkStart w:id="15" w:name="_Toc415822401"/>
      <w:bookmarkStart w:id="16" w:name="_Toc415839199"/>
      <w:bookmarkStart w:id="17" w:name="_Toc415839393"/>
      <w:bookmarkStart w:id="18" w:name="_Toc415839586"/>
      <w:bookmarkStart w:id="19" w:name="_Toc415839779"/>
      <w:bookmarkStart w:id="20" w:name="_Toc416295458"/>
      <w:bookmarkStart w:id="21" w:name="_Toc418858423"/>
      <w:bookmarkStart w:id="22" w:name="_Toc418937118"/>
      <w:bookmarkStart w:id="23" w:name="_Toc424626653"/>
      <w:bookmarkStart w:id="24" w:name="_Toc426911240"/>
      <w:bookmarkStart w:id="25" w:name="_Toc426911391"/>
      <w:bookmarkStart w:id="26" w:name="_Toc426912325"/>
      <w:bookmarkStart w:id="27" w:name="_Toc427050784"/>
      <w:bookmarkStart w:id="28" w:name="_Toc427051299"/>
      <w:bookmarkStart w:id="29" w:name="_Toc427051347"/>
      <w:bookmarkStart w:id="30" w:name="_Toc427051395"/>
      <w:bookmarkStart w:id="31" w:name="_Toc427051443"/>
      <w:bookmarkStart w:id="32" w:name="_Toc427053913"/>
      <w:bookmarkStart w:id="33" w:name="_Toc427054316"/>
      <w:bookmarkStart w:id="34" w:name="_Toc427055099"/>
      <w:bookmarkStart w:id="35" w:name="_Toc427055155"/>
      <w:bookmarkStart w:id="36" w:name="_Toc427055211"/>
      <w:bookmarkStart w:id="37" w:name="_Toc427055267"/>
      <w:bookmarkStart w:id="38" w:name="_Toc427055323"/>
      <w:bookmarkStart w:id="39" w:name="_Toc427055358"/>
      <w:bookmarkStart w:id="40" w:name="_Toc427055393"/>
      <w:bookmarkStart w:id="41" w:name="_Toc534743861"/>
      <w:bookmarkStart w:id="42" w:name="_Toc534744130"/>
      <w:bookmarkStart w:id="43" w:name="_Toc534744171"/>
      <w:bookmarkStart w:id="44" w:name="_Toc69302676"/>
      <w:bookmarkStart w:id="45" w:name="_Toc69302861"/>
      <w:bookmarkStart w:id="46" w:name="_Toc69302982"/>
      <w:bookmarkStart w:id="47" w:name="_Toc69303126"/>
      <w:bookmarkStart w:id="48" w:name="_Toc198545417"/>
      <w:bookmarkStart w:id="49" w:name="_Toc198712296"/>
      <w:bookmarkStart w:id="50" w:name="_Toc198714286"/>
      <w:bookmarkStart w:id="51" w:name="_Toc198714963"/>
      <w:bookmarkStart w:id="52" w:name="_Toc198796147"/>
      <w:bookmarkStart w:id="53" w:name="_Toc200352263"/>
      <w:bookmarkStart w:id="54" w:name="_Toc203749412"/>
      <w:bookmarkStart w:id="55" w:name="_Toc203749501"/>
      <w:bookmarkStart w:id="56" w:name="_Toc204064177"/>
      <w:bookmarkStart w:id="57" w:name="_Toc2040641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02311">
        <w:rPr>
          <w:rFonts w:ascii="Times New Roman" w:hAnsi="Times New Roman" w:cs="Times New Roman"/>
          <w:sz w:val="28"/>
          <w:szCs w:val="28"/>
          <w:lang w:val="nl-NL"/>
        </w:rPr>
        <w:t>Địa điểm xây dựng</w:t>
      </w:r>
      <w:bookmarkEnd w:id="57"/>
    </w:p>
    <w:p w14:paraId="4A568FB4" w14:textId="77777777" w:rsidR="00D02311" w:rsidRPr="00D02311" w:rsidRDefault="00D02311" w:rsidP="001A6716">
      <w:pPr>
        <w:tabs>
          <w:tab w:val="left" w:pos="142"/>
          <w:tab w:val="left" w:pos="1418"/>
        </w:tabs>
        <w:ind w:firstLine="567"/>
        <w:jc w:val="both"/>
        <w:rPr>
          <w:rFonts w:ascii="Times New Roman" w:hAnsi="Times New Roman"/>
          <w:szCs w:val="28"/>
          <w:lang w:val="nl-NL"/>
        </w:rPr>
      </w:pPr>
      <w:bookmarkStart w:id="58" w:name="_Toc400119202"/>
      <w:r w:rsidRPr="00D02311">
        <w:rPr>
          <w:rFonts w:ascii="Times New Roman" w:hAnsi="Times New Roman"/>
          <w:szCs w:val="28"/>
          <w:lang w:val="nl-NL"/>
        </w:rPr>
        <w:t>Trạm biến áp 220kV Tam Điệp được dự kiến đưa vào vận hành năm 2026 với công suất 250MVA. Trạm được đấu nối với hệ thống điện Quốc gia bằng đường dây 220kV đấu nối transit trên đường dây 220kV Ninh Bình – Bỉm Sơn 1 mạch hiện có (sau này sẽ được cải tạo lên 2 mạch).</w:t>
      </w:r>
    </w:p>
    <w:p w14:paraId="75D3CB3F"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lang w:val="nl-NL"/>
        </w:rPr>
        <w:t xml:space="preserve">Trạm biến áp 220kV Tam Điệp dự kiến đặt tại khu vực cánh đồng trũng thuộc phường Yên Sơn (trước đây thuộc phường Tân Bình, thành phố Tam Điệp), tỉnh Ninh Bình.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khu</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sau</w:t>
      </w:r>
      <w:proofErr w:type="spellEnd"/>
      <w:r w:rsidRPr="00D02311">
        <w:rPr>
          <w:rFonts w:ascii="Times New Roman" w:hAnsi="Times New Roman"/>
          <w:szCs w:val="28"/>
        </w:rPr>
        <w:t xml:space="preserve"> :</w:t>
      </w:r>
      <w:proofErr w:type="gramEnd"/>
    </w:p>
    <w:p w14:paraId="59292E70"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Bắc: giáp cánh đồng trũng.</w:t>
      </w:r>
    </w:p>
    <w:p w14:paraId="1BE776F3"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Đông: giáp cánh đồng trũng, cách đường dây 110kV khoảng 0,8km; đường dây 220kV 1km.</w:t>
      </w:r>
    </w:p>
    <w:p w14:paraId="19CB1036"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Tây: giáp đường Quang Hiển.</w:t>
      </w:r>
    </w:p>
    <w:p w14:paraId="1E39A97B"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Nam: giáp núi đá Dóng Than.</w:t>
      </w:r>
    </w:p>
    <w:p w14:paraId="2527A090" w14:textId="77777777" w:rsidR="00D02311" w:rsidRPr="00D02311" w:rsidRDefault="00D02311" w:rsidP="001A6716">
      <w:pPr>
        <w:widowControl w:val="0"/>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lang w:val="nl-NL"/>
        </w:rPr>
        <w:t>Vị trí TBA này đã được UBND tỉnh Ninh Bình thoả thuận tại Văn bản số 433/UBND-VP3 ngày 22/11/2017.</w:t>
      </w:r>
    </w:p>
    <w:bookmarkEnd w:id="58"/>
    <w:p w14:paraId="7C4775B9" w14:textId="77777777" w:rsidR="00D02311" w:rsidRPr="00D02311" w:rsidRDefault="00D02311" w:rsidP="001A6716">
      <w:pPr>
        <w:pStyle w:val="Heading2"/>
        <w:numPr>
          <w:ilvl w:val="0"/>
          <w:numId w:val="65"/>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sz w:val="28"/>
          <w:szCs w:val="28"/>
          <w:lang w:val="nl-NL"/>
        </w:rPr>
        <w:t xml:space="preserve"> </w:t>
      </w:r>
      <w:bookmarkStart w:id="59" w:name="_Toc204064179"/>
      <w:r w:rsidRPr="00D02311">
        <w:rPr>
          <w:rFonts w:ascii="Times New Roman" w:hAnsi="Times New Roman" w:cs="Times New Roman"/>
          <w:sz w:val="28"/>
          <w:szCs w:val="28"/>
          <w:lang w:val="nl-NL"/>
        </w:rPr>
        <w:t>Diện tích sử dụng</w:t>
      </w:r>
      <w:bookmarkEnd w:id="59"/>
      <w:r w:rsidRPr="00D02311">
        <w:rPr>
          <w:rFonts w:ascii="Times New Roman" w:hAnsi="Times New Roman" w:cs="Times New Roman"/>
          <w:sz w:val="28"/>
          <w:szCs w:val="28"/>
          <w:lang w:val="nl-NL"/>
        </w:rPr>
        <w:t xml:space="preserve"> </w:t>
      </w:r>
    </w:p>
    <w:p w14:paraId="5C7C2A00" w14:textId="77777777" w:rsidR="00D02311" w:rsidRPr="00D02311" w:rsidRDefault="00D02311" w:rsidP="001A6716">
      <w:pPr>
        <w:widowControl w:val="0"/>
        <w:tabs>
          <w:tab w:val="left" w:pos="142"/>
          <w:tab w:val="left" w:pos="1418"/>
        </w:tabs>
        <w:spacing w:before="0" w:after="0"/>
        <w:ind w:firstLine="567"/>
        <w:jc w:val="both"/>
        <w:rPr>
          <w:rFonts w:ascii="Times New Roman" w:hAnsi="Times New Roman"/>
          <w:szCs w:val="28"/>
          <w:lang w:val="nl-NL"/>
        </w:rPr>
      </w:pPr>
      <w:r w:rsidRPr="00D02311">
        <w:rPr>
          <w:rFonts w:ascii="Times New Roman" w:hAnsi="Times New Roman"/>
          <w:szCs w:val="28"/>
          <w:lang w:val="nl-NL"/>
        </w:rPr>
        <w:t xml:space="preserve">Tổng diện tích đất sử dụng của dự án: khoảng </w:t>
      </w:r>
      <w:r w:rsidRPr="00D02311">
        <w:rPr>
          <w:rFonts w:ascii="Times New Roman" w:hAnsi="Times New Roman"/>
          <w:szCs w:val="28"/>
          <w:lang w:eastAsia="x-none"/>
        </w:rPr>
        <w:t>36.661 m</w:t>
      </w:r>
      <w:r w:rsidRPr="00D02311">
        <w:rPr>
          <w:rFonts w:ascii="Times New Roman" w:hAnsi="Times New Roman"/>
          <w:szCs w:val="28"/>
          <w:vertAlign w:val="superscript"/>
          <w:lang w:eastAsia="x-none"/>
        </w:rPr>
        <w:t>2</w:t>
      </w:r>
      <w:r w:rsidRPr="00D02311">
        <w:rPr>
          <w:rFonts w:ascii="Times New Roman" w:hAnsi="Times New Roman"/>
          <w:szCs w:val="28"/>
          <w:lang w:val="nl-NL"/>
        </w:rPr>
        <w:t>. Trong đó:</w:t>
      </w:r>
    </w:p>
    <w:p w14:paraId="22641C24" w14:textId="77777777" w:rsidR="00D02311" w:rsidRPr="00D02311" w:rsidRDefault="00D02311" w:rsidP="001A6716">
      <w:pPr>
        <w:widowControl w:val="0"/>
        <w:numPr>
          <w:ilvl w:val="0"/>
          <w:numId w:val="24"/>
        </w:numPr>
        <w:tabs>
          <w:tab w:val="left" w:pos="142"/>
          <w:tab w:val="left" w:pos="1418"/>
        </w:tabs>
        <w:spacing w:line="288" w:lineRule="auto"/>
        <w:ind w:left="0" w:firstLine="567"/>
        <w:jc w:val="both"/>
        <w:rPr>
          <w:rFonts w:ascii="Times New Roman" w:hAnsi="Times New Roman"/>
          <w:szCs w:val="28"/>
          <w:lang w:eastAsia="x-none"/>
        </w:rPr>
      </w:pPr>
      <w:proofErr w:type="spellStart"/>
      <w:r w:rsidRPr="00D02311">
        <w:rPr>
          <w:rFonts w:ascii="Times New Roman" w:hAnsi="Times New Roman"/>
          <w:szCs w:val="28"/>
          <w:lang w:eastAsia="x-none"/>
        </w:rPr>
        <w:t>Diện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tích</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sử</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dụng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xây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dựng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trạm</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biến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áp</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khoảng</w:t>
      </w:r>
      <w:proofErr w:type="spellEnd"/>
      <w:r w:rsidRPr="00D02311">
        <w:rPr>
          <w:rFonts w:ascii="Times New Roman" w:hAnsi="Times New Roman"/>
          <w:szCs w:val="28"/>
          <w:lang w:eastAsia="x-none"/>
        </w:rPr>
        <w:t xml:space="preserve"> 33.481 m</w:t>
      </w:r>
      <w:r w:rsidRPr="00D02311">
        <w:rPr>
          <w:rFonts w:ascii="Times New Roman" w:hAnsi="Times New Roman"/>
          <w:szCs w:val="28"/>
          <w:vertAlign w:val="superscript"/>
          <w:lang w:eastAsia="x-none"/>
        </w:rPr>
        <w:t>2</w:t>
      </w:r>
      <w:r w:rsidRPr="00D02311">
        <w:rPr>
          <w:rFonts w:ascii="Times New Roman" w:hAnsi="Times New Roman"/>
          <w:szCs w:val="28"/>
          <w:lang w:eastAsia="x-none"/>
        </w:rPr>
        <w:t>.</w:t>
      </w:r>
    </w:p>
    <w:p w14:paraId="75985842" w14:textId="77777777" w:rsidR="00D02311" w:rsidRPr="00D02311" w:rsidRDefault="00D02311" w:rsidP="001A6716">
      <w:pPr>
        <w:widowControl w:val="0"/>
        <w:numPr>
          <w:ilvl w:val="0"/>
          <w:numId w:val="24"/>
        </w:numPr>
        <w:tabs>
          <w:tab w:val="left" w:pos="142"/>
          <w:tab w:val="left" w:pos="1418"/>
        </w:tabs>
        <w:spacing w:line="288" w:lineRule="auto"/>
        <w:ind w:left="0" w:firstLine="567"/>
        <w:jc w:val="both"/>
        <w:rPr>
          <w:rFonts w:ascii="Times New Roman" w:hAnsi="Times New Roman"/>
          <w:szCs w:val="28"/>
          <w:lang w:eastAsia="x-none"/>
        </w:rPr>
      </w:pPr>
      <w:proofErr w:type="spellStart"/>
      <w:r w:rsidRPr="00D02311">
        <w:rPr>
          <w:rFonts w:ascii="Times New Roman" w:hAnsi="Times New Roman"/>
          <w:szCs w:val="28"/>
          <w:lang w:eastAsia="x-none"/>
        </w:rPr>
        <w:t>Diện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tích</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sử</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dụng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xây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dựng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đường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nội</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đồng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hoàn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trả</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khoảng</w:t>
      </w:r>
      <w:proofErr w:type="spellEnd"/>
      <w:r w:rsidRPr="00D02311">
        <w:rPr>
          <w:rFonts w:ascii="Times New Roman" w:hAnsi="Times New Roman"/>
          <w:szCs w:val="28"/>
          <w:lang w:eastAsia="x-none"/>
        </w:rPr>
        <w:t xml:space="preserve"> 934 m</w:t>
      </w:r>
      <w:r w:rsidRPr="00D02311">
        <w:rPr>
          <w:rFonts w:ascii="Times New Roman" w:hAnsi="Times New Roman"/>
          <w:szCs w:val="28"/>
          <w:vertAlign w:val="superscript"/>
          <w:lang w:eastAsia="x-none"/>
        </w:rPr>
        <w:t>2</w:t>
      </w:r>
    </w:p>
    <w:p w14:paraId="707ECB3E" w14:textId="77777777" w:rsidR="00D02311" w:rsidRPr="00D02311" w:rsidRDefault="00D02311" w:rsidP="001A6716">
      <w:pPr>
        <w:widowControl w:val="0"/>
        <w:numPr>
          <w:ilvl w:val="0"/>
          <w:numId w:val="24"/>
        </w:numPr>
        <w:tabs>
          <w:tab w:val="left" w:pos="142"/>
          <w:tab w:val="left" w:pos="1418"/>
        </w:tabs>
        <w:spacing w:line="288" w:lineRule="auto"/>
        <w:ind w:left="0" w:firstLine="567"/>
        <w:jc w:val="both"/>
        <w:rPr>
          <w:rFonts w:ascii="Times New Roman" w:hAnsi="Times New Roman"/>
          <w:szCs w:val="28"/>
          <w:lang w:eastAsia="x-none"/>
        </w:rPr>
      </w:pPr>
      <w:proofErr w:type="spellStart"/>
      <w:r w:rsidRPr="00D02311">
        <w:rPr>
          <w:rFonts w:ascii="Times New Roman" w:hAnsi="Times New Roman"/>
          <w:szCs w:val="28"/>
          <w:lang w:eastAsia="x-none"/>
        </w:rPr>
        <w:t>Diện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tích</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sử</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dụng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xây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dựng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móng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cột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đường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đấu</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nối</w:t>
      </w:r>
      <w:proofErr w:type="spellEnd"/>
      <w:r w:rsidRPr="00D02311">
        <w:rPr>
          <w:rFonts w:ascii="Times New Roman" w:hAnsi="Times New Roman"/>
          <w:szCs w:val="28"/>
          <w:lang w:eastAsia="x-none"/>
        </w:rPr>
        <w:t xml:space="preserve"> 220 kV: </w:t>
      </w:r>
      <w:proofErr w:type="spellStart"/>
      <w:r w:rsidRPr="00D02311">
        <w:rPr>
          <w:rFonts w:ascii="Times New Roman" w:hAnsi="Times New Roman"/>
          <w:szCs w:val="28"/>
          <w:lang w:eastAsia="x-none"/>
        </w:rPr>
        <w:t>khoảng</w:t>
      </w:r>
      <w:proofErr w:type="spellEnd"/>
      <w:r w:rsidRPr="00D02311">
        <w:rPr>
          <w:rFonts w:ascii="Times New Roman" w:hAnsi="Times New Roman"/>
          <w:szCs w:val="28"/>
          <w:lang w:eastAsia="x-none"/>
        </w:rPr>
        <w:t xml:space="preserve"> 2.180 m</w:t>
      </w:r>
      <w:r w:rsidRPr="00D02311">
        <w:rPr>
          <w:rFonts w:ascii="Times New Roman" w:hAnsi="Times New Roman"/>
          <w:szCs w:val="28"/>
          <w:vertAlign w:val="superscript"/>
          <w:lang w:eastAsia="x-none"/>
        </w:rPr>
        <w:t>2</w:t>
      </w:r>
      <w:r w:rsidRPr="00D02311">
        <w:rPr>
          <w:rFonts w:ascii="Times New Roman" w:hAnsi="Times New Roman"/>
          <w:szCs w:val="28"/>
          <w:lang w:eastAsia="x-none"/>
        </w:rPr>
        <w:t>.</w:t>
      </w:r>
    </w:p>
    <w:p w14:paraId="4B47FFAF" w14:textId="77777777" w:rsidR="00D02311" w:rsidRPr="00D02311" w:rsidRDefault="00D02311" w:rsidP="001A6716">
      <w:pPr>
        <w:widowControl w:val="0"/>
        <w:numPr>
          <w:ilvl w:val="0"/>
          <w:numId w:val="24"/>
        </w:numPr>
        <w:tabs>
          <w:tab w:val="left" w:pos="142"/>
          <w:tab w:val="left" w:pos="1418"/>
        </w:tabs>
        <w:spacing w:line="288" w:lineRule="auto"/>
        <w:ind w:left="0" w:firstLine="567"/>
        <w:jc w:val="both"/>
        <w:rPr>
          <w:rFonts w:ascii="Times New Roman" w:hAnsi="Times New Roman"/>
          <w:szCs w:val="28"/>
          <w:lang w:eastAsia="x-none"/>
        </w:rPr>
      </w:pPr>
      <w:proofErr w:type="spellStart"/>
      <w:r w:rsidRPr="00D02311">
        <w:rPr>
          <w:rFonts w:ascii="Times New Roman" w:hAnsi="Times New Roman"/>
          <w:szCs w:val="28"/>
          <w:lang w:eastAsia="x-none"/>
        </w:rPr>
        <w:t>Diện</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tích</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sử</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dụng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xây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dựng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móng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cột</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đường</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dây</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đấu</w:t>
      </w:r>
      <w:proofErr w:type="spellEnd"/>
      <w:r w:rsidRPr="00D02311">
        <w:rPr>
          <w:rFonts w:ascii="Times New Roman" w:hAnsi="Times New Roman"/>
          <w:szCs w:val="28"/>
          <w:lang w:eastAsia="x-none"/>
        </w:rPr>
        <w:t xml:space="preserve"> </w:t>
      </w:r>
      <w:proofErr w:type="spellStart"/>
      <w:r w:rsidRPr="00D02311">
        <w:rPr>
          <w:rFonts w:ascii="Times New Roman" w:hAnsi="Times New Roman"/>
          <w:szCs w:val="28"/>
          <w:lang w:eastAsia="x-none"/>
        </w:rPr>
        <w:t>nối</w:t>
      </w:r>
      <w:proofErr w:type="spellEnd"/>
      <w:r w:rsidRPr="00D02311">
        <w:rPr>
          <w:rFonts w:ascii="Times New Roman" w:hAnsi="Times New Roman"/>
          <w:szCs w:val="28"/>
          <w:lang w:eastAsia="x-none"/>
        </w:rPr>
        <w:t xml:space="preserve"> 35 kV: </w:t>
      </w:r>
      <w:proofErr w:type="spellStart"/>
      <w:r w:rsidRPr="00D02311">
        <w:rPr>
          <w:rFonts w:ascii="Times New Roman" w:hAnsi="Times New Roman"/>
          <w:szCs w:val="28"/>
          <w:lang w:eastAsia="x-none"/>
        </w:rPr>
        <w:t>khoảng</w:t>
      </w:r>
      <w:proofErr w:type="spellEnd"/>
      <w:r w:rsidRPr="00D02311">
        <w:rPr>
          <w:rFonts w:ascii="Times New Roman" w:hAnsi="Times New Roman"/>
          <w:szCs w:val="28"/>
          <w:lang w:eastAsia="x-none"/>
        </w:rPr>
        <w:t xml:space="preserve"> 66 m</w:t>
      </w:r>
      <w:r w:rsidRPr="00D02311">
        <w:rPr>
          <w:rFonts w:ascii="Times New Roman" w:hAnsi="Times New Roman"/>
          <w:szCs w:val="28"/>
          <w:vertAlign w:val="superscript"/>
          <w:lang w:eastAsia="x-none"/>
        </w:rPr>
        <w:t>2</w:t>
      </w:r>
      <w:r w:rsidRPr="00D02311">
        <w:rPr>
          <w:rFonts w:ascii="Times New Roman" w:hAnsi="Times New Roman"/>
          <w:szCs w:val="28"/>
          <w:lang w:eastAsia="x-none"/>
        </w:rPr>
        <w:t>.</w:t>
      </w:r>
    </w:p>
    <w:p w14:paraId="2428C7A6" w14:textId="77777777" w:rsidR="00D02311" w:rsidRPr="00D02311" w:rsidRDefault="00D02311" w:rsidP="001A6716">
      <w:pPr>
        <w:pStyle w:val="Heading2"/>
        <w:numPr>
          <w:ilvl w:val="0"/>
          <w:numId w:val="65"/>
        </w:numPr>
        <w:tabs>
          <w:tab w:val="left" w:pos="142"/>
          <w:tab w:val="left" w:pos="1418"/>
        </w:tabs>
        <w:spacing w:before="0" w:after="0"/>
        <w:ind w:left="0" w:firstLine="567"/>
        <w:rPr>
          <w:rFonts w:ascii="Times New Roman" w:hAnsi="Times New Roman" w:cs="Times New Roman"/>
          <w:sz w:val="28"/>
          <w:szCs w:val="28"/>
          <w:lang w:val="nl-NL"/>
        </w:rPr>
      </w:pPr>
      <w:bookmarkStart w:id="60" w:name="_Toc204064180"/>
      <w:r w:rsidRPr="00D02311">
        <w:rPr>
          <w:rFonts w:ascii="Times New Roman" w:hAnsi="Times New Roman" w:cs="Times New Roman"/>
          <w:sz w:val="28"/>
          <w:szCs w:val="28"/>
          <w:lang w:val="nl-NL"/>
        </w:rPr>
        <w:t>Quy mô dự án</w:t>
      </w:r>
      <w:bookmarkEnd w:id="60"/>
      <w:r w:rsidRPr="00D02311">
        <w:rPr>
          <w:rFonts w:ascii="Times New Roman" w:hAnsi="Times New Roman" w:cs="Times New Roman"/>
          <w:sz w:val="28"/>
          <w:szCs w:val="28"/>
          <w:lang w:val="nl-NL"/>
        </w:rPr>
        <w:t xml:space="preserve">  </w:t>
      </w:r>
    </w:p>
    <w:p w14:paraId="4B7FF46F" w14:textId="77777777" w:rsidR="00D02311" w:rsidRPr="00D02311" w:rsidRDefault="00D02311" w:rsidP="001A6716">
      <w:pPr>
        <w:pStyle w:val="Heading4"/>
        <w:keepNext w:val="0"/>
        <w:widowControl w:val="0"/>
        <w:numPr>
          <w:ilvl w:val="2"/>
          <w:numId w:val="40"/>
        </w:numPr>
        <w:tabs>
          <w:tab w:val="left" w:pos="142"/>
          <w:tab w:val="num" w:pos="1260"/>
          <w:tab w:val="left" w:pos="1418"/>
        </w:tabs>
        <w:spacing w:before="0" w:after="0"/>
        <w:ind w:left="0" w:firstLine="567"/>
        <w:rPr>
          <w:rFonts w:ascii="Times New Roman" w:hAnsi="Times New Roman" w:cs="Times New Roman"/>
          <w:i w:val="0"/>
          <w:szCs w:val="28"/>
        </w:rPr>
      </w:pPr>
      <w:bookmarkStart w:id="61" w:name="_Toc415921963"/>
      <w:bookmarkStart w:id="62" w:name="_Toc405493720"/>
      <w:bookmarkStart w:id="63" w:name="_Toc405493866"/>
      <w:bookmarkStart w:id="64" w:name="_Toc409378121"/>
      <w:bookmarkStart w:id="65" w:name="_Toc409603401"/>
      <w:bookmarkStart w:id="66" w:name="_Toc415839794"/>
      <w:bookmarkStart w:id="67" w:name="_Toc416295473"/>
      <w:bookmarkStart w:id="68" w:name="_Toc418858438"/>
      <w:bookmarkStart w:id="69" w:name="_Toc418937133"/>
      <w:bookmarkStart w:id="70" w:name="_Toc424626668"/>
      <w:proofErr w:type="spellStart"/>
      <w:r w:rsidRPr="00D02311">
        <w:rPr>
          <w:rFonts w:ascii="Times New Roman" w:hAnsi="Times New Roman" w:cs="Times New Roman"/>
          <w:szCs w:val="28"/>
        </w:rPr>
        <w:t>Phần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Trạm</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biến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áp</w:t>
      </w:r>
      <w:proofErr w:type="spellEnd"/>
    </w:p>
    <w:p w14:paraId="06D12AF5"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a. Công </w:t>
      </w:r>
      <w:proofErr w:type="spellStart"/>
      <w:r w:rsidRPr="00D02311">
        <w:rPr>
          <w:rFonts w:ascii="Times New Roman" w:hAnsi="Times New Roman"/>
          <w:i/>
          <w:szCs w:val="28"/>
        </w:rPr>
        <w:t>suất</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trạm</w:t>
      </w:r>
      <w:proofErr w:type="spellEnd"/>
    </w:p>
    <w:p w14:paraId="2169AA4F"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Công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500MVA. Trong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250MVA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02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220kV-125MVA.</w:t>
      </w:r>
    </w:p>
    <w:p w14:paraId="6DB7601A"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b. </w:t>
      </w:r>
      <w:proofErr w:type="spellStart"/>
      <w:r w:rsidRPr="00D02311">
        <w:rPr>
          <w:rFonts w:ascii="Times New Roman" w:hAnsi="Times New Roman"/>
          <w:i/>
          <w:szCs w:val="28"/>
        </w:rPr>
        <w:t>Sơ</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đồ</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nối</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chính</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số </w:t>
      </w:r>
      <w:proofErr w:type="spellStart"/>
      <w:r w:rsidRPr="00D02311">
        <w:rPr>
          <w:rFonts w:ascii="Times New Roman" w:hAnsi="Times New Roman"/>
          <w:i/>
          <w:szCs w:val="28"/>
        </w:rPr>
        <w:t>ngăn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lộ</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220kV</w:t>
      </w:r>
    </w:p>
    <w:p w14:paraId="2EEEC99F" w14:textId="77777777" w:rsidR="00D02311" w:rsidRPr="00D02311" w:rsidRDefault="00D02311" w:rsidP="001A6716">
      <w:pPr>
        <w:widowControl w:val="0"/>
        <w:tabs>
          <w:tab w:val="left" w:pos="142"/>
          <w:tab w:val="left" w:pos="1418"/>
        </w:tabs>
        <w:spacing w:line="300"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lâu</w:t>
      </w:r>
      <w:proofErr w:type="spellEnd"/>
      <w:r w:rsidRPr="00D02311">
        <w:rPr>
          <w:rFonts w:ascii="Times New Roman" w:hAnsi="Times New Roman"/>
          <w:szCs w:val="28"/>
        </w:rPr>
        <w:t xml:space="preserve"> </w:t>
      </w:r>
      <w:proofErr w:type="spellStart"/>
      <w:r w:rsidRPr="00D02311">
        <w:rPr>
          <w:rFonts w:ascii="Times New Roman" w:hAnsi="Times New Roman"/>
          <w:szCs w:val="28"/>
        </w:rPr>
        <w:t>dài</w:t>
      </w:r>
      <w:proofErr w:type="spellEnd"/>
      <w:r w:rsidRPr="00D02311">
        <w:rPr>
          <w:rFonts w:ascii="Times New Roman" w:hAnsi="Times New Roman"/>
          <w:szCs w:val="28"/>
        </w:rPr>
        <w:t>:</w:t>
      </w:r>
    </w:p>
    <w:p w14:paraId="19B99C20" w14:textId="77777777" w:rsidR="00D02311" w:rsidRPr="00D02311" w:rsidRDefault="00D02311" w:rsidP="001A6716">
      <w:pPr>
        <w:tabs>
          <w:tab w:val="left" w:pos="142"/>
          <w:tab w:val="left" w:pos="1418"/>
        </w:tabs>
        <w:spacing w:line="300" w:lineRule="auto"/>
        <w:ind w:firstLine="567"/>
        <w:jc w:val="both"/>
        <w:rPr>
          <w:rFonts w:ascii="Times New Roman" w:hAnsi="Times New Roman"/>
          <w:szCs w:val="28"/>
        </w:rPr>
      </w:pPr>
      <w:proofErr w:type="spellStart"/>
      <w:r w:rsidRPr="00D02311">
        <w:rPr>
          <w:rFonts w:ascii="Times New Roman" w:hAnsi="Times New Roman"/>
          <w:szCs w:val="28"/>
        </w:rPr>
        <w:lastRenderedPageBreak/>
        <w:t>Phía</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13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00A7366B"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lộ tổng máy biến áp 220kV;</w:t>
      </w:r>
    </w:p>
    <w:p w14:paraId="29DF6297"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04 ngăn lộ đường dây (02 ngăn đi Ninh Bình/ Gia Viễn, 02 ngăn đi Bỉm Sơn);</w:t>
      </w:r>
    </w:p>
    <w:p w14:paraId="79D60BC7"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238EBD3B"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mạch vòng;</w:t>
      </w:r>
    </w:p>
    <w:p w14:paraId="35FE39E8"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 – mạch vòng;</w:t>
      </w:r>
    </w:p>
    <w:p w14:paraId="750038F8"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phân đoạn thanh cái;</w:t>
      </w:r>
    </w:p>
    <w:p w14:paraId="24966B12"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lộ xuất tuyến dự phòng đất phát triển trong tương lai.</w:t>
      </w:r>
    </w:p>
    <w:p w14:paraId="39965773"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w:t>
      </w:r>
    </w:p>
    <w:p w14:paraId="57A59C4F"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07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076A721F"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19A8C690"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04 ngăn lộ đi (02 ngăn đi Ninh Bình/ Gia Viễn, 02 ngăn đi Bỉm Sơn);</w:t>
      </w:r>
    </w:p>
    <w:p w14:paraId="7AD637B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072514B2"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rPr>
      </w:pPr>
      <w:r w:rsidRPr="00D02311">
        <w:rPr>
          <w:rFonts w:ascii="Times New Roman" w:hAnsi="Times New Roman"/>
          <w:szCs w:val="28"/>
        </w:rPr>
        <w:t xml:space="preserve">06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r w:rsidRPr="00D02311">
        <w:rPr>
          <w:rFonts w:ascii="Times New Roman" w:hAnsi="Times New Roman"/>
          <w:szCs w:val="28"/>
          <w:lang w:val="nl-NL"/>
        </w:rPr>
        <w:t>01 ngăn lộ mạch vòng, 01 ngăn lộ liên lạc – mạch vòng, 02 ngăn phân đoạn thanh cái, 02 ngăn lộ xuất tuyến)</w:t>
      </w:r>
      <w:r w:rsidRPr="00D02311">
        <w:rPr>
          <w:rFonts w:ascii="Times New Roman" w:hAnsi="Times New Roman"/>
          <w:szCs w:val="28"/>
        </w:rPr>
        <w:t>.</w:t>
      </w:r>
    </w:p>
    <w:p w14:paraId="3497ABA2"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lang w:val="nl-NL"/>
        </w:rPr>
      </w:pPr>
      <w:r w:rsidRPr="00D02311">
        <w:rPr>
          <w:rFonts w:ascii="Times New Roman" w:hAnsi="Times New Roman"/>
          <w:szCs w:val="28"/>
          <w:lang w:val="nl-NL"/>
        </w:rPr>
        <w:t xml:space="preserve">Đoạn đường dây 4 mạch 220kV đấu nối transit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220kV 1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r w:rsidRPr="00D02311">
        <w:rPr>
          <w:rFonts w:ascii="Times New Roman" w:hAnsi="Times New Roman"/>
          <w:szCs w:val="28"/>
          <w:lang w:val="sv-SE"/>
        </w:rPr>
        <w:t>Ninh Bình - Bỉm Sơn hiện có</w:t>
      </w:r>
      <w:r w:rsidRPr="00D02311">
        <w:rPr>
          <w:rFonts w:ascii="Times New Roman" w:hAnsi="Times New Roman"/>
          <w:szCs w:val="28"/>
          <w:lang w:val="nl-NL"/>
        </w:rPr>
        <w:t xml:space="preserve"> (sẽ được cải tạo lên 2 mạch) được thực hiện đồng bộ và nằm trong đề án này.</w:t>
      </w:r>
    </w:p>
    <w:p w14:paraId="39A03DD1" w14:textId="77777777" w:rsidR="00D02311" w:rsidRPr="00D02311" w:rsidRDefault="00D02311" w:rsidP="001A6716">
      <w:pPr>
        <w:tabs>
          <w:tab w:val="left" w:pos="142"/>
          <w:tab w:val="left" w:pos="1418"/>
        </w:tabs>
        <w:ind w:firstLine="567"/>
        <w:jc w:val="both"/>
        <w:rPr>
          <w:rFonts w:ascii="Times New Roman" w:hAnsi="Times New Roman"/>
          <w:szCs w:val="28"/>
          <w:lang w:val="nl-NL"/>
        </w:rPr>
      </w:pPr>
      <w:r w:rsidRPr="00D02311">
        <w:rPr>
          <w:rFonts w:ascii="Times New Roman" w:hAnsi="Times New Roman"/>
          <w:szCs w:val="28"/>
          <w:lang w:val="sv-SE"/>
        </w:rPr>
        <w:t xml:space="preserve">Dự án cải tạo đường dây 220kV Ninh Bình (Gia Viễn) – Bỉm Sơn từ 1 mạch thành 2 mạch sẽ được triển khai đồng bộ trong giai đoạn 2026-2030. Do đó trong dự án này sẽ </w:t>
      </w:r>
      <w:r w:rsidRPr="00D02311">
        <w:rPr>
          <w:rFonts w:ascii="Times New Roman" w:hAnsi="Times New Roman"/>
          <w:szCs w:val="28"/>
          <w:lang w:val="nl-NL"/>
        </w:rPr>
        <w:t xml:space="preserve">lắp đặt thiết bị cho 04 ngăn lộ đường dây để sẵn sàng cho đấu nối đường dây 4 mạch transit trên </w:t>
      </w:r>
      <w:r w:rsidRPr="00D02311">
        <w:rPr>
          <w:rFonts w:ascii="Times New Roman" w:hAnsi="Times New Roman"/>
          <w:szCs w:val="28"/>
          <w:lang w:val="sv-SE"/>
        </w:rPr>
        <w:t>đường dây 220kV Ninh Bình (Gia Viễn) – Bỉm Sơn</w:t>
      </w:r>
      <w:r w:rsidRPr="00D02311">
        <w:rPr>
          <w:rFonts w:ascii="Times New Roman" w:hAnsi="Times New Roman"/>
          <w:szCs w:val="28"/>
          <w:lang w:val="nl-NL"/>
        </w:rPr>
        <w:t>.</w:t>
      </w:r>
    </w:p>
    <w:p w14:paraId="53705E34"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c. </w:t>
      </w:r>
      <w:proofErr w:type="spellStart"/>
      <w:r w:rsidRPr="00D02311">
        <w:rPr>
          <w:rFonts w:ascii="Times New Roman" w:hAnsi="Times New Roman"/>
          <w:i/>
          <w:szCs w:val="28"/>
        </w:rPr>
        <w:t>Sơ</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đồ</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nối</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chính</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số </w:t>
      </w:r>
      <w:proofErr w:type="spellStart"/>
      <w:r w:rsidRPr="00D02311">
        <w:rPr>
          <w:rFonts w:ascii="Times New Roman" w:hAnsi="Times New Roman"/>
          <w:i/>
          <w:szCs w:val="28"/>
        </w:rPr>
        <w:t>ngăn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lộ</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110kV</w:t>
      </w:r>
    </w:p>
    <w:p w14:paraId="18DAE495"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bookmarkStart w:id="71" w:name="_Toc415822432"/>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lâu</w:t>
      </w:r>
      <w:proofErr w:type="spellEnd"/>
      <w:r w:rsidRPr="00D02311">
        <w:rPr>
          <w:rFonts w:ascii="Times New Roman" w:hAnsi="Times New Roman"/>
          <w:szCs w:val="28"/>
        </w:rPr>
        <w:t xml:space="preserve"> </w:t>
      </w:r>
      <w:proofErr w:type="spellStart"/>
      <w:r w:rsidRPr="00D02311">
        <w:rPr>
          <w:rFonts w:ascii="Times New Roman" w:hAnsi="Times New Roman"/>
          <w:szCs w:val="28"/>
        </w:rPr>
        <w:t>dài</w:t>
      </w:r>
      <w:proofErr w:type="spellEnd"/>
      <w:r w:rsidRPr="00D02311">
        <w:rPr>
          <w:rFonts w:ascii="Times New Roman" w:hAnsi="Times New Roman"/>
          <w:szCs w:val="28"/>
        </w:rPr>
        <w:t>:</w:t>
      </w:r>
    </w:p>
    <w:p w14:paraId="207FECFE"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proofErr w:type="spellStart"/>
      <w:r w:rsidRPr="00D02311">
        <w:rPr>
          <w:rFonts w:ascii="Times New Roman" w:hAnsi="Times New Roman"/>
          <w:szCs w:val="28"/>
        </w:rPr>
        <w:t>Phía</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2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18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66B37CFA"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0ECE5F36"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02 ngăn lộ nối cấp máy biến áp 110kV;</w:t>
      </w:r>
    </w:p>
    <w:p w14:paraId="1E274CA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08 ngăn lộ đường dây 110kV (02 ngăn đi XM Duyên Hà, 02 ngăn đi Tam Điệp, 02 ngăn đi KCN Tam Điệp 2, 02 ngăn đi Ninh Vân);</w:t>
      </w:r>
    </w:p>
    <w:p w14:paraId="64B522D9"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 110kV;</w:t>
      </w:r>
    </w:p>
    <w:p w14:paraId="1406B9C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lastRenderedPageBreak/>
        <w:t>01 ngăn lộ mạch vòng 110kV;</w:t>
      </w:r>
    </w:p>
    <w:p w14:paraId="61128E37"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04 ngăn lộ xuất tuyến dự phòng đất phát triển trong tương lai.</w:t>
      </w:r>
    </w:p>
    <w:p w14:paraId="1FE6BC48"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w:t>
      </w:r>
    </w:p>
    <w:p w14:paraId="71D1EA00"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10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1D0AE5A8"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461927F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06 ngăn lộ đi (02 ngăn đi XM. Duyên Hà, 02 ngăn đi Tam Điệp, 02 ngăn đi KCN Tam Điệp 2);</w:t>
      </w:r>
    </w:p>
    <w:p w14:paraId="4E1FD31A"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35F25D25"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mạch vòng;</w:t>
      </w:r>
    </w:p>
    <w:p w14:paraId="2DEC1FF8"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08 ngăn lộ dự phòng đất (02 ngăn lộ nối cấp máy biến áp 110kV, 02 ngăn đi Ninh Vân, 04 ngăn lộ xuất tuyến).</w:t>
      </w:r>
    </w:p>
    <w:p w14:paraId="56934A87"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d.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35kV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22kV</w:t>
      </w:r>
      <w:bookmarkEnd w:id="71"/>
    </w:p>
    <w:p w14:paraId="6B9F0A49"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35kV của trạm dùng để cấp điện tự dùng cho trạm được cấp nguồn từ lưới điện 35kV địa phương. Thiết kế đấu qua thiết bị đóng cắt gồm cầu chì tự rơi, có chống sét 35kV tới cấp điện cho máy biến áp tự dùng. Đoạn đường dây 35kV đấu nối cho trạm tự dùng 35(22)/0,4kV sẽ được thực hiện đồng bộ trong dự án này.</w:t>
      </w:r>
    </w:p>
    <w:p w14:paraId="4F5A8C47"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Phía 22kV của trạm chỉ dùng để cấp điện tự dùng cho trạm nên được thiết kế theo sơ đồ khối từ phía 22kV của máy biến áp 220kV chính đấu qua thiết bị đóng cắt tới cấp điện cho máy biến áp tự dùng.</w:t>
      </w:r>
    </w:p>
    <w:p w14:paraId="5FC46013"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e. </w:t>
      </w:r>
      <w:proofErr w:type="spellStart"/>
      <w:r w:rsidRPr="00D02311">
        <w:rPr>
          <w:rFonts w:ascii="Times New Roman" w:hAnsi="Times New Roman"/>
          <w:i/>
          <w:szCs w:val="28"/>
        </w:rPr>
        <w:t>Phần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nhị</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thứ</w:t>
      </w:r>
      <w:proofErr w:type="spellEnd"/>
    </w:p>
    <w:p w14:paraId="0BA6A268"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r w:rsidRPr="00D02311">
        <w:rPr>
          <w:rFonts w:ascii="Times New Roman" w:hAnsi="Times New Roman"/>
          <w:szCs w:val="28"/>
          <w:lang w:val="nl-NL"/>
        </w:rPr>
        <w:t>điều</w:t>
      </w:r>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phép</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nhiệm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đồng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 Tam </w:t>
      </w:r>
      <w:proofErr w:type="spellStart"/>
      <w:r w:rsidRPr="00D02311">
        <w:rPr>
          <w:rFonts w:ascii="Times New Roman" w:hAnsi="Times New Roman"/>
          <w:szCs w:val="28"/>
        </w:rPr>
        <w:t>Điệp</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Trung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HTĐ </w:t>
      </w:r>
      <w:proofErr w:type="spellStart"/>
      <w:r w:rsidRPr="00D02311">
        <w:rPr>
          <w:rFonts w:ascii="Times New Roman" w:hAnsi="Times New Roman"/>
          <w:szCs w:val="28"/>
        </w:rPr>
        <w:t>miền</w:t>
      </w:r>
      <w:proofErr w:type="spellEnd"/>
      <w:r w:rsidRPr="00D02311">
        <w:rPr>
          <w:rFonts w:ascii="Times New Roman" w:hAnsi="Times New Roman"/>
          <w:szCs w:val="28"/>
        </w:rPr>
        <w:t xml:space="preserve"> Bắc (NSO) </w:t>
      </w:r>
      <w:proofErr w:type="spellStart"/>
      <w:r w:rsidRPr="00D02311">
        <w:rPr>
          <w:rFonts w:ascii="Times New Roman" w:hAnsi="Times New Roman"/>
          <w:szCs w:val="28"/>
        </w:rPr>
        <w:t>nhằm</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đích</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thập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w:t>
      </w:r>
    </w:p>
    <w:p w14:paraId="12B119AB"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4 </w:t>
      </w:r>
      <w:proofErr w:type="spellStart"/>
      <w:r w:rsidRPr="00D02311">
        <w:rPr>
          <w:rFonts w:ascii="Times New Roman" w:hAnsi="Times New Roman"/>
          <w:szCs w:val="28"/>
        </w:rPr>
        <w:t>mức</w:t>
      </w:r>
      <w:proofErr w:type="spellEnd"/>
      <w:r w:rsidRPr="00D02311">
        <w:rPr>
          <w:rFonts w:ascii="Times New Roman" w:hAnsi="Times New Roman"/>
          <w:szCs w:val="28"/>
        </w:rPr>
        <w:t>:</w:t>
      </w:r>
    </w:p>
    <w:p w14:paraId="2F327D34"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1: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p>
    <w:p w14:paraId="3EFA03B1"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2: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w:t>
      </w:r>
    </w:p>
    <w:p w14:paraId="186C61F0"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3: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tủ</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w:t>
      </w:r>
    </w:p>
    <w:p w14:paraId="10F5F65A"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4: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w:t>
      </w:r>
    </w:p>
    <w:p w14:paraId="46F89D15"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Căn</w:t>
      </w:r>
      <w:proofErr w:type="spellEnd"/>
      <w:r w:rsidRPr="00D02311">
        <w:rPr>
          <w:rFonts w:ascii="Times New Roman" w:hAnsi="Times New Roman"/>
          <w:szCs w:val="28"/>
        </w:rPr>
        <w:t xml:space="preserve"> </w:t>
      </w:r>
      <w:proofErr w:type="spellStart"/>
      <w:r w:rsidRPr="00D02311">
        <w:rPr>
          <w:rFonts w:ascii="Times New Roman" w:hAnsi="Times New Roman"/>
          <w:szCs w:val="28"/>
        </w:rPr>
        <w:t>cứ</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proofErr w:type="gram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4AAF05EC"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lastRenderedPageBreak/>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w:t>
      </w:r>
    </w:p>
    <w:p w14:paraId="3782F9AA"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Thanh cái 220kV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w:t>
      </w:r>
    </w:p>
    <w:p w14:paraId="36B0BAD0" w14:textId="77777777" w:rsidR="00D02311" w:rsidRPr="00D02311" w:rsidRDefault="00D02311" w:rsidP="001A6716">
      <w:pPr>
        <w:tabs>
          <w:tab w:val="left" w:pos="142"/>
          <w:tab w:val="left" w:pos="1418"/>
        </w:tabs>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lạc</w:t>
      </w:r>
      <w:proofErr w:type="spellEnd"/>
      <w:r w:rsidRPr="00D02311">
        <w:rPr>
          <w:rFonts w:ascii="Times New Roman" w:hAnsi="Times New Roman"/>
          <w:szCs w:val="28"/>
        </w:rPr>
        <w:t xml:space="preserve">,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w:t>
      </w:r>
    </w:p>
    <w:p w14:paraId="34FB7F0D"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f. </w:t>
      </w:r>
      <w:proofErr w:type="spellStart"/>
      <w:r w:rsidRPr="00D02311">
        <w:rPr>
          <w:rFonts w:ascii="Times New Roman" w:hAnsi="Times New Roman"/>
          <w:i/>
          <w:szCs w:val="28"/>
        </w:rPr>
        <w:t>Phần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xây</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dựng</w:t>
      </w:r>
      <w:proofErr w:type="spellEnd"/>
    </w:p>
    <w:p w14:paraId="2F45E61F"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rPr>
      </w:pP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 Tam </w:t>
      </w:r>
      <w:proofErr w:type="spellStart"/>
      <w:r w:rsidRPr="00D02311">
        <w:rPr>
          <w:rFonts w:ascii="Times New Roman" w:hAnsi="Times New Roman"/>
          <w:szCs w:val="28"/>
        </w:rPr>
        <w:t>Điệp</w:t>
      </w:r>
      <w:proofErr w:type="spellEnd"/>
      <w:r w:rsidRPr="00D02311">
        <w:rPr>
          <w:rFonts w:ascii="Times New Roman" w:hAnsi="Times New Roman"/>
          <w:szCs w:val="28"/>
        </w:rPr>
        <w:t xml:space="preserve"> </w:t>
      </w:r>
      <w:r w:rsidRPr="00D02311">
        <w:rPr>
          <w:rFonts w:ascii="Times New Roman" w:hAnsi="Times New Roman"/>
          <w:szCs w:val="28"/>
          <w:lang w:val="nl-NL"/>
        </w:rPr>
        <w:t>được thiết kế kiểu nửa ngoài trời, nửa trong nhà. Thiết bị phân phối 220kV, 110kV, 35kV, 22kV và máy biến áp được đặt ngoài trời. Hệ thống điều khiển máy tính, thiết bị bảo vệ, hệ thống tự dùng và thông tin đặt trong nhà điều khiển bảo vệ trung tâm và nhà điều khiển bảo vệ ngăn lộ</w:t>
      </w:r>
      <w:r w:rsidRPr="00D02311">
        <w:rPr>
          <w:rFonts w:ascii="Times New Roman" w:hAnsi="Times New Roman"/>
          <w:szCs w:val="28"/>
        </w:rPr>
        <w:t>.</w:t>
      </w:r>
    </w:p>
    <w:p w14:paraId="279A0948"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rPr>
      </w:pPr>
      <w:proofErr w:type="spellStart"/>
      <w:r w:rsidRPr="00D02311">
        <w:rPr>
          <w:rFonts w:ascii="Times New Roman" w:hAnsi="Times New Roman"/>
          <w:szCs w:val="28"/>
        </w:rPr>
        <w:t>Diện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chiếm</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TBA 220kV Tam </w:t>
      </w:r>
      <w:proofErr w:type="spellStart"/>
      <w:r w:rsidRPr="00D02311">
        <w:rPr>
          <w:rFonts w:ascii="Times New Roman" w:hAnsi="Times New Roman"/>
          <w:szCs w:val="28"/>
        </w:rPr>
        <w:t>Điệp</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trả</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3,35 ha.</w:t>
      </w:r>
    </w:p>
    <w:p w14:paraId="5B62D6B6"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lang w:val="nl-NL"/>
        </w:rPr>
      </w:pPr>
      <w:r w:rsidRPr="00D02311">
        <w:rPr>
          <w:rFonts w:ascii="Times New Roman" w:hAnsi="Times New Roman"/>
          <w:szCs w:val="28"/>
          <w:lang w:val="nl-NL"/>
        </w:rPr>
        <w:t xml:space="preserve">Các hạng mục xây dựng chính của trạm bao gồm: </w:t>
      </w:r>
    </w:p>
    <w:p w14:paraId="79D3EFDC"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Tường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chắn</w:t>
      </w:r>
      <w:proofErr w:type="spellEnd"/>
      <w:r w:rsidRPr="00D02311">
        <w:rPr>
          <w:rFonts w:ascii="Times New Roman" w:hAnsi="Times New Roman"/>
          <w:szCs w:val="28"/>
        </w:rPr>
        <w:t xml:space="preserve">, </w:t>
      </w:r>
      <w:proofErr w:type="spellStart"/>
      <w:r w:rsidRPr="00D02311">
        <w:rPr>
          <w:rFonts w:ascii="Times New Roman" w:hAnsi="Times New Roman"/>
          <w:szCs w:val="28"/>
        </w:rPr>
        <w:t>san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mái</w:t>
      </w:r>
      <w:proofErr w:type="spellEnd"/>
      <w:r w:rsidRPr="00D02311">
        <w:rPr>
          <w:rFonts w:ascii="Times New Roman" w:hAnsi="Times New Roman"/>
          <w:szCs w:val="28"/>
        </w:rPr>
        <w:t xml:space="preserve"> ta </w:t>
      </w:r>
      <w:proofErr w:type="spellStart"/>
      <w:r w:rsidRPr="00D02311">
        <w:rPr>
          <w:rFonts w:ascii="Times New Roman" w:hAnsi="Times New Roman"/>
          <w:szCs w:val="28"/>
        </w:rPr>
        <w:t>luy</w:t>
      </w:r>
      <w:proofErr w:type="spellEnd"/>
      <w:r w:rsidRPr="00D02311">
        <w:rPr>
          <w:rFonts w:ascii="Times New Roman" w:hAnsi="Times New Roman"/>
          <w:szCs w:val="28"/>
        </w:rPr>
        <w:t>.</w:t>
      </w:r>
    </w:p>
    <w:p w14:paraId="52A5D2C4"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Cổng</w:t>
      </w:r>
      <w:proofErr w:type="spellEnd"/>
      <w:r w:rsidRPr="00D02311">
        <w:rPr>
          <w:rFonts w:ascii="Times New Roman" w:hAnsi="Times New Roman"/>
          <w:szCs w:val="28"/>
        </w:rPr>
        <w:t xml:space="preserve">, </w:t>
      </w:r>
      <w:proofErr w:type="spellStart"/>
      <w:r w:rsidRPr="00D02311">
        <w:rPr>
          <w:rFonts w:ascii="Times New Roman" w:hAnsi="Times New Roman"/>
          <w:szCs w:val="28"/>
        </w:rPr>
        <w:t>hàng</w:t>
      </w:r>
      <w:proofErr w:type="spellEnd"/>
      <w:r w:rsidRPr="00D02311">
        <w:rPr>
          <w:rFonts w:ascii="Times New Roman" w:hAnsi="Times New Roman"/>
          <w:szCs w:val="28"/>
        </w:rPr>
        <w:t xml:space="preserve"> </w:t>
      </w:r>
      <w:proofErr w:type="spellStart"/>
      <w:r w:rsidRPr="00D02311">
        <w:rPr>
          <w:rFonts w:ascii="Times New Roman" w:hAnsi="Times New Roman"/>
          <w:szCs w:val="28"/>
        </w:rPr>
        <w:t>rào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w:t>
      </w:r>
    </w:p>
    <w:p w14:paraId="3E938F2E"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MBA,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w:t>
      </w:r>
      <w:proofErr w:type="spellStart"/>
      <w:r w:rsidRPr="00D02311">
        <w:rPr>
          <w:rFonts w:ascii="Times New Roman" w:hAnsi="Times New Roman"/>
          <w:szCs w:val="28"/>
        </w:rPr>
        <w:t>đỡ</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xà</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w:t>
      </w:r>
      <w:proofErr w:type="spellStart"/>
      <w:r w:rsidRPr="00D02311">
        <w:rPr>
          <w:rFonts w:ascii="Times New Roman" w:hAnsi="Times New Roman"/>
          <w:szCs w:val="28"/>
        </w:rPr>
        <w:t>đỡ</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mương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cáp</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w:t>
      </w:r>
    </w:p>
    <w:p w14:paraId="3DE8B9B8"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Các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chức</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
    <w:p w14:paraId="242991CD"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Nhà điều khiển trung tâm 01 tầng, diện tích sàn khoảng: 466,20 m²;</w:t>
      </w:r>
    </w:p>
    <w:p w14:paraId="69CB23A9"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Nhà bảo vệ 01 tầng, diện tích sàn khoảng: 40,50 m</w:t>
      </w:r>
      <w:r w:rsidRPr="00D02311">
        <w:rPr>
          <w:rFonts w:ascii="Times New Roman" w:hAnsi="Times New Roman"/>
          <w:szCs w:val="28"/>
          <w:vertAlign w:val="superscript"/>
          <w:lang w:val="sv-SE"/>
        </w:rPr>
        <w:t>2</w:t>
      </w:r>
      <w:r w:rsidRPr="00D02311">
        <w:rPr>
          <w:rFonts w:ascii="Times New Roman" w:hAnsi="Times New Roman"/>
          <w:szCs w:val="28"/>
          <w:lang w:val="sv-SE"/>
        </w:rPr>
        <w:t>;</w:t>
      </w:r>
    </w:p>
    <w:p w14:paraId="31240175"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Nhà trạm bơm 01 tầng, diện tích sàn khoảng: 24,0 m²;</w:t>
      </w:r>
    </w:p>
    <w:p w14:paraId="4D58B108"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Nhà nghỉ ca vận hành 01 tầng, diện tích sàn khoảng: 36,96 m².</w:t>
      </w:r>
    </w:p>
    <w:p w14:paraId="5E8C5D57"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w:t>
      </w:r>
    </w:p>
    <w:p w14:paraId="49E5BFDA"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 Hệ thống đường giao thông trong trạm gồm đường rộng 6m và 4m.</w:t>
      </w:r>
    </w:p>
    <w:p w14:paraId="0DFDE198"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sv-SE"/>
        </w:rPr>
      </w:pPr>
      <w:r w:rsidRPr="00D02311">
        <w:rPr>
          <w:rFonts w:ascii="Times New Roman" w:hAnsi="Times New Roman"/>
          <w:szCs w:val="28"/>
          <w:lang w:val="sv-SE"/>
        </w:rPr>
        <w:t xml:space="preserve">+ Hệ </w:t>
      </w:r>
      <w:proofErr w:type="spellStart"/>
      <w:r w:rsidRPr="00D02311">
        <w:rPr>
          <w:rFonts w:ascii="Times New Roman" w:hAnsi="Times New Roman"/>
          <w:szCs w:val="28"/>
        </w:rPr>
        <w:t>thống</w:t>
      </w:r>
      <w:proofErr w:type="spellEnd"/>
      <w:r w:rsidRPr="00D02311">
        <w:rPr>
          <w:rFonts w:ascii="Times New Roman" w:hAnsi="Times New Roman"/>
          <w:szCs w:val="28"/>
          <w:lang w:val="sv-SE"/>
        </w:rPr>
        <w:t xml:space="preserve"> đường giao thông vào trạm rộng 6m có chiều dài khoảng 10m rẽ từ đường Gióng Than hiện hữu.</w:t>
      </w:r>
    </w:p>
    <w:p w14:paraId="5FC43E10"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g. </w:t>
      </w:r>
      <w:proofErr w:type="spellStart"/>
      <w:r w:rsidRPr="00D02311">
        <w:rPr>
          <w:rFonts w:ascii="Times New Roman" w:hAnsi="Times New Roman"/>
          <w:i/>
          <w:szCs w:val="28"/>
        </w:rPr>
        <w:t>Phần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hệ</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thống</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thông</w:t>
      </w:r>
      <w:proofErr w:type="spellEnd"/>
      <w:r w:rsidRPr="00D02311">
        <w:rPr>
          <w:rFonts w:ascii="Times New Roman" w:hAnsi="Times New Roman"/>
          <w:i/>
          <w:szCs w:val="28"/>
        </w:rPr>
        <w:t xml:space="preserve"> tin </w:t>
      </w:r>
      <w:proofErr w:type="spellStart"/>
      <w:r w:rsidRPr="00D02311">
        <w:rPr>
          <w:rFonts w:ascii="Times New Roman" w:hAnsi="Times New Roman"/>
          <w:i/>
          <w:szCs w:val="28"/>
        </w:rPr>
        <w:t>viễn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thông</w:t>
      </w:r>
      <w:proofErr w:type="spellEnd"/>
      <w:r w:rsidRPr="00D02311">
        <w:rPr>
          <w:rFonts w:ascii="Times New Roman" w:hAnsi="Times New Roman"/>
          <w:i/>
          <w:szCs w:val="28"/>
        </w:rPr>
        <w:t xml:space="preserve"> - SCADA</w:t>
      </w:r>
    </w:p>
    <w:p w14:paraId="068DCE59"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Trang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khác</w:t>
      </w:r>
      <w:proofErr w:type="spellEnd"/>
      <w:r w:rsidRPr="00D02311">
        <w:rPr>
          <w:rFonts w:ascii="Times New Roman" w:hAnsi="Times New Roman"/>
          <w:szCs w:val="28"/>
        </w:rPr>
        <w:t xml:space="preserve"> </w:t>
      </w:r>
      <w:proofErr w:type="spellStart"/>
      <w:r w:rsidRPr="00D02311">
        <w:rPr>
          <w:rFonts w:ascii="Times New Roman" w:hAnsi="Times New Roman"/>
          <w:szCs w:val="28"/>
        </w:rPr>
        <w:t>nhằm</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SCADA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Trung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miền</w:t>
      </w:r>
      <w:proofErr w:type="spellEnd"/>
      <w:r w:rsidRPr="00D02311">
        <w:rPr>
          <w:rFonts w:ascii="Times New Roman" w:hAnsi="Times New Roman"/>
          <w:szCs w:val="28"/>
        </w:rPr>
        <w:t xml:space="preserve"> Bắc </w:t>
      </w:r>
      <w:proofErr w:type="spellStart"/>
      <w:r w:rsidRPr="00D02311">
        <w:rPr>
          <w:rFonts w:ascii="Times New Roman" w:hAnsi="Times New Roman"/>
          <w:szCs w:val="28"/>
        </w:rPr>
        <w:t>nhằm</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đích</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thập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 Tam </w:t>
      </w:r>
      <w:proofErr w:type="spellStart"/>
      <w:r w:rsidRPr="00D02311">
        <w:rPr>
          <w:rFonts w:ascii="Times New Roman" w:hAnsi="Times New Roman"/>
          <w:szCs w:val="28"/>
        </w:rPr>
        <w:t>Điệp</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còn</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Trung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người</w:t>
      </w:r>
      <w:proofErr w:type="spellEnd"/>
      <w:r w:rsidRPr="00D02311">
        <w:rPr>
          <w:rFonts w:ascii="Times New Roman" w:hAnsi="Times New Roman"/>
          <w:szCs w:val="28"/>
        </w:rPr>
        <w:t xml:space="preserve"> </w:t>
      </w:r>
      <w:proofErr w:type="spellStart"/>
      <w:r w:rsidRPr="00D02311">
        <w:rPr>
          <w:rFonts w:ascii="Times New Roman" w:hAnsi="Times New Roman"/>
          <w:szCs w:val="28"/>
        </w:rPr>
        <w:t>trực</w:t>
      </w:r>
      <w:proofErr w:type="spellEnd"/>
      <w:r w:rsidRPr="00D02311">
        <w:rPr>
          <w:rFonts w:ascii="Times New Roman" w:hAnsi="Times New Roman"/>
          <w:szCs w:val="28"/>
        </w:rPr>
        <w:t>.</w:t>
      </w:r>
    </w:p>
    <w:p w14:paraId="0931DA57" w14:textId="77777777" w:rsidR="00D02311" w:rsidRPr="00D02311" w:rsidRDefault="00D02311" w:rsidP="001A6716">
      <w:pPr>
        <w:pStyle w:val="Heading4"/>
        <w:keepNext w:val="0"/>
        <w:widowControl w:val="0"/>
        <w:numPr>
          <w:ilvl w:val="2"/>
          <w:numId w:val="40"/>
        </w:numPr>
        <w:tabs>
          <w:tab w:val="left" w:pos="142"/>
          <w:tab w:val="num" w:pos="1260"/>
          <w:tab w:val="left" w:pos="1418"/>
        </w:tabs>
        <w:spacing w:before="0" w:after="0"/>
        <w:ind w:left="0" w:firstLine="567"/>
        <w:rPr>
          <w:rFonts w:ascii="Times New Roman" w:hAnsi="Times New Roman" w:cs="Times New Roman"/>
          <w:i w:val="0"/>
          <w:szCs w:val="28"/>
        </w:rPr>
      </w:pPr>
      <w:bookmarkStart w:id="72" w:name="_Toc97234071"/>
      <w:bookmarkStart w:id="73" w:name="_Toc97235515"/>
      <w:proofErr w:type="spellStart"/>
      <w:r w:rsidRPr="00D02311">
        <w:rPr>
          <w:rFonts w:ascii="Times New Roman" w:hAnsi="Times New Roman" w:cs="Times New Roman"/>
          <w:szCs w:val="28"/>
        </w:rPr>
        <w:t>Đường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dây</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đấu</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nối</w:t>
      </w:r>
      <w:proofErr w:type="spellEnd"/>
      <w:r w:rsidRPr="00D02311">
        <w:rPr>
          <w:rFonts w:ascii="Times New Roman" w:hAnsi="Times New Roman" w:cs="Times New Roman"/>
          <w:szCs w:val="28"/>
        </w:rPr>
        <w:t xml:space="preserve"> 220kV</w:t>
      </w:r>
      <w:bookmarkEnd w:id="72"/>
      <w:bookmarkEnd w:id="73"/>
    </w:p>
    <w:p w14:paraId="58920350"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pt-BR"/>
        </w:rPr>
      </w:pPr>
      <w:r w:rsidRPr="00D02311">
        <w:rPr>
          <w:rFonts w:ascii="Times New Roman" w:hAnsi="Times New Roman"/>
          <w:szCs w:val="28"/>
          <w:lang w:val="pt-BR"/>
        </w:rPr>
        <w:lastRenderedPageBreak/>
        <w:t>Tuyến đ</w:t>
      </w:r>
      <w:r w:rsidRPr="00D02311">
        <w:rPr>
          <w:rFonts w:ascii="Times New Roman" w:hAnsi="Times New Roman"/>
          <w:szCs w:val="28"/>
          <w:lang w:val="nl-NL"/>
        </w:rPr>
        <w:t xml:space="preserve">ường dây </w:t>
      </w:r>
      <w:r w:rsidRPr="00D02311">
        <w:rPr>
          <w:rFonts w:ascii="Times New Roman" w:hAnsi="Times New Roman"/>
          <w:szCs w:val="28"/>
          <w:lang w:val="pt-BR"/>
        </w:rPr>
        <w:t xml:space="preserve">220kV đấu nối TBA 220kV </w:t>
      </w:r>
      <w:r w:rsidRPr="00D02311">
        <w:rPr>
          <w:rFonts w:ascii="Times New Roman" w:hAnsi="Times New Roman"/>
          <w:szCs w:val="28"/>
        </w:rPr>
        <w:t xml:space="preserve">Tam </w:t>
      </w:r>
      <w:proofErr w:type="spellStart"/>
      <w:r w:rsidRPr="00D02311">
        <w:rPr>
          <w:rFonts w:ascii="Times New Roman" w:hAnsi="Times New Roman"/>
          <w:szCs w:val="28"/>
        </w:rPr>
        <w:t>Điệp</w:t>
      </w:r>
      <w:proofErr w:type="spellEnd"/>
      <w:r w:rsidRPr="00D02311">
        <w:rPr>
          <w:rFonts w:ascii="Times New Roman" w:hAnsi="Times New Roman"/>
          <w:szCs w:val="28"/>
          <w:lang w:val="pt-BR"/>
        </w:rPr>
        <w:t xml:space="preserve"> có các đặc điểm chính như sau:</w:t>
      </w:r>
    </w:p>
    <w:p w14:paraId="7495E761"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Điện áp: 220kV</w:t>
      </w:r>
    </w:p>
    <w:p w14:paraId="35DA73D8"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Số mạch: 04 - 02 mạch</w:t>
      </w:r>
    </w:p>
    <w:p w14:paraId="189AE5D6"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Chiều dài tuyến: 0,86km</w:t>
      </w:r>
    </w:p>
    <w:p w14:paraId="096FF758"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Vị trí tuyến đường dây: thuộc địa phận phường Yên Sơn (trước đây là phường Tân Bình, TP Tam Điệp) và phường Nam Hoa Lư (trước đây là xã Ninh Vân, huyện Hoa Lư), tỉnh Ninh Bình.</w:t>
      </w:r>
    </w:p>
    <w:p w14:paraId="2770B214"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Điểm đầu: nằm trong khoảng cột 37-38 đường dây 220kV Ninh Bình - Bỉm sơn (Cột đấu nối được xây dựng trùng tuyến hiện có cách vị trí cột 37 khoảng 215m và cách vị trí cột 38 khoảng 92m).</w:t>
      </w:r>
    </w:p>
    <w:p w14:paraId="296C6B34"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Điểm cuối: pooc tíc 220kV trạm biến áp 220/110kV Tam Điệp.</w:t>
      </w:r>
    </w:p>
    <w:p w14:paraId="3F597DB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Dây dẫn điện: sử dụng dây nhôm lõi thép 2xACSR-330/43</w:t>
      </w:r>
    </w:p>
    <w:p w14:paraId="673978F3"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Dây chống sét: 2 dây chống sét kết hợp cáp quang OPGW80, 24 sợi quang.</w:t>
      </w:r>
    </w:p>
    <w:p w14:paraId="22E1F272"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Cách điện: sử dụng loại cách điện treo có tải trọng phù hợp, cách điện truyền thống (thuỷ tinh - gốm), chiều dài đường rò xác định trên cơ sở vùng nhiễm bẩn có chiều dài đường rò 25 mm/kV.</w:t>
      </w:r>
    </w:p>
    <w:p w14:paraId="511ED608"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Cột: cột hình tháp 04 mạch và 02 mạch đứng tự do, thép mạ kẽm</w:t>
      </w:r>
    </w:p>
    <w:p w14:paraId="2705C9D9"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Móng: sử dụng móng trụ bê tông cốt thép đúc tại chỗ</w:t>
      </w:r>
    </w:p>
    <w:p w14:paraId="241D549D"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Tiếp địa: kiểu cọc tia hỗn hợp, thép mạ kẽm. </w:t>
      </w:r>
    </w:p>
    <w:p w14:paraId="1443C927"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eastAsia="x-none"/>
        </w:rPr>
      </w:pPr>
      <w:r w:rsidRPr="00D02311">
        <w:rPr>
          <w:rFonts w:ascii="Times New Roman" w:hAnsi="Times New Roman"/>
          <w:szCs w:val="28"/>
          <w:lang w:val="nl-NL"/>
        </w:rPr>
        <w:t>Chống rung cho dây dẫn và dây chống sét.</w:t>
      </w:r>
    </w:p>
    <w:p w14:paraId="0788A6E7" w14:textId="77777777" w:rsidR="00D02311" w:rsidRPr="00D02311" w:rsidRDefault="00D02311" w:rsidP="001A6716">
      <w:pPr>
        <w:pStyle w:val="Heading4"/>
        <w:keepNext w:val="0"/>
        <w:widowControl w:val="0"/>
        <w:numPr>
          <w:ilvl w:val="2"/>
          <w:numId w:val="40"/>
        </w:numPr>
        <w:tabs>
          <w:tab w:val="left" w:pos="142"/>
          <w:tab w:val="num" w:pos="1260"/>
          <w:tab w:val="left" w:pos="1418"/>
        </w:tabs>
        <w:spacing w:before="0" w:after="0"/>
        <w:ind w:left="0" w:firstLine="567"/>
        <w:rPr>
          <w:rFonts w:ascii="Times New Roman" w:hAnsi="Times New Roman" w:cs="Times New Roman"/>
          <w:i w:val="0"/>
          <w:szCs w:val="28"/>
        </w:rPr>
      </w:pPr>
      <w:proofErr w:type="spellStart"/>
      <w:r w:rsidRPr="00D02311">
        <w:rPr>
          <w:rFonts w:ascii="Times New Roman" w:hAnsi="Times New Roman" w:cs="Times New Roman"/>
          <w:szCs w:val="28"/>
        </w:rPr>
        <w:t>Đường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dây</w:t>
      </w:r>
      <w:proofErr w:type="spellEnd"/>
      <w:r w:rsidRPr="00D02311">
        <w:rPr>
          <w:rFonts w:ascii="Times New Roman" w:hAnsi="Times New Roman" w:cs="Times New Roman"/>
          <w:szCs w:val="28"/>
        </w:rPr>
        <w:t xml:space="preserve"> 35kV </w:t>
      </w:r>
      <w:proofErr w:type="spellStart"/>
      <w:r w:rsidRPr="00D02311">
        <w:rPr>
          <w:rFonts w:ascii="Times New Roman" w:hAnsi="Times New Roman" w:cs="Times New Roman"/>
          <w:szCs w:val="28"/>
        </w:rPr>
        <w:t>cấp</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điện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tự</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dùng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từ</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lưới</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địa</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phương</w:t>
      </w:r>
      <w:proofErr w:type="spellEnd"/>
    </w:p>
    <w:p w14:paraId="20779535"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Cấp điện áp  </w:t>
      </w:r>
      <w:r w:rsidRPr="00D02311">
        <w:rPr>
          <w:rFonts w:ascii="Times New Roman" w:hAnsi="Times New Roman"/>
          <w:szCs w:val="28"/>
          <w:lang w:val="nl-NL"/>
        </w:rPr>
        <w:tab/>
      </w:r>
      <w:r w:rsidRPr="00D02311">
        <w:rPr>
          <w:rFonts w:ascii="Times New Roman" w:hAnsi="Times New Roman"/>
          <w:szCs w:val="28"/>
          <w:lang w:val="nl-NL"/>
        </w:rPr>
        <w:tab/>
        <w:t>: Đường dây được thiết kế với cấp điện áp 35kV</w:t>
      </w:r>
    </w:p>
    <w:p w14:paraId="26A3C8F4"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Số mạch        </w:t>
      </w:r>
      <w:r w:rsidRPr="00D02311">
        <w:rPr>
          <w:rFonts w:ascii="Times New Roman" w:hAnsi="Times New Roman"/>
          <w:szCs w:val="28"/>
          <w:lang w:val="nl-NL"/>
        </w:rPr>
        <w:tab/>
      </w:r>
      <w:r w:rsidRPr="00D02311">
        <w:rPr>
          <w:rFonts w:ascii="Times New Roman" w:hAnsi="Times New Roman"/>
          <w:szCs w:val="28"/>
          <w:lang w:val="nl-NL"/>
        </w:rPr>
        <w:tab/>
        <w:t xml:space="preserve">: 01 mạch </w:t>
      </w:r>
    </w:p>
    <w:p w14:paraId="7461030B"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Điểm đầu      </w:t>
      </w:r>
      <w:r w:rsidRPr="00D02311">
        <w:rPr>
          <w:rFonts w:ascii="Times New Roman" w:hAnsi="Times New Roman"/>
          <w:szCs w:val="28"/>
          <w:lang w:val="nl-NL"/>
        </w:rPr>
        <w:tab/>
      </w:r>
      <w:r w:rsidRPr="00D02311">
        <w:rPr>
          <w:rFonts w:ascii="Times New Roman" w:hAnsi="Times New Roman"/>
          <w:szCs w:val="28"/>
          <w:lang w:val="nl-NL"/>
        </w:rPr>
        <w:tab/>
        <w:t xml:space="preserve">: Đấu nối tại VT cột 02 lộ 371.E23.5 (vị trí trí cột trên tuyến DZ 35kV xây dựng mới) </w:t>
      </w:r>
    </w:p>
    <w:p w14:paraId="48BEA4FF"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Điểm cuối </w:t>
      </w:r>
      <w:r w:rsidRPr="00D02311">
        <w:rPr>
          <w:rFonts w:ascii="Times New Roman" w:hAnsi="Times New Roman"/>
          <w:szCs w:val="28"/>
          <w:lang w:val="nl-NL"/>
        </w:rPr>
        <w:tab/>
      </w:r>
      <w:r w:rsidRPr="00D02311">
        <w:rPr>
          <w:rFonts w:ascii="Times New Roman" w:hAnsi="Times New Roman"/>
          <w:szCs w:val="28"/>
          <w:lang w:val="nl-NL"/>
        </w:rPr>
        <w:tab/>
      </w:r>
      <w:r w:rsidRPr="00D02311">
        <w:rPr>
          <w:rFonts w:ascii="Times New Roman" w:hAnsi="Times New Roman"/>
          <w:szCs w:val="28"/>
          <w:lang w:val="nl-NL"/>
        </w:rPr>
        <w:tab/>
        <w:t>: TBA 250KVA-35(22)/0,4kV trong trạm 220kV  Tam Điệp</w:t>
      </w:r>
    </w:p>
    <w:p w14:paraId="54CCA8F8"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Chiều dài tuyến  : 332m</w:t>
      </w:r>
    </w:p>
    <w:p w14:paraId="4A7B263B" w14:textId="77777777" w:rsidR="00D02311" w:rsidRPr="00D02311" w:rsidRDefault="00D02311" w:rsidP="001A6716">
      <w:pPr>
        <w:numPr>
          <w:ilvl w:val="0"/>
          <w:numId w:val="23"/>
        </w:numPr>
        <w:tabs>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Trong đó:</w:t>
      </w:r>
    </w:p>
    <w:p w14:paraId="7176941A" w14:textId="77777777" w:rsidR="00D02311" w:rsidRPr="00D02311" w:rsidRDefault="00D02311" w:rsidP="001A6716">
      <w:pPr>
        <w:numPr>
          <w:ilvl w:val="0"/>
          <w:numId w:val="23"/>
        </w:numPr>
        <w:tabs>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Tuyến DZ 35kV XD mới để tránh TBA 220kV Tam Điệp: 288m</w:t>
      </w:r>
    </w:p>
    <w:p w14:paraId="6D1C8E26" w14:textId="77777777" w:rsidR="00D02311" w:rsidRPr="00D02311" w:rsidRDefault="00D02311" w:rsidP="001A6716">
      <w:pPr>
        <w:numPr>
          <w:ilvl w:val="0"/>
          <w:numId w:val="23"/>
        </w:numPr>
        <w:tabs>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Tuyến rẽ nhánh đấu nối vào TBA tự dùng: 44m</w:t>
      </w:r>
    </w:p>
    <w:p w14:paraId="7B862670"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lastRenderedPageBreak/>
        <w:t>Cách điện đứng</w:t>
      </w:r>
      <w:r w:rsidRPr="00D02311">
        <w:rPr>
          <w:rFonts w:ascii="Times New Roman" w:hAnsi="Times New Roman"/>
          <w:szCs w:val="28"/>
          <w:lang w:val="nl-NL"/>
        </w:rPr>
        <w:tab/>
        <w:t>: VHD – 35kV</w:t>
      </w:r>
    </w:p>
    <w:p w14:paraId="647D8069"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Cách điện néo sứ thủy tinh : </w:t>
      </w:r>
      <w:r w:rsidRPr="00D02311">
        <w:rPr>
          <w:rFonts w:ascii="Times New Roman" w:hAnsi="Times New Roman"/>
          <w:szCs w:val="28"/>
          <w:lang w:val="nl-NL"/>
        </w:rPr>
        <w:t>C – 70D</w:t>
      </w:r>
    </w:p>
    <w:p w14:paraId="3DB42160"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Dây dẫn        </w:t>
      </w:r>
      <w:r w:rsidRPr="00D02311">
        <w:rPr>
          <w:rFonts w:ascii="Times New Roman" w:hAnsi="Times New Roman"/>
          <w:szCs w:val="28"/>
          <w:lang w:val="nl-NL"/>
        </w:rPr>
        <w:tab/>
      </w:r>
      <w:r w:rsidRPr="00D02311">
        <w:rPr>
          <w:rFonts w:ascii="Times New Roman" w:hAnsi="Times New Roman"/>
          <w:szCs w:val="28"/>
          <w:lang w:val="nl-NL"/>
        </w:rPr>
        <w:tab/>
        <w:t xml:space="preserve">: ACSR-70/11 </w:t>
      </w:r>
    </w:p>
    <w:p w14:paraId="42712290"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Xà            </w:t>
      </w:r>
      <w:r w:rsidRPr="00D02311">
        <w:rPr>
          <w:rFonts w:ascii="Times New Roman" w:hAnsi="Times New Roman"/>
          <w:szCs w:val="28"/>
          <w:lang w:val="nl-NL"/>
        </w:rPr>
        <w:tab/>
        <w:t xml:space="preserve"> </w:t>
      </w:r>
      <w:r w:rsidRPr="00D02311">
        <w:rPr>
          <w:rFonts w:ascii="Times New Roman" w:hAnsi="Times New Roman"/>
          <w:szCs w:val="28"/>
          <w:lang w:val="nl-NL"/>
        </w:rPr>
        <w:tab/>
      </w:r>
      <w:r w:rsidRPr="00D02311">
        <w:rPr>
          <w:rFonts w:ascii="Times New Roman" w:hAnsi="Times New Roman"/>
          <w:szCs w:val="28"/>
          <w:lang w:val="nl-NL"/>
        </w:rPr>
        <w:tab/>
        <w:t xml:space="preserve">: Chế tạo từ thép hình được nhúng nóng mạ kẽm theo TCVN </w:t>
      </w:r>
    </w:p>
    <w:p w14:paraId="0947BB1E"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Cột                    : Bê tông ly tâm cao 14m</w:t>
      </w:r>
    </w:p>
    <w:p w14:paraId="1FE22858" w14:textId="77777777" w:rsidR="00D02311" w:rsidRPr="00D02311" w:rsidRDefault="00D02311" w:rsidP="001A6716">
      <w:pPr>
        <w:numPr>
          <w:ilvl w:val="0"/>
          <w:numId w:val="23"/>
        </w:numPr>
        <w:tabs>
          <w:tab w:val="clear" w:pos="1080"/>
          <w:tab w:val="left" w:pos="142"/>
          <w:tab w:val="left" w:pos="426"/>
          <w:tab w:val="left" w:pos="1418"/>
        </w:tabs>
        <w:spacing w:before="0" w:after="0"/>
        <w:ind w:left="0" w:firstLine="567"/>
        <w:jc w:val="both"/>
        <w:rPr>
          <w:rFonts w:ascii="Times New Roman" w:hAnsi="Times New Roman"/>
          <w:szCs w:val="28"/>
        </w:rPr>
      </w:pPr>
      <w:r w:rsidRPr="00D02311">
        <w:rPr>
          <w:rFonts w:ascii="Times New Roman" w:hAnsi="Times New Roman"/>
          <w:szCs w:val="28"/>
          <w:lang w:val="nl-NL"/>
        </w:rPr>
        <w:t>Tiếp địa: Các ví trí cột được tiếp đất bằng tiếp địa loại cọc, tia hỗn hợp.</w:t>
      </w:r>
    </w:p>
    <w:p w14:paraId="42328585"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27391915" w14:textId="77777777" w:rsidR="00D02311" w:rsidRPr="00D02311" w:rsidRDefault="00D02311" w:rsidP="001A6716">
      <w:pPr>
        <w:tabs>
          <w:tab w:val="left" w:pos="142"/>
          <w:tab w:val="left" w:pos="1418"/>
        </w:tabs>
        <w:spacing w:before="0" w:after="0"/>
        <w:ind w:firstLine="567"/>
        <w:rPr>
          <w:rFonts w:ascii="Times New Roman" w:hAnsi="Times New Roman"/>
          <w:szCs w:val="28"/>
        </w:rPr>
        <w:sectPr w:rsidR="00D02311" w:rsidRPr="00D02311" w:rsidSect="00D02311">
          <w:footerReference w:type="default" r:id="rId7"/>
          <w:pgSz w:w="11907" w:h="16840" w:code="9"/>
          <w:pgMar w:top="1134" w:right="1134" w:bottom="1134" w:left="1701" w:header="720" w:footer="720" w:gutter="0"/>
          <w:cols w:space="720"/>
          <w:docGrid w:linePitch="360"/>
        </w:sectPr>
      </w:pPr>
    </w:p>
    <w:p w14:paraId="54840555"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67CD6B63" w14:textId="7E127639" w:rsidR="00D02311" w:rsidRPr="00D02311" w:rsidRDefault="00D02311" w:rsidP="001A6716">
      <w:pPr>
        <w:pStyle w:val="Heading1"/>
        <w:tabs>
          <w:tab w:val="left" w:pos="142"/>
          <w:tab w:val="left" w:pos="709"/>
          <w:tab w:val="left" w:pos="851"/>
          <w:tab w:val="left" w:pos="1418"/>
        </w:tabs>
        <w:spacing w:before="0"/>
        <w:ind w:firstLine="567"/>
        <w:contextualSpacing/>
        <w:jc w:val="center"/>
        <w:rPr>
          <w:rFonts w:ascii="Times New Roman" w:hAnsi="Times New Roman" w:cs="Times New Roman"/>
          <w:sz w:val="28"/>
          <w:szCs w:val="28"/>
        </w:rPr>
      </w:pPr>
      <w:bookmarkStart w:id="74" w:name="_Toc204064181"/>
      <w:r w:rsidRPr="00D02311">
        <w:rPr>
          <w:rFonts w:ascii="Times New Roman" w:hAnsi="Times New Roman" w:cs="Times New Roman"/>
          <w:sz w:val="28"/>
          <w:szCs w:val="28"/>
        </w:rPr>
        <w:t>NHIỆM VỤ KHẢO SÁT XÂY DỰNG</w:t>
      </w:r>
      <w:bookmarkEnd w:id="74"/>
    </w:p>
    <w:p w14:paraId="4E9DA92E" w14:textId="77777777" w:rsidR="00D02311" w:rsidRPr="00D02311" w:rsidRDefault="00D02311" w:rsidP="001A6716">
      <w:pPr>
        <w:tabs>
          <w:tab w:val="left" w:pos="142"/>
          <w:tab w:val="left" w:pos="1418"/>
        </w:tabs>
        <w:ind w:firstLine="567"/>
        <w:rPr>
          <w:rFonts w:ascii="Times New Roman" w:hAnsi="Times New Roman"/>
          <w:szCs w:val="28"/>
        </w:rPr>
      </w:pPr>
    </w:p>
    <w:p w14:paraId="117018FD" w14:textId="77777777" w:rsidR="00D02311" w:rsidRPr="00D02311" w:rsidRDefault="00D02311" w:rsidP="001A6716">
      <w:pPr>
        <w:pStyle w:val="Heading2"/>
        <w:keepNext w:val="0"/>
        <w:widowControl w:val="0"/>
        <w:numPr>
          <w:ilvl w:val="0"/>
          <w:numId w:val="60"/>
        </w:numPr>
        <w:tabs>
          <w:tab w:val="left" w:pos="142"/>
          <w:tab w:val="left" w:pos="1418"/>
        </w:tabs>
        <w:spacing w:before="0" w:after="0"/>
        <w:ind w:left="0" w:firstLine="567"/>
        <w:rPr>
          <w:rFonts w:ascii="Times New Roman" w:hAnsi="Times New Roman" w:cs="Times New Roman"/>
          <w:sz w:val="28"/>
          <w:szCs w:val="28"/>
          <w:lang w:val="nl-NL"/>
        </w:rPr>
      </w:pPr>
      <w:bookmarkStart w:id="75" w:name="_Toc185675400"/>
      <w:bookmarkStart w:id="76" w:name="_Toc293302871"/>
      <w:bookmarkStart w:id="77" w:name="_Toc193466106"/>
      <w:bookmarkStart w:id="78" w:name="_Toc204064182"/>
      <w:bookmarkStart w:id="79" w:name="_Toc20985846"/>
      <w:bookmarkStart w:id="80" w:name="_Toc20986645"/>
      <w:bookmarkStart w:id="81" w:name="_Toc20991718"/>
      <w:bookmarkStart w:id="82" w:name="_Toc22558961"/>
      <w:bookmarkStart w:id="83" w:name="_Toc22559244"/>
      <w:bookmarkStart w:id="84" w:name="_Toc53280811"/>
      <w:bookmarkStart w:id="85" w:name="_Toc79375757"/>
      <w:bookmarkStart w:id="86" w:name="_Toc57105826"/>
      <w:bookmarkStart w:id="87" w:name="_Toc57106458"/>
      <w:r w:rsidRPr="00D02311">
        <w:rPr>
          <w:rFonts w:ascii="Times New Roman" w:hAnsi="Times New Roman" w:cs="Times New Roman"/>
          <w:sz w:val="28"/>
          <w:szCs w:val="28"/>
          <w:lang w:val="nl-NL"/>
        </w:rPr>
        <w:t>Mục đích khảo sát</w:t>
      </w:r>
      <w:bookmarkEnd w:id="75"/>
      <w:bookmarkEnd w:id="76"/>
      <w:r w:rsidRPr="00D02311">
        <w:rPr>
          <w:rFonts w:ascii="Times New Roman" w:hAnsi="Times New Roman" w:cs="Times New Roman"/>
          <w:sz w:val="28"/>
          <w:szCs w:val="28"/>
          <w:lang w:val="nl-NL"/>
        </w:rPr>
        <w:t xml:space="preserve"> xây dựng</w:t>
      </w:r>
      <w:bookmarkEnd w:id="77"/>
      <w:bookmarkEnd w:id="78"/>
    </w:p>
    <w:p w14:paraId="147B5C22"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bookmarkStart w:id="88" w:name="_Hlk200716563"/>
      <w:bookmarkStart w:id="89" w:name="_Toc185675401"/>
      <w:bookmarkStart w:id="90" w:name="_Toc293302872"/>
      <w:bookmarkStart w:id="91" w:name="_Toc193466107"/>
      <w:proofErr w:type="spellStart"/>
      <w:r w:rsidRPr="00D02311">
        <w:rPr>
          <w:rFonts w:ascii="Times New Roman" w:hAnsi="Times New Roman"/>
          <w:snapToGrid w:val="0"/>
          <w:spacing w:val="-2"/>
          <w:kern w:val="20"/>
          <w:szCs w:val="28"/>
          <w:lang w:val="fr-FR"/>
        </w:rPr>
        <w:t>Đảm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cung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cấp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an </w:t>
      </w:r>
      <w:proofErr w:type="spellStart"/>
      <w:r w:rsidRPr="00D02311">
        <w:rPr>
          <w:rFonts w:ascii="Times New Roman" w:hAnsi="Times New Roman"/>
          <w:snapToGrid w:val="0"/>
          <w:spacing w:val="-2"/>
          <w:kern w:val="20"/>
          <w:szCs w:val="28"/>
          <w:lang w:val="fr-FR"/>
        </w:rPr>
        <w:t>toàn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ổn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tỉnh</w:t>
      </w:r>
      <w:proofErr w:type="spellEnd"/>
      <w:r w:rsidRPr="00D02311">
        <w:rPr>
          <w:rFonts w:ascii="Times New Roman" w:hAnsi="Times New Roman"/>
          <w:snapToGrid w:val="0"/>
          <w:spacing w:val="-2"/>
          <w:kern w:val="20"/>
          <w:szCs w:val="28"/>
          <w:lang w:val="fr-FR"/>
        </w:rPr>
        <w:t xml:space="preserve"> Ninh </w:t>
      </w:r>
      <w:proofErr w:type="spellStart"/>
      <w:r w:rsidRPr="00D02311">
        <w:rPr>
          <w:rFonts w:ascii="Times New Roman" w:hAnsi="Times New Roman"/>
          <w:snapToGrid w:val="0"/>
          <w:spacing w:val="-2"/>
          <w:kern w:val="20"/>
          <w:szCs w:val="28"/>
          <w:lang w:val="fr-FR"/>
        </w:rPr>
        <w:t>Bình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nói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riêng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miền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Bắc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nói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chung</w:t>
      </w:r>
      <w:proofErr w:type="spellEnd"/>
      <w:r w:rsidRPr="00D02311">
        <w:rPr>
          <w:rFonts w:ascii="Times New Roman" w:hAnsi="Times New Roman"/>
          <w:snapToGrid w:val="0"/>
          <w:spacing w:val="-2"/>
          <w:kern w:val="20"/>
          <w:szCs w:val="28"/>
          <w:lang w:val="fr-FR"/>
        </w:rPr>
        <w:t>.</w:t>
      </w:r>
    </w:p>
    <w:p w14:paraId="5B8A3CF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Hỗ</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trợ</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trạm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biến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áp</w:t>
      </w:r>
      <w:proofErr w:type="spellEnd"/>
      <w:r w:rsidRPr="00D02311">
        <w:rPr>
          <w:rFonts w:ascii="Times New Roman" w:hAnsi="Times New Roman"/>
          <w:snapToGrid w:val="0"/>
          <w:spacing w:val="-2"/>
          <w:kern w:val="20"/>
          <w:szCs w:val="28"/>
          <w:lang w:val="fr-FR"/>
        </w:rPr>
        <w:t xml:space="preserve"> 220kV </w:t>
      </w:r>
      <w:proofErr w:type="spellStart"/>
      <w:r w:rsidRPr="00D02311">
        <w:rPr>
          <w:rFonts w:ascii="Times New Roman" w:hAnsi="Times New Roman"/>
          <w:snapToGrid w:val="0"/>
          <w:spacing w:val="-2"/>
          <w:kern w:val="20"/>
          <w:szCs w:val="28"/>
          <w:lang w:val="fr-FR"/>
        </w:rPr>
        <w:t>hiện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có</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vực</w:t>
      </w:r>
      <w:proofErr w:type="spellEnd"/>
      <w:r w:rsidRPr="00D02311">
        <w:rPr>
          <w:rFonts w:ascii="Times New Roman" w:hAnsi="Times New Roman"/>
          <w:snapToGrid w:val="0"/>
          <w:spacing w:val="-2"/>
          <w:kern w:val="20"/>
          <w:szCs w:val="28"/>
          <w:lang w:val="fr-FR"/>
        </w:rPr>
        <w:t>.</w:t>
      </w:r>
    </w:p>
    <w:p w14:paraId="6152E8C3"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Tạo</w:t>
      </w:r>
      <w:proofErr w:type="spellEnd"/>
      <w:r w:rsidRPr="00D02311">
        <w:rPr>
          <w:rFonts w:ascii="Times New Roman" w:hAnsi="Times New Roman"/>
          <w:snapToGrid w:val="0"/>
          <w:spacing w:val="-2"/>
          <w:kern w:val="20"/>
          <w:szCs w:val="28"/>
          <w:lang w:val="fr-FR"/>
        </w:rPr>
        <w:t xml:space="preserve"> ra </w:t>
      </w:r>
      <w:proofErr w:type="spellStart"/>
      <w:r w:rsidRPr="00D02311">
        <w:rPr>
          <w:rFonts w:ascii="Times New Roman" w:hAnsi="Times New Roman"/>
          <w:snapToGrid w:val="0"/>
          <w:spacing w:val="-2"/>
          <w:kern w:val="20"/>
          <w:szCs w:val="28"/>
          <w:lang w:val="fr-FR"/>
        </w:rPr>
        <w:t>mối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liên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mạch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giữa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tăng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khả</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vận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an </w:t>
      </w:r>
      <w:proofErr w:type="spellStart"/>
      <w:r w:rsidRPr="00D02311">
        <w:rPr>
          <w:rFonts w:ascii="Times New Roman" w:hAnsi="Times New Roman"/>
          <w:snapToGrid w:val="0"/>
          <w:spacing w:val="-2"/>
          <w:kern w:val="20"/>
          <w:szCs w:val="28"/>
          <w:lang w:val="fr-FR"/>
        </w:rPr>
        <w:t>toàn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ổn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w:t>
      </w:r>
    </w:p>
    <w:p w14:paraId="44B870C8"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Tăng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cường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ổn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cung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cấp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giảm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suất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bookmarkEnd w:id="88"/>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nâng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cao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hiệu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quả</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xuất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kinh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doanh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EVN, EVNNPT.</w:t>
      </w:r>
    </w:p>
    <w:p w14:paraId="72CB90BB" w14:textId="77777777" w:rsidR="00D02311" w:rsidRPr="00D02311" w:rsidRDefault="00D02311" w:rsidP="001A6716">
      <w:pPr>
        <w:pStyle w:val="Heading2"/>
        <w:keepNext w:val="0"/>
        <w:widowControl w:val="0"/>
        <w:numPr>
          <w:ilvl w:val="0"/>
          <w:numId w:val="60"/>
        </w:numPr>
        <w:tabs>
          <w:tab w:val="left" w:pos="142"/>
          <w:tab w:val="left" w:pos="1418"/>
        </w:tabs>
        <w:spacing w:before="0" w:after="0"/>
        <w:ind w:left="0" w:firstLine="567"/>
        <w:rPr>
          <w:rFonts w:ascii="Times New Roman" w:hAnsi="Times New Roman" w:cs="Times New Roman"/>
          <w:sz w:val="28"/>
          <w:szCs w:val="28"/>
          <w:lang w:val="nl-NL"/>
        </w:rPr>
      </w:pPr>
      <w:bookmarkStart w:id="92" w:name="_Toc204064183"/>
      <w:r w:rsidRPr="00D02311">
        <w:rPr>
          <w:rFonts w:ascii="Times New Roman" w:hAnsi="Times New Roman" w:cs="Times New Roman"/>
          <w:sz w:val="28"/>
          <w:szCs w:val="28"/>
          <w:lang w:val="nl-NL"/>
        </w:rPr>
        <w:t>Phạm vi khảo sát</w:t>
      </w:r>
      <w:bookmarkEnd w:id="89"/>
      <w:bookmarkEnd w:id="90"/>
      <w:r w:rsidRPr="00D02311">
        <w:rPr>
          <w:rFonts w:ascii="Times New Roman" w:hAnsi="Times New Roman" w:cs="Times New Roman"/>
          <w:sz w:val="28"/>
          <w:szCs w:val="28"/>
          <w:lang w:val="nl-NL"/>
        </w:rPr>
        <w:t xml:space="preserve"> xây dựng</w:t>
      </w:r>
      <w:bookmarkEnd w:id="91"/>
      <w:bookmarkEnd w:id="92"/>
    </w:p>
    <w:p w14:paraId="067C3B3E" w14:textId="77777777" w:rsidR="00D02311" w:rsidRPr="00D02311" w:rsidRDefault="00D02311" w:rsidP="001A6716">
      <w:pPr>
        <w:widowControl w:val="0"/>
        <w:tabs>
          <w:tab w:val="left" w:pos="142"/>
          <w:tab w:val="left" w:pos="1418"/>
          <w:tab w:val="right" w:pos="8505"/>
        </w:tabs>
        <w:spacing w:before="0" w:after="0"/>
        <w:ind w:firstLine="567"/>
        <w:jc w:val="both"/>
        <w:rPr>
          <w:rFonts w:ascii="Times New Roman" w:hAnsi="Times New Roman"/>
          <w:spacing w:val="-2"/>
          <w:szCs w:val="28"/>
        </w:rPr>
      </w:pPr>
      <w:proofErr w:type="spellStart"/>
      <w:r w:rsidRPr="00D02311">
        <w:rPr>
          <w:rFonts w:ascii="Times New Roman" w:hAnsi="Times New Roman"/>
          <w:spacing w:val="-2"/>
          <w:szCs w:val="28"/>
        </w:rPr>
        <w:t>Trạm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biến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áp</w:t>
      </w:r>
      <w:proofErr w:type="spellEnd"/>
      <w:r w:rsidRPr="00D02311">
        <w:rPr>
          <w:rFonts w:ascii="Times New Roman" w:hAnsi="Times New Roman"/>
          <w:spacing w:val="-2"/>
          <w:szCs w:val="28"/>
        </w:rPr>
        <w:t xml:space="preserve"> 220kV Tam </w:t>
      </w:r>
      <w:proofErr w:type="spellStart"/>
      <w:r w:rsidRPr="00D02311">
        <w:rPr>
          <w:rFonts w:ascii="Times New Roman" w:hAnsi="Times New Roman"/>
          <w:spacing w:val="-2"/>
          <w:szCs w:val="28"/>
        </w:rPr>
        <w:t>Điệp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dự</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kiến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đặt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cánh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đồng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trũng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thuộc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phường</w:t>
      </w:r>
      <w:proofErr w:type="spellEnd"/>
      <w:r w:rsidRPr="00D02311">
        <w:rPr>
          <w:rFonts w:ascii="Times New Roman" w:hAnsi="Times New Roman"/>
          <w:spacing w:val="-2"/>
          <w:szCs w:val="28"/>
        </w:rPr>
        <w:t xml:space="preserve"> Yên Sơn (</w:t>
      </w:r>
      <w:proofErr w:type="spellStart"/>
      <w:r w:rsidRPr="00D02311">
        <w:rPr>
          <w:rFonts w:ascii="Times New Roman" w:hAnsi="Times New Roman"/>
          <w:spacing w:val="-2"/>
          <w:szCs w:val="28"/>
        </w:rPr>
        <w:t>trước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đây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phường</w:t>
      </w:r>
      <w:proofErr w:type="spellEnd"/>
      <w:r w:rsidRPr="00D02311">
        <w:rPr>
          <w:rFonts w:ascii="Times New Roman" w:hAnsi="Times New Roman"/>
          <w:spacing w:val="-2"/>
          <w:szCs w:val="28"/>
        </w:rPr>
        <w:t xml:space="preserve"> Tân Bình, </w:t>
      </w:r>
      <w:proofErr w:type="spellStart"/>
      <w:r w:rsidRPr="00D02311">
        <w:rPr>
          <w:rFonts w:ascii="Times New Roman" w:hAnsi="Times New Roman"/>
          <w:spacing w:val="-2"/>
          <w:szCs w:val="28"/>
        </w:rPr>
        <w:t>thành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phố</w:t>
      </w:r>
      <w:proofErr w:type="spellEnd"/>
      <w:r w:rsidRPr="00D02311">
        <w:rPr>
          <w:rFonts w:ascii="Times New Roman" w:hAnsi="Times New Roman"/>
          <w:spacing w:val="-2"/>
          <w:szCs w:val="28"/>
        </w:rPr>
        <w:t xml:space="preserve"> Tam </w:t>
      </w:r>
      <w:proofErr w:type="spellStart"/>
      <w:r w:rsidRPr="00D02311">
        <w:rPr>
          <w:rFonts w:ascii="Times New Roman" w:hAnsi="Times New Roman"/>
          <w:spacing w:val="-2"/>
          <w:szCs w:val="28"/>
        </w:rPr>
        <w:t>Điệp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tỉnh</w:t>
      </w:r>
      <w:proofErr w:type="spellEnd"/>
      <w:r w:rsidRPr="00D02311">
        <w:rPr>
          <w:rFonts w:ascii="Times New Roman" w:hAnsi="Times New Roman"/>
          <w:spacing w:val="-2"/>
          <w:szCs w:val="28"/>
        </w:rPr>
        <w:t xml:space="preserve"> Ninh Bình</w:t>
      </w:r>
    </w:p>
    <w:p w14:paraId="66F95CD0" w14:textId="77777777" w:rsidR="00D02311" w:rsidRPr="00D02311" w:rsidRDefault="00D02311" w:rsidP="001A6716">
      <w:pPr>
        <w:pStyle w:val="Heading2"/>
        <w:keepNext w:val="0"/>
        <w:widowControl w:val="0"/>
        <w:numPr>
          <w:ilvl w:val="0"/>
          <w:numId w:val="60"/>
        </w:numPr>
        <w:tabs>
          <w:tab w:val="left" w:pos="142"/>
          <w:tab w:val="left" w:pos="1418"/>
        </w:tabs>
        <w:spacing w:before="0" w:after="0"/>
        <w:ind w:left="0" w:firstLine="567"/>
        <w:rPr>
          <w:rFonts w:ascii="Times New Roman" w:hAnsi="Times New Roman" w:cs="Times New Roman"/>
          <w:sz w:val="28"/>
          <w:szCs w:val="28"/>
          <w:lang w:val="nl-NL"/>
        </w:rPr>
      </w:pPr>
      <w:bookmarkStart w:id="93" w:name="_Toc193466108"/>
      <w:bookmarkStart w:id="94" w:name="_Toc204064184"/>
      <w:r w:rsidRPr="00D02311">
        <w:rPr>
          <w:rFonts w:ascii="Times New Roman" w:hAnsi="Times New Roman" w:cs="Times New Roman"/>
          <w:sz w:val="28"/>
          <w:szCs w:val="28"/>
          <w:lang w:val="nl-NL"/>
        </w:rPr>
        <w:t>Tiêu chuẩn khảo sát xây dựng được áp dụng</w:t>
      </w:r>
      <w:bookmarkEnd w:id="93"/>
      <w:bookmarkEnd w:id="94"/>
    </w:p>
    <w:p w14:paraId="076A869C" w14:textId="77777777" w:rsidR="00D02311" w:rsidRPr="00D02311" w:rsidRDefault="00D02311" w:rsidP="001A6716">
      <w:pPr>
        <w:keepNext/>
        <w:widowControl w:val="0"/>
        <w:numPr>
          <w:ilvl w:val="1"/>
          <w:numId w:val="57"/>
        </w:numPr>
        <w:tabs>
          <w:tab w:val="left" w:pos="142"/>
          <w:tab w:val="left" w:pos="567"/>
          <w:tab w:val="left" w:pos="851"/>
          <w:tab w:val="left" w:pos="1418"/>
        </w:tabs>
        <w:spacing w:before="0" w:after="0"/>
        <w:ind w:left="0" w:firstLine="567"/>
        <w:jc w:val="both"/>
        <w:outlineLvl w:val="1"/>
        <w:rPr>
          <w:rFonts w:ascii="Times New Roman" w:hAnsi="Times New Roman"/>
          <w:b/>
          <w:spacing w:val="-2"/>
          <w:szCs w:val="28"/>
        </w:rPr>
      </w:pPr>
      <w:bookmarkStart w:id="95" w:name="_Toc193466109"/>
      <w:bookmarkStart w:id="96" w:name="_Toc203749420"/>
      <w:bookmarkStart w:id="97" w:name="_Toc203749509"/>
      <w:bookmarkStart w:id="98" w:name="_Toc204064185"/>
      <w:r w:rsidRPr="00D02311">
        <w:rPr>
          <w:rFonts w:ascii="Times New Roman" w:hAnsi="Times New Roman"/>
          <w:b/>
          <w:spacing w:val="-2"/>
          <w:szCs w:val="28"/>
        </w:rPr>
        <w:t xml:space="preserve">Các </w:t>
      </w:r>
      <w:proofErr w:type="spellStart"/>
      <w:r w:rsidRPr="00D02311">
        <w:rPr>
          <w:rFonts w:ascii="Times New Roman" w:hAnsi="Times New Roman"/>
          <w:b/>
          <w:spacing w:val="-2"/>
          <w:szCs w:val="28"/>
        </w:rPr>
        <w:t>văn</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bản</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và</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tiêu</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chuẩn</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chung</w:t>
      </w:r>
      <w:bookmarkEnd w:id="95"/>
      <w:bookmarkEnd w:id="96"/>
      <w:bookmarkEnd w:id="97"/>
      <w:bookmarkEnd w:id="98"/>
      <w:proofErr w:type="spellEnd"/>
    </w:p>
    <w:p w14:paraId="1CBAC97E"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Nghị</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6/2021/NĐ-CP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26/01/2021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phủ</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roofErr w:type="gramEnd"/>
    </w:p>
    <w:p w14:paraId="44D0B0CD"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Nghị</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175/2024/NĐ-CP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30/12/2024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phủ</w:t>
      </w:r>
      <w:proofErr w:type="spellEnd"/>
      <w:r w:rsidRPr="00D02311">
        <w:rPr>
          <w:rFonts w:ascii="Times New Roman" w:hAnsi="Times New Roman"/>
          <w:snapToGrid w:val="0"/>
          <w:spacing w:val="-2"/>
          <w:kern w:val="20"/>
          <w:szCs w:val="28"/>
          <w:lang w:val="fr-FR"/>
        </w:rPr>
        <w:t>:</w:t>
      </w:r>
      <w:proofErr w:type="gram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chi </w:t>
      </w:r>
      <w:proofErr w:type="spellStart"/>
      <w:r w:rsidRPr="00D02311">
        <w:rPr>
          <w:rFonts w:ascii="Times New Roman" w:hAnsi="Times New Roman"/>
          <w:snapToGrid w:val="0"/>
          <w:spacing w:val="-2"/>
          <w:kern w:val="20"/>
          <w:szCs w:val="28"/>
          <w:lang w:val="fr-FR"/>
        </w:rPr>
        <w:t>tiết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một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điều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hoạt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roofErr w:type="gramEnd"/>
    </w:p>
    <w:p w14:paraId="151B93F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Thông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12/2021/TT/BXD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31 </w:t>
      </w:r>
      <w:proofErr w:type="spellStart"/>
      <w:r w:rsidRPr="00D02311">
        <w:rPr>
          <w:rFonts w:ascii="Times New Roman" w:hAnsi="Times New Roman"/>
          <w:snapToGrid w:val="0"/>
          <w:spacing w:val="-2"/>
          <w:kern w:val="20"/>
          <w:szCs w:val="28"/>
          <w:lang w:val="fr-FR"/>
        </w:rPr>
        <w:t>tháng</w:t>
      </w:r>
      <w:proofErr w:type="spellEnd"/>
      <w:r w:rsidRPr="00D02311">
        <w:rPr>
          <w:rFonts w:ascii="Times New Roman" w:hAnsi="Times New Roman"/>
          <w:snapToGrid w:val="0"/>
          <w:spacing w:val="-2"/>
          <w:kern w:val="20"/>
          <w:szCs w:val="28"/>
          <w:lang w:val="fr-FR"/>
        </w:rPr>
        <w:t xml:space="preserve"> 8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2021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mức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roofErr w:type="gramEnd"/>
    </w:p>
    <w:p w14:paraId="5E096A3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Nghị</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62/2025/NĐ-CP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4/03/2025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phủ</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chi </w:t>
      </w:r>
      <w:proofErr w:type="spellStart"/>
      <w:r w:rsidRPr="00D02311">
        <w:rPr>
          <w:rFonts w:ascii="Times New Roman" w:hAnsi="Times New Roman"/>
          <w:snapToGrid w:val="0"/>
          <w:spacing w:val="-2"/>
          <w:kern w:val="20"/>
          <w:szCs w:val="28"/>
          <w:lang w:val="fr-FR"/>
        </w:rPr>
        <w:t>tiết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an </w:t>
      </w:r>
      <w:proofErr w:type="spellStart"/>
      <w:r w:rsidRPr="00D02311">
        <w:rPr>
          <w:rFonts w:ascii="Times New Roman" w:hAnsi="Times New Roman"/>
          <w:snapToGrid w:val="0"/>
          <w:spacing w:val="-2"/>
          <w:kern w:val="20"/>
          <w:szCs w:val="28"/>
          <w:lang w:val="fr-FR"/>
        </w:rPr>
        <w:t>toàn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lĩnh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lực</w:t>
      </w:r>
      <w:proofErr w:type="spellEnd"/>
      <w:r w:rsidRPr="00D02311">
        <w:rPr>
          <w:rFonts w:ascii="Times New Roman" w:hAnsi="Times New Roman"/>
          <w:snapToGrid w:val="0"/>
          <w:spacing w:val="-2"/>
          <w:kern w:val="20"/>
          <w:szCs w:val="28"/>
          <w:lang w:val="fr-FR"/>
        </w:rPr>
        <w:t>;</w:t>
      </w:r>
      <w:proofErr w:type="gramEnd"/>
    </w:p>
    <w:p w14:paraId="2A3C8BE2"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Thông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06/2021/TT-BXD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30/6/2021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phân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cấp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hướng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dẫn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dụng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hoạt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đầu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roofErr w:type="gramEnd"/>
    </w:p>
    <w:p w14:paraId="6FCF3703"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Quyết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4970/QĐ-BCT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21/12/2016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mức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toán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chuyên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lắp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đặt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đường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tải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lắp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đặt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trạm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biến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áp</w:t>
      </w:r>
      <w:proofErr w:type="spellEnd"/>
      <w:r w:rsidRPr="00D02311">
        <w:rPr>
          <w:rFonts w:ascii="Times New Roman" w:hAnsi="Times New Roman"/>
          <w:snapToGrid w:val="0"/>
          <w:spacing w:val="-2"/>
          <w:kern w:val="20"/>
          <w:szCs w:val="28"/>
          <w:lang w:val="fr-FR"/>
        </w:rPr>
        <w:t>;</w:t>
      </w:r>
      <w:proofErr w:type="gramEnd"/>
    </w:p>
    <w:p w14:paraId="7B7E6D17"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lastRenderedPageBreak/>
        <w:t>Quyết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921/QĐ-EVNNPT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1/6/2025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Truyền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tải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việc</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kế</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Truyền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tải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p>
    <w:p w14:paraId="3C2C0710" w14:textId="77777777" w:rsidR="00D02311" w:rsidRPr="00D02311" w:rsidRDefault="00D02311" w:rsidP="001A6716">
      <w:pPr>
        <w:keepNext/>
        <w:widowControl w:val="0"/>
        <w:numPr>
          <w:ilvl w:val="1"/>
          <w:numId w:val="57"/>
        </w:numPr>
        <w:tabs>
          <w:tab w:val="left" w:pos="142"/>
          <w:tab w:val="left" w:pos="567"/>
          <w:tab w:val="left" w:pos="851"/>
          <w:tab w:val="left" w:pos="1418"/>
        </w:tabs>
        <w:spacing w:before="0" w:after="0"/>
        <w:ind w:left="0" w:firstLine="567"/>
        <w:jc w:val="both"/>
        <w:outlineLvl w:val="1"/>
        <w:rPr>
          <w:rFonts w:ascii="Times New Roman" w:hAnsi="Times New Roman"/>
          <w:b/>
          <w:spacing w:val="-2"/>
          <w:szCs w:val="28"/>
        </w:rPr>
      </w:pPr>
      <w:bookmarkStart w:id="99" w:name="_Toc193466110"/>
      <w:bookmarkStart w:id="100" w:name="_Toc203749421"/>
      <w:bookmarkStart w:id="101" w:name="_Toc203749510"/>
      <w:bookmarkStart w:id="102" w:name="_Toc204064186"/>
      <w:proofErr w:type="spellStart"/>
      <w:r w:rsidRPr="00D02311">
        <w:rPr>
          <w:rFonts w:ascii="Times New Roman" w:hAnsi="Times New Roman"/>
          <w:b/>
          <w:spacing w:val="-2"/>
          <w:szCs w:val="28"/>
        </w:rPr>
        <w:t>Khảo</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sát</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địa</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hình</w:t>
      </w:r>
      <w:bookmarkEnd w:id="99"/>
      <w:bookmarkEnd w:id="100"/>
      <w:bookmarkEnd w:id="101"/>
      <w:bookmarkEnd w:id="102"/>
      <w:proofErr w:type="spellEnd"/>
    </w:p>
    <w:p w14:paraId="0017C67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Thông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973/2001/TT-TCĐC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Cục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hướng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dẫn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dụng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chiếu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toạ</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VN-2000 do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cục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ban </w:t>
      </w:r>
      <w:proofErr w:type="spellStart"/>
      <w:proofErr w:type="gram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w:t>
      </w:r>
      <w:proofErr w:type="gramEnd"/>
    </w:p>
    <w:p w14:paraId="2B254195"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8226-</w:t>
      </w:r>
      <w:proofErr w:type="gramStart"/>
      <w:r w:rsidRPr="00D02311">
        <w:rPr>
          <w:rFonts w:ascii="Times New Roman" w:hAnsi="Times New Roman"/>
          <w:snapToGrid w:val="0"/>
          <w:spacing w:val="-2"/>
          <w:kern w:val="20"/>
          <w:szCs w:val="28"/>
          <w:lang w:val="fr-FR"/>
        </w:rPr>
        <w:t>2009:</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mặt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cắt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đồ</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tỷ</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lệ</w:t>
      </w:r>
      <w:proofErr w:type="spellEnd"/>
      <w:r w:rsidRPr="00D02311">
        <w:rPr>
          <w:rFonts w:ascii="Times New Roman" w:hAnsi="Times New Roman"/>
          <w:snapToGrid w:val="0"/>
          <w:spacing w:val="-2"/>
          <w:kern w:val="20"/>
          <w:szCs w:val="28"/>
          <w:lang w:val="fr-FR"/>
        </w:rPr>
        <w:t xml:space="preserve"> 1/200- 1/500 do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Khoa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học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nghệ</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2009 quy </w:t>
      </w:r>
      <w:proofErr w:type="spellStart"/>
      <w:r w:rsidRPr="00D02311">
        <w:rPr>
          <w:rFonts w:ascii="Times New Roman" w:hAnsi="Times New Roman"/>
          <w:snapToGrid w:val="0"/>
          <w:spacing w:val="-2"/>
          <w:kern w:val="20"/>
          <w:szCs w:val="28"/>
          <w:lang w:val="fr-FR"/>
        </w:rPr>
        <w:t>chiếu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tọa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VN-</w:t>
      </w:r>
      <w:proofErr w:type="gramStart"/>
      <w:r w:rsidRPr="00D02311">
        <w:rPr>
          <w:rFonts w:ascii="Times New Roman" w:hAnsi="Times New Roman"/>
          <w:snapToGrid w:val="0"/>
          <w:spacing w:val="-2"/>
          <w:kern w:val="20"/>
          <w:szCs w:val="28"/>
          <w:lang w:val="fr-FR"/>
        </w:rPr>
        <w:t>2000;</w:t>
      </w:r>
      <w:proofErr w:type="gramEnd"/>
    </w:p>
    <w:p w14:paraId="4F51CB1E"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 xml:space="preserve">TCVN </w:t>
      </w:r>
      <w:proofErr w:type="gramStart"/>
      <w:r w:rsidRPr="00D02311">
        <w:rPr>
          <w:rFonts w:ascii="Times New Roman" w:hAnsi="Times New Roman"/>
          <w:snapToGrid w:val="0"/>
          <w:spacing w:val="-2"/>
          <w:kern w:val="20"/>
          <w:szCs w:val="28"/>
          <w:lang w:val="fr-FR"/>
        </w:rPr>
        <w:t>9401:</w:t>
      </w:r>
      <w:proofErr w:type="gramEnd"/>
      <w:r w:rsidRPr="00D02311">
        <w:rPr>
          <w:rFonts w:ascii="Times New Roman" w:hAnsi="Times New Roman"/>
          <w:snapToGrid w:val="0"/>
          <w:spacing w:val="-2"/>
          <w:kern w:val="20"/>
          <w:szCs w:val="28"/>
          <w:lang w:val="fr-FR"/>
        </w:rPr>
        <w:t xml:space="preserve">2024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xử</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liệu</w:t>
      </w:r>
      <w:proofErr w:type="spellEnd"/>
      <w:r w:rsidRPr="00D02311">
        <w:rPr>
          <w:rFonts w:ascii="Times New Roman" w:hAnsi="Times New Roman"/>
          <w:snapToGrid w:val="0"/>
          <w:spacing w:val="-2"/>
          <w:kern w:val="20"/>
          <w:szCs w:val="28"/>
          <w:lang w:val="fr-FR"/>
        </w:rPr>
        <w:t xml:space="preserve"> GPS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trắc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do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Khoa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học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nghệ</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2024;</w:t>
      </w:r>
      <w:proofErr w:type="gramEnd"/>
    </w:p>
    <w:p w14:paraId="0FEA2B2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 xml:space="preserve">TCVN </w:t>
      </w:r>
      <w:proofErr w:type="gramStart"/>
      <w:r w:rsidRPr="00D02311">
        <w:rPr>
          <w:rFonts w:ascii="Times New Roman" w:hAnsi="Times New Roman"/>
          <w:snapToGrid w:val="0"/>
          <w:spacing w:val="-2"/>
          <w:kern w:val="20"/>
          <w:szCs w:val="28"/>
          <w:lang w:val="fr-FR"/>
        </w:rPr>
        <w:t>9398:2012: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trắc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Yêu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cầu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chung</w:t>
      </w:r>
      <w:proofErr w:type="spellEnd"/>
      <w:r w:rsidRPr="00D02311">
        <w:rPr>
          <w:rFonts w:ascii="Times New Roman" w:hAnsi="Times New Roman"/>
          <w:snapToGrid w:val="0"/>
          <w:spacing w:val="-2"/>
          <w:kern w:val="20"/>
          <w:szCs w:val="28"/>
          <w:lang w:val="fr-FR"/>
        </w:rPr>
        <w:t xml:space="preserve">) do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Khoa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học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nghệ</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2012;</w:t>
      </w:r>
      <w:proofErr w:type="gramEnd"/>
    </w:p>
    <w:p w14:paraId="2585FDD7"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QCVN 04</w:t>
      </w:r>
      <w:r w:rsidRPr="00D02311">
        <w:rPr>
          <w:rFonts w:ascii="Times New Roman" w:hAnsi="Times New Roman"/>
          <w:snapToGrid w:val="0"/>
          <w:spacing w:val="-2"/>
          <w:kern w:val="20"/>
          <w:szCs w:val="28"/>
          <w:lang w:val="fr-FR"/>
        </w:rPr>
        <w:sym w:font="Symbol" w:char="F03A"/>
      </w:r>
      <w:r w:rsidRPr="00D02311">
        <w:rPr>
          <w:rFonts w:ascii="Times New Roman" w:hAnsi="Times New Roman"/>
          <w:snapToGrid w:val="0"/>
          <w:spacing w:val="-2"/>
          <w:kern w:val="20"/>
          <w:szCs w:val="28"/>
          <w:lang w:val="fr-FR"/>
        </w:rPr>
        <w:t xml:space="preserve">2009/BTNMT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kèm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theo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06/2009/TT-BTNMT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Tài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nguyên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Môi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trường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tọa</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w:t>
      </w:r>
      <w:proofErr w:type="gramEnd"/>
    </w:p>
    <w:p w14:paraId="2067DAF4"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 xml:space="preserve">Qui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cao</w:t>
      </w:r>
      <w:proofErr w:type="spellEnd"/>
      <w:r w:rsidRPr="00D02311">
        <w:rPr>
          <w:rFonts w:ascii="Times New Roman" w:hAnsi="Times New Roman"/>
          <w:snapToGrid w:val="0"/>
          <w:spacing w:val="-2"/>
          <w:kern w:val="20"/>
          <w:szCs w:val="28"/>
          <w:lang w:val="fr-FR"/>
        </w:rPr>
        <w:t xml:space="preserve"> QCVN-</w:t>
      </w:r>
      <w:proofErr w:type="gramStart"/>
      <w:r w:rsidRPr="00D02311">
        <w:rPr>
          <w:rFonts w:ascii="Times New Roman" w:hAnsi="Times New Roman"/>
          <w:snapToGrid w:val="0"/>
          <w:spacing w:val="-2"/>
          <w:kern w:val="20"/>
          <w:szCs w:val="28"/>
          <w:lang w:val="fr-FR"/>
        </w:rPr>
        <w:t>11:</w:t>
      </w:r>
      <w:proofErr w:type="gramEnd"/>
      <w:r w:rsidRPr="00D02311">
        <w:rPr>
          <w:rFonts w:ascii="Times New Roman" w:hAnsi="Times New Roman"/>
          <w:snapToGrid w:val="0"/>
          <w:spacing w:val="-2"/>
          <w:kern w:val="20"/>
          <w:szCs w:val="28"/>
          <w:lang w:val="fr-FR"/>
        </w:rPr>
        <w:t xml:space="preserve"> 2008/BTNMT do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Tài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nguyên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Môi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trường</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kèm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theo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quyết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11/2008/QĐ-BTNMT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18 </w:t>
      </w:r>
      <w:proofErr w:type="spellStart"/>
      <w:r w:rsidRPr="00D02311">
        <w:rPr>
          <w:rFonts w:ascii="Times New Roman" w:hAnsi="Times New Roman"/>
          <w:snapToGrid w:val="0"/>
          <w:spacing w:val="-2"/>
          <w:kern w:val="20"/>
          <w:szCs w:val="28"/>
          <w:lang w:val="fr-FR"/>
        </w:rPr>
        <w:t>tháng</w:t>
      </w:r>
      <w:proofErr w:type="spellEnd"/>
      <w:r w:rsidRPr="00D02311">
        <w:rPr>
          <w:rFonts w:ascii="Times New Roman" w:hAnsi="Times New Roman"/>
          <w:snapToGrid w:val="0"/>
          <w:spacing w:val="-2"/>
          <w:kern w:val="20"/>
          <w:szCs w:val="28"/>
          <w:lang w:val="fr-FR"/>
        </w:rPr>
        <w:t xml:space="preserve"> 12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2008;</w:t>
      </w:r>
      <w:proofErr w:type="gramEnd"/>
    </w:p>
    <w:p w14:paraId="4B477EC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Thông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tư</w:t>
      </w:r>
      <w:proofErr w:type="spellEnd"/>
      <w:r w:rsidRPr="00D02311">
        <w:rPr>
          <w:rFonts w:ascii="Times New Roman" w:hAnsi="Times New Roman"/>
          <w:snapToGrid w:val="0"/>
          <w:spacing w:val="-2"/>
          <w:kern w:val="20"/>
          <w:szCs w:val="28"/>
          <w:lang w:val="fr-FR"/>
        </w:rPr>
        <w:t xml:space="preserve"> 68/2015/TT-BTNMT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tiếp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phục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vụ</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lập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đồ</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cơ</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sở</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dữ</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liệu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nền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tỷ</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lệ</w:t>
      </w:r>
      <w:proofErr w:type="spellEnd"/>
      <w:r w:rsidRPr="00D02311">
        <w:rPr>
          <w:rFonts w:ascii="Times New Roman" w:hAnsi="Times New Roman"/>
          <w:snapToGrid w:val="0"/>
          <w:spacing w:val="-2"/>
          <w:kern w:val="20"/>
          <w:szCs w:val="28"/>
          <w:lang w:val="fr-FR"/>
        </w:rPr>
        <w:t xml:space="preserve"> 1/500, 1/1000, 1/2000, 1/5000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22/12/</w:t>
      </w:r>
      <w:proofErr w:type="gramStart"/>
      <w:r w:rsidRPr="00D02311">
        <w:rPr>
          <w:rFonts w:ascii="Times New Roman" w:hAnsi="Times New Roman"/>
          <w:snapToGrid w:val="0"/>
          <w:spacing w:val="-2"/>
          <w:kern w:val="20"/>
          <w:szCs w:val="28"/>
          <w:lang w:val="fr-FR"/>
        </w:rPr>
        <w:t>2015;</w:t>
      </w:r>
      <w:proofErr w:type="gramEnd"/>
    </w:p>
    <w:p w14:paraId="10D89F92"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Ký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hiệu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đồ</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tỷ</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lệ</w:t>
      </w:r>
      <w:proofErr w:type="spellEnd"/>
      <w:r w:rsidRPr="00D02311">
        <w:rPr>
          <w:rFonts w:ascii="Times New Roman" w:hAnsi="Times New Roman"/>
          <w:snapToGrid w:val="0"/>
          <w:spacing w:val="-2"/>
          <w:kern w:val="20"/>
          <w:szCs w:val="28"/>
          <w:lang w:val="fr-FR"/>
        </w:rPr>
        <w:t xml:space="preserve"> 1/500, 1/1000, 1/2000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1/5000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cục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chính</w:t>
      </w:r>
      <w:proofErr w:type="spellEnd"/>
      <w:r w:rsidRPr="00D02311">
        <w:rPr>
          <w:rFonts w:ascii="Times New Roman" w:hAnsi="Times New Roman"/>
          <w:snapToGrid w:val="0"/>
          <w:spacing w:val="-2"/>
          <w:kern w:val="20"/>
          <w:szCs w:val="28"/>
          <w:lang w:val="fr-FR"/>
        </w:rPr>
        <w:t xml:space="preserve"> ban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năm</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1995;</w:t>
      </w:r>
      <w:proofErr w:type="gramEnd"/>
    </w:p>
    <w:p w14:paraId="616E6BBE"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Nghị</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62/2025/NĐ-CP </w:t>
      </w:r>
      <w:proofErr w:type="spellStart"/>
      <w:r w:rsidRPr="00D02311">
        <w:rPr>
          <w:rFonts w:ascii="Times New Roman" w:hAnsi="Times New Roman"/>
          <w:snapToGrid w:val="0"/>
          <w:spacing w:val="-2"/>
          <w:kern w:val="20"/>
          <w:szCs w:val="28"/>
          <w:lang w:val="fr-FR"/>
        </w:rPr>
        <w:t>ngày</w:t>
      </w:r>
      <w:proofErr w:type="spellEnd"/>
      <w:r w:rsidRPr="00D02311">
        <w:rPr>
          <w:rFonts w:ascii="Times New Roman" w:hAnsi="Times New Roman"/>
          <w:snapToGrid w:val="0"/>
          <w:spacing w:val="-2"/>
          <w:kern w:val="20"/>
          <w:szCs w:val="28"/>
          <w:lang w:val="fr-FR"/>
        </w:rPr>
        <w:t xml:space="preserve"> 04/03/2025 quy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chi </w:t>
      </w:r>
      <w:proofErr w:type="spellStart"/>
      <w:r w:rsidRPr="00D02311">
        <w:rPr>
          <w:rFonts w:ascii="Times New Roman" w:hAnsi="Times New Roman"/>
          <w:snapToGrid w:val="0"/>
          <w:spacing w:val="-2"/>
          <w:kern w:val="20"/>
          <w:szCs w:val="28"/>
          <w:lang w:val="fr-FR"/>
        </w:rPr>
        <w:t>tiết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vệ</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an </w:t>
      </w:r>
      <w:proofErr w:type="spellStart"/>
      <w:r w:rsidRPr="00D02311">
        <w:rPr>
          <w:rFonts w:ascii="Times New Roman" w:hAnsi="Times New Roman"/>
          <w:snapToGrid w:val="0"/>
          <w:spacing w:val="-2"/>
          <w:kern w:val="20"/>
          <w:szCs w:val="28"/>
          <w:lang w:val="fr-FR"/>
        </w:rPr>
        <w:t>toàn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lĩnh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vực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lực</w:t>
      </w:r>
      <w:proofErr w:type="spellEnd"/>
      <w:r w:rsidRPr="00D02311">
        <w:rPr>
          <w:rFonts w:ascii="Times New Roman" w:hAnsi="Times New Roman"/>
          <w:snapToGrid w:val="0"/>
          <w:spacing w:val="-2"/>
          <w:kern w:val="20"/>
          <w:szCs w:val="28"/>
          <w:lang w:val="fr-FR"/>
        </w:rPr>
        <w:t>;</w:t>
      </w:r>
      <w:proofErr w:type="gramEnd"/>
    </w:p>
    <w:p w14:paraId="642851B5"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Tiêu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cơ</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sở</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31:</w:t>
      </w:r>
      <w:proofErr w:type="gramEnd"/>
      <w:r w:rsidRPr="00D02311">
        <w:rPr>
          <w:rFonts w:ascii="Times New Roman" w:hAnsi="Times New Roman"/>
          <w:snapToGrid w:val="0"/>
          <w:spacing w:val="-2"/>
          <w:kern w:val="20"/>
          <w:szCs w:val="28"/>
          <w:lang w:val="fr-FR"/>
        </w:rPr>
        <w:t xml:space="preserve">2020/TCĐBVN – </w:t>
      </w:r>
      <w:proofErr w:type="spellStart"/>
      <w:r w:rsidRPr="00D02311">
        <w:rPr>
          <w:rFonts w:ascii="Times New Roman" w:hAnsi="Times New Roman"/>
          <w:snapToGrid w:val="0"/>
          <w:spacing w:val="-2"/>
          <w:kern w:val="20"/>
          <w:szCs w:val="28"/>
          <w:lang w:val="fr-FR"/>
        </w:rPr>
        <w:t>Đường</w:t>
      </w:r>
      <w:proofErr w:type="spellEnd"/>
      <w:r w:rsidRPr="00D02311">
        <w:rPr>
          <w:rFonts w:ascii="Times New Roman" w:hAnsi="Times New Roman"/>
          <w:snapToGrid w:val="0"/>
          <w:spacing w:val="-2"/>
          <w:kern w:val="20"/>
          <w:szCs w:val="28"/>
          <w:lang w:val="fr-FR"/>
        </w:rPr>
        <w:t xml:space="preserve"> ô </w:t>
      </w:r>
      <w:proofErr w:type="spellStart"/>
      <w:r w:rsidRPr="00D02311">
        <w:rPr>
          <w:rFonts w:ascii="Times New Roman" w:hAnsi="Times New Roman"/>
          <w:snapToGrid w:val="0"/>
          <w:spacing w:val="-2"/>
          <w:kern w:val="20"/>
          <w:szCs w:val="28"/>
          <w:lang w:val="fr-FR"/>
        </w:rPr>
        <w:t>tô</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Tiêu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của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cục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đường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bộ</w:t>
      </w:r>
      <w:proofErr w:type="spellEnd"/>
      <w:r w:rsidRPr="00D02311">
        <w:rPr>
          <w:rFonts w:ascii="Times New Roman" w:hAnsi="Times New Roman"/>
          <w:snapToGrid w:val="0"/>
          <w:spacing w:val="-2"/>
          <w:kern w:val="20"/>
          <w:szCs w:val="28"/>
          <w:lang w:val="fr-FR"/>
        </w:rPr>
        <w:t>.</w:t>
      </w:r>
    </w:p>
    <w:p w14:paraId="79D365FE" w14:textId="77777777" w:rsidR="00D02311" w:rsidRPr="00D02311" w:rsidRDefault="00D02311" w:rsidP="001A6716">
      <w:pPr>
        <w:keepNext/>
        <w:widowControl w:val="0"/>
        <w:numPr>
          <w:ilvl w:val="1"/>
          <w:numId w:val="57"/>
        </w:numPr>
        <w:tabs>
          <w:tab w:val="left" w:pos="142"/>
          <w:tab w:val="left" w:pos="567"/>
          <w:tab w:val="left" w:pos="851"/>
          <w:tab w:val="left" w:pos="1418"/>
        </w:tabs>
        <w:spacing w:before="0" w:after="0"/>
        <w:ind w:left="0" w:firstLine="567"/>
        <w:jc w:val="both"/>
        <w:outlineLvl w:val="1"/>
        <w:rPr>
          <w:rFonts w:ascii="Times New Roman" w:hAnsi="Times New Roman"/>
          <w:b/>
          <w:spacing w:val="-2"/>
          <w:szCs w:val="28"/>
        </w:rPr>
      </w:pPr>
      <w:bookmarkStart w:id="103" w:name="_Toc193466111"/>
      <w:bookmarkStart w:id="104" w:name="_Toc203749422"/>
      <w:bookmarkStart w:id="105" w:name="_Toc203749511"/>
      <w:bookmarkStart w:id="106" w:name="_Toc204064187"/>
      <w:proofErr w:type="spellStart"/>
      <w:r w:rsidRPr="00D02311">
        <w:rPr>
          <w:rFonts w:ascii="Times New Roman" w:hAnsi="Times New Roman"/>
          <w:b/>
          <w:spacing w:val="-2"/>
          <w:szCs w:val="28"/>
        </w:rPr>
        <w:t>Khảo</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sát</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địa</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chất</w:t>
      </w:r>
      <w:bookmarkEnd w:id="103"/>
      <w:bookmarkEnd w:id="104"/>
      <w:bookmarkEnd w:id="105"/>
      <w:bookmarkEnd w:id="106"/>
      <w:proofErr w:type="spellEnd"/>
    </w:p>
    <w:p w14:paraId="3DFCA7ED" w14:textId="77777777" w:rsidR="00D02311" w:rsidRPr="00D02311" w:rsidRDefault="00D02311" w:rsidP="001A6716">
      <w:pPr>
        <w:widowControl w:val="0"/>
        <w:numPr>
          <w:ilvl w:val="0"/>
          <w:numId w:val="54"/>
        </w:numPr>
        <w:tabs>
          <w:tab w:val="left" w:pos="142"/>
          <w:tab w:val="left" w:pos="851"/>
          <w:tab w:val="left" w:pos="1418"/>
        </w:tabs>
        <w:spacing w:before="0" w:after="0"/>
        <w:ind w:left="0" w:firstLine="567"/>
        <w:jc w:val="both"/>
        <w:rPr>
          <w:rFonts w:ascii="Times New Roman" w:hAnsi="Times New Roman"/>
          <w:b/>
          <w:i/>
          <w:snapToGrid w:val="0"/>
          <w:spacing w:val="-2"/>
          <w:kern w:val="20"/>
          <w:szCs w:val="28"/>
        </w:rPr>
      </w:pPr>
      <w:proofErr w:type="spellStart"/>
      <w:r w:rsidRPr="00D02311">
        <w:rPr>
          <w:rFonts w:ascii="Times New Roman" w:hAnsi="Times New Roman"/>
          <w:b/>
          <w:i/>
          <w:snapToGrid w:val="0"/>
          <w:spacing w:val="-2"/>
          <w:kern w:val="20"/>
          <w:szCs w:val="28"/>
        </w:rPr>
        <w:t>Ngoài</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hiện</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trường</w:t>
      </w:r>
      <w:proofErr w:type="spellEnd"/>
    </w:p>
    <w:p w14:paraId="20C3033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9437-</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Khoan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thăm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dò</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trình</w:t>
      </w:r>
      <w:proofErr w:type="spellEnd"/>
      <w:r w:rsidRPr="00D02311">
        <w:rPr>
          <w:rFonts w:ascii="Times New Roman" w:hAnsi="Times New Roman"/>
          <w:snapToGrid w:val="0"/>
          <w:spacing w:val="-2"/>
          <w:kern w:val="20"/>
          <w:szCs w:val="28"/>
          <w:lang w:val="fr-FR"/>
        </w:rPr>
        <w:t>;</w:t>
      </w:r>
      <w:proofErr w:type="gramEnd"/>
    </w:p>
    <w:p w14:paraId="74603AA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TCXD 161-</w:t>
      </w:r>
      <w:proofErr w:type="gramStart"/>
      <w:r w:rsidRPr="00D02311">
        <w:rPr>
          <w:rFonts w:ascii="Times New Roman" w:hAnsi="Times New Roman"/>
          <w:snapToGrid w:val="0"/>
          <w:spacing w:val="-2"/>
          <w:kern w:val="20"/>
          <w:szCs w:val="28"/>
          <w:lang w:val="fr-FR"/>
        </w:rPr>
        <w:t>1987:</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thăm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dò</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sát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roofErr w:type="gramEnd"/>
    </w:p>
    <w:p w14:paraId="2AB8519F"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lastRenderedPageBreak/>
        <w:t>TCVN 9351-</w:t>
      </w:r>
      <w:proofErr w:type="gramStart"/>
      <w:r w:rsidRPr="00D02311">
        <w:rPr>
          <w:rFonts w:ascii="Times New Roman" w:hAnsi="Times New Roman"/>
          <w:snapToGrid w:val="0"/>
          <w:spacing w:val="-2"/>
          <w:kern w:val="20"/>
          <w:szCs w:val="28"/>
          <w:lang w:val="fr-FR"/>
        </w:rPr>
        <w:t>2022: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thí</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nghiệm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trường</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Thí</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nghiệm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xuyên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tiêu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(SPT</w:t>
      </w:r>
      <w:proofErr w:type="gramStart"/>
      <w:r w:rsidRPr="00D02311">
        <w:rPr>
          <w:rFonts w:ascii="Times New Roman" w:hAnsi="Times New Roman"/>
          <w:snapToGrid w:val="0"/>
          <w:spacing w:val="-2"/>
          <w:kern w:val="20"/>
          <w:szCs w:val="28"/>
          <w:lang w:val="fr-FR"/>
        </w:rPr>
        <w:t>);</w:t>
      </w:r>
      <w:proofErr w:type="gramEnd"/>
    </w:p>
    <w:p w14:paraId="7C2018F3"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2683-</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Lấy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mẫu</w:t>
      </w:r>
      <w:proofErr w:type="spellEnd"/>
      <w:r w:rsidRPr="00D02311">
        <w:rPr>
          <w:rFonts w:ascii="Times New Roman" w:hAnsi="Times New Roman"/>
          <w:snapToGrid w:val="0"/>
          <w:spacing w:val="-2"/>
          <w:kern w:val="20"/>
          <w:szCs w:val="28"/>
          <w:lang w:val="fr-FR"/>
        </w:rPr>
        <w:t xml:space="preserve">, bao </w:t>
      </w:r>
      <w:proofErr w:type="spellStart"/>
      <w:r w:rsidRPr="00D02311">
        <w:rPr>
          <w:rFonts w:ascii="Times New Roman" w:hAnsi="Times New Roman"/>
          <w:snapToGrid w:val="0"/>
          <w:spacing w:val="-2"/>
          <w:kern w:val="20"/>
          <w:szCs w:val="28"/>
          <w:lang w:val="fr-FR"/>
        </w:rPr>
        <w:t>gói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vận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chuyển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bảo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quản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mẫu</w:t>
      </w:r>
      <w:proofErr w:type="spellEnd"/>
      <w:r w:rsidRPr="00D02311">
        <w:rPr>
          <w:rFonts w:ascii="Times New Roman" w:hAnsi="Times New Roman"/>
          <w:snapToGrid w:val="0"/>
          <w:spacing w:val="-2"/>
          <w:kern w:val="20"/>
          <w:szCs w:val="28"/>
          <w:lang w:val="fr-FR"/>
        </w:rPr>
        <w:t>;</w:t>
      </w:r>
      <w:proofErr w:type="gramEnd"/>
    </w:p>
    <w:p w14:paraId="766A1A7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6663-</w:t>
      </w:r>
      <w:proofErr w:type="gramStart"/>
      <w:r w:rsidRPr="00D02311">
        <w:rPr>
          <w:rFonts w:ascii="Times New Roman" w:hAnsi="Times New Roman"/>
          <w:snapToGrid w:val="0"/>
          <w:spacing w:val="-2"/>
          <w:kern w:val="20"/>
          <w:szCs w:val="28"/>
          <w:lang w:val="fr-FR"/>
        </w:rPr>
        <w:t>1:2011:</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Lấy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mẫu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Hướng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dẫn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lấy</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mẫu</w:t>
      </w:r>
      <w:proofErr w:type="spellEnd"/>
      <w:r w:rsidRPr="00D02311">
        <w:rPr>
          <w:rFonts w:ascii="Times New Roman" w:hAnsi="Times New Roman"/>
          <w:snapToGrid w:val="0"/>
          <w:spacing w:val="-2"/>
          <w:kern w:val="20"/>
          <w:szCs w:val="28"/>
          <w:lang w:val="fr-FR"/>
        </w:rPr>
        <w:t>;</w:t>
      </w:r>
      <w:proofErr w:type="gramEnd"/>
    </w:p>
    <w:p w14:paraId="5F860831"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6663-</w:t>
      </w:r>
      <w:proofErr w:type="gramStart"/>
      <w:r w:rsidRPr="00D02311">
        <w:rPr>
          <w:rFonts w:ascii="Times New Roman" w:hAnsi="Times New Roman"/>
          <w:snapToGrid w:val="0"/>
          <w:spacing w:val="-2"/>
          <w:kern w:val="20"/>
          <w:szCs w:val="28"/>
          <w:lang w:val="fr-FR"/>
        </w:rPr>
        <w:t>3:2016:</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Lấy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mẫu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Hướng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dẫn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cách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bảo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quản</w:t>
      </w:r>
      <w:proofErr w:type="spellEnd"/>
      <w:r w:rsidRPr="00D02311">
        <w:rPr>
          <w:rFonts w:ascii="Times New Roman" w:hAnsi="Times New Roman"/>
          <w:snapToGrid w:val="0"/>
          <w:spacing w:val="-2"/>
          <w:kern w:val="20"/>
          <w:szCs w:val="28"/>
          <w:lang w:val="fr-FR"/>
        </w:rPr>
        <w:t xml:space="preserve"> và </w:t>
      </w:r>
      <w:proofErr w:type="spellStart"/>
      <w:r w:rsidRPr="00D02311">
        <w:rPr>
          <w:rFonts w:ascii="Times New Roman" w:hAnsi="Times New Roman"/>
          <w:snapToGrid w:val="0"/>
          <w:spacing w:val="-2"/>
          <w:kern w:val="20"/>
          <w:szCs w:val="28"/>
          <w:lang w:val="fr-FR"/>
        </w:rPr>
        <w:t>xư</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ly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mẫu</w:t>
      </w:r>
      <w:proofErr w:type="spellEnd"/>
      <w:proofErr w:type="gramEnd"/>
      <w:r w:rsidRPr="00D02311">
        <w:rPr>
          <w:rFonts w:ascii="Times New Roman" w:hAnsi="Times New Roman"/>
          <w:snapToGrid w:val="0"/>
          <w:spacing w:val="-2"/>
          <w:kern w:val="20"/>
          <w:szCs w:val="28"/>
          <w:lang w:val="fr-FR"/>
        </w:rPr>
        <w:t>;</w:t>
      </w:r>
    </w:p>
    <w:p w14:paraId="33F52C39"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 xml:space="preserve">QCVN </w:t>
      </w:r>
      <w:proofErr w:type="gramStart"/>
      <w:r w:rsidRPr="00D02311">
        <w:rPr>
          <w:rFonts w:ascii="Times New Roman" w:hAnsi="Times New Roman"/>
          <w:snapToGrid w:val="0"/>
          <w:spacing w:val="-2"/>
          <w:kern w:val="20"/>
          <w:szCs w:val="28"/>
          <w:lang w:val="fr-FR"/>
        </w:rPr>
        <w:t>02:2022:</w:t>
      </w:r>
      <w:proofErr w:type="gram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liệu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điều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tự</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nhiên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dùng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w:t>
      </w:r>
    </w:p>
    <w:p w14:paraId="5FAE5A2D" w14:textId="77777777" w:rsidR="00D02311" w:rsidRPr="00D02311" w:rsidRDefault="00D02311" w:rsidP="001A6716">
      <w:pPr>
        <w:widowControl w:val="0"/>
        <w:numPr>
          <w:ilvl w:val="0"/>
          <w:numId w:val="54"/>
        </w:numPr>
        <w:tabs>
          <w:tab w:val="left" w:pos="142"/>
          <w:tab w:val="left" w:pos="851"/>
          <w:tab w:val="left" w:pos="1418"/>
        </w:tabs>
        <w:spacing w:before="0" w:after="0"/>
        <w:ind w:left="0" w:firstLine="567"/>
        <w:jc w:val="both"/>
        <w:rPr>
          <w:rFonts w:ascii="Times New Roman" w:hAnsi="Times New Roman"/>
          <w:b/>
          <w:i/>
          <w:snapToGrid w:val="0"/>
          <w:spacing w:val="-2"/>
          <w:kern w:val="20"/>
          <w:szCs w:val="28"/>
        </w:rPr>
      </w:pPr>
      <w:proofErr w:type="spellStart"/>
      <w:r w:rsidRPr="00D02311">
        <w:rPr>
          <w:rFonts w:ascii="Times New Roman" w:hAnsi="Times New Roman"/>
          <w:b/>
          <w:i/>
          <w:snapToGrid w:val="0"/>
          <w:spacing w:val="-2"/>
          <w:kern w:val="20"/>
          <w:szCs w:val="28"/>
        </w:rPr>
        <w:t>Thí</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nghiệm</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mẫu</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đất</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va</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mẫu</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nước</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trong</w:t>
      </w:r>
      <w:proofErr w:type="spellEnd"/>
      <w:r w:rsidRPr="00D02311">
        <w:rPr>
          <w:rFonts w:ascii="Times New Roman" w:hAnsi="Times New Roman"/>
          <w:b/>
          <w:i/>
          <w:snapToGrid w:val="0"/>
          <w:spacing w:val="-2"/>
          <w:kern w:val="20"/>
          <w:szCs w:val="28"/>
        </w:rPr>
        <w:t xml:space="preserve"> </w:t>
      </w:r>
      <w:proofErr w:type="spellStart"/>
      <w:r w:rsidRPr="00D02311">
        <w:rPr>
          <w:rFonts w:ascii="Times New Roman" w:hAnsi="Times New Roman"/>
          <w:b/>
          <w:i/>
          <w:snapToGrid w:val="0"/>
          <w:spacing w:val="-2"/>
          <w:kern w:val="20"/>
          <w:szCs w:val="28"/>
        </w:rPr>
        <w:t>phòng</w:t>
      </w:r>
      <w:proofErr w:type="spellEnd"/>
      <w:r w:rsidRPr="00D02311">
        <w:rPr>
          <w:rFonts w:ascii="Times New Roman" w:hAnsi="Times New Roman"/>
          <w:b/>
          <w:i/>
          <w:snapToGrid w:val="0"/>
          <w:spacing w:val="-2"/>
          <w:kern w:val="20"/>
          <w:szCs w:val="28"/>
        </w:rPr>
        <w:t xml:space="preserve"> </w:t>
      </w:r>
    </w:p>
    <w:p w14:paraId="3EC6578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4195-</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khối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riêng</w:t>
      </w:r>
      <w:proofErr w:type="spellEnd"/>
      <w:r w:rsidRPr="00D02311">
        <w:rPr>
          <w:rFonts w:ascii="Times New Roman" w:hAnsi="Times New Roman"/>
          <w:snapToGrid w:val="0"/>
          <w:spacing w:val="-2"/>
          <w:kern w:val="20"/>
          <w:szCs w:val="28"/>
          <w:lang w:val="fr-FR"/>
        </w:rPr>
        <w:t>;</w:t>
      </w:r>
      <w:proofErr w:type="gramEnd"/>
    </w:p>
    <w:p w14:paraId="5A188E17"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4196-</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ẩm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hút</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ẩm</w:t>
      </w:r>
      <w:proofErr w:type="spellEnd"/>
      <w:r w:rsidRPr="00D02311">
        <w:rPr>
          <w:rFonts w:ascii="Times New Roman" w:hAnsi="Times New Roman"/>
          <w:snapToGrid w:val="0"/>
          <w:spacing w:val="-2"/>
          <w:kern w:val="20"/>
          <w:szCs w:val="28"/>
          <w:lang w:val="fr-FR"/>
        </w:rPr>
        <w:t>;</w:t>
      </w:r>
      <w:proofErr w:type="gramEnd"/>
    </w:p>
    <w:p w14:paraId="7B0FDD19"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4197-</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hạn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dẻo</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hạn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chảy</w:t>
      </w:r>
      <w:proofErr w:type="spellEnd"/>
      <w:r w:rsidRPr="00D02311">
        <w:rPr>
          <w:rFonts w:ascii="Times New Roman" w:hAnsi="Times New Roman"/>
          <w:snapToGrid w:val="0"/>
          <w:spacing w:val="-2"/>
          <w:kern w:val="20"/>
          <w:szCs w:val="28"/>
          <w:lang w:val="fr-FR"/>
        </w:rPr>
        <w:t>;</w:t>
      </w:r>
      <w:proofErr w:type="gramEnd"/>
    </w:p>
    <w:p w14:paraId="2AA1F2A2"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4198-</w:t>
      </w:r>
      <w:proofErr w:type="gramStart"/>
      <w:r w:rsidRPr="00D02311">
        <w:rPr>
          <w:rFonts w:ascii="Times New Roman" w:hAnsi="Times New Roman"/>
          <w:snapToGrid w:val="0"/>
          <w:spacing w:val="-2"/>
          <w:kern w:val="20"/>
          <w:szCs w:val="28"/>
          <w:lang w:val="fr-FR"/>
        </w:rPr>
        <w:t>2014:</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thành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phần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hạt</w:t>
      </w:r>
      <w:proofErr w:type="spellEnd"/>
      <w:r w:rsidRPr="00D02311">
        <w:rPr>
          <w:rFonts w:ascii="Times New Roman" w:hAnsi="Times New Roman"/>
          <w:snapToGrid w:val="0"/>
          <w:spacing w:val="-2"/>
          <w:kern w:val="20"/>
          <w:szCs w:val="28"/>
          <w:lang w:val="fr-FR"/>
        </w:rPr>
        <w:t>;</w:t>
      </w:r>
      <w:proofErr w:type="gramEnd"/>
    </w:p>
    <w:p w14:paraId="21E5EFB8"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4200-</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tính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nén</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lún</w:t>
      </w:r>
      <w:proofErr w:type="spellEnd"/>
      <w:r w:rsidRPr="00D02311">
        <w:rPr>
          <w:rFonts w:ascii="Times New Roman" w:hAnsi="Times New Roman"/>
          <w:snapToGrid w:val="0"/>
          <w:spacing w:val="-2"/>
          <w:kern w:val="20"/>
          <w:szCs w:val="28"/>
          <w:lang w:val="fr-FR"/>
        </w:rPr>
        <w:t>;</w:t>
      </w:r>
      <w:proofErr w:type="gramEnd"/>
      <w:r w:rsidRPr="00D02311">
        <w:rPr>
          <w:rFonts w:ascii="Times New Roman" w:hAnsi="Times New Roman"/>
          <w:snapToGrid w:val="0"/>
          <w:spacing w:val="-2"/>
          <w:kern w:val="20"/>
          <w:szCs w:val="28"/>
          <w:lang w:val="fr-FR"/>
        </w:rPr>
        <w:tab/>
      </w:r>
    </w:p>
    <w:p w14:paraId="0D2A2889"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4202-</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khối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thể</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tích</w:t>
      </w:r>
      <w:proofErr w:type="spellEnd"/>
      <w:r w:rsidRPr="00D02311">
        <w:rPr>
          <w:rFonts w:ascii="Times New Roman" w:hAnsi="Times New Roman"/>
          <w:snapToGrid w:val="0"/>
          <w:spacing w:val="-2"/>
          <w:kern w:val="20"/>
          <w:szCs w:val="28"/>
          <w:lang w:val="fr-FR"/>
        </w:rPr>
        <w:t>;</w:t>
      </w:r>
      <w:proofErr w:type="gramEnd"/>
      <w:r w:rsidRPr="00D02311">
        <w:rPr>
          <w:rFonts w:ascii="Times New Roman" w:hAnsi="Times New Roman"/>
          <w:snapToGrid w:val="0"/>
          <w:spacing w:val="-2"/>
          <w:kern w:val="20"/>
          <w:szCs w:val="28"/>
          <w:lang w:val="fr-FR"/>
        </w:rPr>
        <w:tab/>
      </w:r>
    </w:p>
    <w:p w14:paraId="2561B63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4199-</w:t>
      </w:r>
      <w:proofErr w:type="gramStart"/>
      <w:r w:rsidRPr="00D02311">
        <w:rPr>
          <w:rFonts w:ascii="Times New Roman" w:hAnsi="Times New Roman"/>
          <w:snapToGrid w:val="0"/>
          <w:spacing w:val="-2"/>
          <w:kern w:val="20"/>
          <w:szCs w:val="28"/>
          <w:lang w:val="fr-FR"/>
        </w:rPr>
        <w:t>95:</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sức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cắt</w:t>
      </w:r>
      <w:proofErr w:type="spellEnd"/>
      <w:r w:rsidRPr="00D02311">
        <w:rPr>
          <w:rFonts w:ascii="Times New Roman" w:hAnsi="Times New Roman"/>
          <w:snapToGrid w:val="0"/>
          <w:spacing w:val="-2"/>
          <w:kern w:val="20"/>
          <w:szCs w:val="28"/>
          <w:lang w:val="fr-FR"/>
        </w:rPr>
        <w:t xml:space="preserve"> ở </w:t>
      </w:r>
      <w:proofErr w:type="spellStart"/>
      <w:r w:rsidRPr="00D02311">
        <w:rPr>
          <w:rFonts w:ascii="Times New Roman" w:hAnsi="Times New Roman"/>
          <w:snapToGrid w:val="0"/>
          <w:spacing w:val="-2"/>
          <w:kern w:val="20"/>
          <w:szCs w:val="28"/>
          <w:lang w:val="fr-FR"/>
        </w:rPr>
        <w:t>máy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cắt</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phẳng</w:t>
      </w:r>
      <w:proofErr w:type="spellEnd"/>
      <w:r w:rsidRPr="00D02311">
        <w:rPr>
          <w:rFonts w:ascii="Times New Roman" w:hAnsi="Times New Roman"/>
          <w:snapToGrid w:val="0"/>
          <w:spacing w:val="-2"/>
          <w:kern w:val="20"/>
          <w:szCs w:val="28"/>
          <w:lang w:val="fr-FR"/>
        </w:rPr>
        <w:t>;</w:t>
      </w:r>
      <w:proofErr w:type="gramEnd"/>
      <w:r w:rsidRPr="00D02311">
        <w:rPr>
          <w:rFonts w:ascii="Times New Roman" w:hAnsi="Times New Roman"/>
          <w:snapToGrid w:val="0"/>
          <w:spacing w:val="-2"/>
          <w:kern w:val="20"/>
          <w:szCs w:val="28"/>
          <w:lang w:val="fr-FR"/>
        </w:rPr>
        <w:t xml:space="preserve"> </w:t>
      </w:r>
    </w:p>
    <w:p w14:paraId="3097F010"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9153-</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Chỉnh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lý</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thống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kê</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kết</w:t>
      </w:r>
      <w:proofErr w:type="spellEnd"/>
      <w:r w:rsidRPr="00D02311">
        <w:rPr>
          <w:rFonts w:ascii="Times New Roman" w:hAnsi="Times New Roman"/>
          <w:snapToGrid w:val="0"/>
          <w:spacing w:val="-2"/>
          <w:kern w:val="20"/>
          <w:szCs w:val="28"/>
          <w:lang w:val="fr-FR"/>
        </w:rPr>
        <w:t xml:space="preserve"> quả </w:t>
      </w:r>
      <w:proofErr w:type="spellStart"/>
      <w:r w:rsidRPr="00D02311">
        <w:rPr>
          <w:rFonts w:ascii="Times New Roman" w:hAnsi="Times New Roman"/>
          <w:snapToGrid w:val="0"/>
          <w:spacing w:val="-2"/>
          <w:kern w:val="20"/>
          <w:szCs w:val="28"/>
          <w:lang w:val="fr-FR"/>
        </w:rPr>
        <w:t>thí</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nghiệm</w:t>
      </w:r>
      <w:proofErr w:type="spellEnd"/>
      <w:r w:rsidRPr="00D02311">
        <w:rPr>
          <w:rFonts w:ascii="Times New Roman" w:hAnsi="Times New Roman"/>
          <w:snapToGrid w:val="0"/>
          <w:spacing w:val="-2"/>
          <w:kern w:val="20"/>
          <w:szCs w:val="28"/>
          <w:lang w:val="fr-FR"/>
        </w:rPr>
        <w:t>;</w:t>
      </w:r>
      <w:proofErr w:type="gramEnd"/>
    </w:p>
    <w:p w14:paraId="4FE1635D"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lang w:val="fr-FR"/>
        </w:rPr>
        <w:t>Phân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loại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theo</w:t>
      </w:r>
      <w:proofErr w:type="spellEnd"/>
      <w:r w:rsidRPr="00D02311">
        <w:rPr>
          <w:rFonts w:ascii="Times New Roman" w:hAnsi="Times New Roman"/>
          <w:snapToGrid w:val="0"/>
          <w:spacing w:val="-2"/>
          <w:kern w:val="20"/>
          <w:szCs w:val="28"/>
          <w:lang w:val="fr-FR"/>
        </w:rPr>
        <w:t xml:space="preserve"> TCVN 9362-</w:t>
      </w:r>
      <w:proofErr w:type="gramStart"/>
      <w:r w:rsidRPr="00D02311">
        <w:rPr>
          <w:rFonts w:ascii="Times New Roman" w:hAnsi="Times New Roman"/>
          <w:snapToGrid w:val="0"/>
          <w:spacing w:val="-2"/>
          <w:kern w:val="20"/>
          <w:szCs w:val="28"/>
          <w:lang w:val="fr-FR"/>
        </w:rPr>
        <w:t>2012:</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Tiêu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chuẩn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thiết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kê</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nha</w:t>
      </w:r>
      <w:proofErr w:type="spellEnd"/>
      <w:r w:rsidRPr="00D02311">
        <w:rPr>
          <w:rFonts w:ascii="Times New Roman" w:hAnsi="Times New Roman"/>
          <w:snapToGrid w:val="0"/>
          <w:spacing w:val="-2"/>
          <w:kern w:val="20"/>
          <w:szCs w:val="28"/>
          <w:lang w:val="fr-FR"/>
        </w:rPr>
        <w:t xml:space="preserve">̀ và </w:t>
      </w:r>
      <w:proofErr w:type="spellStart"/>
      <w:r w:rsidRPr="00D02311">
        <w:rPr>
          <w:rFonts w:ascii="Times New Roman" w:hAnsi="Times New Roman"/>
          <w:snapToGrid w:val="0"/>
          <w:spacing w:val="-2"/>
          <w:kern w:val="20"/>
          <w:szCs w:val="28"/>
          <w:lang w:val="fr-FR"/>
        </w:rPr>
        <w:t>công</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trình</w:t>
      </w:r>
      <w:proofErr w:type="spellEnd"/>
      <w:r w:rsidRPr="00D02311">
        <w:rPr>
          <w:rFonts w:ascii="Times New Roman" w:hAnsi="Times New Roman"/>
          <w:snapToGrid w:val="0"/>
          <w:spacing w:val="-2"/>
          <w:kern w:val="20"/>
          <w:szCs w:val="28"/>
          <w:lang w:val="fr-FR"/>
        </w:rPr>
        <w:t>;</w:t>
      </w:r>
      <w:proofErr w:type="gramEnd"/>
    </w:p>
    <w:p w14:paraId="14ADC08D"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TCXD 81-</w:t>
      </w:r>
      <w:proofErr w:type="gramStart"/>
      <w:r w:rsidRPr="00D02311">
        <w:rPr>
          <w:rFonts w:ascii="Times New Roman" w:hAnsi="Times New Roman"/>
          <w:snapToGrid w:val="0"/>
          <w:spacing w:val="-2"/>
          <w:kern w:val="20"/>
          <w:szCs w:val="28"/>
          <w:lang w:val="fr-FR"/>
        </w:rPr>
        <w:t>1981:</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dùng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phân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tích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hoá</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học</w:t>
      </w:r>
      <w:proofErr w:type="spellEnd"/>
      <w:r w:rsidRPr="00D02311">
        <w:rPr>
          <w:rFonts w:ascii="Times New Roman" w:hAnsi="Times New Roman"/>
          <w:snapToGrid w:val="0"/>
          <w:spacing w:val="-2"/>
          <w:kern w:val="20"/>
          <w:szCs w:val="28"/>
          <w:lang w:val="fr-FR"/>
        </w:rPr>
        <w:t>;</w:t>
      </w:r>
      <w:proofErr w:type="gramEnd"/>
    </w:p>
    <w:p w14:paraId="68C0ABED"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6492-</w:t>
      </w:r>
      <w:proofErr w:type="gramStart"/>
      <w:r w:rsidRPr="00D02311">
        <w:rPr>
          <w:rFonts w:ascii="Times New Roman" w:hAnsi="Times New Roman"/>
          <w:snapToGrid w:val="0"/>
          <w:spacing w:val="-2"/>
          <w:kern w:val="20"/>
          <w:szCs w:val="28"/>
          <w:lang w:val="fr-FR"/>
        </w:rPr>
        <w:t>1999:</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pH;</w:t>
      </w:r>
      <w:proofErr w:type="gramEnd"/>
    </w:p>
    <w:p w14:paraId="4290809C"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6224-</w:t>
      </w:r>
      <w:proofErr w:type="gramStart"/>
      <w:r w:rsidRPr="00D02311">
        <w:rPr>
          <w:rFonts w:ascii="Times New Roman" w:hAnsi="Times New Roman"/>
          <w:snapToGrid w:val="0"/>
          <w:spacing w:val="-2"/>
          <w:kern w:val="20"/>
          <w:szCs w:val="28"/>
          <w:lang w:val="fr-FR"/>
        </w:rPr>
        <w:t>1996:</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tổng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canxi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magie.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EDTA;</w:t>
      </w:r>
      <w:proofErr w:type="gramEnd"/>
    </w:p>
    <w:p w14:paraId="3CA2AE86"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6198-</w:t>
      </w:r>
      <w:proofErr w:type="gramStart"/>
      <w:r w:rsidRPr="00D02311">
        <w:rPr>
          <w:rFonts w:ascii="Times New Roman" w:hAnsi="Times New Roman"/>
          <w:snapToGrid w:val="0"/>
          <w:spacing w:val="-2"/>
          <w:kern w:val="20"/>
          <w:szCs w:val="28"/>
          <w:lang w:val="fr-FR"/>
        </w:rPr>
        <w:t>1996:</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hàm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canxi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gramStart"/>
      <w:r w:rsidRPr="00D02311">
        <w:rPr>
          <w:rFonts w:ascii="Times New Roman" w:hAnsi="Times New Roman"/>
          <w:snapToGrid w:val="0"/>
          <w:spacing w:val="-2"/>
          <w:kern w:val="20"/>
          <w:szCs w:val="28"/>
          <w:lang w:val="fr-FR"/>
        </w:rPr>
        <w:t>EDTA;</w:t>
      </w:r>
      <w:proofErr w:type="gramEnd"/>
    </w:p>
    <w:p w14:paraId="480E19F4"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6177-</w:t>
      </w:r>
      <w:proofErr w:type="gramStart"/>
      <w:r w:rsidRPr="00D02311">
        <w:rPr>
          <w:rFonts w:ascii="Times New Roman" w:hAnsi="Times New Roman"/>
          <w:snapToGrid w:val="0"/>
          <w:spacing w:val="-2"/>
          <w:kern w:val="20"/>
          <w:szCs w:val="28"/>
          <w:lang w:val="fr-FR"/>
        </w:rPr>
        <w:t>1996:</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sắt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bằng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trắc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phổ</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dùng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thử</w:t>
      </w:r>
      <w:proofErr w:type="spellEnd"/>
      <w:r w:rsidRPr="00D02311">
        <w:rPr>
          <w:rFonts w:ascii="Times New Roman" w:hAnsi="Times New Roman"/>
          <w:snapToGrid w:val="0"/>
          <w:spacing w:val="-2"/>
          <w:kern w:val="20"/>
          <w:szCs w:val="28"/>
          <w:lang w:val="fr-FR"/>
        </w:rPr>
        <w:t xml:space="preserve"> 1,10-</w:t>
      </w:r>
      <w:proofErr w:type="gramStart"/>
      <w:r w:rsidRPr="00D02311">
        <w:rPr>
          <w:rFonts w:ascii="Times New Roman" w:hAnsi="Times New Roman"/>
          <w:snapToGrid w:val="0"/>
          <w:spacing w:val="-2"/>
          <w:kern w:val="20"/>
          <w:szCs w:val="28"/>
          <w:lang w:val="fr-FR"/>
        </w:rPr>
        <w:t>phenantrolin;</w:t>
      </w:r>
      <w:proofErr w:type="gramEnd"/>
    </w:p>
    <w:p w14:paraId="60068639"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6194-</w:t>
      </w:r>
      <w:proofErr w:type="gramStart"/>
      <w:r w:rsidRPr="00D02311">
        <w:rPr>
          <w:rFonts w:ascii="Times New Roman" w:hAnsi="Times New Roman"/>
          <w:snapToGrid w:val="0"/>
          <w:spacing w:val="-2"/>
          <w:kern w:val="20"/>
          <w:szCs w:val="28"/>
          <w:lang w:val="fr-FR"/>
        </w:rPr>
        <w:t>1996:</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clorua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lastRenderedPageBreak/>
        <w:t>nitrat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với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chỉ</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thị</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cromat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mo</w:t>
      </w:r>
      <w:proofErr w:type="gramStart"/>
      <w:r w:rsidRPr="00D02311">
        <w:rPr>
          <w:rFonts w:ascii="Times New Roman" w:hAnsi="Times New Roman"/>
          <w:snapToGrid w:val="0"/>
          <w:spacing w:val="-2"/>
          <w:kern w:val="20"/>
          <w:szCs w:val="28"/>
          <w:lang w:val="fr-FR"/>
        </w:rPr>
        <w:t>);</w:t>
      </w:r>
      <w:proofErr w:type="gramEnd"/>
    </w:p>
    <w:p w14:paraId="755817B7"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TCVN 6200-</w:t>
      </w:r>
      <w:proofErr w:type="gramStart"/>
      <w:r w:rsidRPr="00D02311">
        <w:rPr>
          <w:rFonts w:ascii="Times New Roman" w:hAnsi="Times New Roman"/>
          <w:snapToGrid w:val="0"/>
          <w:spacing w:val="-2"/>
          <w:kern w:val="20"/>
          <w:szCs w:val="28"/>
          <w:lang w:val="fr-FR"/>
        </w:rPr>
        <w:t>1996:</w:t>
      </w:r>
      <w:proofErr w:type="gramEnd"/>
      <w:r w:rsidRPr="00D02311">
        <w:rPr>
          <w:rFonts w:ascii="Times New Roman" w:hAnsi="Times New Roman"/>
          <w:snapToGrid w:val="0"/>
          <w:spacing w:val="-2"/>
          <w:kern w:val="20"/>
          <w:szCs w:val="28"/>
          <w:lang w:val="fr-FR"/>
        </w:rPr>
        <w:t xml:space="preserve"> </w:t>
      </w:r>
      <w:hyperlink r:id="rId8" w:tooltip="target=&quot;_self&quot;" w:history="1">
        <w:proofErr w:type="spellStart"/>
        <w:r w:rsidRPr="00D02311">
          <w:rPr>
            <w:rFonts w:ascii="Times New Roman" w:hAnsi="Times New Roman"/>
            <w:snapToGrid w:val="0"/>
            <w:spacing w:val="-2"/>
            <w:kern w:val="20"/>
            <w:szCs w:val="28"/>
            <w:lang w:val="fr-FR"/>
          </w:rPr>
          <w:t>Chất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nước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định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sunfat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Phương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pháp</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trọng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lượng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sử</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dụng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bari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clorua</w:t>
        </w:r>
        <w:proofErr w:type="spellEnd"/>
      </w:hyperlink>
      <w:r w:rsidRPr="00D02311">
        <w:rPr>
          <w:rFonts w:ascii="Times New Roman" w:hAnsi="Times New Roman"/>
          <w:snapToGrid w:val="0"/>
          <w:spacing w:val="-2"/>
          <w:kern w:val="20"/>
          <w:szCs w:val="28"/>
          <w:lang w:val="fr-FR"/>
        </w:rPr>
        <w:t>;</w:t>
      </w:r>
    </w:p>
    <w:p w14:paraId="4F92AD9B"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bookmarkStart w:id="107" w:name="_Toc1569955"/>
      <w:bookmarkStart w:id="108" w:name="_Toc20830749"/>
      <w:bookmarkStart w:id="109" w:name="_Toc482955196"/>
      <w:bookmarkStart w:id="110" w:name="_Toc505173286"/>
      <w:r w:rsidRPr="00D02311">
        <w:rPr>
          <w:rFonts w:ascii="Times New Roman" w:hAnsi="Times New Roman"/>
          <w:snapToGrid w:val="0"/>
          <w:spacing w:val="-2"/>
          <w:kern w:val="20"/>
          <w:szCs w:val="28"/>
          <w:lang w:val="fr-FR"/>
        </w:rPr>
        <w:t>TCVN 12041-</w:t>
      </w:r>
      <w:proofErr w:type="gramStart"/>
      <w:r w:rsidRPr="00D02311">
        <w:rPr>
          <w:rFonts w:ascii="Times New Roman" w:hAnsi="Times New Roman"/>
          <w:snapToGrid w:val="0"/>
          <w:spacing w:val="-2"/>
          <w:kern w:val="20"/>
          <w:szCs w:val="28"/>
          <w:lang w:val="fr-FR"/>
        </w:rPr>
        <w:t>2017:</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cấu</w:t>
      </w:r>
      <w:proofErr w:type="spellEnd"/>
      <w:r w:rsidRPr="00D02311">
        <w:rPr>
          <w:rFonts w:ascii="Times New Roman" w:hAnsi="Times New Roman"/>
          <w:snapToGrid w:val="0"/>
          <w:spacing w:val="-2"/>
          <w:kern w:val="20"/>
          <w:szCs w:val="28"/>
          <w:lang w:val="fr-FR"/>
        </w:rPr>
        <w:t xml:space="preserve"> bê </w:t>
      </w:r>
      <w:proofErr w:type="spellStart"/>
      <w:r w:rsidRPr="00D02311">
        <w:rPr>
          <w:rFonts w:ascii="Times New Roman" w:hAnsi="Times New Roman"/>
          <w:snapToGrid w:val="0"/>
          <w:spacing w:val="-2"/>
          <w:kern w:val="20"/>
          <w:szCs w:val="28"/>
          <w:lang w:val="fr-FR"/>
        </w:rPr>
        <w:t>tông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bê </w:t>
      </w:r>
      <w:proofErr w:type="spellStart"/>
      <w:r w:rsidRPr="00D02311">
        <w:rPr>
          <w:rFonts w:ascii="Times New Roman" w:hAnsi="Times New Roman"/>
          <w:snapToGrid w:val="0"/>
          <w:spacing w:val="-2"/>
          <w:kern w:val="20"/>
          <w:szCs w:val="28"/>
          <w:lang w:val="fr-FR"/>
        </w:rPr>
        <w:t>tông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cốt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thép</w:t>
      </w:r>
      <w:proofErr w:type="spellEnd"/>
      <w:r w:rsidRPr="00D02311">
        <w:rPr>
          <w:rFonts w:ascii="Times New Roman" w:hAnsi="Times New Roman"/>
          <w:snapToGrid w:val="0"/>
          <w:spacing w:val="-2"/>
          <w:kern w:val="20"/>
          <w:szCs w:val="28"/>
          <w:lang w:val="fr-FR"/>
        </w:rPr>
        <w:t xml:space="preserve"> - </w:t>
      </w:r>
      <w:proofErr w:type="spellStart"/>
      <w:r w:rsidRPr="00D02311">
        <w:rPr>
          <w:rFonts w:ascii="Times New Roman" w:hAnsi="Times New Roman"/>
          <w:snapToGrid w:val="0"/>
          <w:spacing w:val="-2"/>
          <w:kern w:val="20"/>
          <w:szCs w:val="28"/>
          <w:lang w:val="fr-FR"/>
        </w:rPr>
        <w:t>Yêu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cầu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chung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thiết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kế</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độ</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bền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lâu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tuổi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thọ</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môi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trường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thực</w:t>
      </w:r>
      <w:proofErr w:type="spellEnd"/>
      <w:r w:rsidRPr="00D02311">
        <w:rPr>
          <w:rFonts w:ascii="Times New Roman" w:hAnsi="Times New Roman"/>
          <w:snapToGrid w:val="0"/>
          <w:spacing w:val="-2"/>
          <w:kern w:val="20"/>
          <w:szCs w:val="28"/>
          <w:lang w:val="fr-FR"/>
        </w:rPr>
        <w:t>.</w:t>
      </w:r>
    </w:p>
    <w:p w14:paraId="491B0353" w14:textId="77777777" w:rsidR="00D02311" w:rsidRPr="00D02311" w:rsidRDefault="00D02311" w:rsidP="001A6716">
      <w:pPr>
        <w:keepNext/>
        <w:widowControl w:val="0"/>
        <w:numPr>
          <w:ilvl w:val="1"/>
          <w:numId w:val="57"/>
        </w:numPr>
        <w:tabs>
          <w:tab w:val="left" w:pos="142"/>
          <w:tab w:val="left" w:pos="567"/>
          <w:tab w:val="left" w:pos="851"/>
          <w:tab w:val="left" w:pos="1418"/>
        </w:tabs>
        <w:spacing w:before="0" w:after="0"/>
        <w:ind w:left="0" w:firstLine="567"/>
        <w:jc w:val="both"/>
        <w:outlineLvl w:val="1"/>
        <w:rPr>
          <w:rFonts w:ascii="Times New Roman" w:hAnsi="Times New Roman"/>
          <w:b/>
          <w:spacing w:val="-2"/>
          <w:szCs w:val="28"/>
        </w:rPr>
      </w:pPr>
      <w:bookmarkStart w:id="111" w:name="_Toc193466112"/>
      <w:bookmarkStart w:id="112" w:name="_Toc203749423"/>
      <w:bookmarkStart w:id="113" w:name="_Toc203749512"/>
      <w:bookmarkStart w:id="114" w:name="_Toc204064188"/>
      <w:bookmarkEnd w:id="107"/>
      <w:bookmarkEnd w:id="108"/>
      <w:bookmarkEnd w:id="109"/>
      <w:bookmarkEnd w:id="110"/>
      <w:proofErr w:type="spellStart"/>
      <w:r w:rsidRPr="00D02311">
        <w:rPr>
          <w:rFonts w:ascii="Times New Roman" w:hAnsi="Times New Roman"/>
          <w:b/>
          <w:spacing w:val="-2"/>
          <w:szCs w:val="28"/>
        </w:rPr>
        <w:t>Khí</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tượng</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thủy</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văn</w:t>
      </w:r>
      <w:bookmarkEnd w:id="111"/>
      <w:bookmarkEnd w:id="112"/>
      <w:bookmarkEnd w:id="113"/>
      <w:bookmarkEnd w:id="114"/>
      <w:proofErr w:type="spellEnd"/>
    </w:p>
    <w:p w14:paraId="2C5B7633"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QCVN 02 : 2022/</w:t>
      </w:r>
      <w:proofErr w:type="gramStart"/>
      <w:r w:rsidRPr="00D02311">
        <w:rPr>
          <w:rFonts w:ascii="Times New Roman" w:hAnsi="Times New Roman"/>
          <w:snapToGrid w:val="0"/>
          <w:spacing w:val="-2"/>
          <w:kern w:val="20"/>
          <w:szCs w:val="28"/>
          <w:lang w:val="fr-FR"/>
        </w:rPr>
        <w:t>BXD:</w:t>
      </w:r>
      <w:proofErr w:type="gram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chuẩn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kỹ</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thuật</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Quốc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gia</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về</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số</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liệu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điều</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kiện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tự</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nhiên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dùng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trong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xây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dựng</w:t>
      </w:r>
      <w:proofErr w:type="spellEnd"/>
      <w:r w:rsidRPr="00D02311">
        <w:rPr>
          <w:rFonts w:ascii="Times New Roman" w:hAnsi="Times New Roman"/>
          <w:snapToGrid w:val="0"/>
          <w:spacing w:val="-2"/>
          <w:kern w:val="20"/>
          <w:szCs w:val="28"/>
          <w:lang w:val="fr-FR"/>
        </w:rPr>
        <w:t>. </w:t>
      </w:r>
    </w:p>
    <w:p w14:paraId="4BD23D58"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 xml:space="preserve">TCVN 2737 - </w:t>
      </w:r>
      <w:proofErr w:type="gramStart"/>
      <w:r w:rsidRPr="00D02311">
        <w:rPr>
          <w:rFonts w:ascii="Times New Roman" w:hAnsi="Times New Roman"/>
          <w:snapToGrid w:val="0"/>
          <w:spacing w:val="-2"/>
          <w:kern w:val="20"/>
          <w:szCs w:val="28"/>
          <w:lang w:val="fr-FR"/>
        </w:rPr>
        <w:t>2023:</w:t>
      </w:r>
      <w:proofErr w:type="gram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Tải</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trọng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và</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tác</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động</w:t>
      </w:r>
      <w:proofErr w:type="spellEnd"/>
      <w:r w:rsidRPr="00D02311">
        <w:rPr>
          <w:rFonts w:ascii="Times New Roman" w:hAnsi="Times New Roman"/>
          <w:snapToGrid w:val="0"/>
          <w:spacing w:val="-2"/>
          <w:kern w:val="20"/>
          <w:szCs w:val="28"/>
          <w:lang w:val="fr-FR"/>
        </w:rPr>
        <w:t>;</w:t>
      </w:r>
      <w:proofErr w:type="gramEnd"/>
      <w:r w:rsidRPr="00D02311">
        <w:rPr>
          <w:rFonts w:ascii="Times New Roman" w:hAnsi="Times New Roman"/>
          <w:snapToGrid w:val="0"/>
          <w:spacing w:val="-2"/>
          <w:kern w:val="20"/>
          <w:szCs w:val="28"/>
          <w:lang w:val="fr-FR"/>
        </w:rPr>
        <w:t xml:space="preserve"> </w:t>
      </w:r>
    </w:p>
    <w:p w14:paraId="5B88495C"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QP.TL.C-6-</w:t>
      </w:r>
      <w:proofErr w:type="gramStart"/>
      <w:r w:rsidRPr="00D02311">
        <w:rPr>
          <w:rFonts w:ascii="Times New Roman" w:hAnsi="Times New Roman"/>
          <w:snapToGrid w:val="0"/>
          <w:spacing w:val="-2"/>
          <w:kern w:val="20"/>
          <w:szCs w:val="28"/>
          <w:lang w:val="fr-FR"/>
        </w:rPr>
        <w:t>77:</w:t>
      </w:r>
      <w:proofErr w:type="gram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phạm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tính</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toán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các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đặc</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trưng</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thủy</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văn</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thiết</w:t>
      </w:r>
      <w:proofErr w:type="spellEnd"/>
      <w:r w:rsidRPr="00D02311">
        <w:rPr>
          <w:rFonts w:ascii="Times New Roman" w:hAnsi="Times New Roman"/>
          <w:snapToGrid w:val="0"/>
          <w:spacing w:val="-2"/>
          <w:kern w:val="20"/>
          <w:szCs w:val="28"/>
          <w:lang w:val="fr-FR"/>
        </w:rPr>
        <w:t xml:space="preserve"> </w:t>
      </w:r>
      <w:proofErr w:type="spellStart"/>
      <w:proofErr w:type="gramStart"/>
      <w:r w:rsidRPr="00D02311">
        <w:rPr>
          <w:rFonts w:ascii="Times New Roman" w:hAnsi="Times New Roman"/>
          <w:snapToGrid w:val="0"/>
          <w:spacing w:val="-2"/>
          <w:kern w:val="20"/>
          <w:szCs w:val="28"/>
          <w:lang w:val="fr-FR"/>
        </w:rPr>
        <w:t>kế</w:t>
      </w:r>
      <w:proofErr w:type="spellEnd"/>
      <w:r w:rsidRPr="00D02311">
        <w:rPr>
          <w:rFonts w:ascii="Times New Roman" w:hAnsi="Times New Roman"/>
          <w:snapToGrid w:val="0"/>
          <w:spacing w:val="-2"/>
          <w:kern w:val="20"/>
          <w:szCs w:val="28"/>
          <w:lang w:val="fr-FR"/>
        </w:rPr>
        <w:t>;</w:t>
      </w:r>
      <w:proofErr w:type="gramEnd"/>
    </w:p>
    <w:p w14:paraId="167339F2" w14:textId="77777777" w:rsidR="00D02311" w:rsidRPr="00D02311" w:rsidRDefault="00D02311" w:rsidP="001A6716">
      <w:pPr>
        <w:widowControl w:val="0"/>
        <w:numPr>
          <w:ilvl w:val="0"/>
          <w:numId w:val="52"/>
        </w:numPr>
        <w:tabs>
          <w:tab w:val="left" w:pos="142"/>
          <w:tab w:val="left" w:pos="567"/>
          <w:tab w:val="left" w:pos="1418"/>
        </w:tabs>
        <w:spacing w:before="0" w:after="0"/>
        <w:ind w:left="0" w:firstLine="567"/>
        <w:jc w:val="both"/>
        <w:rPr>
          <w:rFonts w:ascii="Times New Roman" w:hAnsi="Times New Roman"/>
          <w:snapToGrid w:val="0"/>
          <w:spacing w:val="-2"/>
          <w:kern w:val="20"/>
          <w:szCs w:val="28"/>
          <w:lang w:val="fr-FR"/>
        </w:rPr>
      </w:pPr>
      <w:r w:rsidRPr="00D02311">
        <w:rPr>
          <w:rFonts w:ascii="Times New Roman" w:hAnsi="Times New Roman"/>
          <w:snapToGrid w:val="0"/>
          <w:spacing w:val="-2"/>
          <w:kern w:val="20"/>
          <w:szCs w:val="28"/>
          <w:lang w:val="fr-FR"/>
        </w:rPr>
        <w:t>94/TCN 16-</w:t>
      </w:r>
      <w:proofErr w:type="gramStart"/>
      <w:r w:rsidRPr="00D02311">
        <w:rPr>
          <w:rFonts w:ascii="Times New Roman" w:hAnsi="Times New Roman"/>
          <w:snapToGrid w:val="0"/>
          <w:spacing w:val="-2"/>
          <w:kern w:val="20"/>
          <w:szCs w:val="28"/>
          <w:lang w:val="fr-FR"/>
        </w:rPr>
        <w:t>99:</w:t>
      </w:r>
      <w:proofErr w:type="gramEnd"/>
      <w:r w:rsidRPr="00D02311">
        <w:rPr>
          <w:rFonts w:ascii="Times New Roman" w:hAnsi="Times New Roman"/>
          <w:snapToGrid w:val="0"/>
          <w:spacing w:val="-2"/>
          <w:kern w:val="20"/>
          <w:szCs w:val="28"/>
          <w:lang w:val="fr-FR"/>
        </w:rPr>
        <w:t xml:space="preserve"> Quy </w:t>
      </w:r>
      <w:proofErr w:type="spellStart"/>
      <w:r w:rsidRPr="00D02311">
        <w:rPr>
          <w:rFonts w:ascii="Times New Roman" w:hAnsi="Times New Roman"/>
          <w:snapToGrid w:val="0"/>
          <w:spacing w:val="-2"/>
          <w:kern w:val="20"/>
          <w:szCs w:val="28"/>
          <w:lang w:val="fr-FR"/>
        </w:rPr>
        <w:t>phạm</w:t>
      </w:r>
      <w:proofErr w:type="spellEnd"/>
      <w:r w:rsidRPr="00D02311">
        <w:rPr>
          <w:rFonts w:ascii="Times New Roman" w:hAnsi="Times New Roman"/>
          <w:snapToGrid w:val="0"/>
          <w:spacing w:val="-2"/>
          <w:kern w:val="20"/>
          <w:szCs w:val="28"/>
          <w:lang w:val="fr-FR"/>
        </w:rPr>
        <w:t xml:space="preserve"> </w:t>
      </w:r>
      <w:proofErr w:type="spellStart"/>
      <w:r w:rsidRPr="00D02311">
        <w:rPr>
          <w:rFonts w:ascii="Times New Roman" w:hAnsi="Times New Roman"/>
          <w:snapToGrid w:val="0"/>
          <w:spacing w:val="-2"/>
          <w:kern w:val="20"/>
          <w:szCs w:val="28"/>
          <w:lang w:val="fr-FR"/>
        </w:rPr>
        <w:t>điều</w:t>
      </w:r>
      <w:proofErr w:type="spellEnd"/>
      <w:r w:rsidRPr="00D02311">
        <w:rPr>
          <w:rFonts w:ascii="Times New Roman" w:hAnsi="Times New Roman"/>
          <w:snapToGrid w:val="0"/>
          <w:spacing w:val="-2"/>
          <w:kern w:val="20"/>
          <w:szCs w:val="28"/>
          <w:lang w:val="fr-FR"/>
        </w:rPr>
        <w:t xml:space="preserve"> tra </w:t>
      </w:r>
      <w:proofErr w:type="spellStart"/>
      <w:r w:rsidRPr="00D02311">
        <w:rPr>
          <w:rFonts w:ascii="Times New Roman" w:hAnsi="Times New Roman"/>
          <w:snapToGrid w:val="0"/>
          <w:spacing w:val="-2"/>
          <w:kern w:val="20"/>
          <w:szCs w:val="28"/>
          <w:lang w:val="fr-FR"/>
        </w:rPr>
        <w:t>lũ</w:t>
      </w:r>
      <w:proofErr w:type="spellEnd"/>
      <w:r w:rsidRPr="00D02311">
        <w:rPr>
          <w:rFonts w:ascii="Times New Roman" w:hAnsi="Times New Roman"/>
          <w:snapToGrid w:val="0"/>
          <w:spacing w:val="-2"/>
          <w:kern w:val="20"/>
          <w:szCs w:val="28"/>
          <w:lang w:val="fr-FR"/>
        </w:rPr>
        <w:t>.</w:t>
      </w:r>
    </w:p>
    <w:p w14:paraId="5D82C57D" w14:textId="77777777" w:rsidR="00D02311" w:rsidRPr="00D02311" w:rsidRDefault="00D02311" w:rsidP="001A6716">
      <w:pPr>
        <w:pStyle w:val="Heading2"/>
        <w:keepNext w:val="0"/>
        <w:widowControl w:val="0"/>
        <w:numPr>
          <w:ilvl w:val="0"/>
          <w:numId w:val="60"/>
        </w:numPr>
        <w:tabs>
          <w:tab w:val="left" w:pos="142"/>
          <w:tab w:val="left" w:pos="1418"/>
        </w:tabs>
        <w:spacing w:before="0" w:after="0"/>
        <w:ind w:left="0" w:firstLine="567"/>
        <w:rPr>
          <w:rFonts w:ascii="Times New Roman" w:hAnsi="Times New Roman" w:cs="Times New Roman"/>
          <w:sz w:val="28"/>
          <w:szCs w:val="28"/>
          <w:lang w:val="nl-NL"/>
        </w:rPr>
      </w:pPr>
      <w:bookmarkStart w:id="115" w:name="_Toc480289994"/>
      <w:bookmarkStart w:id="116" w:name="_Toc193466113"/>
      <w:bookmarkStart w:id="117" w:name="_Toc204064189"/>
      <w:r w:rsidRPr="00D02311">
        <w:rPr>
          <w:rFonts w:ascii="Times New Roman" w:hAnsi="Times New Roman" w:cs="Times New Roman"/>
          <w:sz w:val="28"/>
          <w:szCs w:val="28"/>
          <w:lang w:val="nl-NL"/>
        </w:rPr>
        <w:t xml:space="preserve">Nội dung khối lượng </w:t>
      </w:r>
      <w:bookmarkEnd w:id="115"/>
      <w:r w:rsidRPr="00D02311">
        <w:rPr>
          <w:rFonts w:ascii="Times New Roman" w:hAnsi="Times New Roman" w:cs="Times New Roman"/>
          <w:sz w:val="28"/>
          <w:szCs w:val="28"/>
          <w:lang w:val="nl-NL"/>
        </w:rPr>
        <w:t>công tác khảo sát</w:t>
      </w:r>
      <w:bookmarkEnd w:id="116"/>
      <w:bookmarkEnd w:id="117"/>
    </w:p>
    <w:p w14:paraId="7CDF3EAC" w14:textId="77777777" w:rsidR="00D02311" w:rsidRPr="00D02311" w:rsidRDefault="00D02311" w:rsidP="001A6716">
      <w:pPr>
        <w:keepNext/>
        <w:widowControl w:val="0"/>
        <w:tabs>
          <w:tab w:val="left" w:pos="142"/>
          <w:tab w:val="right" w:pos="567"/>
          <w:tab w:val="left" w:pos="1418"/>
        </w:tabs>
        <w:spacing w:before="0" w:after="0"/>
        <w:ind w:firstLine="567"/>
        <w:jc w:val="both"/>
        <w:outlineLvl w:val="1"/>
        <w:rPr>
          <w:rFonts w:ascii="Times New Roman" w:hAnsi="Times New Roman"/>
          <w:b/>
          <w:spacing w:val="-2"/>
          <w:szCs w:val="28"/>
        </w:rPr>
      </w:pPr>
      <w:bookmarkStart w:id="118" w:name="_Toc193466114"/>
      <w:bookmarkStart w:id="119" w:name="_Toc203749425"/>
      <w:bookmarkStart w:id="120" w:name="_Toc203749514"/>
      <w:bookmarkStart w:id="121" w:name="_Toc204064190"/>
      <w:r w:rsidRPr="00D02311">
        <w:rPr>
          <w:rFonts w:ascii="Times New Roman" w:hAnsi="Times New Roman"/>
          <w:b/>
          <w:spacing w:val="-2"/>
          <w:szCs w:val="28"/>
        </w:rPr>
        <w:t xml:space="preserve">4.1. </w:t>
      </w:r>
      <w:proofErr w:type="spellStart"/>
      <w:r w:rsidRPr="00D02311">
        <w:rPr>
          <w:rFonts w:ascii="Times New Roman" w:hAnsi="Times New Roman"/>
          <w:b/>
          <w:spacing w:val="-2"/>
          <w:szCs w:val="28"/>
        </w:rPr>
        <w:t>Khảo</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sát</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địa</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hình</w:t>
      </w:r>
      <w:bookmarkEnd w:id="118"/>
      <w:bookmarkEnd w:id="119"/>
      <w:bookmarkEnd w:id="120"/>
      <w:bookmarkEnd w:id="121"/>
      <w:proofErr w:type="spellEnd"/>
    </w:p>
    <w:p w14:paraId="1B744CC4" w14:textId="77777777" w:rsidR="00D02311" w:rsidRPr="00D02311" w:rsidRDefault="00D02311" w:rsidP="001A6716">
      <w:pPr>
        <w:widowControl w:val="0"/>
        <w:numPr>
          <w:ilvl w:val="0"/>
          <w:numId w:val="59"/>
        </w:numPr>
        <w:tabs>
          <w:tab w:val="left" w:pos="142"/>
          <w:tab w:val="left" w:pos="1418"/>
        </w:tabs>
        <w:spacing w:before="0" w:after="0"/>
        <w:ind w:left="0" w:firstLine="567"/>
        <w:jc w:val="both"/>
        <w:rPr>
          <w:rFonts w:ascii="Times New Roman" w:hAnsi="Times New Roman"/>
          <w:b/>
          <w:snapToGrid w:val="0"/>
          <w:spacing w:val="-2"/>
          <w:kern w:val="20"/>
          <w:szCs w:val="28"/>
        </w:rPr>
      </w:pPr>
      <w:proofErr w:type="spellStart"/>
      <w:r w:rsidRPr="00D02311">
        <w:rPr>
          <w:rFonts w:ascii="Times New Roman" w:hAnsi="Times New Roman"/>
          <w:b/>
          <w:snapToGrid w:val="0"/>
          <w:spacing w:val="-2"/>
          <w:kern w:val="20"/>
          <w:szCs w:val="28"/>
        </w:rPr>
        <w:t>Trạm</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biến</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áp</w:t>
      </w:r>
      <w:proofErr w:type="spellEnd"/>
      <w:r w:rsidRPr="00D02311">
        <w:rPr>
          <w:rFonts w:ascii="Times New Roman" w:hAnsi="Times New Roman"/>
          <w:b/>
          <w:snapToGrid w:val="0"/>
          <w:spacing w:val="-2"/>
          <w:kern w:val="20"/>
          <w:szCs w:val="28"/>
        </w:rPr>
        <w:t xml:space="preserve"> 220kV</w:t>
      </w:r>
    </w:p>
    <w:p w14:paraId="57B1AD7B" w14:textId="77777777" w:rsidR="00D02311" w:rsidRPr="00D02311" w:rsidRDefault="00D02311" w:rsidP="001A6716">
      <w:pPr>
        <w:widowControl w:val="0"/>
        <w:tabs>
          <w:tab w:val="left" w:pos="142"/>
          <w:tab w:val="left" w:pos="1418"/>
        </w:tabs>
        <w:spacing w:before="0" w:after="0"/>
        <w:ind w:firstLine="567"/>
        <w:jc w:val="both"/>
        <w:rPr>
          <w:rFonts w:ascii="Times New Roman" w:hAnsi="Times New Roman"/>
          <w:spacing w:val="-2"/>
          <w:szCs w:val="28"/>
        </w:rPr>
      </w:pPr>
      <w:proofErr w:type="spellStart"/>
      <w:r w:rsidRPr="00D02311">
        <w:rPr>
          <w:rFonts w:ascii="Times New Roman" w:hAnsi="Times New Roman"/>
          <w:spacing w:val="-2"/>
          <w:szCs w:val="28"/>
        </w:rPr>
        <w:t>Khảo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lưới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khống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chế</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vẽ</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bình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đồ</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tỷ</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lệ</w:t>
      </w:r>
      <w:proofErr w:type="spellEnd"/>
      <w:r w:rsidRPr="00D02311">
        <w:rPr>
          <w:rFonts w:ascii="Times New Roman" w:hAnsi="Times New Roman"/>
          <w:spacing w:val="-2"/>
          <w:szCs w:val="28"/>
        </w:rPr>
        <w:t xml:space="preserve"> 1/500 </w:t>
      </w:r>
      <w:proofErr w:type="spellStart"/>
      <w:r w:rsidRPr="00D02311">
        <w:rPr>
          <w:rFonts w:ascii="Times New Roman" w:hAnsi="Times New Roman"/>
          <w:spacing w:val="-2"/>
          <w:szCs w:val="28"/>
        </w:rPr>
        <w:t>cho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dự</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kiến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xây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dựng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trạm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biến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áp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vào</w:t>
      </w:r>
      <w:proofErr w:type="spellEnd"/>
      <w:r w:rsidRPr="00D02311">
        <w:rPr>
          <w:rFonts w:ascii="Times New Roman" w:hAnsi="Times New Roman"/>
          <w:spacing w:val="-2"/>
          <w:szCs w:val="28"/>
        </w:rPr>
        <w:t xml:space="preserve"> TBA, </w:t>
      </w:r>
      <w:proofErr w:type="spellStart"/>
      <w:r w:rsidRPr="00D02311">
        <w:rPr>
          <w:rFonts w:ascii="Times New Roman" w:hAnsi="Times New Roman"/>
          <w:spacing w:val="-2"/>
          <w:szCs w:val="28"/>
        </w:rPr>
        <w:t>các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công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việc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chính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hiện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gồm</w:t>
      </w:r>
      <w:proofErr w:type="spellEnd"/>
      <w:r w:rsidRPr="00D02311">
        <w:rPr>
          <w:rFonts w:ascii="Times New Roman" w:hAnsi="Times New Roman"/>
          <w:spacing w:val="-2"/>
          <w:szCs w:val="28"/>
        </w:rPr>
        <w:t>:</w:t>
      </w:r>
    </w:p>
    <w:p w14:paraId="56591CF3"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lưới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khống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chế</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chuyền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cấp</w:t>
      </w:r>
      <w:proofErr w:type="spellEnd"/>
      <w:r w:rsidRPr="00D02311">
        <w:rPr>
          <w:rFonts w:ascii="Times New Roman" w:hAnsi="Times New Roman"/>
          <w:spacing w:val="-2"/>
          <w:szCs w:val="28"/>
        </w:rPr>
        <w:t xml:space="preserve"> </w:t>
      </w:r>
      <w:proofErr w:type="gramStart"/>
      <w:r w:rsidRPr="00D02311">
        <w:rPr>
          <w:rFonts w:ascii="Times New Roman" w:hAnsi="Times New Roman"/>
          <w:spacing w:val="-2"/>
          <w:szCs w:val="28"/>
        </w:rPr>
        <w:t>1;</w:t>
      </w:r>
      <w:proofErr w:type="gramEnd"/>
    </w:p>
    <w:p w14:paraId="33B88B3E"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lưới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khống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chế</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thủy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chuẩn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kỹ</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thuật</w:t>
      </w:r>
      <w:proofErr w:type="spellEnd"/>
      <w:r w:rsidRPr="00D02311">
        <w:rPr>
          <w:rFonts w:ascii="Times New Roman" w:hAnsi="Times New Roman"/>
          <w:spacing w:val="-2"/>
          <w:szCs w:val="28"/>
        </w:rPr>
        <w:t>;</w:t>
      </w:r>
      <w:proofErr w:type="gramEnd"/>
    </w:p>
    <w:p w14:paraId="49C291C1"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bản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đồ</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tỷ</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lệ</w:t>
      </w:r>
      <w:proofErr w:type="spellEnd"/>
      <w:r w:rsidRPr="00D02311">
        <w:rPr>
          <w:rFonts w:ascii="Times New Roman" w:hAnsi="Times New Roman"/>
          <w:spacing w:val="-2"/>
          <w:szCs w:val="28"/>
        </w:rPr>
        <w:t xml:space="preserve"> 1/500 chi </w:t>
      </w:r>
      <w:proofErr w:type="spellStart"/>
      <w:r w:rsidRPr="00D02311">
        <w:rPr>
          <w:rFonts w:ascii="Times New Roman" w:hAnsi="Times New Roman"/>
          <w:spacing w:val="-2"/>
          <w:szCs w:val="28"/>
        </w:rPr>
        <w:t>tiết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xây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dựng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trạm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vào</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trạm</w:t>
      </w:r>
      <w:proofErr w:type="spellEnd"/>
      <w:r w:rsidRPr="00D02311">
        <w:rPr>
          <w:rFonts w:ascii="Times New Roman" w:hAnsi="Times New Roman"/>
          <w:spacing w:val="-2"/>
          <w:szCs w:val="28"/>
        </w:rPr>
        <w:t>;</w:t>
      </w:r>
      <w:proofErr w:type="gramEnd"/>
    </w:p>
    <w:p w14:paraId="485E76D9"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Xác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cao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tọa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hố</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khoan</w:t>
      </w:r>
      <w:proofErr w:type="spellEnd"/>
      <w:r w:rsidRPr="00D02311">
        <w:rPr>
          <w:rFonts w:ascii="Times New Roman" w:hAnsi="Times New Roman"/>
          <w:spacing w:val="-2"/>
          <w:szCs w:val="28"/>
        </w:rPr>
        <w:t>;</w:t>
      </w:r>
      <w:proofErr w:type="gramEnd"/>
    </w:p>
    <w:p w14:paraId="6B024596"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Cắm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ranh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giới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chiếm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đất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vĩnh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viễn</w:t>
      </w:r>
      <w:proofErr w:type="spellEnd"/>
      <w:r w:rsidRPr="00D02311">
        <w:rPr>
          <w:rFonts w:ascii="Times New Roman" w:hAnsi="Times New Roman"/>
          <w:spacing w:val="-2"/>
          <w:szCs w:val="28"/>
        </w:rPr>
        <w:t xml:space="preserve"> TBA,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vào</w:t>
      </w:r>
      <w:proofErr w:type="spellEnd"/>
      <w:r w:rsidRPr="00D02311">
        <w:rPr>
          <w:rFonts w:ascii="Times New Roman" w:hAnsi="Times New Roman"/>
          <w:spacing w:val="-2"/>
          <w:szCs w:val="28"/>
        </w:rPr>
        <w:t xml:space="preserve"> </w:t>
      </w:r>
      <w:proofErr w:type="gramStart"/>
      <w:r w:rsidRPr="00D02311">
        <w:rPr>
          <w:rFonts w:ascii="Times New Roman" w:hAnsi="Times New Roman"/>
          <w:spacing w:val="-2"/>
          <w:szCs w:val="28"/>
        </w:rPr>
        <w:t>TBA;</w:t>
      </w:r>
      <w:proofErr w:type="gramEnd"/>
    </w:p>
    <w:p w14:paraId="513474C4" w14:textId="77777777" w:rsidR="00D02311" w:rsidRPr="00D02311" w:rsidRDefault="00D02311" w:rsidP="001A6716">
      <w:pPr>
        <w:widowControl w:val="0"/>
        <w:numPr>
          <w:ilvl w:val="0"/>
          <w:numId w:val="59"/>
        </w:numPr>
        <w:tabs>
          <w:tab w:val="left" w:pos="142"/>
          <w:tab w:val="left" w:pos="1418"/>
        </w:tabs>
        <w:spacing w:before="0" w:after="0"/>
        <w:ind w:left="0" w:firstLine="567"/>
        <w:jc w:val="both"/>
        <w:rPr>
          <w:rFonts w:ascii="Times New Roman" w:hAnsi="Times New Roman"/>
          <w:b/>
          <w:snapToGrid w:val="0"/>
          <w:spacing w:val="-2"/>
          <w:kern w:val="20"/>
          <w:szCs w:val="28"/>
        </w:rPr>
      </w:pPr>
      <w:r w:rsidRPr="00D02311">
        <w:rPr>
          <w:rFonts w:ascii="Times New Roman" w:hAnsi="Times New Roman"/>
          <w:b/>
          <w:snapToGrid w:val="0"/>
          <w:spacing w:val="-2"/>
          <w:kern w:val="20"/>
          <w:szCs w:val="28"/>
        </w:rPr>
        <w:t xml:space="preserve">Tuyến </w:t>
      </w:r>
      <w:proofErr w:type="spellStart"/>
      <w:r w:rsidRPr="00D02311">
        <w:rPr>
          <w:rFonts w:ascii="Times New Roman" w:hAnsi="Times New Roman"/>
          <w:b/>
          <w:snapToGrid w:val="0"/>
          <w:spacing w:val="-2"/>
          <w:kern w:val="20"/>
          <w:szCs w:val="28"/>
        </w:rPr>
        <w:t>đường</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dây</w:t>
      </w:r>
      <w:proofErr w:type="spellEnd"/>
      <w:r w:rsidRPr="00D02311">
        <w:rPr>
          <w:rFonts w:ascii="Times New Roman" w:hAnsi="Times New Roman"/>
          <w:b/>
          <w:snapToGrid w:val="0"/>
          <w:spacing w:val="-2"/>
          <w:kern w:val="20"/>
          <w:szCs w:val="28"/>
        </w:rPr>
        <w:t xml:space="preserve"> 220kV</w:t>
      </w:r>
    </w:p>
    <w:p w14:paraId="647064FC"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phân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trụ</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trung</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gian</w:t>
      </w:r>
      <w:proofErr w:type="spellEnd"/>
      <w:r w:rsidRPr="00D02311">
        <w:rPr>
          <w:rFonts w:ascii="Times New Roman" w:hAnsi="Times New Roman"/>
          <w:spacing w:val="-2"/>
          <w:szCs w:val="28"/>
        </w:rPr>
        <w:t>;</w:t>
      </w:r>
      <w:proofErr w:type="gramEnd"/>
    </w:p>
    <w:p w14:paraId="46DEF2F6"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tọa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VN2000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cột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trung</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gian</w:t>
      </w:r>
      <w:proofErr w:type="spellEnd"/>
      <w:r w:rsidRPr="00D02311">
        <w:rPr>
          <w:rFonts w:ascii="Times New Roman" w:hAnsi="Times New Roman"/>
          <w:spacing w:val="-2"/>
          <w:szCs w:val="28"/>
        </w:rPr>
        <w:t>;</w:t>
      </w:r>
      <w:proofErr w:type="gramEnd"/>
    </w:p>
    <w:p w14:paraId="721B91EB"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vẽ</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bản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đồ</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tỷ</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lệ</w:t>
      </w:r>
      <w:proofErr w:type="spellEnd"/>
      <w:r w:rsidRPr="00D02311">
        <w:rPr>
          <w:rFonts w:ascii="Times New Roman" w:hAnsi="Times New Roman"/>
          <w:spacing w:val="-2"/>
          <w:szCs w:val="28"/>
        </w:rPr>
        <w:t xml:space="preserve"> 1/200 </w:t>
      </w:r>
      <w:proofErr w:type="spellStart"/>
      <w:r w:rsidRPr="00D02311">
        <w:rPr>
          <w:rFonts w:ascii="Times New Roman" w:hAnsi="Times New Roman"/>
          <w:spacing w:val="-2"/>
          <w:szCs w:val="28"/>
        </w:rPr>
        <w:t>toàn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bộ</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móng</w:t>
      </w:r>
      <w:proofErr w:type="spellEnd"/>
      <w:r w:rsidRPr="00D02311">
        <w:rPr>
          <w:rFonts w:ascii="Times New Roman" w:hAnsi="Times New Roman"/>
          <w:spacing w:val="-2"/>
          <w:szCs w:val="28"/>
        </w:rPr>
        <w:t>;</w:t>
      </w:r>
      <w:proofErr w:type="gramEnd"/>
    </w:p>
    <w:p w14:paraId="26B9DA4F"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nhật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hình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vật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sinh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toàn</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tuyến</w:t>
      </w:r>
      <w:proofErr w:type="spellEnd"/>
      <w:r w:rsidRPr="00D02311">
        <w:rPr>
          <w:rFonts w:ascii="Times New Roman" w:hAnsi="Times New Roman"/>
          <w:spacing w:val="-2"/>
          <w:szCs w:val="28"/>
        </w:rPr>
        <w:t>;</w:t>
      </w:r>
      <w:proofErr w:type="gramEnd"/>
    </w:p>
    <w:p w14:paraId="42F8DEF1"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r w:rsidRPr="00D02311">
        <w:rPr>
          <w:rFonts w:ascii="Times New Roman" w:hAnsi="Times New Roman"/>
          <w:spacing w:val="-2"/>
          <w:szCs w:val="28"/>
        </w:rPr>
        <w:t xml:space="preserve">Phục </w:t>
      </w:r>
      <w:proofErr w:type="spellStart"/>
      <w:r w:rsidRPr="00D02311">
        <w:rPr>
          <w:rFonts w:ascii="Times New Roman" w:hAnsi="Times New Roman"/>
          <w:spacing w:val="-2"/>
          <w:szCs w:val="28"/>
        </w:rPr>
        <w:t>hồi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bàn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giao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mốc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dây</w:t>
      </w:r>
      <w:proofErr w:type="spellEnd"/>
      <w:r w:rsidRPr="00D02311">
        <w:rPr>
          <w:rFonts w:ascii="Times New Roman" w:hAnsi="Times New Roman"/>
          <w:spacing w:val="-2"/>
          <w:szCs w:val="28"/>
        </w:rPr>
        <w:t>.</w:t>
      </w:r>
    </w:p>
    <w:p w14:paraId="608DA003" w14:textId="77777777" w:rsidR="00D02311" w:rsidRPr="00D02311" w:rsidRDefault="00D02311" w:rsidP="001A6716">
      <w:pPr>
        <w:widowControl w:val="0"/>
        <w:numPr>
          <w:ilvl w:val="0"/>
          <w:numId w:val="59"/>
        </w:numPr>
        <w:tabs>
          <w:tab w:val="left" w:pos="142"/>
          <w:tab w:val="left" w:pos="1418"/>
        </w:tabs>
        <w:spacing w:before="0" w:after="0"/>
        <w:ind w:left="0" w:firstLine="567"/>
        <w:jc w:val="both"/>
        <w:rPr>
          <w:rFonts w:ascii="Times New Roman" w:hAnsi="Times New Roman"/>
          <w:b/>
          <w:snapToGrid w:val="0"/>
          <w:spacing w:val="-2"/>
          <w:kern w:val="20"/>
          <w:szCs w:val="28"/>
        </w:rPr>
      </w:pPr>
      <w:r w:rsidRPr="00D02311">
        <w:rPr>
          <w:rFonts w:ascii="Times New Roman" w:hAnsi="Times New Roman"/>
          <w:b/>
          <w:snapToGrid w:val="0"/>
          <w:spacing w:val="-2"/>
          <w:kern w:val="20"/>
          <w:szCs w:val="28"/>
        </w:rPr>
        <w:t xml:space="preserve">Tuyến </w:t>
      </w:r>
      <w:proofErr w:type="spellStart"/>
      <w:r w:rsidRPr="00D02311">
        <w:rPr>
          <w:rFonts w:ascii="Times New Roman" w:hAnsi="Times New Roman"/>
          <w:b/>
          <w:snapToGrid w:val="0"/>
          <w:spacing w:val="-2"/>
          <w:kern w:val="20"/>
          <w:szCs w:val="28"/>
        </w:rPr>
        <w:t>đường</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dây</w:t>
      </w:r>
      <w:proofErr w:type="spellEnd"/>
      <w:r w:rsidRPr="00D02311">
        <w:rPr>
          <w:rFonts w:ascii="Times New Roman" w:hAnsi="Times New Roman"/>
          <w:b/>
          <w:snapToGrid w:val="0"/>
          <w:spacing w:val="-2"/>
          <w:kern w:val="20"/>
          <w:szCs w:val="28"/>
        </w:rPr>
        <w:t xml:space="preserve"> 35kV </w:t>
      </w:r>
      <w:proofErr w:type="spellStart"/>
      <w:r w:rsidRPr="00D02311">
        <w:rPr>
          <w:rFonts w:ascii="Times New Roman" w:hAnsi="Times New Roman"/>
          <w:b/>
          <w:snapToGrid w:val="0"/>
          <w:spacing w:val="-2"/>
          <w:kern w:val="20"/>
          <w:szCs w:val="28"/>
        </w:rPr>
        <w:t>tự</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dùng</w:t>
      </w:r>
      <w:proofErr w:type="spellEnd"/>
    </w:p>
    <w:p w14:paraId="34407279"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vẽ</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mặt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cắt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dọc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tuyến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dây</w:t>
      </w:r>
      <w:proofErr w:type="spellEnd"/>
      <w:r w:rsidRPr="00D02311">
        <w:rPr>
          <w:rFonts w:ascii="Times New Roman" w:hAnsi="Times New Roman"/>
          <w:spacing w:val="-2"/>
          <w:szCs w:val="28"/>
        </w:rPr>
        <w:t xml:space="preserve"> </w:t>
      </w:r>
      <w:proofErr w:type="gramStart"/>
      <w:r w:rsidRPr="00D02311">
        <w:rPr>
          <w:rFonts w:ascii="Times New Roman" w:hAnsi="Times New Roman"/>
          <w:spacing w:val="-2"/>
          <w:szCs w:val="28"/>
        </w:rPr>
        <w:t>35kV;</w:t>
      </w:r>
      <w:proofErr w:type="gramEnd"/>
    </w:p>
    <w:p w14:paraId="27746E91"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phân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trụ</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trung</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gian</w:t>
      </w:r>
      <w:proofErr w:type="spellEnd"/>
      <w:r w:rsidRPr="00D02311">
        <w:rPr>
          <w:rFonts w:ascii="Times New Roman" w:hAnsi="Times New Roman"/>
          <w:spacing w:val="-2"/>
          <w:szCs w:val="28"/>
        </w:rPr>
        <w:t>;</w:t>
      </w:r>
      <w:proofErr w:type="gramEnd"/>
    </w:p>
    <w:p w14:paraId="38C265A7"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tọa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VN2000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cột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trung</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gian</w:t>
      </w:r>
      <w:proofErr w:type="spellEnd"/>
      <w:r w:rsidRPr="00D02311">
        <w:rPr>
          <w:rFonts w:ascii="Times New Roman" w:hAnsi="Times New Roman"/>
          <w:spacing w:val="-2"/>
          <w:szCs w:val="28"/>
        </w:rPr>
        <w:t>;</w:t>
      </w:r>
      <w:proofErr w:type="gramEnd"/>
    </w:p>
    <w:p w14:paraId="14C27B42"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nhật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hình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vật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sinh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toàn</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tuyến</w:t>
      </w:r>
      <w:proofErr w:type="spellEnd"/>
      <w:r w:rsidRPr="00D02311">
        <w:rPr>
          <w:rFonts w:ascii="Times New Roman" w:hAnsi="Times New Roman"/>
          <w:spacing w:val="-2"/>
          <w:szCs w:val="28"/>
        </w:rPr>
        <w:t>;</w:t>
      </w:r>
      <w:proofErr w:type="gramEnd"/>
    </w:p>
    <w:p w14:paraId="03FF4050"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r w:rsidRPr="00D02311">
        <w:rPr>
          <w:rFonts w:ascii="Times New Roman" w:hAnsi="Times New Roman"/>
          <w:spacing w:val="-2"/>
          <w:szCs w:val="28"/>
        </w:rPr>
        <w:t xml:space="preserve">Phục </w:t>
      </w:r>
      <w:proofErr w:type="spellStart"/>
      <w:r w:rsidRPr="00D02311">
        <w:rPr>
          <w:rFonts w:ascii="Times New Roman" w:hAnsi="Times New Roman"/>
          <w:spacing w:val="-2"/>
          <w:szCs w:val="28"/>
        </w:rPr>
        <w:t>hồi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bàn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giao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mốc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dây</w:t>
      </w:r>
      <w:proofErr w:type="spellEnd"/>
      <w:r w:rsidRPr="00D02311">
        <w:rPr>
          <w:rFonts w:ascii="Times New Roman" w:hAnsi="Times New Roman"/>
          <w:spacing w:val="-2"/>
          <w:szCs w:val="28"/>
        </w:rPr>
        <w:t>.</w:t>
      </w:r>
    </w:p>
    <w:p w14:paraId="7252EC6A"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lastRenderedPageBreak/>
        <w:t>Tổng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hợp</w:t>
      </w:r>
      <w:proofErr w:type="spellEnd"/>
      <w:r w:rsidRPr="00D02311">
        <w:rPr>
          <w:rFonts w:ascii="Times New Roman" w:hAnsi="Times New Roman"/>
          <w:spacing w:val="-2"/>
          <w:szCs w:val="28"/>
        </w:rPr>
        <w:t xml:space="preserve"> Báo </w:t>
      </w:r>
      <w:proofErr w:type="spellStart"/>
      <w:r w:rsidRPr="00D02311">
        <w:rPr>
          <w:rFonts w:ascii="Times New Roman" w:hAnsi="Times New Roman"/>
          <w:spacing w:val="-2"/>
          <w:szCs w:val="28"/>
        </w:rPr>
        <w:t>cáo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khảo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sát</w:t>
      </w:r>
      <w:proofErr w:type="spellEnd"/>
      <w:r w:rsidRPr="00D02311">
        <w:rPr>
          <w:rFonts w:ascii="Times New Roman" w:hAnsi="Times New Roman"/>
          <w:spacing w:val="-2"/>
          <w:szCs w:val="28"/>
        </w:rPr>
        <w:t>.</w:t>
      </w:r>
    </w:p>
    <w:p w14:paraId="724496EA" w14:textId="77777777" w:rsidR="00D02311" w:rsidRPr="00D02311" w:rsidRDefault="00D02311" w:rsidP="001A6716">
      <w:pPr>
        <w:keepNext/>
        <w:widowControl w:val="0"/>
        <w:tabs>
          <w:tab w:val="left" w:pos="142"/>
          <w:tab w:val="right" w:pos="567"/>
          <w:tab w:val="left" w:pos="1418"/>
        </w:tabs>
        <w:spacing w:before="0" w:after="0"/>
        <w:ind w:firstLine="567"/>
        <w:jc w:val="both"/>
        <w:outlineLvl w:val="1"/>
        <w:rPr>
          <w:rFonts w:ascii="Times New Roman" w:hAnsi="Times New Roman"/>
          <w:b/>
          <w:spacing w:val="-2"/>
          <w:szCs w:val="28"/>
        </w:rPr>
      </w:pPr>
      <w:bookmarkStart w:id="122" w:name="_Toc193466115"/>
      <w:bookmarkStart w:id="123" w:name="_Toc203749426"/>
      <w:bookmarkStart w:id="124" w:name="_Toc203749515"/>
      <w:bookmarkStart w:id="125" w:name="_Toc204064191"/>
      <w:r w:rsidRPr="00D02311">
        <w:rPr>
          <w:rFonts w:ascii="Times New Roman" w:hAnsi="Times New Roman"/>
          <w:b/>
          <w:spacing w:val="-2"/>
          <w:szCs w:val="28"/>
        </w:rPr>
        <w:t xml:space="preserve">4.2. </w:t>
      </w:r>
      <w:proofErr w:type="spellStart"/>
      <w:r w:rsidRPr="00D02311">
        <w:rPr>
          <w:rFonts w:ascii="Times New Roman" w:hAnsi="Times New Roman"/>
          <w:b/>
          <w:spacing w:val="-2"/>
          <w:szCs w:val="28"/>
        </w:rPr>
        <w:t>Khảo</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sát</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địa</w:t>
      </w:r>
      <w:proofErr w:type="spellEnd"/>
      <w:r w:rsidRPr="00D02311">
        <w:rPr>
          <w:rFonts w:ascii="Times New Roman" w:hAnsi="Times New Roman"/>
          <w:b/>
          <w:spacing w:val="-2"/>
          <w:szCs w:val="28"/>
        </w:rPr>
        <w:t xml:space="preserve"> </w:t>
      </w:r>
      <w:proofErr w:type="spellStart"/>
      <w:r w:rsidRPr="00D02311">
        <w:rPr>
          <w:rFonts w:ascii="Times New Roman" w:hAnsi="Times New Roman"/>
          <w:b/>
          <w:spacing w:val="-2"/>
          <w:szCs w:val="28"/>
        </w:rPr>
        <w:t>chất</w:t>
      </w:r>
      <w:proofErr w:type="spellEnd"/>
      <w:r w:rsidRPr="00D02311">
        <w:rPr>
          <w:rFonts w:ascii="Times New Roman" w:hAnsi="Times New Roman"/>
          <w:b/>
          <w:spacing w:val="-2"/>
          <w:szCs w:val="28"/>
        </w:rPr>
        <w:t>:</w:t>
      </w:r>
      <w:bookmarkEnd w:id="122"/>
      <w:bookmarkEnd w:id="123"/>
      <w:bookmarkEnd w:id="124"/>
      <w:bookmarkEnd w:id="125"/>
    </w:p>
    <w:p w14:paraId="4C5E8B50"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r w:rsidRPr="00D02311">
        <w:rPr>
          <w:rFonts w:ascii="Times New Roman" w:hAnsi="Times New Roman"/>
          <w:spacing w:val="-2"/>
          <w:szCs w:val="28"/>
        </w:rPr>
        <w:t xml:space="preserve">Công </w:t>
      </w:r>
      <w:proofErr w:type="spellStart"/>
      <w:r w:rsidRPr="00D02311">
        <w:rPr>
          <w:rFonts w:ascii="Times New Roman" w:hAnsi="Times New Roman"/>
          <w:spacing w:val="-2"/>
          <w:szCs w:val="28"/>
        </w:rPr>
        <w:t>tác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khoan</w:t>
      </w:r>
      <w:proofErr w:type="spellEnd"/>
      <w:r w:rsidRPr="00D02311">
        <w:rPr>
          <w:rFonts w:ascii="Times New Roman" w:hAnsi="Times New Roman"/>
          <w:spacing w:val="-2"/>
          <w:szCs w:val="28"/>
        </w:rPr>
        <w:t xml:space="preserve">: </w:t>
      </w:r>
    </w:p>
    <w:p w14:paraId="62136316" w14:textId="77777777" w:rsidR="00D02311" w:rsidRPr="00D02311" w:rsidRDefault="00D02311" w:rsidP="001A6716">
      <w:pPr>
        <w:widowControl w:val="0"/>
        <w:tabs>
          <w:tab w:val="left" w:pos="142"/>
          <w:tab w:val="left" w:pos="1418"/>
        </w:tabs>
        <w:spacing w:before="0" w:after="0"/>
        <w:ind w:firstLine="567"/>
        <w:jc w:val="both"/>
        <w:rPr>
          <w:rFonts w:ascii="Times New Roman" w:hAnsi="Times New Roman"/>
          <w:spacing w:val="-2"/>
          <w:szCs w:val="28"/>
        </w:rPr>
      </w:pPr>
      <w:r w:rsidRPr="00D02311">
        <w:rPr>
          <w:rFonts w:ascii="Times New Roman" w:hAnsi="Times New Roman"/>
          <w:spacing w:val="-2"/>
          <w:szCs w:val="28"/>
        </w:rPr>
        <w:t xml:space="preserve">+ </w:t>
      </w:r>
      <w:proofErr w:type="spellStart"/>
      <w:r w:rsidRPr="00D02311">
        <w:rPr>
          <w:rFonts w:ascii="Times New Roman" w:hAnsi="Times New Roman"/>
          <w:spacing w:val="-2"/>
          <w:szCs w:val="28"/>
        </w:rPr>
        <w:t>Khoan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máy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khảo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tầng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sâu</w:t>
      </w:r>
      <w:proofErr w:type="spellEnd"/>
      <w:r w:rsidRPr="00D02311">
        <w:rPr>
          <w:rFonts w:ascii="Times New Roman" w:hAnsi="Times New Roman"/>
          <w:spacing w:val="-2"/>
          <w:szCs w:val="28"/>
        </w:rPr>
        <w:t xml:space="preserve"> 40m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02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thiết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kế</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trong</w:t>
      </w:r>
      <w:proofErr w:type="spellEnd"/>
      <w:r w:rsidRPr="00D02311">
        <w:rPr>
          <w:rFonts w:ascii="Times New Roman" w:hAnsi="Times New Roman"/>
          <w:spacing w:val="-2"/>
          <w:szCs w:val="28"/>
        </w:rPr>
        <w:t xml:space="preserve"> tram </w:t>
      </w:r>
      <w:proofErr w:type="spellStart"/>
      <w:r w:rsidRPr="00D02311">
        <w:rPr>
          <w:rFonts w:ascii="Times New Roman" w:hAnsi="Times New Roman"/>
          <w:spacing w:val="-2"/>
          <w:szCs w:val="28"/>
        </w:rPr>
        <w:t>biến</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áp</w:t>
      </w:r>
      <w:proofErr w:type="spellEnd"/>
      <w:r w:rsidRPr="00D02311">
        <w:rPr>
          <w:rFonts w:ascii="Times New Roman" w:hAnsi="Times New Roman"/>
          <w:spacing w:val="-2"/>
          <w:szCs w:val="28"/>
        </w:rPr>
        <w:t>;</w:t>
      </w:r>
      <w:proofErr w:type="gramEnd"/>
    </w:p>
    <w:p w14:paraId="1CCD39D5" w14:textId="77777777" w:rsidR="00D02311" w:rsidRPr="00D02311" w:rsidRDefault="00D02311" w:rsidP="001A6716">
      <w:pPr>
        <w:widowControl w:val="0"/>
        <w:tabs>
          <w:tab w:val="left" w:pos="142"/>
          <w:tab w:val="left" w:pos="1418"/>
        </w:tabs>
        <w:spacing w:before="0" w:after="0"/>
        <w:ind w:firstLine="567"/>
        <w:jc w:val="both"/>
        <w:rPr>
          <w:rFonts w:ascii="Times New Roman" w:hAnsi="Times New Roman"/>
          <w:spacing w:val="-2"/>
          <w:szCs w:val="28"/>
        </w:rPr>
      </w:pPr>
      <w:r w:rsidRPr="00D02311">
        <w:rPr>
          <w:rFonts w:ascii="Times New Roman" w:hAnsi="Times New Roman"/>
          <w:spacing w:val="-2"/>
          <w:szCs w:val="28"/>
        </w:rPr>
        <w:t xml:space="preserve">+ </w:t>
      </w:r>
      <w:proofErr w:type="spellStart"/>
      <w:r w:rsidRPr="00D02311">
        <w:rPr>
          <w:rFonts w:ascii="Times New Roman" w:hAnsi="Times New Roman"/>
          <w:spacing w:val="-2"/>
          <w:szCs w:val="28"/>
        </w:rPr>
        <w:t>Khoan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tay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khảo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tầng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đến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sâu</w:t>
      </w:r>
      <w:proofErr w:type="spellEnd"/>
      <w:r w:rsidRPr="00D02311">
        <w:rPr>
          <w:rFonts w:ascii="Times New Roman" w:hAnsi="Times New Roman"/>
          <w:spacing w:val="-2"/>
          <w:szCs w:val="28"/>
        </w:rPr>
        <w:t xml:space="preserve"> 10m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dây</w:t>
      </w:r>
      <w:proofErr w:type="spellEnd"/>
      <w:r w:rsidRPr="00D02311">
        <w:rPr>
          <w:rFonts w:ascii="Times New Roman" w:hAnsi="Times New Roman"/>
          <w:spacing w:val="-2"/>
          <w:szCs w:val="28"/>
        </w:rPr>
        <w:t xml:space="preserve"> 220kV </w:t>
      </w:r>
      <w:proofErr w:type="spellStart"/>
      <w:r w:rsidRPr="00D02311">
        <w:rPr>
          <w:rFonts w:ascii="Times New Roman" w:hAnsi="Times New Roman"/>
          <w:spacing w:val="-2"/>
          <w:szCs w:val="28"/>
        </w:rPr>
        <w:t>đấu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nối</w:t>
      </w:r>
      <w:proofErr w:type="spellEnd"/>
      <w:r w:rsidRPr="00D02311">
        <w:rPr>
          <w:rFonts w:ascii="Times New Roman" w:hAnsi="Times New Roman"/>
          <w:spacing w:val="-2"/>
          <w:szCs w:val="28"/>
        </w:rPr>
        <w:t xml:space="preserve">, 03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độ</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sâu</w:t>
      </w:r>
      <w:proofErr w:type="spellEnd"/>
      <w:r w:rsidRPr="00D02311">
        <w:rPr>
          <w:rFonts w:ascii="Times New Roman" w:hAnsi="Times New Roman"/>
          <w:spacing w:val="-2"/>
          <w:szCs w:val="28"/>
        </w:rPr>
        <w:t xml:space="preserve"> 5m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đường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dây</w:t>
      </w:r>
      <w:proofErr w:type="spellEnd"/>
      <w:r w:rsidRPr="00D02311">
        <w:rPr>
          <w:rFonts w:ascii="Times New Roman" w:hAnsi="Times New Roman"/>
          <w:spacing w:val="-2"/>
          <w:szCs w:val="28"/>
        </w:rPr>
        <w:t xml:space="preserve"> 35kV.</w:t>
      </w:r>
    </w:p>
    <w:p w14:paraId="08305701"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Thí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nghiệm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xuyên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tiêu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chuẩn</w:t>
      </w:r>
      <w:proofErr w:type="spellEnd"/>
      <w:r w:rsidRPr="00D02311">
        <w:rPr>
          <w:rFonts w:ascii="Times New Roman" w:hAnsi="Times New Roman"/>
          <w:spacing w:val="-2"/>
          <w:szCs w:val="28"/>
        </w:rPr>
        <w:t xml:space="preserve"> (SPT)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hố</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khoan</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máy</w:t>
      </w:r>
      <w:proofErr w:type="spellEnd"/>
      <w:r w:rsidRPr="00D02311">
        <w:rPr>
          <w:rFonts w:ascii="Times New Roman" w:hAnsi="Times New Roman"/>
          <w:spacing w:val="-2"/>
          <w:szCs w:val="28"/>
        </w:rPr>
        <w:t>;</w:t>
      </w:r>
      <w:proofErr w:type="gramEnd"/>
    </w:p>
    <w:p w14:paraId="418684CD"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Thăm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dò</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vật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lý</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bằng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phương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pháp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sâu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điện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đối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xứng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vị</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cạnh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hố</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khoan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phục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vụ</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tiếp</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địa</w:t>
      </w:r>
      <w:proofErr w:type="spellEnd"/>
      <w:r w:rsidRPr="00D02311">
        <w:rPr>
          <w:rFonts w:ascii="Times New Roman" w:hAnsi="Times New Roman"/>
          <w:spacing w:val="-2"/>
          <w:szCs w:val="28"/>
        </w:rPr>
        <w:t>;</w:t>
      </w:r>
      <w:proofErr w:type="gramEnd"/>
    </w:p>
    <w:p w14:paraId="60A1723B"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Lấy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nghiệm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xác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chỉ</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tiêu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cơ</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lý</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của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mẫu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đất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nguyên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dạng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không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nguyên</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dạng</w:t>
      </w:r>
      <w:proofErr w:type="spellEnd"/>
      <w:r w:rsidRPr="00D02311">
        <w:rPr>
          <w:rFonts w:ascii="Times New Roman" w:hAnsi="Times New Roman"/>
          <w:spacing w:val="-2"/>
          <w:szCs w:val="28"/>
        </w:rPr>
        <w:t>;</w:t>
      </w:r>
      <w:proofErr w:type="gramEnd"/>
    </w:p>
    <w:p w14:paraId="2CA81F65"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Thí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nghiệm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nén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cố</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kết</w:t>
      </w:r>
      <w:proofErr w:type="spellEnd"/>
      <w:r w:rsidRPr="00D02311">
        <w:rPr>
          <w:rFonts w:ascii="Times New Roman" w:hAnsi="Times New Roman"/>
          <w:spacing w:val="-2"/>
          <w:szCs w:val="28"/>
        </w:rPr>
        <w:t>;</w:t>
      </w:r>
      <w:proofErr w:type="gramEnd"/>
    </w:p>
    <w:p w14:paraId="48C936FD"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Lấy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nghiệm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mẫu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nước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đánh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giá</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ăn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mòn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bê</w:t>
      </w:r>
      <w:proofErr w:type="spellEnd"/>
      <w:r w:rsidRPr="00D02311">
        <w:rPr>
          <w:rFonts w:ascii="Times New Roman" w:hAnsi="Times New Roman"/>
          <w:spacing w:val="-2"/>
          <w:szCs w:val="28"/>
        </w:rPr>
        <w:t xml:space="preserve"> </w:t>
      </w:r>
      <w:proofErr w:type="spellStart"/>
      <w:proofErr w:type="gramStart"/>
      <w:r w:rsidRPr="00D02311">
        <w:rPr>
          <w:rFonts w:ascii="Times New Roman" w:hAnsi="Times New Roman"/>
          <w:spacing w:val="-2"/>
          <w:szCs w:val="28"/>
        </w:rPr>
        <w:t>tông</w:t>
      </w:r>
      <w:proofErr w:type="spellEnd"/>
      <w:r w:rsidRPr="00D02311">
        <w:rPr>
          <w:rFonts w:ascii="Times New Roman" w:hAnsi="Times New Roman"/>
          <w:spacing w:val="-2"/>
          <w:szCs w:val="28"/>
        </w:rPr>
        <w:t>;</w:t>
      </w:r>
      <w:proofErr w:type="gramEnd"/>
    </w:p>
    <w:p w14:paraId="6A4F64D2"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Lập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báo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cáo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khảo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sát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địa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chất</w:t>
      </w:r>
      <w:proofErr w:type="spellEnd"/>
      <w:r w:rsidRPr="00D02311">
        <w:rPr>
          <w:rFonts w:ascii="Times New Roman" w:hAnsi="Times New Roman"/>
          <w:spacing w:val="-2"/>
          <w:szCs w:val="28"/>
        </w:rPr>
        <w:t>.</w:t>
      </w:r>
    </w:p>
    <w:p w14:paraId="02DBAF20" w14:textId="77777777" w:rsidR="00D02311" w:rsidRPr="00D02311" w:rsidRDefault="00D02311" w:rsidP="001A6716">
      <w:pPr>
        <w:keepNext/>
        <w:widowControl w:val="0"/>
        <w:numPr>
          <w:ilvl w:val="1"/>
          <w:numId w:val="58"/>
        </w:numPr>
        <w:tabs>
          <w:tab w:val="left" w:pos="142"/>
          <w:tab w:val="left" w:pos="1418"/>
        </w:tabs>
        <w:spacing w:before="0" w:after="0"/>
        <w:ind w:left="0" w:firstLine="567"/>
        <w:jc w:val="both"/>
        <w:outlineLvl w:val="2"/>
        <w:rPr>
          <w:rFonts w:ascii="Times New Roman" w:hAnsi="Times New Roman"/>
          <w:b/>
          <w:snapToGrid w:val="0"/>
          <w:spacing w:val="-2"/>
          <w:kern w:val="20"/>
          <w:szCs w:val="28"/>
        </w:rPr>
      </w:pPr>
      <w:bookmarkStart w:id="126" w:name="_Toc193466116"/>
      <w:proofErr w:type="spellStart"/>
      <w:r w:rsidRPr="00D02311">
        <w:rPr>
          <w:rFonts w:ascii="Times New Roman" w:hAnsi="Times New Roman"/>
          <w:b/>
          <w:snapToGrid w:val="0"/>
          <w:spacing w:val="-2"/>
          <w:kern w:val="20"/>
          <w:szCs w:val="28"/>
        </w:rPr>
        <w:t>Khí</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tượng</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thủy</w:t>
      </w:r>
      <w:proofErr w:type="spellEnd"/>
      <w:r w:rsidRPr="00D02311">
        <w:rPr>
          <w:rFonts w:ascii="Times New Roman" w:hAnsi="Times New Roman"/>
          <w:b/>
          <w:snapToGrid w:val="0"/>
          <w:spacing w:val="-2"/>
          <w:kern w:val="20"/>
          <w:szCs w:val="28"/>
        </w:rPr>
        <w:t xml:space="preserve"> </w:t>
      </w:r>
      <w:proofErr w:type="spellStart"/>
      <w:r w:rsidRPr="00D02311">
        <w:rPr>
          <w:rFonts w:ascii="Times New Roman" w:hAnsi="Times New Roman"/>
          <w:b/>
          <w:snapToGrid w:val="0"/>
          <w:spacing w:val="-2"/>
          <w:kern w:val="20"/>
          <w:szCs w:val="28"/>
        </w:rPr>
        <w:t>văn</w:t>
      </w:r>
      <w:bookmarkEnd w:id="126"/>
      <w:proofErr w:type="spellEnd"/>
    </w:p>
    <w:p w14:paraId="40DA0224"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r w:rsidRPr="00D02311">
        <w:rPr>
          <w:rFonts w:ascii="Times New Roman" w:hAnsi="Times New Roman"/>
          <w:spacing w:val="-2"/>
          <w:szCs w:val="28"/>
        </w:rPr>
        <w:t xml:space="preserve">Thu </w:t>
      </w:r>
      <w:proofErr w:type="spellStart"/>
      <w:r w:rsidRPr="00D02311">
        <w:rPr>
          <w:rFonts w:ascii="Times New Roman" w:hAnsi="Times New Roman"/>
          <w:spacing w:val="-2"/>
          <w:szCs w:val="28"/>
        </w:rPr>
        <w:t>thập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nhật</w:t>
      </w:r>
      <w:proofErr w:type="spellEnd"/>
      <w:r w:rsidRPr="00D02311">
        <w:rPr>
          <w:rFonts w:ascii="Times New Roman" w:hAnsi="Times New Roman"/>
          <w:spacing w:val="-2"/>
          <w:szCs w:val="28"/>
        </w:rPr>
        <w:t xml:space="preserve"> số </w:t>
      </w:r>
      <w:proofErr w:type="spellStart"/>
      <w:r w:rsidRPr="00D02311">
        <w:rPr>
          <w:rFonts w:ascii="Times New Roman" w:hAnsi="Times New Roman"/>
          <w:spacing w:val="-2"/>
          <w:szCs w:val="28"/>
        </w:rPr>
        <w:t>liệu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tượng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thủy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văn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tại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dự</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án</w:t>
      </w:r>
      <w:proofErr w:type="spellEnd"/>
      <w:r w:rsidRPr="00D02311">
        <w:rPr>
          <w:rFonts w:ascii="Times New Roman" w:hAnsi="Times New Roman"/>
          <w:spacing w:val="-2"/>
          <w:szCs w:val="28"/>
        </w:rPr>
        <w:t>.</w:t>
      </w:r>
    </w:p>
    <w:p w14:paraId="0690FCAB"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Điều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bổ</w:t>
      </w:r>
      <w:proofErr w:type="spellEnd"/>
      <w:r w:rsidRPr="00D02311">
        <w:rPr>
          <w:rFonts w:ascii="Times New Roman" w:hAnsi="Times New Roman"/>
          <w:spacing w:val="-2"/>
          <w:szCs w:val="28"/>
        </w:rPr>
        <w:t xml:space="preserve"> sung </w:t>
      </w:r>
      <w:proofErr w:type="spellStart"/>
      <w:r w:rsidRPr="00D02311">
        <w:rPr>
          <w:rFonts w:ascii="Times New Roman" w:hAnsi="Times New Roman"/>
          <w:spacing w:val="-2"/>
          <w:szCs w:val="28"/>
        </w:rPr>
        <w:t>mực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nước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lũ</w:t>
      </w:r>
      <w:proofErr w:type="spellEnd"/>
      <w:r w:rsidRPr="00D02311">
        <w:rPr>
          <w:rFonts w:ascii="Times New Roman" w:hAnsi="Times New Roman"/>
          <w:spacing w:val="-2"/>
          <w:szCs w:val="28"/>
        </w:rPr>
        <w:t>.</w:t>
      </w:r>
    </w:p>
    <w:p w14:paraId="0339F195"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Điều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bổ</w:t>
      </w:r>
      <w:proofErr w:type="spellEnd"/>
      <w:r w:rsidRPr="00D02311">
        <w:rPr>
          <w:rFonts w:ascii="Times New Roman" w:hAnsi="Times New Roman"/>
          <w:spacing w:val="-2"/>
          <w:szCs w:val="28"/>
        </w:rPr>
        <w:t xml:space="preserve"> sung </w:t>
      </w:r>
      <w:proofErr w:type="spellStart"/>
      <w:r w:rsidRPr="00D02311">
        <w:rPr>
          <w:rFonts w:ascii="Times New Roman" w:hAnsi="Times New Roman"/>
          <w:spacing w:val="-2"/>
          <w:szCs w:val="28"/>
        </w:rPr>
        <w:t>các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hiện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tượng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thời</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tiết</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nguy</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hiểm</w:t>
      </w:r>
      <w:proofErr w:type="spellEnd"/>
    </w:p>
    <w:p w14:paraId="60F5A337"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Điều</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tra</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bổ</w:t>
      </w:r>
      <w:proofErr w:type="spellEnd"/>
      <w:r w:rsidRPr="00D02311">
        <w:rPr>
          <w:rFonts w:ascii="Times New Roman" w:hAnsi="Times New Roman"/>
          <w:spacing w:val="-2"/>
          <w:szCs w:val="28"/>
        </w:rPr>
        <w:t xml:space="preserve"> sung </w:t>
      </w:r>
      <w:proofErr w:type="spellStart"/>
      <w:r w:rsidRPr="00D02311">
        <w:rPr>
          <w:rFonts w:ascii="Times New Roman" w:hAnsi="Times New Roman"/>
          <w:spacing w:val="-2"/>
          <w:szCs w:val="28"/>
        </w:rPr>
        <w:t>các</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nguồn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gây</w:t>
      </w:r>
      <w:proofErr w:type="spellEnd"/>
      <w:r w:rsidRPr="00D02311">
        <w:rPr>
          <w:rFonts w:ascii="Times New Roman" w:hAnsi="Times New Roman"/>
          <w:spacing w:val="-2"/>
          <w:szCs w:val="28"/>
        </w:rPr>
        <w:t xml:space="preserve"> ô </w:t>
      </w:r>
      <w:proofErr w:type="spellStart"/>
      <w:r w:rsidRPr="00D02311">
        <w:rPr>
          <w:rFonts w:ascii="Times New Roman" w:hAnsi="Times New Roman"/>
          <w:spacing w:val="-2"/>
          <w:szCs w:val="28"/>
        </w:rPr>
        <w:t>nhiễm</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không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khí</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nếu</w:t>
      </w:r>
      <w:proofErr w:type="spellEnd"/>
      <w:r w:rsidRPr="00D02311">
        <w:rPr>
          <w:rFonts w:ascii="Times New Roman" w:hAnsi="Times New Roman"/>
          <w:spacing w:val="-2"/>
          <w:szCs w:val="28"/>
        </w:rPr>
        <w:t xml:space="preserve"> có).</w:t>
      </w:r>
    </w:p>
    <w:p w14:paraId="4A8356C4" w14:textId="77777777" w:rsidR="00D02311" w:rsidRPr="00D02311" w:rsidRDefault="00D02311" w:rsidP="001A6716">
      <w:pPr>
        <w:widowControl w:val="0"/>
        <w:numPr>
          <w:ilvl w:val="0"/>
          <w:numId w:val="53"/>
        </w:numPr>
        <w:tabs>
          <w:tab w:val="left" w:pos="142"/>
          <w:tab w:val="left" w:pos="1418"/>
        </w:tabs>
        <w:spacing w:before="0" w:after="0"/>
        <w:ind w:left="0" w:firstLine="567"/>
        <w:jc w:val="both"/>
        <w:rPr>
          <w:rFonts w:ascii="Times New Roman" w:hAnsi="Times New Roman"/>
          <w:spacing w:val="-2"/>
          <w:szCs w:val="28"/>
        </w:rPr>
      </w:pPr>
      <w:proofErr w:type="spellStart"/>
      <w:r w:rsidRPr="00D02311">
        <w:rPr>
          <w:rFonts w:ascii="Times New Roman" w:hAnsi="Times New Roman"/>
          <w:spacing w:val="-2"/>
          <w:szCs w:val="28"/>
        </w:rPr>
        <w:t>Phân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tích</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tổng</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hợp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và</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lập</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báo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cáo</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chuyên</w:t>
      </w:r>
      <w:proofErr w:type="spellEnd"/>
      <w:r w:rsidRPr="00D02311">
        <w:rPr>
          <w:rFonts w:ascii="Times New Roman" w:hAnsi="Times New Roman"/>
          <w:spacing w:val="-2"/>
          <w:szCs w:val="28"/>
        </w:rPr>
        <w:t xml:space="preserve"> </w:t>
      </w:r>
      <w:proofErr w:type="spellStart"/>
      <w:r w:rsidRPr="00D02311">
        <w:rPr>
          <w:rFonts w:ascii="Times New Roman" w:hAnsi="Times New Roman"/>
          <w:spacing w:val="-2"/>
          <w:szCs w:val="28"/>
        </w:rPr>
        <w:t>ngành</w:t>
      </w:r>
      <w:proofErr w:type="spellEnd"/>
      <w:r w:rsidRPr="00D02311">
        <w:rPr>
          <w:rFonts w:ascii="Times New Roman" w:hAnsi="Times New Roman"/>
          <w:spacing w:val="-2"/>
          <w:szCs w:val="28"/>
        </w:rPr>
        <w:t>.</w:t>
      </w:r>
    </w:p>
    <w:p w14:paraId="0F474E21" w14:textId="77777777" w:rsidR="00D02311" w:rsidRPr="00BD0168" w:rsidRDefault="00D02311" w:rsidP="001A6716">
      <w:pPr>
        <w:widowControl w:val="0"/>
        <w:tabs>
          <w:tab w:val="left" w:pos="142"/>
          <w:tab w:val="left" w:pos="1418"/>
          <w:tab w:val="right" w:pos="8505"/>
        </w:tabs>
        <w:spacing w:before="0" w:after="0"/>
        <w:ind w:firstLine="567"/>
        <w:rPr>
          <w:rFonts w:ascii="Times New Roman" w:hAnsi="Times New Roman"/>
          <w:i/>
          <w:iCs/>
          <w:spacing w:val="-2"/>
          <w:szCs w:val="28"/>
        </w:rPr>
      </w:pPr>
      <w:proofErr w:type="spellStart"/>
      <w:r w:rsidRPr="00BD0168">
        <w:rPr>
          <w:rFonts w:ascii="Times New Roman" w:hAnsi="Times New Roman"/>
          <w:i/>
          <w:iCs/>
          <w:spacing w:val="-2"/>
          <w:szCs w:val="28"/>
        </w:rPr>
        <w:t>Khối</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lượng</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công</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tác</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khảo</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sát</w:t>
      </w:r>
      <w:proofErr w:type="spellEnd"/>
      <w:r w:rsidRPr="00BD0168">
        <w:rPr>
          <w:rFonts w:ascii="Times New Roman" w:hAnsi="Times New Roman"/>
          <w:i/>
          <w:iCs/>
          <w:spacing w:val="-2"/>
          <w:szCs w:val="28"/>
        </w:rPr>
        <w:t xml:space="preserve">: Theo </w:t>
      </w:r>
      <w:proofErr w:type="spellStart"/>
      <w:r w:rsidRPr="00BD0168">
        <w:rPr>
          <w:rFonts w:ascii="Times New Roman" w:hAnsi="Times New Roman"/>
          <w:i/>
          <w:iCs/>
          <w:spacing w:val="-2"/>
          <w:szCs w:val="28"/>
        </w:rPr>
        <w:t>tiên</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lượng</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đính</w:t>
      </w:r>
      <w:proofErr w:type="spellEnd"/>
      <w:r w:rsidRPr="00BD0168">
        <w:rPr>
          <w:rFonts w:ascii="Times New Roman" w:hAnsi="Times New Roman"/>
          <w:i/>
          <w:iCs/>
          <w:spacing w:val="-2"/>
          <w:szCs w:val="28"/>
        </w:rPr>
        <w:t xml:space="preserve"> </w:t>
      </w:r>
      <w:proofErr w:type="spellStart"/>
      <w:r w:rsidRPr="00BD0168">
        <w:rPr>
          <w:rFonts w:ascii="Times New Roman" w:hAnsi="Times New Roman"/>
          <w:i/>
          <w:iCs/>
          <w:spacing w:val="-2"/>
          <w:szCs w:val="28"/>
        </w:rPr>
        <w:t>kèm</w:t>
      </w:r>
      <w:proofErr w:type="spellEnd"/>
    </w:p>
    <w:p w14:paraId="414BBA60" w14:textId="20400F37" w:rsidR="00D02311" w:rsidRPr="00D02311" w:rsidRDefault="00D02311" w:rsidP="001A6716">
      <w:pPr>
        <w:pStyle w:val="Heading2"/>
        <w:keepNext w:val="0"/>
        <w:widowControl w:val="0"/>
        <w:numPr>
          <w:ilvl w:val="0"/>
          <w:numId w:val="60"/>
        </w:numPr>
        <w:tabs>
          <w:tab w:val="left" w:pos="142"/>
          <w:tab w:val="left" w:pos="1418"/>
        </w:tabs>
        <w:spacing w:before="0" w:after="0"/>
        <w:ind w:left="0" w:firstLine="567"/>
        <w:rPr>
          <w:rFonts w:ascii="Times New Roman" w:hAnsi="Times New Roman" w:cs="Times New Roman"/>
          <w:sz w:val="28"/>
          <w:szCs w:val="28"/>
          <w:lang w:val="nl-NL"/>
        </w:rPr>
      </w:pPr>
      <w:bookmarkStart w:id="127" w:name="_Toc193466117"/>
      <w:bookmarkStart w:id="128" w:name="_Toc204064192"/>
      <w:bookmarkEnd w:id="79"/>
      <w:bookmarkEnd w:id="80"/>
      <w:bookmarkEnd w:id="81"/>
      <w:bookmarkEnd w:id="82"/>
      <w:bookmarkEnd w:id="83"/>
      <w:bookmarkEnd w:id="84"/>
      <w:bookmarkEnd w:id="85"/>
      <w:bookmarkEnd w:id="86"/>
      <w:bookmarkEnd w:id="87"/>
      <w:r w:rsidRPr="00D02311">
        <w:rPr>
          <w:rFonts w:ascii="Times New Roman" w:hAnsi="Times New Roman" w:cs="Times New Roman"/>
          <w:noProof/>
          <w:sz w:val="28"/>
          <w:szCs w:val="28"/>
          <w:lang w:val="nl-NL"/>
        </w:rPr>
        <mc:AlternateContent>
          <mc:Choice Requires="wps">
            <w:drawing>
              <wp:anchor distT="0" distB="0" distL="114300" distR="114300" simplePos="0" relativeHeight="251660288" behindDoc="1" locked="0" layoutInCell="1" allowOverlap="1" wp14:anchorId="0EE294D5" wp14:editId="25746148">
                <wp:simplePos x="0" y="0"/>
                <wp:positionH relativeFrom="column">
                  <wp:posOffset>3851910</wp:posOffset>
                </wp:positionH>
                <wp:positionV relativeFrom="paragraph">
                  <wp:posOffset>5232400</wp:posOffset>
                </wp:positionV>
                <wp:extent cx="931545" cy="271780"/>
                <wp:effectExtent l="0" t="0" r="0" b="0"/>
                <wp:wrapNone/>
                <wp:docPr id="943483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B83AD" w14:textId="77777777" w:rsidR="00D02311" w:rsidRDefault="00D02311" w:rsidP="00D02311">
                            <w:pPr>
                              <w:jc w:val="center"/>
                              <w:rPr>
                                <w:szCs w:val="26"/>
                              </w:rPr>
                            </w:pPr>
                            <w:r>
                              <w:rPr>
                                <w:szCs w:val="26"/>
                              </w:rPr>
                              <w:t xml:space="preserve"> </w:t>
                            </w:r>
                            <w:proofErr w:type="spellStart"/>
                            <w:r w:rsidRPr="00AC172E">
                              <w:rPr>
                                <w:rFonts w:ascii="Times New Roman" w:hAnsi="Times New Roman"/>
                              </w:rPr>
                              <w:t>Không</w:t>
                            </w:r>
                            <w:proofErr w:type="spellEnd"/>
                            <w:r w:rsidRPr="00AC172E">
                              <w:rPr>
                                <w:rFonts w:ascii="Times New Roman" w:hAnsi="Times New Roman"/>
                              </w:rPr>
                              <w:t xml:space="preserve"> </w:t>
                            </w:r>
                            <w:proofErr w:type="spellStart"/>
                            <w:r w:rsidRPr="00AC172E">
                              <w:rPr>
                                <w:rFonts w:ascii="Times New Roman" w:hAnsi="Times New Roman"/>
                              </w:rPr>
                              <w:t>đ</w:t>
                            </w:r>
                            <w:r>
                              <w:rPr>
                                <w:rFonts w:ascii="Times New Roman" w:hAnsi="Times New Roman"/>
                                <w:szCs w:val="26"/>
                              </w:rPr>
                              <w:t>ạ</w:t>
                            </w:r>
                            <w:r>
                              <w:rPr>
                                <w:szCs w:val="26"/>
                              </w:rPr>
                              <w:t>t</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294D5" id="_x0000_t202" coordsize="21600,21600" o:spt="202" path="m,l,21600r21600,l21600,xe">
                <v:stroke joinstyle="miter"/>
                <v:path gradientshapeok="t" o:connecttype="rect"/>
              </v:shapetype>
              <v:shape id="Text Box 3" o:spid="_x0000_s1026" type="#_x0000_t202" style="position:absolute;left:0;text-align:left;margin-left:303.3pt;margin-top:412pt;width:73.35pt;height:2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TT8wEAAMk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" stroked="f">
                <v:textbox>
                  <w:txbxContent>
                    <w:p w14:paraId="3D2B83AD" w14:textId="77777777" w:rsidR="00D02311" w:rsidRDefault="00D02311" w:rsidP="00D02311">
                      <w:pPr>
                        <w:jc w:val="center"/>
                        <w:rPr>
                          <w:szCs w:val="26"/>
                        </w:rPr>
                      </w:pPr>
                      <w:r>
                        <w:rPr>
                          <w:szCs w:val="26"/>
                        </w:rPr>
                        <w:t xml:space="preserve"> </w:t>
                      </w:r>
                      <w:proofErr w:type="spellStart"/>
                      <w:r w:rsidRPr="00AC172E">
                        <w:rPr>
                          <w:rFonts w:ascii="Times New Roman" w:hAnsi="Times New Roman"/>
                        </w:rPr>
                        <w:t>Không</w:t>
                      </w:r>
                      <w:proofErr w:type="spellEnd"/>
                      <w:r w:rsidRPr="00AC172E">
                        <w:rPr>
                          <w:rFonts w:ascii="Times New Roman" w:hAnsi="Times New Roman"/>
                        </w:rPr>
                        <w:t xml:space="preserve"> </w:t>
                      </w:r>
                      <w:proofErr w:type="spellStart"/>
                      <w:r w:rsidRPr="00AC172E">
                        <w:rPr>
                          <w:rFonts w:ascii="Times New Roman" w:hAnsi="Times New Roman"/>
                        </w:rPr>
                        <w:t>đ</w:t>
                      </w:r>
                      <w:r>
                        <w:rPr>
                          <w:rFonts w:ascii="Times New Roman" w:hAnsi="Times New Roman"/>
                          <w:szCs w:val="26"/>
                        </w:rPr>
                        <w:t>ạ</w:t>
                      </w:r>
                      <w:r>
                        <w:rPr>
                          <w:szCs w:val="26"/>
                        </w:rPr>
                        <w:t>t</w:t>
                      </w:r>
                      <w:proofErr w:type="spellEnd"/>
                    </w:p>
                  </w:txbxContent>
                </v:textbox>
              </v:shape>
            </w:pict>
          </mc:Fallback>
        </mc:AlternateContent>
      </w:r>
      <w:r w:rsidRPr="00D02311">
        <w:rPr>
          <w:rFonts w:ascii="Times New Roman" w:hAnsi="Times New Roman" w:cs="Times New Roman"/>
          <w:noProof/>
          <w:sz w:val="28"/>
          <w:szCs w:val="28"/>
          <w:lang w:val="nl-NL"/>
        </w:rPr>
        <mc:AlternateContent>
          <mc:Choice Requires="wps">
            <w:drawing>
              <wp:anchor distT="0" distB="0" distL="114300" distR="114300" simplePos="0" relativeHeight="251659264" behindDoc="1" locked="0" layoutInCell="1" allowOverlap="1" wp14:anchorId="7CC4DFF1" wp14:editId="27D02A1F">
                <wp:simplePos x="0" y="0"/>
                <wp:positionH relativeFrom="column">
                  <wp:posOffset>2865755</wp:posOffset>
                </wp:positionH>
                <wp:positionV relativeFrom="paragraph">
                  <wp:posOffset>3928110</wp:posOffset>
                </wp:positionV>
                <wp:extent cx="523875" cy="336550"/>
                <wp:effectExtent l="0" t="0" r="0" b="0"/>
                <wp:wrapNone/>
                <wp:docPr id="1364197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C1FEA" w14:textId="77777777" w:rsidR="00D02311" w:rsidRDefault="00D02311" w:rsidP="00D02311">
                            <w:pPr>
                              <w:jc w:val="center"/>
                              <w:rPr>
                                <w:szCs w:val="26"/>
                              </w:rPr>
                            </w:pPr>
                            <w:r>
                              <w:rPr>
                                <w:rFonts w:ascii="Times New Roman" w:hAnsi="Times New Roman"/>
                                <w:szCs w:val="26"/>
                              </w:rPr>
                              <w:t>Đạ</w:t>
                            </w:r>
                            <w:r>
                              <w:rPr>
                                <w:szCs w:val="26"/>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4DFF1" id="Text Box 2" o:spid="_x0000_s1027" type="#_x0000_t202" style="position:absolute;left:0;text-align:left;margin-left:225.65pt;margin-top:309.3pt;width:41.2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" stroked="f">
                <v:textbox>
                  <w:txbxContent>
                    <w:p w14:paraId="1D0C1FEA" w14:textId="77777777" w:rsidR="00D02311" w:rsidRDefault="00D02311" w:rsidP="00D02311">
                      <w:pPr>
                        <w:jc w:val="center"/>
                        <w:rPr>
                          <w:szCs w:val="26"/>
                        </w:rPr>
                      </w:pPr>
                      <w:r>
                        <w:rPr>
                          <w:rFonts w:ascii="Times New Roman" w:hAnsi="Times New Roman"/>
                          <w:szCs w:val="26"/>
                        </w:rPr>
                        <w:t>Đạ</w:t>
                      </w:r>
                      <w:r>
                        <w:rPr>
                          <w:szCs w:val="26"/>
                        </w:rPr>
                        <w:t>t</w:t>
                      </w:r>
                    </w:p>
                  </w:txbxContent>
                </v:textbox>
              </v:shape>
            </w:pict>
          </mc:Fallback>
        </mc:AlternateContent>
      </w:r>
      <w:bookmarkStart w:id="129" w:name="_Toc66972466"/>
      <w:r>
        <w:rPr>
          <w:rFonts w:ascii="Times New Roman" w:hAnsi="Times New Roman" w:cs="Times New Roman"/>
          <w:sz w:val="28"/>
          <w:szCs w:val="28"/>
          <w:lang w:val="nl-NL"/>
        </w:rPr>
        <w:t xml:space="preserve">  </w:t>
      </w:r>
      <w:r w:rsidRPr="00D02311">
        <w:rPr>
          <w:rFonts w:ascii="Times New Roman" w:hAnsi="Times New Roman" w:cs="Times New Roman"/>
          <w:sz w:val="28"/>
          <w:szCs w:val="28"/>
          <w:lang w:val="nl-NL"/>
        </w:rPr>
        <w:t>Tiến độ thực hiện</w:t>
      </w:r>
      <w:bookmarkEnd w:id="127"/>
      <w:bookmarkEnd w:id="128"/>
      <w:bookmarkEnd w:id="129"/>
    </w:p>
    <w:p w14:paraId="1139CD72" w14:textId="77777777" w:rsidR="00D02311" w:rsidRPr="00D02311" w:rsidRDefault="00D02311" w:rsidP="001A6716">
      <w:pPr>
        <w:widowControl w:val="0"/>
        <w:numPr>
          <w:ilvl w:val="0"/>
          <w:numId w:val="55"/>
        </w:numPr>
        <w:tabs>
          <w:tab w:val="left" w:pos="142"/>
          <w:tab w:val="left" w:pos="1418"/>
        </w:tabs>
        <w:spacing w:before="0" w:after="0"/>
        <w:ind w:left="0" w:right="210" w:firstLine="567"/>
        <w:jc w:val="both"/>
        <w:rPr>
          <w:rFonts w:ascii="Times New Roman" w:hAnsi="Times New Roman"/>
          <w:snapToGrid w:val="0"/>
          <w:spacing w:val="-2"/>
          <w:kern w:val="20"/>
          <w:szCs w:val="28"/>
        </w:rPr>
      </w:pPr>
      <w:proofErr w:type="spellStart"/>
      <w:r w:rsidRPr="00D02311">
        <w:rPr>
          <w:rFonts w:ascii="Times New Roman" w:hAnsi="Times New Roman"/>
          <w:snapToGrid w:val="0"/>
          <w:spacing w:val="-2"/>
          <w:kern w:val="20"/>
          <w:szCs w:val="28"/>
        </w:rPr>
        <w:t>Trình</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Nhiệm</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vụ</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khảo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sát</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xây</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dựng</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và</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dự</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toán</w:t>
      </w:r>
      <w:proofErr w:type="spellEnd"/>
      <w:r w:rsidRPr="00D02311">
        <w:rPr>
          <w:rFonts w:ascii="Times New Roman" w:hAnsi="Times New Roman"/>
          <w:snapToGrid w:val="0"/>
          <w:spacing w:val="-2"/>
          <w:kern w:val="20"/>
          <w:szCs w:val="28"/>
        </w:rPr>
        <w:t xml:space="preserve"> chi </w:t>
      </w:r>
      <w:proofErr w:type="spellStart"/>
      <w:r w:rsidRPr="00D02311">
        <w:rPr>
          <w:rFonts w:ascii="Times New Roman" w:hAnsi="Times New Roman"/>
          <w:snapToGrid w:val="0"/>
          <w:spacing w:val="-2"/>
          <w:kern w:val="20"/>
          <w:szCs w:val="28"/>
        </w:rPr>
        <w:t>phí</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tháng</w:t>
      </w:r>
      <w:proofErr w:type="spellEnd"/>
      <w:r w:rsidRPr="00D02311">
        <w:rPr>
          <w:rFonts w:ascii="Times New Roman" w:hAnsi="Times New Roman"/>
          <w:snapToGrid w:val="0"/>
          <w:spacing w:val="-2"/>
          <w:kern w:val="20"/>
          <w:szCs w:val="28"/>
        </w:rPr>
        <w:t xml:space="preserve"> 6/2024.</w:t>
      </w:r>
    </w:p>
    <w:p w14:paraId="718B3659" w14:textId="77777777" w:rsidR="00D02311" w:rsidRPr="00D02311" w:rsidRDefault="00D02311" w:rsidP="001A6716">
      <w:pPr>
        <w:widowControl w:val="0"/>
        <w:numPr>
          <w:ilvl w:val="0"/>
          <w:numId w:val="55"/>
        </w:numPr>
        <w:tabs>
          <w:tab w:val="left" w:pos="142"/>
          <w:tab w:val="left" w:pos="1418"/>
        </w:tabs>
        <w:spacing w:before="0" w:after="0"/>
        <w:ind w:left="0" w:right="210" w:firstLine="567"/>
        <w:jc w:val="both"/>
        <w:rPr>
          <w:rFonts w:ascii="Times New Roman" w:hAnsi="Times New Roman"/>
          <w:snapToGrid w:val="0"/>
          <w:spacing w:val="-2"/>
          <w:kern w:val="20"/>
          <w:szCs w:val="28"/>
        </w:rPr>
      </w:pPr>
      <w:r w:rsidRPr="00D02311">
        <w:rPr>
          <w:rFonts w:ascii="Times New Roman" w:hAnsi="Times New Roman"/>
          <w:snapToGrid w:val="0"/>
          <w:spacing w:val="-2"/>
          <w:kern w:val="20"/>
          <w:szCs w:val="28"/>
        </w:rPr>
        <w:t xml:space="preserve">Công </w:t>
      </w:r>
      <w:proofErr w:type="spellStart"/>
      <w:r w:rsidRPr="00D02311">
        <w:rPr>
          <w:rFonts w:ascii="Times New Roman" w:hAnsi="Times New Roman"/>
          <w:snapToGrid w:val="0"/>
          <w:spacing w:val="-2"/>
          <w:kern w:val="20"/>
          <w:szCs w:val="28"/>
        </w:rPr>
        <w:t>tác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khảo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sát</w:t>
      </w:r>
      <w:proofErr w:type="spellEnd"/>
      <w:r w:rsidRPr="00D02311">
        <w:rPr>
          <w:rFonts w:ascii="Times New Roman" w:hAnsi="Times New Roman"/>
          <w:snapToGrid w:val="0"/>
          <w:spacing w:val="-2"/>
          <w:kern w:val="20"/>
          <w:szCs w:val="28"/>
        </w:rPr>
        <w:t xml:space="preserve">: 45 </w:t>
      </w:r>
      <w:proofErr w:type="spellStart"/>
      <w:r w:rsidRPr="00D02311">
        <w:rPr>
          <w:rFonts w:ascii="Times New Roman" w:hAnsi="Times New Roman"/>
          <w:snapToGrid w:val="0"/>
          <w:spacing w:val="-2"/>
          <w:kern w:val="20"/>
          <w:szCs w:val="28"/>
        </w:rPr>
        <w:t>ngày</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sau</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khi</w:t>
      </w:r>
      <w:proofErr w:type="spellEnd"/>
      <w:r w:rsidRPr="00D02311">
        <w:rPr>
          <w:rFonts w:ascii="Times New Roman" w:hAnsi="Times New Roman"/>
          <w:snapToGrid w:val="0"/>
          <w:spacing w:val="-2"/>
          <w:kern w:val="20"/>
          <w:szCs w:val="28"/>
        </w:rPr>
        <w:t xml:space="preserve"> “Phương </w:t>
      </w:r>
      <w:proofErr w:type="spellStart"/>
      <w:r w:rsidRPr="00D02311">
        <w:rPr>
          <w:rFonts w:ascii="Times New Roman" w:hAnsi="Times New Roman"/>
          <w:snapToGrid w:val="0"/>
          <w:spacing w:val="-2"/>
          <w:kern w:val="20"/>
          <w:szCs w:val="28"/>
        </w:rPr>
        <w:t>án</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kỹ</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thuật</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khảo</w:t>
      </w:r>
      <w:proofErr w:type="spellEnd"/>
      <w:r w:rsidRPr="00D02311">
        <w:rPr>
          <w:rFonts w:ascii="Times New Roman" w:hAnsi="Times New Roman"/>
          <w:snapToGrid w:val="0"/>
          <w:spacing w:val="-2"/>
          <w:kern w:val="20"/>
          <w:szCs w:val="28"/>
        </w:rPr>
        <w:t xml:space="preserve"> </w:t>
      </w:r>
      <w:proofErr w:type="spellStart"/>
      <w:proofErr w:type="gramStart"/>
      <w:r w:rsidRPr="00D02311">
        <w:rPr>
          <w:rFonts w:ascii="Times New Roman" w:hAnsi="Times New Roman"/>
          <w:snapToGrid w:val="0"/>
          <w:spacing w:val="-2"/>
          <w:kern w:val="20"/>
          <w:szCs w:val="28"/>
        </w:rPr>
        <w:t>sát</w:t>
      </w:r>
      <w:proofErr w:type="spellEnd"/>
      <w:r w:rsidRPr="00D02311">
        <w:rPr>
          <w:rFonts w:ascii="Times New Roman" w:hAnsi="Times New Roman"/>
          <w:snapToGrid w:val="0"/>
          <w:spacing w:val="-2"/>
          <w:kern w:val="20"/>
          <w:szCs w:val="28"/>
        </w:rPr>
        <w:t xml:space="preserve"> ”</w:t>
      </w:r>
      <w:proofErr w:type="gram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được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duyệt</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trong</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đó</w:t>
      </w:r>
      <w:proofErr w:type="spellEnd"/>
      <w:r w:rsidRPr="00D02311">
        <w:rPr>
          <w:rFonts w:ascii="Times New Roman" w:hAnsi="Times New Roman"/>
          <w:snapToGrid w:val="0"/>
          <w:spacing w:val="-2"/>
          <w:kern w:val="20"/>
          <w:szCs w:val="28"/>
        </w:rPr>
        <w:t xml:space="preserve">: </w:t>
      </w:r>
    </w:p>
    <w:p w14:paraId="04B0ED6C"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napToGrid w:val="0"/>
          <w:spacing w:val="-2"/>
          <w:kern w:val="20"/>
          <w:szCs w:val="28"/>
        </w:rPr>
      </w:pPr>
      <w:r w:rsidRPr="00D02311">
        <w:rPr>
          <w:rFonts w:ascii="Times New Roman" w:hAnsi="Times New Roman"/>
          <w:snapToGrid w:val="0"/>
          <w:spacing w:val="-2"/>
          <w:kern w:val="20"/>
          <w:szCs w:val="28"/>
        </w:rPr>
        <w:t xml:space="preserve">Công </w:t>
      </w:r>
      <w:proofErr w:type="spellStart"/>
      <w:r w:rsidRPr="00D02311">
        <w:rPr>
          <w:rFonts w:ascii="Times New Roman" w:hAnsi="Times New Roman"/>
          <w:snapToGrid w:val="0"/>
          <w:spacing w:val="-2"/>
          <w:kern w:val="20"/>
          <w:szCs w:val="28"/>
        </w:rPr>
        <w:t>tác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địa</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hình</w:t>
      </w:r>
      <w:proofErr w:type="spellEnd"/>
      <w:r w:rsidRPr="00D02311">
        <w:rPr>
          <w:rFonts w:ascii="Times New Roman" w:hAnsi="Times New Roman"/>
          <w:snapToGrid w:val="0"/>
          <w:spacing w:val="-2"/>
          <w:kern w:val="20"/>
          <w:szCs w:val="28"/>
        </w:rPr>
        <w:t xml:space="preserve">: 20 </w:t>
      </w:r>
      <w:proofErr w:type="spellStart"/>
      <w:proofErr w:type="gramStart"/>
      <w:r w:rsidRPr="00D02311">
        <w:rPr>
          <w:rFonts w:ascii="Times New Roman" w:hAnsi="Times New Roman"/>
          <w:snapToGrid w:val="0"/>
          <w:spacing w:val="-2"/>
          <w:kern w:val="20"/>
          <w:szCs w:val="28"/>
        </w:rPr>
        <w:t>ngày</w:t>
      </w:r>
      <w:proofErr w:type="spellEnd"/>
      <w:r w:rsidRPr="00D02311">
        <w:rPr>
          <w:rFonts w:ascii="Times New Roman" w:hAnsi="Times New Roman"/>
          <w:snapToGrid w:val="0"/>
          <w:spacing w:val="-2"/>
          <w:kern w:val="20"/>
          <w:szCs w:val="28"/>
        </w:rPr>
        <w:t>;</w:t>
      </w:r>
      <w:proofErr w:type="gramEnd"/>
      <w:r w:rsidRPr="00D02311">
        <w:rPr>
          <w:rFonts w:ascii="Times New Roman" w:hAnsi="Times New Roman"/>
          <w:snapToGrid w:val="0"/>
          <w:spacing w:val="-2"/>
          <w:kern w:val="20"/>
          <w:szCs w:val="28"/>
        </w:rPr>
        <w:t xml:space="preserve"> </w:t>
      </w:r>
    </w:p>
    <w:p w14:paraId="1290E9BB"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napToGrid w:val="0"/>
          <w:spacing w:val="-2"/>
          <w:kern w:val="20"/>
          <w:szCs w:val="28"/>
        </w:rPr>
      </w:pPr>
      <w:r w:rsidRPr="00D02311">
        <w:rPr>
          <w:rFonts w:ascii="Times New Roman" w:hAnsi="Times New Roman"/>
          <w:snapToGrid w:val="0"/>
          <w:spacing w:val="-2"/>
          <w:kern w:val="20"/>
          <w:szCs w:val="28"/>
        </w:rPr>
        <w:t xml:space="preserve">Công </w:t>
      </w:r>
      <w:proofErr w:type="spellStart"/>
      <w:r w:rsidRPr="00D02311">
        <w:rPr>
          <w:rFonts w:ascii="Times New Roman" w:hAnsi="Times New Roman"/>
          <w:snapToGrid w:val="0"/>
          <w:spacing w:val="-2"/>
          <w:kern w:val="20"/>
          <w:szCs w:val="28"/>
        </w:rPr>
        <w:t>tác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địa</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chất</w:t>
      </w:r>
      <w:proofErr w:type="spellEnd"/>
      <w:r w:rsidRPr="00D02311">
        <w:rPr>
          <w:rFonts w:ascii="Times New Roman" w:hAnsi="Times New Roman"/>
          <w:snapToGrid w:val="0"/>
          <w:spacing w:val="-2"/>
          <w:kern w:val="20"/>
          <w:szCs w:val="28"/>
        </w:rPr>
        <w:t xml:space="preserve">: 30 </w:t>
      </w:r>
      <w:proofErr w:type="spellStart"/>
      <w:proofErr w:type="gramStart"/>
      <w:r w:rsidRPr="00D02311">
        <w:rPr>
          <w:rFonts w:ascii="Times New Roman" w:hAnsi="Times New Roman"/>
          <w:snapToGrid w:val="0"/>
          <w:spacing w:val="-2"/>
          <w:kern w:val="20"/>
          <w:szCs w:val="28"/>
        </w:rPr>
        <w:t>ngày</w:t>
      </w:r>
      <w:proofErr w:type="spellEnd"/>
      <w:r w:rsidRPr="00D02311">
        <w:rPr>
          <w:rFonts w:ascii="Times New Roman" w:hAnsi="Times New Roman"/>
          <w:snapToGrid w:val="0"/>
          <w:spacing w:val="-2"/>
          <w:kern w:val="20"/>
          <w:szCs w:val="28"/>
        </w:rPr>
        <w:t>;</w:t>
      </w:r>
      <w:proofErr w:type="gramEnd"/>
    </w:p>
    <w:p w14:paraId="5C6365D3"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napToGrid w:val="0"/>
          <w:spacing w:val="-2"/>
          <w:kern w:val="20"/>
          <w:szCs w:val="28"/>
        </w:rPr>
      </w:pPr>
      <w:r w:rsidRPr="00D02311">
        <w:rPr>
          <w:rFonts w:ascii="Times New Roman" w:hAnsi="Times New Roman"/>
          <w:snapToGrid w:val="0"/>
          <w:spacing w:val="-2"/>
          <w:kern w:val="20"/>
          <w:szCs w:val="28"/>
        </w:rPr>
        <w:t xml:space="preserve">Công </w:t>
      </w:r>
      <w:proofErr w:type="spellStart"/>
      <w:r w:rsidRPr="00D02311">
        <w:rPr>
          <w:rFonts w:ascii="Times New Roman" w:hAnsi="Times New Roman"/>
          <w:snapToGrid w:val="0"/>
          <w:spacing w:val="-2"/>
          <w:kern w:val="20"/>
          <w:szCs w:val="28"/>
        </w:rPr>
        <w:t>tác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khí</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tượng</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thủy</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văn</w:t>
      </w:r>
      <w:proofErr w:type="spellEnd"/>
      <w:r w:rsidRPr="00D02311">
        <w:rPr>
          <w:rFonts w:ascii="Times New Roman" w:hAnsi="Times New Roman"/>
          <w:snapToGrid w:val="0"/>
          <w:spacing w:val="-2"/>
          <w:kern w:val="20"/>
          <w:szCs w:val="28"/>
        </w:rPr>
        <w:t xml:space="preserve">: 10 </w:t>
      </w:r>
      <w:proofErr w:type="spellStart"/>
      <w:r w:rsidRPr="00D02311">
        <w:rPr>
          <w:rFonts w:ascii="Times New Roman" w:hAnsi="Times New Roman"/>
          <w:snapToGrid w:val="0"/>
          <w:spacing w:val="-2"/>
          <w:kern w:val="20"/>
          <w:szCs w:val="28"/>
        </w:rPr>
        <w:t>ngày</w:t>
      </w:r>
      <w:proofErr w:type="spellEnd"/>
    </w:p>
    <w:p w14:paraId="6C464703"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napToGrid w:val="0"/>
          <w:spacing w:val="-2"/>
          <w:kern w:val="20"/>
          <w:szCs w:val="28"/>
        </w:rPr>
      </w:pPr>
      <w:r w:rsidRPr="00D02311">
        <w:rPr>
          <w:rFonts w:ascii="Times New Roman" w:hAnsi="Times New Roman"/>
          <w:snapToGrid w:val="0"/>
          <w:spacing w:val="-2"/>
          <w:kern w:val="20"/>
          <w:szCs w:val="28"/>
        </w:rPr>
        <w:t xml:space="preserve">Công </w:t>
      </w:r>
      <w:proofErr w:type="spellStart"/>
      <w:r w:rsidRPr="00D02311">
        <w:rPr>
          <w:rFonts w:ascii="Times New Roman" w:hAnsi="Times New Roman"/>
          <w:snapToGrid w:val="0"/>
          <w:spacing w:val="-2"/>
          <w:kern w:val="20"/>
          <w:szCs w:val="28"/>
        </w:rPr>
        <w:t>tác</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thí</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nghiệm</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trong</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phòng</w:t>
      </w:r>
      <w:proofErr w:type="spellEnd"/>
      <w:r w:rsidRPr="00D02311">
        <w:rPr>
          <w:rFonts w:ascii="Times New Roman" w:hAnsi="Times New Roman"/>
          <w:snapToGrid w:val="0"/>
          <w:spacing w:val="-2"/>
          <w:kern w:val="20"/>
          <w:szCs w:val="28"/>
        </w:rPr>
        <w:t xml:space="preserve">: 10 </w:t>
      </w:r>
      <w:proofErr w:type="spellStart"/>
      <w:r w:rsidRPr="00D02311">
        <w:rPr>
          <w:rFonts w:ascii="Times New Roman" w:hAnsi="Times New Roman"/>
          <w:snapToGrid w:val="0"/>
          <w:spacing w:val="-2"/>
          <w:kern w:val="20"/>
          <w:szCs w:val="28"/>
        </w:rPr>
        <w:t>ngày</w:t>
      </w:r>
      <w:proofErr w:type="spellEnd"/>
    </w:p>
    <w:p w14:paraId="5F1F257D"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napToGrid w:val="0"/>
          <w:spacing w:val="-2"/>
          <w:kern w:val="20"/>
          <w:szCs w:val="28"/>
          <w:lang w:val="fr-FR"/>
        </w:rPr>
      </w:pPr>
      <w:proofErr w:type="spellStart"/>
      <w:r w:rsidRPr="00D02311">
        <w:rPr>
          <w:rFonts w:ascii="Times New Roman" w:hAnsi="Times New Roman"/>
          <w:snapToGrid w:val="0"/>
          <w:spacing w:val="-2"/>
          <w:kern w:val="20"/>
          <w:szCs w:val="28"/>
        </w:rPr>
        <w:t>Lập</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báo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cáo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khảo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sát</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và</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giao</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nộp</w:t>
      </w:r>
      <w:proofErr w:type="spellEnd"/>
      <w:r w:rsidRPr="00D02311">
        <w:rPr>
          <w:rFonts w:ascii="Times New Roman" w:hAnsi="Times New Roman"/>
          <w:snapToGrid w:val="0"/>
          <w:spacing w:val="-2"/>
          <w:kern w:val="20"/>
          <w:szCs w:val="28"/>
        </w:rPr>
        <w:t xml:space="preserve"> </w:t>
      </w:r>
      <w:proofErr w:type="spellStart"/>
      <w:r w:rsidRPr="00D02311">
        <w:rPr>
          <w:rFonts w:ascii="Times New Roman" w:hAnsi="Times New Roman"/>
          <w:snapToGrid w:val="0"/>
          <w:spacing w:val="-2"/>
          <w:kern w:val="20"/>
          <w:szCs w:val="28"/>
        </w:rPr>
        <w:t>cho</w:t>
      </w:r>
      <w:proofErr w:type="spellEnd"/>
      <w:r w:rsidRPr="00D02311">
        <w:rPr>
          <w:rFonts w:ascii="Times New Roman" w:hAnsi="Times New Roman"/>
          <w:snapToGrid w:val="0"/>
          <w:spacing w:val="-2"/>
          <w:kern w:val="20"/>
          <w:szCs w:val="28"/>
        </w:rPr>
        <w:t xml:space="preserve"> CĐT: 5 </w:t>
      </w:r>
      <w:proofErr w:type="spellStart"/>
      <w:r w:rsidRPr="00D02311">
        <w:rPr>
          <w:rFonts w:ascii="Times New Roman" w:hAnsi="Times New Roman"/>
          <w:snapToGrid w:val="0"/>
          <w:spacing w:val="-2"/>
          <w:kern w:val="20"/>
          <w:szCs w:val="28"/>
        </w:rPr>
        <w:t>ngày</w:t>
      </w:r>
      <w:proofErr w:type="spellEnd"/>
      <w:r w:rsidRPr="00D02311">
        <w:rPr>
          <w:rFonts w:ascii="Times New Roman" w:hAnsi="Times New Roman"/>
          <w:snapToGrid w:val="0"/>
          <w:spacing w:val="-2"/>
          <w:kern w:val="20"/>
          <w:szCs w:val="28"/>
        </w:rPr>
        <w:t>.</w:t>
      </w:r>
    </w:p>
    <w:p w14:paraId="48EE1FB9" w14:textId="77777777" w:rsidR="00D02311" w:rsidRPr="00D02311" w:rsidRDefault="00D02311" w:rsidP="001A6716">
      <w:pPr>
        <w:tabs>
          <w:tab w:val="left" w:pos="142"/>
          <w:tab w:val="left" w:pos="1418"/>
        </w:tabs>
        <w:ind w:firstLine="567"/>
        <w:rPr>
          <w:rFonts w:ascii="Times New Roman" w:hAnsi="Times New Roman"/>
          <w:szCs w:val="28"/>
        </w:rPr>
      </w:pPr>
      <w:r w:rsidRPr="00D02311">
        <w:rPr>
          <w:rFonts w:ascii="Times New Roman" w:hAnsi="Times New Roman"/>
          <w:b/>
          <w:szCs w:val="28"/>
          <w:lang w:val="nl-NL"/>
        </w:rPr>
        <w:br w:type="page"/>
      </w:r>
      <w:r w:rsidRPr="00D02311">
        <w:rPr>
          <w:rFonts w:ascii="Times New Roman" w:hAnsi="Times New Roman"/>
          <w:szCs w:val="28"/>
        </w:rPr>
        <w:lastRenderedPageBreak/>
        <w:t xml:space="preserve"> </w:t>
      </w:r>
    </w:p>
    <w:p w14:paraId="7243EAF3" w14:textId="1169CD74" w:rsidR="00D02311" w:rsidRPr="00D02311" w:rsidRDefault="00D02311" w:rsidP="001A6716">
      <w:pPr>
        <w:pStyle w:val="Heading1"/>
        <w:tabs>
          <w:tab w:val="left" w:pos="142"/>
          <w:tab w:val="left" w:pos="709"/>
          <w:tab w:val="left" w:pos="851"/>
          <w:tab w:val="left" w:pos="1418"/>
        </w:tabs>
        <w:spacing w:before="0"/>
        <w:ind w:firstLine="567"/>
        <w:contextualSpacing/>
        <w:jc w:val="center"/>
        <w:rPr>
          <w:rFonts w:ascii="Times New Roman" w:hAnsi="Times New Roman" w:cs="Times New Roman"/>
          <w:sz w:val="28"/>
          <w:szCs w:val="28"/>
        </w:rPr>
      </w:pPr>
      <w:bookmarkStart w:id="130" w:name="_Toc204064193"/>
      <w:r w:rsidRPr="00D02311">
        <w:rPr>
          <w:rFonts w:ascii="Times New Roman" w:hAnsi="Times New Roman" w:cs="Times New Roman"/>
          <w:sz w:val="28"/>
          <w:szCs w:val="28"/>
        </w:rPr>
        <w:t xml:space="preserve">NHIỆM </w:t>
      </w:r>
      <w:proofErr w:type="gramStart"/>
      <w:r w:rsidRPr="00D02311">
        <w:rPr>
          <w:rFonts w:ascii="Times New Roman" w:hAnsi="Times New Roman" w:cs="Times New Roman"/>
          <w:sz w:val="28"/>
          <w:szCs w:val="28"/>
        </w:rPr>
        <w:t>VỤ  ĐO</w:t>
      </w:r>
      <w:proofErr w:type="gramEnd"/>
      <w:r w:rsidRPr="00D02311">
        <w:rPr>
          <w:rFonts w:ascii="Times New Roman" w:hAnsi="Times New Roman" w:cs="Times New Roman"/>
          <w:sz w:val="28"/>
          <w:szCs w:val="28"/>
        </w:rPr>
        <w:t xml:space="preserve"> VẼ ĐỊA CHÍNH</w:t>
      </w:r>
      <w:bookmarkEnd w:id="130"/>
    </w:p>
    <w:p w14:paraId="329957F3" w14:textId="77777777" w:rsidR="00D02311" w:rsidRPr="00D02311" w:rsidRDefault="00D02311" w:rsidP="001A6716">
      <w:pPr>
        <w:tabs>
          <w:tab w:val="left" w:pos="142"/>
          <w:tab w:val="left" w:pos="1418"/>
          <w:tab w:val="left" w:pos="3670"/>
        </w:tabs>
        <w:ind w:firstLine="567"/>
        <w:jc w:val="center"/>
        <w:rPr>
          <w:rFonts w:ascii="Times New Roman" w:hAnsi="Times New Roman"/>
          <w:b/>
          <w:szCs w:val="28"/>
        </w:rPr>
      </w:pPr>
    </w:p>
    <w:p w14:paraId="3FCFDFDE" w14:textId="77777777" w:rsidR="00D02311" w:rsidRPr="00D02311" w:rsidRDefault="00D02311" w:rsidP="001A6716">
      <w:pPr>
        <w:pStyle w:val="Heading2"/>
        <w:widowControl w:val="0"/>
        <w:numPr>
          <w:ilvl w:val="1"/>
          <w:numId w:val="63"/>
        </w:numPr>
        <w:tabs>
          <w:tab w:val="clear" w:pos="1134"/>
          <w:tab w:val="left" w:pos="142"/>
          <w:tab w:val="num" w:pos="360"/>
          <w:tab w:val="num" w:pos="567"/>
          <w:tab w:val="left" w:pos="1418"/>
        </w:tabs>
        <w:spacing w:before="120" w:after="120" w:line="240" w:lineRule="auto"/>
        <w:ind w:left="0" w:firstLine="567"/>
        <w:rPr>
          <w:rFonts w:ascii="Times New Roman" w:hAnsi="Times New Roman" w:cs="Times New Roman"/>
          <w:sz w:val="28"/>
          <w:szCs w:val="28"/>
        </w:rPr>
      </w:pPr>
      <w:bookmarkStart w:id="131" w:name="_Toc204064194"/>
      <w:proofErr w:type="spellStart"/>
      <w:r w:rsidRPr="00D02311">
        <w:rPr>
          <w:rFonts w:ascii="Times New Roman" w:hAnsi="Times New Roman" w:cs="Times New Roman"/>
          <w:sz w:val="28"/>
          <w:szCs w:val="28"/>
        </w:rPr>
        <w:t>Mục</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đích</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đo</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vẽ</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địa</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chính</w:t>
      </w:r>
      <w:bookmarkEnd w:id="131"/>
      <w:proofErr w:type="spellEnd"/>
    </w:p>
    <w:p w14:paraId="24CC1247" w14:textId="77777777" w:rsidR="00D02311" w:rsidRPr="00D02311" w:rsidRDefault="00D02311" w:rsidP="001A6716">
      <w:pPr>
        <w:widowControl w:val="0"/>
        <w:numPr>
          <w:ilvl w:val="0"/>
          <w:numId w:val="52"/>
        </w:numPr>
        <w:tabs>
          <w:tab w:val="left" w:pos="142"/>
          <w:tab w:val="left" w:pos="709"/>
          <w:tab w:val="left" w:pos="1418"/>
        </w:tabs>
        <w:spacing w:before="120" w:after="120" w:line="240"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Mục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đích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của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công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vẽ</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địa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chính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nhằm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tiến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hành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vẽ</w:t>
      </w:r>
      <w:proofErr w:type="spellEnd"/>
      <w:r w:rsidRPr="00D02311">
        <w:rPr>
          <w:rFonts w:ascii="Times New Roman" w:hAnsi="Times New Roman"/>
          <w:szCs w:val="28"/>
          <w:lang w:val="fr-FR"/>
        </w:rPr>
        <w:t xml:space="preserve"> chi </w:t>
      </w:r>
      <w:proofErr w:type="spellStart"/>
      <w:r w:rsidRPr="00D02311">
        <w:rPr>
          <w:rFonts w:ascii="Times New Roman" w:hAnsi="Times New Roman"/>
          <w:szCs w:val="28"/>
          <w:lang w:val="fr-FR"/>
        </w:rPr>
        <w:t>tiết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thập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thông</w:t>
      </w:r>
      <w:proofErr w:type="spellEnd"/>
      <w:r w:rsidRPr="00D02311">
        <w:rPr>
          <w:rFonts w:ascii="Times New Roman" w:hAnsi="Times New Roman"/>
          <w:szCs w:val="28"/>
          <w:lang w:val="fr-FR"/>
        </w:rPr>
        <w:t xml:space="preserve"> tin </w:t>
      </w:r>
      <w:proofErr w:type="spellStart"/>
      <w:r w:rsidRPr="00D02311">
        <w:rPr>
          <w:rFonts w:ascii="Times New Roman" w:hAnsi="Times New Roman"/>
          <w:szCs w:val="28"/>
          <w:lang w:val="fr-FR"/>
        </w:rPr>
        <w:t>các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thửa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hiện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để</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phục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vụ</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công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việc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bồi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thường</w:t>
      </w:r>
      <w:proofErr w:type="spellEnd"/>
      <w:r w:rsidRPr="00D02311">
        <w:rPr>
          <w:rFonts w:ascii="Times New Roman" w:hAnsi="Times New Roman"/>
          <w:szCs w:val="28"/>
          <w:lang w:val="fr-FR"/>
        </w:rPr>
        <w:t xml:space="preserve"> GPMB, </w:t>
      </w:r>
      <w:proofErr w:type="spellStart"/>
      <w:r w:rsidRPr="00D02311">
        <w:rPr>
          <w:rFonts w:ascii="Times New Roman" w:hAnsi="Times New Roman"/>
          <w:szCs w:val="28"/>
          <w:lang w:val="fr-FR"/>
        </w:rPr>
        <w:t>thu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hồi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giao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Dự</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biến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áp</w:t>
      </w:r>
      <w:proofErr w:type="spellEnd"/>
      <w:r w:rsidRPr="00D02311">
        <w:rPr>
          <w:rFonts w:ascii="Times New Roman" w:hAnsi="Times New Roman"/>
          <w:szCs w:val="28"/>
          <w:lang w:val="fr-FR"/>
        </w:rPr>
        <w:t xml:space="preserve"> 220kV Tam </w:t>
      </w:r>
      <w:proofErr w:type="spellStart"/>
      <w:r w:rsidRPr="00D02311">
        <w:rPr>
          <w:rFonts w:ascii="Times New Roman" w:hAnsi="Times New Roman"/>
          <w:szCs w:val="28"/>
          <w:lang w:val="fr-FR"/>
        </w:rPr>
        <w:t>Điệp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nối</w:t>
      </w:r>
      <w:proofErr w:type="spellEnd"/>
    </w:p>
    <w:p w14:paraId="43E60456" w14:textId="77777777" w:rsidR="00D02311" w:rsidRPr="00D02311" w:rsidRDefault="00D02311" w:rsidP="001A6716">
      <w:pPr>
        <w:widowControl w:val="0"/>
        <w:numPr>
          <w:ilvl w:val="0"/>
          <w:numId w:val="52"/>
        </w:numPr>
        <w:tabs>
          <w:tab w:val="left" w:pos="142"/>
          <w:tab w:val="left" w:pos="709"/>
          <w:tab w:val="left" w:pos="1418"/>
        </w:tabs>
        <w:spacing w:before="120" w:after="120" w:line="240"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Sản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phẩm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của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hồ</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sơ</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Trích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địa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chính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được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cấp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có</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thẩm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quyền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kiểm</w:t>
      </w:r>
      <w:proofErr w:type="spellEnd"/>
      <w:r w:rsidRPr="00D02311">
        <w:rPr>
          <w:rFonts w:ascii="Times New Roman" w:hAnsi="Times New Roman"/>
          <w:szCs w:val="28"/>
          <w:lang w:val="fr-FR"/>
        </w:rPr>
        <w:t xml:space="preserve"> tra, </w:t>
      </w:r>
      <w:proofErr w:type="spellStart"/>
      <w:r w:rsidRPr="00D02311">
        <w:rPr>
          <w:rFonts w:ascii="Times New Roman" w:hAnsi="Times New Roman"/>
          <w:szCs w:val="28"/>
          <w:lang w:val="fr-FR"/>
        </w:rPr>
        <w:t>thẩm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định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phê</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duyệt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Làm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cơ</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sở</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việc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bồi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thường</w:t>
      </w:r>
      <w:proofErr w:type="spellEnd"/>
      <w:r w:rsidRPr="00D02311">
        <w:rPr>
          <w:rFonts w:ascii="Times New Roman" w:hAnsi="Times New Roman"/>
          <w:szCs w:val="28"/>
          <w:lang w:val="fr-FR"/>
        </w:rPr>
        <w:t xml:space="preserve"> GPMB, </w:t>
      </w:r>
      <w:proofErr w:type="spellStart"/>
      <w:r w:rsidRPr="00D02311">
        <w:rPr>
          <w:rFonts w:ascii="Times New Roman" w:hAnsi="Times New Roman"/>
          <w:szCs w:val="28"/>
          <w:lang w:val="fr-FR"/>
        </w:rPr>
        <w:t>thu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hồi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giao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thuê</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thực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hiện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bước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tiếp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theo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của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dự</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án</w:t>
      </w:r>
      <w:proofErr w:type="spellEnd"/>
    </w:p>
    <w:p w14:paraId="6A412936" w14:textId="77777777" w:rsidR="00D02311" w:rsidRPr="00D02311" w:rsidRDefault="00D02311" w:rsidP="001A6716">
      <w:pPr>
        <w:pStyle w:val="Heading2"/>
        <w:widowControl w:val="0"/>
        <w:numPr>
          <w:ilvl w:val="1"/>
          <w:numId w:val="62"/>
        </w:numPr>
        <w:tabs>
          <w:tab w:val="clear" w:pos="1134"/>
          <w:tab w:val="left" w:pos="142"/>
          <w:tab w:val="num" w:pos="360"/>
          <w:tab w:val="num" w:pos="567"/>
          <w:tab w:val="left" w:pos="1418"/>
        </w:tabs>
        <w:spacing w:before="120" w:after="120" w:line="240" w:lineRule="auto"/>
        <w:ind w:left="0" w:firstLine="567"/>
        <w:rPr>
          <w:rFonts w:ascii="Times New Roman" w:hAnsi="Times New Roman" w:cs="Times New Roman"/>
          <w:sz w:val="28"/>
          <w:szCs w:val="28"/>
        </w:rPr>
      </w:pPr>
      <w:bookmarkStart w:id="132" w:name="_Toc204064195"/>
      <w:r w:rsidRPr="00D02311">
        <w:rPr>
          <w:rFonts w:ascii="Times New Roman" w:hAnsi="Times New Roman" w:cs="Times New Roman"/>
          <w:sz w:val="28"/>
          <w:szCs w:val="28"/>
        </w:rPr>
        <w:t xml:space="preserve">Phạm vi </w:t>
      </w:r>
      <w:proofErr w:type="spellStart"/>
      <w:r w:rsidRPr="00D02311">
        <w:rPr>
          <w:rFonts w:ascii="Times New Roman" w:hAnsi="Times New Roman" w:cs="Times New Roman"/>
          <w:sz w:val="28"/>
          <w:szCs w:val="28"/>
        </w:rPr>
        <w:t>đo</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vẽ</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địa</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chính</w:t>
      </w:r>
      <w:bookmarkEnd w:id="132"/>
      <w:proofErr w:type="spellEnd"/>
    </w:p>
    <w:p w14:paraId="60D6F1E1" w14:textId="77777777" w:rsidR="00D02311" w:rsidRPr="00D02311" w:rsidRDefault="00D02311" w:rsidP="001A6716">
      <w:pPr>
        <w:widowControl w:val="0"/>
        <w:numPr>
          <w:ilvl w:val="0"/>
          <w:numId w:val="52"/>
        </w:numPr>
        <w:tabs>
          <w:tab w:val="left" w:pos="142"/>
          <w:tab w:val="left" w:pos="709"/>
          <w:tab w:val="left" w:pos="1418"/>
        </w:tabs>
        <w:spacing w:before="120" w:after="120" w:line="240" w:lineRule="auto"/>
        <w:ind w:left="0" w:firstLine="567"/>
        <w:jc w:val="both"/>
        <w:rPr>
          <w:rFonts w:ascii="Times New Roman" w:hAnsi="Times New Roman"/>
          <w:szCs w:val="28"/>
          <w:lang w:val="vi-VN"/>
        </w:rPr>
      </w:pPr>
      <w:proofErr w:type="spellStart"/>
      <w:r w:rsidRPr="00D02311">
        <w:rPr>
          <w:rFonts w:ascii="Times New Roman" w:hAnsi="Times New Roman"/>
          <w:szCs w:val="28"/>
          <w:lang w:val="fr-FR"/>
        </w:rPr>
        <w:t>Đo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vẽ</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giải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thửa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biến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áp</w:t>
      </w:r>
      <w:proofErr w:type="spellEnd"/>
      <w:r w:rsidRPr="00D02311">
        <w:rPr>
          <w:rFonts w:ascii="Times New Roman" w:hAnsi="Times New Roman"/>
          <w:szCs w:val="28"/>
          <w:lang w:val="fr-FR"/>
        </w:rPr>
        <w:t xml:space="preserve"> 220kV Tam </w:t>
      </w:r>
      <w:proofErr w:type="spellStart"/>
      <w:r w:rsidRPr="00D02311">
        <w:rPr>
          <w:rFonts w:ascii="Times New Roman" w:hAnsi="Times New Roman"/>
          <w:szCs w:val="28"/>
          <w:lang w:val="fr-FR"/>
        </w:rPr>
        <w:t>Điệp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đấu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nối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tại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khu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vực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cánh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đồng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trũng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thuộc</w:t>
      </w:r>
      <w:proofErr w:type="spellEnd"/>
      <w:r w:rsidRPr="00D02311">
        <w:rPr>
          <w:rFonts w:ascii="Times New Roman" w:hAnsi="Times New Roman"/>
          <w:szCs w:val="28"/>
          <w:lang w:val="fr-FR"/>
        </w:rPr>
        <w:t xml:space="preserve"> </w:t>
      </w:r>
      <w:r w:rsidRPr="00D02311">
        <w:rPr>
          <w:rFonts w:ascii="Times New Roman" w:hAnsi="Times New Roman"/>
          <w:szCs w:val="28"/>
          <w:lang w:val="vi-VN"/>
        </w:rPr>
        <w:t>địa phận phường Yên Sơn (trước đây là phường Tân Bình, TP Tam Điệp) và phường Nam Hoa Lư (trước đây là xã Ninh Vân, huyện Hoa Lư), tỉnh Ninh Bình</w:t>
      </w:r>
    </w:p>
    <w:p w14:paraId="310A28D8" w14:textId="77777777" w:rsidR="00D02311" w:rsidRPr="00D02311" w:rsidRDefault="00D02311" w:rsidP="001A6716">
      <w:pPr>
        <w:pStyle w:val="Heading2"/>
        <w:widowControl w:val="0"/>
        <w:numPr>
          <w:ilvl w:val="1"/>
          <w:numId w:val="62"/>
        </w:numPr>
        <w:tabs>
          <w:tab w:val="clear" w:pos="1134"/>
          <w:tab w:val="left" w:pos="142"/>
          <w:tab w:val="num" w:pos="360"/>
          <w:tab w:val="num" w:pos="567"/>
          <w:tab w:val="left" w:pos="1418"/>
        </w:tabs>
        <w:spacing w:before="120" w:after="120" w:line="240" w:lineRule="auto"/>
        <w:ind w:left="0" w:firstLine="567"/>
        <w:rPr>
          <w:rFonts w:ascii="Times New Roman" w:hAnsi="Times New Roman" w:cs="Times New Roman"/>
          <w:sz w:val="28"/>
          <w:szCs w:val="28"/>
        </w:rPr>
      </w:pPr>
      <w:bookmarkStart w:id="133" w:name="_Toc204064196"/>
      <w:proofErr w:type="spellStart"/>
      <w:r w:rsidRPr="00D02311">
        <w:rPr>
          <w:rFonts w:ascii="Times New Roman" w:hAnsi="Times New Roman" w:cs="Times New Roman"/>
          <w:sz w:val="28"/>
          <w:szCs w:val="28"/>
        </w:rPr>
        <w:t>Tiêu</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chuẩn</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áp</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dụng</w:t>
      </w:r>
      <w:bookmarkEnd w:id="133"/>
      <w:proofErr w:type="spellEnd"/>
    </w:p>
    <w:p w14:paraId="6DCDB3B8"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Luật đất đai số 31/2024/QH15 ngày 18/01/2024;</w:t>
      </w:r>
    </w:p>
    <w:p w14:paraId="07747E1A"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Luật Đo đạc bản đồ số 27/2018/QH14 ngày 14/6/2018;</w:t>
      </w:r>
    </w:p>
    <w:p w14:paraId="1B16606C"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Nghị định số 10/2021/NĐ-CP ngày 09/02/2021 về quản lý chi phí đầu tư xây dựng;</w:t>
      </w:r>
    </w:p>
    <w:p w14:paraId="447DD2D2"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A0D95FC"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Nghị định số 102/2024/NĐ-CP ngày 30/7/2024 của Chính phủ quy định chi tiết thi hành một số điều của Luật đất đai 2024;</w:t>
      </w:r>
    </w:p>
    <w:p w14:paraId="663FBA43"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Nghị định số 24/2024/NĐ-CP ngày 27/02/2024 của Chính phủ quy định chi tiết một số điều và biện pháp thi hành Luật Đấu thầu về lựa chọn nhà thầu;</w:t>
      </w:r>
    </w:p>
    <w:p w14:paraId="35D994C0"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Thông tư số 08/2024/TT-BTNMT ngày 31/7/2024 của Bộ Tài nguyên và Môi trường quy định về thống kê, kiểm kê đất đai và lập bản đồ hiện trạng sử dụng đất;</w:t>
      </w:r>
    </w:p>
    <w:p w14:paraId="772C5F9D"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Thông tư số 10/2024/TT-BTNMT ngày 31/7/2024 của Bộ Tài nguyên và Môi trường về việc quy định hồ sơ địa chính, giấy chứng nhận quyền sử dụng đất, quyền sở hữu tài sản gắn liền với đất;</w:t>
      </w:r>
    </w:p>
    <w:p w14:paraId="7C5D1061"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Thông tư số 973/2001/TT-TCĐC ngày 20/6/2001 của Tổng cục Địa chính (nay là Bộ Tài nguyên và Môi trường) hướng dẫn áp dụng hệ quy chiếu và hệ toạ độ quốc gia VN-2000.</w:t>
      </w:r>
    </w:p>
    <w:p w14:paraId="194A4D4E"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lastRenderedPageBreak/>
        <w:t>Thông tư 26/2024/TT-BTNMT ngày 26/11/2024 của Bộ Tài nguyên và Môi trường Quy định kỹ thuật về đo đạc lập bản đồ địa chính; có hiệu lực thi hành kể từ ngày 15 tháng 01 năm 2025;</w:t>
      </w:r>
    </w:p>
    <w:p w14:paraId="52846ABF"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Thông tư số 24/2018/TT-BTNMT ngày 15/11/2018 của Bộ Tài nguyên và Môi trường quy định về kiểm tra, thẩm định, nghiệm thu chất lượng sản phẩm đo đạc và bản đồ;</w:t>
      </w:r>
    </w:p>
    <w:p w14:paraId="3D00112E"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Thông tư số 136/2017/TT-BTC ngày 22/12/2017 của Bộ tài Chính về việc quy định quản lý, sử dụng kinh phí chi hoạt động kinh tế đối với các nhiệm vụ chi về tài nguyên và môi trường;</w:t>
      </w:r>
    </w:p>
    <w:p w14:paraId="469FEBD9"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bookmarkStart w:id="134" w:name="_Hlk203997943"/>
      <w:r w:rsidRPr="00D02311">
        <w:rPr>
          <w:lang w:val="en-US"/>
        </w:rPr>
        <w:t xml:space="preserve">Thông </w:t>
      </w:r>
      <w:proofErr w:type="spellStart"/>
      <w:r w:rsidRPr="00D02311">
        <w:rPr>
          <w:lang w:val="en-US"/>
        </w:rPr>
        <w:t>tư</w:t>
      </w:r>
      <w:proofErr w:type="spellEnd"/>
      <w:r w:rsidRPr="00D02311">
        <w:rPr>
          <w:lang w:val="en-US"/>
        </w:rPr>
        <w:t xml:space="preserve"> 23/2025/TT-BTNMT </w:t>
      </w:r>
      <w:proofErr w:type="spellStart"/>
      <w:r w:rsidRPr="00D02311">
        <w:rPr>
          <w:lang w:val="en-US"/>
        </w:rPr>
        <w:t>ngày</w:t>
      </w:r>
      <w:proofErr w:type="spellEnd"/>
      <w:r w:rsidRPr="00D02311">
        <w:rPr>
          <w:lang w:val="en-US"/>
        </w:rPr>
        <w:t xml:space="preserve"> 20/06/2025 </w:t>
      </w:r>
      <w:proofErr w:type="spellStart"/>
      <w:r w:rsidRPr="00D02311">
        <w:rPr>
          <w:lang w:val="en-US"/>
        </w:rPr>
        <w:t>về</w:t>
      </w:r>
      <w:proofErr w:type="spellEnd"/>
      <w:r w:rsidRPr="00D02311">
        <w:rPr>
          <w:lang w:val="en-US"/>
        </w:rPr>
        <w:t xml:space="preserve"> quy </w:t>
      </w:r>
      <w:proofErr w:type="spellStart"/>
      <w:r w:rsidRPr="00D02311">
        <w:rPr>
          <w:lang w:val="en-US"/>
        </w:rPr>
        <w:t>định</w:t>
      </w:r>
      <w:proofErr w:type="spellEnd"/>
      <w:r w:rsidRPr="00D02311">
        <w:rPr>
          <w:lang w:val="en-US"/>
        </w:rPr>
        <w:t xml:space="preserve"> </w:t>
      </w:r>
      <w:proofErr w:type="spellStart"/>
      <w:r w:rsidRPr="00D02311">
        <w:rPr>
          <w:lang w:val="en-US"/>
        </w:rPr>
        <w:t>phân</w:t>
      </w:r>
      <w:proofErr w:type="spellEnd"/>
      <w:r w:rsidRPr="00D02311">
        <w:rPr>
          <w:lang w:val="en-US"/>
        </w:rPr>
        <w:t xml:space="preserve"> </w:t>
      </w:r>
      <w:proofErr w:type="spellStart"/>
      <w:r w:rsidRPr="00D02311">
        <w:rPr>
          <w:lang w:val="en-US"/>
        </w:rPr>
        <w:t>cấp</w:t>
      </w:r>
      <w:proofErr w:type="spellEnd"/>
      <w:r w:rsidRPr="00D02311">
        <w:rPr>
          <w:lang w:val="en-US"/>
        </w:rPr>
        <w:t xml:space="preserve">, </w:t>
      </w:r>
      <w:proofErr w:type="spellStart"/>
      <w:r w:rsidRPr="00D02311">
        <w:rPr>
          <w:lang w:val="en-US"/>
        </w:rPr>
        <w:t>phân</w:t>
      </w:r>
      <w:proofErr w:type="spellEnd"/>
      <w:r w:rsidRPr="00D02311">
        <w:rPr>
          <w:lang w:val="en-US"/>
        </w:rPr>
        <w:t xml:space="preserve"> </w:t>
      </w:r>
      <w:proofErr w:type="spellStart"/>
      <w:r w:rsidRPr="00D02311">
        <w:rPr>
          <w:lang w:val="en-US"/>
        </w:rPr>
        <w:t>định</w:t>
      </w:r>
      <w:proofErr w:type="spellEnd"/>
      <w:r w:rsidRPr="00D02311">
        <w:rPr>
          <w:lang w:val="en-US"/>
        </w:rPr>
        <w:t xml:space="preserve"> </w:t>
      </w:r>
      <w:proofErr w:type="spellStart"/>
      <w:r w:rsidRPr="00D02311">
        <w:rPr>
          <w:lang w:val="en-US"/>
        </w:rPr>
        <w:t>thẩm</w:t>
      </w:r>
      <w:proofErr w:type="spellEnd"/>
      <w:r w:rsidRPr="00D02311">
        <w:rPr>
          <w:lang w:val="en-US"/>
        </w:rPr>
        <w:t xml:space="preserve"> </w:t>
      </w:r>
      <w:proofErr w:type="spellStart"/>
      <w:r w:rsidRPr="00D02311">
        <w:rPr>
          <w:lang w:val="en-US"/>
        </w:rPr>
        <w:t>quyền</w:t>
      </w:r>
      <w:proofErr w:type="spellEnd"/>
      <w:r w:rsidRPr="00D02311">
        <w:rPr>
          <w:lang w:val="en-US"/>
        </w:rPr>
        <w:t xml:space="preserve"> </w:t>
      </w:r>
      <w:proofErr w:type="spellStart"/>
      <w:r w:rsidRPr="00D02311">
        <w:rPr>
          <w:lang w:val="en-US"/>
        </w:rPr>
        <w:t>quản</w:t>
      </w:r>
      <w:proofErr w:type="spellEnd"/>
      <w:r w:rsidRPr="00D02311">
        <w:rPr>
          <w:lang w:val="en-US"/>
        </w:rPr>
        <w:t xml:space="preserve"> </w:t>
      </w:r>
      <w:proofErr w:type="spellStart"/>
      <w:r w:rsidRPr="00D02311">
        <w:rPr>
          <w:lang w:val="en-US"/>
        </w:rPr>
        <w:t>lý</w:t>
      </w:r>
      <w:proofErr w:type="spellEnd"/>
      <w:r w:rsidRPr="00D02311">
        <w:rPr>
          <w:lang w:val="en-US"/>
        </w:rPr>
        <w:t xml:space="preserve"> </w:t>
      </w:r>
      <w:proofErr w:type="spellStart"/>
      <w:r w:rsidRPr="00D02311">
        <w:rPr>
          <w:lang w:val="en-US"/>
        </w:rPr>
        <w:t>nhà</w:t>
      </w:r>
      <w:proofErr w:type="spellEnd"/>
      <w:r w:rsidRPr="00D02311">
        <w:rPr>
          <w:lang w:val="en-US"/>
        </w:rPr>
        <w:t xml:space="preserve"> </w:t>
      </w:r>
      <w:proofErr w:type="spellStart"/>
      <w:r w:rsidRPr="00D02311">
        <w:rPr>
          <w:lang w:val="en-US"/>
        </w:rPr>
        <w:t>nước</w:t>
      </w:r>
      <w:proofErr w:type="spellEnd"/>
      <w:r w:rsidRPr="00D02311">
        <w:rPr>
          <w:lang w:val="en-US"/>
        </w:rPr>
        <w:t xml:space="preserve"> </w:t>
      </w:r>
      <w:proofErr w:type="spellStart"/>
      <w:r w:rsidRPr="00D02311">
        <w:rPr>
          <w:lang w:val="en-US"/>
        </w:rPr>
        <w:t>trong</w:t>
      </w:r>
      <w:proofErr w:type="spellEnd"/>
      <w:r w:rsidRPr="00D02311">
        <w:rPr>
          <w:lang w:val="en-US"/>
        </w:rPr>
        <w:t xml:space="preserve"> </w:t>
      </w:r>
      <w:proofErr w:type="spellStart"/>
      <w:r w:rsidRPr="00D02311">
        <w:rPr>
          <w:lang w:val="en-US"/>
        </w:rPr>
        <w:t>lĩnh</w:t>
      </w:r>
      <w:proofErr w:type="spellEnd"/>
      <w:r w:rsidRPr="00D02311">
        <w:rPr>
          <w:lang w:val="en-US"/>
        </w:rPr>
        <w:t xml:space="preserve"> </w:t>
      </w:r>
      <w:proofErr w:type="spellStart"/>
      <w:r w:rsidRPr="00D02311">
        <w:rPr>
          <w:lang w:val="en-US"/>
        </w:rPr>
        <w:t>vực</w:t>
      </w:r>
      <w:proofErr w:type="spellEnd"/>
      <w:r w:rsidRPr="00D02311">
        <w:rPr>
          <w:lang w:val="en-US"/>
        </w:rPr>
        <w:t xml:space="preserve"> </w:t>
      </w:r>
      <w:proofErr w:type="spellStart"/>
      <w:r w:rsidRPr="00D02311">
        <w:rPr>
          <w:lang w:val="en-US"/>
        </w:rPr>
        <w:t>đất</w:t>
      </w:r>
      <w:proofErr w:type="spellEnd"/>
      <w:r w:rsidRPr="00D02311">
        <w:rPr>
          <w:lang w:val="en-US"/>
        </w:rPr>
        <w:t xml:space="preserve"> </w:t>
      </w:r>
      <w:proofErr w:type="spellStart"/>
      <w:r w:rsidRPr="00D02311">
        <w:rPr>
          <w:lang w:val="en-US"/>
        </w:rPr>
        <w:t>đai</w:t>
      </w:r>
      <w:proofErr w:type="spellEnd"/>
      <w:r w:rsidRPr="00D02311">
        <w:rPr>
          <w:lang w:val="en-US"/>
        </w:rPr>
        <w:t>.</w:t>
      </w:r>
    </w:p>
    <w:bookmarkEnd w:id="134"/>
    <w:p w14:paraId="0027D162"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 xml:space="preserve">Các quy định hiện hành của địa phương, của Nhà nước và các văn bản có liên quan khác. </w:t>
      </w:r>
    </w:p>
    <w:p w14:paraId="12983F26"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Văn bản thỏa thuận mặt bằng/hướng tuyến của tỉnh;</w:t>
      </w:r>
    </w:p>
    <w:p w14:paraId="75BB3E2A" w14:textId="77777777" w:rsidR="00D02311" w:rsidRPr="00D02311" w:rsidRDefault="00D02311" w:rsidP="001A6716">
      <w:pPr>
        <w:pStyle w:val="Heading2"/>
        <w:widowControl w:val="0"/>
        <w:numPr>
          <w:ilvl w:val="1"/>
          <w:numId w:val="62"/>
        </w:numPr>
        <w:tabs>
          <w:tab w:val="clear" w:pos="1134"/>
          <w:tab w:val="left" w:pos="142"/>
          <w:tab w:val="num" w:pos="360"/>
          <w:tab w:val="right" w:pos="567"/>
          <w:tab w:val="left" w:pos="1418"/>
        </w:tabs>
        <w:spacing w:before="120" w:after="120" w:line="240" w:lineRule="auto"/>
        <w:ind w:left="0" w:firstLine="567"/>
        <w:rPr>
          <w:rFonts w:ascii="Times New Roman" w:hAnsi="Times New Roman" w:cs="Times New Roman"/>
          <w:sz w:val="28"/>
          <w:szCs w:val="28"/>
        </w:rPr>
      </w:pPr>
      <w:bookmarkStart w:id="135" w:name="_Toc204064197"/>
      <w:proofErr w:type="spellStart"/>
      <w:r w:rsidRPr="00D02311">
        <w:rPr>
          <w:rFonts w:ascii="Times New Roman" w:hAnsi="Times New Roman" w:cs="Times New Roman"/>
          <w:sz w:val="28"/>
          <w:szCs w:val="28"/>
        </w:rPr>
        <w:t>Nội</w:t>
      </w:r>
      <w:proofErr w:type="spellEnd"/>
      <w:r w:rsidRPr="00D02311">
        <w:rPr>
          <w:rFonts w:ascii="Times New Roman" w:hAnsi="Times New Roman" w:cs="Times New Roman"/>
          <w:sz w:val="28"/>
          <w:szCs w:val="28"/>
        </w:rPr>
        <w:t xml:space="preserve"> dung </w:t>
      </w:r>
      <w:proofErr w:type="spellStart"/>
      <w:r w:rsidRPr="00D02311">
        <w:rPr>
          <w:rFonts w:ascii="Times New Roman" w:hAnsi="Times New Roman" w:cs="Times New Roman"/>
          <w:sz w:val="28"/>
          <w:szCs w:val="28"/>
        </w:rPr>
        <w:t>và</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khối</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lượng</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đo</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vẽ</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địa</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chính</w:t>
      </w:r>
      <w:bookmarkEnd w:id="135"/>
      <w:proofErr w:type="spellEnd"/>
    </w:p>
    <w:p w14:paraId="2B4CC3A8" w14:textId="77777777" w:rsidR="00D02311" w:rsidRPr="00D02311" w:rsidRDefault="00D02311" w:rsidP="001A6716">
      <w:pPr>
        <w:pStyle w:val="Heading2"/>
        <w:tabs>
          <w:tab w:val="left" w:pos="142"/>
          <w:tab w:val="right" w:pos="567"/>
          <w:tab w:val="left" w:pos="1418"/>
        </w:tabs>
        <w:spacing w:before="120" w:after="120" w:line="240" w:lineRule="auto"/>
        <w:ind w:firstLine="567"/>
        <w:rPr>
          <w:rFonts w:ascii="Times New Roman" w:hAnsi="Times New Roman" w:cs="Times New Roman"/>
          <w:sz w:val="28"/>
          <w:szCs w:val="28"/>
        </w:rPr>
      </w:pPr>
      <w:bookmarkStart w:id="136" w:name="_Toc204064198"/>
      <w:r w:rsidRPr="00D02311">
        <w:rPr>
          <w:rFonts w:ascii="Times New Roman" w:hAnsi="Times New Roman" w:cs="Times New Roman"/>
          <w:sz w:val="28"/>
          <w:szCs w:val="28"/>
        </w:rPr>
        <w:t xml:space="preserve">4.1. </w:t>
      </w:r>
      <w:proofErr w:type="spellStart"/>
      <w:r w:rsidRPr="00D02311">
        <w:rPr>
          <w:rFonts w:ascii="Times New Roman" w:hAnsi="Times New Roman" w:cs="Times New Roman"/>
          <w:sz w:val="28"/>
          <w:szCs w:val="28"/>
        </w:rPr>
        <w:t>Nội</w:t>
      </w:r>
      <w:proofErr w:type="spellEnd"/>
      <w:r w:rsidRPr="00D02311">
        <w:rPr>
          <w:rFonts w:ascii="Times New Roman" w:hAnsi="Times New Roman" w:cs="Times New Roman"/>
          <w:sz w:val="28"/>
          <w:szCs w:val="28"/>
        </w:rPr>
        <w:t xml:space="preserve"> dung </w:t>
      </w:r>
      <w:proofErr w:type="spellStart"/>
      <w:r w:rsidRPr="00D02311">
        <w:rPr>
          <w:rFonts w:ascii="Times New Roman" w:hAnsi="Times New Roman" w:cs="Times New Roman"/>
          <w:sz w:val="28"/>
          <w:szCs w:val="28"/>
        </w:rPr>
        <w:t>đo</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vẽ</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địa</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chính</w:t>
      </w:r>
      <w:bookmarkEnd w:id="136"/>
      <w:proofErr w:type="spellEnd"/>
    </w:p>
    <w:p w14:paraId="3AFACD63" w14:textId="77777777" w:rsidR="00D02311" w:rsidRPr="00D02311" w:rsidRDefault="00D02311" w:rsidP="001A6716">
      <w:pPr>
        <w:pStyle w:val="Heading2"/>
        <w:tabs>
          <w:tab w:val="left" w:pos="142"/>
          <w:tab w:val="right" w:pos="567"/>
          <w:tab w:val="left" w:pos="1418"/>
        </w:tabs>
        <w:spacing w:before="120" w:after="120" w:line="240" w:lineRule="auto"/>
        <w:ind w:firstLine="567"/>
        <w:rPr>
          <w:rFonts w:ascii="Times New Roman" w:hAnsi="Times New Roman" w:cs="Times New Roman"/>
          <w:sz w:val="28"/>
          <w:szCs w:val="28"/>
        </w:rPr>
      </w:pPr>
      <w:bookmarkStart w:id="137" w:name="_Toc204064199"/>
      <w:r w:rsidRPr="00D02311">
        <w:rPr>
          <w:rFonts w:ascii="Times New Roman" w:hAnsi="Times New Roman" w:cs="Times New Roman"/>
          <w:sz w:val="28"/>
          <w:szCs w:val="28"/>
        </w:rPr>
        <w:t xml:space="preserve">a. Quy </w:t>
      </w:r>
      <w:proofErr w:type="spellStart"/>
      <w:r w:rsidRPr="00D02311">
        <w:rPr>
          <w:rFonts w:ascii="Times New Roman" w:hAnsi="Times New Roman" w:cs="Times New Roman"/>
          <w:sz w:val="28"/>
          <w:szCs w:val="28"/>
        </w:rPr>
        <w:t>định</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chung</w:t>
      </w:r>
      <w:bookmarkEnd w:id="137"/>
      <w:proofErr w:type="spellEnd"/>
    </w:p>
    <w:p w14:paraId="42A62223"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Lưới địa chính được lập và đo vẽ bằng công nghệ GNSS dựa trên các điểm tọa độ, độ cao quốc gia.</w:t>
      </w:r>
    </w:p>
    <w:p w14:paraId="7A786404"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Bản đồ trích đo địa chính đo bằng công nghệ GNSS -RTK và biên tập trên phần mềm Microstation, hệ toạ độ VN-2000 múi chiếu 3</w:t>
      </w:r>
      <w:r w:rsidRPr="00D02311">
        <w:rPr>
          <w:vertAlign w:val="superscript"/>
          <w:lang w:val="vi-VN"/>
        </w:rPr>
        <w:t>0</w:t>
      </w:r>
    </w:p>
    <w:p w14:paraId="77A1DC58" w14:textId="77777777" w:rsidR="00D02311" w:rsidRPr="00D02311" w:rsidRDefault="00D02311" w:rsidP="001A6716">
      <w:pPr>
        <w:widowControl w:val="0"/>
        <w:numPr>
          <w:ilvl w:val="0"/>
          <w:numId w:val="56"/>
        </w:numPr>
        <w:tabs>
          <w:tab w:val="left" w:pos="142"/>
          <w:tab w:val="left" w:pos="1418"/>
        </w:tabs>
        <w:spacing w:before="120" w:after="120" w:line="240" w:lineRule="auto"/>
        <w:ind w:left="0" w:right="210" w:firstLine="567"/>
        <w:jc w:val="both"/>
        <w:rPr>
          <w:rFonts w:ascii="Times New Roman" w:hAnsi="Times New Roman"/>
          <w:szCs w:val="28"/>
        </w:rPr>
      </w:pPr>
      <w:r w:rsidRPr="00D02311">
        <w:rPr>
          <w:rFonts w:ascii="Times New Roman" w:hAnsi="Times New Roman"/>
          <w:szCs w:val="28"/>
        </w:rPr>
        <w:t xml:space="preserve">Kinh </w:t>
      </w:r>
      <w:proofErr w:type="spellStart"/>
      <w:r w:rsidRPr="00D02311">
        <w:rPr>
          <w:rFonts w:ascii="Times New Roman" w:hAnsi="Times New Roman"/>
          <w:szCs w:val="28"/>
        </w:rPr>
        <w:t>tuyến</w:t>
      </w:r>
      <w:proofErr w:type="spellEnd"/>
      <w:r w:rsidRPr="00D02311">
        <w:rPr>
          <w:rFonts w:ascii="Times New Roman" w:hAnsi="Times New Roman"/>
          <w:szCs w:val="28"/>
        </w:rPr>
        <w:t xml:space="preserve"> </w:t>
      </w:r>
      <w:proofErr w:type="spellStart"/>
      <w:r w:rsidRPr="00D02311">
        <w:rPr>
          <w:rFonts w:ascii="Times New Roman" w:hAnsi="Times New Roman"/>
          <w:szCs w:val="28"/>
        </w:rPr>
        <w:t>trục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
    <w:p w14:paraId="178F1595" w14:textId="77777777" w:rsidR="00D02311" w:rsidRPr="00D02311" w:rsidRDefault="00D02311" w:rsidP="001A6716">
      <w:pPr>
        <w:widowControl w:val="0"/>
        <w:numPr>
          <w:ilvl w:val="0"/>
          <w:numId w:val="56"/>
        </w:numPr>
        <w:tabs>
          <w:tab w:val="left" w:pos="142"/>
          <w:tab w:val="left" w:pos="1418"/>
        </w:tabs>
        <w:spacing w:before="120" w:after="120" w:line="240" w:lineRule="auto"/>
        <w:ind w:left="0" w:right="210" w:firstLine="567"/>
        <w:jc w:val="both"/>
        <w:rPr>
          <w:rFonts w:ascii="Times New Roman" w:hAnsi="Times New Roman"/>
          <w:szCs w:val="28"/>
        </w:rPr>
      </w:pP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dung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thị</w:t>
      </w:r>
      <w:proofErr w:type="spellEnd"/>
      <w:r w:rsidRPr="00D02311">
        <w:rPr>
          <w:rFonts w:ascii="Times New Roman" w:hAnsi="Times New Roman"/>
          <w:szCs w:val="28"/>
        </w:rPr>
        <w:t xml:space="preserve"> </w:t>
      </w:r>
      <w:proofErr w:type="spellStart"/>
      <w:r w:rsidRPr="00D02311">
        <w:rPr>
          <w:rFonts w:ascii="Times New Roman" w:hAnsi="Times New Roman"/>
          <w:szCs w:val="28"/>
        </w:rPr>
        <w:t>tuân</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quy </w:t>
      </w:r>
      <w:proofErr w:type="spellStart"/>
      <w:r w:rsidRPr="00D02311">
        <w:rPr>
          <w:rFonts w:ascii="Times New Roman" w:hAnsi="Times New Roman"/>
          <w:szCs w:val="28"/>
        </w:rPr>
        <w:t>phạm</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
    <w:p w14:paraId="673BA11C"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Khu vực trích đo bản đồ được thành lập bản đồ địa chính tỷ lệ 1/500, 1/1000, 1/2000 theo yêu cầu của dự án và yêu cầu khi kiểm tra nghiệm thu của sở Nông nghiệp và Môi trường.</w:t>
      </w:r>
    </w:p>
    <w:p w14:paraId="75A0A0E9" w14:textId="77777777" w:rsidR="00D02311" w:rsidRPr="00D02311" w:rsidRDefault="00D02311" w:rsidP="001A6716">
      <w:pPr>
        <w:pStyle w:val="Heading2"/>
        <w:tabs>
          <w:tab w:val="left" w:pos="142"/>
          <w:tab w:val="right" w:pos="567"/>
          <w:tab w:val="left" w:pos="1418"/>
        </w:tabs>
        <w:spacing w:before="120" w:after="120" w:line="240" w:lineRule="auto"/>
        <w:ind w:firstLine="567"/>
        <w:rPr>
          <w:rFonts w:ascii="Times New Roman" w:hAnsi="Times New Roman" w:cs="Times New Roman"/>
          <w:sz w:val="28"/>
          <w:szCs w:val="28"/>
        </w:rPr>
      </w:pPr>
      <w:bookmarkStart w:id="138" w:name="_Toc204064200"/>
      <w:r w:rsidRPr="00D02311">
        <w:rPr>
          <w:rFonts w:ascii="Times New Roman" w:hAnsi="Times New Roman" w:cs="Times New Roman"/>
          <w:sz w:val="28"/>
          <w:szCs w:val="28"/>
        </w:rPr>
        <w:t xml:space="preserve">b. </w:t>
      </w:r>
      <w:proofErr w:type="spellStart"/>
      <w:r w:rsidRPr="00D02311">
        <w:rPr>
          <w:rFonts w:ascii="Times New Roman" w:hAnsi="Times New Roman" w:cs="Times New Roman"/>
          <w:sz w:val="28"/>
          <w:szCs w:val="28"/>
        </w:rPr>
        <w:t>Nội</w:t>
      </w:r>
      <w:proofErr w:type="spellEnd"/>
      <w:r w:rsidRPr="00D02311">
        <w:rPr>
          <w:rFonts w:ascii="Times New Roman" w:hAnsi="Times New Roman" w:cs="Times New Roman"/>
          <w:sz w:val="28"/>
          <w:szCs w:val="28"/>
        </w:rPr>
        <w:t xml:space="preserve"> dung</w:t>
      </w:r>
      <w:bookmarkEnd w:id="138"/>
    </w:p>
    <w:p w14:paraId="2E4A0082"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Thành lập lưới địa chính bằng công nghệ G</w:t>
      </w:r>
      <w:r w:rsidRPr="00D02311">
        <w:rPr>
          <w:lang w:val="en-US"/>
        </w:rPr>
        <w:t>NSS</w:t>
      </w:r>
      <w:r w:rsidRPr="00D02311">
        <w:rPr>
          <w:lang w:val="vi-VN"/>
        </w:rPr>
        <w:t xml:space="preserve"> phục vụ công tác đo vẽ lập bản đồ địa chính và cắm mốc.</w:t>
      </w:r>
    </w:p>
    <w:p w14:paraId="68024A6C"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 xml:space="preserve">Trích đo </w:t>
      </w:r>
      <w:proofErr w:type="spellStart"/>
      <w:r w:rsidRPr="00D02311">
        <w:rPr>
          <w:lang w:val="en-US"/>
        </w:rPr>
        <w:t>các</w:t>
      </w:r>
      <w:proofErr w:type="spellEnd"/>
      <w:r w:rsidRPr="00D02311">
        <w:rPr>
          <w:lang w:val="en-US"/>
        </w:rPr>
        <w:t xml:space="preserve"> </w:t>
      </w:r>
      <w:proofErr w:type="spellStart"/>
      <w:r w:rsidRPr="00D02311">
        <w:rPr>
          <w:lang w:val="en-US"/>
        </w:rPr>
        <w:t>thửa</w:t>
      </w:r>
      <w:proofErr w:type="spellEnd"/>
      <w:r w:rsidRPr="00D02311">
        <w:rPr>
          <w:lang w:val="en-US"/>
        </w:rPr>
        <w:t xml:space="preserve"> </w:t>
      </w:r>
      <w:proofErr w:type="spellStart"/>
      <w:r w:rsidRPr="00D02311">
        <w:rPr>
          <w:lang w:val="en-US"/>
        </w:rPr>
        <w:t>đất</w:t>
      </w:r>
      <w:proofErr w:type="spellEnd"/>
      <w:r w:rsidRPr="00D02311">
        <w:rPr>
          <w:lang w:val="en-US"/>
        </w:rPr>
        <w:t xml:space="preserve"> </w:t>
      </w:r>
      <w:proofErr w:type="spellStart"/>
      <w:r w:rsidRPr="00D02311">
        <w:rPr>
          <w:lang w:val="en-US"/>
        </w:rPr>
        <w:t>ảnh</w:t>
      </w:r>
      <w:proofErr w:type="spellEnd"/>
      <w:r w:rsidRPr="00D02311">
        <w:rPr>
          <w:lang w:val="en-US"/>
        </w:rPr>
        <w:t xml:space="preserve"> </w:t>
      </w:r>
      <w:proofErr w:type="spellStart"/>
      <w:r w:rsidRPr="00D02311">
        <w:rPr>
          <w:lang w:val="en-US"/>
        </w:rPr>
        <w:t>hưởng</w:t>
      </w:r>
      <w:proofErr w:type="spellEnd"/>
      <w:r w:rsidRPr="00D02311">
        <w:rPr>
          <w:lang w:val="en-US"/>
        </w:rPr>
        <w:t xml:space="preserve"> </w:t>
      </w:r>
      <w:proofErr w:type="spellStart"/>
      <w:r w:rsidRPr="00D02311">
        <w:rPr>
          <w:lang w:val="en-US"/>
        </w:rPr>
        <w:t>bởi</w:t>
      </w:r>
      <w:proofErr w:type="spellEnd"/>
      <w:r w:rsidRPr="00D02311">
        <w:rPr>
          <w:lang w:val="en-US"/>
        </w:rPr>
        <w:t xml:space="preserve"> TBA, </w:t>
      </w:r>
      <w:proofErr w:type="spellStart"/>
      <w:r w:rsidRPr="00D02311">
        <w:rPr>
          <w:lang w:val="en-US"/>
        </w:rPr>
        <w:t>đường</w:t>
      </w:r>
      <w:proofErr w:type="spellEnd"/>
      <w:r w:rsidRPr="00D02311">
        <w:rPr>
          <w:lang w:val="en-US"/>
        </w:rPr>
        <w:t xml:space="preserve"> </w:t>
      </w:r>
      <w:proofErr w:type="spellStart"/>
      <w:r w:rsidRPr="00D02311">
        <w:rPr>
          <w:lang w:val="en-US"/>
        </w:rPr>
        <w:t>vào</w:t>
      </w:r>
      <w:proofErr w:type="spellEnd"/>
      <w:r w:rsidRPr="00D02311">
        <w:rPr>
          <w:lang w:val="en-US"/>
        </w:rPr>
        <w:t xml:space="preserve"> </w:t>
      </w:r>
      <w:proofErr w:type="spellStart"/>
      <w:r w:rsidRPr="00D02311">
        <w:rPr>
          <w:lang w:val="en-US"/>
        </w:rPr>
        <w:t>trạm</w:t>
      </w:r>
      <w:proofErr w:type="spellEnd"/>
      <w:r w:rsidRPr="00D02311">
        <w:rPr>
          <w:lang w:val="en-US"/>
        </w:rPr>
        <w:t xml:space="preserve">, </w:t>
      </w:r>
      <w:r w:rsidRPr="00D02311">
        <w:rPr>
          <w:lang w:val="vi-VN"/>
        </w:rPr>
        <w:t>móng trụ điện</w:t>
      </w:r>
      <w:r w:rsidRPr="00D02311">
        <w:rPr>
          <w:lang w:val="en-US"/>
        </w:rPr>
        <w:t xml:space="preserve"> </w:t>
      </w:r>
      <w:proofErr w:type="spellStart"/>
      <w:r w:rsidRPr="00D02311">
        <w:rPr>
          <w:lang w:val="en-US"/>
        </w:rPr>
        <w:t>và</w:t>
      </w:r>
      <w:proofErr w:type="spellEnd"/>
      <w:r w:rsidRPr="00D02311">
        <w:rPr>
          <w:lang w:val="en-US"/>
        </w:rPr>
        <w:t xml:space="preserve"> </w:t>
      </w:r>
      <w:proofErr w:type="spellStart"/>
      <w:r w:rsidRPr="00D02311">
        <w:rPr>
          <w:lang w:val="en-US"/>
        </w:rPr>
        <w:t>thửa</w:t>
      </w:r>
      <w:proofErr w:type="spellEnd"/>
      <w:r w:rsidRPr="00D02311">
        <w:rPr>
          <w:lang w:val="en-US"/>
        </w:rPr>
        <w:t xml:space="preserve"> </w:t>
      </w:r>
      <w:proofErr w:type="spellStart"/>
      <w:r w:rsidRPr="00D02311">
        <w:rPr>
          <w:lang w:val="en-US"/>
        </w:rPr>
        <w:t>chéo</w:t>
      </w:r>
      <w:proofErr w:type="spellEnd"/>
      <w:r w:rsidRPr="00D02311">
        <w:rPr>
          <w:lang w:val="en-US"/>
        </w:rPr>
        <w:t xml:space="preserve"> </w:t>
      </w:r>
      <w:proofErr w:type="spellStart"/>
      <w:r w:rsidRPr="00D02311">
        <w:rPr>
          <w:lang w:val="en-US"/>
        </w:rPr>
        <w:t>méo</w:t>
      </w:r>
      <w:proofErr w:type="spellEnd"/>
      <w:r w:rsidRPr="00D02311">
        <w:rPr>
          <w:lang w:val="en-US"/>
        </w:rPr>
        <w:t xml:space="preserve"> </w:t>
      </w:r>
      <w:proofErr w:type="spellStart"/>
      <w:r w:rsidRPr="00D02311">
        <w:rPr>
          <w:lang w:val="en-US"/>
        </w:rPr>
        <w:t>khó</w:t>
      </w:r>
      <w:proofErr w:type="spellEnd"/>
      <w:r w:rsidRPr="00D02311">
        <w:rPr>
          <w:lang w:val="en-US"/>
        </w:rPr>
        <w:t xml:space="preserve"> </w:t>
      </w:r>
      <w:proofErr w:type="spellStart"/>
      <w:r w:rsidRPr="00D02311">
        <w:rPr>
          <w:lang w:val="en-US"/>
        </w:rPr>
        <w:t>canh</w:t>
      </w:r>
      <w:proofErr w:type="spellEnd"/>
      <w:r w:rsidRPr="00D02311">
        <w:rPr>
          <w:lang w:val="en-US"/>
        </w:rPr>
        <w:t xml:space="preserve"> </w:t>
      </w:r>
      <w:proofErr w:type="spellStart"/>
      <w:r w:rsidRPr="00D02311">
        <w:rPr>
          <w:lang w:val="en-US"/>
        </w:rPr>
        <w:t>tác</w:t>
      </w:r>
      <w:proofErr w:type="spellEnd"/>
      <w:r w:rsidRPr="00D02311">
        <w:rPr>
          <w:lang w:val="en-US"/>
        </w:rPr>
        <w:t xml:space="preserve"> </w:t>
      </w:r>
      <w:proofErr w:type="spellStart"/>
      <w:r w:rsidRPr="00D02311">
        <w:rPr>
          <w:lang w:val="en-US"/>
        </w:rPr>
        <w:t>phục</w:t>
      </w:r>
      <w:proofErr w:type="spellEnd"/>
      <w:r w:rsidRPr="00D02311">
        <w:rPr>
          <w:lang w:val="en-US"/>
        </w:rPr>
        <w:t xml:space="preserve"> </w:t>
      </w:r>
      <w:proofErr w:type="spellStart"/>
      <w:r w:rsidRPr="00D02311">
        <w:rPr>
          <w:lang w:val="en-US"/>
        </w:rPr>
        <w:t>vụ</w:t>
      </w:r>
      <w:proofErr w:type="spellEnd"/>
      <w:r w:rsidRPr="00D02311">
        <w:rPr>
          <w:lang w:val="en-US"/>
        </w:rPr>
        <w:t xml:space="preserve"> </w:t>
      </w:r>
      <w:proofErr w:type="spellStart"/>
      <w:r w:rsidRPr="00D02311">
        <w:rPr>
          <w:lang w:val="en-US"/>
        </w:rPr>
        <w:t>công</w:t>
      </w:r>
      <w:proofErr w:type="spellEnd"/>
      <w:r w:rsidRPr="00D02311">
        <w:rPr>
          <w:lang w:val="en-US"/>
        </w:rPr>
        <w:t xml:space="preserve"> </w:t>
      </w:r>
      <w:proofErr w:type="spellStart"/>
      <w:r w:rsidRPr="00D02311">
        <w:rPr>
          <w:lang w:val="en-US"/>
        </w:rPr>
        <w:t>tác</w:t>
      </w:r>
      <w:proofErr w:type="spellEnd"/>
      <w:r w:rsidRPr="00D02311">
        <w:rPr>
          <w:lang w:val="en-US"/>
        </w:rPr>
        <w:t xml:space="preserve"> </w:t>
      </w:r>
      <w:r w:rsidRPr="00D02311">
        <w:rPr>
          <w:lang w:val="vi-VN"/>
        </w:rPr>
        <w:t>phục vụ công tác BT-GPMB</w:t>
      </w:r>
    </w:p>
    <w:p w14:paraId="3AEE1136"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Đo đạc bản đồ địa chính, trích đo diện tích đất ở, đất trồng cây lâu năm, … bị ảnh hưởng trong hành lang tuyến, tỷ lệ 1/2000</w:t>
      </w:r>
    </w:p>
    <w:p w14:paraId="5A1727BF"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Trích đo diện tích nhà cửa, vật kiến trúc trong hành lang tuyến</w:t>
      </w:r>
    </w:p>
    <w:p w14:paraId="455CB024"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Định vị, cắm mốc và phục hồi cọc chiếm đất vĩnh viễn, hành lang tuyến đường dây bằng phương pháp toàn đạc kết hợp phương pháp G</w:t>
      </w:r>
      <w:r w:rsidRPr="00D02311">
        <w:rPr>
          <w:lang w:val="en-US"/>
        </w:rPr>
        <w:t>NSS</w:t>
      </w:r>
      <w:r w:rsidRPr="00D02311">
        <w:rPr>
          <w:lang w:val="vi-VN"/>
        </w:rPr>
        <w:t xml:space="preserve"> -RTK</w:t>
      </w:r>
    </w:p>
    <w:p w14:paraId="0FDE222F"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lastRenderedPageBreak/>
        <w:t>Trình thẩm định hồ sơ đo đạc địa chính</w:t>
      </w:r>
    </w:p>
    <w:p w14:paraId="57D21507"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r w:rsidRPr="00D02311">
        <w:rPr>
          <w:lang w:val="vi-VN"/>
        </w:rPr>
        <w:t>Tổng hợp các số liệu và lập báo cáo theo quy định</w:t>
      </w:r>
    </w:p>
    <w:p w14:paraId="317D90F9" w14:textId="77777777" w:rsidR="00D02311" w:rsidRPr="00D02311" w:rsidRDefault="00D02311" w:rsidP="001A6716">
      <w:pPr>
        <w:pStyle w:val="DAU-0"/>
        <w:numPr>
          <w:ilvl w:val="0"/>
          <w:numId w:val="23"/>
        </w:numPr>
        <w:tabs>
          <w:tab w:val="clear" w:pos="1080"/>
          <w:tab w:val="left" w:pos="142"/>
          <w:tab w:val="num" w:pos="720"/>
          <w:tab w:val="left" w:pos="1418"/>
        </w:tabs>
        <w:spacing w:before="120" w:after="120" w:line="240" w:lineRule="auto"/>
        <w:ind w:left="0" w:firstLine="567"/>
        <w:rPr>
          <w:lang w:val="vi-VN"/>
        </w:rPr>
      </w:pPr>
      <w:proofErr w:type="spellStart"/>
      <w:r w:rsidRPr="00D02311">
        <w:rPr>
          <w:lang w:val="en-US"/>
        </w:rPr>
        <w:t>Chỉnh</w:t>
      </w:r>
      <w:proofErr w:type="spellEnd"/>
      <w:r w:rsidRPr="00D02311">
        <w:rPr>
          <w:lang w:val="en-US"/>
        </w:rPr>
        <w:t xml:space="preserve"> </w:t>
      </w:r>
      <w:proofErr w:type="spellStart"/>
      <w:r w:rsidRPr="00D02311">
        <w:rPr>
          <w:lang w:val="en-US"/>
        </w:rPr>
        <w:t>lý</w:t>
      </w:r>
      <w:proofErr w:type="spellEnd"/>
      <w:r w:rsidRPr="00D02311">
        <w:rPr>
          <w:lang w:val="en-US"/>
        </w:rPr>
        <w:t xml:space="preserve"> </w:t>
      </w:r>
      <w:proofErr w:type="spellStart"/>
      <w:r w:rsidRPr="00D02311">
        <w:rPr>
          <w:lang w:val="en-US"/>
        </w:rPr>
        <w:t>bản</w:t>
      </w:r>
      <w:proofErr w:type="spellEnd"/>
      <w:r w:rsidRPr="00D02311">
        <w:rPr>
          <w:lang w:val="en-US"/>
        </w:rPr>
        <w:t xml:space="preserve"> </w:t>
      </w:r>
      <w:proofErr w:type="spellStart"/>
      <w:r w:rsidRPr="00D02311">
        <w:rPr>
          <w:lang w:val="en-US"/>
        </w:rPr>
        <w:t>đồ</w:t>
      </w:r>
      <w:proofErr w:type="spellEnd"/>
      <w:r w:rsidRPr="00D02311">
        <w:rPr>
          <w:lang w:val="en-US"/>
        </w:rPr>
        <w:t xml:space="preserve"> </w:t>
      </w:r>
      <w:proofErr w:type="spellStart"/>
      <w:r w:rsidRPr="00D02311">
        <w:rPr>
          <w:lang w:val="en-US"/>
        </w:rPr>
        <w:t>địa</w:t>
      </w:r>
      <w:proofErr w:type="spellEnd"/>
      <w:r w:rsidRPr="00D02311">
        <w:rPr>
          <w:lang w:val="en-US"/>
        </w:rPr>
        <w:t xml:space="preserve"> </w:t>
      </w:r>
      <w:proofErr w:type="spellStart"/>
      <w:r w:rsidRPr="00D02311">
        <w:rPr>
          <w:lang w:val="en-US"/>
        </w:rPr>
        <w:t>chính</w:t>
      </w:r>
      <w:proofErr w:type="spellEnd"/>
      <w:r w:rsidRPr="00D02311">
        <w:rPr>
          <w:lang w:val="en-US"/>
        </w:rPr>
        <w:t xml:space="preserve"> </w:t>
      </w:r>
      <w:proofErr w:type="spellStart"/>
      <w:r w:rsidRPr="00D02311">
        <w:rPr>
          <w:lang w:val="en-US"/>
        </w:rPr>
        <w:t>phục</w:t>
      </w:r>
      <w:proofErr w:type="spellEnd"/>
      <w:r w:rsidRPr="00D02311">
        <w:rPr>
          <w:lang w:val="en-US"/>
        </w:rPr>
        <w:t xml:space="preserve"> </w:t>
      </w:r>
      <w:proofErr w:type="spellStart"/>
      <w:r w:rsidRPr="00D02311">
        <w:rPr>
          <w:lang w:val="en-US"/>
        </w:rPr>
        <w:t>vụ</w:t>
      </w:r>
      <w:proofErr w:type="spellEnd"/>
      <w:r w:rsidRPr="00D02311">
        <w:rPr>
          <w:lang w:val="en-US"/>
        </w:rPr>
        <w:t xml:space="preserve"> </w:t>
      </w:r>
      <w:proofErr w:type="spellStart"/>
      <w:r w:rsidRPr="00D02311">
        <w:rPr>
          <w:lang w:val="en-US"/>
        </w:rPr>
        <w:t>công</w:t>
      </w:r>
      <w:proofErr w:type="spellEnd"/>
      <w:r w:rsidRPr="00D02311">
        <w:rPr>
          <w:lang w:val="en-US"/>
        </w:rPr>
        <w:t xml:space="preserve"> </w:t>
      </w:r>
      <w:proofErr w:type="spellStart"/>
      <w:r w:rsidRPr="00D02311">
        <w:rPr>
          <w:lang w:val="en-US"/>
        </w:rPr>
        <w:t>tác</w:t>
      </w:r>
      <w:proofErr w:type="spellEnd"/>
      <w:r w:rsidRPr="00D02311">
        <w:rPr>
          <w:lang w:val="en-US"/>
        </w:rPr>
        <w:t xml:space="preserve"> </w:t>
      </w:r>
      <w:proofErr w:type="spellStart"/>
      <w:r w:rsidRPr="00D02311">
        <w:rPr>
          <w:lang w:val="en-US"/>
        </w:rPr>
        <w:t>xin</w:t>
      </w:r>
      <w:proofErr w:type="spellEnd"/>
      <w:r w:rsidRPr="00D02311">
        <w:rPr>
          <w:lang w:val="en-US"/>
        </w:rPr>
        <w:t xml:space="preserve"> </w:t>
      </w:r>
      <w:proofErr w:type="spellStart"/>
      <w:r w:rsidRPr="00D02311">
        <w:rPr>
          <w:lang w:val="en-US"/>
        </w:rPr>
        <w:t>thuê</w:t>
      </w:r>
      <w:proofErr w:type="spellEnd"/>
      <w:r w:rsidRPr="00D02311">
        <w:rPr>
          <w:lang w:val="en-US"/>
        </w:rPr>
        <w:t xml:space="preserve"> </w:t>
      </w:r>
      <w:proofErr w:type="spellStart"/>
      <w:r w:rsidRPr="00D02311">
        <w:rPr>
          <w:lang w:val="en-US"/>
        </w:rPr>
        <w:t>đất</w:t>
      </w:r>
      <w:proofErr w:type="spellEnd"/>
    </w:p>
    <w:p w14:paraId="392F7BB8" w14:textId="14C73C49" w:rsidR="00D02311" w:rsidRPr="001A6716" w:rsidRDefault="00D02311" w:rsidP="001A6716">
      <w:pPr>
        <w:pStyle w:val="Normal1"/>
        <w:tabs>
          <w:tab w:val="left" w:pos="142"/>
          <w:tab w:val="left" w:pos="1418"/>
        </w:tabs>
        <w:spacing w:before="120" w:after="120" w:line="240" w:lineRule="auto"/>
        <w:ind w:firstLine="567"/>
        <w:rPr>
          <w:rFonts w:ascii="Times New Roman" w:hAnsi="Times New Roman"/>
          <w:bCs/>
          <w:i/>
          <w:iCs/>
          <w:sz w:val="28"/>
          <w:szCs w:val="28"/>
        </w:rPr>
      </w:pPr>
      <w:proofErr w:type="spellStart"/>
      <w:r w:rsidRPr="001A6716">
        <w:rPr>
          <w:rFonts w:ascii="Times New Roman" w:hAnsi="Times New Roman"/>
          <w:bCs/>
          <w:i/>
          <w:iCs/>
          <w:sz w:val="28"/>
          <w:szCs w:val="28"/>
        </w:rPr>
        <w:t>Bảng</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tổng</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hợp</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khối</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lượng</w:t>
      </w:r>
      <w:proofErr w:type="spellEnd"/>
      <w:r w:rsidRPr="001A6716">
        <w:rPr>
          <w:rFonts w:ascii="Times New Roman" w:hAnsi="Times New Roman"/>
          <w:bCs/>
          <w:i/>
          <w:iCs/>
          <w:sz w:val="28"/>
          <w:szCs w:val="28"/>
        </w:rPr>
        <w:t xml:space="preserve">: Theo </w:t>
      </w:r>
      <w:proofErr w:type="spellStart"/>
      <w:r w:rsidRPr="001A6716">
        <w:rPr>
          <w:rFonts w:ascii="Times New Roman" w:hAnsi="Times New Roman"/>
          <w:bCs/>
          <w:i/>
          <w:iCs/>
          <w:sz w:val="28"/>
          <w:szCs w:val="28"/>
        </w:rPr>
        <w:t>bảng</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tiên</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lượng</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đính</w:t>
      </w:r>
      <w:proofErr w:type="spellEnd"/>
      <w:r w:rsidRPr="001A6716">
        <w:rPr>
          <w:rFonts w:ascii="Times New Roman" w:hAnsi="Times New Roman"/>
          <w:bCs/>
          <w:i/>
          <w:iCs/>
          <w:sz w:val="28"/>
          <w:szCs w:val="28"/>
        </w:rPr>
        <w:t xml:space="preserve"> </w:t>
      </w:r>
      <w:proofErr w:type="spellStart"/>
      <w:r w:rsidRPr="001A6716">
        <w:rPr>
          <w:rFonts w:ascii="Times New Roman" w:hAnsi="Times New Roman"/>
          <w:bCs/>
          <w:i/>
          <w:iCs/>
          <w:sz w:val="28"/>
          <w:szCs w:val="28"/>
        </w:rPr>
        <w:t>kèm</w:t>
      </w:r>
      <w:proofErr w:type="spellEnd"/>
    </w:p>
    <w:p w14:paraId="0E15B965" w14:textId="77777777" w:rsidR="00D02311" w:rsidRPr="00D02311" w:rsidRDefault="00D02311" w:rsidP="001A6716">
      <w:pPr>
        <w:pStyle w:val="Heading2"/>
        <w:widowControl w:val="0"/>
        <w:numPr>
          <w:ilvl w:val="1"/>
          <w:numId w:val="62"/>
        </w:numPr>
        <w:tabs>
          <w:tab w:val="clear" w:pos="1134"/>
          <w:tab w:val="left" w:pos="142"/>
          <w:tab w:val="num" w:pos="360"/>
          <w:tab w:val="right" w:pos="567"/>
          <w:tab w:val="left" w:pos="1418"/>
        </w:tabs>
        <w:spacing w:before="0" w:after="0"/>
        <w:ind w:left="0" w:firstLine="567"/>
        <w:rPr>
          <w:rFonts w:ascii="Times New Roman" w:hAnsi="Times New Roman" w:cs="Times New Roman"/>
          <w:sz w:val="28"/>
          <w:szCs w:val="28"/>
        </w:rPr>
      </w:pPr>
      <w:bookmarkStart w:id="139" w:name="_Toc204064201"/>
      <w:r w:rsidRPr="00D02311">
        <w:rPr>
          <w:rFonts w:ascii="Times New Roman" w:hAnsi="Times New Roman" w:cs="Times New Roman"/>
          <w:sz w:val="28"/>
          <w:szCs w:val="28"/>
        </w:rPr>
        <w:t xml:space="preserve">Tiến </w:t>
      </w:r>
      <w:proofErr w:type="spellStart"/>
      <w:r w:rsidRPr="00D02311">
        <w:rPr>
          <w:rFonts w:ascii="Times New Roman" w:hAnsi="Times New Roman" w:cs="Times New Roman"/>
          <w:sz w:val="28"/>
          <w:szCs w:val="28"/>
        </w:rPr>
        <w:t>độ</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thực</w:t>
      </w:r>
      <w:proofErr w:type="spellEnd"/>
      <w:r w:rsidRPr="00D02311">
        <w:rPr>
          <w:rFonts w:ascii="Times New Roman" w:hAnsi="Times New Roman" w:cs="Times New Roman"/>
          <w:sz w:val="28"/>
          <w:szCs w:val="28"/>
        </w:rPr>
        <w:t xml:space="preserve"> </w:t>
      </w:r>
      <w:proofErr w:type="spellStart"/>
      <w:r w:rsidRPr="00D02311">
        <w:rPr>
          <w:rFonts w:ascii="Times New Roman" w:hAnsi="Times New Roman" w:cs="Times New Roman"/>
          <w:sz w:val="28"/>
          <w:szCs w:val="28"/>
        </w:rPr>
        <w:t>hiện</w:t>
      </w:r>
      <w:bookmarkEnd w:id="139"/>
      <w:proofErr w:type="spellEnd"/>
    </w:p>
    <w:p w14:paraId="72761940" w14:textId="77777777" w:rsidR="00D02311" w:rsidRPr="00D02311" w:rsidRDefault="00D02311" w:rsidP="001A6716">
      <w:pPr>
        <w:tabs>
          <w:tab w:val="left" w:pos="142"/>
          <w:tab w:val="left" w:pos="1418"/>
        </w:tabs>
        <w:spacing w:before="0" w:after="0"/>
        <w:ind w:right="210" w:firstLine="567"/>
        <w:rPr>
          <w:rFonts w:ascii="Times New Roman" w:hAnsi="Times New Roman"/>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1: </w:t>
      </w:r>
    </w:p>
    <w:p w14:paraId="37B3A9FB" w14:textId="77777777" w:rsidR="00D02311" w:rsidRPr="00D02311" w:rsidRDefault="00D02311" w:rsidP="001A6716">
      <w:pPr>
        <w:pStyle w:val="DAU-0"/>
        <w:numPr>
          <w:ilvl w:val="0"/>
          <w:numId w:val="23"/>
        </w:numPr>
        <w:tabs>
          <w:tab w:val="clear" w:pos="1080"/>
          <w:tab w:val="left" w:pos="142"/>
          <w:tab w:val="num" w:pos="720"/>
          <w:tab w:val="left" w:pos="1418"/>
        </w:tabs>
        <w:spacing w:before="0" w:after="0"/>
        <w:ind w:left="0" w:firstLine="567"/>
        <w:rPr>
          <w:lang w:val="vi-VN"/>
        </w:rPr>
      </w:pPr>
      <w:r w:rsidRPr="00D02311">
        <w:rPr>
          <w:lang w:val="vi-VN"/>
        </w:rPr>
        <w:t xml:space="preserve">Đo vẽ, hỗ trợ BT- GPMB: 150 ngày sau khi hồ sơ thiết kế kỹ thuật được phê duyệt và đầy đủ hồ sơ pháp lý, trong đó: </w:t>
      </w:r>
    </w:p>
    <w:p w14:paraId="028CD43C"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r w:rsidRPr="00D02311">
        <w:rPr>
          <w:rFonts w:ascii="Times New Roman" w:hAnsi="Times New Roman"/>
          <w:szCs w:val="28"/>
        </w:rPr>
        <w:t xml:space="preserve">Thu </w:t>
      </w:r>
      <w:proofErr w:type="spellStart"/>
      <w:r w:rsidRPr="00D02311">
        <w:rPr>
          <w:rFonts w:ascii="Times New Roman" w:hAnsi="Times New Roman"/>
          <w:szCs w:val="28"/>
        </w:rPr>
        <w:t>thập</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khai</w:t>
      </w:r>
      <w:proofErr w:type="spellEnd"/>
      <w:r w:rsidRPr="00D02311">
        <w:rPr>
          <w:rFonts w:ascii="Times New Roman" w:hAnsi="Times New Roman"/>
          <w:szCs w:val="28"/>
        </w:rPr>
        <w:t xml:space="preserve"> </w:t>
      </w:r>
      <w:proofErr w:type="spellStart"/>
      <w:r w:rsidRPr="00D02311">
        <w:rPr>
          <w:rFonts w:ascii="Times New Roman" w:hAnsi="Times New Roman"/>
          <w:szCs w:val="28"/>
        </w:rPr>
        <w:t>thác</w:t>
      </w:r>
      <w:proofErr w:type="spellEnd"/>
      <w:r w:rsidRPr="00D02311">
        <w:rPr>
          <w:rFonts w:ascii="Times New Roman" w:hAnsi="Times New Roman"/>
          <w:szCs w:val="28"/>
        </w:rPr>
        <w:t xml:space="preserve"> </w:t>
      </w:r>
      <w:proofErr w:type="spellStart"/>
      <w:r w:rsidRPr="00D02311">
        <w:rPr>
          <w:rFonts w:ascii="Times New Roman" w:hAnsi="Times New Roman"/>
          <w:szCs w:val="28"/>
        </w:rPr>
        <w:t>mua</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5 </w:t>
      </w:r>
      <w:proofErr w:type="spellStart"/>
      <w:r w:rsidRPr="00D02311">
        <w:rPr>
          <w:rFonts w:ascii="Times New Roman" w:hAnsi="Times New Roman"/>
          <w:szCs w:val="28"/>
        </w:rPr>
        <w:t>ngày</w:t>
      </w:r>
      <w:proofErr w:type="spellEnd"/>
    </w:p>
    <w:p w14:paraId="6FB6B14D"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GNSS, </w:t>
      </w:r>
      <w:proofErr w:type="spellStart"/>
      <w:r w:rsidRPr="00D02311">
        <w:rPr>
          <w:rFonts w:ascii="Times New Roman" w:hAnsi="Times New Roman"/>
          <w:szCs w:val="28"/>
        </w:rPr>
        <w:t>trích</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cắm</w:t>
      </w:r>
      <w:proofErr w:type="spellEnd"/>
      <w:r w:rsidRPr="00D02311">
        <w:rPr>
          <w:rFonts w:ascii="Times New Roman" w:hAnsi="Times New Roman"/>
          <w:szCs w:val="28"/>
        </w:rPr>
        <w:t xml:space="preserve"> </w:t>
      </w:r>
      <w:proofErr w:type="spellStart"/>
      <w:r w:rsidRPr="00D02311">
        <w:rPr>
          <w:rFonts w:ascii="Times New Roman" w:hAnsi="Times New Roman"/>
          <w:szCs w:val="28"/>
        </w:rPr>
        <w:t>mốc</w:t>
      </w:r>
      <w:proofErr w:type="spellEnd"/>
      <w:r w:rsidRPr="00D02311">
        <w:rPr>
          <w:rFonts w:ascii="Times New Roman" w:hAnsi="Times New Roman"/>
          <w:szCs w:val="28"/>
        </w:rPr>
        <w:t xml:space="preserve"> </w:t>
      </w:r>
      <w:proofErr w:type="spellStart"/>
      <w:r w:rsidRPr="00D02311">
        <w:rPr>
          <w:rFonts w:ascii="Times New Roman" w:hAnsi="Times New Roman"/>
          <w:szCs w:val="28"/>
        </w:rPr>
        <w:t>ranh</w:t>
      </w:r>
      <w:proofErr w:type="spellEnd"/>
      <w:r w:rsidRPr="00D02311">
        <w:rPr>
          <w:rFonts w:ascii="Times New Roman" w:hAnsi="Times New Roman"/>
          <w:szCs w:val="28"/>
        </w:rPr>
        <w:t xml:space="preserve"> </w:t>
      </w:r>
      <w:proofErr w:type="spellStart"/>
      <w:r w:rsidRPr="00D02311">
        <w:rPr>
          <w:rFonts w:ascii="Times New Roman" w:hAnsi="Times New Roman"/>
          <w:szCs w:val="28"/>
        </w:rPr>
        <w:t>giới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biên</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15 </w:t>
      </w:r>
      <w:proofErr w:type="spellStart"/>
      <w:r w:rsidRPr="00D02311">
        <w:rPr>
          <w:rFonts w:ascii="Times New Roman" w:hAnsi="Times New Roman"/>
          <w:szCs w:val="28"/>
        </w:rPr>
        <w:t>ngày</w:t>
      </w:r>
      <w:proofErr w:type="spellEnd"/>
    </w:p>
    <w:p w14:paraId="4EBCB6F5"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ký</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đạc</w:t>
      </w:r>
      <w:proofErr w:type="spellEnd"/>
      <w:r w:rsidRPr="00D02311">
        <w:rPr>
          <w:rFonts w:ascii="Times New Roman" w:hAnsi="Times New Roman"/>
          <w:szCs w:val="28"/>
        </w:rPr>
        <w:t xml:space="preserve">, </w:t>
      </w:r>
      <w:proofErr w:type="spellStart"/>
      <w:r w:rsidRPr="00D02311">
        <w:rPr>
          <w:rFonts w:ascii="Times New Roman" w:hAnsi="Times New Roman"/>
          <w:szCs w:val="28"/>
        </w:rPr>
        <w:t>ký</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UBND </w:t>
      </w:r>
      <w:proofErr w:type="spellStart"/>
      <w:r w:rsidRPr="00D02311">
        <w:rPr>
          <w:rFonts w:ascii="Times New Roman" w:hAnsi="Times New Roman"/>
          <w:szCs w:val="28"/>
        </w:rPr>
        <w:t>xã</w:t>
      </w:r>
      <w:proofErr w:type="spellEnd"/>
      <w:r w:rsidRPr="00D02311">
        <w:rPr>
          <w:rFonts w:ascii="Times New Roman" w:hAnsi="Times New Roman"/>
          <w:szCs w:val="28"/>
        </w:rPr>
        <w:t xml:space="preserve">: 10 </w:t>
      </w:r>
      <w:proofErr w:type="spellStart"/>
      <w:r w:rsidRPr="00D02311">
        <w:rPr>
          <w:rFonts w:ascii="Times New Roman" w:hAnsi="Times New Roman"/>
          <w:szCs w:val="28"/>
        </w:rPr>
        <w:t>ngày</w:t>
      </w:r>
      <w:proofErr w:type="spellEnd"/>
    </w:p>
    <w:p w14:paraId="38C3B9A2"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proofErr w:type="spellStart"/>
      <w:r w:rsidRPr="00D02311">
        <w:rPr>
          <w:rFonts w:ascii="Times New Roman" w:hAnsi="Times New Roman"/>
          <w:szCs w:val="28"/>
        </w:rPr>
        <w:t>Ký</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ở </w:t>
      </w:r>
      <w:proofErr w:type="spellStart"/>
      <w:r w:rsidRPr="00D02311">
        <w:rPr>
          <w:rFonts w:ascii="Times New Roman" w:hAnsi="Times New Roman"/>
          <w:szCs w:val="28"/>
        </w:rPr>
        <w:t>sở</w:t>
      </w:r>
      <w:proofErr w:type="spellEnd"/>
      <w:r w:rsidRPr="00D02311">
        <w:rPr>
          <w:rFonts w:ascii="Times New Roman" w:hAnsi="Times New Roman"/>
          <w:szCs w:val="28"/>
        </w:rPr>
        <w:t xml:space="preserve"> </w:t>
      </w:r>
      <w:proofErr w:type="spellStart"/>
      <w:r w:rsidRPr="00D02311">
        <w:rPr>
          <w:rFonts w:ascii="Times New Roman" w:hAnsi="Times New Roman"/>
          <w:szCs w:val="28"/>
        </w:rPr>
        <w:t>Nông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25 </w:t>
      </w:r>
      <w:proofErr w:type="spellStart"/>
      <w:r w:rsidRPr="00D02311">
        <w:rPr>
          <w:rFonts w:ascii="Times New Roman" w:hAnsi="Times New Roman"/>
          <w:szCs w:val="28"/>
        </w:rPr>
        <w:t>ngày</w:t>
      </w:r>
      <w:proofErr w:type="spellEnd"/>
    </w:p>
    <w:p w14:paraId="47B55384"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5 </w:t>
      </w:r>
      <w:proofErr w:type="spellStart"/>
      <w:r w:rsidRPr="00D02311">
        <w:rPr>
          <w:rFonts w:ascii="Times New Roman" w:hAnsi="Times New Roman"/>
          <w:szCs w:val="28"/>
        </w:rPr>
        <w:t>ngày</w:t>
      </w:r>
      <w:proofErr w:type="spellEnd"/>
    </w:p>
    <w:p w14:paraId="1251DCBA" w14:textId="77777777" w:rsidR="00D02311" w:rsidRPr="00D02311" w:rsidRDefault="00D02311" w:rsidP="001A6716">
      <w:pPr>
        <w:widowControl w:val="0"/>
        <w:numPr>
          <w:ilvl w:val="0"/>
          <w:numId w:val="56"/>
        </w:numPr>
        <w:tabs>
          <w:tab w:val="left" w:pos="142"/>
          <w:tab w:val="left" w:pos="1418"/>
        </w:tabs>
        <w:spacing w:before="0" w:after="0"/>
        <w:ind w:left="0" w:right="210" w:firstLine="567"/>
        <w:jc w:val="both"/>
        <w:rPr>
          <w:rFonts w:ascii="Times New Roman" w:hAnsi="Times New Roman"/>
          <w:szCs w:val="28"/>
        </w:rPr>
      </w:pP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BT-GPMB: 90 </w:t>
      </w:r>
      <w:proofErr w:type="spellStart"/>
      <w:r w:rsidRPr="00D02311">
        <w:rPr>
          <w:rFonts w:ascii="Times New Roman" w:hAnsi="Times New Roman"/>
          <w:szCs w:val="28"/>
        </w:rPr>
        <w:t>ngày</w:t>
      </w:r>
      <w:proofErr w:type="spellEnd"/>
    </w:p>
    <w:p w14:paraId="698D8304" w14:textId="77777777" w:rsidR="00D02311" w:rsidRPr="00D02311" w:rsidRDefault="00D02311" w:rsidP="001A6716">
      <w:pPr>
        <w:tabs>
          <w:tab w:val="left" w:pos="142"/>
          <w:tab w:val="left" w:pos="1418"/>
        </w:tabs>
        <w:spacing w:before="0" w:after="0"/>
        <w:ind w:right="210" w:firstLine="567"/>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2:</w:t>
      </w:r>
    </w:p>
    <w:p w14:paraId="74E81A2D" w14:textId="77777777" w:rsidR="00D02311" w:rsidRPr="00D02311" w:rsidRDefault="00D02311" w:rsidP="001A6716">
      <w:pPr>
        <w:pStyle w:val="DAU-0"/>
        <w:numPr>
          <w:ilvl w:val="0"/>
          <w:numId w:val="23"/>
        </w:numPr>
        <w:tabs>
          <w:tab w:val="clear" w:pos="1080"/>
          <w:tab w:val="left" w:pos="142"/>
          <w:tab w:val="num" w:pos="720"/>
          <w:tab w:val="left" w:pos="1418"/>
        </w:tabs>
        <w:spacing w:before="0" w:after="0"/>
        <w:ind w:left="0" w:firstLine="567"/>
      </w:pPr>
      <w:r w:rsidRPr="00D02311">
        <w:rPr>
          <w:lang w:val="vi-VN"/>
        </w:rPr>
        <w:t xml:space="preserve"> </w:t>
      </w:r>
      <w:r w:rsidRPr="00D02311">
        <w:rPr>
          <w:lang w:val="en-US"/>
        </w:rPr>
        <w:t>L</w:t>
      </w:r>
      <w:r w:rsidRPr="00D02311">
        <w:rPr>
          <w:lang w:val="vi-VN"/>
        </w:rPr>
        <w:t xml:space="preserve">ập </w:t>
      </w:r>
      <w:proofErr w:type="spellStart"/>
      <w:r w:rsidRPr="00D02311">
        <w:rPr>
          <w:lang w:val="en-US"/>
        </w:rPr>
        <w:t>và</w:t>
      </w:r>
      <w:proofErr w:type="spellEnd"/>
      <w:r w:rsidRPr="00D02311">
        <w:rPr>
          <w:lang w:val="en-US"/>
        </w:rPr>
        <w:t xml:space="preserve"> </w:t>
      </w:r>
      <w:r w:rsidRPr="00D02311">
        <w:rPr>
          <w:lang w:val="vi-VN"/>
        </w:rPr>
        <w:t>thẩm</w:t>
      </w:r>
      <w:r w:rsidRPr="00D02311">
        <w:rPr>
          <w:lang w:val="en-US"/>
        </w:rPr>
        <w:t xml:space="preserve"> </w:t>
      </w:r>
      <w:proofErr w:type="spellStart"/>
      <w:r w:rsidRPr="00D02311">
        <w:rPr>
          <w:lang w:val="en-US"/>
        </w:rPr>
        <w:t>định</w:t>
      </w:r>
      <w:proofErr w:type="spellEnd"/>
      <w:r w:rsidRPr="00D02311">
        <w:rPr>
          <w:lang w:val="en-US"/>
        </w:rPr>
        <w:t xml:space="preserve"> </w:t>
      </w:r>
      <w:r w:rsidRPr="00D02311">
        <w:rPr>
          <w:lang w:val="vi-VN"/>
        </w:rPr>
        <w:t>bản vẽ chỉnh lý địa chính phục vụ công tác xin thuê đất: 30 ngày sau khi hồ sơ thực hiện xong công tác BT-GPMB và đủ các hồ sơ pháp lý.</w:t>
      </w:r>
    </w:p>
    <w:p w14:paraId="07411581"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66E2B1BB" w14:textId="77777777" w:rsidR="00D02311" w:rsidRPr="00D02311" w:rsidRDefault="00D02311" w:rsidP="001A6716">
      <w:pPr>
        <w:tabs>
          <w:tab w:val="left" w:pos="142"/>
          <w:tab w:val="left" w:pos="1418"/>
        </w:tabs>
        <w:ind w:firstLine="567"/>
        <w:rPr>
          <w:rFonts w:ascii="Times New Roman" w:hAnsi="Times New Roman"/>
          <w:szCs w:val="28"/>
        </w:rPr>
      </w:pPr>
    </w:p>
    <w:p w14:paraId="21C931CC" w14:textId="77777777" w:rsidR="00D02311" w:rsidRPr="00D02311" w:rsidRDefault="00D02311" w:rsidP="001A6716">
      <w:pPr>
        <w:tabs>
          <w:tab w:val="left" w:pos="142"/>
          <w:tab w:val="left" w:pos="1418"/>
        </w:tabs>
        <w:ind w:firstLine="567"/>
        <w:rPr>
          <w:rFonts w:ascii="Times New Roman" w:hAnsi="Times New Roman"/>
          <w:szCs w:val="28"/>
        </w:rPr>
      </w:pPr>
    </w:p>
    <w:p w14:paraId="3E8810F0" w14:textId="77777777" w:rsidR="00D02311" w:rsidRPr="00D02311" w:rsidRDefault="00D02311" w:rsidP="001A6716">
      <w:pPr>
        <w:tabs>
          <w:tab w:val="left" w:pos="142"/>
          <w:tab w:val="left" w:pos="1418"/>
        </w:tabs>
        <w:ind w:firstLine="567"/>
        <w:rPr>
          <w:rFonts w:ascii="Times New Roman" w:hAnsi="Times New Roman"/>
          <w:szCs w:val="28"/>
        </w:rPr>
      </w:pPr>
    </w:p>
    <w:p w14:paraId="04FE9903" w14:textId="77777777" w:rsidR="00D02311" w:rsidRPr="00D02311" w:rsidRDefault="00D02311" w:rsidP="001A6716">
      <w:pPr>
        <w:tabs>
          <w:tab w:val="left" w:pos="142"/>
          <w:tab w:val="left" w:pos="1418"/>
        </w:tabs>
        <w:ind w:firstLine="567"/>
        <w:rPr>
          <w:rFonts w:ascii="Times New Roman" w:hAnsi="Times New Roman"/>
          <w:szCs w:val="28"/>
        </w:rPr>
      </w:pPr>
    </w:p>
    <w:p w14:paraId="3640C90E" w14:textId="77777777" w:rsidR="00D02311" w:rsidRPr="00D02311" w:rsidRDefault="00D02311" w:rsidP="001A6716">
      <w:pPr>
        <w:tabs>
          <w:tab w:val="left" w:pos="142"/>
          <w:tab w:val="left" w:pos="1418"/>
        </w:tabs>
        <w:ind w:firstLine="567"/>
        <w:rPr>
          <w:rFonts w:ascii="Times New Roman" w:hAnsi="Times New Roman"/>
          <w:szCs w:val="28"/>
        </w:rPr>
      </w:pPr>
    </w:p>
    <w:p w14:paraId="6E6DE411" w14:textId="77777777" w:rsidR="00D02311" w:rsidRPr="00D02311" w:rsidRDefault="00D02311" w:rsidP="001A6716">
      <w:pPr>
        <w:tabs>
          <w:tab w:val="left" w:pos="142"/>
          <w:tab w:val="left" w:pos="1418"/>
        </w:tabs>
        <w:ind w:firstLine="567"/>
        <w:rPr>
          <w:rFonts w:ascii="Times New Roman" w:hAnsi="Times New Roman"/>
          <w:szCs w:val="28"/>
        </w:rPr>
      </w:pPr>
    </w:p>
    <w:p w14:paraId="08D3530B" w14:textId="77777777" w:rsidR="00D02311" w:rsidRPr="00D02311" w:rsidRDefault="00D02311" w:rsidP="001A6716">
      <w:pPr>
        <w:tabs>
          <w:tab w:val="left" w:pos="142"/>
          <w:tab w:val="left" w:pos="1418"/>
        </w:tabs>
        <w:ind w:firstLine="567"/>
        <w:rPr>
          <w:rFonts w:ascii="Times New Roman" w:hAnsi="Times New Roman"/>
          <w:szCs w:val="28"/>
        </w:rPr>
      </w:pPr>
    </w:p>
    <w:p w14:paraId="2E259202" w14:textId="77777777" w:rsidR="00D02311" w:rsidRPr="00D02311" w:rsidRDefault="00D02311" w:rsidP="001A6716">
      <w:pPr>
        <w:tabs>
          <w:tab w:val="left" w:pos="142"/>
          <w:tab w:val="left" w:pos="1418"/>
        </w:tabs>
        <w:ind w:firstLine="567"/>
        <w:rPr>
          <w:rFonts w:ascii="Times New Roman" w:hAnsi="Times New Roman"/>
          <w:bCs/>
          <w:szCs w:val="28"/>
          <w:lang w:val="it-IT"/>
        </w:rPr>
      </w:pPr>
    </w:p>
    <w:p w14:paraId="725F155D" w14:textId="77777777" w:rsidR="00D02311" w:rsidRPr="00D02311" w:rsidRDefault="00D02311" w:rsidP="001A6716">
      <w:pPr>
        <w:tabs>
          <w:tab w:val="left" w:pos="142"/>
          <w:tab w:val="left" w:pos="1418"/>
        </w:tabs>
        <w:ind w:firstLine="567"/>
        <w:rPr>
          <w:rFonts w:ascii="Times New Roman" w:hAnsi="Times New Roman"/>
          <w:bCs/>
          <w:szCs w:val="28"/>
          <w:lang w:val="it-IT"/>
        </w:rPr>
      </w:pPr>
    </w:p>
    <w:p w14:paraId="4A5D7D2C" w14:textId="77777777" w:rsidR="001A6716" w:rsidRDefault="001A6716" w:rsidP="001A6716">
      <w:pPr>
        <w:tabs>
          <w:tab w:val="left" w:pos="142"/>
          <w:tab w:val="left" w:pos="1418"/>
        </w:tabs>
        <w:spacing w:before="0" w:after="160" w:line="278" w:lineRule="auto"/>
        <w:ind w:firstLine="567"/>
        <w:rPr>
          <w:rFonts w:ascii="Times New Roman" w:eastAsiaTheme="majorEastAsia" w:hAnsi="Times New Roman"/>
          <w:color w:val="0F4761" w:themeColor="accent1" w:themeShade="BF"/>
          <w:szCs w:val="28"/>
        </w:rPr>
      </w:pPr>
      <w:bookmarkStart w:id="140" w:name="_Toc204064202"/>
      <w:r>
        <w:rPr>
          <w:rFonts w:ascii="Times New Roman" w:hAnsi="Times New Roman"/>
          <w:szCs w:val="28"/>
        </w:rPr>
        <w:br w:type="page"/>
      </w:r>
    </w:p>
    <w:p w14:paraId="44C38B4B" w14:textId="4AEB926F" w:rsidR="00D02311" w:rsidRPr="00D02311" w:rsidRDefault="00D02311" w:rsidP="001A6716">
      <w:pPr>
        <w:pStyle w:val="Heading1"/>
        <w:tabs>
          <w:tab w:val="left" w:pos="142"/>
          <w:tab w:val="left" w:pos="709"/>
          <w:tab w:val="left" w:pos="851"/>
          <w:tab w:val="left" w:pos="1418"/>
        </w:tabs>
        <w:spacing w:before="0"/>
        <w:ind w:firstLine="567"/>
        <w:contextualSpacing/>
        <w:jc w:val="center"/>
        <w:rPr>
          <w:rFonts w:ascii="Times New Roman" w:hAnsi="Times New Roman" w:cs="Times New Roman"/>
          <w:sz w:val="28"/>
          <w:szCs w:val="28"/>
        </w:rPr>
      </w:pPr>
      <w:r w:rsidRPr="00D02311">
        <w:rPr>
          <w:rFonts w:ascii="Times New Roman" w:hAnsi="Times New Roman" w:cs="Times New Roman"/>
          <w:sz w:val="28"/>
          <w:szCs w:val="28"/>
        </w:rPr>
        <w:lastRenderedPageBreak/>
        <w:t>NHIỆM VỤ THIẾT KẾ</w:t>
      </w:r>
      <w:bookmarkEnd w:id="61"/>
      <w:bookmarkEnd w:id="140"/>
    </w:p>
    <w:p w14:paraId="1CC3957D" w14:textId="1C15B35F" w:rsidR="00D02311" w:rsidRPr="00D02311" w:rsidRDefault="00D02311" w:rsidP="001A6716">
      <w:pPr>
        <w:pStyle w:val="Heading1"/>
        <w:tabs>
          <w:tab w:val="left" w:pos="142"/>
          <w:tab w:val="left" w:pos="1418"/>
        </w:tabs>
        <w:ind w:firstLine="567"/>
        <w:jc w:val="center"/>
        <w:rPr>
          <w:rFonts w:ascii="Times New Roman" w:hAnsi="Times New Roman" w:cs="Times New Roman"/>
          <w:sz w:val="28"/>
          <w:szCs w:val="28"/>
        </w:rPr>
      </w:pPr>
      <w:bookmarkStart w:id="141" w:name="_Toc204064203"/>
      <w:r w:rsidRPr="00D02311">
        <w:rPr>
          <w:rFonts w:ascii="Times New Roman" w:hAnsi="Times New Roman" w:cs="Times New Roman"/>
          <w:sz w:val="28"/>
          <w:szCs w:val="28"/>
        </w:rPr>
        <w:t xml:space="preserve">CHƯƠNG </w:t>
      </w:r>
      <w:bookmarkEnd w:id="62"/>
      <w:bookmarkEnd w:id="63"/>
      <w:bookmarkEnd w:id="64"/>
      <w:bookmarkEnd w:id="65"/>
      <w:bookmarkEnd w:id="66"/>
      <w:bookmarkEnd w:id="67"/>
      <w:bookmarkEnd w:id="68"/>
      <w:bookmarkEnd w:id="69"/>
      <w:bookmarkEnd w:id="70"/>
      <w:r w:rsidRPr="00D02311">
        <w:rPr>
          <w:rFonts w:ascii="Times New Roman" w:hAnsi="Times New Roman" w:cs="Times New Roman"/>
          <w:sz w:val="28"/>
          <w:szCs w:val="28"/>
        </w:rPr>
        <w:t>1: CÁC TIÊU CHUẨN ÁP DỤNG</w:t>
      </w:r>
      <w:bookmarkEnd w:id="141"/>
    </w:p>
    <w:p w14:paraId="164A9CB4"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476A5306" w14:textId="77777777" w:rsidR="00D02311" w:rsidRPr="00D02311" w:rsidRDefault="00D02311" w:rsidP="001A6716">
      <w:pPr>
        <w:pStyle w:val="ListParagraph"/>
        <w:keepNext/>
        <w:numPr>
          <w:ilvl w:val="0"/>
          <w:numId w:val="65"/>
        </w:numPr>
        <w:tabs>
          <w:tab w:val="left" w:pos="142"/>
          <w:tab w:val="left" w:pos="567"/>
          <w:tab w:val="left" w:pos="1418"/>
        </w:tabs>
        <w:spacing w:before="0" w:after="0"/>
        <w:ind w:left="0" w:firstLine="567"/>
        <w:contextualSpacing w:val="0"/>
        <w:jc w:val="both"/>
        <w:outlineLvl w:val="1"/>
        <w:rPr>
          <w:rFonts w:ascii="Times New Roman" w:hAnsi="Times New Roman"/>
          <w:b/>
          <w:vanish/>
          <w:szCs w:val="28"/>
          <w:lang w:val="nl-NL"/>
        </w:rPr>
      </w:pPr>
      <w:bookmarkStart w:id="142" w:name="_Toc403546569"/>
      <w:bookmarkStart w:id="143" w:name="_Toc403546707"/>
      <w:bookmarkStart w:id="144" w:name="_Toc403546844"/>
      <w:bookmarkStart w:id="145" w:name="_Toc405493577"/>
      <w:bookmarkStart w:id="146" w:name="_Toc405493722"/>
      <w:bookmarkStart w:id="147" w:name="_Toc405493868"/>
      <w:bookmarkStart w:id="148" w:name="_Toc408584095"/>
      <w:bookmarkStart w:id="149" w:name="_Toc408584302"/>
      <w:bookmarkStart w:id="150" w:name="_Toc409377224"/>
      <w:bookmarkStart w:id="151" w:name="_Toc409377675"/>
      <w:bookmarkStart w:id="152" w:name="_Toc409377901"/>
      <w:bookmarkStart w:id="153" w:name="_Toc409378123"/>
      <w:bookmarkStart w:id="154" w:name="_Toc409603187"/>
      <w:bookmarkStart w:id="155" w:name="_Toc409603403"/>
      <w:bookmarkStart w:id="156" w:name="_Toc415822418"/>
      <w:bookmarkStart w:id="157" w:name="_Toc415839216"/>
      <w:bookmarkStart w:id="158" w:name="_Toc415839410"/>
      <w:bookmarkStart w:id="159" w:name="_Toc415839603"/>
      <w:bookmarkStart w:id="160" w:name="_Toc415839796"/>
      <w:bookmarkStart w:id="161" w:name="_Toc416295475"/>
      <w:bookmarkStart w:id="162" w:name="_Toc418858440"/>
      <w:bookmarkStart w:id="163" w:name="_Toc418937135"/>
      <w:bookmarkStart w:id="164" w:name="_Toc424626670"/>
      <w:bookmarkStart w:id="165" w:name="_Toc426911257"/>
      <w:bookmarkStart w:id="166" w:name="_Toc426911408"/>
      <w:bookmarkStart w:id="167" w:name="_Toc426912337"/>
      <w:bookmarkStart w:id="168" w:name="_Toc427050795"/>
      <w:bookmarkStart w:id="169" w:name="_Toc427051310"/>
      <w:bookmarkStart w:id="170" w:name="_Toc427051357"/>
      <w:bookmarkStart w:id="171" w:name="_Toc427051405"/>
      <w:bookmarkStart w:id="172" w:name="_Toc427051453"/>
      <w:bookmarkStart w:id="173" w:name="_Toc427053923"/>
      <w:bookmarkStart w:id="174" w:name="_Toc427054320"/>
      <w:bookmarkStart w:id="175" w:name="_Toc427055109"/>
      <w:bookmarkStart w:id="176" w:name="_Toc427055165"/>
      <w:bookmarkStart w:id="177" w:name="_Toc427055221"/>
      <w:bookmarkStart w:id="178" w:name="_Toc427055277"/>
      <w:bookmarkStart w:id="179" w:name="_Toc427055327"/>
      <w:bookmarkStart w:id="180" w:name="_Toc427055362"/>
      <w:bookmarkStart w:id="181" w:name="_Toc427055397"/>
      <w:bookmarkStart w:id="182" w:name="_Toc534743866"/>
      <w:bookmarkStart w:id="183" w:name="_Toc534744136"/>
      <w:bookmarkStart w:id="184" w:name="_Toc534744177"/>
      <w:bookmarkStart w:id="185" w:name="_Toc69302682"/>
      <w:bookmarkStart w:id="186" w:name="_Toc69302867"/>
      <w:bookmarkStart w:id="187" w:name="_Toc69302988"/>
      <w:bookmarkStart w:id="188" w:name="_Toc69303132"/>
      <w:bookmarkStart w:id="189" w:name="_Toc198545421"/>
      <w:bookmarkStart w:id="190" w:name="_Toc198712300"/>
      <w:bookmarkStart w:id="191" w:name="_Toc198714290"/>
      <w:bookmarkStart w:id="192" w:name="_Toc198714969"/>
      <w:bookmarkStart w:id="193" w:name="_Toc198796158"/>
      <w:bookmarkStart w:id="194" w:name="_Toc200352274"/>
      <w:bookmarkStart w:id="195" w:name="_Toc203749430"/>
      <w:bookmarkStart w:id="196" w:name="_Toc203749519"/>
      <w:bookmarkStart w:id="197" w:name="_Toc20406420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4FFD868"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198" w:name="_Toc427573624"/>
      <w:bookmarkStart w:id="199" w:name="_Toc505093057"/>
      <w:bookmarkStart w:id="200" w:name="_Toc191650379"/>
      <w:bookmarkStart w:id="201" w:name="_Toc204064205"/>
      <w:bookmarkStart w:id="202" w:name="_Toc407177019"/>
      <w:r w:rsidRPr="00D02311">
        <w:rPr>
          <w:rFonts w:ascii="Times New Roman" w:hAnsi="Times New Roman" w:cs="Times New Roman"/>
          <w:sz w:val="28"/>
          <w:szCs w:val="28"/>
          <w:lang w:val="nl-NL"/>
        </w:rPr>
        <w:t>Các quy định, quy chuẩn và tiêu chuẩn thiết kế</w:t>
      </w:r>
      <w:bookmarkEnd w:id="198"/>
      <w:bookmarkEnd w:id="199"/>
      <w:bookmarkEnd w:id="200"/>
      <w:bookmarkEnd w:id="201"/>
    </w:p>
    <w:p w14:paraId="761DF5B4"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vi-VN"/>
        </w:rPr>
        <w:t xml:space="preserve">Quy </w:t>
      </w:r>
      <w:r w:rsidRPr="00D02311">
        <w:rPr>
          <w:rFonts w:ascii="Times New Roman" w:hAnsi="Times New Roman"/>
          <w:szCs w:val="28"/>
          <w:lang w:val="nl-NL"/>
        </w:rPr>
        <w:t>phạm</w:t>
      </w:r>
      <w:r w:rsidRPr="00D02311">
        <w:rPr>
          <w:rFonts w:ascii="Times New Roman" w:hAnsi="Times New Roman"/>
          <w:szCs w:val="28"/>
          <w:lang w:val="vi-VN"/>
        </w:rPr>
        <w:t xml:space="preserve"> trang bị điện:</w:t>
      </w:r>
    </w:p>
    <w:p w14:paraId="7667F81E" w14:textId="77777777" w:rsidR="00D02311" w:rsidRPr="00D02311" w:rsidRDefault="00D02311" w:rsidP="001A6716">
      <w:pPr>
        <w:numPr>
          <w:ilvl w:val="0"/>
          <w:numId w:val="22"/>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I</w:t>
      </w:r>
      <w:r w:rsidRPr="00D02311">
        <w:rPr>
          <w:rFonts w:ascii="Times New Roman" w:hAnsi="Times New Roman"/>
          <w:szCs w:val="28"/>
        </w:rPr>
        <w:tab/>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(11TCN-18-2006)</w:t>
      </w:r>
    </w:p>
    <w:p w14:paraId="0DA68F50" w14:textId="77777777" w:rsidR="00D02311" w:rsidRPr="00D02311" w:rsidRDefault="00D02311" w:rsidP="001A6716">
      <w:pPr>
        <w:numPr>
          <w:ilvl w:val="0"/>
          <w:numId w:val="22"/>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II</w:t>
      </w:r>
      <w:r w:rsidRPr="00D02311">
        <w:rPr>
          <w:rFonts w:ascii="Times New Roman" w:hAnsi="Times New Roman"/>
          <w:szCs w:val="28"/>
        </w:rPr>
        <w:tab/>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(11 TCN-19-2006)</w:t>
      </w:r>
    </w:p>
    <w:p w14:paraId="49D49FA4" w14:textId="77777777" w:rsidR="00D02311" w:rsidRPr="00D02311" w:rsidRDefault="00D02311" w:rsidP="001A6716">
      <w:pPr>
        <w:numPr>
          <w:ilvl w:val="0"/>
          <w:numId w:val="22"/>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III</w:t>
      </w:r>
      <w:r w:rsidRPr="00D02311">
        <w:rPr>
          <w:rFonts w:ascii="Times New Roman" w:hAnsi="Times New Roman"/>
          <w:szCs w:val="28"/>
        </w:rPr>
        <w:tab/>
        <w:t xml:space="preserve">: Trang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(11 TCN-20-2006)</w:t>
      </w:r>
    </w:p>
    <w:p w14:paraId="7CFD3D87" w14:textId="77777777" w:rsidR="00D02311" w:rsidRPr="00D02311" w:rsidRDefault="00D02311" w:rsidP="001A6716">
      <w:pPr>
        <w:numPr>
          <w:ilvl w:val="0"/>
          <w:numId w:val="22"/>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IV: Bảo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(11 TCN-21-2006)</w:t>
      </w:r>
    </w:p>
    <w:p w14:paraId="1A2E53EA"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Luật Xây dựng số 50/2014/QH13 được Quốc hội nước Cộng hòa xã hội chủ nghĩa Việt Nam khóa XIII thông qua ngày 18/6/2014.</w:t>
      </w:r>
    </w:p>
    <w:p w14:paraId="7E55F2D3"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nl-NL"/>
        </w:rPr>
        <w:t>Luật sửa đổi, bổ sung một số điều của Luật Xây dựng số 62/2020/QH14 ngày 17/06</w:t>
      </w:r>
      <w:r w:rsidRPr="00D02311">
        <w:rPr>
          <w:rFonts w:ascii="Times New Roman" w:hAnsi="Times New Roman"/>
          <w:szCs w:val="28"/>
          <w:lang w:val="vi-VN"/>
        </w:rPr>
        <w:t>/2020.</w:t>
      </w:r>
    </w:p>
    <w:p w14:paraId="4251790C"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61/2020/QH14 </w:t>
      </w:r>
      <w:r w:rsidRPr="00D02311">
        <w:rPr>
          <w:rFonts w:ascii="Times New Roman" w:hAnsi="Times New Roman"/>
          <w:szCs w:val="28"/>
          <w:lang w:val="nl-NL"/>
        </w:rPr>
        <w:t>được Quốc hội nước Cộng hòa xã hội chủ nghĩa Việt Nam khóa XIV thông qua ngày 17/06</w:t>
      </w:r>
      <w:r w:rsidRPr="00D02311">
        <w:rPr>
          <w:rFonts w:ascii="Times New Roman" w:hAnsi="Times New Roman"/>
          <w:szCs w:val="28"/>
          <w:lang w:val="vi-VN"/>
        </w:rPr>
        <w:t>/2020</w:t>
      </w:r>
      <w:r w:rsidRPr="00D02311">
        <w:rPr>
          <w:rFonts w:ascii="Times New Roman" w:hAnsi="Times New Roman"/>
          <w:szCs w:val="28"/>
        </w:rPr>
        <w:t>.</w:t>
      </w:r>
    </w:p>
    <w:p w14:paraId="4A9D8685"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Bảo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số 72/2020/QH14 </w:t>
      </w:r>
      <w:r w:rsidRPr="00D02311">
        <w:rPr>
          <w:rFonts w:ascii="Times New Roman" w:hAnsi="Times New Roman"/>
          <w:szCs w:val="28"/>
          <w:lang w:val="nl-NL"/>
        </w:rPr>
        <w:t>được Quốc hội nước Cộng hòa xã hội chủ nghĩa Việt Nam khóa XIV thông qua ngày 17/11</w:t>
      </w:r>
      <w:r w:rsidRPr="00D02311">
        <w:rPr>
          <w:rFonts w:ascii="Times New Roman" w:hAnsi="Times New Roman"/>
          <w:szCs w:val="28"/>
          <w:lang w:val="vi-VN"/>
        </w:rPr>
        <w:t>/2020</w:t>
      </w:r>
      <w:r w:rsidRPr="00D02311">
        <w:rPr>
          <w:rFonts w:ascii="Times New Roman" w:hAnsi="Times New Roman"/>
          <w:szCs w:val="28"/>
        </w:rPr>
        <w:t>.</w:t>
      </w:r>
    </w:p>
    <w:p w14:paraId="183E68E5"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số 22/2023/QH15 </w:t>
      </w:r>
      <w:r w:rsidRPr="00D02311">
        <w:rPr>
          <w:rFonts w:ascii="Times New Roman" w:hAnsi="Times New Roman"/>
          <w:szCs w:val="28"/>
          <w:lang w:val="nl-NL"/>
        </w:rPr>
        <w:t>được Quốc hội nước Cộng hòa xã hội chủ nghĩa Việt Nam khóa XV thông qua ngày 23/06</w:t>
      </w:r>
      <w:r w:rsidRPr="00D02311">
        <w:rPr>
          <w:rFonts w:ascii="Times New Roman" w:hAnsi="Times New Roman"/>
          <w:szCs w:val="28"/>
          <w:lang w:val="vi-VN"/>
        </w:rPr>
        <w:t>/202</w:t>
      </w:r>
      <w:r w:rsidRPr="00D02311">
        <w:rPr>
          <w:rFonts w:ascii="Times New Roman" w:hAnsi="Times New Roman"/>
          <w:szCs w:val="28"/>
        </w:rPr>
        <w:t>3.</w:t>
      </w:r>
    </w:p>
    <w:p w14:paraId="2D4AE518"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đai</w:t>
      </w:r>
      <w:proofErr w:type="spellEnd"/>
      <w:r w:rsidRPr="00D02311">
        <w:rPr>
          <w:rFonts w:ascii="Times New Roman" w:hAnsi="Times New Roman"/>
          <w:szCs w:val="28"/>
        </w:rPr>
        <w:t xml:space="preserve"> số 31/2024/QH15 </w:t>
      </w:r>
      <w:r w:rsidRPr="00D02311">
        <w:rPr>
          <w:rFonts w:ascii="Times New Roman" w:hAnsi="Times New Roman"/>
          <w:szCs w:val="28"/>
          <w:lang w:val="nl-NL"/>
        </w:rPr>
        <w:t>được Quốc hội nước Cộng hòa xã hội chủ nghĩa Việt Nam khóa XV thông qua ngày 18/01</w:t>
      </w:r>
      <w:r w:rsidRPr="00D02311">
        <w:rPr>
          <w:rFonts w:ascii="Times New Roman" w:hAnsi="Times New Roman"/>
          <w:szCs w:val="28"/>
          <w:lang w:val="vi-VN"/>
        </w:rPr>
        <w:t>/202</w:t>
      </w:r>
      <w:r w:rsidRPr="00D02311">
        <w:rPr>
          <w:rFonts w:ascii="Times New Roman" w:hAnsi="Times New Roman"/>
          <w:szCs w:val="28"/>
        </w:rPr>
        <w:t>4.</w:t>
      </w:r>
    </w:p>
    <w:p w14:paraId="2D43A3A2"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đai</w:t>
      </w:r>
      <w:proofErr w:type="spellEnd"/>
      <w:r w:rsidRPr="00D02311">
        <w:rPr>
          <w:rFonts w:ascii="Times New Roman" w:hAnsi="Times New Roman"/>
          <w:szCs w:val="28"/>
        </w:rPr>
        <w:t xml:space="preserve"> số 43/2024/QH15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29/06/2024.</w:t>
      </w:r>
    </w:p>
    <w:p w14:paraId="16E9567F"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 xml:space="preserve"> số 55/2024/QH15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r w:rsidRPr="00D02311">
        <w:rPr>
          <w:rFonts w:ascii="Times New Roman" w:hAnsi="Times New Roman"/>
          <w:szCs w:val="28"/>
          <w:lang w:val="nl-NL"/>
        </w:rPr>
        <w:t>Quốc hội nước Cộng hòa xã hội chủ nghĩa Việt Nam khóa XV thông qua ngày 29/11</w:t>
      </w:r>
      <w:r w:rsidRPr="00D02311">
        <w:rPr>
          <w:rFonts w:ascii="Times New Roman" w:hAnsi="Times New Roman"/>
          <w:szCs w:val="28"/>
          <w:lang w:val="vi-VN"/>
        </w:rPr>
        <w:t>/202</w:t>
      </w:r>
      <w:r w:rsidRPr="00D02311">
        <w:rPr>
          <w:rFonts w:ascii="Times New Roman" w:hAnsi="Times New Roman"/>
          <w:szCs w:val="28"/>
        </w:rPr>
        <w:t>4.</w:t>
      </w:r>
    </w:p>
    <w:p w14:paraId="10A7F50C"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số 61/2024/QH15 </w:t>
      </w:r>
      <w:r w:rsidRPr="00D02311">
        <w:rPr>
          <w:rFonts w:ascii="Times New Roman" w:hAnsi="Times New Roman"/>
          <w:szCs w:val="28"/>
          <w:lang w:val="nl-NL"/>
        </w:rPr>
        <w:t>được Quốc hội nước Cộng hòa xã hội chủ nghĩa Việt Nam khóa XV thông qua ngày 30/11</w:t>
      </w:r>
      <w:r w:rsidRPr="00D02311">
        <w:rPr>
          <w:rFonts w:ascii="Times New Roman" w:hAnsi="Times New Roman"/>
          <w:szCs w:val="28"/>
          <w:lang w:val="vi-VN"/>
        </w:rPr>
        <w:t>/202</w:t>
      </w:r>
      <w:r w:rsidRPr="00D02311">
        <w:rPr>
          <w:rFonts w:ascii="Times New Roman" w:hAnsi="Times New Roman"/>
          <w:szCs w:val="28"/>
        </w:rPr>
        <w:t>4.</w:t>
      </w:r>
    </w:p>
    <w:p w14:paraId="16707599"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nl-NL"/>
        </w:rPr>
        <w:t>Nghị định số 105/2025/NĐ-CP ngày 15/05/2025 của Chính phủ quy định chi tiết một số điều và biện pháp thi hành Luật Phòng cháy, chữa cháy và cứu nạn, cứu hộ.</w:t>
      </w:r>
    </w:p>
    <w:p w14:paraId="735C36CF"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18/2025/NĐ-CP ngày 08/02/2025 của Chính phủ quy định chi tiết chi tiết một số điều của Luật Điện lực liên quan đến hoạt động mua bán điện và tình huống bảo đảm cung cấp điện.</w:t>
      </w:r>
    </w:p>
    <w:p w14:paraId="33AFA74D"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 xml:space="preserve">Nghị định số 05/2025/NĐ-CP ngày 06/01/2025 của Chính phủ sửa </w:t>
      </w:r>
      <w:r w:rsidRPr="00D02311">
        <w:rPr>
          <w:rFonts w:ascii="Times New Roman" w:hAnsi="Times New Roman"/>
          <w:szCs w:val="28"/>
          <w:lang w:val="nl-NL"/>
        </w:rPr>
        <w:lastRenderedPageBreak/>
        <w:t>đổi, bổ sung một số điều của Nghị định 08/2022/NĐ-CP ngày 10/01/2022 của Chính phủ quy định chi tiết một số điều của Luật Bảo vệ môi trường.</w:t>
      </w:r>
    </w:p>
    <w:p w14:paraId="74B1F170"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175/2024/NĐ-CP ngày 30/12/2024 của Chính phủ quy định chi tiết một số điều và biện pháp thi hành Luật Xây dựng về quản lý hoạt động xây dựng.</w:t>
      </w:r>
    </w:p>
    <w:p w14:paraId="698845EE"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24/2024/NĐ-CP ngày 27/02/2024 của Chính phủ quy định chi tiết một số điều và biện pháp thi hành Luật Đấu thầu về lựa chọn nhà thầu.</w:t>
      </w:r>
    </w:p>
    <w:p w14:paraId="2BEF9933"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21D4F5EC"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08/2022/NĐ-CP ngày 10/01/2022 của Chính phủ về việc quy định chi tiết một số điều của Luật Bảo vệ môi trường.</w:t>
      </w:r>
    </w:p>
    <w:p w14:paraId="01EB21A6"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31/2021/NĐ-CP ngày 26/03/2021 của Chính phủ quy định chi tiết và hướng dẫn thi hành một số điều của Luật Đầu tư.</w:t>
      </w:r>
    </w:p>
    <w:p w14:paraId="347698A6"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10/2021/NĐ-CP ngày 09/02/2021 của Chính phủ về Quản lý chi phí đầu tư xây dựng.</w:t>
      </w:r>
    </w:p>
    <w:p w14:paraId="44CAECC0"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06/2021/NĐ-CP ngày 26/1/2021 của Chính phủ quy định chi tiết một số nội dung về quản lý chất lượng, thi công xây dựng và bảo trì công trình xây dựng.</w:t>
      </w:r>
    </w:p>
    <w:p w14:paraId="37E9676E"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32/2016/NĐ-CP ngày 06/5/2009 của Chính phủ quy định về quản lý độ cao chướng ngại vật hàng không và các trận địa quản lý, bảo vệ vùng trời tại Việt Nam.</w:t>
      </w:r>
    </w:p>
    <w:p w14:paraId="1031AD19"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nl-NL"/>
        </w:rPr>
        <w:t>Thông</w:t>
      </w:r>
      <w:r w:rsidRPr="00D02311">
        <w:rPr>
          <w:rFonts w:ascii="Times New Roman" w:hAnsi="Times New Roman"/>
          <w:szCs w:val="28"/>
          <w:lang w:val="vi-VN"/>
        </w:rPr>
        <w:t xml:space="preserve"> tư số </w:t>
      </w:r>
      <w:r w:rsidRPr="00D02311">
        <w:rPr>
          <w:rFonts w:ascii="Times New Roman" w:hAnsi="Times New Roman"/>
          <w:szCs w:val="28"/>
        </w:rPr>
        <w:t>05</w:t>
      </w:r>
      <w:r w:rsidRPr="00D02311">
        <w:rPr>
          <w:rFonts w:ascii="Times New Roman" w:hAnsi="Times New Roman"/>
          <w:szCs w:val="28"/>
          <w:lang w:val="vi-VN"/>
        </w:rPr>
        <w:t>/20</w:t>
      </w:r>
      <w:r w:rsidRPr="00D02311">
        <w:rPr>
          <w:rFonts w:ascii="Times New Roman" w:hAnsi="Times New Roman"/>
          <w:szCs w:val="28"/>
        </w:rPr>
        <w:t>25</w:t>
      </w:r>
      <w:r w:rsidRPr="00D02311">
        <w:rPr>
          <w:rFonts w:ascii="Times New Roman" w:hAnsi="Times New Roman"/>
          <w:szCs w:val="28"/>
          <w:lang w:val="vi-VN"/>
        </w:rPr>
        <w:t xml:space="preserve">/TT-BCT ngày </w:t>
      </w:r>
      <w:r w:rsidRPr="00D02311">
        <w:rPr>
          <w:rFonts w:ascii="Times New Roman" w:hAnsi="Times New Roman"/>
          <w:szCs w:val="28"/>
        </w:rPr>
        <w:t>01</w:t>
      </w:r>
      <w:r w:rsidRPr="00D02311">
        <w:rPr>
          <w:rFonts w:ascii="Times New Roman" w:hAnsi="Times New Roman"/>
          <w:szCs w:val="28"/>
          <w:lang w:val="vi-VN"/>
        </w:rPr>
        <w:t>/</w:t>
      </w:r>
      <w:r w:rsidRPr="00D02311">
        <w:rPr>
          <w:rFonts w:ascii="Times New Roman" w:hAnsi="Times New Roman"/>
          <w:szCs w:val="28"/>
        </w:rPr>
        <w:t>02</w:t>
      </w:r>
      <w:r w:rsidRPr="00D02311">
        <w:rPr>
          <w:rFonts w:ascii="Times New Roman" w:hAnsi="Times New Roman"/>
          <w:szCs w:val="28"/>
          <w:lang w:val="vi-VN"/>
        </w:rPr>
        <w:t>/20</w:t>
      </w:r>
      <w:r w:rsidRPr="00D02311">
        <w:rPr>
          <w:rFonts w:ascii="Times New Roman" w:hAnsi="Times New Roman"/>
          <w:szCs w:val="28"/>
        </w:rPr>
        <w:t>25</w:t>
      </w:r>
      <w:r w:rsidRPr="00D02311">
        <w:rPr>
          <w:rFonts w:ascii="Times New Roman" w:hAnsi="Times New Roman"/>
          <w:szCs w:val="28"/>
          <w:lang w:val="vi-VN"/>
        </w:rPr>
        <w:t xml:space="preserve"> của Bộ Công Thương Quy định hệ thống truyền tải</w:t>
      </w:r>
      <w:r w:rsidRPr="00D02311">
        <w:rPr>
          <w:rFonts w:ascii="Times New Roman" w:hAnsi="Times New Roman"/>
          <w:szCs w:val="28"/>
        </w:rPr>
        <w:t xml:space="preserve"> </w:t>
      </w:r>
      <w:r w:rsidRPr="00D02311">
        <w:rPr>
          <w:rFonts w:ascii="Times New Roman" w:hAnsi="Times New Roman"/>
          <w:szCs w:val="28"/>
          <w:lang w:val="vi-VN"/>
        </w:rPr>
        <w:t>điện</w:t>
      </w:r>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đếm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lang w:val="vi-VN"/>
        </w:rPr>
        <w:t>.</w:t>
      </w:r>
    </w:p>
    <w:p w14:paraId="5CCA4C28"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 xml:space="preserve">Thông tư </w:t>
      </w:r>
      <w:r w:rsidRPr="00D02311">
        <w:rPr>
          <w:rFonts w:ascii="Times New Roman" w:hAnsi="Times New Roman"/>
          <w:szCs w:val="28"/>
        </w:rPr>
        <w:t xml:space="preserve">số </w:t>
      </w:r>
      <w:r w:rsidRPr="00D02311">
        <w:rPr>
          <w:rFonts w:ascii="Times New Roman" w:hAnsi="Times New Roman"/>
          <w:szCs w:val="28"/>
          <w:lang w:val="nl-NL"/>
        </w:rPr>
        <w:t>02/2022/TT-BTNMT ngày 10/01/2022 của Bộ Tài nguyên và môi trường về việc quy định chi tiết thi hành một số điều của Luật bảo vệ môi trường.</w:t>
      </w:r>
    </w:p>
    <w:p w14:paraId="57D87D96"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vi-VN"/>
        </w:rPr>
        <w:t xml:space="preserve">Thông tư </w:t>
      </w:r>
      <w:r w:rsidRPr="00D02311">
        <w:rPr>
          <w:rFonts w:ascii="Times New Roman" w:hAnsi="Times New Roman"/>
          <w:szCs w:val="28"/>
        </w:rPr>
        <w:t xml:space="preserve">số </w:t>
      </w:r>
      <w:r w:rsidRPr="00D02311">
        <w:rPr>
          <w:rFonts w:ascii="Times New Roman" w:hAnsi="Times New Roman"/>
          <w:szCs w:val="28"/>
          <w:lang w:val="vi-VN"/>
        </w:rPr>
        <w:t>39/2020/TT-BCT ngày 30/11/2020 của Bộ Công Thương về việc ban hành Quy chuẩn kỹ thuật quốc gia về an toàn điện.</w:t>
      </w:r>
    </w:p>
    <w:p w14:paraId="2756C247"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vi-VN"/>
        </w:rPr>
        <w:t>QCVN 01: 20</w:t>
      </w:r>
      <w:r w:rsidRPr="00D02311">
        <w:rPr>
          <w:rFonts w:ascii="Times New Roman" w:hAnsi="Times New Roman"/>
          <w:szCs w:val="28"/>
        </w:rPr>
        <w:t>20</w:t>
      </w:r>
      <w:r w:rsidRPr="00D02311">
        <w:rPr>
          <w:rFonts w:ascii="Times New Roman" w:hAnsi="Times New Roman"/>
          <w:szCs w:val="28"/>
          <w:lang w:val="vi-VN"/>
        </w:rPr>
        <w:t xml:space="preserve">/BCT Quy chuẩn kỹ thuật quốc gia về an toàn điện ban hành theo </w:t>
      </w: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lang w:val="vi-VN"/>
        </w:rPr>
        <w:t xml:space="preserve"> số </w:t>
      </w:r>
      <w:r w:rsidRPr="00D02311">
        <w:rPr>
          <w:rFonts w:ascii="Times New Roman" w:hAnsi="Times New Roman"/>
          <w:szCs w:val="28"/>
        </w:rPr>
        <w:t>39</w:t>
      </w:r>
      <w:r w:rsidRPr="00D02311">
        <w:rPr>
          <w:rFonts w:ascii="Times New Roman" w:hAnsi="Times New Roman"/>
          <w:szCs w:val="28"/>
          <w:lang w:val="vi-VN"/>
        </w:rPr>
        <w:t>/20</w:t>
      </w:r>
      <w:r w:rsidRPr="00D02311">
        <w:rPr>
          <w:rFonts w:ascii="Times New Roman" w:hAnsi="Times New Roman"/>
          <w:szCs w:val="28"/>
        </w:rPr>
        <w:t>20</w:t>
      </w:r>
      <w:r w:rsidRPr="00D02311">
        <w:rPr>
          <w:rFonts w:ascii="Times New Roman" w:hAnsi="Times New Roman"/>
          <w:szCs w:val="28"/>
          <w:lang w:val="vi-VN"/>
        </w:rPr>
        <w:t>/</w:t>
      </w:r>
      <w:r w:rsidRPr="00D02311">
        <w:rPr>
          <w:rFonts w:ascii="Times New Roman" w:hAnsi="Times New Roman"/>
          <w:szCs w:val="28"/>
        </w:rPr>
        <w:t>TT</w:t>
      </w:r>
      <w:r w:rsidRPr="00D02311">
        <w:rPr>
          <w:rFonts w:ascii="Times New Roman" w:hAnsi="Times New Roman"/>
          <w:szCs w:val="28"/>
          <w:lang w:val="vi-VN"/>
        </w:rPr>
        <w:t xml:space="preserve">-BCT ngày </w:t>
      </w:r>
      <w:r w:rsidRPr="00D02311">
        <w:rPr>
          <w:rFonts w:ascii="Times New Roman" w:hAnsi="Times New Roman"/>
          <w:szCs w:val="28"/>
        </w:rPr>
        <w:t>30</w:t>
      </w:r>
      <w:r w:rsidRPr="00D02311">
        <w:rPr>
          <w:rFonts w:ascii="Times New Roman" w:hAnsi="Times New Roman"/>
          <w:szCs w:val="28"/>
          <w:lang w:val="vi-VN"/>
        </w:rPr>
        <w:t>/</w:t>
      </w:r>
      <w:r w:rsidRPr="00D02311">
        <w:rPr>
          <w:rFonts w:ascii="Times New Roman" w:hAnsi="Times New Roman"/>
          <w:szCs w:val="28"/>
        </w:rPr>
        <w:t>11</w:t>
      </w:r>
      <w:r w:rsidRPr="00D02311">
        <w:rPr>
          <w:rFonts w:ascii="Times New Roman" w:hAnsi="Times New Roman"/>
          <w:szCs w:val="28"/>
          <w:lang w:val="vi-VN"/>
        </w:rPr>
        <w:t>/20</w:t>
      </w:r>
      <w:r w:rsidRPr="00D02311">
        <w:rPr>
          <w:rFonts w:ascii="Times New Roman" w:hAnsi="Times New Roman"/>
          <w:szCs w:val="28"/>
        </w:rPr>
        <w:t>20</w:t>
      </w:r>
      <w:r w:rsidRPr="00D02311">
        <w:rPr>
          <w:rFonts w:ascii="Times New Roman" w:hAnsi="Times New Roman"/>
          <w:szCs w:val="28"/>
          <w:lang w:val="vi-VN"/>
        </w:rPr>
        <w:t xml:space="preserve"> của Bộ Công Thương.</w:t>
      </w:r>
    </w:p>
    <w:p w14:paraId="4667EF04"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QCVN QTĐ-5: 2008/BCT - Quy chuẩn kỹ thuật Quốc gia về kỹ thuật điện. Tập 5. Kiểm định trang thiết bị hệ thống điện.</w:t>
      </w:r>
    </w:p>
    <w:p w14:paraId="1C494266"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 xml:space="preserve">QCVN QTĐ-6: 2008/BCT - Quy chuẩn kỹ thuật Quốc gia về kỹ thuật </w:t>
      </w:r>
      <w:r w:rsidRPr="00D02311">
        <w:rPr>
          <w:rFonts w:ascii="Times New Roman" w:hAnsi="Times New Roman"/>
          <w:szCs w:val="28"/>
          <w:lang w:val="nl-NL"/>
        </w:rPr>
        <w:lastRenderedPageBreak/>
        <w:t>điện. Tập 6. Vận hành, sửa chữa trng bị thiết bị hệ thống điện.</w:t>
      </w:r>
    </w:p>
    <w:p w14:paraId="418503A5"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QCVN QTĐ-7: 2008/BCT - Quy chuẩn kỹ thuật Quốc gia về kỹ thuật điện. Tập 7. Thi công các công trình điện.</w:t>
      </w:r>
    </w:p>
    <w:p w14:paraId="26E99A73"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QCVN 02: 2022/BXD - Quy chuẩn kỹ thuật quốc gia về số liệu điều kiện tự nhiên dùng trong xây dựng.</w:t>
      </w:r>
    </w:p>
    <w:p w14:paraId="6AD6E885"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Đối với hệ thống nối đất, chống sét cho trạm được áp dụng theo tiêu chuẩn ngành 11-TCN-2006 và tài liệu IEEE-Std 80-2000 về “Guide for safety in AC Grounding System”.</w:t>
      </w:r>
    </w:p>
    <w:p w14:paraId="51A31FBD"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vi-VN"/>
        </w:rPr>
        <w:t>Quyết định số 959/QĐ-EVN ngày 26/07/2021 của Tập đoàn Điện lực Việt Nam về việc ban hành Quy trình An toàn điện trong Tập đoàn Điện lực Quốc gia Việt Nam.</w:t>
      </w:r>
    </w:p>
    <w:p w14:paraId="7A058560"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789/QĐ-EVN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10/6/2025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40DAAD69"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vi-VN"/>
        </w:rPr>
      </w:pPr>
      <w:r w:rsidRPr="00D02311">
        <w:rPr>
          <w:rFonts w:ascii="Times New Roman" w:hAnsi="Times New Roman"/>
          <w:szCs w:val="28"/>
          <w:lang w:val="vi-VN"/>
        </w:rPr>
        <w:t>Quyết định số 921/QĐ-EVNNPT ngày 01/06/2025 của EVNNNPT về việc ban hành Quy định về công tác khảo sát, thiết kế lưới điện trong Tổng công ty Truyền tải điện Quốc gia.</w:t>
      </w:r>
    </w:p>
    <w:p w14:paraId="203B6099"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03" w:name="_Toc427573625"/>
      <w:bookmarkStart w:id="204" w:name="_Toc505093058"/>
      <w:bookmarkStart w:id="205" w:name="_Toc191650380"/>
      <w:bookmarkStart w:id="206" w:name="_Toc204064206"/>
      <w:r w:rsidRPr="00D02311">
        <w:rPr>
          <w:rFonts w:ascii="Times New Roman" w:hAnsi="Times New Roman" w:cs="Times New Roman"/>
          <w:sz w:val="28"/>
          <w:szCs w:val="28"/>
          <w:lang w:val="nl-NL"/>
        </w:rPr>
        <w:t>Tiêu chuẩn áp dụng cho việc lựa chọn thiết bị nhất thứ</w:t>
      </w:r>
      <w:bookmarkEnd w:id="203"/>
      <w:bookmarkEnd w:id="204"/>
      <w:bookmarkEnd w:id="205"/>
      <w:bookmarkEnd w:id="206"/>
    </w:p>
    <w:p w14:paraId="20F5A40D" w14:textId="77777777" w:rsidR="00D02311" w:rsidRPr="00D02311" w:rsidRDefault="00D02311" w:rsidP="001A6716">
      <w:pPr>
        <w:widowControl w:val="0"/>
        <w:numPr>
          <w:ilvl w:val="0"/>
          <w:numId w:val="32"/>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Trong quá trình lựa chọn thiết bị đã áp dụng tiêu chuẩn IEC phiên bản mới nhất cho từng loại thiết bị như sau:</w:t>
      </w:r>
    </w:p>
    <w:p w14:paraId="0AA351BB"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IEC-60076</w:t>
      </w:r>
      <w:r w:rsidRPr="00D02311">
        <w:rPr>
          <w:rFonts w:ascii="Times New Roman" w:hAnsi="Times New Roman"/>
          <w:szCs w:val="28"/>
          <w:lang w:val="nl-NL"/>
        </w:rPr>
        <w:tab/>
      </w:r>
      <w:r w:rsidRPr="00D02311">
        <w:rPr>
          <w:rFonts w:ascii="Times New Roman" w:hAnsi="Times New Roman"/>
          <w:szCs w:val="28"/>
          <w:lang w:val="nl-NL"/>
        </w:rPr>
        <w:tab/>
      </w:r>
      <w:r w:rsidRPr="00D02311">
        <w:rPr>
          <w:rFonts w:ascii="Times New Roman" w:hAnsi="Times New Roman"/>
          <w:szCs w:val="28"/>
          <w:lang w:val="nl-NL"/>
        </w:rPr>
        <w:tab/>
        <w:t>: Tiêu chuẩn về máy biến áp</w:t>
      </w:r>
    </w:p>
    <w:p w14:paraId="36831F97"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IEC-62271-100</w:t>
      </w:r>
      <w:r w:rsidRPr="00D02311">
        <w:rPr>
          <w:rFonts w:ascii="Times New Roman" w:hAnsi="Times New Roman"/>
          <w:szCs w:val="28"/>
          <w:lang w:val="nl-NL"/>
        </w:rPr>
        <w:tab/>
        <w:t>: Tiêu chuẩn về máy cắt</w:t>
      </w:r>
    </w:p>
    <w:p w14:paraId="5F5FC795"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IEC-62271-102</w:t>
      </w:r>
      <w:r w:rsidRPr="00D02311">
        <w:rPr>
          <w:rFonts w:ascii="Times New Roman" w:hAnsi="Times New Roman"/>
          <w:szCs w:val="28"/>
          <w:lang w:val="nl-NL"/>
        </w:rPr>
        <w:tab/>
        <w:t>: Tiêu chuẩn về dao cách ly</w:t>
      </w:r>
    </w:p>
    <w:p w14:paraId="78789643"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IEC-61869</w:t>
      </w:r>
      <w:r w:rsidRPr="00D02311">
        <w:rPr>
          <w:rFonts w:ascii="Times New Roman" w:hAnsi="Times New Roman"/>
          <w:szCs w:val="28"/>
          <w:lang w:val="nl-NL"/>
        </w:rPr>
        <w:tab/>
      </w:r>
      <w:r w:rsidRPr="00D02311">
        <w:rPr>
          <w:rFonts w:ascii="Times New Roman" w:hAnsi="Times New Roman"/>
          <w:szCs w:val="28"/>
          <w:lang w:val="nl-NL"/>
        </w:rPr>
        <w:tab/>
      </w:r>
      <w:r w:rsidRPr="00D02311">
        <w:rPr>
          <w:rFonts w:ascii="Times New Roman" w:hAnsi="Times New Roman"/>
          <w:szCs w:val="28"/>
          <w:lang w:val="nl-NL"/>
        </w:rPr>
        <w:tab/>
        <w:t>: Tiêu chuẩn về biến dòng điện</w:t>
      </w:r>
    </w:p>
    <w:p w14:paraId="45298133"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 xml:space="preserve">IEC-61869   </w:t>
      </w:r>
      <w:r w:rsidRPr="00D02311">
        <w:rPr>
          <w:rFonts w:ascii="Times New Roman" w:hAnsi="Times New Roman"/>
          <w:szCs w:val="28"/>
          <w:lang w:val="nl-NL"/>
        </w:rPr>
        <w:tab/>
      </w:r>
      <w:r w:rsidRPr="00D02311">
        <w:rPr>
          <w:rFonts w:ascii="Times New Roman" w:hAnsi="Times New Roman"/>
          <w:szCs w:val="28"/>
          <w:lang w:val="nl-NL"/>
        </w:rPr>
        <w:tab/>
        <w:t>: Tiêu chuẩn về biến điện áp</w:t>
      </w:r>
    </w:p>
    <w:p w14:paraId="644E5AEA"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IEC-60099-4</w:t>
      </w:r>
      <w:r w:rsidRPr="00D02311">
        <w:rPr>
          <w:rFonts w:ascii="Times New Roman" w:hAnsi="Times New Roman"/>
          <w:szCs w:val="28"/>
          <w:lang w:val="nl-NL"/>
        </w:rPr>
        <w:tab/>
      </w:r>
      <w:r w:rsidRPr="00D02311">
        <w:rPr>
          <w:rFonts w:ascii="Times New Roman" w:hAnsi="Times New Roman"/>
          <w:szCs w:val="28"/>
          <w:lang w:val="nl-NL"/>
        </w:rPr>
        <w:tab/>
        <w:t>: Tiêu chuẩn về chống sét van</w:t>
      </w:r>
    </w:p>
    <w:p w14:paraId="2D02B799"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IEC-60502</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cáp</w:t>
      </w:r>
      <w:proofErr w:type="spellEnd"/>
    </w:p>
    <w:p w14:paraId="5C4A3455" w14:textId="77777777" w:rsidR="00D02311" w:rsidRPr="00D02311" w:rsidRDefault="00D02311" w:rsidP="001A6716">
      <w:pPr>
        <w:widowControl w:val="0"/>
        <w:numPr>
          <w:ilvl w:val="0"/>
          <w:numId w:val="27"/>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IEC-61089</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p>
    <w:p w14:paraId="25C6933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35kV, 110kV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272/QĐ-EVN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24/7/2019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4E0AAC3A"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190/QĐ-HĐTV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04/12/2024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số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35kV, 110kV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w:t>
      </w:r>
    </w:p>
    <w:p w14:paraId="0A7E0198"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dao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ly</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35kV, 110kV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271/QĐ-EVN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24/7/2019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r w:rsidRPr="00D02311">
        <w:rPr>
          <w:rFonts w:ascii="Times New Roman" w:hAnsi="Times New Roman"/>
          <w:szCs w:val="28"/>
        </w:rPr>
        <w:lastRenderedPageBreak/>
        <w:t>Việt Nam.</w:t>
      </w:r>
    </w:p>
    <w:p w14:paraId="1F0FD38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91/QĐ-HĐTV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18/8/2023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dao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ly</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35kV, 110kV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w:t>
      </w:r>
    </w:p>
    <w:p w14:paraId="3D31A094"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22, 35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104/QĐ-EVN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TCCS 07: 2021/EVN. </w:t>
      </w:r>
    </w:p>
    <w:p w14:paraId="33EA27C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dòng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22, 35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105/QĐ-EVN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TCCS 08: 2021/EVN.</w:t>
      </w:r>
    </w:p>
    <w:p w14:paraId="3903F6B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FCO, LBFCO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chì</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 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35 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106/QĐ-HĐTV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21/09/2021.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TCCS 09: 2021/EVN.</w:t>
      </w:r>
    </w:p>
    <w:p w14:paraId="681CE85A"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tổn</w:t>
      </w:r>
      <w:proofErr w:type="spellEnd"/>
      <w:r w:rsidRPr="00D02311">
        <w:rPr>
          <w:rFonts w:ascii="Times New Roman" w:hAnsi="Times New Roman"/>
          <w:szCs w:val="28"/>
        </w:rPr>
        <w:t xml:space="preserve"> hao </w:t>
      </w:r>
      <w:proofErr w:type="spellStart"/>
      <w:r w:rsidRPr="00D02311">
        <w:rPr>
          <w:rFonts w:ascii="Times New Roman" w:hAnsi="Times New Roman"/>
          <w:szCs w:val="28"/>
        </w:rPr>
        <w:t>thấp</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107/QĐ-EVN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TCCS 10: 2021/EVN. </w:t>
      </w:r>
    </w:p>
    <w:p w14:paraId="380ABA0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w:t>
      </w:r>
      <w:proofErr w:type="spellStart"/>
      <w:r w:rsidRPr="00D02311">
        <w:rPr>
          <w:rFonts w:ascii="Times New Roman" w:hAnsi="Times New Roman"/>
          <w:szCs w:val="28"/>
        </w:rPr>
        <w:t>hạ</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108/QĐ-EVN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TCCS 11: 2021/EVN.</w:t>
      </w:r>
    </w:p>
    <w:p w14:paraId="0E8FAFF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sét</w:t>
      </w:r>
      <w:proofErr w:type="spellEnd"/>
      <w:r w:rsidRPr="00D02311">
        <w:rPr>
          <w:rFonts w:ascii="Times New Roman" w:hAnsi="Times New Roman"/>
          <w:szCs w:val="28"/>
        </w:rPr>
        <w:t xml:space="preserve"> van 22, 35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110/QĐ-EVN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TCCS 13: 2021/EVN.</w:t>
      </w:r>
    </w:p>
    <w:p w14:paraId="395EF95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22, 35 </w:t>
      </w:r>
      <w:proofErr w:type="spellStart"/>
      <w:r w:rsidRPr="00D02311">
        <w:rPr>
          <w:rFonts w:ascii="Times New Roman" w:hAnsi="Times New Roman"/>
          <w:szCs w:val="28"/>
        </w:rPr>
        <w:t>và</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112/QĐ-EVN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21/9/2021. Số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TCCS 15: 2021/EVN.</w:t>
      </w:r>
    </w:p>
    <w:p w14:paraId="0B8F56B2"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0063/QĐ-EVNNPT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15/01/2018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w:t>
      </w:r>
    </w:p>
    <w:p w14:paraId="14FD9BF8"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0032/QĐ-EVNNPT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19/03/2019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 – 250MVA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w:t>
      </w:r>
    </w:p>
    <w:p w14:paraId="6055408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0103/QĐ-EVNNPT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11/07/2019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sứ</w:t>
      </w:r>
      <w:proofErr w:type="spellEnd"/>
      <w:r w:rsidRPr="00D02311">
        <w:rPr>
          <w:rFonts w:ascii="Times New Roman" w:hAnsi="Times New Roman"/>
          <w:szCs w:val="28"/>
        </w:rPr>
        <w:t xml:space="preserve"> </w:t>
      </w:r>
      <w:proofErr w:type="spellStart"/>
      <w:r w:rsidRPr="00D02311">
        <w:rPr>
          <w:rFonts w:ascii="Times New Roman" w:hAnsi="Times New Roman"/>
          <w:szCs w:val="28"/>
        </w:rPr>
        <w:t>đứng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500kV </w:t>
      </w:r>
      <w:proofErr w:type="spellStart"/>
      <w:r w:rsidRPr="00D02311">
        <w:rPr>
          <w:rFonts w:ascii="Times New Roman" w:hAnsi="Times New Roman"/>
          <w:szCs w:val="28"/>
        </w:rPr>
        <w:t>và</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41984C4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0120/QĐ-EVNNPT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07/08/2019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lastRenderedPageBreak/>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w:t>
      </w:r>
    </w:p>
    <w:p w14:paraId="0AB45C6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0139/QĐ-EVNNPT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09/9/2019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sét</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w:t>
      </w:r>
    </w:p>
    <w:p w14:paraId="444A806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145/QĐ-HĐTV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3/10/2022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500kV, 220kV, 110kV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792C380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149/QĐ-HĐTV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15/6/2023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500kV, 220kV, 110kV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306EF54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211/QĐ-HĐTV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30/8/2023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dao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ly</w:t>
      </w:r>
      <w:proofErr w:type="spellEnd"/>
      <w:r w:rsidRPr="00D02311">
        <w:rPr>
          <w:rFonts w:ascii="Times New Roman" w:hAnsi="Times New Roman"/>
          <w:szCs w:val="28"/>
        </w:rPr>
        <w:t xml:space="preserve"> 500kV, 220kV, 110kV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w:t>
      </w:r>
    </w:p>
    <w:p w14:paraId="2BC4AB9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255/QĐ-HĐTV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06/12/2024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32F790E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237/QĐ-HĐTV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09/12/2024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thủy</w:t>
      </w:r>
      <w:proofErr w:type="spellEnd"/>
      <w:r w:rsidRPr="00D02311">
        <w:rPr>
          <w:rFonts w:ascii="Times New Roman" w:hAnsi="Times New Roman"/>
          <w:szCs w:val="28"/>
        </w:rPr>
        <w:t xml:space="preserve"> </w:t>
      </w:r>
      <w:proofErr w:type="spellStart"/>
      <w:r w:rsidRPr="00D02311">
        <w:rPr>
          <w:rFonts w:ascii="Times New Roman" w:hAnsi="Times New Roman"/>
          <w:szCs w:val="28"/>
        </w:rPr>
        <w:t>tinh</w:t>
      </w:r>
      <w:proofErr w:type="spellEnd"/>
      <w:r w:rsidRPr="00D02311">
        <w:rPr>
          <w:rFonts w:ascii="Times New Roman" w:hAnsi="Times New Roman"/>
          <w:szCs w:val="28"/>
        </w:rPr>
        <w:t xml:space="preserve">, </w:t>
      </w:r>
      <w:proofErr w:type="spellStart"/>
      <w:r w:rsidRPr="00D02311">
        <w:rPr>
          <w:rFonts w:ascii="Times New Roman" w:hAnsi="Times New Roman"/>
          <w:szCs w:val="28"/>
        </w:rPr>
        <w:t>gốm</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5E7FC27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1158/QĐ-EVNNPT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27/6/2025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sét</w:t>
      </w:r>
      <w:proofErr w:type="spellEnd"/>
      <w:r w:rsidRPr="00D02311">
        <w:rPr>
          <w:rFonts w:ascii="Times New Roman" w:hAnsi="Times New Roman"/>
          <w:szCs w:val="28"/>
        </w:rPr>
        <w:t xml:space="preserve"> van 500kV, 220kV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66543E6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4609/EVNNPT-KT+TCNS+ĐT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24/11/2020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xử</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nhanh</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cố</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TBA 110kV - 220kV.</w:t>
      </w:r>
    </w:p>
    <w:p w14:paraId="48EBA45A"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thuộc</w:t>
      </w:r>
      <w:proofErr w:type="spellEnd"/>
      <w:r w:rsidRPr="00D02311">
        <w:rPr>
          <w:rFonts w:ascii="Times New Roman" w:hAnsi="Times New Roman"/>
          <w:szCs w:val="28"/>
        </w:rPr>
        <w:t xml:space="preserve"> EVNNPT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5099/QĐ-EVNNPT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17/03/2015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w:t>
      </w:r>
    </w:p>
    <w:p w14:paraId="130CF8D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2382/EVNNPT-KT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21/6/2016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dòng</w:t>
      </w:r>
      <w:proofErr w:type="spellEnd"/>
      <w:r w:rsidRPr="00D02311">
        <w:rPr>
          <w:rFonts w:ascii="Times New Roman" w:hAnsi="Times New Roman"/>
          <w:szCs w:val="28"/>
        </w:rPr>
        <w:t xml:space="preserve"> </w:t>
      </w:r>
      <w:proofErr w:type="spellStart"/>
      <w:r w:rsidRPr="00D02311">
        <w:rPr>
          <w:rFonts w:ascii="Times New Roman" w:hAnsi="Times New Roman"/>
          <w:szCs w:val="28"/>
        </w:rPr>
        <w:t>cuộn</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MBA do </w:t>
      </w:r>
      <w:proofErr w:type="spellStart"/>
      <w:r w:rsidRPr="00D02311">
        <w:rPr>
          <w:rFonts w:ascii="Times New Roman" w:hAnsi="Times New Roman"/>
          <w:szCs w:val="28"/>
        </w:rPr>
        <w:t>ngắn</w:t>
      </w:r>
      <w:proofErr w:type="spellEnd"/>
      <w:r w:rsidRPr="00D02311">
        <w:rPr>
          <w:rFonts w:ascii="Times New Roman" w:hAnsi="Times New Roman"/>
          <w:szCs w:val="28"/>
        </w:rPr>
        <w:t xml:space="preserve">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TCVN.</w:t>
      </w:r>
    </w:p>
    <w:p w14:paraId="73B362B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2127/EVNNPT-KT+KH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22/6/2018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sa</w:t>
      </w:r>
      <w:proofErr w:type="spellEnd"/>
      <w:r w:rsidRPr="00D02311">
        <w:rPr>
          <w:rFonts w:ascii="Times New Roman" w:hAnsi="Times New Roman"/>
          <w:szCs w:val="28"/>
        </w:rPr>
        <w:t xml:space="preserve"> </w:t>
      </w:r>
      <w:proofErr w:type="spellStart"/>
      <w:r w:rsidRPr="00D02311">
        <w:rPr>
          <w:rFonts w:ascii="Times New Roman" w:hAnsi="Times New Roman"/>
          <w:szCs w:val="28"/>
        </w:rPr>
        <w:t>thải</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p>
    <w:p w14:paraId="43DFD88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2685/EVNNPT-KH+ĐT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19/7/2017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mái</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p>
    <w:p w14:paraId="7D83AF00"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sz w:val="28"/>
          <w:szCs w:val="28"/>
          <w:lang w:val="nl-NL"/>
        </w:rPr>
        <w:t xml:space="preserve"> </w:t>
      </w:r>
      <w:bookmarkStart w:id="207" w:name="_Toc191650381"/>
      <w:bookmarkStart w:id="208" w:name="_Toc204064207"/>
      <w:bookmarkStart w:id="209" w:name="_Toc427573626"/>
      <w:bookmarkStart w:id="210" w:name="_Toc505093059"/>
      <w:r w:rsidRPr="00D02311">
        <w:rPr>
          <w:rFonts w:ascii="Times New Roman" w:hAnsi="Times New Roman" w:cs="Times New Roman"/>
          <w:sz w:val="28"/>
          <w:szCs w:val="28"/>
          <w:lang w:val="nl-NL"/>
        </w:rPr>
        <w:t>Quy định áp dụng cho phần nhị thứ</w:t>
      </w:r>
      <w:bookmarkEnd w:id="207"/>
      <w:bookmarkEnd w:id="208"/>
      <w:r w:rsidRPr="00D02311">
        <w:rPr>
          <w:rFonts w:ascii="Times New Roman" w:hAnsi="Times New Roman" w:cs="Times New Roman"/>
          <w:sz w:val="28"/>
          <w:szCs w:val="28"/>
          <w:lang w:val="nl-NL"/>
        </w:rPr>
        <w:t xml:space="preserve"> </w:t>
      </w:r>
      <w:bookmarkEnd w:id="209"/>
      <w:bookmarkEnd w:id="210"/>
    </w:p>
    <w:p w14:paraId="3FDD9706"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12/2024/TT-BCT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01/8/2024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w:t>
      </w:r>
      <w:proofErr w:type="spellStart"/>
      <w:r w:rsidRPr="00D02311">
        <w:rPr>
          <w:rFonts w:ascii="Times New Roman" w:hAnsi="Times New Roman"/>
          <w:szCs w:val="28"/>
        </w:rPr>
        <w:t>thương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Sửa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trưởng</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Thương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thị</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32F79D1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782/QĐ-EVN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04/8/2023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mua</w:t>
      </w:r>
      <w:proofErr w:type="spellEnd"/>
      <w:r w:rsidRPr="00D02311">
        <w:rPr>
          <w:rFonts w:ascii="Times New Roman" w:hAnsi="Times New Roman"/>
          <w:szCs w:val="28"/>
        </w:rPr>
        <w:t xml:space="preserve"> </w:t>
      </w:r>
      <w:proofErr w:type="spellStart"/>
      <w:r w:rsidRPr="00D02311">
        <w:rPr>
          <w:rFonts w:ascii="Times New Roman" w:hAnsi="Times New Roman"/>
          <w:szCs w:val="28"/>
        </w:rPr>
        <w:t>sắm</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w:t>
      </w:r>
    </w:p>
    <w:p w14:paraId="60535CD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1603/QĐ-EVN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18/11/2021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HTĐK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TBA 500kV, 220kV, 110kV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thế</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176/QĐ-EVN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4/3/2016.</w:t>
      </w:r>
    </w:p>
    <w:p w14:paraId="791E89B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1221/QĐ-EVN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09/09/2021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w:t>
      </w:r>
      <w:proofErr w:type="spellStart"/>
      <w:r w:rsidRPr="00D02311">
        <w:rPr>
          <w:rFonts w:ascii="Times New Roman" w:hAnsi="Times New Roman"/>
          <w:szCs w:val="28"/>
        </w:rPr>
        <w:t>nam</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w:t>
      </w:r>
    </w:p>
    <w:p w14:paraId="2396F06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959/QĐ-EVN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26/07/2021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w:t>
      </w:r>
    </w:p>
    <w:p w14:paraId="70906F1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851/QĐ-EVN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25/06/2019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7003760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55/QĐ-ĐTĐL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22/08/2017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SCADA.</w:t>
      </w:r>
    </w:p>
    <w:p w14:paraId="4FD3403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tổn</w:t>
      </w:r>
      <w:proofErr w:type="spellEnd"/>
      <w:r w:rsidRPr="00D02311">
        <w:rPr>
          <w:rFonts w:ascii="Times New Roman" w:hAnsi="Times New Roman"/>
          <w:szCs w:val="28"/>
        </w:rPr>
        <w:t xml:space="preserve"> </w:t>
      </w:r>
      <w:proofErr w:type="spellStart"/>
      <w:r w:rsidRPr="00D02311">
        <w:rPr>
          <w:rFonts w:ascii="Times New Roman" w:hAnsi="Times New Roman"/>
          <w:szCs w:val="28"/>
        </w:rPr>
        <w:t>thất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900/QĐ-EVN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4/11/2013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đốc</w:t>
      </w:r>
      <w:proofErr w:type="spellEnd"/>
      <w:r w:rsidRPr="00D02311">
        <w:rPr>
          <w:rFonts w:ascii="Times New Roman" w:hAnsi="Times New Roman"/>
          <w:szCs w:val="28"/>
        </w:rPr>
        <w:t xml:space="preserve"> EVN.</w:t>
      </w:r>
    </w:p>
    <w:p w14:paraId="7653197A"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688/EVN-KD+KTSX+KH+TCKT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05/03/2014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thức</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TCTĐL.</w:t>
      </w:r>
    </w:p>
    <w:p w14:paraId="6D05508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Các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2896/QĐ-VN-KTLĐ-TĐ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10/10/2003, bao </w:t>
      </w:r>
      <w:proofErr w:type="spellStart"/>
      <w:r w:rsidRPr="00D02311">
        <w:rPr>
          <w:rFonts w:ascii="Times New Roman" w:hAnsi="Times New Roman"/>
          <w:szCs w:val="28"/>
        </w:rPr>
        <w:t>gồm</w:t>
      </w:r>
      <w:proofErr w:type="spellEnd"/>
      <w:r w:rsidRPr="00D02311">
        <w:rPr>
          <w:rFonts w:ascii="Times New Roman" w:hAnsi="Times New Roman"/>
          <w:szCs w:val="28"/>
        </w:rPr>
        <w:t>:</w:t>
      </w:r>
    </w:p>
    <w:p w14:paraId="7FF065DF"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quy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TBA 500kV, 220kV, 110kV.</w:t>
      </w:r>
    </w:p>
    <w:p w14:paraId="448119D1"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số. </w:t>
      </w:r>
    </w:p>
    <w:p w14:paraId="27C83FD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1715/NPT-KT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22/12/2008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trương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khống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cung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w:t>
      </w:r>
    </w:p>
    <w:p w14:paraId="4846F26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tơ</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tơ</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số 103/QĐ- 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21/6/2017.</w:t>
      </w:r>
    </w:p>
    <w:p w14:paraId="64CF241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2712/EVNNPT-ĐT+QLXD+QLĐT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06/07/2023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rà</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giải</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ĐTXD có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r w:rsidRPr="00D02311">
        <w:rPr>
          <w:rFonts w:ascii="Times New Roman" w:hAnsi="Times New Roman"/>
          <w:szCs w:val="28"/>
        </w:rPr>
        <w:lastRenderedPageBreak/>
        <w:t>B0x.</w:t>
      </w:r>
    </w:p>
    <w:p w14:paraId="79A7DCF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996/EVNNPT-ĐT-KH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28/03/2022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mẫu</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nhị</w:t>
      </w:r>
      <w:proofErr w:type="spellEnd"/>
      <w:r w:rsidRPr="00D02311">
        <w:rPr>
          <w:rFonts w:ascii="Times New Roman" w:hAnsi="Times New Roman"/>
          <w:szCs w:val="28"/>
        </w:rPr>
        <w:t xml:space="preserve"> </w:t>
      </w:r>
      <w:proofErr w:type="spellStart"/>
      <w:r w:rsidRPr="00D02311">
        <w:rPr>
          <w:rFonts w:ascii="Times New Roman" w:hAnsi="Times New Roman"/>
          <w:szCs w:val="28"/>
        </w:rPr>
        <w:t>thứ</w:t>
      </w:r>
      <w:proofErr w:type="spellEnd"/>
      <w:r w:rsidRPr="00D02311">
        <w:rPr>
          <w:rFonts w:ascii="Times New Roman" w:hAnsi="Times New Roman"/>
          <w:szCs w:val="28"/>
        </w:rPr>
        <w:t xml:space="preserve"> TBA 220kV, 500kV.</w:t>
      </w:r>
    </w:p>
    <w:p w14:paraId="37D5F24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5376/EVNNPT-KT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22/12/2021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khai</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nhị</w:t>
      </w:r>
      <w:proofErr w:type="spellEnd"/>
      <w:r w:rsidRPr="00D02311">
        <w:rPr>
          <w:rFonts w:ascii="Times New Roman" w:hAnsi="Times New Roman"/>
          <w:szCs w:val="28"/>
        </w:rPr>
        <w:t xml:space="preserve"> </w:t>
      </w:r>
      <w:proofErr w:type="spellStart"/>
      <w:r w:rsidRPr="00D02311">
        <w:rPr>
          <w:rFonts w:ascii="Times New Roman" w:hAnsi="Times New Roman"/>
          <w:szCs w:val="28"/>
        </w:rPr>
        <w:t>thứ</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 500kV.</w:t>
      </w:r>
    </w:p>
    <w:p w14:paraId="25BCB7A8"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148/QĐ-HĐTV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24/08/2020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ắc</w:t>
      </w:r>
      <w:proofErr w:type="spellEnd"/>
      <w:r w:rsidRPr="00D02311">
        <w:rPr>
          <w:rFonts w:ascii="Times New Roman" w:hAnsi="Times New Roman"/>
          <w:szCs w:val="28"/>
        </w:rPr>
        <w:t xml:space="preserve"> quy </w:t>
      </w:r>
      <w:proofErr w:type="spellStart"/>
      <w:r w:rsidRPr="00D02311">
        <w:rPr>
          <w:rFonts w:ascii="Times New Roman" w:hAnsi="Times New Roman"/>
          <w:szCs w:val="28"/>
        </w:rPr>
        <w:t>kiềm</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TBA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53DE796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136/QĐ-HĐTV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04/08/2020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lưu</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TBA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18E4484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127/QĐ-HĐTV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14/07/2020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TBA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IEC 61850.</w:t>
      </w:r>
    </w:p>
    <w:p w14:paraId="08B66A5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2866/EVNNPT-KT+CNTT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06/07/2015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Nâng</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cậy</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cậy</w:t>
      </w:r>
      <w:proofErr w:type="spellEnd"/>
      <w:r w:rsidRPr="00D02311">
        <w:rPr>
          <w:rFonts w:ascii="Times New Roman" w:hAnsi="Times New Roman"/>
          <w:szCs w:val="28"/>
        </w:rPr>
        <w:t xml:space="preserve"> </w:t>
      </w:r>
      <w:proofErr w:type="spellStart"/>
      <w:r w:rsidRPr="00D02311">
        <w:rPr>
          <w:rFonts w:ascii="Times New Roman" w:hAnsi="Times New Roman"/>
          <w:szCs w:val="28"/>
        </w:rPr>
        <w:t>cung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5919960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4146/TTĐ1-KT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21/10/2014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1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đánh</w:t>
      </w:r>
      <w:proofErr w:type="spellEnd"/>
      <w:r w:rsidRPr="00D02311">
        <w:rPr>
          <w:rFonts w:ascii="Times New Roman" w:hAnsi="Times New Roman"/>
          <w:szCs w:val="28"/>
        </w:rPr>
        <w:t xml:space="preserve"> </w:t>
      </w:r>
      <w:proofErr w:type="spellStart"/>
      <w:r w:rsidRPr="00D02311">
        <w:rPr>
          <w:rFonts w:ascii="Times New Roman" w:hAnsi="Times New Roman"/>
          <w:szCs w:val="28"/>
        </w:rPr>
        <w:t>dấu</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nhị</w:t>
      </w:r>
      <w:proofErr w:type="spellEnd"/>
      <w:r w:rsidRPr="00D02311">
        <w:rPr>
          <w:rFonts w:ascii="Times New Roman" w:hAnsi="Times New Roman"/>
          <w:szCs w:val="28"/>
        </w:rPr>
        <w:t xml:space="preserve"> </w:t>
      </w:r>
      <w:proofErr w:type="spellStart"/>
      <w:r w:rsidRPr="00D02311">
        <w:rPr>
          <w:rFonts w:ascii="Times New Roman" w:hAnsi="Times New Roman"/>
          <w:szCs w:val="28"/>
        </w:rPr>
        <w:t>thứ</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tín</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cảnh</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hư</w:t>
      </w:r>
      <w:proofErr w:type="spellEnd"/>
      <w:r w:rsidRPr="00D02311">
        <w:rPr>
          <w:rFonts w:ascii="Times New Roman" w:hAnsi="Times New Roman"/>
          <w:szCs w:val="28"/>
        </w:rPr>
        <w:t xml:space="preserve"> </w:t>
      </w:r>
      <w:proofErr w:type="spellStart"/>
      <w:r w:rsidRPr="00D02311">
        <w:rPr>
          <w:rFonts w:ascii="Times New Roman" w:hAnsi="Times New Roman"/>
          <w:szCs w:val="28"/>
        </w:rPr>
        <w:t>hỏng</w:t>
      </w:r>
      <w:proofErr w:type="spellEnd"/>
      <w:r w:rsidRPr="00D02311">
        <w:rPr>
          <w:rFonts w:ascii="Times New Roman" w:hAnsi="Times New Roman"/>
          <w:szCs w:val="28"/>
        </w:rPr>
        <w:t xml:space="preserve"> </w:t>
      </w:r>
      <w:proofErr w:type="spellStart"/>
      <w:r w:rsidRPr="00D02311">
        <w:rPr>
          <w:rFonts w:ascii="Times New Roman" w:hAnsi="Times New Roman"/>
          <w:szCs w:val="28"/>
        </w:rPr>
        <w:t>kênh</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rơ</w:t>
      </w:r>
      <w:proofErr w:type="spellEnd"/>
      <w:r w:rsidRPr="00D02311">
        <w:rPr>
          <w:rFonts w:ascii="Times New Roman" w:hAnsi="Times New Roman"/>
          <w:szCs w:val="28"/>
        </w:rPr>
        <w:t xml:space="preserve"> le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khoảng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w:t>
      </w:r>
    </w:p>
    <w:p w14:paraId="459DFE0F"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11" w:name="_Toc427573627"/>
      <w:bookmarkStart w:id="212" w:name="_Toc505093060"/>
      <w:bookmarkStart w:id="213" w:name="_Toc191650382"/>
      <w:bookmarkStart w:id="214" w:name="_Toc204064208"/>
      <w:r w:rsidRPr="00D02311">
        <w:rPr>
          <w:rFonts w:ascii="Times New Roman" w:hAnsi="Times New Roman" w:cs="Times New Roman"/>
          <w:sz w:val="28"/>
          <w:szCs w:val="28"/>
          <w:lang w:val="nl-NL"/>
        </w:rPr>
        <w:t xml:space="preserve">Tiêu chuẩn áp dụng cho </w:t>
      </w:r>
      <w:bookmarkEnd w:id="211"/>
      <w:bookmarkEnd w:id="212"/>
      <w:r w:rsidRPr="00D02311">
        <w:rPr>
          <w:rFonts w:ascii="Times New Roman" w:hAnsi="Times New Roman" w:cs="Times New Roman"/>
          <w:sz w:val="28"/>
          <w:szCs w:val="28"/>
          <w:lang w:val="nl-NL"/>
        </w:rPr>
        <w:t>thiết bị điều khiển, bảo vệ và đo lường</w:t>
      </w:r>
      <w:bookmarkEnd w:id="213"/>
      <w:bookmarkEnd w:id="214"/>
    </w:p>
    <w:p w14:paraId="59286C06"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i/>
          <w:szCs w:val="28"/>
        </w:rPr>
      </w:pPr>
      <w:r w:rsidRPr="00D02311">
        <w:rPr>
          <w:rFonts w:ascii="Times New Roman" w:hAnsi="Times New Roman"/>
          <w:i/>
          <w:szCs w:val="28"/>
        </w:rPr>
        <w:t xml:space="preserve">a. </w:t>
      </w:r>
      <w:proofErr w:type="spellStart"/>
      <w:r w:rsidRPr="00D02311">
        <w:rPr>
          <w:rFonts w:ascii="Times New Roman" w:hAnsi="Times New Roman"/>
          <w:i/>
          <w:szCs w:val="28"/>
        </w:rPr>
        <w:t>Thử</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nghiệm</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khả</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năng</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chịu</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tác</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động</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của</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từ</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trường</w:t>
      </w:r>
      <w:proofErr w:type="spellEnd"/>
    </w:p>
    <w:p w14:paraId="7EC51591"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ô </w:t>
      </w:r>
      <w:proofErr w:type="spellStart"/>
      <w:r w:rsidRPr="00D02311">
        <w:rPr>
          <w:rFonts w:ascii="Times New Roman" w:hAnsi="Times New Roman"/>
          <w:szCs w:val="28"/>
        </w:rPr>
        <w:t>nhiễm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w:t>
      </w:r>
      <w:r w:rsidRPr="00D02311">
        <w:rPr>
          <w:rFonts w:ascii="Times New Roman" w:hAnsi="Times New Roman"/>
          <w:szCs w:val="28"/>
        </w:rPr>
        <w:tab/>
        <w:t xml:space="preserve"> </w:t>
      </w:r>
      <w:r w:rsidRPr="00D02311">
        <w:rPr>
          <w:rFonts w:ascii="Times New Roman" w:hAnsi="Times New Roman"/>
          <w:szCs w:val="28"/>
        </w:rPr>
        <w:tab/>
        <w:t>IEC 60255-25 (2000)</w:t>
      </w:r>
    </w:p>
    <w:p w14:paraId="69D95163"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phóng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tĩnh</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 xml:space="preserve">IEC60255-22-2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1,2,3,4 </w:t>
      </w:r>
    </w:p>
    <w:p w14:paraId="51142A97" w14:textId="77777777" w:rsidR="00D02311" w:rsidRPr="00D02311" w:rsidRDefault="00D02311" w:rsidP="00BD0168">
      <w:pPr>
        <w:widowControl w:val="0"/>
        <w:tabs>
          <w:tab w:val="left" w:pos="142"/>
          <w:tab w:val="left" w:pos="851"/>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IEC 61000-4-2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1,2,3,4</w:t>
      </w:r>
    </w:p>
    <w:p w14:paraId="0DB2C4B7"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nhiễu</w:t>
      </w:r>
      <w:proofErr w:type="spellEnd"/>
      <w:r w:rsidRPr="00D02311">
        <w:rPr>
          <w:rFonts w:ascii="Times New Roman" w:hAnsi="Times New Roman"/>
          <w:szCs w:val="28"/>
        </w:rPr>
        <w:t xml:space="preserve"> </w:t>
      </w:r>
      <w:proofErr w:type="spellStart"/>
      <w:r w:rsidRPr="00D02311">
        <w:rPr>
          <w:rFonts w:ascii="Times New Roman" w:hAnsi="Times New Roman"/>
          <w:szCs w:val="28"/>
        </w:rPr>
        <w:t>loạn</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61000-4-4; IEC 60255-22-4</w:t>
      </w:r>
      <w:r w:rsidRPr="00D02311">
        <w:rPr>
          <w:rFonts w:ascii="Times New Roman" w:hAnsi="Times New Roman"/>
          <w:szCs w:val="28"/>
        </w:rPr>
        <w:tab/>
      </w:r>
    </w:p>
    <w:p w14:paraId="1E315C80"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ảnh</w:t>
      </w:r>
      <w:proofErr w:type="spellEnd"/>
      <w:r w:rsidRPr="00D02311">
        <w:rPr>
          <w:rFonts w:ascii="Times New Roman" w:hAnsi="Times New Roman"/>
          <w:szCs w:val="28"/>
        </w:rPr>
        <w:t xml:space="preserve"> </w:t>
      </w:r>
      <w:proofErr w:type="spellStart"/>
      <w:r w:rsidRPr="00D02311">
        <w:rPr>
          <w:rFonts w:ascii="Times New Roman" w:hAnsi="Times New Roman"/>
          <w:szCs w:val="28"/>
        </w:rPr>
        <w:t>hưởng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r w:rsidRPr="00D02311">
        <w:rPr>
          <w:rFonts w:ascii="Times New Roman" w:hAnsi="Times New Roman"/>
          <w:szCs w:val="28"/>
        </w:rPr>
        <w:tab/>
        <w:t>IEC 61000-4-8; IEC 61000-4-9</w:t>
      </w:r>
      <w:r w:rsidRPr="00D02311">
        <w:rPr>
          <w:rFonts w:ascii="Times New Roman" w:hAnsi="Times New Roman"/>
          <w:szCs w:val="28"/>
        </w:rPr>
        <w:tab/>
      </w:r>
    </w:p>
    <w:p w14:paraId="66B660EE"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ảnh</w:t>
      </w:r>
      <w:proofErr w:type="spellEnd"/>
      <w:r w:rsidRPr="00D02311">
        <w:rPr>
          <w:rFonts w:ascii="Times New Roman" w:hAnsi="Times New Roman"/>
          <w:szCs w:val="28"/>
        </w:rPr>
        <w:t xml:space="preserve"> </w:t>
      </w:r>
      <w:proofErr w:type="spellStart"/>
      <w:r w:rsidRPr="00D02311">
        <w:rPr>
          <w:rFonts w:ascii="Times New Roman" w:hAnsi="Times New Roman"/>
          <w:szCs w:val="28"/>
        </w:rPr>
        <w:t>hưởng</w:t>
      </w:r>
      <w:proofErr w:type="spellEnd"/>
      <w:r w:rsidRPr="00D02311">
        <w:rPr>
          <w:rFonts w:ascii="Times New Roman" w:hAnsi="Times New Roman"/>
          <w:szCs w:val="28"/>
        </w:rPr>
        <w:t xml:space="preserve"> </w:t>
      </w:r>
      <w:proofErr w:type="spellStart"/>
      <w:r w:rsidRPr="00D02311">
        <w:rPr>
          <w:rFonts w:ascii="Times New Roman" w:hAnsi="Times New Roman"/>
          <w:szCs w:val="28"/>
        </w:rPr>
        <w:t>nguồn</w:t>
      </w:r>
      <w:proofErr w:type="spellEnd"/>
      <w:r w:rsidRPr="00D02311">
        <w:rPr>
          <w:rFonts w:ascii="Times New Roman" w:hAnsi="Times New Roman"/>
          <w:szCs w:val="28"/>
        </w:rPr>
        <w:t xml:space="preserve"> </w:t>
      </w:r>
      <w:proofErr w:type="spellStart"/>
      <w:r w:rsidRPr="00D02311">
        <w:rPr>
          <w:rFonts w:ascii="Times New Roman" w:hAnsi="Times New Roman"/>
          <w:szCs w:val="28"/>
        </w:rPr>
        <w:t>cung</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cấp:IEC</w:t>
      </w:r>
      <w:proofErr w:type="spellEnd"/>
      <w:proofErr w:type="gramEnd"/>
      <w:r w:rsidRPr="00D02311">
        <w:rPr>
          <w:rFonts w:ascii="Times New Roman" w:hAnsi="Times New Roman"/>
          <w:szCs w:val="28"/>
        </w:rPr>
        <w:t xml:space="preserve"> 61000-4-11; IEC 60255-11</w:t>
      </w:r>
      <w:r w:rsidRPr="00D02311">
        <w:rPr>
          <w:rFonts w:ascii="Times New Roman" w:hAnsi="Times New Roman"/>
          <w:szCs w:val="28"/>
        </w:rPr>
        <w:tab/>
      </w:r>
    </w:p>
    <w:p w14:paraId="7DB180C5"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tần</w:t>
      </w:r>
      <w:proofErr w:type="spellEnd"/>
      <w:r w:rsidRPr="00D02311">
        <w:rPr>
          <w:rFonts w:ascii="Times New Roman" w:hAnsi="Times New Roman"/>
          <w:szCs w:val="28"/>
        </w:rPr>
        <w:t xml:space="preserve"> số </w:t>
      </w:r>
      <w:proofErr w:type="spellStart"/>
      <w:r w:rsidRPr="00D02311">
        <w:rPr>
          <w:rFonts w:ascii="Times New Roman" w:hAnsi="Times New Roman"/>
          <w:szCs w:val="28"/>
        </w:rPr>
        <w:t>cao</w:t>
      </w:r>
      <w:proofErr w:type="spellEnd"/>
      <w:r w:rsidRPr="00D02311">
        <w:rPr>
          <w:rFonts w:ascii="Times New Roman" w:hAnsi="Times New Roman"/>
          <w:szCs w:val="28"/>
        </w:rPr>
        <w:t>:</w:t>
      </w:r>
      <w:r w:rsidRPr="00D02311">
        <w:rPr>
          <w:rFonts w:ascii="Times New Roman" w:hAnsi="Times New Roman"/>
          <w:szCs w:val="28"/>
        </w:rPr>
        <w:tab/>
        <w:t>IEC 60255-22-3; IEC 61000-4-3</w:t>
      </w:r>
      <w:r w:rsidRPr="00D02311">
        <w:rPr>
          <w:rFonts w:ascii="Times New Roman" w:hAnsi="Times New Roman"/>
          <w:szCs w:val="28"/>
        </w:rPr>
        <w:tab/>
      </w:r>
    </w:p>
    <w:p w14:paraId="1DA5FE81" w14:textId="77777777" w:rsidR="00D02311" w:rsidRPr="00D02311" w:rsidRDefault="00D02311" w:rsidP="00BD0168">
      <w:pPr>
        <w:widowControl w:val="0"/>
        <w:numPr>
          <w:ilvl w:val="0"/>
          <w:numId w:val="28"/>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lastRenderedPageBreak/>
        <w:tab/>
        <w:t xml:space="preserve">IEC 60255-22-1 </w:t>
      </w:r>
      <w:r w:rsidRPr="00D02311">
        <w:rPr>
          <w:rFonts w:ascii="Times New Roman" w:hAnsi="Times New Roman"/>
          <w:szCs w:val="28"/>
        </w:rPr>
        <w:tab/>
      </w:r>
    </w:p>
    <w:p w14:paraId="042154F0" w14:textId="77777777" w:rsidR="00D02311" w:rsidRPr="00D02311" w:rsidRDefault="00D02311" w:rsidP="00BD0168">
      <w:pPr>
        <w:widowControl w:val="0"/>
        <w:tabs>
          <w:tab w:val="left" w:pos="142"/>
          <w:tab w:val="left" w:pos="851"/>
          <w:tab w:val="left" w:pos="1418"/>
        </w:tabs>
        <w:spacing w:line="264" w:lineRule="auto"/>
        <w:ind w:firstLine="567"/>
        <w:jc w:val="both"/>
        <w:rPr>
          <w:rFonts w:ascii="Times New Roman" w:hAnsi="Times New Roman"/>
          <w:i/>
          <w:szCs w:val="28"/>
        </w:rPr>
      </w:pPr>
      <w:r w:rsidRPr="00D02311">
        <w:rPr>
          <w:rFonts w:ascii="Times New Roman" w:hAnsi="Times New Roman"/>
          <w:i/>
          <w:szCs w:val="28"/>
        </w:rPr>
        <w:t xml:space="preserve">b. </w:t>
      </w:r>
      <w:proofErr w:type="spellStart"/>
      <w:r w:rsidRPr="00D02311">
        <w:rPr>
          <w:rFonts w:ascii="Times New Roman" w:hAnsi="Times New Roman"/>
          <w:i/>
          <w:szCs w:val="28"/>
        </w:rPr>
        <w:t>Thử</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nghiệm</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khả</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năng</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chịu</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đựng</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các</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điều</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kiện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môi</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trường</w:t>
      </w:r>
      <w:proofErr w:type="spellEnd"/>
      <w:r w:rsidRPr="00D02311">
        <w:rPr>
          <w:rFonts w:ascii="Times New Roman" w:hAnsi="Times New Roman"/>
          <w:i/>
          <w:szCs w:val="28"/>
        </w:rPr>
        <w:t>:</w:t>
      </w:r>
    </w:p>
    <w:p w14:paraId="0DC425E6" w14:textId="77777777" w:rsidR="00D02311" w:rsidRPr="00D02311" w:rsidRDefault="00D02311" w:rsidP="00BD0168">
      <w:pPr>
        <w:widowControl w:val="0"/>
        <w:numPr>
          <w:ilvl w:val="0"/>
          <w:numId w:val="29"/>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lạnh</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60068-2-1</w:t>
      </w:r>
    </w:p>
    <w:p w14:paraId="38EEB090" w14:textId="77777777" w:rsidR="00D02311" w:rsidRPr="00D02311" w:rsidRDefault="00D02311" w:rsidP="00BD0168">
      <w:pPr>
        <w:widowControl w:val="0"/>
        <w:numPr>
          <w:ilvl w:val="0"/>
          <w:numId w:val="29"/>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nóng</w:t>
      </w:r>
      <w:proofErr w:type="spellEnd"/>
      <w:r w:rsidRPr="00D02311">
        <w:rPr>
          <w:rFonts w:ascii="Times New Roman" w:hAnsi="Times New Roman"/>
          <w:szCs w:val="28"/>
        </w:rPr>
        <w:t xml:space="preserve"> </w:t>
      </w:r>
      <w:proofErr w:type="spellStart"/>
      <w:r w:rsidRPr="00D02311">
        <w:rPr>
          <w:rFonts w:ascii="Times New Roman" w:hAnsi="Times New Roman"/>
          <w:szCs w:val="28"/>
        </w:rPr>
        <w:t>khô</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60068-2-2</w:t>
      </w:r>
    </w:p>
    <w:p w14:paraId="37F84D25" w14:textId="77777777" w:rsidR="00D02311" w:rsidRPr="00D02311" w:rsidRDefault="00D02311" w:rsidP="00BD0168">
      <w:pPr>
        <w:widowControl w:val="0"/>
        <w:numPr>
          <w:ilvl w:val="0"/>
          <w:numId w:val="29"/>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nóng</w:t>
      </w:r>
      <w:proofErr w:type="spellEnd"/>
      <w:r w:rsidRPr="00D02311">
        <w:rPr>
          <w:rFonts w:ascii="Times New Roman" w:hAnsi="Times New Roman"/>
          <w:szCs w:val="28"/>
        </w:rPr>
        <w:t xml:space="preserve"> </w:t>
      </w:r>
      <w:proofErr w:type="spellStart"/>
      <w:r w:rsidRPr="00D02311">
        <w:rPr>
          <w:rFonts w:ascii="Times New Roman" w:hAnsi="Times New Roman"/>
          <w:szCs w:val="28"/>
        </w:rPr>
        <w:t>ẩm</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60068-2-1</w:t>
      </w:r>
    </w:p>
    <w:p w14:paraId="4BB44D32" w14:textId="77777777" w:rsidR="00D02311" w:rsidRPr="00D02311" w:rsidRDefault="00D02311" w:rsidP="00BD0168">
      <w:pPr>
        <w:widowControl w:val="0"/>
        <w:numPr>
          <w:ilvl w:val="0"/>
          <w:numId w:val="29"/>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xâm</w:t>
      </w:r>
      <w:proofErr w:type="spellEnd"/>
      <w:r w:rsidRPr="00D02311">
        <w:rPr>
          <w:rFonts w:ascii="Times New Roman" w:hAnsi="Times New Roman"/>
          <w:szCs w:val="28"/>
        </w:rPr>
        <w:t xml:space="preserve"> </w:t>
      </w:r>
      <w:proofErr w:type="spellStart"/>
      <w:r w:rsidRPr="00D02311">
        <w:rPr>
          <w:rFonts w:ascii="Times New Roman" w:hAnsi="Times New Roman"/>
          <w:szCs w:val="28"/>
        </w:rPr>
        <w:t>nhập</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60529</w:t>
      </w:r>
    </w:p>
    <w:p w14:paraId="5F025F50" w14:textId="77777777" w:rsidR="00D02311" w:rsidRPr="00D02311" w:rsidRDefault="00D02311" w:rsidP="00BD0168">
      <w:pPr>
        <w:widowControl w:val="0"/>
        <w:numPr>
          <w:ilvl w:val="0"/>
          <w:numId w:val="29"/>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tần</w:t>
      </w:r>
      <w:proofErr w:type="spellEnd"/>
      <w:r w:rsidRPr="00D02311">
        <w:rPr>
          <w:rFonts w:ascii="Times New Roman" w:hAnsi="Times New Roman"/>
          <w:szCs w:val="28"/>
        </w:rPr>
        <w:t xml:space="preserve"> số </w:t>
      </w:r>
      <w:proofErr w:type="spellStart"/>
      <w:r w:rsidRPr="00D02311">
        <w:rPr>
          <w:rFonts w:ascii="Times New Roman" w:hAnsi="Times New Roman"/>
          <w:szCs w:val="28"/>
        </w:rPr>
        <w:t>cao</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t xml:space="preserve">IEC 60255-21-1; IEC 60255-21-2 </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60255-21-3</w:t>
      </w:r>
    </w:p>
    <w:p w14:paraId="790F6C55" w14:textId="77777777" w:rsidR="00D02311" w:rsidRPr="00D02311" w:rsidRDefault="00D02311" w:rsidP="00BD0168">
      <w:pPr>
        <w:widowControl w:val="0"/>
        <w:tabs>
          <w:tab w:val="left" w:pos="142"/>
          <w:tab w:val="left" w:pos="851"/>
          <w:tab w:val="left" w:pos="1418"/>
        </w:tabs>
        <w:spacing w:line="264" w:lineRule="auto"/>
        <w:ind w:firstLine="567"/>
        <w:jc w:val="both"/>
        <w:rPr>
          <w:rFonts w:ascii="Times New Roman" w:hAnsi="Times New Roman"/>
          <w:i/>
          <w:szCs w:val="28"/>
        </w:rPr>
      </w:pPr>
      <w:r w:rsidRPr="00D02311">
        <w:rPr>
          <w:rFonts w:ascii="Times New Roman" w:hAnsi="Times New Roman"/>
          <w:i/>
          <w:szCs w:val="28"/>
        </w:rPr>
        <w:t xml:space="preserve">c. </w:t>
      </w:r>
      <w:proofErr w:type="spellStart"/>
      <w:r w:rsidRPr="00D02311">
        <w:rPr>
          <w:rFonts w:ascii="Times New Roman" w:hAnsi="Times New Roman"/>
          <w:i/>
          <w:szCs w:val="28"/>
        </w:rPr>
        <w:t>Thử</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nghiệm</w:t>
      </w:r>
      <w:proofErr w:type="spellEnd"/>
      <w:r w:rsidRPr="00D02311">
        <w:rPr>
          <w:rFonts w:ascii="Times New Roman" w:hAnsi="Times New Roman"/>
          <w:i/>
          <w:szCs w:val="28"/>
        </w:rPr>
        <w:t xml:space="preserve"> an </w:t>
      </w:r>
      <w:proofErr w:type="spellStart"/>
      <w:r w:rsidRPr="00D02311">
        <w:rPr>
          <w:rFonts w:ascii="Times New Roman" w:hAnsi="Times New Roman"/>
          <w:i/>
          <w:szCs w:val="28"/>
        </w:rPr>
        <w:t>toàn</w:t>
      </w:r>
      <w:proofErr w:type="spellEnd"/>
      <w:r w:rsidRPr="00D02311">
        <w:rPr>
          <w:rFonts w:ascii="Times New Roman" w:hAnsi="Times New Roman"/>
          <w:i/>
          <w:szCs w:val="28"/>
        </w:rPr>
        <w:t>:</w:t>
      </w:r>
    </w:p>
    <w:p w14:paraId="5FBBE4C6"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chịu</w:t>
      </w:r>
      <w:proofErr w:type="spellEnd"/>
      <w:r w:rsidRPr="00D02311">
        <w:rPr>
          <w:rFonts w:ascii="Times New Roman" w:hAnsi="Times New Roman"/>
          <w:szCs w:val="28"/>
        </w:rPr>
        <w:t xml:space="preserve"> </w:t>
      </w:r>
      <w:proofErr w:type="spellStart"/>
      <w:r w:rsidRPr="00D02311">
        <w:rPr>
          <w:rFonts w:ascii="Times New Roman" w:hAnsi="Times New Roman"/>
          <w:szCs w:val="28"/>
        </w:rPr>
        <w:t>đựng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60255-5</w:t>
      </w:r>
    </w:p>
    <w:p w14:paraId="46446F59"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60255-5</w:t>
      </w:r>
    </w:p>
    <w:p w14:paraId="4A7086FE"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trở</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60255-5</w:t>
      </w:r>
    </w:p>
    <w:p w14:paraId="59F79A0F"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tia</w:t>
      </w:r>
      <w:proofErr w:type="spellEnd"/>
      <w:r w:rsidRPr="00D02311">
        <w:rPr>
          <w:rFonts w:ascii="Times New Roman" w:hAnsi="Times New Roman"/>
          <w:szCs w:val="28"/>
        </w:rPr>
        <w:t xml:space="preserve"> laser:</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60825-1</w:t>
      </w:r>
    </w:p>
    <w:p w14:paraId="0ADE1ED9"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phẩm</w:t>
      </w:r>
      <w:proofErr w:type="spellEnd"/>
      <w:r w:rsidRPr="00D02311">
        <w:rPr>
          <w:rFonts w:ascii="Times New Roman" w:hAnsi="Times New Roman"/>
          <w:szCs w:val="28"/>
        </w:rPr>
        <w:t>:</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 60255-6</w:t>
      </w:r>
    </w:p>
    <w:p w14:paraId="065225CE" w14:textId="77777777" w:rsidR="00D02311" w:rsidRPr="00D02311" w:rsidRDefault="00D02311" w:rsidP="00BD0168">
      <w:pPr>
        <w:widowControl w:val="0"/>
        <w:tabs>
          <w:tab w:val="left" w:pos="142"/>
          <w:tab w:val="left" w:pos="851"/>
          <w:tab w:val="left" w:pos="1418"/>
        </w:tabs>
        <w:spacing w:line="264" w:lineRule="auto"/>
        <w:ind w:firstLine="567"/>
        <w:jc w:val="both"/>
        <w:rPr>
          <w:rFonts w:ascii="Times New Roman" w:hAnsi="Times New Roman"/>
          <w:i/>
          <w:szCs w:val="28"/>
        </w:rPr>
      </w:pPr>
      <w:r w:rsidRPr="00D02311">
        <w:rPr>
          <w:rFonts w:ascii="Times New Roman" w:hAnsi="Times New Roman"/>
          <w:i/>
          <w:szCs w:val="28"/>
        </w:rPr>
        <w:t xml:space="preserve">d. </w:t>
      </w:r>
      <w:proofErr w:type="spellStart"/>
      <w:r w:rsidRPr="00D02311">
        <w:rPr>
          <w:rFonts w:ascii="Times New Roman" w:hAnsi="Times New Roman"/>
          <w:i/>
          <w:szCs w:val="28"/>
        </w:rPr>
        <w:t>Cáp</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hạ</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áp</w:t>
      </w:r>
      <w:proofErr w:type="spellEnd"/>
      <w:r w:rsidRPr="00D02311">
        <w:rPr>
          <w:rFonts w:ascii="Times New Roman" w:hAnsi="Times New Roman"/>
          <w:i/>
          <w:szCs w:val="28"/>
        </w:rPr>
        <w:t>:</w:t>
      </w:r>
    </w:p>
    <w:p w14:paraId="18810171"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trúc</w:t>
      </w:r>
      <w:proofErr w:type="spellEnd"/>
      <w:r w:rsidRPr="00D02311">
        <w:rPr>
          <w:rFonts w:ascii="Times New Roman" w:hAnsi="Times New Roman"/>
          <w:szCs w:val="28"/>
        </w:rPr>
        <w:t xml:space="preserve"> </w:t>
      </w:r>
      <w:proofErr w:type="spellStart"/>
      <w:r w:rsidRPr="00D02311">
        <w:rPr>
          <w:rFonts w:ascii="Times New Roman" w:hAnsi="Times New Roman"/>
          <w:szCs w:val="28"/>
        </w:rPr>
        <w:t>cáp</w:t>
      </w:r>
      <w:proofErr w:type="spellEnd"/>
      <w:r w:rsidRPr="00D02311">
        <w:rPr>
          <w:rFonts w:ascii="Times New Roman" w:hAnsi="Times New Roman"/>
          <w:szCs w:val="28"/>
        </w:rPr>
        <w:t xml:space="preserve">: </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 xml:space="preserve">IEC60502  </w:t>
      </w:r>
    </w:p>
    <w:p w14:paraId="282108F8"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bén</w:t>
      </w:r>
      <w:proofErr w:type="spellEnd"/>
      <w:r w:rsidRPr="00D02311">
        <w:rPr>
          <w:rFonts w:ascii="Times New Roman" w:hAnsi="Times New Roman"/>
          <w:szCs w:val="28"/>
        </w:rPr>
        <w:t xml:space="preserve"> </w:t>
      </w:r>
      <w:proofErr w:type="spellStart"/>
      <w:r w:rsidRPr="00D02311">
        <w:rPr>
          <w:rFonts w:ascii="Times New Roman" w:hAnsi="Times New Roman"/>
          <w:szCs w:val="28"/>
        </w:rPr>
        <w:t>lửa</w:t>
      </w:r>
      <w:proofErr w:type="spellEnd"/>
      <w:r w:rsidRPr="00D02311">
        <w:rPr>
          <w:rFonts w:ascii="Times New Roman" w:hAnsi="Times New Roman"/>
          <w:szCs w:val="28"/>
        </w:rPr>
        <w:t xml:space="preserve">: </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IEC332</w:t>
      </w:r>
    </w:p>
    <w:p w14:paraId="1661DF6C" w14:textId="77777777" w:rsidR="00D02311" w:rsidRPr="00D02311" w:rsidRDefault="00D02311" w:rsidP="00BD0168">
      <w:pPr>
        <w:widowControl w:val="0"/>
        <w:numPr>
          <w:ilvl w:val="0"/>
          <w:numId w:val="30"/>
        </w:numPr>
        <w:tabs>
          <w:tab w:val="left" w:pos="142"/>
          <w:tab w:val="left" w:pos="851"/>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Lõi</w:t>
      </w:r>
      <w:proofErr w:type="spellEnd"/>
      <w:r w:rsidRPr="00D02311">
        <w:rPr>
          <w:rFonts w:ascii="Times New Roman" w:hAnsi="Times New Roman"/>
          <w:szCs w:val="28"/>
        </w:rPr>
        <w:t xml:space="preserve"> </w:t>
      </w:r>
      <w:proofErr w:type="spellStart"/>
      <w:r w:rsidRPr="00D02311">
        <w:rPr>
          <w:rFonts w:ascii="Times New Roman" w:hAnsi="Times New Roman"/>
          <w:szCs w:val="28"/>
        </w:rPr>
        <w:t>đồng</w:t>
      </w:r>
      <w:proofErr w:type="spellEnd"/>
      <w:r w:rsidRPr="00D02311">
        <w:rPr>
          <w:rFonts w:ascii="Times New Roman" w:hAnsi="Times New Roman"/>
          <w:szCs w:val="28"/>
        </w:rPr>
        <w:t xml:space="preserve">: </w:t>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r>
      <w:r w:rsidRPr="00D02311">
        <w:rPr>
          <w:rFonts w:ascii="Times New Roman" w:hAnsi="Times New Roman"/>
          <w:szCs w:val="28"/>
        </w:rPr>
        <w:tab/>
        <w:t>IEC228</w:t>
      </w:r>
    </w:p>
    <w:p w14:paraId="43C4F718"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sz w:val="28"/>
          <w:szCs w:val="28"/>
          <w:lang w:val="nl-NL"/>
        </w:rPr>
        <w:t xml:space="preserve"> </w:t>
      </w:r>
      <w:bookmarkStart w:id="215" w:name="_Toc191650383"/>
      <w:bookmarkStart w:id="216" w:name="_Toc204064209"/>
      <w:bookmarkStart w:id="217" w:name="_Toc427573628"/>
      <w:bookmarkStart w:id="218" w:name="_Toc505093061"/>
      <w:r w:rsidRPr="00D02311">
        <w:rPr>
          <w:rFonts w:ascii="Times New Roman" w:hAnsi="Times New Roman" w:cs="Times New Roman"/>
          <w:sz w:val="28"/>
          <w:szCs w:val="28"/>
          <w:lang w:val="nl-NL"/>
        </w:rPr>
        <w:t>Tiêu chuẩn áp dụng cho an toàn, an ninh thông tin</w:t>
      </w:r>
      <w:bookmarkEnd w:id="215"/>
      <w:bookmarkEnd w:id="216"/>
      <w:r w:rsidRPr="00D02311">
        <w:rPr>
          <w:rFonts w:ascii="Times New Roman" w:hAnsi="Times New Roman" w:cs="Times New Roman"/>
          <w:sz w:val="28"/>
          <w:szCs w:val="28"/>
          <w:lang w:val="nl-NL"/>
        </w:rPr>
        <w:tab/>
      </w:r>
    </w:p>
    <w:p w14:paraId="76482AC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85/2016/NĐ-CP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01/07/2016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p>
    <w:p w14:paraId="499E3D6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12/2022/TT-BTTTT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12/08/2022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Thông tin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w:t>
      </w:r>
    </w:p>
    <w:p w14:paraId="56A69745"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chuẩn</w:t>
      </w:r>
      <w:proofErr w:type="spellEnd"/>
      <w:r w:rsidRPr="00D02311">
        <w:rPr>
          <w:rFonts w:ascii="Times New Roman" w:hAnsi="Times New Roman"/>
          <w:szCs w:val="28"/>
        </w:rPr>
        <w:t xml:space="preserve">  TCVN</w:t>
      </w:r>
      <w:proofErr w:type="gramEnd"/>
      <w:r w:rsidRPr="00D02311">
        <w:rPr>
          <w:rFonts w:ascii="Times New Roman" w:hAnsi="Times New Roman"/>
          <w:szCs w:val="28"/>
        </w:rPr>
        <w:t xml:space="preserve"> 11930:2017 </w:t>
      </w:r>
      <w:proofErr w:type="spellStart"/>
      <w:r w:rsidRPr="00D02311">
        <w:rPr>
          <w:rFonts w:ascii="Times New Roman" w:hAnsi="Times New Roman"/>
          <w:szCs w:val="28"/>
        </w:rPr>
        <w:t>về</w:t>
      </w:r>
      <w:proofErr w:type="spellEnd"/>
      <w:r w:rsidRPr="00D02311">
        <w:rPr>
          <w:rFonts w:ascii="Times New Roman" w:hAnsi="Times New Roman"/>
          <w:szCs w:val="28"/>
        </w:rPr>
        <w:t xml:space="preserve"> Công </w:t>
      </w:r>
      <w:proofErr w:type="spellStart"/>
      <w:r w:rsidRPr="00D02311">
        <w:rPr>
          <w:rFonts w:ascii="Times New Roman" w:hAnsi="Times New Roman"/>
          <w:szCs w:val="28"/>
        </w:rPr>
        <w:t>nghệ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 Các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
    <w:p w14:paraId="50061FC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lastRenderedPageBreak/>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thị</w:t>
      </w:r>
      <w:proofErr w:type="spellEnd"/>
      <w:r w:rsidRPr="00D02311">
        <w:rPr>
          <w:rFonts w:ascii="Times New Roman" w:hAnsi="Times New Roman"/>
          <w:szCs w:val="28"/>
        </w:rPr>
        <w:t xml:space="preserve"> 09/CT-</w:t>
      </w:r>
      <w:proofErr w:type="spellStart"/>
      <w:r w:rsidRPr="00D02311">
        <w:rPr>
          <w:rFonts w:ascii="Times New Roman" w:hAnsi="Times New Roman"/>
          <w:szCs w:val="28"/>
        </w:rPr>
        <w:t>TTg</w:t>
      </w:r>
      <w:proofErr w:type="spellEnd"/>
      <w:r w:rsidRPr="00D02311">
        <w:rPr>
          <w:rFonts w:ascii="Times New Roman" w:hAnsi="Times New Roman"/>
          <w:szCs w:val="28"/>
        </w:rPr>
        <w:t xml:space="preserve">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23/02/2024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tuân</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cường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p>
    <w:p w14:paraId="15FD52A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Công </w:t>
      </w:r>
      <w:proofErr w:type="spellStart"/>
      <w:r w:rsidRPr="00D02311">
        <w:rPr>
          <w:rFonts w:ascii="Times New Roman" w:hAnsi="Times New Roman"/>
          <w:szCs w:val="28"/>
        </w:rPr>
        <w:t>văn</w:t>
      </w:r>
      <w:proofErr w:type="spellEnd"/>
      <w:r w:rsidRPr="00D02311">
        <w:rPr>
          <w:rFonts w:ascii="Times New Roman" w:hAnsi="Times New Roman"/>
          <w:szCs w:val="28"/>
        </w:rPr>
        <w:t xml:space="preserve"> số 713/CATTT-TĐQLGS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25/07/2019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Cục</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Thông Tin-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Thông tin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
    <w:p w14:paraId="3259CB0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430/CATTT-ATHTTT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25/3/2024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Cục</w:t>
      </w:r>
      <w:proofErr w:type="spellEnd"/>
      <w:r w:rsidRPr="00D02311">
        <w:rPr>
          <w:rFonts w:ascii="Times New Roman" w:hAnsi="Times New Roman"/>
          <w:szCs w:val="28"/>
        </w:rPr>
        <w:t xml:space="preserve">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hóa</w:t>
      </w:r>
      <w:proofErr w:type="spellEnd"/>
      <w:r w:rsidRPr="00D02311">
        <w:rPr>
          <w:rFonts w:ascii="Times New Roman" w:hAnsi="Times New Roman"/>
          <w:szCs w:val="28"/>
        </w:rPr>
        <w:t xml:space="preserve"> TBA.</w:t>
      </w:r>
    </w:p>
    <w:p w14:paraId="39CFBCD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ninh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1109/QĐ-EVN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10/11/2015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718D4FE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758/QĐ-EVN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11/08/2016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an </w:t>
      </w:r>
      <w:proofErr w:type="spellStart"/>
      <w:r w:rsidRPr="00D02311">
        <w:rPr>
          <w:rFonts w:ascii="Times New Roman" w:hAnsi="Times New Roman"/>
          <w:szCs w:val="28"/>
        </w:rPr>
        <w:t>ninh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(CNTT), </w:t>
      </w:r>
      <w:proofErr w:type="spellStart"/>
      <w:r w:rsidRPr="00D02311">
        <w:rPr>
          <w:rFonts w:ascii="Times New Roman" w:hAnsi="Times New Roman"/>
          <w:szCs w:val="28"/>
        </w:rPr>
        <w:t>viễn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riêng</w:t>
      </w:r>
      <w:proofErr w:type="spellEnd"/>
      <w:r w:rsidRPr="00D02311">
        <w:rPr>
          <w:rFonts w:ascii="Times New Roman" w:hAnsi="Times New Roman"/>
          <w:szCs w:val="28"/>
        </w:rPr>
        <w:t xml:space="preserve"> (VTDR)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hóa</w:t>
      </w:r>
      <w:proofErr w:type="spellEnd"/>
      <w:r w:rsidRPr="00D02311">
        <w:rPr>
          <w:rFonts w:ascii="Times New Roman" w:hAnsi="Times New Roman"/>
          <w:szCs w:val="28"/>
        </w:rPr>
        <w:t xml:space="preserve"> (TĐH)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(EVN)”. </w:t>
      </w:r>
    </w:p>
    <w:p w14:paraId="553E9CF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1603/QĐ-EVN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18/11/2021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HTĐK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TBA 500kV, 220kV, 110kV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thế</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176/QĐ-EVN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4/3/2016. </w:t>
      </w:r>
    </w:p>
    <w:p w14:paraId="5E199AE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343/EVN-VT&amp;CNTT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22/01/2018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tiến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
    <w:p w14:paraId="17589FE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Công </w:t>
      </w:r>
      <w:proofErr w:type="spellStart"/>
      <w:r w:rsidRPr="00D02311">
        <w:rPr>
          <w:rFonts w:ascii="Times New Roman" w:hAnsi="Times New Roman"/>
          <w:szCs w:val="28"/>
        </w:rPr>
        <w:t>văn</w:t>
      </w:r>
      <w:proofErr w:type="spellEnd"/>
      <w:r w:rsidRPr="00D02311">
        <w:rPr>
          <w:rFonts w:ascii="Times New Roman" w:hAnsi="Times New Roman"/>
          <w:szCs w:val="28"/>
        </w:rPr>
        <w:t xml:space="preserve"> số 4850/EVN-VTCNTT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26/09/2018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quy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dung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đăng</w:t>
      </w:r>
      <w:proofErr w:type="spellEnd"/>
      <w:r w:rsidRPr="00D02311">
        <w:rPr>
          <w:rFonts w:ascii="Times New Roman" w:hAnsi="Times New Roman"/>
          <w:szCs w:val="28"/>
        </w:rPr>
        <w:t xml:space="preserve"> </w:t>
      </w:r>
      <w:proofErr w:type="spellStart"/>
      <w:r w:rsidRPr="00D02311">
        <w:rPr>
          <w:rFonts w:ascii="Times New Roman" w:hAnsi="Times New Roman"/>
          <w:szCs w:val="28"/>
        </w:rPr>
        <w:t>ký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
    <w:p w14:paraId="3DFC4BA5"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172/QĐ-EVNNPT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30/10/2019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proofErr w:type="gramEnd"/>
      <w:r w:rsidRPr="00D02311">
        <w:rPr>
          <w:rFonts w:ascii="Times New Roman" w:hAnsi="Times New Roman"/>
          <w:szCs w:val="28"/>
        </w:rPr>
        <w:t xml:space="preserve"> </w:t>
      </w:r>
      <w:proofErr w:type="spellStart"/>
      <w:r w:rsidRPr="00D02311">
        <w:rPr>
          <w:rFonts w:ascii="Times New Roman" w:hAnsi="Times New Roman"/>
          <w:szCs w:val="28"/>
        </w:rPr>
        <w:t>Viễn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Công </w:t>
      </w:r>
      <w:proofErr w:type="spellStart"/>
      <w:r w:rsidRPr="00D02311">
        <w:rPr>
          <w:rFonts w:ascii="Times New Roman" w:hAnsi="Times New Roman"/>
          <w:szCs w:val="28"/>
        </w:rPr>
        <w:t>nghệ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EVNNPT. </w:t>
      </w:r>
    </w:p>
    <w:p w14:paraId="12EEDF26"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99/QĐ-EVN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18/01/2021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
    <w:p w14:paraId="70F35EF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140/QĐ-EVNNPT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15/07/2024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khai</w:t>
      </w:r>
      <w:proofErr w:type="spellEnd"/>
      <w:r w:rsidRPr="00D02311">
        <w:rPr>
          <w:rFonts w:ascii="Times New Roman" w:hAnsi="Times New Roman"/>
          <w:szCs w:val="28"/>
        </w:rPr>
        <w:t xml:space="preserve"> </w:t>
      </w:r>
      <w:proofErr w:type="spellStart"/>
      <w:r w:rsidRPr="00D02311">
        <w:rPr>
          <w:rFonts w:ascii="Times New Roman" w:hAnsi="Times New Roman"/>
          <w:szCs w:val="28"/>
        </w:rPr>
        <w:t>thác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w:t>
      </w:r>
    </w:p>
    <w:p w14:paraId="438FF3D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1290/QĐ-EVN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05/9/2022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(EVN)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quy </w:t>
      </w:r>
      <w:proofErr w:type="spellStart"/>
      <w:r w:rsidRPr="00D02311">
        <w:rPr>
          <w:rFonts w:ascii="Times New Roman" w:hAnsi="Times New Roman"/>
          <w:szCs w:val="28"/>
        </w:rPr>
        <w:t>tắc</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w:t>
      </w:r>
    </w:p>
    <w:p w14:paraId="048B4B1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168/QĐ-EVN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23/02/2023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r w:rsidRPr="00D02311">
        <w:rPr>
          <w:rFonts w:ascii="Times New Roman" w:hAnsi="Times New Roman"/>
          <w:szCs w:val="28"/>
        </w:rPr>
        <w:lastRenderedPageBreak/>
        <w:t xml:space="preserve">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2023 – 2028.</w:t>
      </w:r>
    </w:p>
    <w:p w14:paraId="6ECD6B9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1034/EVN-VTCNTT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28/02/2024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thị</w:t>
      </w:r>
      <w:proofErr w:type="spellEnd"/>
      <w:r w:rsidRPr="00D02311">
        <w:rPr>
          <w:rFonts w:ascii="Times New Roman" w:hAnsi="Times New Roman"/>
          <w:szCs w:val="28"/>
        </w:rPr>
        <w:t xml:space="preserve"> 09/CT-</w:t>
      </w:r>
      <w:proofErr w:type="spellStart"/>
      <w:r w:rsidRPr="00D02311">
        <w:rPr>
          <w:rFonts w:ascii="Times New Roman" w:hAnsi="Times New Roman"/>
          <w:szCs w:val="28"/>
        </w:rPr>
        <w:t>TTg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ATTT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p>
    <w:p w14:paraId="59A5EB8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1256/EVNNPT-VTCNTT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06/3/2024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thị</w:t>
      </w:r>
      <w:proofErr w:type="spellEnd"/>
      <w:r w:rsidRPr="00D02311">
        <w:rPr>
          <w:rFonts w:ascii="Times New Roman" w:hAnsi="Times New Roman"/>
          <w:szCs w:val="28"/>
        </w:rPr>
        <w:t xml:space="preserve"> 09/CT-</w:t>
      </w:r>
      <w:proofErr w:type="spellStart"/>
      <w:r w:rsidRPr="00D02311">
        <w:rPr>
          <w:rFonts w:ascii="Times New Roman" w:hAnsi="Times New Roman"/>
          <w:szCs w:val="28"/>
        </w:rPr>
        <w:t>TTg</w:t>
      </w:r>
      <w:proofErr w:type="spellEnd"/>
      <w:r w:rsidRPr="00D02311">
        <w:rPr>
          <w:rFonts w:ascii="Times New Roman" w:hAnsi="Times New Roman"/>
          <w:szCs w:val="28"/>
        </w:rPr>
        <w:t xml:space="preserve">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23/02/2024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w:t>
      </w:r>
    </w:p>
    <w:p w14:paraId="4D4897B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5103/EVNNPT-VTCNTT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22/9/2024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ATTT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w:t>
      </w:r>
    </w:p>
    <w:p w14:paraId="74F232BB"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19" w:name="_Toc191650384"/>
      <w:bookmarkStart w:id="220" w:name="_Toc204064210"/>
      <w:r w:rsidRPr="00D02311">
        <w:rPr>
          <w:rFonts w:ascii="Times New Roman" w:hAnsi="Times New Roman" w:cs="Times New Roman"/>
          <w:sz w:val="28"/>
          <w:szCs w:val="28"/>
          <w:lang w:val="nl-NL"/>
        </w:rPr>
        <w:t>Tiêu chuẩn áp dụng đối với các kết cấu xây dựng</w:t>
      </w:r>
      <w:bookmarkEnd w:id="217"/>
      <w:bookmarkEnd w:id="218"/>
      <w:bookmarkEnd w:id="219"/>
      <w:bookmarkEnd w:id="220"/>
    </w:p>
    <w:p w14:paraId="0A91208E"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hạng</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xà</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w:t>
      </w:r>
      <w:proofErr w:type="spellStart"/>
      <w:r w:rsidRPr="00D02311">
        <w:rPr>
          <w:rFonts w:ascii="Times New Roman" w:hAnsi="Times New Roman"/>
          <w:szCs w:val="28"/>
        </w:rPr>
        <w:t>đỡ</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dựa</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7C9A9B5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1876: 1976 </w:t>
      </w:r>
      <w:proofErr w:type="spellStart"/>
      <w:r w:rsidRPr="00D02311">
        <w:rPr>
          <w:rFonts w:ascii="Times New Roman" w:hAnsi="Times New Roman"/>
          <w:szCs w:val="28"/>
        </w:rPr>
        <w:t>và</w:t>
      </w:r>
      <w:proofErr w:type="spellEnd"/>
      <w:r w:rsidRPr="00D02311">
        <w:rPr>
          <w:rFonts w:ascii="Times New Roman" w:hAnsi="Times New Roman"/>
          <w:szCs w:val="28"/>
        </w:rPr>
        <w:t xml:space="preserve"> 1896: 1976 - Bu </w:t>
      </w:r>
      <w:proofErr w:type="spellStart"/>
      <w:r w:rsidRPr="00D02311">
        <w:rPr>
          <w:rFonts w:ascii="Times New Roman" w:hAnsi="Times New Roman"/>
          <w:szCs w:val="28"/>
        </w:rPr>
        <w:t>lông</w:t>
      </w:r>
      <w:proofErr w:type="spellEnd"/>
      <w:r w:rsidRPr="00D02311">
        <w:rPr>
          <w:rFonts w:ascii="Times New Roman" w:hAnsi="Times New Roman"/>
          <w:szCs w:val="28"/>
        </w:rPr>
        <w:t xml:space="preserve">, </w:t>
      </w:r>
      <w:proofErr w:type="spellStart"/>
      <w:r w:rsidRPr="00D02311">
        <w:rPr>
          <w:rFonts w:ascii="Times New Roman" w:hAnsi="Times New Roman"/>
          <w:szCs w:val="28"/>
        </w:rPr>
        <w:t>đai</w:t>
      </w:r>
      <w:proofErr w:type="spellEnd"/>
      <w:r w:rsidRPr="00D02311">
        <w:rPr>
          <w:rFonts w:ascii="Times New Roman" w:hAnsi="Times New Roman"/>
          <w:szCs w:val="28"/>
        </w:rPr>
        <w:t xml:space="preserve"> </w:t>
      </w:r>
      <w:proofErr w:type="spellStart"/>
      <w:r w:rsidRPr="00D02311">
        <w:rPr>
          <w:rFonts w:ascii="Times New Roman" w:hAnsi="Times New Roman"/>
          <w:szCs w:val="28"/>
        </w:rPr>
        <w:t>ốc</w:t>
      </w:r>
      <w:proofErr w:type="spellEnd"/>
      <w:r w:rsidRPr="00D02311">
        <w:rPr>
          <w:rFonts w:ascii="Times New Roman" w:hAnsi="Times New Roman"/>
          <w:szCs w:val="28"/>
        </w:rPr>
        <w:t>.</w:t>
      </w:r>
    </w:p>
    <w:p w14:paraId="524705F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4506: 2012.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vữa</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09BCC42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4447: 2012. Công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 Qui </w:t>
      </w:r>
      <w:proofErr w:type="spellStart"/>
      <w:r w:rsidRPr="00D02311">
        <w:rPr>
          <w:rFonts w:ascii="Times New Roman" w:hAnsi="Times New Roman"/>
          <w:szCs w:val="28"/>
        </w:rPr>
        <w:t>phạm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w:t>
      </w:r>
    </w:p>
    <w:p w14:paraId="29BDC37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5709: 2009.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bon </w:t>
      </w:r>
      <w:proofErr w:type="spellStart"/>
      <w:r w:rsidRPr="00D02311">
        <w:rPr>
          <w:rFonts w:ascii="Times New Roman" w:hAnsi="Times New Roman"/>
          <w:szCs w:val="28"/>
        </w:rPr>
        <w:t>cán</w:t>
      </w:r>
      <w:proofErr w:type="spellEnd"/>
      <w:r w:rsidRPr="00D02311">
        <w:rPr>
          <w:rFonts w:ascii="Times New Roman" w:hAnsi="Times New Roman"/>
          <w:szCs w:val="28"/>
        </w:rPr>
        <w:t xml:space="preserve"> </w:t>
      </w:r>
      <w:proofErr w:type="spellStart"/>
      <w:r w:rsidRPr="00D02311">
        <w:rPr>
          <w:rFonts w:ascii="Times New Roman" w:hAnsi="Times New Roman"/>
          <w:szCs w:val="28"/>
        </w:rPr>
        <w:t>nóng</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70008804"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1916: 1995. Bu </w:t>
      </w:r>
      <w:proofErr w:type="spellStart"/>
      <w:r w:rsidRPr="00D02311">
        <w:rPr>
          <w:rFonts w:ascii="Times New Roman" w:hAnsi="Times New Roman"/>
          <w:szCs w:val="28"/>
        </w:rPr>
        <w:t>lông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vít</w:t>
      </w:r>
      <w:proofErr w:type="spellEnd"/>
      <w:r w:rsidRPr="00D02311">
        <w:rPr>
          <w:rFonts w:ascii="Times New Roman" w:hAnsi="Times New Roman"/>
          <w:szCs w:val="28"/>
        </w:rPr>
        <w:t xml:space="preserve">, </w:t>
      </w:r>
      <w:proofErr w:type="spellStart"/>
      <w:r w:rsidRPr="00D02311">
        <w:rPr>
          <w:rFonts w:ascii="Times New Roman" w:hAnsi="Times New Roman"/>
          <w:szCs w:val="28"/>
        </w:rPr>
        <w:t>vít</w:t>
      </w:r>
      <w:proofErr w:type="spellEnd"/>
      <w:r w:rsidRPr="00D02311">
        <w:rPr>
          <w:rFonts w:ascii="Times New Roman" w:hAnsi="Times New Roman"/>
          <w:szCs w:val="28"/>
        </w:rPr>
        <w:t xml:space="preserve"> </w:t>
      </w:r>
      <w:proofErr w:type="spellStart"/>
      <w:r w:rsidRPr="00D02311">
        <w:rPr>
          <w:rFonts w:ascii="Times New Roman" w:hAnsi="Times New Roman"/>
          <w:szCs w:val="28"/>
        </w:rPr>
        <w:t>cấy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đai</w:t>
      </w:r>
      <w:proofErr w:type="spellEnd"/>
      <w:r w:rsidRPr="00D02311">
        <w:rPr>
          <w:rFonts w:ascii="Times New Roman" w:hAnsi="Times New Roman"/>
          <w:szCs w:val="28"/>
        </w:rPr>
        <w:t xml:space="preserve"> </w:t>
      </w:r>
      <w:proofErr w:type="spellStart"/>
      <w:r w:rsidRPr="00D02311">
        <w:rPr>
          <w:rFonts w:ascii="Times New Roman" w:hAnsi="Times New Roman"/>
          <w:szCs w:val="28"/>
        </w:rPr>
        <w:t>ốc</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cẫu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5F6EEED9"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4453: 1995.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 Qui </w:t>
      </w:r>
      <w:proofErr w:type="spellStart"/>
      <w:r w:rsidRPr="00D02311">
        <w:rPr>
          <w:rFonts w:ascii="Times New Roman" w:hAnsi="Times New Roman"/>
          <w:szCs w:val="28"/>
        </w:rPr>
        <w:t>phạm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w:t>
      </w:r>
    </w:p>
    <w:p w14:paraId="3DCDDC2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5847: 2016.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ly</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w:t>
      </w:r>
    </w:p>
    <w:p w14:paraId="1D840F3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22 TCN 223: 1995.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áo</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cứng</w:t>
      </w:r>
      <w:proofErr w:type="spellEnd"/>
      <w:r w:rsidRPr="00D02311">
        <w:rPr>
          <w:rFonts w:ascii="Times New Roman" w:hAnsi="Times New Roman"/>
          <w:szCs w:val="28"/>
        </w:rPr>
        <w:t>.</w:t>
      </w:r>
    </w:p>
    <w:p w14:paraId="6E48E0F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5502: 2003.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sinh</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w:t>
      </w:r>
    </w:p>
    <w:p w14:paraId="7CEC173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4314: 2003. </w:t>
      </w:r>
      <w:proofErr w:type="spellStart"/>
      <w:r w:rsidRPr="00D02311">
        <w:rPr>
          <w:rFonts w:ascii="Times New Roman" w:hAnsi="Times New Roman"/>
          <w:szCs w:val="28"/>
        </w:rPr>
        <w:t>Vữa</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08444406"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7364: 2018. </w:t>
      </w:r>
      <w:proofErr w:type="spellStart"/>
      <w:r w:rsidRPr="00D02311">
        <w:rPr>
          <w:rFonts w:ascii="Times New Roman" w:hAnsi="Times New Roman"/>
          <w:szCs w:val="28"/>
        </w:rPr>
        <w:t>Kính</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 </w:t>
      </w:r>
      <w:proofErr w:type="spellStart"/>
      <w:r w:rsidRPr="00D02311">
        <w:rPr>
          <w:rFonts w:ascii="Times New Roman" w:hAnsi="Times New Roman"/>
          <w:szCs w:val="28"/>
        </w:rPr>
        <w:t>Kính</w:t>
      </w:r>
      <w:proofErr w:type="spellEnd"/>
      <w:r w:rsidRPr="00D02311">
        <w:rPr>
          <w:rFonts w:ascii="Times New Roman" w:hAnsi="Times New Roman"/>
          <w:szCs w:val="28"/>
        </w:rPr>
        <w:t xml:space="preserve"> </w:t>
      </w:r>
      <w:proofErr w:type="spellStart"/>
      <w:r w:rsidRPr="00D02311">
        <w:rPr>
          <w:rFonts w:ascii="Times New Roman" w:hAnsi="Times New Roman"/>
          <w:szCs w:val="28"/>
        </w:rPr>
        <w:t>dán</w:t>
      </w:r>
      <w:proofErr w:type="spellEnd"/>
      <w:r w:rsidRPr="00D02311">
        <w:rPr>
          <w:rFonts w:ascii="Times New Roman" w:hAnsi="Times New Roman"/>
          <w:szCs w:val="28"/>
        </w:rPr>
        <w:t xml:space="preserve"> </w:t>
      </w:r>
      <w:proofErr w:type="spellStart"/>
      <w:r w:rsidRPr="00D02311">
        <w:rPr>
          <w:rFonts w:ascii="Times New Roman" w:hAnsi="Times New Roman"/>
          <w:szCs w:val="28"/>
        </w:rPr>
        <w:t>nhiều</w:t>
      </w:r>
      <w:proofErr w:type="spellEnd"/>
      <w:r w:rsidRPr="00D02311">
        <w:rPr>
          <w:rFonts w:ascii="Times New Roman" w:hAnsi="Times New Roman"/>
          <w:szCs w:val="28"/>
        </w:rPr>
        <w:t xml:space="preserve"> </w:t>
      </w:r>
      <w:proofErr w:type="spellStart"/>
      <w:r w:rsidRPr="00D02311">
        <w:rPr>
          <w:rFonts w:ascii="Times New Roman" w:hAnsi="Times New Roman"/>
          <w:szCs w:val="28"/>
        </w:rPr>
        <w:t>lớp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kính</w:t>
      </w:r>
      <w:proofErr w:type="spellEnd"/>
      <w:r w:rsidRPr="00D02311">
        <w:rPr>
          <w:rFonts w:ascii="Times New Roman" w:hAnsi="Times New Roman"/>
          <w:szCs w:val="28"/>
        </w:rPr>
        <w:t xml:space="preserve"> </w:t>
      </w:r>
      <w:proofErr w:type="spellStart"/>
      <w:r w:rsidRPr="00D02311">
        <w:rPr>
          <w:rFonts w:ascii="Times New Roman" w:hAnsi="Times New Roman"/>
          <w:szCs w:val="28"/>
        </w:rPr>
        <w:t>dán</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nhiều</w:t>
      </w:r>
      <w:proofErr w:type="spellEnd"/>
      <w:r w:rsidRPr="00D02311">
        <w:rPr>
          <w:rFonts w:ascii="Times New Roman" w:hAnsi="Times New Roman"/>
          <w:szCs w:val="28"/>
        </w:rPr>
        <w:t xml:space="preserve"> </w:t>
      </w:r>
      <w:proofErr w:type="spellStart"/>
      <w:r w:rsidRPr="00D02311">
        <w:rPr>
          <w:rFonts w:ascii="Times New Roman" w:hAnsi="Times New Roman"/>
          <w:szCs w:val="28"/>
        </w:rPr>
        <w:t>lớp</w:t>
      </w:r>
      <w:proofErr w:type="spellEnd"/>
      <w:r w:rsidRPr="00D02311">
        <w:rPr>
          <w:rFonts w:ascii="Times New Roman" w:hAnsi="Times New Roman"/>
          <w:szCs w:val="28"/>
        </w:rPr>
        <w:t>.</w:t>
      </w:r>
    </w:p>
    <w:p w14:paraId="3DF24AF5"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8790: 2011. Sơn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w:t>
      </w:r>
    </w:p>
    <w:p w14:paraId="13327C5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336: 2005. </w:t>
      </w:r>
      <w:proofErr w:type="spellStart"/>
      <w:r w:rsidRPr="00D02311">
        <w:rPr>
          <w:rFonts w:ascii="Times New Roman" w:hAnsi="Times New Roman"/>
          <w:szCs w:val="28"/>
        </w:rPr>
        <w:t>Vữa</w:t>
      </w:r>
      <w:proofErr w:type="spellEnd"/>
      <w:r w:rsidRPr="00D02311">
        <w:rPr>
          <w:rFonts w:ascii="Times New Roman" w:hAnsi="Times New Roman"/>
          <w:szCs w:val="28"/>
        </w:rPr>
        <w:t xml:space="preserve"> </w:t>
      </w:r>
      <w:proofErr w:type="spellStart"/>
      <w:r w:rsidRPr="00D02311">
        <w:rPr>
          <w:rFonts w:ascii="Times New Roman" w:hAnsi="Times New Roman"/>
          <w:szCs w:val="28"/>
        </w:rPr>
        <w:t>dán</w:t>
      </w:r>
      <w:proofErr w:type="spellEnd"/>
      <w:r w:rsidRPr="00D02311">
        <w:rPr>
          <w:rFonts w:ascii="Times New Roman" w:hAnsi="Times New Roman"/>
          <w:szCs w:val="28"/>
        </w:rPr>
        <w:t xml:space="preserve"> </w:t>
      </w:r>
      <w:proofErr w:type="spellStart"/>
      <w:r w:rsidRPr="00D02311">
        <w:rPr>
          <w:rFonts w:ascii="Times New Roman" w:hAnsi="Times New Roman"/>
          <w:szCs w:val="28"/>
        </w:rPr>
        <w:t>gạch</w:t>
      </w:r>
      <w:proofErr w:type="spellEnd"/>
      <w:r w:rsidRPr="00D02311">
        <w:rPr>
          <w:rFonts w:ascii="Times New Roman" w:hAnsi="Times New Roman"/>
          <w:szCs w:val="28"/>
        </w:rPr>
        <w:t xml:space="preserve"> </w:t>
      </w:r>
      <w:proofErr w:type="spellStart"/>
      <w:r w:rsidRPr="00D02311">
        <w:rPr>
          <w:rFonts w:ascii="Times New Roman" w:hAnsi="Times New Roman"/>
          <w:szCs w:val="28"/>
        </w:rPr>
        <w:t>ốp</w:t>
      </w:r>
      <w:proofErr w:type="spellEnd"/>
      <w:r w:rsidRPr="00D02311">
        <w:rPr>
          <w:rFonts w:ascii="Times New Roman" w:hAnsi="Times New Roman"/>
          <w:szCs w:val="28"/>
        </w:rPr>
        <w:t xml:space="preserve"> </w:t>
      </w:r>
      <w:proofErr w:type="spellStart"/>
      <w:r w:rsidRPr="00D02311">
        <w:rPr>
          <w:rFonts w:ascii="Times New Roman" w:hAnsi="Times New Roman"/>
          <w:szCs w:val="28"/>
        </w:rPr>
        <w:t>lát</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thử</w:t>
      </w:r>
      <w:proofErr w:type="spellEnd"/>
      <w:r w:rsidRPr="00D02311">
        <w:rPr>
          <w:rFonts w:ascii="Times New Roman" w:hAnsi="Times New Roman"/>
          <w:szCs w:val="28"/>
        </w:rPr>
        <w:t>.</w:t>
      </w:r>
    </w:p>
    <w:p w14:paraId="12D9A9B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TCXDVN 33-2006.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 </w:t>
      </w:r>
      <w:proofErr w:type="spellStart"/>
      <w:r w:rsidRPr="00D02311">
        <w:rPr>
          <w:rFonts w:ascii="Times New Roman" w:hAnsi="Times New Roman"/>
          <w:szCs w:val="28"/>
        </w:rPr>
        <w:t>Mạng</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4350B895"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7571-1: 2019.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cán</w:t>
      </w:r>
      <w:proofErr w:type="spellEnd"/>
      <w:r w:rsidRPr="00D02311">
        <w:rPr>
          <w:rFonts w:ascii="Times New Roman" w:hAnsi="Times New Roman"/>
          <w:szCs w:val="28"/>
        </w:rPr>
        <w:t xml:space="preserve"> </w:t>
      </w:r>
      <w:proofErr w:type="spellStart"/>
      <w:r w:rsidRPr="00D02311">
        <w:rPr>
          <w:rFonts w:ascii="Times New Roman" w:hAnsi="Times New Roman"/>
          <w:szCs w:val="28"/>
        </w:rPr>
        <w:t>nóng</w:t>
      </w:r>
      <w:proofErr w:type="spellEnd"/>
      <w:r w:rsidRPr="00D02311">
        <w:rPr>
          <w:rFonts w:ascii="Times New Roman" w:hAnsi="Times New Roman"/>
          <w:szCs w:val="28"/>
        </w:rPr>
        <w:t>.</w:t>
      </w:r>
    </w:p>
    <w:p w14:paraId="0AC6039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7572: 2006.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vữa</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thử</w:t>
      </w:r>
      <w:proofErr w:type="spellEnd"/>
      <w:r w:rsidRPr="00D02311">
        <w:rPr>
          <w:rFonts w:ascii="Times New Roman" w:hAnsi="Times New Roman"/>
          <w:szCs w:val="28"/>
        </w:rPr>
        <w:t>.</w:t>
      </w:r>
    </w:p>
    <w:p w14:paraId="6983D0E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TCVN 7573: 2006.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tấm</w:t>
      </w:r>
      <w:proofErr w:type="spellEnd"/>
      <w:r w:rsidRPr="00D02311">
        <w:rPr>
          <w:rFonts w:ascii="Times New Roman" w:hAnsi="Times New Roman"/>
          <w:szCs w:val="28"/>
        </w:rPr>
        <w:t xml:space="preserve"> </w:t>
      </w:r>
      <w:proofErr w:type="spellStart"/>
      <w:r w:rsidRPr="00D02311">
        <w:rPr>
          <w:rFonts w:ascii="Times New Roman" w:hAnsi="Times New Roman"/>
          <w:szCs w:val="28"/>
        </w:rPr>
        <w:t>cán</w:t>
      </w:r>
      <w:proofErr w:type="spellEnd"/>
      <w:r w:rsidRPr="00D02311">
        <w:rPr>
          <w:rFonts w:ascii="Times New Roman" w:hAnsi="Times New Roman"/>
          <w:szCs w:val="28"/>
        </w:rPr>
        <w:t xml:space="preserve"> </w:t>
      </w:r>
      <w:proofErr w:type="spellStart"/>
      <w:r w:rsidRPr="00D02311">
        <w:rPr>
          <w:rFonts w:ascii="Times New Roman" w:hAnsi="Times New Roman"/>
          <w:szCs w:val="28"/>
        </w:rPr>
        <w:t>nóng</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w:t>
      </w:r>
    </w:p>
    <w:p w14:paraId="00F2181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7574: 2006.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tấm</w:t>
      </w:r>
      <w:proofErr w:type="spellEnd"/>
      <w:r w:rsidRPr="00D02311">
        <w:rPr>
          <w:rFonts w:ascii="Times New Roman" w:hAnsi="Times New Roman"/>
          <w:szCs w:val="28"/>
        </w:rPr>
        <w:t xml:space="preserve"> </w:t>
      </w:r>
      <w:proofErr w:type="spellStart"/>
      <w:r w:rsidRPr="00D02311">
        <w:rPr>
          <w:rFonts w:ascii="Times New Roman" w:hAnsi="Times New Roman"/>
          <w:szCs w:val="28"/>
        </w:rPr>
        <w:t>cán</w:t>
      </w:r>
      <w:proofErr w:type="spellEnd"/>
      <w:r w:rsidRPr="00D02311">
        <w:rPr>
          <w:rFonts w:ascii="Times New Roman" w:hAnsi="Times New Roman"/>
          <w:szCs w:val="28"/>
        </w:rPr>
        <w:t xml:space="preserve"> </w:t>
      </w:r>
      <w:proofErr w:type="spellStart"/>
      <w:r w:rsidRPr="00D02311">
        <w:rPr>
          <w:rFonts w:ascii="Times New Roman" w:hAnsi="Times New Roman"/>
          <w:szCs w:val="28"/>
        </w:rPr>
        <w:t>nguội</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w:t>
      </w:r>
    </w:p>
    <w:p w14:paraId="629312F4"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170: 2007.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ráp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3F4B0A5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8828: 2011.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dưỡng</w:t>
      </w:r>
      <w:proofErr w:type="spellEnd"/>
      <w:r w:rsidRPr="00D02311">
        <w:rPr>
          <w:rFonts w:ascii="Times New Roman" w:hAnsi="Times New Roman"/>
          <w:szCs w:val="28"/>
        </w:rPr>
        <w:t xml:space="preserve"> </w:t>
      </w:r>
      <w:proofErr w:type="spellStart"/>
      <w:r w:rsidRPr="00D02311">
        <w:rPr>
          <w:rFonts w:ascii="Times New Roman" w:hAnsi="Times New Roman"/>
          <w:szCs w:val="28"/>
        </w:rPr>
        <w:t>ẩm</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nhiên</w:t>
      </w:r>
      <w:proofErr w:type="spellEnd"/>
      <w:r w:rsidRPr="00D02311">
        <w:rPr>
          <w:rFonts w:ascii="Times New Roman" w:hAnsi="Times New Roman"/>
          <w:szCs w:val="28"/>
        </w:rPr>
        <w:t>.</w:t>
      </w:r>
    </w:p>
    <w:p w14:paraId="3CD94A0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51: 2008.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 </w:t>
      </w:r>
      <w:proofErr w:type="spellStart"/>
      <w:r w:rsidRPr="00D02311">
        <w:rPr>
          <w:rFonts w:ascii="Times New Roman" w:hAnsi="Times New Roman"/>
          <w:szCs w:val="28"/>
        </w:rPr>
        <w:t>Mạng</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76FAE4BB"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1651: 2018.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1225DE7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2682: 2009. Xi </w:t>
      </w:r>
      <w:proofErr w:type="spellStart"/>
      <w:r w:rsidRPr="00D02311">
        <w:rPr>
          <w:rFonts w:ascii="Times New Roman" w:hAnsi="Times New Roman"/>
          <w:szCs w:val="28"/>
        </w:rPr>
        <w:t>măng</w:t>
      </w:r>
      <w:proofErr w:type="spellEnd"/>
      <w:r w:rsidRPr="00D02311">
        <w:rPr>
          <w:rFonts w:ascii="Times New Roman" w:hAnsi="Times New Roman"/>
          <w:szCs w:val="28"/>
        </w:rPr>
        <w:t xml:space="preserve"> </w:t>
      </w:r>
      <w:proofErr w:type="spellStart"/>
      <w:r w:rsidRPr="00D02311">
        <w:rPr>
          <w:rFonts w:ascii="Times New Roman" w:hAnsi="Times New Roman"/>
          <w:szCs w:val="28"/>
        </w:rPr>
        <w:t>Pooc</w:t>
      </w:r>
      <w:proofErr w:type="spellEnd"/>
      <w:r w:rsidRPr="00D02311">
        <w:rPr>
          <w:rFonts w:ascii="Times New Roman" w:hAnsi="Times New Roman"/>
          <w:szCs w:val="28"/>
        </w:rPr>
        <w:t xml:space="preserve"> </w:t>
      </w:r>
      <w:proofErr w:type="spellStart"/>
      <w:r w:rsidRPr="00D02311">
        <w:rPr>
          <w:rFonts w:ascii="Times New Roman" w:hAnsi="Times New Roman"/>
          <w:szCs w:val="28"/>
        </w:rPr>
        <w:t>lăng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51D4FAF6"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6260: 2009. Xi </w:t>
      </w:r>
      <w:proofErr w:type="spellStart"/>
      <w:r w:rsidRPr="00D02311">
        <w:rPr>
          <w:rFonts w:ascii="Times New Roman" w:hAnsi="Times New Roman"/>
          <w:szCs w:val="28"/>
        </w:rPr>
        <w:t>măc</w:t>
      </w:r>
      <w:proofErr w:type="spellEnd"/>
      <w:r w:rsidRPr="00D02311">
        <w:rPr>
          <w:rFonts w:ascii="Times New Roman" w:hAnsi="Times New Roman"/>
          <w:szCs w:val="28"/>
        </w:rPr>
        <w:t xml:space="preserve"> </w:t>
      </w:r>
      <w:proofErr w:type="spellStart"/>
      <w:r w:rsidRPr="00D02311">
        <w:rPr>
          <w:rFonts w:ascii="Times New Roman" w:hAnsi="Times New Roman"/>
          <w:szCs w:val="28"/>
        </w:rPr>
        <w:t>Pooc</w:t>
      </w:r>
      <w:proofErr w:type="spellEnd"/>
      <w:r w:rsidRPr="00D02311">
        <w:rPr>
          <w:rFonts w:ascii="Times New Roman" w:hAnsi="Times New Roman"/>
          <w:szCs w:val="28"/>
        </w:rPr>
        <w:t xml:space="preserve"> </w:t>
      </w:r>
      <w:proofErr w:type="spellStart"/>
      <w:r w:rsidRPr="00D02311">
        <w:rPr>
          <w:rFonts w:ascii="Times New Roman" w:hAnsi="Times New Roman"/>
          <w:szCs w:val="28"/>
        </w:rPr>
        <w:t>lăng</w:t>
      </w:r>
      <w:proofErr w:type="spellEnd"/>
      <w:r w:rsidRPr="00D02311">
        <w:rPr>
          <w:rFonts w:ascii="Times New Roman" w:hAnsi="Times New Roman"/>
          <w:szCs w:val="28"/>
        </w:rPr>
        <w:t xml:space="preserve"> </w:t>
      </w:r>
      <w:proofErr w:type="spellStart"/>
      <w:r w:rsidRPr="00D02311">
        <w:rPr>
          <w:rFonts w:ascii="Times New Roman" w:hAnsi="Times New Roman"/>
          <w:szCs w:val="28"/>
        </w:rPr>
        <w:t>hỗn</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72AC86E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4447: 2012. Công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w:t>
      </w:r>
    </w:p>
    <w:p w14:paraId="5FBF6BE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9343: 2012.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w:t>
      </w:r>
    </w:p>
    <w:p w14:paraId="4D9C95F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9361: 2012. Công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w:t>
      </w:r>
    </w:p>
    <w:p w14:paraId="0B317B39"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 TCVN 9362: 2012.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0450FB6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5574: 2018.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31CA1D2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9346: 2012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cốt</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ăn</w:t>
      </w:r>
      <w:proofErr w:type="spellEnd"/>
      <w:r w:rsidRPr="00D02311">
        <w:rPr>
          <w:rFonts w:ascii="Times New Roman" w:hAnsi="Times New Roman"/>
          <w:szCs w:val="28"/>
        </w:rPr>
        <w:t xml:space="preserve"> </w:t>
      </w:r>
      <w:proofErr w:type="spellStart"/>
      <w:r w:rsidRPr="00D02311">
        <w:rPr>
          <w:rFonts w:ascii="Times New Roman" w:hAnsi="Times New Roman"/>
          <w:szCs w:val="28"/>
        </w:rPr>
        <w:t>mòn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w:t>
      </w:r>
    </w:p>
    <w:p w14:paraId="31CE110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5575: 2024.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496F1C0B"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9379: 2012.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Nguyên </w:t>
      </w:r>
      <w:proofErr w:type="spellStart"/>
      <w:r w:rsidRPr="00D02311">
        <w:rPr>
          <w:rFonts w:ascii="Times New Roman" w:hAnsi="Times New Roman"/>
          <w:szCs w:val="28"/>
        </w:rPr>
        <w:t>tắc</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w:t>
      </w:r>
    </w:p>
    <w:p w14:paraId="4693B32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4513: 1988.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2B4DB5B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4474: 1987.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5F41FF2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7957: 2008.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Mạng</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TCTK.</w:t>
      </w:r>
    </w:p>
    <w:p w14:paraId="01E77AA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4054: 2005.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ô </w:t>
      </w:r>
      <w:proofErr w:type="spellStart"/>
      <w:r w:rsidRPr="00D02311">
        <w:rPr>
          <w:rFonts w:ascii="Times New Roman" w:hAnsi="Times New Roman"/>
          <w:szCs w:val="28"/>
        </w:rPr>
        <w:t>tô</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28592492"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02: 2022.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Số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nhiên</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7EDCCEF4"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3371/EVN-PC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16/6/2021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trúc</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tên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w:t>
      </w:r>
    </w:p>
    <w:p w14:paraId="77FC564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921/QĐ-EVNNPT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01/06/2025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EVNNNPT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w:t>
      </w:r>
    </w:p>
    <w:p w14:paraId="2686FAE0"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sz w:val="28"/>
          <w:szCs w:val="28"/>
          <w:lang w:val="nl-NL"/>
        </w:rPr>
        <w:t xml:space="preserve"> </w:t>
      </w:r>
      <w:bookmarkStart w:id="221" w:name="_Toc427573629"/>
      <w:bookmarkStart w:id="222" w:name="_Toc505093062"/>
      <w:bookmarkStart w:id="223" w:name="_Toc191650385"/>
      <w:bookmarkStart w:id="224" w:name="_Toc204064211"/>
      <w:r w:rsidRPr="00D02311">
        <w:rPr>
          <w:rFonts w:ascii="Times New Roman" w:hAnsi="Times New Roman" w:cs="Times New Roman"/>
          <w:sz w:val="28"/>
          <w:szCs w:val="28"/>
          <w:lang w:val="nl-NL"/>
        </w:rPr>
        <w:t>Tiêu chuẩn áp dụng cho thiết bị phòng cháy chữa cháy</w:t>
      </w:r>
      <w:bookmarkEnd w:id="221"/>
      <w:bookmarkEnd w:id="222"/>
      <w:bookmarkEnd w:id="223"/>
      <w:bookmarkEnd w:id="224"/>
    </w:p>
    <w:p w14:paraId="23531A7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 xml:space="preserve"> số 55/2024/QH15 </w:t>
      </w:r>
      <w:proofErr w:type="spellStart"/>
      <w:r w:rsidRPr="00D02311">
        <w:rPr>
          <w:rFonts w:ascii="Times New Roman" w:hAnsi="Times New Roman"/>
          <w:szCs w:val="28"/>
        </w:rPr>
        <w:lastRenderedPageBreak/>
        <w:t>được</w:t>
      </w:r>
      <w:proofErr w:type="spellEnd"/>
      <w:r w:rsidRPr="00D02311">
        <w:rPr>
          <w:rFonts w:ascii="Times New Roman" w:hAnsi="Times New Roman"/>
          <w:szCs w:val="28"/>
        </w:rPr>
        <w:t xml:space="preserve"> </w:t>
      </w:r>
      <w:r w:rsidRPr="00D02311">
        <w:rPr>
          <w:rFonts w:ascii="Times New Roman" w:hAnsi="Times New Roman"/>
          <w:szCs w:val="28"/>
          <w:lang w:val="nl-NL"/>
        </w:rPr>
        <w:t>Quốc hội nước Cộng hòa xã hội chủ nghĩa Việt Nam khóa XV thông qua ngày 29/11</w:t>
      </w:r>
      <w:r w:rsidRPr="00D02311">
        <w:rPr>
          <w:rFonts w:ascii="Times New Roman" w:hAnsi="Times New Roman"/>
          <w:szCs w:val="28"/>
          <w:lang w:val="vi-VN"/>
        </w:rPr>
        <w:t>/202</w:t>
      </w:r>
      <w:r w:rsidRPr="00D02311">
        <w:rPr>
          <w:rFonts w:ascii="Times New Roman" w:hAnsi="Times New Roman"/>
          <w:szCs w:val="28"/>
        </w:rPr>
        <w:t>4.</w:t>
      </w:r>
    </w:p>
    <w:p w14:paraId="462A74A9"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105/2025/NĐ-CP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15/05/2025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w:t>
      </w:r>
    </w:p>
    <w:p w14:paraId="65CA4AC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55/2024/TT-BCA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31/10/2024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an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proofErr w:type="gram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proofErr w:type="gramEnd"/>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141/2020/TT-BCA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23/12/2020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tra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nhân</w:t>
      </w:r>
      <w:proofErr w:type="spellEnd"/>
      <w:r w:rsidRPr="00D02311">
        <w:rPr>
          <w:rFonts w:ascii="Times New Roman" w:hAnsi="Times New Roman"/>
          <w:szCs w:val="28"/>
        </w:rPr>
        <w:t xml:space="preserve"> </w:t>
      </w:r>
      <w:proofErr w:type="spellStart"/>
      <w:r w:rsidRPr="00D02311">
        <w:rPr>
          <w:rFonts w:ascii="Times New Roman" w:hAnsi="Times New Roman"/>
          <w:szCs w:val="28"/>
        </w:rPr>
        <w:t>dân</w:t>
      </w:r>
      <w:proofErr w:type="spellEnd"/>
      <w:r w:rsidRPr="00D02311">
        <w:rPr>
          <w:rFonts w:ascii="Times New Roman" w:hAnsi="Times New Roman"/>
          <w:szCs w:val="28"/>
        </w:rPr>
        <w:t>.</w:t>
      </w:r>
    </w:p>
    <w:p w14:paraId="1CA4079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06/2022/TT-BXD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30/11/2022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QCVN 06:2022/BXD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5BC40E6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06/2022/TT-BCA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17/01/2022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nhiệm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nhân</w:t>
      </w:r>
      <w:proofErr w:type="spellEnd"/>
      <w:r w:rsidRPr="00D02311">
        <w:rPr>
          <w:rFonts w:ascii="Times New Roman" w:hAnsi="Times New Roman"/>
          <w:szCs w:val="28"/>
        </w:rPr>
        <w:t xml:space="preserve"> </w:t>
      </w:r>
      <w:proofErr w:type="spellStart"/>
      <w:r w:rsidRPr="00D02311">
        <w:rPr>
          <w:rFonts w:ascii="Times New Roman" w:hAnsi="Times New Roman"/>
          <w:szCs w:val="28"/>
        </w:rPr>
        <w:t>dân</w:t>
      </w:r>
      <w:proofErr w:type="spellEnd"/>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có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16/12/2024.</w:t>
      </w:r>
    </w:p>
    <w:p w14:paraId="0B68C056"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proofErr w:type="gramStart"/>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proofErr w:type="gramEnd"/>
      <w:r w:rsidRPr="00D02311">
        <w:rPr>
          <w:rFonts w:ascii="Times New Roman" w:hAnsi="Times New Roman"/>
          <w:szCs w:val="28"/>
        </w:rPr>
        <w:t xml:space="preserve">  82/2021/TT-BCA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06/8/2021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nhiệm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huấn</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tra</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nghiệp</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Cảnh</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w:t>
      </w:r>
    </w:p>
    <w:p w14:paraId="4CA76AF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17/2021/TT-BCA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05/2/2021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dưỡng</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hộ</w:t>
      </w:r>
      <w:proofErr w:type="spellEnd"/>
      <w:r w:rsidRPr="00D02311">
        <w:rPr>
          <w:rFonts w:ascii="Times New Roman" w:hAnsi="Times New Roman"/>
          <w:szCs w:val="28"/>
        </w:rPr>
        <w:t>.</w:t>
      </w:r>
    </w:p>
    <w:p w14:paraId="4DBEBF99"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150/2020/TT-BCA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31/12/2020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w:t>
      </w:r>
      <w:proofErr w:type="gramStart"/>
      <w:r w:rsidRPr="00D02311">
        <w:rPr>
          <w:rFonts w:ascii="Times New Roman" w:hAnsi="Times New Roman"/>
          <w:szCs w:val="28"/>
        </w:rPr>
        <w:t>an</w:t>
      </w:r>
      <w:proofErr w:type="gram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hộ</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proofErr w:type="gram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dân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sở</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proofErr w:type="gramEnd"/>
      <w:r w:rsidRPr="00D02311">
        <w:rPr>
          <w:rFonts w:ascii="Times New Roman" w:hAnsi="Times New Roman"/>
          <w:szCs w:val="28"/>
        </w:rPr>
        <w:t>.</w:t>
      </w:r>
    </w:p>
    <w:p w14:paraId="29C929D3"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41/2025/TT-BCT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22/06/2025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Thương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(QCVN 25:2025/BCT).</w:t>
      </w:r>
    </w:p>
    <w:p w14:paraId="255643F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06: 2022/BXD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7979488B"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02: 2020/BCA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bơm</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52/2020/TT-BCA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26/05/2020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Công an.</w:t>
      </w:r>
    </w:p>
    <w:p w14:paraId="3CE0EE1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13657-1:2023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phun</w:t>
      </w:r>
      <w:proofErr w:type="spellEnd"/>
      <w:r w:rsidRPr="00D02311">
        <w:rPr>
          <w:rFonts w:ascii="Times New Roman" w:hAnsi="Times New Roman"/>
          <w:szCs w:val="28"/>
        </w:rPr>
        <w:t xml:space="preserve"> </w:t>
      </w:r>
      <w:proofErr w:type="spellStart"/>
      <w:r w:rsidRPr="00D02311">
        <w:rPr>
          <w:rFonts w:ascii="Times New Roman" w:hAnsi="Times New Roman"/>
          <w:szCs w:val="28"/>
        </w:rPr>
        <w:t>sương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1: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w:t>
      </w:r>
    </w:p>
    <w:p w14:paraId="1C1AA9E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13457-1:2022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gốc</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thử</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w:t>
      </w:r>
    </w:p>
    <w:p w14:paraId="45F573B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TCVN 13456:2022: Phương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chiếu</w:t>
      </w:r>
      <w:proofErr w:type="spellEnd"/>
      <w:r w:rsidRPr="00D02311">
        <w:rPr>
          <w:rFonts w:ascii="Times New Roman" w:hAnsi="Times New Roman"/>
          <w:szCs w:val="28"/>
        </w:rPr>
        <w:t xml:space="preserve"> </w:t>
      </w:r>
      <w:proofErr w:type="spellStart"/>
      <w:r w:rsidRPr="00D02311">
        <w:rPr>
          <w:rFonts w:ascii="Times New Roman" w:hAnsi="Times New Roman"/>
          <w:szCs w:val="28"/>
        </w:rPr>
        <w:t>sáng</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cố</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nạn</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w:t>
      </w:r>
    </w:p>
    <w:p w14:paraId="7465EB8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13455:2022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kim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phun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Spinkler</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thử</w:t>
      </w:r>
      <w:proofErr w:type="spellEnd"/>
      <w:r w:rsidRPr="00D02311">
        <w:rPr>
          <w:rFonts w:ascii="Times New Roman" w:hAnsi="Times New Roman"/>
          <w:szCs w:val="28"/>
        </w:rPr>
        <w:t>.</w:t>
      </w:r>
    </w:p>
    <w:p w14:paraId="050A94E2"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13418:2022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Lăng</w:t>
      </w:r>
      <w:proofErr w:type="spellEnd"/>
      <w:r w:rsidRPr="00D02311">
        <w:rPr>
          <w:rFonts w:ascii="Times New Roman" w:hAnsi="Times New Roman"/>
          <w:szCs w:val="28"/>
        </w:rPr>
        <w:t xml:space="preserve"> </w:t>
      </w:r>
      <w:proofErr w:type="spellStart"/>
      <w:r w:rsidRPr="00D02311">
        <w:rPr>
          <w:rFonts w:ascii="Times New Roman" w:hAnsi="Times New Roman"/>
          <w:szCs w:val="28"/>
        </w:rPr>
        <w:t>phun</w:t>
      </w:r>
      <w:proofErr w:type="spellEnd"/>
      <w:r w:rsidRPr="00D02311">
        <w:rPr>
          <w:rFonts w:ascii="Times New Roman" w:hAnsi="Times New Roman"/>
          <w:szCs w:val="28"/>
        </w:rPr>
        <w:t xml:space="preserve"> </w:t>
      </w:r>
      <w:proofErr w:type="spellStart"/>
      <w:r w:rsidRPr="00D02311">
        <w:rPr>
          <w:rFonts w:ascii="Times New Roman" w:hAnsi="Times New Roman"/>
          <w:szCs w:val="28"/>
        </w:rPr>
        <w:t>bọt</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cầm</w:t>
      </w:r>
      <w:proofErr w:type="spellEnd"/>
      <w:r w:rsidRPr="00D02311">
        <w:rPr>
          <w:rFonts w:ascii="Times New Roman" w:hAnsi="Times New Roman"/>
          <w:szCs w:val="28"/>
        </w:rPr>
        <w:t xml:space="preserve"> </w:t>
      </w:r>
      <w:proofErr w:type="spellStart"/>
      <w:r w:rsidRPr="00D02311">
        <w:rPr>
          <w:rFonts w:ascii="Times New Roman" w:hAnsi="Times New Roman"/>
          <w:szCs w:val="28"/>
        </w:rPr>
        <w:t>tay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thử</w:t>
      </w:r>
      <w:proofErr w:type="spellEnd"/>
      <w:r w:rsidRPr="00D02311">
        <w:rPr>
          <w:rFonts w:ascii="Times New Roman" w:hAnsi="Times New Roman"/>
          <w:szCs w:val="28"/>
        </w:rPr>
        <w:t>.</w:t>
      </w:r>
    </w:p>
    <w:p w14:paraId="01FE63F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12314-2:2022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cháy</w:t>
      </w:r>
      <w:proofErr w:type="spellEnd"/>
      <w:r w:rsidRPr="00D02311">
        <w:rPr>
          <w:rFonts w:ascii="Times New Roman" w:hAnsi="Times New Roman"/>
          <w:szCs w:val="28"/>
        </w:rPr>
        <w:t xml:space="preserve">  -</w:t>
      </w:r>
      <w:proofErr w:type="gramEnd"/>
      <w:r w:rsidRPr="00D02311">
        <w:rPr>
          <w:rFonts w:ascii="Times New Roman" w:hAnsi="Times New Roman"/>
          <w:szCs w:val="28"/>
        </w:rPr>
        <w:t xml:space="preserve"> Bình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kích</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2: Bình </w:t>
      </w:r>
      <w:proofErr w:type="spellStart"/>
      <w:r w:rsidRPr="00D02311">
        <w:rPr>
          <w:rFonts w:ascii="Times New Roman" w:hAnsi="Times New Roman"/>
          <w:szCs w:val="28"/>
        </w:rPr>
        <w:t>khí</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w:t>
      </w:r>
    </w:p>
    <w:p w14:paraId="174DC79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7161-1:2022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1: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p w14:paraId="1DEF6D1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3890: 2023. Phương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PCCC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 Trang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w:t>
      </w:r>
    </w:p>
    <w:p w14:paraId="0538C56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3991:2012.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6DFAB7AB"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8636: 2011.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w:t>
      </w:r>
    </w:p>
    <w:p w14:paraId="4665097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5738: 2011.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2D29EFA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8060: 2009. Phương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Vòi</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Vòi</w:t>
      </w:r>
      <w:proofErr w:type="spellEnd"/>
      <w:r w:rsidRPr="00D02311">
        <w:rPr>
          <w:rFonts w:ascii="Times New Roman" w:hAnsi="Times New Roman"/>
          <w:szCs w:val="28"/>
        </w:rPr>
        <w:t xml:space="preserve"> </w:t>
      </w:r>
      <w:proofErr w:type="spellStart"/>
      <w:r w:rsidRPr="00D02311">
        <w:rPr>
          <w:rFonts w:ascii="Times New Roman" w:hAnsi="Times New Roman"/>
          <w:szCs w:val="28"/>
        </w:rPr>
        <w:t>hút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su</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dẻo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cụm</w:t>
      </w:r>
      <w:proofErr w:type="spellEnd"/>
      <w:r w:rsidRPr="00D02311">
        <w:rPr>
          <w:rFonts w:ascii="Times New Roman" w:hAnsi="Times New Roman"/>
          <w:szCs w:val="28"/>
        </w:rPr>
        <w:t xml:space="preserve"> </w:t>
      </w:r>
      <w:proofErr w:type="spellStart"/>
      <w:r w:rsidRPr="00D02311">
        <w:rPr>
          <w:rFonts w:ascii="Times New Roman" w:hAnsi="Times New Roman"/>
          <w:szCs w:val="28"/>
        </w:rPr>
        <w:t>vòi</w:t>
      </w:r>
      <w:proofErr w:type="spellEnd"/>
      <w:r w:rsidRPr="00D02311">
        <w:rPr>
          <w:rFonts w:ascii="Times New Roman" w:hAnsi="Times New Roman"/>
          <w:szCs w:val="28"/>
        </w:rPr>
        <w:t>.</w:t>
      </w:r>
    </w:p>
    <w:p w14:paraId="3CDCB5E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5740: 2009. Phương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Vòi</w:t>
      </w:r>
      <w:proofErr w:type="spellEnd"/>
      <w:r w:rsidRPr="00D02311">
        <w:rPr>
          <w:rFonts w:ascii="Times New Roman" w:hAnsi="Times New Roman"/>
          <w:szCs w:val="28"/>
        </w:rPr>
        <w:t xml:space="preserve"> </w:t>
      </w:r>
      <w:proofErr w:type="spellStart"/>
      <w:r w:rsidRPr="00D02311">
        <w:rPr>
          <w:rFonts w:ascii="Times New Roman" w:hAnsi="Times New Roman"/>
          <w:szCs w:val="28"/>
        </w:rPr>
        <w:t>đẩy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cháy-Vòi</w:t>
      </w:r>
      <w:proofErr w:type="spellEnd"/>
      <w:r w:rsidRPr="00D02311">
        <w:rPr>
          <w:rFonts w:ascii="Times New Roman" w:hAnsi="Times New Roman"/>
          <w:szCs w:val="28"/>
        </w:rPr>
        <w:t xml:space="preserve"> </w:t>
      </w:r>
      <w:proofErr w:type="spellStart"/>
      <w:r w:rsidRPr="00D02311">
        <w:rPr>
          <w:rFonts w:ascii="Times New Roman" w:hAnsi="Times New Roman"/>
          <w:szCs w:val="28"/>
        </w:rPr>
        <w:t>đẩy</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sợi</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tráng</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su</w:t>
      </w:r>
      <w:proofErr w:type="spellEnd"/>
      <w:r w:rsidRPr="00D02311">
        <w:rPr>
          <w:rFonts w:ascii="Times New Roman" w:hAnsi="Times New Roman"/>
          <w:szCs w:val="28"/>
        </w:rPr>
        <w:t>.</w:t>
      </w:r>
    </w:p>
    <w:p w14:paraId="7A3C75D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7568: 2006.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1: Qui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nghĩa</w:t>
      </w:r>
      <w:proofErr w:type="spellEnd"/>
      <w:r w:rsidRPr="00D02311">
        <w:rPr>
          <w:rFonts w:ascii="Times New Roman" w:hAnsi="Times New Roman"/>
          <w:szCs w:val="28"/>
        </w:rPr>
        <w:t>.</w:t>
      </w:r>
    </w:p>
    <w:p w14:paraId="7C8218D7"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7435: 2004. Bình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xách</w:t>
      </w:r>
      <w:proofErr w:type="spellEnd"/>
      <w:r w:rsidRPr="00D02311">
        <w:rPr>
          <w:rFonts w:ascii="Times New Roman" w:hAnsi="Times New Roman"/>
          <w:szCs w:val="28"/>
        </w:rPr>
        <w:t xml:space="preserve"> </w:t>
      </w:r>
      <w:proofErr w:type="spellStart"/>
      <w:r w:rsidRPr="00D02311">
        <w:rPr>
          <w:rFonts w:ascii="Times New Roman" w:hAnsi="Times New Roman"/>
          <w:szCs w:val="28"/>
        </w:rPr>
        <w:t>tay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xe</w:t>
      </w:r>
      <w:proofErr w:type="spellEnd"/>
      <w:r w:rsidRPr="00D02311">
        <w:rPr>
          <w:rFonts w:ascii="Times New Roman" w:hAnsi="Times New Roman"/>
          <w:szCs w:val="28"/>
        </w:rPr>
        <w:t xml:space="preserve"> </w:t>
      </w:r>
      <w:proofErr w:type="spellStart"/>
      <w:r w:rsidRPr="00D02311">
        <w:rPr>
          <w:rFonts w:ascii="Times New Roman" w:hAnsi="Times New Roman"/>
          <w:szCs w:val="28"/>
        </w:rPr>
        <w:t>đẩy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1: </w:t>
      </w:r>
      <w:proofErr w:type="spellStart"/>
      <w:r w:rsidRPr="00D02311">
        <w:rPr>
          <w:rFonts w:ascii="Times New Roman" w:hAnsi="Times New Roman"/>
          <w:szCs w:val="28"/>
        </w:rPr>
        <w:t>Lựa</w:t>
      </w:r>
      <w:proofErr w:type="spellEnd"/>
      <w:r w:rsidRPr="00D02311">
        <w:rPr>
          <w:rFonts w:ascii="Times New Roman" w:hAnsi="Times New Roman"/>
          <w:szCs w:val="28"/>
        </w:rPr>
        <w:t xml:space="preserve"> </w:t>
      </w:r>
      <w:proofErr w:type="spellStart"/>
      <w:r w:rsidRPr="00D02311">
        <w:rPr>
          <w:rFonts w:ascii="Times New Roman" w:hAnsi="Times New Roman"/>
          <w:szCs w:val="28"/>
        </w:rPr>
        <w:t>chọn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w:t>
      </w:r>
    </w:p>
    <w:p w14:paraId="25FFD8A2"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7336: 2003. PCCC.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sprinkler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w:t>
      </w:r>
    </w:p>
    <w:p w14:paraId="63268150"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7027: 2002.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Xe </w:t>
      </w:r>
      <w:proofErr w:type="spellStart"/>
      <w:r w:rsidRPr="00D02311">
        <w:rPr>
          <w:rFonts w:ascii="Times New Roman" w:hAnsi="Times New Roman"/>
          <w:szCs w:val="28"/>
        </w:rPr>
        <w:t>đẩy</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w:t>
      </w:r>
    </w:p>
    <w:p w14:paraId="573BB852"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5738: 2001.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291B0EF6"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6379: 1998.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0E19BFCC"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6101:1996.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CO2.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w:t>
      </w:r>
    </w:p>
    <w:p w14:paraId="0CDFB314"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2622: 1995.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7CE5C20E"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TCVN 5760: 1993.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w:t>
      </w:r>
    </w:p>
    <w:p w14:paraId="15529158"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5739: 1993.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w:t>
      </w:r>
    </w:p>
    <w:p w14:paraId="1B9E92FF"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5040: 1990.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ký</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w:t>
      </w:r>
    </w:p>
    <w:p w14:paraId="2D79F2B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5279: 1990.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nổ</w:t>
      </w:r>
      <w:proofErr w:type="spellEnd"/>
      <w:r w:rsidRPr="00D02311">
        <w:rPr>
          <w:rFonts w:ascii="Times New Roman" w:hAnsi="Times New Roman"/>
          <w:szCs w:val="28"/>
        </w:rPr>
        <w:t xml:space="preserve">. </w:t>
      </w:r>
      <w:proofErr w:type="spellStart"/>
      <w:r w:rsidRPr="00D02311">
        <w:rPr>
          <w:rFonts w:ascii="Times New Roman" w:hAnsi="Times New Roman"/>
          <w:szCs w:val="28"/>
        </w:rPr>
        <w:t>Bụi</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p w14:paraId="3A6030AA"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3255:1989.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nổ</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p w14:paraId="1737C4B9"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3254-1989: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p w14:paraId="5182B450"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NFPA 20.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bơm</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w:t>
      </w:r>
    </w:p>
    <w:p w14:paraId="1E4C495D"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NFPA 15.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phun</w:t>
      </w:r>
      <w:proofErr w:type="spellEnd"/>
      <w:r w:rsidRPr="00D02311">
        <w:rPr>
          <w:rFonts w:ascii="Times New Roman" w:hAnsi="Times New Roman"/>
          <w:szCs w:val="28"/>
        </w:rPr>
        <w:t xml:space="preserve"> </w:t>
      </w:r>
      <w:proofErr w:type="spellStart"/>
      <w:r w:rsidRPr="00D02311">
        <w:rPr>
          <w:rFonts w:ascii="Times New Roman" w:hAnsi="Times New Roman"/>
          <w:szCs w:val="28"/>
        </w:rPr>
        <w:t>sương</w:t>
      </w:r>
      <w:proofErr w:type="spellEnd"/>
      <w:r w:rsidRPr="00D02311">
        <w:rPr>
          <w:rFonts w:ascii="Times New Roman" w:hAnsi="Times New Roman"/>
          <w:szCs w:val="28"/>
        </w:rPr>
        <w:t>.</w:t>
      </w:r>
    </w:p>
    <w:p w14:paraId="6FA748A1" w14:textId="77777777" w:rsidR="00D02311" w:rsidRPr="00D02311" w:rsidRDefault="00D02311" w:rsidP="001A6716">
      <w:pPr>
        <w:widowControl w:val="0"/>
        <w:numPr>
          <w:ilvl w:val="0"/>
          <w:numId w:val="33"/>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1221/QĐ-EVN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9/9/2021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7F9A2C24"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25" w:name="_Toc427573630"/>
      <w:bookmarkStart w:id="226" w:name="_Toc505093063"/>
      <w:bookmarkStart w:id="227" w:name="_Toc191650386"/>
      <w:bookmarkStart w:id="228" w:name="_Toc204064212"/>
      <w:r w:rsidRPr="00D02311">
        <w:rPr>
          <w:rFonts w:ascii="Times New Roman" w:hAnsi="Times New Roman" w:cs="Times New Roman"/>
          <w:sz w:val="28"/>
          <w:szCs w:val="28"/>
          <w:lang w:val="nl-NL"/>
        </w:rPr>
        <w:t>Quy định, tiêu chuẩn và quy chuẩn về môi trường</w:t>
      </w:r>
      <w:bookmarkEnd w:id="225"/>
      <w:bookmarkEnd w:id="226"/>
      <w:bookmarkEnd w:id="227"/>
      <w:bookmarkEnd w:id="228"/>
    </w:p>
    <w:p w14:paraId="589C516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Bảo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số 72/2020/QH14 </w:t>
      </w:r>
      <w:r w:rsidRPr="00D02311">
        <w:rPr>
          <w:rFonts w:ascii="Times New Roman" w:hAnsi="Times New Roman"/>
          <w:szCs w:val="28"/>
          <w:lang w:val="nl-NL"/>
        </w:rPr>
        <w:t>được Quốc hội nước Cộng hòa xã hội chủ nghĩa Việt Nam khóa XIV thông qua ngày 17/11</w:t>
      </w:r>
      <w:r w:rsidRPr="00D02311">
        <w:rPr>
          <w:rFonts w:ascii="Times New Roman" w:hAnsi="Times New Roman"/>
          <w:szCs w:val="28"/>
          <w:lang w:val="vi-VN"/>
        </w:rPr>
        <w:t>/2020</w:t>
      </w:r>
      <w:r w:rsidRPr="00D02311">
        <w:rPr>
          <w:rFonts w:ascii="Times New Roman" w:hAnsi="Times New Roman"/>
          <w:szCs w:val="28"/>
        </w:rPr>
        <w:t>.</w:t>
      </w:r>
    </w:p>
    <w:p w14:paraId="7FEB745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05/2025/NĐ-CP ngày 06/01/2025 của Chính phủ sửa đổi, bổ sung một số điều của Nghị định 08/2022/NĐ-CP ngày 10/01/2022 của Chính phủ quy định chi tiết một số điều của Luật Bảo vệ môi trường.</w:t>
      </w:r>
    </w:p>
    <w:p w14:paraId="06DA4576"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Nghị định số 08/2022/NĐ-CP ngày 10/01/2022 của Chính phủ về việc quy định chi tiết một số điều của Luật Bảo vệ môi trường.</w:t>
      </w:r>
    </w:p>
    <w:p w14:paraId="7EA7610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nl-NL"/>
        </w:rPr>
      </w:pPr>
      <w:r w:rsidRPr="00D02311">
        <w:rPr>
          <w:rFonts w:ascii="Times New Roman" w:hAnsi="Times New Roman"/>
          <w:szCs w:val="28"/>
          <w:lang w:val="nl-NL"/>
        </w:rPr>
        <w:t>Thông tư 02/2022/TT-BTNMT ngày 10/01/2022 của Bộ Tài nguyên và môi trường về việc quy định chi tiết thi hành một số điều của Luật bảo vệ môi trường.</w:t>
      </w:r>
    </w:p>
    <w:p w14:paraId="7643683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26: 2010/BTNMT.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tiếng</w:t>
      </w:r>
      <w:proofErr w:type="spellEnd"/>
      <w:r w:rsidRPr="00D02311">
        <w:rPr>
          <w:rFonts w:ascii="Times New Roman" w:hAnsi="Times New Roman"/>
          <w:szCs w:val="28"/>
        </w:rPr>
        <w:t xml:space="preserve"> </w:t>
      </w:r>
      <w:proofErr w:type="spellStart"/>
      <w:r w:rsidRPr="00D02311">
        <w:rPr>
          <w:rFonts w:ascii="Times New Roman" w:hAnsi="Times New Roman"/>
          <w:szCs w:val="28"/>
        </w:rPr>
        <w:t>ồn</w:t>
      </w:r>
      <w:proofErr w:type="spellEnd"/>
      <w:r w:rsidRPr="00D02311">
        <w:rPr>
          <w:rFonts w:ascii="Times New Roman" w:hAnsi="Times New Roman"/>
          <w:szCs w:val="28"/>
        </w:rPr>
        <w:t>.</w:t>
      </w:r>
    </w:p>
    <w:p w14:paraId="130127C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QCVN 14: 2008/BTNMT.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thải</w:t>
      </w:r>
      <w:proofErr w:type="spellEnd"/>
      <w:r w:rsidRPr="00D02311">
        <w:rPr>
          <w:rFonts w:ascii="Times New Roman" w:hAnsi="Times New Roman"/>
          <w:szCs w:val="28"/>
        </w:rPr>
        <w:t xml:space="preserve"> </w:t>
      </w:r>
      <w:proofErr w:type="spellStart"/>
      <w:r w:rsidRPr="00D02311">
        <w:rPr>
          <w:rFonts w:ascii="Times New Roman" w:hAnsi="Times New Roman"/>
          <w:szCs w:val="28"/>
        </w:rPr>
        <w:t>sinh</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w:t>
      </w:r>
    </w:p>
    <w:p w14:paraId="2E608AA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5945 - 2010.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thải</w:t>
      </w:r>
      <w:proofErr w:type="spellEnd"/>
      <w:r w:rsidRPr="00D02311">
        <w:rPr>
          <w:rFonts w:ascii="Times New Roman" w:hAnsi="Times New Roman"/>
          <w:szCs w:val="28"/>
        </w:rPr>
        <w:t xml:space="preserve"> -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thải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nghiệp</w:t>
      </w:r>
      <w:proofErr w:type="spellEnd"/>
      <w:r w:rsidRPr="00D02311">
        <w:rPr>
          <w:rFonts w:ascii="Times New Roman" w:hAnsi="Times New Roman"/>
          <w:szCs w:val="28"/>
        </w:rPr>
        <w:t>.</w:t>
      </w:r>
    </w:p>
    <w:p w14:paraId="48B44F2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TCVN 5937 - 2005. Quy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w:t>
      </w:r>
    </w:p>
    <w:p w14:paraId="484DA29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108/QĐ-EVN,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28/7/2022.</w:t>
      </w:r>
    </w:p>
    <w:p w14:paraId="6563A51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sức</w:t>
      </w:r>
      <w:proofErr w:type="spellEnd"/>
      <w:r w:rsidRPr="00D02311">
        <w:rPr>
          <w:rFonts w:ascii="Times New Roman" w:hAnsi="Times New Roman"/>
          <w:szCs w:val="28"/>
        </w:rPr>
        <w:t xml:space="preserve"> </w:t>
      </w:r>
      <w:proofErr w:type="spellStart"/>
      <w:r w:rsidRPr="00D02311">
        <w:rPr>
          <w:rFonts w:ascii="Times New Roman" w:hAnsi="Times New Roman"/>
          <w:szCs w:val="28"/>
        </w:rPr>
        <w:t>khoẻ</w:t>
      </w:r>
      <w:proofErr w:type="spellEnd"/>
      <w:r w:rsidRPr="00D02311">
        <w:rPr>
          <w:rFonts w:ascii="Times New Roman" w:hAnsi="Times New Roman"/>
          <w:szCs w:val="28"/>
        </w:rPr>
        <w:t xml:space="preserve"> -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EVNNPT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263/QĐ-HĐTV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09/12/2021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EVNNPT.</w:t>
      </w:r>
    </w:p>
    <w:p w14:paraId="3AC15792"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29" w:name="_Toc427573631"/>
      <w:bookmarkStart w:id="230" w:name="_Toc505093064"/>
      <w:bookmarkStart w:id="231" w:name="_Toc191650387"/>
      <w:bookmarkStart w:id="232" w:name="_Toc204064213"/>
      <w:r w:rsidRPr="00D02311">
        <w:rPr>
          <w:rFonts w:ascii="Times New Roman" w:hAnsi="Times New Roman" w:cs="Times New Roman"/>
          <w:sz w:val="28"/>
          <w:szCs w:val="28"/>
          <w:lang w:val="nl-NL"/>
        </w:rPr>
        <w:t>Các quy chuẩn, tiêu chuẩn, quy phạm áp dụng cho công tác khảo sát</w:t>
      </w:r>
      <w:bookmarkEnd w:id="229"/>
      <w:bookmarkEnd w:id="230"/>
      <w:bookmarkEnd w:id="231"/>
      <w:bookmarkEnd w:id="232"/>
    </w:p>
    <w:p w14:paraId="26494B5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Quy </w:t>
      </w:r>
      <w:proofErr w:type="spellStart"/>
      <w:r w:rsidRPr="00D02311">
        <w:rPr>
          <w:rFonts w:ascii="Times New Roman" w:hAnsi="Times New Roman"/>
          <w:szCs w:val="28"/>
        </w:rPr>
        <w:t>phạm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tỉ</w:t>
      </w:r>
      <w:proofErr w:type="spellEnd"/>
      <w:r w:rsidRPr="00D02311">
        <w:rPr>
          <w:rFonts w:ascii="Times New Roman" w:hAnsi="Times New Roman"/>
          <w:szCs w:val="28"/>
        </w:rPr>
        <w:t xml:space="preserve"> </w:t>
      </w:r>
      <w:proofErr w:type="spellStart"/>
      <w:r w:rsidRPr="00D02311">
        <w:rPr>
          <w:rFonts w:ascii="Times New Roman" w:hAnsi="Times New Roman"/>
          <w:szCs w:val="28"/>
        </w:rPr>
        <w:t>lệ</w:t>
      </w:r>
      <w:proofErr w:type="spellEnd"/>
      <w:r w:rsidRPr="00D02311">
        <w:rPr>
          <w:rFonts w:ascii="Times New Roman" w:hAnsi="Times New Roman"/>
          <w:szCs w:val="28"/>
        </w:rPr>
        <w:t xml:space="preserve"> </w:t>
      </w:r>
      <w:proofErr w:type="spellStart"/>
      <w:r w:rsidRPr="00D02311">
        <w:rPr>
          <w:rFonts w:ascii="Times New Roman" w:hAnsi="Times New Roman"/>
          <w:szCs w:val="28"/>
        </w:rPr>
        <w:t>lớn</w:t>
      </w:r>
      <w:proofErr w:type="spellEnd"/>
      <w:r w:rsidRPr="00D02311">
        <w:rPr>
          <w:rFonts w:ascii="Times New Roman" w:hAnsi="Times New Roman"/>
          <w:szCs w:val="28"/>
        </w:rPr>
        <w:t xml:space="preserve"> 1:500, 1:5000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w:t>
      </w:r>
    </w:p>
    <w:p w14:paraId="64DB1CA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tỉ</w:t>
      </w:r>
      <w:proofErr w:type="spellEnd"/>
      <w:r w:rsidRPr="00D02311">
        <w:rPr>
          <w:rFonts w:ascii="Times New Roman" w:hAnsi="Times New Roman"/>
          <w:szCs w:val="28"/>
        </w:rPr>
        <w:t xml:space="preserve"> </w:t>
      </w:r>
      <w:proofErr w:type="spellStart"/>
      <w:r w:rsidRPr="00D02311">
        <w:rPr>
          <w:rFonts w:ascii="Times New Roman" w:hAnsi="Times New Roman"/>
          <w:szCs w:val="28"/>
        </w:rPr>
        <w:t>lệ</w:t>
      </w:r>
      <w:proofErr w:type="spellEnd"/>
      <w:r w:rsidRPr="00D02311">
        <w:rPr>
          <w:rFonts w:ascii="Times New Roman" w:hAnsi="Times New Roman"/>
          <w:szCs w:val="28"/>
        </w:rPr>
        <w:t xml:space="preserve"> 1:200.000.</w:t>
      </w:r>
    </w:p>
    <w:p w14:paraId="44E6C4F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tỉ</w:t>
      </w:r>
      <w:proofErr w:type="spellEnd"/>
      <w:r w:rsidRPr="00D02311">
        <w:rPr>
          <w:rFonts w:ascii="Times New Roman" w:hAnsi="Times New Roman"/>
          <w:szCs w:val="28"/>
        </w:rPr>
        <w:t xml:space="preserve"> </w:t>
      </w:r>
      <w:proofErr w:type="spellStart"/>
      <w:r w:rsidRPr="00D02311">
        <w:rPr>
          <w:rFonts w:ascii="Times New Roman" w:hAnsi="Times New Roman"/>
          <w:szCs w:val="28"/>
        </w:rPr>
        <w:t>lệ</w:t>
      </w:r>
      <w:proofErr w:type="spellEnd"/>
      <w:r w:rsidRPr="00D02311">
        <w:rPr>
          <w:rFonts w:ascii="Times New Roman" w:hAnsi="Times New Roman"/>
          <w:szCs w:val="28"/>
        </w:rPr>
        <w:t xml:space="preserve"> 1:1.000.000.</w:t>
      </w:r>
    </w:p>
    <w:p w14:paraId="641E846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dung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lưới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1179/QĐ-EVN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25/12/2014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(EVN).</w:t>
      </w:r>
    </w:p>
    <w:p w14:paraId="01CA535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kê</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trưng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chúng</w:t>
      </w:r>
      <w:proofErr w:type="spellEnd"/>
      <w:r w:rsidRPr="00D02311">
        <w:rPr>
          <w:rFonts w:ascii="Times New Roman" w:hAnsi="Times New Roman"/>
          <w:szCs w:val="28"/>
        </w:rPr>
        <w:t xml:space="preserve"> - 20 TCN 74 – 84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49ECD87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Công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thăm</w:t>
      </w:r>
      <w:proofErr w:type="spellEnd"/>
      <w:r w:rsidRPr="00D02311">
        <w:rPr>
          <w:rFonts w:ascii="Times New Roman" w:hAnsi="Times New Roman"/>
          <w:szCs w:val="28"/>
        </w:rPr>
        <w:t xml:space="preserve"> </w:t>
      </w:r>
      <w:proofErr w:type="spellStart"/>
      <w:r w:rsidRPr="00D02311">
        <w:rPr>
          <w:rFonts w:ascii="Times New Roman" w:hAnsi="Times New Roman"/>
          <w:szCs w:val="28"/>
        </w:rPr>
        <w:t>dò</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20 TCN – 161 – 87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1E3A6572"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Tài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thủy</w:t>
      </w:r>
      <w:proofErr w:type="spellEnd"/>
      <w:r w:rsidRPr="00D02311">
        <w:rPr>
          <w:rFonts w:ascii="Times New Roman" w:hAnsi="Times New Roman"/>
          <w:szCs w:val="28"/>
        </w:rPr>
        <w:t xml:space="preserve"> </w:t>
      </w:r>
      <w:proofErr w:type="spellStart"/>
      <w:r w:rsidRPr="00D02311">
        <w:rPr>
          <w:rFonts w:ascii="Times New Roman" w:hAnsi="Times New Roman"/>
          <w:szCs w:val="28"/>
        </w:rPr>
        <w:t>văn</w:t>
      </w:r>
      <w:proofErr w:type="spellEnd"/>
      <w:r w:rsidRPr="00D02311">
        <w:rPr>
          <w:rFonts w:ascii="Times New Roman" w:hAnsi="Times New Roman"/>
          <w:szCs w:val="28"/>
        </w:rPr>
        <w:t xml:space="preserve"> </w:t>
      </w:r>
      <w:proofErr w:type="spellStart"/>
      <w:r w:rsidRPr="00D02311">
        <w:rPr>
          <w:rFonts w:ascii="Times New Roman" w:hAnsi="Times New Roman"/>
          <w:szCs w:val="28"/>
        </w:rPr>
        <w:t>sông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ngòi</w:t>
      </w:r>
      <w:proofErr w:type="spellEnd"/>
      <w:r w:rsidRPr="00D02311">
        <w:rPr>
          <w:rFonts w:ascii="Times New Roman" w:hAnsi="Times New Roman"/>
          <w:szCs w:val="28"/>
        </w:rPr>
        <w:t xml:space="preserve"> Việt Nam NXB KHKT, 1987.</w:t>
      </w:r>
    </w:p>
    <w:p w14:paraId="415280B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4419-1987 -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nguyên</w:t>
      </w:r>
      <w:proofErr w:type="spellEnd"/>
      <w:r w:rsidRPr="00D02311">
        <w:rPr>
          <w:rFonts w:ascii="Times New Roman" w:hAnsi="Times New Roman"/>
          <w:szCs w:val="28"/>
        </w:rPr>
        <w:t xml:space="preserve"> </w:t>
      </w:r>
      <w:proofErr w:type="spellStart"/>
      <w:r w:rsidRPr="00D02311">
        <w:rPr>
          <w:rFonts w:ascii="Times New Roman" w:hAnsi="Times New Roman"/>
          <w:szCs w:val="28"/>
        </w:rPr>
        <w:t>tắc</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bản</w:t>
      </w:r>
      <w:proofErr w:type="spellEnd"/>
      <w:r w:rsidRPr="00D02311">
        <w:rPr>
          <w:rFonts w:ascii="Times New Roman" w:hAnsi="Times New Roman"/>
          <w:szCs w:val="28"/>
        </w:rPr>
        <w:t>;</w:t>
      </w:r>
      <w:proofErr w:type="gramEnd"/>
    </w:p>
    <w:p w14:paraId="152085B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5153-2012 -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kê</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trưng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chúng</w:t>
      </w:r>
      <w:proofErr w:type="spellEnd"/>
      <w:r w:rsidRPr="00D02311">
        <w:rPr>
          <w:rFonts w:ascii="Times New Roman" w:hAnsi="Times New Roman"/>
          <w:szCs w:val="28"/>
        </w:rPr>
        <w:t>.</w:t>
      </w:r>
    </w:p>
    <w:p w14:paraId="1BB738F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22TCN 259-2000 -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khoan</w:t>
      </w:r>
      <w:proofErr w:type="spellEnd"/>
      <w:r w:rsidRPr="00D02311">
        <w:rPr>
          <w:rFonts w:ascii="Times New Roman" w:hAnsi="Times New Roman"/>
          <w:szCs w:val="28"/>
        </w:rPr>
        <w:t xml:space="preserve"> </w:t>
      </w:r>
      <w:proofErr w:type="spellStart"/>
      <w:r w:rsidRPr="00D02311">
        <w:rPr>
          <w:rFonts w:ascii="Times New Roman" w:hAnsi="Times New Roman"/>
          <w:szCs w:val="28"/>
        </w:rPr>
        <w:t>thăm</w:t>
      </w:r>
      <w:proofErr w:type="spellEnd"/>
      <w:r w:rsidRPr="00D02311">
        <w:rPr>
          <w:rFonts w:ascii="Times New Roman" w:hAnsi="Times New Roman"/>
          <w:szCs w:val="28"/>
        </w:rPr>
        <w:t xml:space="preserve"> </w:t>
      </w:r>
      <w:proofErr w:type="spellStart"/>
      <w:r w:rsidRPr="00D02311">
        <w:rPr>
          <w:rFonts w:ascii="Times New Roman" w:hAnsi="Times New Roman"/>
          <w:szCs w:val="28"/>
        </w:rPr>
        <w:t>dò</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5F103F8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2683-91 -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lấy</w:t>
      </w:r>
      <w:proofErr w:type="spellEnd"/>
      <w:r w:rsidRPr="00D02311">
        <w:rPr>
          <w:rFonts w:ascii="Times New Roman" w:hAnsi="Times New Roman"/>
          <w:szCs w:val="28"/>
        </w:rPr>
        <w:t xml:space="preserve">, bao </w:t>
      </w:r>
      <w:proofErr w:type="spellStart"/>
      <w:r w:rsidRPr="00D02311">
        <w:rPr>
          <w:rFonts w:ascii="Times New Roman" w:hAnsi="Times New Roman"/>
          <w:szCs w:val="28"/>
        </w:rPr>
        <w:t>gói</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chuyển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mẫu</w:t>
      </w:r>
      <w:proofErr w:type="spellEnd"/>
      <w:r w:rsidRPr="00D02311">
        <w:rPr>
          <w:rFonts w:ascii="Times New Roman" w:hAnsi="Times New Roman"/>
          <w:szCs w:val="28"/>
        </w:rPr>
        <w:t>.</w:t>
      </w:r>
    </w:p>
    <w:p w14:paraId="0D611C6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TCXD 46-1984: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trở</w:t>
      </w:r>
      <w:proofErr w:type="spellEnd"/>
      <w:r w:rsidRPr="00D02311">
        <w:rPr>
          <w:rFonts w:ascii="Times New Roman" w:hAnsi="Times New Roman"/>
          <w:szCs w:val="28"/>
        </w:rPr>
        <w:t xml:space="preserve">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4 </w:t>
      </w:r>
      <w:proofErr w:type="spellStart"/>
      <w:r w:rsidRPr="00D02311">
        <w:rPr>
          <w:rFonts w:ascii="Times New Roman" w:hAnsi="Times New Roman"/>
          <w:szCs w:val="28"/>
        </w:rPr>
        <w:t>cực</w:t>
      </w:r>
      <w:proofErr w:type="spellEnd"/>
      <w:r w:rsidRPr="00D02311">
        <w:rPr>
          <w:rFonts w:ascii="Times New Roman" w:hAnsi="Times New Roman"/>
          <w:szCs w:val="28"/>
        </w:rPr>
        <w:t>.</w:t>
      </w:r>
    </w:p>
    <w:p w14:paraId="618C059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4198-95 - Các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hạt</w:t>
      </w:r>
      <w:proofErr w:type="spellEnd"/>
      <w:r w:rsidRPr="00D02311">
        <w:rPr>
          <w:rFonts w:ascii="Times New Roman" w:hAnsi="Times New Roman"/>
          <w:szCs w:val="28"/>
        </w:rPr>
        <w:t>.</w:t>
      </w:r>
    </w:p>
    <w:p w14:paraId="53BE7D9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4202-95 -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w:t>
      </w:r>
    </w:p>
    <w:p w14:paraId="4DE4011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4195-95 -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riêng</w:t>
      </w:r>
      <w:proofErr w:type="spellEnd"/>
      <w:r w:rsidRPr="00D02311">
        <w:rPr>
          <w:rFonts w:ascii="Times New Roman" w:hAnsi="Times New Roman"/>
          <w:szCs w:val="28"/>
        </w:rPr>
        <w:t>.</w:t>
      </w:r>
    </w:p>
    <w:p w14:paraId="3F0B7C6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4196-95 -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ẩm</w:t>
      </w:r>
      <w:proofErr w:type="spellEnd"/>
      <w:r w:rsidRPr="00D02311">
        <w:rPr>
          <w:rFonts w:ascii="Times New Roman" w:hAnsi="Times New Roman"/>
          <w:szCs w:val="28"/>
        </w:rPr>
        <w:t>.</w:t>
      </w:r>
    </w:p>
    <w:p w14:paraId="36B0E844"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4197-95 -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giới</w:t>
      </w:r>
      <w:proofErr w:type="spellEnd"/>
      <w:r w:rsidRPr="00D02311">
        <w:rPr>
          <w:rFonts w:ascii="Times New Roman" w:hAnsi="Times New Roman"/>
          <w:szCs w:val="28"/>
        </w:rPr>
        <w:t xml:space="preserve"> </w:t>
      </w:r>
      <w:proofErr w:type="spellStart"/>
      <w:r w:rsidRPr="00D02311">
        <w:rPr>
          <w:rFonts w:ascii="Times New Roman" w:hAnsi="Times New Roman"/>
          <w:szCs w:val="28"/>
        </w:rPr>
        <w:t>hạn</w:t>
      </w:r>
      <w:proofErr w:type="spellEnd"/>
      <w:r w:rsidRPr="00D02311">
        <w:rPr>
          <w:rFonts w:ascii="Times New Roman" w:hAnsi="Times New Roman"/>
          <w:szCs w:val="28"/>
        </w:rPr>
        <w:t xml:space="preserve"> Atterberg.</w:t>
      </w:r>
    </w:p>
    <w:p w14:paraId="3BCB58E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4199-95 -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sức</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ở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cắt</w:t>
      </w:r>
      <w:proofErr w:type="spellEnd"/>
      <w:r w:rsidRPr="00D02311">
        <w:rPr>
          <w:rFonts w:ascii="Times New Roman" w:hAnsi="Times New Roman"/>
          <w:szCs w:val="28"/>
        </w:rPr>
        <w:t xml:space="preserve"> </w:t>
      </w:r>
      <w:proofErr w:type="spellStart"/>
      <w:r w:rsidRPr="00D02311">
        <w:rPr>
          <w:rFonts w:ascii="Times New Roman" w:hAnsi="Times New Roman"/>
          <w:szCs w:val="28"/>
        </w:rPr>
        <w:t>phẳng</w:t>
      </w:r>
      <w:proofErr w:type="spellEnd"/>
      <w:r w:rsidRPr="00D02311">
        <w:rPr>
          <w:rFonts w:ascii="Times New Roman" w:hAnsi="Times New Roman"/>
          <w:szCs w:val="28"/>
        </w:rPr>
        <w:t>.</w:t>
      </w:r>
    </w:p>
    <w:p w14:paraId="031EC52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4200-95 -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nén</w:t>
      </w:r>
      <w:proofErr w:type="spellEnd"/>
      <w:r w:rsidRPr="00D02311">
        <w:rPr>
          <w:rFonts w:ascii="Times New Roman" w:hAnsi="Times New Roman"/>
          <w:szCs w:val="28"/>
        </w:rPr>
        <w:t xml:space="preserve"> </w:t>
      </w:r>
      <w:proofErr w:type="spellStart"/>
      <w:r w:rsidRPr="00D02311">
        <w:rPr>
          <w:rFonts w:ascii="Times New Roman" w:hAnsi="Times New Roman"/>
          <w:szCs w:val="28"/>
        </w:rPr>
        <w:t>lún</w:t>
      </w:r>
      <w:proofErr w:type="spellEnd"/>
      <w:r w:rsidRPr="00D02311">
        <w:rPr>
          <w:rFonts w:ascii="Times New Roman" w:hAnsi="Times New Roman"/>
          <w:szCs w:val="28"/>
        </w:rPr>
        <w:t>.</w:t>
      </w:r>
    </w:p>
    <w:p w14:paraId="4E7F23B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5747-1993 -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w:t>
      </w:r>
    </w:p>
    <w:p w14:paraId="7E8A118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81-1981: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hoá</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w:t>
      </w:r>
    </w:p>
    <w:p w14:paraId="11D0388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lastRenderedPageBreak/>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TCXD 149-1986 - </w:t>
      </w:r>
      <w:proofErr w:type="spellStart"/>
      <w:r w:rsidRPr="00D02311">
        <w:rPr>
          <w:rFonts w:ascii="Times New Roman" w:hAnsi="Times New Roman"/>
          <w:szCs w:val="28"/>
        </w:rPr>
        <w:t>Đánh</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ăn</w:t>
      </w:r>
      <w:proofErr w:type="spellEnd"/>
      <w:r w:rsidRPr="00D02311">
        <w:rPr>
          <w:rFonts w:ascii="Times New Roman" w:hAnsi="Times New Roman"/>
          <w:szCs w:val="28"/>
        </w:rPr>
        <w:t xml:space="preserve"> </w:t>
      </w:r>
      <w:proofErr w:type="spellStart"/>
      <w:r w:rsidRPr="00D02311">
        <w:rPr>
          <w:rFonts w:ascii="Times New Roman" w:hAnsi="Times New Roman"/>
          <w:szCs w:val="28"/>
        </w:rPr>
        <w:t>mòn</w:t>
      </w:r>
      <w:proofErr w:type="spellEnd"/>
      <w:r w:rsidRPr="00D02311">
        <w:rPr>
          <w:rFonts w:ascii="Times New Roman" w:hAnsi="Times New Roman"/>
          <w:szCs w:val="28"/>
        </w:rPr>
        <w:t xml:space="preserve"> </w:t>
      </w:r>
      <w:proofErr w:type="spellStart"/>
      <w:r w:rsidRPr="00D02311">
        <w:rPr>
          <w:rFonts w:ascii="Times New Roman" w:hAnsi="Times New Roman"/>
          <w:szCs w:val="28"/>
        </w:rPr>
        <w:t>bê</w:t>
      </w:r>
      <w:proofErr w:type="spellEnd"/>
      <w:r w:rsidRPr="00D02311">
        <w:rPr>
          <w:rFonts w:ascii="Times New Roman" w:hAnsi="Times New Roman"/>
          <w:szCs w:val="28"/>
        </w:rPr>
        <w:t xml:space="preserve"> </w:t>
      </w:r>
      <w:proofErr w:type="spellStart"/>
      <w:r w:rsidRPr="00D02311">
        <w:rPr>
          <w:rFonts w:ascii="Times New Roman" w:hAnsi="Times New Roman"/>
          <w:szCs w:val="28"/>
        </w:rPr>
        <w:t>tông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w:t>
      </w:r>
    </w:p>
    <w:p w14:paraId="7C16231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06/2006/TT-BXD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 </w:t>
      </w:r>
      <w:proofErr w:type="spellStart"/>
      <w:r w:rsidRPr="00D02311">
        <w:rPr>
          <w:rFonts w:ascii="Times New Roman" w:hAnsi="Times New Roman"/>
          <w:szCs w:val="28"/>
        </w:rPr>
        <w:t>tháng</w:t>
      </w:r>
      <w:proofErr w:type="spellEnd"/>
      <w:r w:rsidRPr="00D02311">
        <w:rPr>
          <w:rFonts w:ascii="Times New Roman" w:hAnsi="Times New Roman"/>
          <w:szCs w:val="28"/>
        </w:rPr>
        <w:t xml:space="preserve"> 11 </w:t>
      </w:r>
      <w:proofErr w:type="spellStart"/>
      <w:r w:rsidRPr="00D02311">
        <w:rPr>
          <w:rFonts w:ascii="Times New Roman" w:hAnsi="Times New Roman"/>
          <w:szCs w:val="28"/>
        </w:rPr>
        <w:t>năm</w:t>
      </w:r>
      <w:proofErr w:type="spellEnd"/>
      <w:r w:rsidRPr="00D02311">
        <w:rPr>
          <w:rFonts w:ascii="Times New Roman" w:hAnsi="Times New Roman"/>
          <w:szCs w:val="28"/>
        </w:rPr>
        <w:t xml:space="preserve"> 2006 </w:t>
      </w:r>
      <w:proofErr w:type="spellStart"/>
      <w:r w:rsidRPr="00D02311">
        <w:rPr>
          <w:rFonts w:ascii="Times New Roman" w:hAnsi="Times New Roman"/>
          <w:szCs w:val="28"/>
        </w:rPr>
        <w:t>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lựa</w:t>
      </w:r>
      <w:proofErr w:type="spellEnd"/>
      <w:r w:rsidRPr="00D02311">
        <w:rPr>
          <w:rFonts w:ascii="Times New Roman" w:hAnsi="Times New Roman"/>
          <w:szCs w:val="28"/>
        </w:rPr>
        <w:t xml:space="preserve"> </w:t>
      </w:r>
      <w:proofErr w:type="spellStart"/>
      <w:r w:rsidRPr="00D02311">
        <w:rPr>
          <w:rFonts w:ascii="Times New Roman" w:hAnsi="Times New Roman"/>
          <w:szCs w:val="28"/>
        </w:rPr>
        <w:t>chọn</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điểm</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784DB14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dung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255/QĐ-EVN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2/3/2018.</w:t>
      </w:r>
    </w:p>
    <w:p w14:paraId="5795DA9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9386:2012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chịu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w:t>
      </w:r>
    </w:p>
    <w:p w14:paraId="2AEE98F6"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QT-TL-B-7-77 -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khoan</w:t>
      </w:r>
      <w:proofErr w:type="spellEnd"/>
      <w:r w:rsidRPr="00D02311">
        <w:rPr>
          <w:rFonts w:ascii="Times New Roman" w:hAnsi="Times New Roman"/>
          <w:szCs w:val="28"/>
        </w:rPr>
        <w:t xml:space="preserve"> </w:t>
      </w:r>
      <w:proofErr w:type="spellStart"/>
      <w:r w:rsidRPr="00D02311">
        <w:rPr>
          <w:rFonts w:ascii="Times New Roman" w:hAnsi="Times New Roman"/>
          <w:szCs w:val="28"/>
        </w:rPr>
        <w:t>tay</w:t>
      </w:r>
      <w:proofErr w:type="spellEnd"/>
      <w:r w:rsidRPr="00D02311">
        <w:rPr>
          <w:rFonts w:ascii="Times New Roman" w:hAnsi="Times New Roman"/>
          <w:szCs w:val="28"/>
        </w:rPr>
        <w:t>.</w:t>
      </w:r>
    </w:p>
    <w:p w14:paraId="1E6ED642"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vi-VN"/>
        </w:rPr>
      </w:pP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TCVN 5992-1995 - Phương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lấy</w:t>
      </w:r>
      <w:proofErr w:type="spellEnd"/>
      <w:r w:rsidRPr="00D02311">
        <w:rPr>
          <w:rFonts w:ascii="Times New Roman" w:hAnsi="Times New Roman"/>
          <w:szCs w:val="28"/>
        </w:rPr>
        <w:t xml:space="preserve"> </w:t>
      </w:r>
      <w:proofErr w:type="spellStart"/>
      <w:r w:rsidRPr="00D02311">
        <w:rPr>
          <w:rFonts w:ascii="Times New Roman" w:hAnsi="Times New Roman"/>
          <w:szCs w:val="28"/>
        </w:rPr>
        <w:t>mẫu</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w:t>
      </w:r>
    </w:p>
    <w:p w14:paraId="1D1E60FE" w14:textId="77777777" w:rsidR="00D02311" w:rsidRPr="00D02311" w:rsidRDefault="00D02311" w:rsidP="001A6716">
      <w:pPr>
        <w:pStyle w:val="Heading2"/>
        <w:keepNext w:val="0"/>
        <w:widowControl w:val="0"/>
        <w:numPr>
          <w:ilvl w:val="1"/>
          <w:numId w:val="49"/>
        </w:numPr>
        <w:tabs>
          <w:tab w:val="left" w:pos="142"/>
          <w:tab w:val="left" w:pos="1418"/>
        </w:tabs>
        <w:spacing w:before="0" w:after="0"/>
        <w:ind w:left="0" w:firstLine="567"/>
        <w:rPr>
          <w:rFonts w:ascii="Times New Roman" w:hAnsi="Times New Roman" w:cs="Times New Roman"/>
          <w:sz w:val="28"/>
          <w:szCs w:val="28"/>
          <w:lang w:val="nl-NL"/>
        </w:rPr>
      </w:pPr>
      <w:bookmarkStart w:id="233" w:name="_Toc191650388"/>
      <w:bookmarkStart w:id="234" w:name="_Toc204064214"/>
      <w:r w:rsidRPr="00D02311">
        <w:rPr>
          <w:rFonts w:ascii="Times New Roman" w:hAnsi="Times New Roman" w:cs="Times New Roman"/>
          <w:sz w:val="28"/>
          <w:szCs w:val="28"/>
          <w:lang w:val="nl-NL"/>
        </w:rPr>
        <w:t>Các đơn giá, qui định áp dụng cho lập dự toán công trình điện</w:t>
      </w:r>
      <w:bookmarkEnd w:id="233"/>
      <w:bookmarkEnd w:id="234"/>
    </w:p>
    <w:p w14:paraId="317BC0E6"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số 50/2014/QH13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hội</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Cộng</w:t>
      </w:r>
      <w:proofErr w:type="spellEnd"/>
      <w:r w:rsidRPr="00D02311">
        <w:rPr>
          <w:rFonts w:ascii="Times New Roman" w:hAnsi="Times New Roman"/>
          <w:szCs w:val="28"/>
        </w:rPr>
        <w:t xml:space="preserve"> </w:t>
      </w:r>
      <w:proofErr w:type="spellStart"/>
      <w:r w:rsidRPr="00D02311">
        <w:rPr>
          <w:rFonts w:ascii="Times New Roman" w:hAnsi="Times New Roman"/>
          <w:szCs w:val="28"/>
        </w:rPr>
        <w:t>hòa</w:t>
      </w:r>
      <w:proofErr w:type="spellEnd"/>
      <w:r w:rsidRPr="00D02311">
        <w:rPr>
          <w:rFonts w:ascii="Times New Roman" w:hAnsi="Times New Roman"/>
          <w:szCs w:val="28"/>
        </w:rPr>
        <w:t xml:space="preserve"> </w:t>
      </w:r>
      <w:proofErr w:type="spellStart"/>
      <w:r w:rsidRPr="00D02311">
        <w:rPr>
          <w:rFonts w:ascii="Times New Roman" w:hAnsi="Times New Roman"/>
          <w:szCs w:val="28"/>
        </w:rPr>
        <w:t>xã</w:t>
      </w:r>
      <w:proofErr w:type="spellEnd"/>
      <w:r w:rsidRPr="00D02311">
        <w:rPr>
          <w:rFonts w:ascii="Times New Roman" w:hAnsi="Times New Roman"/>
          <w:szCs w:val="28"/>
        </w:rPr>
        <w:t xml:space="preserve"> </w:t>
      </w:r>
      <w:proofErr w:type="spellStart"/>
      <w:r w:rsidRPr="00D02311">
        <w:rPr>
          <w:rFonts w:ascii="Times New Roman" w:hAnsi="Times New Roman"/>
          <w:szCs w:val="28"/>
        </w:rPr>
        <w:t>hội</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nghĩa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khóa</w:t>
      </w:r>
      <w:proofErr w:type="spellEnd"/>
      <w:r w:rsidRPr="00D02311">
        <w:rPr>
          <w:rFonts w:ascii="Times New Roman" w:hAnsi="Times New Roman"/>
          <w:szCs w:val="28"/>
        </w:rPr>
        <w:t xml:space="preserve"> XIII, </w:t>
      </w:r>
      <w:proofErr w:type="spellStart"/>
      <w:r w:rsidRPr="00D02311">
        <w:rPr>
          <w:rFonts w:ascii="Times New Roman" w:hAnsi="Times New Roman"/>
          <w:szCs w:val="28"/>
        </w:rPr>
        <w:t>kỳ</w:t>
      </w:r>
      <w:proofErr w:type="spellEnd"/>
      <w:r w:rsidRPr="00D02311">
        <w:rPr>
          <w:rFonts w:ascii="Times New Roman" w:hAnsi="Times New Roman"/>
          <w:szCs w:val="28"/>
        </w:rPr>
        <w:t xml:space="preserve"> </w:t>
      </w:r>
      <w:proofErr w:type="spellStart"/>
      <w:r w:rsidRPr="00D02311">
        <w:rPr>
          <w:rFonts w:ascii="Times New Roman" w:hAnsi="Times New Roman"/>
          <w:szCs w:val="28"/>
        </w:rPr>
        <w:t>họp</w:t>
      </w:r>
      <w:proofErr w:type="spellEnd"/>
      <w:r w:rsidRPr="00D02311">
        <w:rPr>
          <w:rFonts w:ascii="Times New Roman" w:hAnsi="Times New Roman"/>
          <w:szCs w:val="28"/>
        </w:rPr>
        <w:t xml:space="preserve"> </w:t>
      </w:r>
      <w:proofErr w:type="spellStart"/>
      <w:r w:rsidRPr="00D02311">
        <w:rPr>
          <w:rFonts w:ascii="Times New Roman" w:hAnsi="Times New Roman"/>
          <w:szCs w:val="28"/>
        </w:rPr>
        <w:t>thứ</w:t>
      </w:r>
      <w:proofErr w:type="spellEnd"/>
      <w:r w:rsidRPr="00D02311">
        <w:rPr>
          <w:rFonts w:ascii="Times New Roman" w:hAnsi="Times New Roman"/>
          <w:szCs w:val="28"/>
        </w:rPr>
        <w:t xml:space="preserve"> 7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18/6/2014 có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1/1/2015.</w:t>
      </w:r>
    </w:p>
    <w:p w14:paraId="73A3FC1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số 62/2020/QH14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17/6/2020.</w:t>
      </w:r>
    </w:p>
    <w:p w14:paraId="750BC61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lang w:val="nl-NL"/>
        </w:rPr>
        <w:t>Nghị định số 175/2024/NĐ-CP ngày 30/12/2024 của Chính phủ quy định chi tiết một số điều và biện pháp thi hành Luật Xây dựng về quản lý hoạt động xây dựng.</w:t>
      </w:r>
      <w:r w:rsidRPr="00D02311">
        <w:rPr>
          <w:rFonts w:ascii="Times New Roman" w:hAnsi="Times New Roman"/>
          <w:szCs w:val="28"/>
        </w:rPr>
        <w:t xml:space="preserve"> </w:t>
      </w:r>
    </w:p>
    <w:p w14:paraId="5FBB4D60"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24/2024/NĐ-CP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27/02/2024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Luật</w:t>
      </w:r>
      <w:proofErr w:type="spellEnd"/>
      <w:r w:rsidRPr="00D02311">
        <w:rPr>
          <w:rFonts w:ascii="Times New Roman" w:hAnsi="Times New Roman"/>
          <w:szCs w:val="28"/>
        </w:rPr>
        <w:t xml:space="preserve"> </w:t>
      </w:r>
      <w:proofErr w:type="spellStart"/>
      <w:r w:rsidRPr="00D02311">
        <w:rPr>
          <w:rFonts w:ascii="Times New Roman" w:hAnsi="Times New Roman"/>
          <w:szCs w:val="28"/>
        </w:rPr>
        <w:t>Đấu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lựa</w:t>
      </w:r>
      <w:proofErr w:type="spellEnd"/>
      <w:r w:rsidRPr="00D02311">
        <w:rPr>
          <w:rFonts w:ascii="Times New Roman" w:hAnsi="Times New Roman"/>
          <w:szCs w:val="28"/>
        </w:rPr>
        <w:t xml:space="preserve"> </w:t>
      </w:r>
      <w:proofErr w:type="spellStart"/>
      <w:r w:rsidRPr="00D02311">
        <w:rPr>
          <w:rFonts w:ascii="Times New Roman" w:hAnsi="Times New Roman"/>
          <w:szCs w:val="28"/>
        </w:rPr>
        <w:t>chọn</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w:t>
      </w:r>
    </w:p>
    <w:p w14:paraId="2F9440C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99/NĐ-CP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11/11/2021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vốn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w:t>
      </w:r>
    </w:p>
    <w:p w14:paraId="6586EC0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10/2021/NĐ-</w:t>
      </w:r>
      <w:proofErr w:type="gramStart"/>
      <w:r w:rsidRPr="00D02311">
        <w:rPr>
          <w:rFonts w:ascii="Times New Roman" w:hAnsi="Times New Roman"/>
          <w:szCs w:val="28"/>
        </w:rPr>
        <w:t xml:space="preserve">CP  </w:t>
      </w:r>
      <w:proofErr w:type="spellStart"/>
      <w:r w:rsidRPr="00D02311">
        <w:rPr>
          <w:rFonts w:ascii="Times New Roman" w:hAnsi="Times New Roman"/>
          <w:szCs w:val="28"/>
        </w:rPr>
        <w:t>ngày</w:t>
      </w:r>
      <w:proofErr w:type="spellEnd"/>
      <w:proofErr w:type="gramEnd"/>
      <w:r w:rsidRPr="00D02311">
        <w:rPr>
          <w:rFonts w:ascii="Times New Roman" w:hAnsi="Times New Roman"/>
          <w:szCs w:val="28"/>
        </w:rPr>
        <w:t xml:space="preserve"> 09/02/2021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04190C6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57/2020/NĐ-CP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25/5/2020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122/2016/NĐ-CP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1/9/2016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khẩu</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nhập</w:t>
      </w:r>
      <w:proofErr w:type="spellEnd"/>
      <w:r w:rsidRPr="00D02311">
        <w:rPr>
          <w:rFonts w:ascii="Times New Roman" w:hAnsi="Times New Roman"/>
          <w:szCs w:val="28"/>
        </w:rPr>
        <w:t xml:space="preserve"> </w:t>
      </w:r>
      <w:proofErr w:type="spellStart"/>
      <w:r w:rsidRPr="00D02311">
        <w:rPr>
          <w:rFonts w:ascii="Times New Roman" w:hAnsi="Times New Roman"/>
          <w:szCs w:val="28"/>
        </w:rPr>
        <w:t>khẩu</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đãi</w:t>
      </w:r>
      <w:proofErr w:type="spellEnd"/>
      <w:r w:rsidRPr="00D02311">
        <w:rPr>
          <w:rFonts w:ascii="Times New Roman" w:hAnsi="Times New Roman"/>
          <w:szCs w:val="28"/>
        </w:rPr>
        <w:t xml:space="preserve">, </w:t>
      </w:r>
      <w:proofErr w:type="spellStart"/>
      <w:r w:rsidRPr="00D02311">
        <w:rPr>
          <w:rFonts w:ascii="Times New Roman" w:hAnsi="Times New Roman"/>
          <w:szCs w:val="28"/>
        </w:rPr>
        <w:t>danh</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hàng</w:t>
      </w:r>
      <w:proofErr w:type="spellEnd"/>
      <w:r w:rsidRPr="00D02311">
        <w:rPr>
          <w:rFonts w:ascii="Times New Roman" w:hAnsi="Times New Roman"/>
          <w:szCs w:val="28"/>
        </w:rPr>
        <w:t xml:space="preserve"> </w:t>
      </w:r>
      <w:proofErr w:type="spellStart"/>
      <w:r w:rsidRPr="00D02311">
        <w:rPr>
          <w:rFonts w:ascii="Times New Roman" w:hAnsi="Times New Roman"/>
          <w:szCs w:val="28"/>
        </w:rPr>
        <w:t>hóa</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tuyệt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hỗn</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nhập</w:t>
      </w:r>
      <w:proofErr w:type="spellEnd"/>
      <w:r w:rsidRPr="00D02311">
        <w:rPr>
          <w:rFonts w:ascii="Times New Roman" w:hAnsi="Times New Roman"/>
          <w:szCs w:val="28"/>
        </w:rPr>
        <w:t xml:space="preserve"> </w:t>
      </w:r>
      <w:proofErr w:type="spellStart"/>
      <w:r w:rsidRPr="00D02311">
        <w:rPr>
          <w:rFonts w:ascii="Times New Roman" w:hAnsi="Times New Roman"/>
          <w:szCs w:val="28"/>
        </w:rPr>
        <w:t>khẩu</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hạn</w:t>
      </w:r>
      <w:proofErr w:type="spellEnd"/>
      <w:r w:rsidRPr="00D02311">
        <w:rPr>
          <w:rFonts w:ascii="Times New Roman" w:hAnsi="Times New Roman"/>
          <w:szCs w:val="28"/>
        </w:rPr>
        <w:t xml:space="preserve"> </w:t>
      </w:r>
      <w:proofErr w:type="spellStart"/>
      <w:r w:rsidRPr="00D02311">
        <w:rPr>
          <w:rFonts w:ascii="Times New Roman" w:hAnsi="Times New Roman"/>
          <w:szCs w:val="28"/>
        </w:rPr>
        <w:t>ngạch</w:t>
      </w:r>
      <w:proofErr w:type="spellEnd"/>
      <w:r w:rsidRPr="00D02311">
        <w:rPr>
          <w:rFonts w:ascii="Times New Roman" w:hAnsi="Times New Roman"/>
          <w:szCs w:val="28"/>
        </w:rPr>
        <w:t xml:space="preserve"> </w:t>
      </w:r>
      <w:proofErr w:type="spellStart"/>
      <w:r w:rsidRPr="00D02311">
        <w:rPr>
          <w:rFonts w:ascii="Times New Roman" w:hAnsi="Times New Roman"/>
          <w:szCs w:val="28"/>
        </w:rPr>
        <w:t>thuế</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125/2017/NĐ-CP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16/11/2017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122/2016/NĐ-CP.</w:t>
      </w:r>
    </w:p>
    <w:p w14:paraId="4FFC9E2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11/2021/TT-BXD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31/8/2021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dung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dựng</w:t>
      </w:r>
      <w:proofErr w:type="spellEnd"/>
      <w:r w:rsidRPr="00D02311">
        <w:rPr>
          <w:rFonts w:ascii="Times New Roman" w:hAnsi="Times New Roman"/>
          <w:szCs w:val="28"/>
        </w:rPr>
        <w:t>;</w:t>
      </w:r>
      <w:proofErr w:type="gramEnd"/>
    </w:p>
    <w:p w14:paraId="294D4CB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12/2021/TT-BXD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31/8/2021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ban </w:t>
      </w:r>
      <w:proofErr w:type="spellStart"/>
      <w:r w:rsidRPr="00D02311">
        <w:rPr>
          <w:rFonts w:ascii="Times New Roman" w:hAnsi="Times New Roman"/>
          <w:szCs w:val="28"/>
        </w:rPr>
        <w:lastRenderedPageBreak/>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1584C194"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13/2021/TT-BXD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31/8/2021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kinh</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bóc</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21030DF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123/2021/TT-BQP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20/9/2021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rà</w:t>
      </w:r>
      <w:proofErr w:type="spellEnd"/>
      <w:r w:rsidRPr="00D02311">
        <w:rPr>
          <w:rFonts w:ascii="Times New Roman" w:hAnsi="Times New Roman"/>
          <w:szCs w:val="28"/>
        </w:rPr>
        <w:t xml:space="preserve"> </w:t>
      </w:r>
      <w:proofErr w:type="spellStart"/>
      <w:r w:rsidRPr="00D02311">
        <w:rPr>
          <w:rFonts w:ascii="Times New Roman" w:hAnsi="Times New Roman"/>
          <w:szCs w:val="28"/>
        </w:rPr>
        <w:t>phá</w:t>
      </w:r>
      <w:proofErr w:type="spellEnd"/>
      <w:r w:rsidRPr="00D02311">
        <w:rPr>
          <w:rFonts w:ascii="Times New Roman" w:hAnsi="Times New Roman"/>
          <w:szCs w:val="28"/>
        </w:rPr>
        <w:t xml:space="preserve"> </w:t>
      </w:r>
      <w:proofErr w:type="spellStart"/>
      <w:r w:rsidRPr="00D02311">
        <w:rPr>
          <w:rFonts w:ascii="Times New Roman" w:hAnsi="Times New Roman"/>
          <w:szCs w:val="28"/>
        </w:rPr>
        <w:t>bom</w:t>
      </w:r>
      <w:proofErr w:type="spellEnd"/>
      <w:r w:rsidRPr="00D02311">
        <w:rPr>
          <w:rFonts w:ascii="Times New Roman" w:hAnsi="Times New Roman"/>
          <w:szCs w:val="28"/>
        </w:rPr>
        <w:t xml:space="preserve"> </w:t>
      </w:r>
      <w:proofErr w:type="spellStart"/>
      <w:r w:rsidRPr="00D02311">
        <w:rPr>
          <w:rFonts w:ascii="Times New Roman" w:hAnsi="Times New Roman"/>
          <w:szCs w:val="28"/>
        </w:rPr>
        <w:t>mìn</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nổ</w:t>
      </w:r>
      <w:proofErr w:type="spellEnd"/>
      <w:r w:rsidRPr="00D02311">
        <w:rPr>
          <w:rFonts w:ascii="Times New Roman" w:hAnsi="Times New Roman"/>
          <w:szCs w:val="28"/>
        </w:rPr>
        <w:t>.</w:t>
      </w:r>
    </w:p>
    <w:p w14:paraId="0D3C070A"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36/2022/TT-BCT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22/12/2022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p>
    <w:p w14:paraId="52E6CE98"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05/2023/TT-BCT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16/3/2023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p>
    <w:p w14:paraId="7B906D64"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44/2020/TT-BTTTT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31/12/2020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Thông tin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Bưu</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viễn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w:t>
      </w:r>
    </w:p>
    <w:p w14:paraId="6EC17CC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209/2016/TT-BTC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10/11/2016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nộp</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sở</w:t>
      </w:r>
      <w:proofErr w:type="spellEnd"/>
      <w:r w:rsidRPr="00D02311">
        <w:rPr>
          <w:rFonts w:ascii="Times New Roman" w:hAnsi="Times New Roman"/>
          <w:szCs w:val="28"/>
        </w:rPr>
        <w:t>.</w:t>
      </w:r>
    </w:p>
    <w:p w14:paraId="0FDDBED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210/2016/TT-BTC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10/11/2016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nộp</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
    <w:p w14:paraId="48EEBCA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56/2018/TT-BTC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25/6/2018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nộp</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cáo</w:t>
      </w:r>
      <w:proofErr w:type="spellEnd"/>
      <w:r w:rsidRPr="00D02311">
        <w:rPr>
          <w:rFonts w:ascii="Times New Roman" w:hAnsi="Times New Roman"/>
          <w:szCs w:val="28"/>
        </w:rPr>
        <w:t xml:space="preserve"> </w:t>
      </w:r>
      <w:proofErr w:type="spellStart"/>
      <w:r w:rsidRPr="00D02311">
        <w:rPr>
          <w:rFonts w:ascii="Times New Roman" w:hAnsi="Times New Roman"/>
          <w:szCs w:val="28"/>
        </w:rPr>
        <w:t>đánh</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do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w:t>
      </w:r>
    </w:p>
    <w:p w14:paraId="09C94E1C"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50/2022/TT-BTC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119/2015/NĐ-CP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13/11/2015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hiểm</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buộc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20/2022/NĐ-CP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10/3/2022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bổ</w:t>
      </w:r>
      <w:proofErr w:type="spellEnd"/>
      <w:r w:rsidRPr="00D02311">
        <w:rPr>
          <w:rFonts w:ascii="Times New Roman" w:hAnsi="Times New Roman"/>
          <w:szCs w:val="28"/>
        </w:rPr>
        <w:t xml:space="preserve"> sung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119/2015/NĐ-CP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13/11/2015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hiểm</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buộc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258/2016/TT-BTC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11/11/2014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nộp</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w:t>
      </w:r>
    </w:p>
    <w:p w14:paraId="0AC6350F"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proofErr w:type="gramStart"/>
      <w:r w:rsidRPr="00D02311">
        <w:rPr>
          <w:rFonts w:ascii="Times New Roman" w:hAnsi="Times New Roman"/>
          <w:szCs w:val="28"/>
        </w:rPr>
        <w:t>tư</w:t>
      </w:r>
      <w:proofErr w:type="spellEnd"/>
      <w:r w:rsidRPr="00D02311">
        <w:rPr>
          <w:rFonts w:ascii="Times New Roman" w:hAnsi="Times New Roman"/>
          <w:szCs w:val="28"/>
        </w:rPr>
        <w:t xml:space="preserve">  số</w:t>
      </w:r>
      <w:proofErr w:type="gramEnd"/>
      <w:r w:rsidRPr="00D02311">
        <w:rPr>
          <w:rFonts w:ascii="Times New Roman" w:hAnsi="Times New Roman"/>
          <w:szCs w:val="28"/>
        </w:rPr>
        <w:t xml:space="preserve"> 329/2016/TT-BTC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26/12/2016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119/2015/NĐ-CP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13/11/2015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hiểm</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buộc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70EE2C5B"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258/2016/TT-BTC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11/11/2014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nộp</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thẩm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cháy</w:t>
      </w:r>
      <w:proofErr w:type="spellEnd"/>
      <w:r w:rsidRPr="00D02311">
        <w:rPr>
          <w:rFonts w:ascii="Times New Roman" w:hAnsi="Times New Roman"/>
          <w:szCs w:val="28"/>
        </w:rPr>
        <w:t>;</w:t>
      </w:r>
      <w:proofErr w:type="gramEnd"/>
    </w:p>
    <w:p w14:paraId="7C2889D4"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220/2010/TT-BTC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30/12/2010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Tài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hiểm</w:t>
      </w:r>
      <w:proofErr w:type="spellEnd"/>
      <w:r w:rsidRPr="00D02311">
        <w:rPr>
          <w:rFonts w:ascii="Times New Roman" w:hAnsi="Times New Roman"/>
          <w:szCs w:val="28"/>
        </w:rPr>
        <w:t xml:space="preserve"> </w:t>
      </w:r>
      <w:proofErr w:type="spellStart"/>
      <w:r w:rsidRPr="00D02311">
        <w:rPr>
          <w:rFonts w:ascii="Times New Roman" w:hAnsi="Times New Roman"/>
          <w:szCs w:val="28"/>
        </w:rPr>
        <w:t>cháy</w:t>
      </w:r>
      <w:proofErr w:type="spellEnd"/>
      <w:r w:rsidRPr="00D02311">
        <w:rPr>
          <w:rFonts w:ascii="Times New Roman" w:hAnsi="Times New Roman"/>
          <w:szCs w:val="28"/>
        </w:rPr>
        <w:t xml:space="preserve">, </w:t>
      </w:r>
      <w:proofErr w:type="spellStart"/>
      <w:r w:rsidRPr="00D02311">
        <w:rPr>
          <w:rFonts w:ascii="Times New Roman" w:hAnsi="Times New Roman"/>
          <w:szCs w:val="28"/>
        </w:rPr>
        <w:t>nổ</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buộc</w:t>
      </w:r>
      <w:proofErr w:type="spellEnd"/>
      <w:r w:rsidRPr="00D02311">
        <w:rPr>
          <w:rFonts w:ascii="Times New Roman" w:hAnsi="Times New Roman"/>
          <w:szCs w:val="28"/>
        </w:rPr>
        <w:t>;</w:t>
      </w:r>
      <w:proofErr w:type="gramEnd"/>
    </w:p>
    <w:p w14:paraId="3A3C841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195/2019/TT-BQP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27/12/2019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biện</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18/NĐ-CP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1/2/2019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khắc</w:t>
      </w:r>
      <w:proofErr w:type="spellEnd"/>
      <w:r w:rsidRPr="00D02311">
        <w:rPr>
          <w:rFonts w:ascii="Times New Roman" w:hAnsi="Times New Roman"/>
          <w:szCs w:val="28"/>
        </w:rPr>
        <w:t xml:space="preserv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hậu</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bom</w:t>
      </w:r>
      <w:proofErr w:type="spellEnd"/>
      <w:r w:rsidRPr="00D02311">
        <w:rPr>
          <w:rFonts w:ascii="Times New Roman" w:hAnsi="Times New Roman"/>
          <w:szCs w:val="28"/>
        </w:rPr>
        <w:t xml:space="preserve"> </w:t>
      </w:r>
      <w:proofErr w:type="spellStart"/>
      <w:r w:rsidRPr="00D02311">
        <w:rPr>
          <w:rFonts w:ascii="Times New Roman" w:hAnsi="Times New Roman"/>
          <w:szCs w:val="28"/>
        </w:rPr>
        <w:t>mìn</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nổ</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 xml:space="preserve"> </w:t>
      </w:r>
      <w:proofErr w:type="spellStart"/>
      <w:r w:rsidRPr="00D02311">
        <w:rPr>
          <w:rFonts w:ascii="Times New Roman" w:hAnsi="Times New Roman"/>
          <w:szCs w:val="28"/>
        </w:rPr>
        <w:t>chiến</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tranh</w:t>
      </w:r>
      <w:proofErr w:type="spellEnd"/>
      <w:r w:rsidRPr="00D02311">
        <w:rPr>
          <w:rFonts w:ascii="Times New Roman" w:hAnsi="Times New Roman"/>
          <w:szCs w:val="28"/>
        </w:rPr>
        <w:t>;</w:t>
      </w:r>
      <w:proofErr w:type="gramEnd"/>
    </w:p>
    <w:p w14:paraId="3EA3A2B2"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4000/EVNNPT-KT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số ĐZ 110kV-500kV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13/10/2017.</w:t>
      </w:r>
    </w:p>
    <w:p w14:paraId="26A55FAE"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4484/EVNNPT-ĐT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29/10/2021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vấn</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w:t>
      </w:r>
    </w:p>
    <w:p w14:paraId="315467F5"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Văn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6140/EVN-ĐT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7/10/2021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Nghị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10/2021/NĐ-CP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phủ</w:t>
      </w:r>
      <w:proofErr w:type="spellEnd"/>
      <w:r w:rsidRPr="00D02311">
        <w:rPr>
          <w:rFonts w:ascii="Times New Roman" w:hAnsi="Times New Roman"/>
          <w:szCs w:val="28"/>
        </w:rPr>
        <w:t>.</w:t>
      </w:r>
    </w:p>
    <w:p w14:paraId="0E25025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w:t>
      </w:r>
    </w:p>
    <w:p w14:paraId="3CD873E4"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số 36/2022/TT-BCT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22/12/2022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áp</w:t>
      </w:r>
      <w:proofErr w:type="spellEnd"/>
      <w:r w:rsidRPr="00D02311">
        <w:rPr>
          <w:rFonts w:ascii="Times New Roman" w:hAnsi="Times New Roman"/>
          <w:szCs w:val="28"/>
        </w:rPr>
        <w:t>;</w:t>
      </w:r>
      <w:proofErr w:type="gramEnd"/>
    </w:p>
    <w:p w14:paraId="56E2BDF4"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Thông </w:t>
      </w:r>
      <w:proofErr w:type="spellStart"/>
      <w:r w:rsidRPr="00D02311">
        <w:rPr>
          <w:rFonts w:ascii="Times New Roman" w:hAnsi="Times New Roman"/>
          <w:szCs w:val="28"/>
        </w:rPr>
        <w:t>tư</w:t>
      </w:r>
      <w:proofErr w:type="spellEnd"/>
      <w:r w:rsidRPr="00D02311">
        <w:rPr>
          <w:rFonts w:ascii="Times New Roman" w:hAnsi="Times New Roman"/>
          <w:szCs w:val="28"/>
        </w:rPr>
        <w:t xml:space="preserve"> 05/2023/TT-BCT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16/3/2023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w:t>
      </w:r>
    </w:p>
    <w:p w14:paraId="539E2875"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Định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9225/BCT-TCNL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tỷ</w:t>
      </w:r>
      <w:proofErr w:type="spellEnd"/>
      <w:r w:rsidRPr="00D02311">
        <w:rPr>
          <w:rFonts w:ascii="Times New Roman" w:hAnsi="Times New Roman"/>
          <w:szCs w:val="28"/>
        </w:rPr>
        <w:t xml:space="preserve"> </w:t>
      </w:r>
      <w:proofErr w:type="spellStart"/>
      <w:r w:rsidRPr="00D02311">
        <w:rPr>
          <w:rFonts w:ascii="Times New Roman" w:hAnsi="Times New Roman"/>
          <w:szCs w:val="28"/>
        </w:rPr>
        <w:t>lệ</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đóng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ĐZ &amp; TBA.</w:t>
      </w:r>
    </w:p>
    <w:p w14:paraId="75830324"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thí</w:t>
      </w:r>
      <w:proofErr w:type="spellEnd"/>
      <w:r w:rsidRPr="00D02311">
        <w:rPr>
          <w:rFonts w:ascii="Times New Roman" w:hAnsi="Times New Roman"/>
          <w:szCs w:val="28"/>
        </w:rPr>
        <w:t xml:space="preserve"> </w:t>
      </w:r>
      <w:proofErr w:type="spellStart"/>
      <w:r w:rsidRPr="00D02311">
        <w:rPr>
          <w:rFonts w:ascii="Times New Roman" w:hAnsi="Times New Roman"/>
          <w:szCs w:val="28"/>
        </w:rPr>
        <w:t>nghiệm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tín</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SCADA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văn</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số 32/QĐ-EVN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19/2/2019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3E1C78D6"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1213/QĐ-EVNNPT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Định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TBA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người</w:t>
      </w:r>
      <w:proofErr w:type="spellEnd"/>
      <w:r w:rsidRPr="00D02311">
        <w:rPr>
          <w:rFonts w:ascii="Times New Roman" w:hAnsi="Times New Roman"/>
          <w:szCs w:val="28"/>
        </w:rPr>
        <w:t xml:space="preserve"> </w:t>
      </w:r>
      <w:proofErr w:type="spellStart"/>
      <w:r w:rsidRPr="00D02311">
        <w:rPr>
          <w:rFonts w:ascii="Times New Roman" w:hAnsi="Times New Roman"/>
          <w:szCs w:val="28"/>
        </w:rPr>
        <w:t>trực</w:t>
      </w:r>
      <w:proofErr w:type="spellEnd"/>
      <w:r w:rsidRPr="00D02311">
        <w:rPr>
          <w:rFonts w:ascii="Times New Roman" w:hAnsi="Times New Roman"/>
          <w:szCs w:val="28"/>
        </w:rPr>
        <w:t xml:space="preserve">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20/07/2018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Công ty </w:t>
      </w:r>
      <w:proofErr w:type="spellStart"/>
      <w:r w:rsidRPr="00D02311">
        <w:rPr>
          <w:rFonts w:ascii="Times New Roman" w:hAnsi="Times New Roman"/>
          <w:szCs w:val="28"/>
        </w:rPr>
        <w:t>Truyền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Quốc </w:t>
      </w:r>
      <w:proofErr w:type="spellStart"/>
      <w:r w:rsidRPr="00D02311">
        <w:rPr>
          <w:rFonts w:ascii="Times New Roman" w:hAnsi="Times New Roman"/>
          <w:szCs w:val="28"/>
        </w:rPr>
        <w:t>gia</w:t>
      </w:r>
      <w:proofErr w:type="spellEnd"/>
      <w:r w:rsidRPr="00D02311">
        <w:rPr>
          <w:rFonts w:ascii="Times New Roman" w:hAnsi="Times New Roman"/>
          <w:szCs w:val="28"/>
        </w:rPr>
        <w:t>.</w:t>
      </w:r>
    </w:p>
    <w:p w14:paraId="65546DDA"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2 - </w:t>
      </w:r>
      <w:proofErr w:type="spellStart"/>
      <w:r w:rsidRPr="00D02311">
        <w:rPr>
          <w:rFonts w:ascii="Times New Roman" w:hAnsi="Times New Roman"/>
          <w:szCs w:val="28"/>
        </w:rPr>
        <w:t>lĩnh</w:t>
      </w:r>
      <w:proofErr w:type="spellEnd"/>
      <w:r w:rsidRPr="00D02311">
        <w:rPr>
          <w:rFonts w:ascii="Times New Roman" w:hAnsi="Times New Roman"/>
          <w:szCs w:val="28"/>
        </w:rPr>
        <w:t xml:space="preserve"> </w:t>
      </w:r>
      <w:proofErr w:type="spellStart"/>
      <w:r w:rsidRPr="00D02311">
        <w:rPr>
          <w:rFonts w:ascii="Times New Roman" w:hAnsi="Times New Roman"/>
          <w:szCs w:val="28"/>
        </w:rPr>
        <w:t>vực</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lường</w:t>
      </w:r>
      <w:proofErr w:type="spellEnd"/>
      <w:r w:rsidRPr="00D02311">
        <w:rPr>
          <w:rFonts w:ascii="Times New Roman" w:hAnsi="Times New Roman"/>
          <w:szCs w:val="28"/>
        </w:rPr>
        <w:t xml:space="preserve"> ban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số 1030/EVN-ĐT </w:t>
      </w:r>
      <w:proofErr w:type="spellStart"/>
      <w:r w:rsidRPr="00D02311">
        <w:rPr>
          <w:rFonts w:ascii="Times New Roman" w:hAnsi="Times New Roman"/>
          <w:szCs w:val="28"/>
        </w:rPr>
        <w:t>ngày</w:t>
      </w:r>
      <w:proofErr w:type="spellEnd"/>
      <w:r w:rsidRPr="00D02311">
        <w:rPr>
          <w:rFonts w:ascii="Times New Roman" w:hAnsi="Times New Roman"/>
          <w:szCs w:val="28"/>
        </w:rPr>
        <w:t xml:space="preserve"> 2/3/2018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đoàn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Việt Nam.</w:t>
      </w:r>
    </w:p>
    <w:p w14:paraId="7307224D"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số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đồng</w:t>
      </w:r>
      <w:proofErr w:type="spellEnd"/>
      <w:r w:rsidRPr="00D02311">
        <w:rPr>
          <w:rFonts w:ascii="Times New Roman" w:hAnsi="Times New Roman"/>
          <w:szCs w:val="28"/>
        </w:rPr>
        <w:t xml:space="preserve"> </w:t>
      </w:r>
      <w:proofErr w:type="spellStart"/>
      <w:r w:rsidRPr="00D02311">
        <w:rPr>
          <w:rFonts w:ascii="Times New Roman" w:hAnsi="Times New Roman"/>
          <w:szCs w:val="28"/>
        </w:rPr>
        <w:t>tương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kinh</w:t>
      </w:r>
      <w:proofErr w:type="spellEnd"/>
      <w:r w:rsidRPr="00D02311">
        <w:rPr>
          <w:rFonts w:ascii="Times New Roman" w:hAnsi="Times New Roman"/>
          <w:szCs w:val="28"/>
        </w:rPr>
        <w:t xml:space="preserve"> </w:t>
      </w:r>
      <w:proofErr w:type="spellStart"/>
      <w:r w:rsidRPr="00D02311">
        <w:rPr>
          <w:rFonts w:ascii="Times New Roman" w:hAnsi="Times New Roman"/>
          <w:szCs w:val="28"/>
        </w:rPr>
        <w:t>doanh</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điểm</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toán</w:t>
      </w:r>
      <w:proofErr w:type="spellEnd"/>
      <w:r w:rsidRPr="00D02311">
        <w:rPr>
          <w:rFonts w:ascii="Times New Roman" w:hAnsi="Times New Roman"/>
          <w:szCs w:val="28"/>
        </w:rPr>
        <w:t>;</w:t>
      </w:r>
      <w:proofErr w:type="gramEnd"/>
    </w:p>
    <w:p w14:paraId="73BBE991"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UBND </w:t>
      </w:r>
      <w:proofErr w:type="spellStart"/>
      <w:r w:rsidRPr="00D02311">
        <w:rPr>
          <w:rFonts w:ascii="Times New Roman" w:hAnsi="Times New Roman"/>
          <w:szCs w:val="28"/>
        </w:rPr>
        <w:t>tỉnh</w:t>
      </w:r>
      <w:proofErr w:type="spellEnd"/>
      <w:r w:rsidRPr="00D02311">
        <w:rPr>
          <w:rFonts w:ascii="Times New Roman" w:hAnsi="Times New Roman"/>
          <w:szCs w:val="28"/>
        </w:rPr>
        <w:t xml:space="preserve"> Ninh Bình </w:t>
      </w:r>
      <w:proofErr w:type="spellStart"/>
      <w:r w:rsidRPr="00D02311">
        <w:rPr>
          <w:rFonts w:ascii="Times New Roman" w:hAnsi="Times New Roman"/>
          <w:szCs w:val="28"/>
        </w:rPr>
        <w:t>về</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bồi</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gắn</w:t>
      </w:r>
      <w:proofErr w:type="spellEnd"/>
      <w:r w:rsidRPr="00D02311">
        <w:rPr>
          <w:rFonts w:ascii="Times New Roman" w:hAnsi="Times New Roman"/>
          <w:szCs w:val="28"/>
        </w:rPr>
        <w:t xml:space="preserve"> </w:t>
      </w:r>
      <w:proofErr w:type="spellStart"/>
      <w:r w:rsidRPr="00D02311">
        <w:rPr>
          <w:rFonts w:ascii="Times New Roman" w:hAnsi="Times New Roman"/>
          <w:szCs w:val="28"/>
        </w:rPr>
        <w:t>liền</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khi</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hồi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bồi</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tái</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cư</w:t>
      </w:r>
      <w:proofErr w:type="spellEnd"/>
      <w:r w:rsidRPr="00D02311">
        <w:rPr>
          <w:rFonts w:ascii="Times New Roman" w:hAnsi="Times New Roman"/>
          <w:szCs w:val="28"/>
        </w:rPr>
        <w:t xml:space="preserve"> </w:t>
      </w:r>
      <w:proofErr w:type="spellStart"/>
      <w:r w:rsidRPr="00D02311">
        <w:rPr>
          <w:rFonts w:ascii="Times New Roman" w:hAnsi="Times New Roman"/>
          <w:szCs w:val="28"/>
        </w:rPr>
        <w:t>khi</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hồi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địa</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TP </w:t>
      </w:r>
      <w:proofErr w:type="spellStart"/>
      <w:r w:rsidRPr="00D02311">
        <w:rPr>
          <w:rFonts w:ascii="Times New Roman" w:hAnsi="Times New Roman"/>
          <w:szCs w:val="28"/>
        </w:rPr>
        <w:t>mới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w:t>
      </w:r>
    </w:p>
    <w:p w14:paraId="0AFC5AC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Công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tỉnh</w:t>
      </w:r>
      <w:proofErr w:type="spellEnd"/>
      <w:r w:rsidRPr="00D02311">
        <w:rPr>
          <w:rFonts w:ascii="Times New Roman" w:hAnsi="Times New Roman"/>
          <w:szCs w:val="28"/>
        </w:rPr>
        <w:t xml:space="preserve"> Ninh Bình </w:t>
      </w:r>
      <w:proofErr w:type="spellStart"/>
      <w:r w:rsidRPr="00D02311">
        <w:rPr>
          <w:rFonts w:ascii="Times New Roman" w:hAnsi="Times New Roman"/>
          <w:szCs w:val="28"/>
        </w:rPr>
        <w:t>mới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
    <w:p w14:paraId="0E339548"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lastRenderedPageBreak/>
        <w:t xml:space="preserve">Công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nhân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tỉnh</w:t>
      </w:r>
      <w:proofErr w:type="spellEnd"/>
      <w:r w:rsidRPr="00D02311">
        <w:rPr>
          <w:rFonts w:ascii="Times New Roman" w:hAnsi="Times New Roman"/>
          <w:szCs w:val="28"/>
        </w:rPr>
        <w:t xml:space="preserve"> Ninh Bình </w:t>
      </w:r>
      <w:proofErr w:type="spellStart"/>
      <w:r w:rsidRPr="00D02311">
        <w:rPr>
          <w:rFonts w:ascii="Times New Roman" w:hAnsi="Times New Roman"/>
          <w:szCs w:val="28"/>
        </w:rPr>
        <w:t>mới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
    <w:p w14:paraId="6BF2B0D6"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Thông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xăng</w:t>
      </w:r>
      <w:proofErr w:type="spellEnd"/>
      <w:r w:rsidRPr="00D02311">
        <w:rPr>
          <w:rFonts w:ascii="Times New Roman" w:hAnsi="Times New Roman"/>
          <w:szCs w:val="28"/>
        </w:rPr>
        <w:t xml:space="preserve"> </w:t>
      </w:r>
      <w:proofErr w:type="spellStart"/>
      <w:r w:rsidRPr="00D02311">
        <w:rPr>
          <w:rFonts w:ascii="Times New Roman" w:hAnsi="Times New Roman"/>
          <w:szCs w:val="28"/>
        </w:rPr>
        <w:t>dầu</w:t>
      </w:r>
      <w:proofErr w:type="spellEnd"/>
      <w:r w:rsidRPr="00D02311">
        <w:rPr>
          <w:rFonts w:ascii="Times New Roman" w:hAnsi="Times New Roman"/>
          <w:szCs w:val="28"/>
        </w:rPr>
        <w:t xml:space="preserve"> </w:t>
      </w:r>
      <w:proofErr w:type="spellStart"/>
      <w:r w:rsidRPr="00D02311">
        <w:rPr>
          <w:rFonts w:ascii="Times New Roman" w:hAnsi="Times New Roman"/>
          <w:szCs w:val="28"/>
        </w:rPr>
        <w:t>mới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w:t>
      </w:r>
    </w:p>
    <w:p w14:paraId="5876FF19"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proofErr w:type="spellStart"/>
      <w:r w:rsidRPr="00D02311">
        <w:rPr>
          <w:rFonts w:ascii="Times New Roman" w:hAnsi="Times New Roman"/>
          <w:szCs w:val="28"/>
        </w:rPr>
        <w:t>Tỷ</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điểm</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w:t>
      </w:r>
    </w:p>
    <w:p w14:paraId="68253793"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văn</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chế</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khác</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76D1E5E7" w14:textId="77777777" w:rsidR="00D02311" w:rsidRPr="00D02311" w:rsidRDefault="00D02311" w:rsidP="001A6716">
      <w:pPr>
        <w:widowControl w:val="0"/>
        <w:numPr>
          <w:ilvl w:val="0"/>
          <w:numId w:val="31"/>
        </w:numPr>
        <w:tabs>
          <w:tab w:val="left" w:pos="142"/>
          <w:tab w:val="left" w:pos="1418"/>
        </w:tabs>
        <w:spacing w:line="264" w:lineRule="auto"/>
        <w:ind w:left="0" w:firstLine="567"/>
        <w:jc w:val="both"/>
        <w:rPr>
          <w:rFonts w:ascii="Times New Roman" w:hAnsi="Times New Roman"/>
          <w:szCs w:val="28"/>
          <w:lang w:val="nl-NL"/>
        </w:rPr>
      </w:pP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tự</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gần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w:t>
      </w:r>
    </w:p>
    <w:p w14:paraId="6D6DD783" w14:textId="77777777" w:rsidR="00D02311" w:rsidRPr="00D02311" w:rsidRDefault="00D02311" w:rsidP="001A6716">
      <w:pPr>
        <w:pStyle w:val="Heading1"/>
        <w:tabs>
          <w:tab w:val="left" w:pos="142"/>
          <w:tab w:val="left" w:pos="1418"/>
        </w:tabs>
        <w:spacing w:before="0"/>
        <w:ind w:firstLine="567"/>
        <w:jc w:val="center"/>
        <w:rPr>
          <w:rFonts w:ascii="Times New Roman" w:hAnsi="Times New Roman" w:cs="Times New Roman"/>
          <w:sz w:val="28"/>
          <w:szCs w:val="28"/>
        </w:rPr>
      </w:pPr>
      <w:bookmarkStart w:id="235" w:name="_Toc405493753"/>
      <w:bookmarkStart w:id="236" w:name="_Toc405493899"/>
      <w:bookmarkStart w:id="237" w:name="_Toc409378154"/>
      <w:bookmarkStart w:id="238" w:name="_Toc409603443"/>
      <w:bookmarkStart w:id="239" w:name="_Toc415839826"/>
      <w:bookmarkStart w:id="240" w:name="_Toc416295505"/>
      <w:bookmarkStart w:id="241" w:name="_Toc418858470"/>
      <w:bookmarkStart w:id="242" w:name="_Toc418937165"/>
      <w:bookmarkEnd w:id="202"/>
      <w:r w:rsidRPr="00D02311">
        <w:rPr>
          <w:rFonts w:ascii="Times New Roman" w:hAnsi="Times New Roman" w:cs="Times New Roman"/>
          <w:sz w:val="28"/>
          <w:szCs w:val="28"/>
        </w:rPr>
        <w:br w:type="page"/>
      </w:r>
      <w:bookmarkStart w:id="243" w:name="_Toc204064215"/>
      <w:r w:rsidRPr="00D02311">
        <w:rPr>
          <w:rFonts w:ascii="Times New Roman" w:hAnsi="Times New Roman" w:cs="Times New Roman"/>
          <w:sz w:val="28"/>
          <w:szCs w:val="28"/>
        </w:rPr>
        <w:lastRenderedPageBreak/>
        <w:t xml:space="preserve">CHƯƠNG </w:t>
      </w:r>
      <w:bookmarkEnd w:id="235"/>
      <w:bookmarkEnd w:id="236"/>
      <w:bookmarkEnd w:id="237"/>
      <w:bookmarkEnd w:id="238"/>
      <w:bookmarkEnd w:id="239"/>
      <w:bookmarkEnd w:id="240"/>
      <w:bookmarkEnd w:id="241"/>
      <w:bookmarkEnd w:id="242"/>
      <w:r w:rsidRPr="00D02311">
        <w:rPr>
          <w:rFonts w:ascii="Times New Roman" w:hAnsi="Times New Roman" w:cs="Times New Roman"/>
          <w:sz w:val="28"/>
          <w:szCs w:val="28"/>
        </w:rPr>
        <w:t>2: CÁC GIẢI PHÁP KỸ THUẬT CHỦ YẾU</w:t>
      </w:r>
      <w:bookmarkEnd w:id="243"/>
    </w:p>
    <w:p w14:paraId="29F19B87"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34E842EA" w14:textId="77777777" w:rsidR="00D02311" w:rsidRPr="00D02311" w:rsidRDefault="00D02311" w:rsidP="001A6716">
      <w:pPr>
        <w:pStyle w:val="ListParagraph"/>
        <w:widowControl w:val="0"/>
        <w:numPr>
          <w:ilvl w:val="0"/>
          <w:numId w:val="50"/>
        </w:numPr>
        <w:tabs>
          <w:tab w:val="left" w:pos="142"/>
          <w:tab w:val="left" w:pos="567"/>
          <w:tab w:val="left" w:pos="1418"/>
        </w:tabs>
        <w:spacing w:before="0" w:after="0"/>
        <w:ind w:left="0" w:firstLine="567"/>
        <w:contextualSpacing w:val="0"/>
        <w:jc w:val="both"/>
        <w:outlineLvl w:val="1"/>
        <w:rPr>
          <w:rFonts w:ascii="Times New Roman" w:hAnsi="Times New Roman"/>
          <w:b/>
          <w:vanish/>
          <w:szCs w:val="28"/>
        </w:rPr>
      </w:pPr>
      <w:bookmarkStart w:id="244" w:name="_Toc427050798"/>
      <w:bookmarkStart w:id="245" w:name="_Toc427051313"/>
      <w:bookmarkStart w:id="246" w:name="_Toc427051360"/>
      <w:bookmarkStart w:id="247" w:name="_Toc427051409"/>
      <w:bookmarkStart w:id="248" w:name="_Toc427051457"/>
      <w:bookmarkStart w:id="249" w:name="_Toc427053934"/>
      <w:bookmarkStart w:id="250" w:name="_Toc427054331"/>
      <w:bookmarkStart w:id="251" w:name="_Toc427055120"/>
      <w:bookmarkStart w:id="252" w:name="_Toc427055176"/>
      <w:bookmarkStart w:id="253" w:name="_Toc427055232"/>
      <w:bookmarkStart w:id="254" w:name="_Toc427055288"/>
      <w:bookmarkStart w:id="255" w:name="_Toc427055338"/>
      <w:bookmarkStart w:id="256" w:name="_Toc427055373"/>
      <w:bookmarkStart w:id="257" w:name="_Toc427055408"/>
      <w:bookmarkStart w:id="258" w:name="_Toc534743876"/>
      <w:bookmarkStart w:id="259" w:name="_Toc534744146"/>
      <w:bookmarkStart w:id="260" w:name="_Toc534744187"/>
      <w:bookmarkStart w:id="261" w:name="_Toc69302692"/>
      <w:bookmarkStart w:id="262" w:name="_Toc69302877"/>
      <w:bookmarkStart w:id="263" w:name="_Toc69302998"/>
      <w:bookmarkStart w:id="264" w:name="_Toc69303142"/>
      <w:bookmarkStart w:id="265" w:name="_Toc198545433"/>
      <w:bookmarkStart w:id="266" w:name="_Toc198712312"/>
      <w:bookmarkStart w:id="267" w:name="_Toc198714302"/>
      <w:bookmarkStart w:id="268" w:name="_Toc198714981"/>
      <w:bookmarkStart w:id="269" w:name="_Toc198796170"/>
      <w:bookmarkStart w:id="270" w:name="_Toc200352286"/>
      <w:bookmarkStart w:id="271" w:name="_Toc203749442"/>
      <w:bookmarkStart w:id="272" w:name="_Toc203749531"/>
      <w:bookmarkStart w:id="273" w:name="_Toc204064216"/>
      <w:bookmarkStart w:id="274" w:name="_Toc407177021"/>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D5BDFAD" w14:textId="77777777" w:rsidR="00D02311" w:rsidRPr="00D02311" w:rsidRDefault="00D02311" w:rsidP="001A6716">
      <w:pPr>
        <w:pStyle w:val="ListParagraph"/>
        <w:widowControl w:val="0"/>
        <w:numPr>
          <w:ilvl w:val="0"/>
          <w:numId w:val="50"/>
        </w:numPr>
        <w:tabs>
          <w:tab w:val="left" w:pos="142"/>
          <w:tab w:val="left" w:pos="567"/>
          <w:tab w:val="left" w:pos="1418"/>
        </w:tabs>
        <w:spacing w:before="0" w:after="0"/>
        <w:ind w:left="0" w:firstLine="567"/>
        <w:contextualSpacing w:val="0"/>
        <w:jc w:val="both"/>
        <w:outlineLvl w:val="1"/>
        <w:rPr>
          <w:rFonts w:ascii="Times New Roman" w:hAnsi="Times New Roman"/>
          <w:b/>
          <w:vanish/>
          <w:szCs w:val="28"/>
        </w:rPr>
      </w:pPr>
      <w:bookmarkStart w:id="275" w:name="_Toc200352287"/>
      <w:bookmarkStart w:id="276" w:name="_Toc203749443"/>
      <w:bookmarkStart w:id="277" w:name="_Toc203749532"/>
      <w:bookmarkStart w:id="278" w:name="_Toc204064217"/>
      <w:bookmarkEnd w:id="275"/>
      <w:bookmarkEnd w:id="276"/>
      <w:bookmarkEnd w:id="277"/>
      <w:bookmarkEnd w:id="278"/>
    </w:p>
    <w:p w14:paraId="58A0D36D"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vanish/>
          <w:sz w:val="28"/>
          <w:szCs w:val="28"/>
        </w:rPr>
        <w:t>n</w:t>
      </w:r>
      <w:bookmarkStart w:id="279" w:name="_Toc204064218"/>
      <w:r w:rsidRPr="00D02311">
        <w:rPr>
          <w:rFonts w:ascii="Times New Roman" w:hAnsi="Times New Roman" w:cs="Times New Roman"/>
          <w:sz w:val="28"/>
          <w:szCs w:val="28"/>
          <w:lang w:val="nl-NL"/>
        </w:rPr>
        <w:t>Trạm biến á</w:t>
      </w:r>
      <w:bookmarkEnd w:id="274"/>
      <w:r w:rsidRPr="00D02311">
        <w:rPr>
          <w:rFonts w:ascii="Times New Roman" w:hAnsi="Times New Roman" w:cs="Times New Roman"/>
          <w:sz w:val="28"/>
          <w:szCs w:val="28"/>
          <w:lang w:val="nl-NL"/>
        </w:rPr>
        <w:t>p</w:t>
      </w:r>
      <w:bookmarkEnd w:id="279"/>
    </w:p>
    <w:p w14:paraId="2CDBE5CC"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Công </w:t>
      </w:r>
      <w:proofErr w:type="spellStart"/>
      <w:r w:rsidRPr="00D02311">
        <w:rPr>
          <w:rFonts w:ascii="Times New Roman" w:hAnsi="Times New Roman" w:cs="Times New Roman"/>
        </w:rPr>
        <w:t>suất</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trạm</w:t>
      </w:r>
      <w:proofErr w:type="spellEnd"/>
    </w:p>
    <w:p w14:paraId="0B0B9DDA"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Công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500MVA. Trong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suất</w:t>
      </w:r>
      <w:proofErr w:type="spellEnd"/>
      <w:r w:rsidRPr="00D02311">
        <w:rPr>
          <w:rFonts w:ascii="Times New Roman" w:hAnsi="Times New Roman"/>
          <w:szCs w:val="28"/>
        </w:rPr>
        <w:t xml:space="preserve"> 250MVA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02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biến</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220kV-125MVA.</w:t>
      </w:r>
    </w:p>
    <w:p w14:paraId="57B36665"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proofErr w:type="spellStart"/>
      <w:r w:rsidRPr="00D02311">
        <w:rPr>
          <w:rFonts w:ascii="Times New Roman" w:hAnsi="Times New Roman" w:cs="Times New Roman"/>
        </w:rPr>
        <w:t>Sơ</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đồ</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nối</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điện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chính</w:t>
      </w:r>
      <w:proofErr w:type="spellEnd"/>
    </w:p>
    <w:p w14:paraId="186C255C"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a. </w:t>
      </w:r>
      <w:proofErr w:type="spellStart"/>
      <w:r w:rsidRPr="00D02311">
        <w:rPr>
          <w:rFonts w:ascii="Times New Roman" w:hAnsi="Times New Roman"/>
          <w:i/>
          <w:szCs w:val="28"/>
        </w:rPr>
        <w:t>Sơ</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đồ</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nối</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chính</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số </w:t>
      </w:r>
      <w:proofErr w:type="spellStart"/>
      <w:r w:rsidRPr="00D02311">
        <w:rPr>
          <w:rFonts w:ascii="Times New Roman" w:hAnsi="Times New Roman"/>
          <w:i/>
          <w:szCs w:val="28"/>
        </w:rPr>
        <w:t>ngăn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lộ</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220kV</w:t>
      </w:r>
    </w:p>
    <w:p w14:paraId="07E1E6C8" w14:textId="77777777" w:rsidR="00D02311" w:rsidRPr="00D02311" w:rsidRDefault="00D02311" w:rsidP="001A6716">
      <w:pPr>
        <w:widowControl w:val="0"/>
        <w:tabs>
          <w:tab w:val="left" w:pos="142"/>
          <w:tab w:val="left" w:pos="1418"/>
        </w:tabs>
        <w:spacing w:line="300"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lâu</w:t>
      </w:r>
      <w:proofErr w:type="spellEnd"/>
      <w:r w:rsidRPr="00D02311">
        <w:rPr>
          <w:rFonts w:ascii="Times New Roman" w:hAnsi="Times New Roman"/>
          <w:szCs w:val="28"/>
        </w:rPr>
        <w:t xml:space="preserve"> </w:t>
      </w:r>
      <w:proofErr w:type="spellStart"/>
      <w:r w:rsidRPr="00D02311">
        <w:rPr>
          <w:rFonts w:ascii="Times New Roman" w:hAnsi="Times New Roman"/>
          <w:szCs w:val="28"/>
        </w:rPr>
        <w:t>dài</w:t>
      </w:r>
      <w:proofErr w:type="spellEnd"/>
      <w:r w:rsidRPr="00D02311">
        <w:rPr>
          <w:rFonts w:ascii="Times New Roman" w:hAnsi="Times New Roman"/>
          <w:szCs w:val="28"/>
        </w:rPr>
        <w:t>:</w:t>
      </w:r>
    </w:p>
    <w:p w14:paraId="005F4E84" w14:textId="77777777" w:rsidR="00D02311" w:rsidRPr="00D02311" w:rsidRDefault="00D02311" w:rsidP="001A6716">
      <w:pPr>
        <w:tabs>
          <w:tab w:val="left" w:pos="142"/>
          <w:tab w:val="left" w:pos="1418"/>
        </w:tabs>
        <w:spacing w:line="300" w:lineRule="auto"/>
        <w:ind w:firstLine="567"/>
        <w:jc w:val="both"/>
        <w:rPr>
          <w:rFonts w:ascii="Times New Roman" w:hAnsi="Times New Roman"/>
          <w:szCs w:val="28"/>
        </w:rPr>
      </w:pPr>
      <w:proofErr w:type="spellStart"/>
      <w:r w:rsidRPr="00D02311">
        <w:rPr>
          <w:rFonts w:ascii="Times New Roman" w:hAnsi="Times New Roman"/>
          <w:szCs w:val="28"/>
        </w:rPr>
        <w:t>Phía</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13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6353D8D8"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lộ tổng máy biến áp 220kV;</w:t>
      </w:r>
    </w:p>
    <w:p w14:paraId="22B2CDD5"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04 ngăn lộ đường dây (02 ngăn đi Ninh Bình/ Gia Viễn, 02 ngăn đi Bỉm Sơn);</w:t>
      </w:r>
    </w:p>
    <w:p w14:paraId="408F33CE"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50C32DFE"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mạch vòng;</w:t>
      </w:r>
    </w:p>
    <w:p w14:paraId="6AC8400A"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 – mạch vòng;</w:t>
      </w:r>
    </w:p>
    <w:p w14:paraId="1F4DA683"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phân đoạn thanh cái;</w:t>
      </w:r>
    </w:p>
    <w:p w14:paraId="00F9B235" w14:textId="77777777" w:rsidR="00D02311" w:rsidRPr="00D02311" w:rsidRDefault="00D02311" w:rsidP="001A6716">
      <w:pPr>
        <w:widowControl w:val="0"/>
        <w:numPr>
          <w:ilvl w:val="0"/>
          <w:numId w:val="24"/>
        </w:numPr>
        <w:tabs>
          <w:tab w:val="left" w:pos="142"/>
          <w:tab w:val="num" w:pos="567"/>
          <w:tab w:val="left" w:pos="1418"/>
        </w:tabs>
        <w:spacing w:before="0" w:after="0" w:line="300" w:lineRule="auto"/>
        <w:ind w:left="0" w:firstLine="567"/>
        <w:jc w:val="both"/>
        <w:rPr>
          <w:rFonts w:ascii="Times New Roman" w:hAnsi="Times New Roman"/>
          <w:szCs w:val="28"/>
          <w:lang w:val="nl-NL"/>
        </w:rPr>
      </w:pPr>
      <w:r w:rsidRPr="00D02311">
        <w:rPr>
          <w:rFonts w:ascii="Times New Roman" w:hAnsi="Times New Roman"/>
          <w:szCs w:val="28"/>
          <w:lang w:val="nl-NL"/>
        </w:rPr>
        <w:t>02 ngăn lộ xuất tuyến dự phòng đất phát triển trong tương lai.</w:t>
      </w:r>
    </w:p>
    <w:p w14:paraId="06363ABA" w14:textId="77777777" w:rsidR="00D02311" w:rsidRPr="00D02311" w:rsidRDefault="00D02311" w:rsidP="001A6716">
      <w:pPr>
        <w:widowControl w:val="0"/>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w:t>
      </w:r>
    </w:p>
    <w:p w14:paraId="6977B022"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07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2FAD0764"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1C01454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04 ngăn lộ đi (02 ngăn đi Ninh Bình/ Gia Viễn, 02 ngăn đi Bỉm Sơn);</w:t>
      </w:r>
    </w:p>
    <w:p w14:paraId="77CC3066"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6F69B74E"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rPr>
      </w:pPr>
      <w:r w:rsidRPr="00D02311">
        <w:rPr>
          <w:rFonts w:ascii="Times New Roman" w:hAnsi="Times New Roman"/>
          <w:szCs w:val="28"/>
        </w:rPr>
        <w:t xml:space="preserve">06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r w:rsidRPr="00D02311">
        <w:rPr>
          <w:rFonts w:ascii="Times New Roman" w:hAnsi="Times New Roman"/>
          <w:szCs w:val="28"/>
          <w:lang w:val="nl-NL"/>
        </w:rPr>
        <w:t>01 ngăn lộ mạch vòng, 01 ngăn lộ liên lạc – mạch vòng, 02 ngăn phân đoạn thanh cái, 02 ngăn lộ xuất tuyến)</w:t>
      </w:r>
      <w:r w:rsidRPr="00D02311">
        <w:rPr>
          <w:rFonts w:ascii="Times New Roman" w:hAnsi="Times New Roman"/>
          <w:szCs w:val="28"/>
        </w:rPr>
        <w:t>.</w:t>
      </w:r>
    </w:p>
    <w:p w14:paraId="45AA2E16"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lang w:val="nl-NL"/>
        </w:rPr>
      </w:pPr>
      <w:r w:rsidRPr="00D02311">
        <w:rPr>
          <w:rFonts w:ascii="Times New Roman" w:hAnsi="Times New Roman"/>
          <w:szCs w:val="28"/>
          <w:lang w:val="nl-NL"/>
        </w:rPr>
        <w:t xml:space="preserve">Đoạn đường dây 4 mạch 220kV đấu nối transit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220kV 1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r w:rsidRPr="00D02311">
        <w:rPr>
          <w:rFonts w:ascii="Times New Roman" w:hAnsi="Times New Roman"/>
          <w:szCs w:val="28"/>
          <w:lang w:val="sv-SE"/>
        </w:rPr>
        <w:t>Ninh Bình - Bỉm Sơn hiện có</w:t>
      </w:r>
      <w:r w:rsidRPr="00D02311">
        <w:rPr>
          <w:rFonts w:ascii="Times New Roman" w:hAnsi="Times New Roman"/>
          <w:szCs w:val="28"/>
          <w:lang w:val="nl-NL"/>
        </w:rPr>
        <w:t xml:space="preserve"> (sẽ được cải tạo lên 2 mạch) được thực hiện đồng bộ và nằm trong đề án này.</w:t>
      </w:r>
    </w:p>
    <w:p w14:paraId="2CB6DA7C" w14:textId="77777777" w:rsidR="00D02311" w:rsidRPr="00D02311" w:rsidRDefault="00D02311" w:rsidP="001A6716">
      <w:pPr>
        <w:tabs>
          <w:tab w:val="left" w:pos="142"/>
          <w:tab w:val="left" w:pos="1418"/>
        </w:tabs>
        <w:ind w:firstLine="567"/>
        <w:jc w:val="both"/>
        <w:rPr>
          <w:rFonts w:ascii="Times New Roman" w:hAnsi="Times New Roman"/>
          <w:szCs w:val="28"/>
          <w:lang w:val="nl-NL"/>
        </w:rPr>
      </w:pPr>
      <w:r w:rsidRPr="00D02311">
        <w:rPr>
          <w:rFonts w:ascii="Times New Roman" w:hAnsi="Times New Roman"/>
          <w:szCs w:val="28"/>
          <w:lang w:val="sv-SE"/>
        </w:rPr>
        <w:t xml:space="preserve">Dự án cải tạo đường dây 220kV Ninh Bình (Gia Viễn) – Bỉm Sơn từ 1 mạch thành 2 mạch sẽ được triển khai đồng bộ trong giai đoạn 2026-2030. Do đó trong dự án này sẽ </w:t>
      </w:r>
      <w:r w:rsidRPr="00D02311">
        <w:rPr>
          <w:rFonts w:ascii="Times New Roman" w:hAnsi="Times New Roman"/>
          <w:szCs w:val="28"/>
          <w:lang w:val="nl-NL"/>
        </w:rPr>
        <w:t xml:space="preserve">lắp đặt thiết bị cho 04 ngăn lộ đường dây để sẵn sàng cho đấu nối </w:t>
      </w:r>
      <w:r w:rsidRPr="00D02311">
        <w:rPr>
          <w:rFonts w:ascii="Times New Roman" w:hAnsi="Times New Roman"/>
          <w:szCs w:val="28"/>
          <w:lang w:val="nl-NL"/>
        </w:rPr>
        <w:lastRenderedPageBreak/>
        <w:t xml:space="preserve">đường dây 4 mạch transit trên </w:t>
      </w:r>
      <w:r w:rsidRPr="00D02311">
        <w:rPr>
          <w:rFonts w:ascii="Times New Roman" w:hAnsi="Times New Roman"/>
          <w:szCs w:val="28"/>
          <w:lang w:val="sv-SE"/>
        </w:rPr>
        <w:t>đường dây 220kV Ninh Bình (Gia Viễn) – Bỉm Sơn</w:t>
      </w:r>
      <w:r w:rsidRPr="00D02311">
        <w:rPr>
          <w:rFonts w:ascii="Times New Roman" w:hAnsi="Times New Roman"/>
          <w:szCs w:val="28"/>
          <w:lang w:val="nl-NL"/>
        </w:rPr>
        <w:t>.</w:t>
      </w:r>
    </w:p>
    <w:p w14:paraId="7DE88E60"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b. </w:t>
      </w:r>
      <w:proofErr w:type="spellStart"/>
      <w:r w:rsidRPr="00D02311">
        <w:rPr>
          <w:rFonts w:ascii="Times New Roman" w:hAnsi="Times New Roman"/>
          <w:i/>
          <w:szCs w:val="28"/>
        </w:rPr>
        <w:t>Sơ</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đồ</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nối</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điện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chính</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số </w:t>
      </w:r>
      <w:proofErr w:type="spellStart"/>
      <w:r w:rsidRPr="00D02311">
        <w:rPr>
          <w:rFonts w:ascii="Times New Roman" w:hAnsi="Times New Roman"/>
          <w:i/>
          <w:szCs w:val="28"/>
        </w:rPr>
        <w:t>ngăn</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lộ</w:t>
      </w:r>
      <w:proofErr w:type="spellEnd"/>
      <w:r w:rsidRPr="00D02311">
        <w:rPr>
          <w:rFonts w:ascii="Times New Roman" w:hAnsi="Times New Roman"/>
          <w:i/>
          <w:szCs w:val="28"/>
        </w:rPr>
        <w:t xml:space="preserve">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110kV</w:t>
      </w:r>
    </w:p>
    <w:p w14:paraId="5DAAF614"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lâu</w:t>
      </w:r>
      <w:proofErr w:type="spellEnd"/>
      <w:r w:rsidRPr="00D02311">
        <w:rPr>
          <w:rFonts w:ascii="Times New Roman" w:hAnsi="Times New Roman"/>
          <w:szCs w:val="28"/>
        </w:rPr>
        <w:t xml:space="preserve"> </w:t>
      </w:r>
      <w:proofErr w:type="spellStart"/>
      <w:r w:rsidRPr="00D02311">
        <w:rPr>
          <w:rFonts w:ascii="Times New Roman" w:hAnsi="Times New Roman"/>
          <w:szCs w:val="28"/>
        </w:rPr>
        <w:t>dài</w:t>
      </w:r>
      <w:proofErr w:type="spellEnd"/>
      <w:r w:rsidRPr="00D02311">
        <w:rPr>
          <w:rFonts w:ascii="Times New Roman" w:hAnsi="Times New Roman"/>
          <w:szCs w:val="28"/>
        </w:rPr>
        <w:t>:</w:t>
      </w:r>
    </w:p>
    <w:p w14:paraId="02AF4B31"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proofErr w:type="spellStart"/>
      <w:r w:rsidRPr="00D02311">
        <w:rPr>
          <w:rFonts w:ascii="Times New Roman" w:hAnsi="Times New Roman"/>
          <w:szCs w:val="28"/>
        </w:rPr>
        <w:t>Phía</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2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18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19E435D3"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62F19AC5"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02 ngăn lộ nối cấp máy biến áp 110kV;</w:t>
      </w:r>
    </w:p>
    <w:p w14:paraId="69CB7478"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08 ngăn lộ đường dây 110kV (02 ngăn đi XM Duyên Hà, 02 ngăn đi Tam Điệp, 02 ngăn đi KCN Tam Điệp 2, 02 ngăn đi Ninh Vân);</w:t>
      </w:r>
    </w:p>
    <w:p w14:paraId="3D4017EE"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 110kV;</w:t>
      </w:r>
    </w:p>
    <w:p w14:paraId="5EE2D45C"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mạch vòng 110kV;</w:t>
      </w:r>
    </w:p>
    <w:p w14:paraId="3EF9B187"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04 ngăn lộ xuất tuyến dự phòng đất phát triển trong tương lai.</w:t>
      </w:r>
    </w:p>
    <w:p w14:paraId="0C1C554C"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 Quy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này:</w:t>
      </w:r>
    </w:p>
    <w:p w14:paraId="36010280" w14:textId="77777777" w:rsidR="00D02311" w:rsidRPr="00D02311" w:rsidRDefault="00D02311" w:rsidP="001A6716">
      <w:pPr>
        <w:tabs>
          <w:tab w:val="left" w:pos="142"/>
          <w:tab w:val="left" w:pos="1418"/>
        </w:tabs>
        <w:spacing w:line="264" w:lineRule="auto"/>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2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có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10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w:t>
      </w:r>
    </w:p>
    <w:p w14:paraId="5FC9C3B0"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rPr>
        <w:t xml:space="preserve">02 </w:t>
      </w:r>
      <w:r w:rsidRPr="00D02311">
        <w:rPr>
          <w:rFonts w:ascii="Times New Roman" w:hAnsi="Times New Roman"/>
          <w:szCs w:val="28"/>
          <w:lang w:val="nl-NL"/>
        </w:rPr>
        <w:t xml:space="preserve">ngăn lộ tổng máy biến áp </w:t>
      </w:r>
      <w:proofErr w:type="gramStart"/>
      <w:r w:rsidRPr="00D02311">
        <w:rPr>
          <w:rFonts w:ascii="Times New Roman" w:hAnsi="Times New Roman"/>
          <w:szCs w:val="28"/>
          <w:lang w:val="nl-NL"/>
        </w:rPr>
        <w:t>220kV;</w:t>
      </w:r>
      <w:proofErr w:type="gramEnd"/>
    </w:p>
    <w:p w14:paraId="5A6512F3"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06 ngăn lộ đi (02 ngăn đi XM. Duyên Hà, 02 ngăn đi Tam Điệp, 02 ngăn đi KCN Tam Điệp 2);</w:t>
      </w:r>
    </w:p>
    <w:p w14:paraId="7294D036"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liên lạc;</w:t>
      </w:r>
    </w:p>
    <w:p w14:paraId="5204A2F3" w14:textId="77777777" w:rsidR="00D02311" w:rsidRPr="00D02311" w:rsidRDefault="00D02311" w:rsidP="001A6716">
      <w:pPr>
        <w:widowControl w:val="0"/>
        <w:numPr>
          <w:ilvl w:val="0"/>
          <w:numId w:val="24"/>
        </w:numPr>
        <w:tabs>
          <w:tab w:val="left" w:pos="142"/>
          <w:tab w:val="num" w:pos="567"/>
          <w:tab w:val="left" w:pos="1418"/>
        </w:tabs>
        <w:spacing w:before="0" w:after="0" w:line="288" w:lineRule="auto"/>
        <w:ind w:left="0" w:firstLine="567"/>
        <w:jc w:val="both"/>
        <w:rPr>
          <w:rFonts w:ascii="Times New Roman" w:hAnsi="Times New Roman"/>
          <w:szCs w:val="28"/>
          <w:lang w:val="nl-NL"/>
        </w:rPr>
      </w:pPr>
      <w:r w:rsidRPr="00D02311">
        <w:rPr>
          <w:rFonts w:ascii="Times New Roman" w:hAnsi="Times New Roman"/>
          <w:szCs w:val="28"/>
          <w:lang w:val="nl-NL"/>
        </w:rPr>
        <w:t>01 ngăn lộ mạch vòng;</w:t>
      </w:r>
    </w:p>
    <w:p w14:paraId="16EC1D85" w14:textId="77777777" w:rsidR="00D02311" w:rsidRPr="00D02311" w:rsidRDefault="00D02311" w:rsidP="001A6716">
      <w:pPr>
        <w:widowControl w:val="0"/>
        <w:numPr>
          <w:ilvl w:val="0"/>
          <w:numId w:val="24"/>
        </w:numPr>
        <w:tabs>
          <w:tab w:val="left" w:pos="142"/>
          <w:tab w:val="num" w:pos="567"/>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08 ngăn lộ dự phòng đất (02 ngăn lộ nối cấp máy biến áp 110kV, 02 ngăn đi Ninh Vân, 04 ngăn lộ xuất tuyến).</w:t>
      </w:r>
    </w:p>
    <w:p w14:paraId="7B35379A" w14:textId="77777777" w:rsidR="00D02311" w:rsidRPr="00D02311" w:rsidRDefault="00D02311" w:rsidP="001A6716">
      <w:pPr>
        <w:tabs>
          <w:tab w:val="left" w:pos="142"/>
          <w:tab w:val="left" w:pos="1418"/>
        </w:tabs>
        <w:spacing w:line="288" w:lineRule="auto"/>
        <w:ind w:firstLine="567"/>
        <w:jc w:val="both"/>
        <w:rPr>
          <w:rFonts w:ascii="Times New Roman" w:hAnsi="Times New Roman"/>
          <w:i/>
          <w:szCs w:val="28"/>
        </w:rPr>
      </w:pPr>
      <w:r w:rsidRPr="00D02311">
        <w:rPr>
          <w:rFonts w:ascii="Times New Roman" w:hAnsi="Times New Roman"/>
          <w:i/>
          <w:szCs w:val="28"/>
        </w:rPr>
        <w:t xml:space="preserve">c. </w:t>
      </w:r>
      <w:proofErr w:type="spellStart"/>
      <w:r w:rsidRPr="00D02311">
        <w:rPr>
          <w:rFonts w:ascii="Times New Roman" w:hAnsi="Times New Roman"/>
          <w:i/>
          <w:szCs w:val="28"/>
        </w:rPr>
        <w:t>Phía</w:t>
      </w:r>
      <w:proofErr w:type="spellEnd"/>
      <w:r w:rsidRPr="00D02311">
        <w:rPr>
          <w:rFonts w:ascii="Times New Roman" w:hAnsi="Times New Roman"/>
          <w:i/>
          <w:szCs w:val="28"/>
        </w:rPr>
        <w:t xml:space="preserve"> 35kV </w:t>
      </w:r>
      <w:proofErr w:type="spellStart"/>
      <w:r w:rsidRPr="00D02311">
        <w:rPr>
          <w:rFonts w:ascii="Times New Roman" w:hAnsi="Times New Roman"/>
          <w:i/>
          <w:szCs w:val="28"/>
        </w:rPr>
        <w:t>và</w:t>
      </w:r>
      <w:proofErr w:type="spellEnd"/>
      <w:r w:rsidRPr="00D02311">
        <w:rPr>
          <w:rFonts w:ascii="Times New Roman" w:hAnsi="Times New Roman"/>
          <w:i/>
          <w:szCs w:val="28"/>
        </w:rPr>
        <w:t xml:space="preserve"> 22kV</w:t>
      </w:r>
    </w:p>
    <w:p w14:paraId="43A3094E"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lang w:val="nl-NL"/>
        </w:rPr>
      </w:pPr>
      <w:r w:rsidRPr="00D02311">
        <w:rPr>
          <w:rFonts w:ascii="Times New Roman" w:hAnsi="Times New Roman"/>
          <w:szCs w:val="28"/>
          <w:lang w:val="nl-NL"/>
        </w:rPr>
        <w:t>Phía 35kV của trạm dùng để cấp điện tự dùng cho trạm được cấp nguồn từ lưới điện 35kV địa phương. Thiết kế đấu qua thiết bị đóng cắt gồm cầu chì tự rơi, có chống sét 35kV tới cấp điện cho máy biến áp tự dùng. Đoạn đường dây 35kV dài khoảng 1,0 km đấu nối cho trạm tự dùng 35(22)/0,4kV sẽ được thực hiện đồng bộ trong dự án này.</w:t>
      </w:r>
    </w:p>
    <w:p w14:paraId="60A8C0A3"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rPr>
      </w:pPr>
      <w:r w:rsidRPr="00D02311">
        <w:rPr>
          <w:rFonts w:ascii="Times New Roman" w:hAnsi="Times New Roman"/>
          <w:szCs w:val="28"/>
          <w:lang w:val="nl-NL"/>
        </w:rPr>
        <w:t>Phía 22kV của trạm chỉ dùng để cấp điện tự dùng cho trạm nên được thiết kế theo sơ đồ khối từ phía 22kV của máy biến áp 220kV chính đấu qua thiết bị đóng cắt tới cấp điện cho máy biến áp tự dùng</w:t>
      </w:r>
      <w:r w:rsidRPr="00D02311">
        <w:rPr>
          <w:rFonts w:ascii="Times New Roman" w:hAnsi="Times New Roman"/>
          <w:szCs w:val="28"/>
        </w:rPr>
        <w:t>.</w:t>
      </w:r>
    </w:p>
    <w:p w14:paraId="44F31C1C"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 </w:t>
      </w:r>
      <w:proofErr w:type="spellStart"/>
      <w:r w:rsidRPr="00D02311">
        <w:rPr>
          <w:rFonts w:ascii="Times New Roman" w:hAnsi="Times New Roman" w:cs="Times New Roman"/>
        </w:rPr>
        <w:t>Mặt</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bằng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bố</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trí</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thiết</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bị</w:t>
      </w:r>
      <w:proofErr w:type="spellEnd"/>
    </w:p>
    <w:p w14:paraId="3D8A316B"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 xml:space="preserve">Các thiết bị trong trạm được bố trí dựa trên cơ sở tuân thủ theo các tiêu chuẩn Việt Nam, quy phạm trang bị điện và một số tiêu chuẩn quốc tế được </w:t>
      </w:r>
      <w:r w:rsidRPr="00D02311">
        <w:rPr>
          <w:rFonts w:ascii="Times New Roman" w:hAnsi="Times New Roman"/>
          <w:szCs w:val="28"/>
          <w:lang w:val="vi-VN"/>
        </w:rPr>
        <w:lastRenderedPageBreak/>
        <w:t>chấp nhận với quy định của Tập đoàn Điện lực Việt Nam. Đồng thời việc bố trí mặt bằng cũng dựa trên việc tham khảo các thiết bị điện hiện đang được sử dụng cho các trạm biến áp tại Việt Nam và đảm bảo mỹ quan cho trạm và khu vực.</w:t>
      </w:r>
    </w:p>
    <w:p w14:paraId="7996A82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 xml:space="preserve">Trạm được thiết kế theo kiểu ngoài trời: </w:t>
      </w:r>
    </w:p>
    <w:p w14:paraId="23BD57DA"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Thiết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bị</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phân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phối</w:t>
      </w:r>
      <w:proofErr w:type="spellEnd"/>
      <w:r w:rsidRPr="00D02311">
        <w:rPr>
          <w:rFonts w:ascii="Times New Roman" w:hAnsi="Times New Roman"/>
          <w:szCs w:val="28"/>
          <w:lang w:val="fr-FR"/>
        </w:rPr>
        <w:t xml:space="preserve"> 220kV, 110kV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máy</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biến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được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đặt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ngoài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trời</w:t>
      </w:r>
      <w:proofErr w:type="spellEnd"/>
      <w:r w:rsidRPr="00D02311">
        <w:rPr>
          <w:rFonts w:ascii="Times New Roman" w:hAnsi="Times New Roman"/>
          <w:szCs w:val="28"/>
          <w:lang w:val="fr-FR"/>
        </w:rPr>
        <w:t xml:space="preserve">. </w:t>
      </w:r>
    </w:p>
    <w:p w14:paraId="31E019E4"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Các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tủ</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điều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khiển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bảo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vệ</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được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lắp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đặt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trong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điều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khiển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điều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khiển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trung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tâm</w:t>
      </w:r>
      <w:proofErr w:type="spellEnd"/>
      <w:r w:rsidRPr="00D02311">
        <w:rPr>
          <w:rFonts w:ascii="Times New Roman" w:hAnsi="Times New Roman"/>
          <w:szCs w:val="28"/>
          <w:lang w:val="fr-FR"/>
        </w:rPr>
        <w:t>.</w:t>
      </w:r>
    </w:p>
    <w:p w14:paraId="7D4E158B"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proofErr w:type="spellStart"/>
      <w:r w:rsidRPr="00D02311">
        <w:rPr>
          <w:rFonts w:ascii="Times New Roman" w:hAnsi="Times New Roman" w:cs="Times New Roman"/>
        </w:rPr>
        <w:t>Thiết</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bị</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điều</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khiển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bảo</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vệ</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đo</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lường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trạm</w:t>
      </w:r>
      <w:proofErr w:type="spellEnd"/>
    </w:p>
    <w:p w14:paraId="379D6DE8"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rPr>
      </w:pPr>
      <w:r w:rsidRPr="00D02311">
        <w:rPr>
          <w:rFonts w:ascii="Times New Roman" w:hAnsi="Times New Roman"/>
          <w:szCs w:val="28"/>
        </w:rPr>
        <w:t xml:space="preserve">Trang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đo</w:t>
      </w:r>
      <w:proofErr w:type="spellEnd"/>
      <w:r w:rsidRPr="00D02311">
        <w:rPr>
          <w:rFonts w:ascii="Times New Roman" w:hAnsi="Times New Roman"/>
          <w:szCs w:val="28"/>
        </w:rPr>
        <w:t xml:space="preserve"> </w:t>
      </w:r>
      <w:proofErr w:type="spellStart"/>
      <w:r w:rsidRPr="00D02311">
        <w:rPr>
          <w:rFonts w:ascii="Times New Roman" w:hAnsi="Times New Roman"/>
          <w:szCs w:val="28"/>
        </w:rPr>
        <w:t>lường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phù</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EVN, EVNNPT.</w:t>
      </w:r>
    </w:p>
    <w:p w14:paraId="2D8E333A"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rPr>
      </w:pP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giám</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4 </w:t>
      </w:r>
      <w:proofErr w:type="spellStart"/>
      <w:r w:rsidRPr="00D02311">
        <w:rPr>
          <w:rFonts w:ascii="Times New Roman" w:hAnsi="Times New Roman"/>
          <w:szCs w:val="28"/>
        </w:rPr>
        <w:t>mức</w:t>
      </w:r>
      <w:proofErr w:type="spellEnd"/>
      <w:r w:rsidRPr="00D02311">
        <w:rPr>
          <w:rFonts w:ascii="Times New Roman" w:hAnsi="Times New Roman"/>
          <w:szCs w:val="28"/>
        </w:rPr>
        <w:t>:</w:t>
      </w:r>
    </w:p>
    <w:p w14:paraId="434FF8A9"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1: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w:t>
      </w:r>
    </w:p>
    <w:p w14:paraId="6E0334E6"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2: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w:t>
      </w:r>
    </w:p>
    <w:p w14:paraId="0C113CAA"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3: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tủ</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w:t>
      </w:r>
    </w:p>
    <w:p w14:paraId="0C5108D2"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rPr>
      </w:pPr>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4: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w:t>
      </w:r>
    </w:p>
    <w:p w14:paraId="1BCC2992" w14:textId="77777777" w:rsidR="00D02311" w:rsidRPr="00D02311" w:rsidRDefault="00D02311" w:rsidP="001A6716">
      <w:pPr>
        <w:widowControl w:val="0"/>
        <w:numPr>
          <w:ilvl w:val="0"/>
          <w:numId w:val="24"/>
        </w:numPr>
        <w:tabs>
          <w:tab w:val="left" w:pos="142"/>
          <w:tab w:val="num" w:pos="567"/>
          <w:tab w:val="left" w:pos="1418"/>
        </w:tabs>
        <w:spacing w:line="288" w:lineRule="auto"/>
        <w:ind w:left="0" w:firstLine="567"/>
        <w:jc w:val="both"/>
        <w:rPr>
          <w:rFonts w:ascii="Times New Roman" w:hAnsi="Times New Roman"/>
          <w:szCs w:val="28"/>
          <w:lang w:val="vi-VN"/>
        </w:rPr>
      </w:pPr>
      <w:r w:rsidRPr="00D02311">
        <w:rPr>
          <w:rFonts w:ascii="Times New Roman" w:hAnsi="Times New Roman"/>
          <w:szCs w:val="28"/>
          <w:lang w:val="vi-VN"/>
        </w:rPr>
        <w:t xml:space="preserve">Dự </w:t>
      </w:r>
      <w:proofErr w:type="spellStart"/>
      <w:r w:rsidRPr="00D02311">
        <w:rPr>
          <w:rFonts w:ascii="Times New Roman" w:hAnsi="Times New Roman"/>
          <w:szCs w:val="28"/>
        </w:rPr>
        <w:t>án</w:t>
      </w:r>
      <w:proofErr w:type="spellEnd"/>
      <w:r w:rsidRPr="00D02311">
        <w:rPr>
          <w:rFonts w:ascii="Times New Roman" w:hAnsi="Times New Roman"/>
          <w:szCs w:val="28"/>
          <w:lang w:val="vi-VN"/>
        </w:rPr>
        <w:t xml:space="preserve"> này xem xét thực hiện một số giải pháp trang bị thiết bị điều khiển, bảo vệ, SCADA và đo đếm điện năng cho các phần tử sau:</w:t>
      </w:r>
    </w:p>
    <w:p w14:paraId="0263923F"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Ngăn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lộ</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đường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dây</w:t>
      </w:r>
      <w:proofErr w:type="spellEnd"/>
      <w:r w:rsidRPr="00D02311">
        <w:rPr>
          <w:rFonts w:ascii="Times New Roman" w:hAnsi="Times New Roman"/>
          <w:szCs w:val="28"/>
          <w:lang w:val="fr-FR"/>
        </w:rPr>
        <w:t xml:space="preserve"> 220kV, 110kV. </w:t>
      </w:r>
    </w:p>
    <w:p w14:paraId="40EE23F3"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Ngăn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liên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lạc</w:t>
      </w:r>
      <w:proofErr w:type="spellEnd"/>
      <w:r w:rsidRPr="00D02311">
        <w:rPr>
          <w:rFonts w:ascii="Times New Roman" w:hAnsi="Times New Roman"/>
          <w:szCs w:val="28"/>
          <w:lang w:val="fr-FR"/>
        </w:rPr>
        <w:t xml:space="preserve"> 220kV, 110kV.</w:t>
      </w:r>
    </w:p>
    <w:p w14:paraId="0AE5E970"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Ngăn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mạch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vòng</w:t>
      </w:r>
      <w:proofErr w:type="spellEnd"/>
      <w:r w:rsidRPr="00D02311">
        <w:rPr>
          <w:rFonts w:ascii="Times New Roman" w:hAnsi="Times New Roman"/>
          <w:szCs w:val="28"/>
          <w:lang w:val="fr-FR"/>
        </w:rPr>
        <w:t xml:space="preserve"> 220kV, 110kV.</w:t>
      </w:r>
    </w:p>
    <w:p w14:paraId="31393518"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r w:rsidRPr="00D02311">
        <w:rPr>
          <w:rFonts w:ascii="Times New Roman" w:hAnsi="Times New Roman"/>
          <w:szCs w:val="28"/>
          <w:lang w:val="fr-FR"/>
        </w:rPr>
        <w:t xml:space="preserve">Thanh </w:t>
      </w:r>
      <w:proofErr w:type="spellStart"/>
      <w:r w:rsidRPr="00D02311">
        <w:rPr>
          <w:rFonts w:ascii="Times New Roman" w:hAnsi="Times New Roman"/>
          <w:szCs w:val="28"/>
          <w:lang w:val="fr-FR"/>
        </w:rPr>
        <w:t>cái</w:t>
      </w:r>
      <w:proofErr w:type="spellEnd"/>
      <w:r w:rsidRPr="00D02311">
        <w:rPr>
          <w:rFonts w:ascii="Times New Roman" w:hAnsi="Times New Roman"/>
          <w:szCs w:val="28"/>
          <w:lang w:val="fr-FR"/>
        </w:rPr>
        <w:t xml:space="preserve"> 220kV, 110kV. </w:t>
      </w:r>
    </w:p>
    <w:p w14:paraId="7AB6B787"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r w:rsidRPr="00D02311">
        <w:rPr>
          <w:rFonts w:ascii="Times New Roman" w:hAnsi="Times New Roman"/>
          <w:szCs w:val="28"/>
          <w:lang w:val="fr-FR"/>
        </w:rPr>
        <w:t xml:space="preserve">MBA AT1, AT2 220/110kV-125MVA. </w:t>
      </w:r>
    </w:p>
    <w:p w14:paraId="4EAB9FC4"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Ngăn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lộ</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tổng</w:t>
      </w:r>
      <w:proofErr w:type="spellEnd"/>
      <w:r w:rsidRPr="00D02311">
        <w:rPr>
          <w:rFonts w:ascii="Times New Roman" w:hAnsi="Times New Roman"/>
          <w:szCs w:val="28"/>
          <w:lang w:val="fr-FR"/>
        </w:rPr>
        <w:t xml:space="preserve"> 220kV </w:t>
      </w:r>
      <w:proofErr w:type="spellStart"/>
      <w:r w:rsidRPr="00D02311">
        <w:rPr>
          <w:rFonts w:ascii="Times New Roman" w:hAnsi="Times New Roman"/>
          <w:szCs w:val="28"/>
          <w:lang w:val="fr-FR"/>
        </w:rPr>
        <w:t>của</w:t>
      </w:r>
      <w:proofErr w:type="spellEnd"/>
      <w:r w:rsidRPr="00D02311">
        <w:rPr>
          <w:rFonts w:ascii="Times New Roman" w:hAnsi="Times New Roman"/>
          <w:szCs w:val="28"/>
          <w:lang w:val="fr-FR"/>
        </w:rPr>
        <w:t xml:space="preserve"> MBA AT1.</w:t>
      </w:r>
    </w:p>
    <w:p w14:paraId="291D076F" w14:textId="77777777" w:rsidR="00D02311" w:rsidRPr="00D02311" w:rsidRDefault="00D02311" w:rsidP="001A6716">
      <w:pPr>
        <w:tabs>
          <w:tab w:val="left" w:pos="142"/>
          <w:tab w:val="left" w:pos="1418"/>
        </w:tabs>
        <w:spacing w:before="0" w:after="0"/>
        <w:ind w:firstLine="567"/>
        <w:jc w:val="both"/>
        <w:rPr>
          <w:rFonts w:ascii="Times New Roman" w:hAnsi="Times New Roman"/>
          <w:szCs w:val="28"/>
          <w:lang w:val="vi-VN"/>
        </w:rPr>
      </w:pPr>
      <w:r w:rsidRPr="00D02311">
        <w:rPr>
          <w:rFonts w:ascii="Times New Roman" w:hAnsi="Times New Roman"/>
          <w:szCs w:val="28"/>
          <w:lang w:val="vi-VN"/>
        </w:rPr>
        <w:t>Trong đó hệ thống điều khiển máy tính (Trạm thao tác, máy tính chủ, mạng LAN,...) được trang bị có cấu hình đảm bảo cho cả các ngăn lộ dự phòng theo quy hoạch. Trạm sẽ thiết kế theo mô hình không người trực, được điều khiển giám sát từ Trung tâm điều độ và trung tâm vận hành EVNNPT.</w:t>
      </w:r>
    </w:p>
    <w:p w14:paraId="59B2F002"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proofErr w:type="spellStart"/>
      <w:r w:rsidRPr="00D02311">
        <w:rPr>
          <w:rFonts w:ascii="Times New Roman" w:hAnsi="Times New Roman" w:cs="Times New Roman"/>
        </w:rPr>
        <w:t>Phần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hệ</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thống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viễn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thông</w:t>
      </w:r>
      <w:proofErr w:type="spellEnd"/>
      <w:r w:rsidRPr="00D02311">
        <w:rPr>
          <w:rFonts w:ascii="Times New Roman" w:hAnsi="Times New Roman" w:cs="Times New Roman"/>
        </w:rPr>
        <w:t>:</w:t>
      </w:r>
    </w:p>
    <w:p w14:paraId="40AE6FE4" w14:textId="77777777" w:rsidR="00D02311" w:rsidRPr="00D02311" w:rsidRDefault="00D02311" w:rsidP="001A6716">
      <w:pPr>
        <w:tabs>
          <w:tab w:val="left" w:pos="142"/>
          <w:tab w:val="left" w:pos="1418"/>
        </w:tabs>
        <w:spacing w:before="0" w:after="0"/>
        <w:ind w:firstLine="567"/>
        <w:jc w:val="both"/>
        <w:rPr>
          <w:rFonts w:ascii="Times New Roman" w:hAnsi="Times New Roman"/>
          <w:szCs w:val="28"/>
          <w:lang w:val="vi-VN"/>
        </w:rPr>
      </w:pPr>
      <w:r w:rsidRPr="00D02311">
        <w:rPr>
          <w:rFonts w:ascii="Times New Roman" w:hAnsi="Times New Roman"/>
          <w:szCs w:val="28"/>
          <w:lang w:val="vi-VN"/>
        </w:rPr>
        <w:t>Căn cứ vào hệ thống viễn thông ngành điện để phục vụ quản lý vận hành, đề án xem xét đưa ra các giải pháp kỹ thuật đối với hệ thống viễn</w:t>
      </w:r>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lang w:val="vi-VN"/>
        </w:rPr>
        <w:t xml:space="preserve"> như sau:</w:t>
      </w:r>
    </w:p>
    <w:p w14:paraId="7F075EA2"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 xml:space="preserve">Giải pháp tổ chức tuyến thông tin quang </w:t>
      </w:r>
      <w:proofErr w:type="spellStart"/>
      <w:r w:rsidRPr="00D02311">
        <w:rPr>
          <w:rFonts w:ascii="Times New Roman" w:hAnsi="Times New Roman"/>
          <w:szCs w:val="28"/>
        </w:rPr>
        <w:t>cho</w:t>
      </w:r>
      <w:proofErr w:type="spellEnd"/>
      <w:r w:rsidRPr="00D02311">
        <w:rPr>
          <w:rFonts w:ascii="Times New Roman" w:hAnsi="Times New Roman"/>
          <w:szCs w:val="28"/>
        </w:rPr>
        <w:t xml:space="preserve"> TBA 220kV</w:t>
      </w:r>
      <w:r w:rsidRPr="00D02311">
        <w:rPr>
          <w:rFonts w:ascii="Times New Roman" w:hAnsi="Times New Roman"/>
          <w:szCs w:val="28"/>
          <w:lang w:val="vi-VN"/>
        </w:rPr>
        <w:t xml:space="preserve"> </w:t>
      </w:r>
      <w:r w:rsidRPr="00D02311">
        <w:rPr>
          <w:rFonts w:ascii="Times New Roman" w:hAnsi="Times New Roman"/>
          <w:szCs w:val="28"/>
        </w:rPr>
        <w:t xml:space="preserve">Tam </w:t>
      </w:r>
      <w:proofErr w:type="spellStart"/>
      <w:r w:rsidRPr="00D02311">
        <w:rPr>
          <w:rFonts w:ascii="Times New Roman" w:hAnsi="Times New Roman"/>
          <w:szCs w:val="28"/>
        </w:rPr>
        <w:t>Điệp</w:t>
      </w:r>
      <w:proofErr w:type="spellEnd"/>
      <w:r w:rsidRPr="00D02311">
        <w:rPr>
          <w:rFonts w:ascii="Times New Roman" w:hAnsi="Times New Roman"/>
          <w:szCs w:val="28"/>
          <w:lang w:val="vi-VN"/>
        </w:rPr>
        <w:t>.</w:t>
      </w:r>
    </w:p>
    <w:p w14:paraId="58C660C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Giải pháp kênh thông tin cho rơle bảo vệ các đường dây</w:t>
      </w:r>
      <w:r w:rsidRPr="00D02311">
        <w:rPr>
          <w:rFonts w:ascii="Times New Roman" w:hAnsi="Times New Roman"/>
          <w:szCs w:val="28"/>
        </w:rPr>
        <w:t>.</w:t>
      </w:r>
    </w:p>
    <w:p w14:paraId="4D7B190B"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lastRenderedPageBreak/>
        <w:t>Giải pháp kênh thông tin truyền dẫn tín hiệu giám sát Điều khiển – Điều độ (SCADA/EMS).</w:t>
      </w:r>
    </w:p>
    <w:p w14:paraId="067C8CAC"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Cung cấp kênh thông tin cho kết nối mạng WAN EVNNPT.</w:t>
      </w:r>
    </w:p>
    <w:p w14:paraId="732D5582"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 </w:t>
      </w:r>
      <w:proofErr w:type="spellStart"/>
      <w:r w:rsidRPr="00D02311">
        <w:rPr>
          <w:rFonts w:ascii="Times New Roman" w:hAnsi="Times New Roman" w:cs="Times New Roman"/>
        </w:rPr>
        <w:t>Hệ</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thống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đọc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dữ</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liệu</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công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tơ</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tự</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động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và</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đo</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đếm</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mua</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bán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điện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năng</w:t>
      </w:r>
      <w:proofErr w:type="spellEnd"/>
      <w:r w:rsidRPr="00D02311">
        <w:rPr>
          <w:rFonts w:ascii="Times New Roman" w:hAnsi="Times New Roman" w:cs="Times New Roman"/>
        </w:rPr>
        <w:t>:</w:t>
      </w:r>
    </w:p>
    <w:p w14:paraId="2D3650D1"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Trang bị hệ thống đọc dữ liệu công tơ tự động kết hợp với hệ thống đo đếm mua bán điện điện năng phù hợp với các quy định hiện hành.</w:t>
      </w:r>
    </w:p>
    <w:p w14:paraId="17C72DAE"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 xml:space="preserve">Các điểm ranh giới đo đếm điện năng tại TBA 220kV </w:t>
      </w:r>
      <w:r w:rsidRPr="00D02311">
        <w:rPr>
          <w:rFonts w:ascii="Times New Roman" w:hAnsi="Times New Roman"/>
          <w:szCs w:val="28"/>
        </w:rPr>
        <w:t xml:space="preserve">Tam </w:t>
      </w:r>
      <w:proofErr w:type="spellStart"/>
      <w:r w:rsidRPr="00D02311">
        <w:rPr>
          <w:rFonts w:ascii="Times New Roman" w:hAnsi="Times New Roman"/>
          <w:szCs w:val="28"/>
        </w:rPr>
        <w:t>Điệp</w:t>
      </w:r>
      <w:proofErr w:type="spellEnd"/>
      <w:r w:rsidRPr="00D02311">
        <w:rPr>
          <w:rFonts w:ascii="Times New Roman" w:hAnsi="Times New Roman"/>
          <w:szCs w:val="28"/>
        </w:rPr>
        <w:t xml:space="preserve"> </w:t>
      </w:r>
      <w:r w:rsidRPr="00D02311">
        <w:rPr>
          <w:rFonts w:ascii="Times New Roman" w:hAnsi="Times New Roman"/>
          <w:szCs w:val="28"/>
          <w:lang w:val="vi-VN"/>
        </w:rPr>
        <w:t>như sau:</w:t>
      </w:r>
    </w:p>
    <w:p w14:paraId="4F303830" w14:textId="77777777" w:rsidR="00D02311" w:rsidRPr="00D02311" w:rsidRDefault="00D02311" w:rsidP="001A6716">
      <w:pPr>
        <w:widowControl w:val="0"/>
        <w:numPr>
          <w:ilvl w:val="0"/>
          <w:numId w:val="19"/>
        </w:numPr>
        <w:tabs>
          <w:tab w:val="clear" w:pos="1080"/>
          <w:tab w:val="left" w:pos="142"/>
          <w:tab w:val="num" w:pos="851"/>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Hệ thống đo đếm chính được đặt tại lộ tổng 110kV MBA AT1</w:t>
      </w:r>
      <w:r w:rsidRPr="00D02311">
        <w:rPr>
          <w:rFonts w:ascii="Times New Roman" w:hAnsi="Times New Roman"/>
          <w:szCs w:val="28"/>
        </w:rPr>
        <w:t>, AT2</w:t>
      </w:r>
      <w:r w:rsidRPr="00D02311">
        <w:rPr>
          <w:rFonts w:ascii="Times New Roman" w:hAnsi="Times New Roman"/>
          <w:szCs w:val="28"/>
          <w:lang w:val="vi-VN"/>
        </w:rPr>
        <w:t>.</w:t>
      </w:r>
    </w:p>
    <w:p w14:paraId="07E86A53" w14:textId="77777777" w:rsidR="00D02311" w:rsidRPr="00D02311" w:rsidRDefault="00D02311" w:rsidP="001A6716">
      <w:pPr>
        <w:widowControl w:val="0"/>
        <w:numPr>
          <w:ilvl w:val="0"/>
          <w:numId w:val="19"/>
        </w:numPr>
        <w:tabs>
          <w:tab w:val="clear" w:pos="1080"/>
          <w:tab w:val="left" w:pos="142"/>
          <w:tab w:val="num" w:pos="851"/>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Hệ thống đo đếm dự phòng được đặt tại các ngăn xuất tuyến 110kV</w:t>
      </w:r>
      <w:r w:rsidRPr="00D02311">
        <w:rPr>
          <w:rFonts w:ascii="Times New Roman" w:hAnsi="Times New Roman"/>
          <w:szCs w:val="28"/>
        </w:rPr>
        <w:t>.</w:t>
      </w:r>
    </w:p>
    <w:p w14:paraId="7A43A04E" w14:textId="77777777" w:rsidR="00D02311" w:rsidRPr="00D02311" w:rsidRDefault="00D02311" w:rsidP="001A6716">
      <w:pPr>
        <w:widowControl w:val="0"/>
        <w:numPr>
          <w:ilvl w:val="0"/>
          <w:numId w:val="19"/>
        </w:numPr>
        <w:tabs>
          <w:tab w:val="clear" w:pos="1080"/>
          <w:tab w:val="left" w:pos="142"/>
          <w:tab w:val="num" w:pos="851"/>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Hệ thống đo đếm chính đặt phía 0,4kV máy biến áp tự dùng T</w:t>
      </w:r>
      <w:r w:rsidRPr="00D02311">
        <w:rPr>
          <w:rFonts w:ascii="Times New Roman" w:hAnsi="Times New Roman"/>
          <w:szCs w:val="28"/>
        </w:rPr>
        <w:t>N</w:t>
      </w:r>
      <w:r w:rsidRPr="00D02311">
        <w:rPr>
          <w:rFonts w:ascii="Times New Roman" w:hAnsi="Times New Roman"/>
          <w:szCs w:val="28"/>
          <w:lang w:val="vi-VN"/>
        </w:rPr>
        <w:t>2.</w:t>
      </w:r>
    </w:p>
    <w:p w14:paraId="0F69CC5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Các điểm đo đếm nội bộ (</w:t>
      </w:r>
      <w:r w:rsidRPr="00D02311">
        <w:rPr>
          <w:rFonts w:ascii="Times New Roman" w:hAnsi="Times New Roman"/>
          <w:szCs w:val="28"/>
        </w:rPr>
        <w:t>EVN</w:t>
      </w:r>
      <w:r w:rsidRPr="00D02311">
        <w:rPr>
          <w:rFonts w:ascii="Times New Roman" w:hAnsi="Times New Roman"/>
          <w:szCs w:val="28"/>
          <w:lang w:val="vi-VN"/>
        </w:rPr>
        <w:t>NPT) trong TBA 220kV Tam Điệp và đường dây đấu nối như sau: tất cả các ngăn lộ trong trạm (cao áp, trung áp, hạ áp và hạ áp MBA tự dùng, ngoại trừ các điểm ranh giới đo đếm điện năng) đều được trang bị công tơ đo đếm và kết nối vào hệ thống đọc dữ liệu công tơ tự động của trạm.</w:t>
      </w:r>
    </w:p>
    <w:p w14:paraId="68D1171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Đối với các công tơ tại các ngăn lộ xuất tuyến 110kV, lộ tổng 110kV MBA AT1</w:t>
      </w:r>
      <w:r w:rsidRPr="00D02311">
        <w:rPr>
          <w:rFonts w:ascii="Times New Roman" w:hAnsi="Times New Roman"/>
          <w:szCs w:val="28"/>
        </w:rPr>
        <w:t>, AT2</w:t>
      </w:r>
      <w:r w:rsidRPr="00D02311">
        <w:rPr>
          <w:rFonts w:ascii="Times New Roman" w:hAnsi="Times New Roman"/>
          <w:szCs w:val="28"/>
          <w:lang w:val="vi-VN"/>
        </w:rPr>
        <w:t xml:space="preserve"> và hạ áp MBA tự dùng </w:t>
      </w:r>
      <w:r w:rsidRPr="00D02311">
        <w:rPr>
          <w:rFonts w:ascii="Times New Roman" w:hAnsi="Times New Roman"/>
          <w:szCs w:val="28"/>
        </w:rPr>
        <w:t>TN</w:t>
      </w:r>
      <w:r w:rsidRPr="00D02311">
        <w:rPr>
          <w:rFonts w:ascii="Times New Roman" w:hAnsi="Times New Roman"/>
          <w:szCs w:val="28"/>
          <w:lang w:val="vi-VN"/>
        </w:rPr>
        <w:t xml:space="preserve">1, </w:t>
      </w:r>
      <w:r w:rsidRPr="00D02311">
        <w:rPr>
          <w:rFonts w:ascii="Times New Roman" w:hAnsi="Times New Roman"/>
          <w:szCs w:val="28"/>
        </w:rPr>
        <w:t>TN</w:t>
      </w:r>
      <w:r w:rsidRPr="00D02311">
        <w:rPr>
          <w:rFonts w:ascii="Times New Roman" w:hAnsi="Times New Roman"/>
          <w:szCs w:val="28"/>
          <w:lang w:val="vi-VN"/>
        </w:rPr>
        <w:t xml:space="preserve">2 ngoài việc phục vụ cho hệ thống đo đếm mua bán điện năng còn phải được kết nối phục vụ đọc dữ liệu tự động từ xa tại </w:t>
      </w:r>
      <w:r w:rsidRPr="00D02311">
        <w:rPr>
          <w:rFonts w:ascii="Times New Roman" w:hAnsi="Times New Roman"/>
          <w:szCs w:val="28"/>
        </w:rPr>
        <w:t>EVN</w:t>
      </w:r>
      <w:r w:rsidRPr="00D02311">
        <w:rPr>
          <w:rFonts w:ascii="Times New Roman" w:hAnsi="Times New Roman"/>
          <w:szCs w:val="28"/>
          <w:lang w:val="vi-VN"/>
        </w:rPr>
        <w:t xml:space="preserve">NPT. </w:t>
      </w:r>
    </w:p>
    <w:p w14:paraId="3870E13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szCs w:val="28"/>
          <w:lang w:val="vi-VN"/>
        </w:rPr>
      </w:pPr>
      <w:r w:rsidRPr="00D02311">
        <w:rPr>
          <w:rFonts w:ascii="Times New Roman" w:hAnsi="Times New Roman"/>
          <w:szCs w:val="28"/>
          <w:lang w:val="vi-VN"/>
        </w:rPr>
        <w:t xml:space="preserve">Các thiết bị đo đếm (máy biến dòng, máy biến điện áp và công tơ) tuân thủ theo yêu cầu, quy định trong bộ Quy trình kinh doanh do EVN ban hành và các quy định liên quan khác do Bộ Công </w:t>
      </w:r>
      <w:r w:rsidRPr="00D02311">
        <w:rPr>
          <w:rFonts w:ascii="Times New Roman" w:hAnsi="Times New Roman"/>
          <w:szCs w:val="28"/>
        </w:rPr>
        <w:t>T</w:t>
      </w:r>
      <w:r w:rsidRPr="00D02311">
        <w:rPr>
          <w:rFonts w:ascii="Times New Roman" w:hAnsi="Times New Roman"/>
          <w:szCs w:val="28"/>
          <w:lang w:val="vi-VN"/>
        </w:rPr>
        <w:t>hương ban hành.</w:t>
      </w:r>
    </w:p>
    <w:p w14:paraId="5D7CFCD4"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 </w:t>
      </w:r>
      <w:proofErr w:type="spellStart"/>
      <w:r w:rsidRPr="00D02311">
        <w:rPr>
          <w:rFonts w:ascii="Times New Roman" w:hAnsi="Times New Roman" w:cs="Times New Roman"/>
        </w:rPr>
        <w:t>Phần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xây</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dựng</w:t>
      </w:r>
      <w:proofErr w:type="spellEnd"/>
      <w:r w:rsidRPr="00D02311">
        <w:rPr>
          <w:rFonts w:ascii="Times New Roman" w:hAnsi="Times New Roman" w:cs="Times New Roman"/>
        </w:rPr>
        <w:t>:</w:t>
      </w:r>
    </w:p>
    <w:p w14:paraId="1EFC48E7"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Trạm được xây dựng theo kiểu nửa ngoài trời, các thiết bị phân phối 220kV, 110kV và MBA lực lắp đặt ngoài trời. Các tủ điều khiển, bảo vệ lắp tại Bay housing, các tủ AC/DC, tủ thông tin lắp đặt trong nhà điều khiển và phân phối. </w:t>
      </w:r>
    </w:p>
    <w:p w14:paraId="4F85915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Các hạng mục xây dựng chính của trạm bao gồm: </w:t>
      </w:r>
    </w:p>
    <w:p w14:paraId="5226BFFA"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Tường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chắn</w:t>
      </w:r>
      <w:proofErr w:type="spellEnd"/>
      <w:r w:rsidRPr="00D02311">
        <w:rPr>
          <w:rFonts w:ascii="Times New Roman" w:hAnsi="Times New Roman"/>
          <w:szCs w:val="28"/>
          <w:lang w:val="fr-FR"/>
        </w:rPr>
        <w:t xml:space="preserve">, san </w:t>
      </w:r>
      <w:proofErr w:type="spellStart"/>
      <w:r w:rsidRPr="00D02311">
        <w:rPr>
          <w:rFonts w:ascii="Times New Roman" w:hAnsi="Times New Roman"/>
          <w:szCs w:val="28"/>
          <w:lang w:val="fr-FR"/>
        </w:rPr>
        <w:t>nền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bảo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vệ</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mái</w:t>
      </w:r>
      <w:proofErr w:type="spellEnd"/>
      <w:r w:rsidRPr="00D02311">
        <w:rPr>
          <w:rFonts w:ascii="Times New Roman" w:hAnsi="Times New Roman"/>
          <w:szCs w:val="28"/>
          <w:lang w:val="fr-FR"/>
        </w:rPr>
        <w:t xml:space="preserve"> ta </w:t>
      </w:r>
      <w:proofErr w:type="spellStart"/>
      <w:r w:rsidRPr="00D02311">
        <w:rPr>
          <w:rFonts w:ascii="Times New Roman" w:hAnsi="Times New Roman"/>
          <w:szCs w:val="28"/>
          <w:lang w:val="fr-FR"/>
        </w:rPr>
        <w:t>luy</w:t>
      </w:r>
      <w:proofErr w:type="spellEnd"/>
      <w:r w:rsidRPr="00D02311">
        <w:rPr>
          <w:rFonts w:ascii="Times New Roman" w:hAnsi="Times New Roman"/>
          <w:szCs w:val="28"/>
          <w:lang w:val="fr-FR"/>
        </w:rPr>
        <w:t>.</w:t>
      </w:r>
    </w:p>
    <w:p w14:paraId="339FCB30"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Cổng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hàng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rào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đường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vào</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w:t>
      </w:r>
    </w:p>
    <w:p w14:paraId="1442C376"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Các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công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trình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chức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năng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phục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vụ</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công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tác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quản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lý</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vận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hành</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 xml:space="preserve">, bao </w:t>
      </w:r>
      <w:proofErr w:type="spellStart"/>
      <w:proofErr w:type="gramStart"/>
      <w:r w:rsidRPr="00D02311">
        <w:rPr>
          <w:rFonts w:ascii="Times New Roman" w:hAnsi="Times New Roman"/>
          <w:szCs w:val="28"/>
          <w:lang w:val="fr-FR"/>
        </w:rPr>
        <w:t>gồm</w:t>
      </w:r>
      <w:proofErr w:type="spellEnd"/>
      <w:r w:rsidRPr="00D02311">
        <w:rPr>
          <w:rFonts w:ascii="Times New Roman" w:hAnsi="Times New Roman"/>
          <w:szCs w:val="28"/>
          <w:lang w:val="fr-FR"/>
        </w:rPr>
        <w:t>:</w:t>
      </w:r>
      <w:proofErr w:type="gram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điều</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khiển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trạm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bơm</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thường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trực</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nhà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nghỉ</w:t>
      </w:r>
      <w:proofErr w:type="spellEnd"/>
      <w:r w:rsidRPr="00D02311">
        <w:rPr>
          <w:rFonts w:ascii="Times New Roman" w:hAnsi="Times New Roman"/>
          <w:szCs w:val="28"/>
          <w:lang w:val="fr-FR"/>
        </w:rPr>
        <w:t xml:space="preserve"> </w:t>
      </w:r>
      <w:proofErr w:type="spellStart"/>
      <w:proofErr w:type="gramStart"/>
      <w:r w:rsidRPr="00D02311">
        <w:rPr>
          <w:rFonts w:ascii="Times New Roman" w:hAnsi="Times New Roman"/>
          <w:szCs w:val="28"/>
          <w:lang w:val="fr-FR"/>
        </w:rPr>
        <w:t>ca</w:t>
      </w:r>
      <w:proofErr w:type="spellEnd"/>
      <w:proofErr w:type="gramEnd"/>
      <w:r w:rsidRPr="00D02311">
        <w:rPr>
          <w:rFonts w:ascii="Times New Roman" w:hAnsi="Times New Roman"/>
          <w:szCs w:val="28"/>
          <w:lang w:val="fr-FR"/>
        </w:rPr>
        <w:t>...</w:t>
      </w:r>
    </w:p>
    <w:p w14:paraId="6051433B"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lastRenderedPageBreak/>
        <w:t>Phần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xây</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dựng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ngoài</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trời</w:t>
      </w:r>
      <w:proofErr w:type="spellEnd"/>
      <w:r w:rsidRPr="00D02311">
        <w:rPr>
          <w:rFonts w:ascii="Times New Roman" w:hAnsi="Times New Roman"/>
          <w:szCs w:val="28"/>
          <w:lang w:val="fr-FR"/>
        </w:rPr>
        <w:t xml:space="preserve"> bao </w:t>
      </w:r>
      <w:proofErr w:type="spellStart"/>
      <w:proofErr w:type="gramStart"/>
      <w:r w:rsidRPr="00D02311">
        <w:rPr>
          <w:rFonts w:ascii="Times New Roman" w:hAnsi="Times New Roman"/>
          <w:szCs w:val="28"/>
          <w:lang w:val="fr-FR"/>
        </w:rPr>
        <w:t>gồm</w:t>
      </w:r>
      <w:proofErr w:type="spellEnd"/>
      <w:r w:rsidRPr="00D02311">
        <w:rPr>
          <w:rFonts w:ascii="Times New Roman" w:hAnsi="Times New Roman"/>
          <w:szCs w:val="28"/>
          <w:lang w:val="fr-FR"/>
        </w:rPr>
        <w:t>:</w:t>
      </w:r>
      <w:proofErr w:type="gramEnd"/>
      <w:r w:rsidRPr="00D02311">
        <w:rPr>
          <w:rFonts w:ascii="Times New Roman" w:hAnsi="Times New Roman"/>
          <w:szCs w:val="28"/>
          <w:lang w:val="fr-FR"/>
        </w:rPr>
        <w:t xml:space="preserve"> </w:t>
      </w:r>
      <w:proofErr w:type="spellStart"/>
      <w:r w:rsidRPr="00D02311">
        <w:rPr>
          <w:rFonts w:ascii="Times New Roman" w:hAnsi="Times New Roman"/>
          <w:szCs w:val="28"/>
          <w:lang w:val="fr-FR"/>
        </w:rPr>
        <w:t>móng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máy</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biến</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áp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cột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xà</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thép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trụ</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đỡ</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thiết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bị</w:t>
      </w:r>
      <w:proofErr w:type="spellEnd"/>
      <w:r w:rsidRPr="00D02311">
        <w:rPr>
          <w:rFonts w:ascii="Times New Roman" w:hAnsi="Times New Roman"/>
          <w:szCs w:val="28"/>
          <w:lang w:val="fr-FR"/>
        </w:rPr>
        <w:t>.</w:t>
      </w:r>
    </w:p>
    <w:p w14:paraId="288D2592"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Hệ</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thống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mương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cáp</w:t>
      </w:r>
      <w:proofErr w:type="spellEnd"/>
      <w:r w:rsidRPr="00D02311">
        <w:rPr>
          <w:rFonts w:ascii="Times New Roman" w:hAnsi="Times New Roman"/>
          <w:szCs w:val="28"/>
          <w:lang w:val="fr-FR"/>
        </w:rPr>
        <w:t>.</w:t>
      </w:r>
    </w:p>
    <w:p w14:paraId="49E72489"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Hệ</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thống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cấp</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thoát</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nước</w:t>
      </w:r>
      <w:proofErr w:type="spellEnd"/>
      <w:r w:rsidRPr="00D02311">
        <w:rPr>
          <w:rFonts w:ascii="Times New Roman" w:hAnsi="Times New Roman"/>
          <w:szCs w:val="28"/>
          <w:lang w:val="fr-FR"/>
        </w:rPr>
        <w:t>.</w:t>
      </w:r>
    </w:p>
    <w:p w14:paraId="43717516" w14:textId="77777777" w:rsidR="00D02311" w:rsidRPr="00D02311" w:rsidRDefault="00D02311" w:rsidP="001A6716">
      <w:pPr>
        <w:numPr>
          <w:ilvl w:val="0"/>
          <w:numId w:val="39"/>
        </w:numPr>
        <w:tabs>
          <w:tab w:val="left" w:pos="142"/>
          <w:tab w:val="left" w:pos="1418"/>
        </w:tabs>
        <w:spacing w:line="288" w:lineRule="auto"/>
        <w:ind w:left="0" w:firstLine="567"/>
        <w:jc w:val="both"/>
        <w:rPr>
          <w:rFonts w:ascii="Times New Roman" w:hAnsi="Times New Roman"/>
          <w:szCs w:val="28"/>
          <w:lang w:val="fr-FR"/>
        </w:rPr>
      </w:pPr>
      <w:proofErr w:type="spellStart"/>
      <w:r w:rsidRPr="00D02311">
        <w:rPr>
          <w:rFonts w:ascii="Times New Roman" w:hAnsi="Times New Roman"/>
          <w:szCs w:val="28"/>
          <w:lang w:val="fr-FR"/>
        </w:rPr>
        <w:t>Hệ</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thống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phòng</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cháy</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chữa</w:t>
      </w:r>
      <w:proofErr w:type="spellEnd"/>
      <w:r w:rsidRPr="00D02311">
        <w:rPr>
          <w:rFonts w:ascii="Times New Roman" w:hAnsi="Times New Roman"/>
          <w:szCs w:val="28"/>
          <w:lang w:val="fr-FR"/>
        </w:rPr>
        <w:t xml:space="preserve"> </w:t>
      </w:r>
      <w:proofErr w:type="spellStart"/>
      <w:r w:rsidRPr="00D02311">
        <w:rPr>
          <w:rFonts w:ascii="Times New Roman" w:hAnsi="Times New Roman"/>
          <w:szCs w:val="28"/>
          <w:lang w:val="fr-FR"/>
        </w:rPr>
        <w:t>cháy</w:t>
      </w:r>
      <w:proofErr w:type="spellEnd"/>
      <w:r w:rsidRPr="00D02311">
        <w:rPr>
          <w:rFonts w:ascii="Times New Roman" w:hAnsi="Times New Roman"/>
          <w:szCs w:val="28"/>
          <w:lang w:val="fr-FR"/>
        </w:rPr>
        <w:t>...</w:t>
      </w:r>
    </w:p>
    <w:p w14:paraId="72A5943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Tổng mặt bằng trạm đảm bảo an toàn về mặt kỹ thuật, thuận lợi cho quá trình vận hành và đảm bảo cảnh quan thân thiện môi trường.</w:t>
      </w:r>
    </w:p>
    <w:p w14:paraId="55352B1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Trụ đỡ thiết bị, xà và cột cổng thanh cái 220kV, 110kV bằng thép hình mạ kẽm nhúng nóng. </w:t>
      </w:r>
    </w:p>
    <w:p w14:paraId="73C43660"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Móng máy biến áp, móng trụ đỡ thiết bị, móng cột cổng bằng bê tông cốt thép đổ tại chỗ.</w:t>
      </w:r>
    </w:p>
    <w:p w14:paraId="4966F337"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Mương cáp thiết kế loại mương cáp chìm có thành và đáy bằng bê tông có nắp đậy bằng các miếng đan.</w:t>
      </w:r>
    </w:p>
    <w:p w14:paraId="0D8D660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Đường ô tô trong và ngoài trạm được thiết kế có mặt đường bằng bê tôn</w:t>
      </w:r>
      <w:r w:rsidRPr="00D02311">
        <w:rPr>
          <w:rFonts w:ascii="Times New Roman" w:hAnsi="Times New Roman"/>
          <w:kern w:val="28"/>
          <w:szCs w:val="28"/>
        </w:rPr>
        <w:t>g</w:t>
      </w:r>
      <w:r w:rsidRPr="00D02311">
        <w:rPr>
          <w:rFonts w:ascii="Times New Roman" w:hAnsi="Times New Roman"/>
          <w:kern w:val="28"/>
          <w:szCs w:val="28"/>
          <w:lang w:val="vi-VN"/>
        </w:rPr>
        <w:t>.</w:t>
      </w:r>
    </w:p>
    <w:p w14:paraId="048F638D"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280" w:name="_Toc204064219"/>
      <w:bookmarkStart w:id="281" w:name="_Toc407177035"/>
      <w:bookmarkStart w:id="282" w:name="_Toc407177182"/>
      <w:bookmarkStart w:id="283" w:name="_Toc415921966"/>
      <w:r w:rsidRPr="00D02311">
        <w:rPr>
          <w:rFonts w:ascii="Times New Roman" w:hAnsi="Times New Roman" w:cs="Times New Roman"/>
          <w:sz w:val="28"/>
          <w:szCs w:val="28"/>
          <w:lang w:val="nl-NL"/>
        </w:rPr>
        <w:t>Đường dây đấu nối 220kV</w:t>
      </w:r>
      <w:bookmarkEnd w:id="280"/>
    </w:p>
    <w:p w14:paraId="0BEABF44" w14:textId="77777777" w:rsidR="00D02311" w:rsidRPr="00D02311" w:rsidRDefault="00D02311" w:rsidP="001A6716">
      <w:pPr>
        <w:tabs>
          <w:tab w:val="left" w:pos="142"/>
          <w:tab w:val="left" w:pos="1418"/>
        </w:tabs>
        <w:spacing w:line="288" w:lineRule="auto"/>
        <w:ind w:firstLine="567"/>
        <w:jc w:val="both"/>
        <w:rPr>
          <w:rFonts w:ascii="Times New Roman" w:hAnsi="Times New Roman"/>
          <w:szCs w:val="28"/>
          <w:lang w:val="pt-BR"/>
        </w:rPr>
      </w:pPr>
      <w:r w:rsidRPr="00D02311">
        <w:rPr>
          <w:rFonts w:ascii="Times New Roman" w:hAnsi="Times New Roman"/>
          <w:szCs w:val="28"/>
          <w:lang w:val="pt-BR"/>
        </w:rPr>
        <w:t>Tuyến đ</w:t>
      </w:r>
      <w:r w:rsidRPr="00D02311">
        <w:rPr>
          <w:rFonts w:ascii="Times New Roman" w:eastAsia="Calibri" w:hAnsi="Times New Roman"/>
          <w:szCs w:val="28"/>
          <w:lang w:val="nl-NL"/>
        </w:rPr>
        <w:t xml:space="preserve">ường dây </w:t>
      </w:r>
      <w:r w:rsidRPr="00D02311">
        <w:rPr>
          <w:rFonts w:ascii="Times New Roman" w:hAnsi="Times New Roman"/>
          <w:szCs w:val="28"/>
          <w:lang w:val="pt-BR"/>
        </w:rPr>
        <w:t>220kV đấu nối TBA 220kV Tam Điệp có các đặc điểm chính như sau:</w:t>
      </w:r>
    </w:p>
    <w:p w14:paraId="47B8392B"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Điện áp: 220kV</w:t>
      </w:r>
    </w:p>
    <w:p w14:paraId="0175F992"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Số mạch: 04 - 02 mạch</w:t>
      </w:r>
    </w:p>
    <w:p w14:paraId="25F40C70"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Chiều dài tuyến: 0,86km</w:t>
      </w:r>
    </w:p>
    <w:p w14:paraId="1E8DF996"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Vị trí tuyến đường dây: thuộc địa phường Tân Bình, TP Tam Điệp và xã Ninh Vân, Huyện Hoa Lư, Tỉnh Ninh Bình.</w:t>
      </w:r>
    </w:p>
    <w:p w14:paraId="47ACA6C0"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Điểm đầu: nằm trong khoảng cột 37-38 đường dây 220kV Ninh Bình - Bỉm sơn (Cột đấu nối được xây dựng trùng tuyến hiện có cách vị trí cột 37 khoảng 215m và cách vị trí cột 38 khoảng 92m).</w:t>
      </w:r>
    </w:p>
    <w:p w14:paraId="4585FF3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Điểm cuối: pooc tíc 220kV trạm biến áp 220/110kV Tam Điệp.</w:t>
      </w:r>
    </w:p>
    <w:p w14:paraId="409D7D1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Dây dẫn điện: sử dụng dây nhôm lõi thép 2xACSR-330/43</w:t>
      </w:r>
    </w:p>
    <w:p w14:paraId="74D56C9E"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Dây chống sét: 2 dây chống sét kết hợp cáp quang OPGW80, 24 sợi quang.</w:t>
      </w:r>
    </w:p>
    <w:p w14:paraId="3AB4D43F"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Cách điện: sử dụng loại cách điện treo có tải trọng phù hợp, cách điện truyền thống (thuỷ tinh - gốm), chiều dài đường rò xác định trên cơ sở vùng nhiễm bẩn có chiều dài đường rò 25 mm/kV.</w:t>
      </w:r>
    </w:p>
    <w:p w14:paraId="463F4FA0"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Cột: cột hình tháp 04 mạch và 02 mạch đứng tự do, thép mạ kẽm</w:t>
      </w:r>
    </w:p>
    <w:p w14:paraId="05DE85B2"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lastRenderedPageBreak/>
        <w:t>Móng: sử dụng móng trụ bê tông cốt thép đúc tại chỗ</w:t>
      </w:r>
    </w:p>
    <w:p w14:paraId="44BBA59A"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Tiếp địa: kiểu cọc tia hỗn hợp, thép mạ kẽm. </w:t>
      </w:r>
    </w:p>
    <w:p w14:paraId="6DCCD7AA"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eastAsia="x-none"/>
        </w:rPr>
      </w:pPr>
      <w:r w:rsidRPr="00D02311">
        <w:rPr>
          <w:rFonts w:ascii="Times New Roman" w:hAnsi="Times New Roman"/>
          <w:szCs w:val="28"/>
          <w:lang w:val="nl-NL"/>
        </w:rPr>
        <w:t>Chống rung cho dây dẫn và dây chống sét.</w:t>
      </w:r>
    </w:p>
    <w:p w14:paraId="667A82FA"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sz w:val="28"/>
          <w:szCs w:val="28"/>
          <w:lang w:val="nl-NL"/>
        </w:rPr>
        <w:t xml:space="preserve"> </w:t>
      </w:r>
      <w:bookmarkStart w:id="284" w:name="_Toc204064220"/>
      <w:r w:rsidRPr="00D02311">
        <w:rPr>
          <w:rFonts w:ascii="Times New Roman" w:hAnsi="Times New Roman" w:cs="Times New Roman"/>
          <w:sz w:val="28"/>
          <w:szCs w:val="28"/>
          <w:lang w:val="nl-NL"/>
        </w:rPr>
        <w:t>Đường dây 35kV cấp điện tự dùng từ lưới địa phương</w:t>
      </w:r>
      <w:bookmarkEnd w:id="284"/>
    </w:p>
    <w:p w14:paraId="04FF9228"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Cấp điện áp  </w:t>
      </w:r>
      <w:r w:rsidRPr="00D02311">
        <w:rPr>
          <w:rFonts w:ascii="Times New Roman" w:hAnsi="Times New Roman"/>
          <w:szCs w:val="28"/>
          <w:lang w:val="nl-NL"/>
        </w:rPr>
        <w:tab/>
      </w:r>
      <w:r w:rsidRPr="00D02311">
        <w:rPr>
          <w:rFonts w:ascii="Times New Roman" w:hAnsi="Times New Roman"/>
          <w:szCs w:val="28"/>
          <w:lang w:val="nl-NL"/>
        </w:rPr>
        <w:tab/>
        <w:t>: Đường dây được thiết kế với cấp điện áp 35kV</w:t>
      </w:r>
    </w:p>
    <w:p w14:paraId="5B96BA22"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Số mạch        </w:t>
      </w:r>
      <w:r w:rsidRPr="00D02311">
        <w:rPr>
          <w:rFonts w:ascii="Times New Roman" w:hAnsi="Times New Roman"/>
          <w:szCs w:val="28"/>
          <w:lang w:val="nl-NL"/>
        </w:rPr>
        <w:tab/>
      </w:r>
      <w:r w:rsidRPr="00D02311">
        <w:rPr>
          <w:rFonts w:ascii="Times New Roman" w:hAnsi="Times New Roman"/>
          <w:szCs w:val="28"/>
          <w:lang w:val="nl-NL"/>
        </w:rPr>
        <w:tab/>
        <w:t xml:space="preserve">: 01 mạch </w:t>
      </w:r>
    </w:p>
    <w:p w14:paraId="406F8DA2"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Điểm đầu      </w:t>
      </w:r>
      <w:r w:rsidRPr="00D02311">
        <w:rPr>
          <w:rFonts w:ascii="Times New Roman" w:hAnsi="Times New Roman"/>
          <w:szCs w:val="28"/>
          <w:lang w:val="nl-NL"/>
        </w:rPr>
        <w:tab/>
      </w:r>
      <w:r w:rsidRPr="00D02311">
        <w:rPr>
          <w:rFonts w:ascii="Times New Roman" w:hAnsi="Times New Roman"/>
          <w:szCs w:val="28"/>
          <w:lang w:val="nl-NL"/>
        </w:rPr>
        <w:tab/>
        <w:t xml:space="preserve">: Đấu nối tại VT cột 02 lộ 371.E23.5 (vị trí trí cột trên tuyến DZ 35kV xây dựng mới) </w:t>
      </w:r>
    </w:p>
    <w:p w14:paraId="12994D2E"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Điểm cuối </w:t>
      </w:r>
      <w:r w:rsidRPr="00D02311">
        <w:rPr>
          <w:rFonts w:ascii="Times New Roman" w:hAnsi="Times New Roman"/>
          <w:szCs w:val="28"/>
          <w:lang w:val="nl-NL"/>
        </w:rPr>
        <w:tab/>
      </w:r>
      <w:r w:rsidRPr="00D02311">
        <w:rPr>
          <w:rFonts w:ascii="Times New Roman" w:hAnsi="Times New Roman"/>
          <w:szCs w:val="28"/>
          <w:lang w:val="nl-NL"/>
        </w:rPr>
        <w:tab/>
      </w:r>
      <w:r w:rsidRPr="00D02311">
        <w:rPr>
          <w:rFonts w:ascii="Times New Roman" w:hAnsi="Times New Roman"/>
          <w:szCs w:val="28"/>
          <w:lang w:val="nl-NL"/>
        </w:rPr>
        <w:tab/>
        <w:t>: TBA 250KVA-35(22)/0,4kV trong trạm 220kV  Tam Điệp</w:t>
      </w:r>
    </w:p>
    <w:p w14:paraId="1E32A293"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Chiều dài tuyến   : 332m</w:t>
      </w:r>
    </w:p>
    <w:p w14:paraId="1793921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Trong đó:</w:t>
      </w:r>
    </w:p>
    <w:p w14:paraId="1358F233"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Tuyến DZ 35kV XD mới để tránh TBA 220kV Tam Điệp: 288m</w:t>
      </w:r>
    </w:p>
    <w:p w14:paraId="56504094"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Tuyến rẽ nhánh đấu nối vào TBA tự dùng: 44m</w:t>
      </w:r>
    </w:p>
    <w:p w14:paraId="5FCA547E"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Cách điện đứng</w:t>
      </w:r>
      <w:r w:rsidRPr="00D02311">
        <w:rPr>
          <w:rFonts w:ascii="Times New Roman" w:hAnsi="Times New Roman"/>
          <w:szCs w:val="28"/>
          <w:lang w:val="nl-NL"/>
        </w:rPr>
        <w:tab/>
      </w:r>
      <w:r w:rsidRPr="00D02311">
        <w:rPr>
          <w:rFonts w:ascii="Times New Roman" w:hAnsi="Times New Roman"/>
          <w:szCs w:val="28"/>
          <w:lang w:val="nl-NL"/>
        </w:rPr>
        <w:tab/>
        <w:t>: VHD – 35kV</w:t>
      </w:r>
    </w:p>
    <w:p w14:paraId="701840B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Cách điện néo sứ thủy tinh : </w:t>
      </w:r>
      <w:r w:rsidRPr="00D02311">
        <w:rPr>
          <w:rFonts w:ascii="Times New Roman" w:hAnsi="Times New Roman"/>
          <w:szCs w:val="28"/>
          <w:lang w:val="nl-NL"/>
        </w:rPr>
        <w:t>C – 70D</w:t>
      </w:r>
    </w:p>
    <w:p w14:paraId="6D7859C4"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Dây dẫn        </w:t>
      </w:r>
      <w:r w:rsidRPr="00D02311">
        <w:rPr>
          <w:rFonts w:ascii="Times New Roman" w:hAnsi="Times New Roman"/>
          <w:szCs w:val="28"/>
          <w:lang w:val="nl-NL"/>
        </w:rPr>
        <w:tab/>
      </w:r>
      <w:r w:rsidRPr="00D02311">
        <w:rPr>
          <w:rFonts w:ascii="Times New Roman" w:hAnsi="Times New Roman"/>
          <w:szCs w:val="28"/>
          <w:lang w:val="nl-NL"/>
        </w:rPr>
        <w:tab/>
        <w:t xml:space="preserve">: ACSR-70/11 </w:t>
      </w:r>
    </w:p>
    <w:p w14:paraId="3D189C94"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 xml:space="preserve">Xà            </w:t>
      </w:r>
      <w:r w:rsidRPr="00D02311">
        <w:rPr>
          <w:rFonts w:ascii="Times New Roman" w:hAnsi="Times New Roman"/>
          <w:szCs w:val="28"/>
          <w:lang w:val="nl-NL"/>
        </w:rPr>
        <w:tab/>
        <w:t xml:space="preserve"> </w:t>
      </w:r>
      <w:r w:rsidRPr="00D02311">
        <w:rPr>
          <w:rFonts w:ascii="Times New Roman" w:hAnsi="Times New Roman"/>
          <w:szCs w:val="28"/>
          <w:lang w:val="nl-NL"/>
        </w:rPr>
        <w:tab/>
      </w:r>
      <w:r w:rsidRPr="00D02311">
        <w:rPr>
          <w:rFonts w:ascii="Times New Roman" w:hAnsi="Times New Roman"/>
          <w:szCs w:val="28"/>
          <w:lang w:val="nl-NL"/>
        </w:rPr>
        <w:tab/>
        <w:t xml:space="preserve">: Chế tạo từ thép hình được nhúng nóng mạ kẽm theo TCVN </w:t>
      </w:r>
    </w:p>
    <w:p w14:paraId="743BB4A7"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lang w:val="nl-NL"/>
        </w:rPr>
      </w:pPr>
      <w:r w:rsidRPr="00D02311">
        <w:rPr>
          <w:rFonts w:ascii="Times New Roman" w:hAnsi="Times New Roman"/>
          <w:szCs w:val="28"/>
          <w:lang w:val="nl-NL"/>
        </w:rPr>
        <w:t>Cột                    : Bê tông ly tâm cao 14m</w:t>
      </w:r>
    </w:p>
    <w:p w14:paraId="318E512C" w14:textId="77777777" w:rsidR="00D02311" w:rsidRPr="00D02311" w:rsidRDefault="00D02311" w:rsidP="001A6716">
      <w:pPr>
        <w:numPr>
          <w:ilvl w:val="0"/>
          <w:numId w:val="23"/>
        </w:numPr>
        <w:tabs>
          <w:tab w:val="clear" w:pos="1080"/>
          <w:tab w:val="left" w:pos="142"/>
          <w:tab w:val="left" w:pos="1418"/>
        </w:tabs>
        <w:spacing w:before="0" w:after="0"/>
        <w:ind w:left="0" w:firstLine="567"/>
        <w:jc w:val="both"/>
        <w:rPr>
          <w:rFonts w:ascii="Times New Roman" w:hAnsi="Times New Roman"/>
          <w:szCs w:val="28"/>
        </w:rPr>
      </w:pPr>
      <w:r w:rsidRPr="00D02311">
        <w:rPr>
          <w:rFonts w:ascii="Times New Roman" w:hAnsi="Times New Roman"/>
          <w:szCs w:val="28"/>
          <w:lang w:val="nl-NL"/>
        </w:rPr>
        <w:t>Tiếp địa: Các ví trí cột được tiếp đất bằng tiếp địa loại cọc, tia hỗn hợp.</w:t>
      </w:r>
    </w:p>
    <w:p w14:paraId="3BCCCB0B" w14:textId="77777777" w:rsidR="00D02311" w:rsidRPr="00D02311" w:rsidRDefault="00D02311" w:rsidP="001A6716">
      <w:pPr>
        <w:tabs>
          <w:tab w:val="left" w:pos="142"/>
          <w:tab w:val="left" w:pos="1418"/>
        </w:tabs>
        <w:spacing w:before="0" w:after="0"/>
        <w:ind w:firstLine="567"/>
        <w:jc w:val="both"/>
        <w:rPr>
          <w:rFonts w:ascii="Times New Roman" w:hAnsi="Times New Roman"/>
          <w:szCs w:val="28"/>
        </w:rPr>
      </w:pPr>
    </w:p>
    <w:p w14:paraId="3A963878" w14:textId="25DB4A03" w:rsidR="00D02311" w:rsidRPr="00D02311" w:rsidRDefault="00D02311" w:rsidP="001A6716">
      <w:pPr>
        <w:pStyle w:val="Heading1"/>
        <w:tabs>
          <w:tab w:val="left" w:pos="142"/>
          <w:tab w:val="left" w:pos="1418"/>
        </w:tabs>
        <w:spacing w:before="0"/>
        <w:ind w:firstLine="567"/>
        <w:jc w:val="center"/>
        <w:rPr>
          <w:rFonts w:ascii="Times New Roman" w:hAnsi="Times New Roman" w:cs="Times New Roman"/>
          <w:sz w:val="28"/>
          <w:szCs w:val="28"/>
        </w:rPr>
      </w:pPr>
      <w:r w:rsidRPr="00D02311">
        <w:rPr>
          <w:rFonts w:ascii="Times New Roman" w:hAnsi="Times New Roman" w:cs="Times New Roman"/>
          <w:sz w:val="28"/>
          <w:szCs w:val="28"/>
        </w:rPr>
        <w:br w:type="page"/>
      </w:r>
      <w:bookmarkStart w:id="285" w:name="_Toc204064221"/>
      <w:r w:rsidRPr="00D02311">
        <w:rPr>
          <w:rFonts w:ascii="Times New Roman" w:hAnsi="Times New Roman" w:cs="Times New Roman"/>
          <w:sz w:val="28"/>
          <w:szCs w:val="28"/>
        </w:rPr>
        <w:lastRenderedPageBreak/>
        <w:t>KHỐI LƯỢNG CÔNG VIỆC THỰC HIỆN</w:t>
      </w:r>
      <w:bookmarkEnd w:id="281"/>
      <w:bookmarkEnd w:id="282"/>
      <w:bookmarkEnd w:id="283"/>
      <w:bookmarkEnd w:id="285"/>
    </w:p>
    <w:p w14:paraId="30011468"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3478B831" w14:textId="77777777" w:rsidR="00D02311" w:rsidRPr="00D02311" w:rsidRDefault="00D02311" w:rsidP="001A6716">
      <w:pPr>
        <w:pStyle w:val="ListParagraph"/>
        <w:keepNext/>
        <w:numPr>
          <w:ilvl w:val="0"/>
          <w:numId w:val="20"/>
        </w:numPr>
        <w:tabs>
          <w:tab w:val="left" w:pos="142"/>
          <w:tab w:val="left" w:pos="567"/>
          <w:tab w:val="left" w:pos="1418"/>
        </w:tabs>
        <w:spacing w:before="0" w:after="0"/>
        <w:ind w:left="0" w:firstLine="567"/>
        <w:contextualSpacing w:val="0"/>
        <w:jc w:val="both"/>
        <w:outlineLvl w:val="1"/>
        <w:rPr>
          <w:rFonts w:ascii="Times New Roman" w:hAnsi="Times New Roman"/>
          <w:b/>
          <w:vanish/>
          <w:szCs w:val="28"/>
        </w:rPr>
      </w:pPr>
      <w:bookmarkStart w:id="286" w:name="_Toc427050809"/>
      <w:bookmarkStart w:id="287" w:name="_Toc427051324"/>
      <w:bookmarkStart w:id="288" w:name="_Toc427051371"/>
      <w:bookmarkStart w:id="289" w:name="_Toc427051420"/>
      <w:bookmarkStart w:id="290" w:name="_Toc427051468"/>
      <w:bookmarkStart w:id="291" w:name="_Toc427053946"/>
      <w:bookmarkStart w:id="292" w:name="_Toc427054336"/>
      <w:bookmarkStart w:id="293" w:name="_Toc427055133"/>
      <w:bookmarkStart w:id="294" w:name="_Toc427055189"/>
      <w:bookmarkStart w:id="295" w:name="_Toc427055245"/>
      <w:bookmarkStart w:id="296" w:name="_Toc427055301"/>
      <w:bookmarkStart w:id="297" w:name="_Toc427055343"/>
      <w:bookmarkStart w:id="298" w:name="_Toc427055378"/>
      <w:bookmarkStart w:id="299" w:name="_Toc427055413"/>
      <w:bookmarkStart w:id="300" w:name="_Toc534743882"/>
      <w:bookmarkStart w:id="301" w:name="_Toc534744152"/>
      <w:bookmarkStart w:id="302" w:name="_Toc534744193"/>
      <w:bookmarkStart w:id="303" w:name="_Toc69302698"/>
      <w:bookmarkStart w:id="304" w:name="_Toc69302883"/>
      <w:bookmarkStart w:id="305" w:name="_Toc69303004"/>
      <w:bookmarkStart w:id="306" w:name="_Toc69303148"/>
      <w:bookmarkStart w:id="307" w:name="_Toc198545439"/>
      <w:bookmarkStart w:id="308" w:name="_Toc198712318"/>
      <w:bookmarkStart w:id="309" w:name="_Toc198714309"/>
      <w:bookmarkStart w:id="310" w:name="_Toc198714988"/>
      <w:bookmarkStart w:id="311" w:name="_Toc198796177"/>
      <w:bookmarkStart w:id="312" w:name="_Toc200352293"/>
      <w:bookmarkStart w:id="313" w:name="_Toc203749448"/>
      <w:bookmarkStart w:id="314" w:name="_Toc203749537"/>
      <w:bookmarkStart w:id="315" w:name="_Toc204064222"/>
      <w:bookmarkStart w:id="316" w:name="_Toc335835830"/>
      <w:bookmarkStart w:id="317" w:name="_Toc407177036"/>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163F048C" w14:textId="77777777" w:rsidR="00D02311" w:rsidRPr="00D02311" w:rsidRDefault="00D02311" w:rsidP="001A6716">
      <w:pPr>
        <w:pStyle w:val="ListParagraph"/>
        <w:widowControl w:val="0"/>
        <w:numPr>
          <w:ilvl w:val="0"/>
          <w:numId w:val="50"/>
        </w:numPr>
        <w:tabs>
          <w:tab w:val="left" w:pos="142"/>
          <w:tab w:val="left" w:pos="567"/>
          <w:tab w:val="left" w:pos="1418"/>
        </w:tabs>
        <w:spacing w:before="0" w:after="0"/>
        <w:ind w:left="0" w:firstLine="567"/>
        <w:contextualSpacing w:val="0"/>
        <w:jc w:val="both"/>
        <w:outlineLvl w:val="1"/>
        <w:rPr>
          <w:rFonts w:ascii="Times New Roman" w:hAnsi="Times New Roman"/>
          <w:b/>
          <w:vanish/>
          <w:szCs w:val="28"/>
        </w:rPr>
      </w:pPr>
      <w:bookmarkStart w:id="318" w:name="_Toc200352294"/>
      <w:bookmarkStart w:id="319" w:name="_Toc203749449"/>
      <w:bookmarkStart w:id="320" w:name="_Toc203749538"/>
      <w:bookmarkStart w:id="321" w:name="_Toc204064223"/>
      <w:bookmarkEnd w:id="318"/>
      <w:bookmarkEnd w:id="319"/>
      <w:bookmarkEnd w:id="320"/>
      <w:bookmarkEnd w:id="321"/>
    </w:p>
    <w:p w14:paraId="0A9E330C"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r w:rsidRPr="00D02311">
        <w:rPr>
          <w:rFonts w:ascii="Times New Roman" w:hAnsi="Times New Roman" w:cs="Times New Roman"/>
          <w:vanish/>
          <w:sz w:val="28"/>
          <w:szCs w:val="28"/>
        </w:rPr>
        <w:t>i</w:t>
      </w:r>
      <w:bookmarkStart w:id="322" w:name="_Toc204064224"/>
      <w:r w:rsidRPr="00D02311">
        <w:rPr>
          <w:rFonts w:ascii="Times New Roman" w:hAnsi="Times New Roman" w:cs="Times New Roman"/>
          <w:sz w:val="28"/>
          <w:szCs w:val="28"/>
          <w:lang w:val="nl-NL"/>
        </w:rPr>
        <w:t>Giai đoạn thiết kế kỹ thuậ</w:t>
      </w:r>
      <w:bookmarkEnd w:id="316"/>
      <w:bookmarkEnd w:id="317"/>
      <w:r w:rsidRPr="00D02311">
        <w:rPr>
          <w:rFonts w:ascii="Times New Roman" w:hAnsi="Times New Roman" w:cs="Times New Roman"/>
          <w:sz w:val="28"/>
          <w:szCs w:val="28"/>
          <w:lang w:val="nl-NL"/>
        </w:rPr>
        <w:t>t</w:t>
      </w:r>
      <w:bookmarkEnd w:id="322"/>
    </w:p>
    <w:p w14:paraId="72191212"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Công </w:t>
      </w:r>
      <w:proofErr w:type="spellStart"/>
      <w:r w:rsidRPr="00D02311">
        <w:rPr>
          <w:rFonts w:ascii="Times New Roman" w:hAnsi="Times New Roman" w:cs="Times New Roman"/>
        </w:rPr>
        <w:t>tác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chuẩn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bị</w:t>
      </w:r>
      <w:proofErr w:type="spellEnd"/>
      <w:r w:rsidRPr="00D02311">
        <w:rPr>
          <w:rFonts w:ascii="Times New Roman" w:hAnsi="Times New Roman" w:cs="Times New Roman"/>
        </w:rPr>
        <w:t>:</w:t>
      </w:r>
    </w:p>
    <w:p w14:paraId="46D73E0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Tổng hợp toàn bộ các văn bản pháp lý, quyết định phê duyệt, các số liệu kỹ thuật, các tài liệu qui hoạch có liên quan, tài liệu thiết kế, hồ sơ dự án trong giai đoạn lập </w:t>
      </w:r>
      <w:r w:rsidRPr="00D02311">
        <w:rPr>
          <w:rFonts w:ascii="Times New Roman" w:hAnsi="Times New Roman"/>
          <w:kern w:val="28"/>
          <w:szCs w:val="28"/>
        </w:rPr>
        <w:t>BCNCKT ĐTXD</w:t>
      </w:r>
      <w:r w:rsidRPr="00D02311">
        <w:rPr>
          <w:rFonts w:ascii="Times New Roman" w:hAnsi="Times New Roman"/>
          <w:kern w:val="28"/>
          <w:szCs w:val="28"/>
          <w:lang w:val="vi-VN"/>
        </w:rPr>
        <w:t xml:space="preserve">,… lập kế hoạch và tiến độ thực hiện dự án. </w:t>
      </w:r>
    </w:p>
    <w:p w14:paraId="4A72F47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b/>
          <w:bCs/>
          <w:i/>
          <w:iCs/>
          <w:szCs w:val="28"/>
          <w:lang w:val="vi-VN"/>
        </w:rPr>
      </w:pPr>
      <w:r w:rsidRPr="00D02311">
        <w:rPr>
          <w:rFonts w:ascii="Times New Roman" w:hAnsi="Times New Roman"/>
          <w:szCs w:val="28"/>
          <w:lang w:val="vi-VN"/>
        </w:rPr>
        <w:t>Sau khi thu thập đầy đủ các dữ kiện đảm bảo điều kiện lập TKKT công trình, tiến hành lập:</w:t>
      </w:r>
      <w:r w:rsidRPr="00D02311">
        <w:rPr>
          <w:rFonts w:ascii="Times New Roman" w:hAnsi="Times New Roman"/>
          <w:b/>
          <w:bCs/>
          <w:i/>
          <w:iCs/>
          <w:szCs w:val="28"/>
          <w:lang w:val="vi-VN"/>
        </w:rPr>
        <w:t xml:space="preserve"> </w:t>
      </w:r>
      <w:r w:rsidRPr="00D02311">
        <w:rPr>
          <w:rFonts w:ascii="Times New Roman" w:hAnsi="Times New Roman"/>
          <w:bCs/>
          <w:iCs/>
          <w:szCs w:val="28"/>
          <w:lang w:val="vi-VN"/>
        </w:rPr>
        <w:t>Nhiệm vụ thiết kế, khảo sát xây dựng và dự toán chi phí công trình “Trạm biến áp 220kV Tam Điệp và đường dây đấu nối”.</w:t>
      </w:r>
    </w:p>
    <w:p w14:paraId="371A8C32"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bookmarkStart w:id="323" w:name="_Toc495794333"/>
      <w:r w:rsidRPr="00D02311">
        <w:rPr>
          <w:rFonts w:ascii="Times New Roman" w:hAnsi="Times New Roman" w:cs="Times New Roman"/>
        </w:rPr>
        <w:t xml:space="preserve">Công </w:t>
      </w:r>
      <w:proofErr w:type="spellStart"/>
      <w:r w:rsidRPr="00D02311">
        <w:rPr>
          <w:rFonts w:ascii="Times New Roman" w:hAnsi="Times New Roman" w:cs="Times New Roman"/>
        </w:rPr>
        <w:t>tác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thỏa</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thuận</w:t>
      </w:r>
      <w:bookmarkEnd w:id="323"/>
      <w:proofErr w:type="spellEnd"/>
      <w:r w:rsidRPr="00D02311">
        <w:rPr>
          <w:rFonts w:ascii="Times New Roman" w:hAnsi="Times New Roman" w:cs="Times New Roman"/>
        </w:rPr>
        <w:t>:</w:t>
      </w:r>
    </w:p>
    <w:p w14:paraId="10812EC3"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Thỏa thuận tổng mặt bằng và đấu nối đường vào trạm.</w:t>
      </w:r>
    </w:p>
    <w:p w14:paraId="46EBA516"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Thỏa thuận hệ thống viễn thông.</w:t>
      </w:r>
    </w:p>
    <w:p w14:paraId="59292A50"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Thoả thuận hệ thống thông tin liên lạc SCADA.</w:t>
      </w:r>
    </w:p>
    <w:p w14:paraId="1B49196E"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Thỏa thuận đo đếm điện năng.</w:t>
      </w:r>
    </w:p>
    <w:p w14:paraId="5E6146AF"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b/>
          <w:bCs/>
          <w:i/>
          <w:iCs/>
          <w:szCs w:val="28"/>
          <w:lang w:val="vi-VN"/>
        </w:rPr>
      </w:pPr>
      <w:r w:rsidRPr="00D02311">
        <w:rPr>
          <w:rFonts w:ascii="Times New Roman" w:hAnsi="Times New Roman"/>
          <w:szCs w:val="28"/>
          <w:lang w:val="nl-NL"/>
        </w:rPr>
        <w:t>Thỏa thuận TKKT đấu nối cấp điện tự dùng cho trạm.</w:t>
      </w:r>
    </w:p>
    <w:p w14:paraId="54E18A7B"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b/>
          <w:bCs/>
          <w:i/>
          <w:iCs/>
          <w:szCs w:val="28"/>
          <w:lang w:val="vi-VN"/>
        </w:rPr>
      </w:pPr>
      <w:r w:rsidRPr="00D02311">
        <w:rPr>
          <w:rFonts w:ascii="Times New Roman" w:hAnsi="Times New Roman"/>
          <w:szCs w:val="28"/>
          <w:lang w:val="nl-NL"/>
        </w:rPr>
        <w:t>Thỏa thuận lắp đặt thiết bị vào hệ thống hiện hữu (PTC1, EVNICT,..).</w:t>
      </w:r>
    </w:p>
    <w:p w14:paraId="6B8A6187"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b/>
          <w:bCs/>
          <w:i/>
          <w:iCs/>
          <w:szCs w:val="28"/>
          <w:lang w:val="vi-VN"/>
        </w:rPr>
      </w:pPr>
      <w:r w:rsidRPr="00D02311">
        <w:rPr>
          <w:rFonts w:ascii="Times New Roman" w:hAnsi="Times New Roman"/>
          <w:szCs w:val="28"/>
          <w:lang w:val="nl-NL"/>
        </w:rPr>
        <w:t>Thỏa thuận phương án tầng đất mặt.</w:t>
      </w:r>
    </w:p>
    <w:p w14:paraId="36CC77DF"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b/>
          <w:bCs/>
          <w:i/>
          <w:iCs/>
          <w:szCs w:val="28"/>
          <w:lang w:val="vi-VN"/>
        </w:rPr>
      </w:pPr>
      <w:r w:rsidRPr="00D02311">
        <w:rPr>
          <w:rFonts w:ascii="Times New Roman" w:hAnsi="Times New Roman"/>
          <w:szCs w:val="28"/>
          <w:lang w:val="nl-NL"/>
        </w:rPr>
        <w:t>Thẩm định thiết kế về phòng cháy và chữa cháy.</w:t>
      </w:r>
    </w:p>
    <w:p w14:paraId="5D1F7B5B"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Lập hồ sơ đề xuất cấp độ an toàn thông tin.</w:t>
      </w:r>
    </w:p>
    <w:p w14:paraId="1BCC27A1" w14:textId="77777777" w:rsidR="00D02311" w:rsidRPr="00D02311" w:rsidRDefault="00D02311" w:rsidP="001A6716">
      <w:pPr>
        <w:numPr>
          <w:ilvl w:val="1"/>
          <w:numId w:val="38"/>
        </w:numPr>
        <w:tabs>
          <w:tab w:val="left" w:pos="142"/>
          <w:tab w:val="left" w:pos="1418"/>
        </w:tabs>
        <w:autoSpaceDE w:val="0"/>
        <w:autoSpaceDN w:val="0"/>
        <w:spacing w:before="0" w:after="0"/>
        <w:ind w:left="0" w:firstLine="567"/>
        <w:jc w:val="both"/>
        <w:rPr>
          <w:rFonts w:ascii="Times New Roman" w:hAnsi="Times New Roman"/>
          <w:szCs w:val="28"/>
          <w:lang w:val="nl-NL"/>
        </w:rPr>
      </w:pPr>
      <w:r w:rsidRPr="00D02311">
        <w:rPr>
          <w:rFonts w:ascii="Times New Roman" w:hAnsi="Times New Roman"/>
          <w:szCs w:val="28"/>
          <w:lang w:val="nl-NL"/>
        </w:rPr>
        <w:t>Lập đăng ký môi trường.</w:t>
      </w:r>
    </w:p>
    <w:p w14:paraId="02190F9A"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proofErr w:type="spellStart"/>
      <w:r w:rsidRPr="00D02311">
        <w:rPr>
          <w:rFonts w:ascii="Times New Roman" w:hAnsi="Times New Roman" w:cs="Times New Roman"/>
        </w:rPr>
        <w:t>Phần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trạm</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biến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áp</w:t>
      </w:r>
      <w:proofErr w:type="spellEnd"/>
      <w:r w:rsidRPr="00D02311">
        <w:rPr>
          <w:rFonts w:ascii="Times New Roman" w:hAnsi="Times New Roman" w:cs="Times New Roman"/>
        </w:rPr>
        <w:t>:</w:t>
      </w:r>
    </w:p>
    <w:p w14:paraId="16783EB2" w14:textId="77777777" w:rsidR="00D02311" w:rsidRPr="00D02311" w:rsidRDefault="00D02311" w:rsidP="001A6716">
      <w:pPr>
        <w:pStyle w:val="Heading4"/>
        <w:keepNext w:val="0"/>
        <w:widowControl w:val="0"/>
        <w:numPr>
          <w:ilvl w:val="3"/>
          <w:numId w:val="50"/>
        </w:numPr>
        <w:tabs>
          <w:tab w:val="left" w:pos="142"/>
          <w:tab w:val="left" w:pos="1418"/>
        </w:tabs>
        <w:spacing w:before="0" w:after="0"/>
        <w:ind w:left="0" w:firstLine="567"/>
        <w:rPr>
          <w:rFonts w:ascii="Times New Roman" w:hAnsi="Times New Roman" w:cs="Times New Roman"/>
          <w:b/>
          <w:i w:val="0"/>
          <w:szCs w:val="28"/>
        </w:rPr>
      </w:pPr>
      <w:r w:rsidRPr="00D02311">
        <w:rPr>
          <w:rFonts w:ascii="Times New Roman" w:hAnsi="Times New Roman" w:cs="Times New Roman"/>
          <w:szCs w:val="28"/>
        </w:rPr>
        <w:t xml:space="preserve">Các </w:t>
      </w:r>
      <w:proofErr w:type="spellStart"/>
      <w:r w:rsidRPr="00D02311">
        <w:rPr>
          <w:rFonts w:ascii="Times New Roman" w:hAnsi="Times New Roman" w:cs="Times New Roman"/>
          <w:szCs w:val="28"/>
        </w:rPr>
        <w:t>tính</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toán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phần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điện</w:t>
      </w:r>
      <w:proofErr w:type="spellEnd"/>
      <w:r w:rsidRPr="00D02311">
        <w:rPr>
          <w:rFonts w:ascii="Times New Roman" w:hAnsi="Times New Roman" w:cs="Times New Roman"/>
          <w:szCs w:val="28"/>
        </w:rPr>
        <w:t>:</w:t>
      </w:r>
    </w:p>
    <w:p w14:paraId="1E09EB8A"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w:t>
      </w:r>
      <w:proofErr w:type="spellStart"/>
      <w:r w:rsidRPr="00D02311">
        <w:rPr>
          <w:rFonts w:ascii="Times New Roman" w:hAnsi="Times New Roman"/>
          <w:kern w:val="28"/>
          <w:szCs w:val="28"/>
        </w:rPr>
        <w:t>ập</w:t>
      </w:r>
      <w:proofErr w:type="spellEnd"/>
      <w:r w:rsidRPr="00D02311">
        <w:rPr>
          <w:rFonts w:ascii="Times New Roman" w:hAnsi="Times New Roman"/>
          <w:kern w:val="28"/>
          <w:szCs w:val="28"/>
        </w:rPr>
        <w:t xml:space="preserve"> </w:t>
      </w:r>
      <w:proofErr w:type="spellStart"/>
      <w:r w:rsidRPr="00D02311">
        <w:rPr>
          <w:rFonts w:ascii="Times New Roman" w:hAnsi="Times New Roman"/>
          <w:kern w:val="28"/>
          <w:szCs w:val="28"/>
        </w:rPr>
        <w:t>hợp</w:t>
      </w:r>
      <w:proofErr w:type="spellEnd"/>
      <w:r w:rsidRPr="00D02311">
        <w:rPr>
          <w:rFonts w:ascii="Times New Roman" w:hAnsi="Times New Roman"/>
          <w:kern w:val="28"/>
          <w:szCs w:val="28"/>
        </w:rPr>
        <w:t xml:space="preserve"> </w:t>
      </w:r>
      <w:proofErr w:type="spellStart"/>
      <w:r w:rsidRPr="00D02311">
        <w:rPr>
          <w:rFonts w:ascii="Times New Roman" w:hAnsi="Times New Roman"/>
          <w:kern w:val="28"/>
          <w:szCs w:val="28"/>
        </w:rPr>
        <w:t>các</w:t>
      </w:r>
      <w:proofErr w:type="spellEnd"/>
      <w:r w:rsidRPr="00D02311">
        <w:rPr>
          <w:rFonts w:ascii="Times New Roman" w:hAnsi="Times New Roman"/>
          <w:kern w:val="28"/>
          <w:szCs w:val="28"/>
        </w:rPr>
        <w:t xml:space="preserve"> t</w:t>
      </w:r>
      <w:r w:rsidRPr="00D02311">
        <w:rPr>
          <w:rFonts w:ascii="Times New Roman" w:hAnsi="Times New Roman"/>
          <w:kern w:val="28"/>
          <w:szCs w:val="28"/>
          <w:lang w:val="vi-VN"/>
        </w:rPr>
        <w:t xml:space="preserve">ính toán ngắn mạch 1 pha và 3 pha tại các thanh cái 220kV, 110kV và </w:t>
      </w:r>
      <w:r w:rsidRPr="00D02311">
        <w:rPr>
          <w:rFonts w:ascii="Times New Roman" w:hAnsi="Times New Roman"/>
          <w:kern w:val="28"/>
          <w:szCs w:val="28"/>
        </w:rPr>
        <w:t>22</w:t>
      </w:r>
      <w:r w:rsidRPr="00D02311">
        <w:rPr>
          <w:rFonts w:ascii="Times New Roman" w:hAnsi="Times New Roman"/>
          <w:kern w:val="28"/>
          <w:szCs w:val="28"/>
          <w:lang w:val="vi-VN"/>
        </w:rPr>
        <w:t>kV</w:t>
      </w:r>
      <w:r w:rsidRPr="00D02311">
        <w:rPr>
          <w:rFonts w:ascii="Times New Roman" w:hAnsi="Times New Roman"/>
          <w:kern w:val="28"/>
          <w:szCs w:val="28"/>
        </w:rPr>
        <w:t xml:space="preserve"> ở </w:t>
      </w:r>
      <w:proofErr w:type="spellStart"/>
      <w:r w:rsidRPr="00D02311">
        <w:rPr>
          <w:rFonts w:ascii="Times New Roman" w:hAnsi="Times New Roman"/>
          <w:kern w:val="28"/>
          <w:szCs w:val="28"/>
        </w:rPr>
        <w:t>giai</w:t>
      </w:r>
      <w:proofErr w:type="spellEnd"/>
      <w:r w:rsidRPr="00D02311">
        <w:rPr>
          <w:rFonts w:ascii="Times New Roman" w:hAnsi="Times New Roman"/>
          <w:kern w:val="28"/>
          <w:szCs w:val="28"/>
        </w:rPr>
        <w:t xml:space="preserve"> </w:t>
      </w:r>
      <w:proofErr w:type="spellStart"/>
      <w:r w:rsidRPr="00D02311">
        <w:rPr>
          <w:rFonts w:ascii="Times New Roman" w:hAnsi="Times New Roman"/>
          <w:kern w:val="28"/>
          <w:szCs w:val="28"/>
        </w:rPr>
        <w:t>đoạn</w:t>
      </w:r>
      <w:proofErr w:type="spellEnd"/>
      <w:r w:rsidRPr="00D02311">
        <w:rPr>
          <w:rFonts w:ascii="Times New Roman" w:hAnsi="Times New Roman"/>
          <w:kern w:val="28"/>
          <w:szCs w:val="28"/>
        </w:rPr>
        <w:t xml:space="preserve"> BCNCKT ĐTXD</w:t>
      </w:r>
      <w:r w:rsidRPr="00D02311">
        <w:rPr>
          <w:rFonts w:ascii="Times New Roman" w:hAnsi="Times New Roman"/>
          <w:kern w:val="28"/>
          <w:szCs w:val="28"/>
          <w:lang w:val="vi-VN"/>
        </w:rPr>
        <w:t>.</w:t>
      </w:r>
    </w:p>
    <w:p w14:paraId="7D9DD270"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chọn các thông số kỹ thuật chính của thiết bị 220kV, 110kV, 22kV như: máy cắt, máy biến dòng, biến điện áp, chống sét van, dao cách ly, dây dẫn...</w:t>
      </w:r>
    </w:p>
    <w:p w14:paraId="2A9F1391"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điện trở nối đất của hệ thống.</w:t>
      </w:r>
    </w:p>
    <w:p w14:paraId="33BE6556"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bảo vệ chống sét.</w:t>
      </w:r>
    </w:p>
    <w:p w14:paraId="2A426EE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hệ thống chiếu sáng ngoài trời.</w:t>
      </w:r>
    </w:p>
    <w:p w14:paraId="51A58BE1"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hệ thống chiếu sáng trong nhà, thông gió và điều hoà.</w:t>
      </w:r>
    </w:p>
    <w:p w14:paraId="56F40929" w14:textId="77777777" w:rsidR="00D02311" w:rsidRPr="00D02311" w:rsidRDefault="00D02311" w:rsidP="001A6716">
      <w:pPr>
        <w:pStyle w:val="Heading4"/>
        <w:keepNext w:val="0"/>
        <w:widowControl w:val="0"/>
        <w:numPr>
          <w:ilvl w:val="3"/>
          <w:numId w:val="50"/>
        </w:numPr>
        <w:tabs>
          <w:tab w:val="left" w:pos="142"/>
          <w:tab w:val="left" w:pos="1418"/>
        </w:tabs>
        <w:spacing w:before="0" w:after="0"/>
        <w:ind w:left="0" w:firstLine="567"/>
        <w:rPr>
          <w:rFonts w:ascii="Times New Roman" w:hAnsi="Times New Roman" w:cs="Times New Roman"/>
          <w:b/>
          <w:i w:val="0"/>
          <w:szCs w:val="28"/>
        </w:rPr>
      </w:pPr>
      <w:r w:rsidRPr="00D02311">
        <w:rPr>
          <w:rFonts w:ascii="Times New Roman" w:hAnsi="Times New Roman" w:cs="Times New Roman"/>
          <w:szCs w:val="28"/>
        </w:rPr>
        <w:t xml:space="preserve">Các </w:t>
      </w:r>
      <w:proofErr w:type="spellStart"/>
      <w:r w:rsidRPr="00D02311">
        <w:rPr>
          <w:rFonts w:ascii="Times New Roman" w:hAnsi="Times New Roman" w:cs="Times New Roman"/>
          <w:szCs w:val="28"/>
        </w:rPr>
        <w:t>tính</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toán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phần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hệ</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thống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viễn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thông</w:t>
      </w:r>
      <w:proofErr w:type="spellEnd"/>
      <w:r w:rsidRPr="00D02311">
        <w:rPr>
          <w:rFonts w:ascii="Times New Roman" w:hAnsi="Times New Roman" w:cs="Times New Roman"/>
          <w:szCs w:val="28"/>
        </w:rPr>
        <w:t>:</w:t>
      </w:r>
    </w:p>
    <w:p w14:paraId="6B103C3D"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lastRenderedPageBreak/>
        <w:t>Tính chọn giải pháp tổ chức hệ thống thông tin tại trạm.</w:t>
      </w:r>
    </w:p>
    <w:p w14:paraId="68E3E1E6"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chọn các thông số thông tin, tín hiệu của thiết bị.</w:t>
      </w:r>
    </w:p>
    <w:p w14:paraId="095E2A92"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Giải pháp bảo vệ thiết bị.</w:t>
      </w:r>
    </w:p>
    <w:p w14:paraId="7C93D9BC" w14:textId="77777777" w:rsidR="00D02311" w:rsidRPr="00D02311" w:rsidRDefault="00D02311" w:rsidP="001A6716">
      <w:pPr>
        <w:pStyle w:val="Heading4"/>
        <w:keepNext w:val="0"/>
        <w:widowControl w:val="0"/>
        <w:numPr>
          <w:ilvl w:val="3"/>
          <w:numId w:val="50"/>
        </w:numPr>
        <w:tabs>
          <w:tab w:val="left" w:pos="142"/>
          <w:tab w:val="left" w:pos="1418"/>
        </w:tabs>
        <w:spacing w:before="0" w:after="0"/>
        <w:ind w:left="0" w:firstLine="567"/>
        <w:rPr>
          <w:rFonts w:ascii="Times New Roman" w:hAnsi="Times New Roman" w:cs="Times New Roman"/>
          <w:b/>
          <w:i w:val="0"/>
          <w:szCs w:val="28"/>
        </w:rPr>
      </w:pPr>
      <w:r w:rsidRPr="00D02311">
        <w:rPr>
          <w:rFonts w:ascii="Times New Roman" w:hAnsi="Times New Roman" w:cs="Times New Roman"/>
          <w:szCs w:val="28"/>
        </w:rPr>
        <w:t xml:space="preserve">Các </w:t>
      </w:r>
      <w:proofErr w:type="spellStart"/>
      <w:r w:rsidRPr="00D02311">
        <w:rPr>
          <w:rFonts w:ascii="Times New Roman" w:hAnsi="Times New Roman" w:cs="Times New Roman"/>
          <w:szCs w:val="28"/>
        </w:rPr>
        <w:t>tính</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toán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phần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xây</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dựng</w:t>
      </w:r>
      <w:proofErr w:type="spellEnd"/>
      <w:r w:rsidRPr="00D02311">
        <w:rPr>
          <w:rFonts w:ascii="Times New Roman" w:hAnsi="Times New Roman" w:cs="Times New Roman"/>
          <w:szCs w:val="28"/>
        </w:rPr>
        <w:t>:</w:t>
      </w:r>
    </w:p>
    <w:p w14:paraId="4F14F210"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thiết kế tổng mặt bằng.</w:t>
      </w:r>
    </w:p>
    <w:p w14:paraId="719737E3"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san nền.</w:t>
      </w:r>
    </w:p>
    <w:p w14:paraId="5147E4C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hệ thống cấp thoát nước và hệ thống phòng cháy chữa cháy.</w:t>
      </w:r>
    </w:p>
    <w:p w14:paraId="4E20233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chọn kết cấu cột, xà, trụ đỡ thiết bị.</w:t>
      </w:r>
    </w:p>
    <w:p w14:paraId="41F40A63"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thiết kế móng máy biến áp, móng cột cổng, cột thanh cái, trụ đỡ thiết bị.</w:t>
      </w:r>
    </w:p>
    <w:p w14:paraId="4A3F5926"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thiết kế nhà điều khiển, nhà quản lý vận hành.</w:t>
      </w:r>
    </w:p>
    <w:p w14:paraId="7B4BD0D5" w14:textId="77777777" w:rsidR="00D02311" w:rsidRPr="00D02311" w:rsidRDefault="00D02311" w:rsidP="001A6716">
      <w:pPr>
        <w:pStyle w:val="Heading4"/>
        <w:keepNext w:val="0"/>
        <w:widowControl w:val="0"/>
        <w:numPr>
          <w:ilvl w:val="3"/>
          <w:numId w:val="50"/>
        </w:numPr>
        <w:tabs>
          <w:tab w:val="left" w:pos="142"/>
          <w:tab w:val="left" w:pos="1418"/>
        </w:tabs>
        <w:spacing w:before="0" w:after="0"/>
        <w:ind w:left="0" w:firstLine="567"/>
        <w:rPr>
          <w:rFonts w:ascii="Times New Roman" w:hAnsi="Times New Roman" w:cs="Times New Roman"/>
          <w:b/>
          <w:i w:val="0"/>
          <w:szCs w:val="28"/>
        </w:rPr>
      </w:pPr>
      <w:r w:rsidRPr="00D02311">
        <w:rPr>
          <w:rFonts w:ascii="Times New Roman" w:hAnsi="Times New Roman" w:cs="Times New Roman"/>
          <w:szCs w:val="28"/>
        </w:rPr>
        <w:t xml:space="preserve">Các </w:t>
      </w:r>
      <w:proofErr w:type="spellStart"/>
      <w:r w:rsidRPr="00D02311">
        <w:rPr>
          <w:rFonts w:ascii="Times New Roman" w:hAnsi="Times New Roman" w:cs="Times New Roman"/>
          <w:szCs w:val="28"/>
        </w:rPr>
        <w:t>giải</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pháp</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khác</w:t>
      </w:r>
      <w:proofErr w:type="spellEnd"/>
      <w:r w:rsidRPr="00D02311">
        <w:rPr>
          <w:rFonts w:ascii="Times New Roman" w:hAnsi="Times New Roman" w:cs="Times New Roman"/>
          <w:szCs w:val="28"/>
        </w:rPr>
        <w:t>:</w:t>
      </w:r>
    </w:p>
    <w:p w14:paraId="269766E7"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giải pháp cấp nước sinh hoạt và PCCC.</w:t>
      </w:r>
    </w:p>
    <w:p w14:paraId="19537893"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tổ chức xây dựng và tiến độ thực hiện dự án.</w:t>
      </w:r>
    </w:p>
    <w:p w14:paraId="32454BE9"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Tổng dự toán công trình TBA 220kV Tam Điệp và đường dây đấu nối.</w:t>
      </w:r>
    </w:p>
    <w:p w14:paraId="277DFF70" w14:textId="77777777" w:rsidR="00D02311" w:rsidRPr="00D02311" w:rsidRDefault="00D02311" w:rsidP="001A6716">
      <w:pPr>
        <w:pStyle w:val="Heading4"/>
        <w:keepNext w:val="0"/>
        <w:widowControl w:val="0"/>
        <w:numPr>
          <w:ilvl w:val="3"/>
          <w:numId w:val="50"/>
        </w:numPr>
        <w:tabs>
          <w:tab w:val="left" w:pos="142"/>
          <w:tab w:val="left" w:pos="1418"/>
        </w:tabs>
        <w:spacing w:before="0" w:after="0"/>
        <w:ind w:left="0" w:firstLine="567"/>
        <w:rPr>
          <w:rFonts w:ascii="Times New Roman" w:hAnsi="Times New Roman" w:cs="Times New Roman"/>
          <w:b/>
          <w:i w:val="0"/>
          <w:szCs w:val="28"/>
        </w:rPr>
      </w:pPr>
      <w:proofErr w:type="spellStart"/>
      <w:r w:rsidRPr="00D02311">
        <w:rPr>
          <w:rFonts w:ascii="Times New Roman" w:hAnsi="Times New Roman" w:cs="Times New Roman"/>
          <w:szCs w:val="28"/>
        </w:rPr>
        <w:t>Phần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đường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dây</w:t>
      </w:r>
      <w:proofErr w:type="spellEnd"/>
      <w:r w:rsidRPr="00D02311">
        <w:rPr>
          <w:rFonts w:ascii="Times New Roman" w:hAnsi="Times New Roman" w:cs="Times New Roman"/>
          <w:szCs w:val="28"/>
        </w:rPr>
        <w:t xml:space="preserve"> 220kV </w:t>
      </w:r>
      <w:proofErr w:type="spellStart"/>
      <w:r w:rsidRPr="00D02311">
        <w:rPr>
          <w:rFonts w:ascii="Times New Roman" w:hAnsi="Times New Roman" w:cs="Times New Roman"/>
          <w:szCs w:val="28"/>
        </w:rPr>
        <w:t>đấu</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nối</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và</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đường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dây</w:t>
      </w:r>
      <w:proofErr w:type="spellEnd"/>
      <w:r w:rsidRPr="00D02311">
        <w:rPr>
          <w:rFonts w:ascii="Times New Roman" w:hAnsi="Times New Roman" w:cs="Times New Roman"/>
          <w:szCs w:val="28"/>
        </w:rPr>
        <w:t xml:space="preserve"> 35kV </w:t>
      </w:r>
      <w:proofErr w:type="spellStart"/>
      <w:r w:rsidRPr="00D02311">
        <w:rPr>
          <w:rFonts w:ascii="Times New Roman" w:hAnsi="Times New Roman" w:cs="Times New Roman"/>
          <w:szCs w:val="28"/>
        </w:rPr>
        <w:t>cấp</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điện</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tự</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dùng</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cho</w:t>
      </w:r>
      <w:proofErr w:type="spellEnd"/>
      <w:r w:rsidRPr="00D02311">
        <w:rPr>
          <w:rFonts w:ascii="Times New Roman" w:hAnsi="Times New Roman" w:cs="Times New Roman"/>
          <w:szCs w:val="28"/>
        </w:rPr>
        <w:t xml:space="preserve"> </w:t>
      </w:r>
      <w:proofErr w:type="spellStart"/>
      <w:r w:rsidRPr="00D02311">
        <w:rPr>
          <w:rFonts w:ascii="Times New Roman" w:hAnsi="Times New Roman" w:cs="Times New Roman"/>
          <w:szCs w:val="28"/>
        </w:rPr>
        <w:t>trạm</w:t>
      </w:r>
      <w:proofErr w:type="spellEnd"/>
      <w:r w:rsidRPr="00D02311">
        <w:rPr>
          <w:rFonts w:ascii="Times New Roman" w:hAnsi="Times New Roman" w:cs="Times New Roman"/>
          <w:szCs w:val="28"/>
        </w:rPr>
        <w:t>.</w:t>
      </w:r>
    </w:p>
    <w:p w14:paraId="27BD44B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toán lựa chọn công nghệ hợp lý theo tiêu chuẩn, quy phạm sử dụng cho công trình đường dây.</w:t>
      </w:r>
    </w:p>
    <w:p w14:paraId="23017F2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chọn cách điện sử dụng cho công trình.</w:t>
      </w:r>
    </w:p>
    <w:p w14:paraId="0B774213"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Tính chọn giải pháp xây dựng công trình đường dây.</w:t>
      </w:r>
    </w:p>
    <w:p w14:paraId="792E9D01"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Các giải pháp kỹ thuật đảm bảo vận hành an toàn công trình.</w:t>
      </w:r>
    </w:p>
    <w:p w14:paraId="0C4A21DB"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các bản vẽ, thuyết minh, liệt kê, tổng kê, xác định tổng dự toán.</w:t>
      </w:r>
    </w:p>
    <w:p w14:paraId="13019704"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324" w:name="_Toc335835831"/>
      <w:bookmarkStart w:id="325" w:name="_Toc407177037"/>
      <w:bookmarkStart w:id="326" w:name="_Toc204064225"/>
      <w:r w:rsidRPr="00D02311">
        <w:rPr>
          <w:rFonts w:ascii="Times New Roman" w:hAnsi="Times New Roman" w:cs="Times New Roman"/>
          <w:sz w:val="28"/>
          <w:szCs w:val="28"/>
          <w:lang w:val="nl-NL"/>
        </w:rPr>
        <w:t>Giai đoạn lập hồ sơ mời thầ</w:t>
      </w:r>
      <w:bookmarkEnd w:id="324"/>
      <w:bookmarkEnd w:id="325"/>
      <w:r w:rsidRPr="00D02311">
        <w:rPr>
          <w:rFonts w:ascii="Times New Roman" w:hAnsi="Times New Roman" w:cs="Times New Roman"/>
          <w:sz w:val="28"/>
          <w:szCs w:val="28"/>
          <w:lang w:val="nl-NL"/>
        </w:rPr>
        <w:t>u</w:t>
      </w:r>
      <w:bookmarkEnd w:id="326"/>
    </w:p>
    <w:p w14:paraId="3F0B40BB"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 Công </w:t>
      </w:r>
      <w:proofErr w:type="spellStart"/>
      <w:r w:rsidRPr="00D02311">
        <w:rPr>
          <w:rFonts w:ascii="Times New Roman" w:hAnsi="Times New Roman" w:cs="Times New Roman"/>
        </w:rPr>
        <w:t>tác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chuẩn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bị</w:t>
      </w:r>
      <w:proofErr w:type="spellEnd"/>
      <w:r w:rsidRPr="00D02311">
        <w:rPr>
          <w:rFonts w:ascii="Times New Roman" w:hAnsi="Times New Roman" w:cs="Times New Roman"/>
        </w:rPr>
        <w:t>:</w:t>
      </w:r>
    </w:p>
    <w:p w14:paraId="2DBF1C5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Tổng hợp toàn bộ các văn bản pháp lý, các số liệu kỹ thuật,</w:t>
      </w:r>
      <w:r w:rsidRPr="00D02311">
        <w:rPr>
          <w:rFonts w:ascii="Times New Roman" w:hAnsi="Times New Roman"/>
          <w:kern w:val="28"/>
          <w:szCs w:val="28"/>
        </w:rPr>
        <w:t>..</w:t>
      </w:r>
      <w:r w:rsidRPr="00D02311">
        <w:rPr>
          <w:rFonts w:ascii="Times New Roman" w:hAnsi="Times New Roman"/>
          <w:kern w:val="28"/>
          <w:szCs w:val="28"/>
          <w:lang w:val="vi-VN"/>
        </w:rPr>
        <w:t>. lập kế hoạch và tiến độ thực hiện dự án các bước tiếp theo.</w:t>
      </w:r>
    </w:p>
    <w:p w14:paraId="17AE868E"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 </w:t>
      </w:r>
      <w:proofErr w:type="spellStart"/>
      <w:r w:rsidRPr="00D02311">
        <w:rPr>
          <w:rFonts w:ascii="Times New Roman" w:hAnsi="Times New Roman" w:cs="Times New Roman"/>
        </w:rPr>
        <w:t>Khối</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lượng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công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việc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thực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hiện</w:t>
      </w:r>
      <w:proofErr w:type="spellEnd"/>
      <w:r w:rsidRPr="00D02311">
        <w:rPr>
          <w:rFonts w:ascii="Times New Roman" w:hAnsi="Times New Roman" w:cs="Times New Roman"/>
        </w:rPr>
        <w:t>:</w:t>
      </w:r>
    </w:p>
    <w:p w14:paraId="1D6CA65E" w14:textId="77777777" w:rsidR="00D02311" w:rsidRPr="00D02311" w:rsidRDefault="00D02311" w:rsidP="001A6716">
      <w:pPr>
        <w:tabs>
          <w:tab w:val="left" w:pos="142"/>
          <w:tab w:val="left" w:pos="1418"/>
        </w:tabs>
        <w:spacing w:before="0" w:after="0"/>
        <w:ind w:firstLine="567"/>
        <w:jc w:val="both"/>
        <w:rPr>
          <w:rFonts w:ascii="Times New Roman" w:hAnsi="Times New Roman"/>
          <w:szCs w:val="28"/>
          <w:lang w:val="vi-VN"/>
        </w:rPr>
      </w:pPr>
      <w:r w:rsidRPr="00D02311">
        <w:rPr>
          <w:rFonts w:ascii="Times New Roman" w:hAnsi="Times New Roman"/>
          <w:szCs w:val="28"/>
          <w:lang w:val="vi-VN"/>
        </w:rPr>
        <w:t xml:space="preserve">Trên cơ sở Quyết định phê duyệt thiết kế kỹ thuật của cấp có thẩm quyền và kế hoạch đấu thầu được duyệt, đơn vị tư vấn tiến hành lập hồ sơ mời thầu. </w:t>
      </w:r>
    </w:p>
    <w:p w14:paraId="6C372123"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327" w:name="_Toc335835832"/>
      <w:bookmarkStart w:id="328" w:name="_Toc407177038"/>
      <w:bookmarkStart w:id="329" w:name="_Toc204064226"/>
      <w:r w:rsidRPr="00D02311">
        <w:rPr>
          <w:rFonts w:ascii="Times New Roman" w:hAnsi="Times New Roman" w:cs="Times New Roman"/>
          <w:sz w:val="28"/>
          <w:szCs w:val="28"/>
          <w:lang w:val="nl-NL"/>
        </w:rPr>
        <w:t>Giai đoạn thiết kế bản vẽ thi côn</w:t>
      </w:r>
      <w:bookmarkEnd w:id="327"/>
      <w:bookmarkEnd w:id="328"/>
      <w:r w:rsidRPr="00D02311">
        <w:rPr>
          <w:rFonts w:ascii="Times New Roman" w:hAnsi="Times New Roman" w:cs="Times New Roman"/>
          <w:sz w:val="28"/>
          <w:szCs w:val="28"/>
          <w:lang w:val="nl-NL"/>
        </w:rPr>
        <w:t>g</w:t>
      </w:r>
      <w:bookmarkEnd w:id="329"/>
    </w:p>
    <w:p w14:paraId="19FF3660"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r w:rsidRPr="00D02311">
        <w:rPr>
          <w:rFonts w:ascii="Times New Roman" w:hAnsi="Times New Roman" w:cs="Times New Roman"/>
        </w:rPr>
        <w:t xml:space="preserve">Công </w:t>
      </w:r>
      <w:proofErr w:type="spellStart"/>
      <w:r w:rsidRPr="00D02311">
        <w:rPr>
          <w:rFonts w:ascii="Times New Roman" w:hAnsi="Times New Roman" w:cs="Times New Roman"/>
        </w:rPr>
        <w:t>tác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chuẩn</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bị</w:t>
      </w:r>
      <w:proofErr w:type="spellEnd"/>
      <w:r w:rsidRPr="00D02311">
        <w:rPr>
          <w:rFonts w:ascii="Times New Roman" w:hAnsi="Times New Roman" w:cs="Times New Roman"/>
        </w:rPr>
        <w:t>:</w:t>
      </w:r>
    </w:p>
    <w:p w14:paraId="6ED5C1A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lastRenderedPageBreak/>
        <w:t>Tổng hợp toàn bộ các văn bản pháp lý, các số liệu kỹ thuật, các tài liệu kỹ thuật có liên quan,... thẩm định và phê duyệt các tài liệu phục vụ cho công tác lập bản vẽ thi công do chủ đầu tư cung cấp.</w:t>
      </w:r>
    </w:p>
    <w:p w14:paraId="19745B5A" w14:textId="77777777" w:rsidR="00D02311" w:rsidRPr="00D02311" w:rsidRDefault="00D02311" w:rsidP="001A6716">
      <w:pPr>
        <w:pStyle w:val="Heading3"/>
        <w:keepNext w:val="0"/>
        <w:widowControl w:val="0"/>
        <w:numPr>
          <w:ilvl w:val="2"/>
          <w:numId w:val="50"/>
        </w:numPr>
        <w:tabs>
          <w:tab w:val="left" w:pos="142"/>
          <w:tab w:val="left" w:pos="1418"/>
        </w:tabs>
        <w:spacing w:before="0" w:after="0"/>
        <w:ind w:left="0" w:firstLine="567"/>
        <w:rPr>
          <w:rFonts w:ascii="Times New Roman" w:hAnsi="Times New Roman" w:cs="Times New Roman"/>
        </w:rPr>
      </w:pPr>
      <w:proofErr w:type="spellStart"/>
      <w:r w:rsidRPr="00D02311">
        <w:rPr>
          <w:rFonts w:ascii="Times New Roman" w:hAnsi="Times New Roman" w:cs="Times New Roman"/>
        </w:rPr>
        <w:t>Khối</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lượng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công</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việc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thực</w:t>
      </w:r>
      <w:proofErr w:type="spellEnd"/>
      <w:r w:rsidRPr="00D02311">
        <w:rPr>
          <w:rFonts w:ascii="Times New Roman" w:hAnsi="Times New Roman" w:cs="Times New Roman"/>
        </w:rPr>
        <w:t xml:space="preserve"> </w:t>
      </w:r>
      <w:proofErr w:type="spellStart"/>
      <w:r w:rsidRPr="00D02311">
        <w:rPr>
          <w:rFonts w:ascii="Times New Roman" w:hAnsi="Times New Roman" w:cs="Times New Roman"/>
        </w:rPr>
        <w:t>hiện</w:t>
      </w:r>
      <w:proofErr w:type="spellEnd"/>
      <w:r w:rsidRPr="00D02311">
        <w:rPr>
          <w:rFonts w:ascii="Times New Roman" w:hAnsi="Times New Roman" w:cs="Times New Roman"/>
        </w:rPr>
        <w:t>:</w:t>
      </w:r>
    </w:p>
    <w:p w14:paraId="1FE13A14" w14:textId="77777777" w:rsidR="00D02311" w:rsidRPr="00D02311" w:rsidRDefault="00D02311" w:rsidP="001A6716">
      <w:pPr>
        <w:tabs>
          <w:tab w:val="left" w:pos="142"/>
          <w:tab w:val="left" w:pos="1418"/>
        </w:tabs>
        <w:spacing w:before="0" w:after="0"/>
        <w:ind w:firstLine="567"/>
        <w:jc w:val="both"/>
        <w:rPr>
          <w:rFonts w:ascii="Times New Roman" w:hAnsi="Times New Roman"/>
          <w:szCs w:val="28"/>
          <w:lang w:val="vi-VN"/>
        </w:rPr>
      </w:pPr>
      <w:r w:rsidRPr="00D02311">
        <w:rPr>
          <w:rFonts w:ascii="Times New Roman" w:hAnsi="Times New Roman"/>
          <w:szCs w:val="28"/>
          <w:lang w:val="vi-VN"/>
        </w:rPr>
        <w:t xml:space="preserve">Trên cơ sở Quyết định phê duyệt thiết kế kỹ thuật của cấp có thẩm quyền và các tài liệu do chủ đầu tư cung cấp, đơn vị tư vấn tiến hành lập thiết kế bản vẽ thi công với những công việc cụ thể như sau: </w:t>
      </w:r>
    </w:p>
    <w:p w14:paraId="1E7DD574"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Lập bản vẽ thi công phần điện nhất thứ. </w:t>
      </w:r>
    </w:p>
    <w:p w14:paraId="5C7281DB"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bản vẽ thi công phần điện nhị thứ.</w:t>
      </w:r>
    </w:p>
    <w:p w14:paraId="2FEC89AC"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bản vẽ thi công phần xây dựng.</w:t>
      </w:r>
    </w:p>
    <w:p w14:paraId="206A608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Lập bản vẽ thi công phần </w:t>
      </w:r>
      <w:r w:rsidRPr="00D02311">
        <w:rPr>
          <w:rFonts w:ascii="Times New Roman" w:hAnsi="Times New Roman"/>
          <w:kern w:val="28"/>
          <w:szCs w:val="28"/>
        </w:rPr>
        <w:t>PCCC</w:t>
      </w:r>
      <w:r w:rsidRPr="00D02311">
        <w:rPr>
          <w:rFonts w:ascii="Times New Roman" w:hAnsi="Times New Roman"/>
          <w:kern w:val="28"/>
          <w:szCs w:val="28"/>
          <w:lang w:val="vi-VN"/>
        </w:rPr>
        <w:t>.</w:t>
      </w:r>
    </w:p>
    <w:p w14:paraId="2C05FB1A"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bản vẽ thi công phần thông tin.</w:t>
      </w:r>
    </w:p>
    <w:p w14:paraId="7C7EE909"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Lập bản vẽ thi công đường dây</w:t>
      </w:r>
      <w:r w:rsidRPr="00D02311">
        <w:rPr>
          <w:rFonts w:ascii="Times New Roman" w:hAnsi="Times New Roman"/>
          <w:kern w:val="28"/>
          <w:szCs w:val="28"/>
        </w:rPr>
        <w:t xml:space="preserve"> 220kV </w:t>
      </w:r>
      <w:proofErr w:type="spellStart"/>
      <w:r w:rsidRPr="00D02311">
        <w:rPr>
          <w:rFonts w:ascii="Times New Roman" w:hAnsi="Times New Roman"/>
          <w:kern w:val="28"/>
          <w:szCs w:val="28"/>
        </w:rPr>
        <w:t>đấu</w:t>
      </w:r>
      <w:proofErr w:type="spellEnd"/>
      <w:r w:rsidRPr="00D02311">
        <w:rPr>
          <w:rFonts w:ascii="Times New Roman" w:hAnsi="Times New Roman"/>
          <w:kern w:val="28"/>
          <w:szCs w:val="28"/>
        </w:rPr>
        <w:t xml:space="preserve"> </w:t>
      </w:r>
      <w:proofErr w:type="spellStart"/>
      <w:r w:rsidRPr="00D02311">
        <w:rPr>
          <w:rFonts w:ascii="Times New Roman" w:hAnsi="Times New Roman"/>
          <w:kern w:val="28"/>
          <w:szCs w:val="28"/>
        </w:rPr>
        <w:t>nối</w:t>
      </w:r>
      <w:proofErr w:type="spellEnd"/>
      <w:r w:rsidRPr="00D02311">
        <w:rPr>
          <w:rFonts w:ascii="Times New Roman" w:hAnsi="Times New Roman"/>
          <w:kern w:val="28"/>
          <w:szCs w:val="28"/>
        </w:rPr>
        <w:t xml:space="preserve"> </w:t>
      </w:r>
    </w:p>
    <w:p w14:paraId="2BBF013F"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 xml:space="preserve">Lập bản vẽ thi công </w:t>
      </w:r>
      <w:proofErr w:type="spellStart"/>
      <w:r w:rsidRPr="00D02311">
        <w:rPr>
          <w:rFonts w:ascii="Times New Roman" w:hAnsi="Times New Roman"/>
          <w:kern w:val="28"/>
          <w:szCs w:val="28"/>
        </w:rPr>
        <w:t>đường</w:t>
      </w:r>
      <w:proofErr w:type="spellEnd"/>
      <w:r w:rsidRPr="00D02311">
        <w:rPr>
          <w:rFonts w:ascii="Times New Roman" w:hAnsi="Times New Roman"/>
          <w:kern w:val="28"/>
          <w:szCs w:val="28"/>
        </w:rPr>
        <w:t xml:space="preserve"> </w:t>
      </w:r>
      <w:proofErr w:type="spellStart"/>
      <w:r w:rsidRPr="00D02311">
        <w:rPr>
          <w:rFonts w:ascii="Times New Roman" w:hAnsi="Times New Roman"/>
          <w:kern w:val="28"/>
          <w:szCs w:val="28"/>
        </w:rPr>
        <w:t>dây</w:t>
      </w:r>
      <w:proofErr w:type="spellEnd"/>
      <w:r w:rsidRPr="00D02311">
        <w:rPr>
          <w:rFonts w:ascii="Times New Roman" w:hAnsi="Times New Roman"/>
          <w:kern w:val="28"/>
          <w:szCs w:val="28"/>
          <w:lang w:val="vi-VN"/>
        </w:rPr>
        <w:t xml:space="preserve"> </w:t>
      </w:r>
      <w:r w:rsidRPr="00D02311">
        <w:rPr>
          <w:rFonts w:ascii="Times New Roman" w:hAnsi="Times New Roman"/>
          <w:kern w:val="28"/>
          <w:szCs w:val="28"/>
        </w:rPr>
        <w:t>35</w:t>
      </w:r>
      <w:r w:rsidRPr="00D02311">
        <w:rPr>
          <w:rFonts w:ascii="Times New Roman" w:hAnsi="Times New Roman"/>
          <w:kern w:val="28"/>
          <w:szCs w:val="28"/>
          <w:lang w:val="vi-VN"/>
        </w:rPr>
        <w:t>kV cấp điện thi công và tự dùng cho trạm</w:t>
      </w:r>
      <w:r w:rsidRPr="00D02311">
        <w:rPr>
          <w:rFonts w:ascii="Times New Roman" w:hAnsi="Times New Roman"/>
          <w:kern w:val="28"/>
          <w:szCs w:val="28"/>
        </w:rPr>
        <w:t>.</w:t>
      </w:r>
    </w:p>
    <w:p w14:paraId="599F94D8"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pPr>
      <w:r w:rsidRPr="00D02311">
        <w:rPr>
          <w:rFonts w:ascii="Times New Roman" w:hAnsi="Times New Roman"/>
          <w:kern w:val="28"/>
          <w:szCs w:val="28"/>
          <w:lang w:val="vi-VN"/>
        </w:rPr>
        <w:t>Tham gia giám sát tác giả và nghiệm thu đóng điện công trình.</w:t>
      </w:r>
    </w:p>
    <w:p w14:paraId="5A1DFCD5" w14:textId="77777777" w:rsidR="00D02311" w:rsidRPr="00D02311" w:rsidRDefault="00D02311" w:rsidP="001A6716">
      <w:pPr>
        <w:numPr>
          <w:ilvl w:val="0"/>
          <w:numId w:val="18"/>
        </w:numPr>
        <w:tabs>
          <w:tab w:val="clear" w:pos="1605"/>
          <w:tab w:val="left" w:pos="142"/>
          <w:tab w:val="num" w:pos="426"/>
          <w:tab w:val="left" w:pos="1418"/>
        </w:tabs>
        <w:spacing w:before="0" w:after="0"/>
        <w:ind w:left="0" w:firstLine="567"/>
        <w:jc w:val="both"/>
        <w:rPr>
          <w:rFonts w:ascii="Times New Roman" w:hAnsi="Times New Roman"/>
          <w:kern w:val="28"/>
          <w:szCs w:val="28"/>
          <w:lang w:val="vi-VN"/>
        </w:rPr>
        <w:sectPr w:rsidR="00D02311" w:rsidRPr="00D02311" w:rsidSect="00D02311">
          <w:footerReference w:type="default" r:id="rId9"/>
          <w:pgSz w:w="11907" w:h="16840" w:code="9"/>
          <w:pgMar w:top="1134" w:right="1134" w:bottom="1134" w:left="1701" w:header="720" w:footer="720" w:gutter="0"/>
          <w:cols w:space="720"/>
          <w:docGrid w:linePitch="360"/>
        </w:sectPr>
      </w:pPr>
    </w:p>
    <w:p w14:paraId="4B795377" w14:textId="39411420" w:rsidR="00D02311" w:rsidRPr="00D02311" w:rsidRDefault="00D02311" w:rsidP="001A6716">
      <w:pPr>
        <w:pStyle w:val="Heading1"/>
        <w:tabs>
          <w:tab w:val="left" w:pos="142"/>
          <w:tab w:val="left" w:pos="1418"/>
        </w:tabs>
        <w:spacing w:before="0"/>
        <w:ind w:firstLine="567"/>
        <w:jc w:val="center"/>
        <w:rPr>
          <w:rFonts w:ascii="Times New Roman" w:hAnsi="Times New Roman" w:cs="Times New Roman"/>
          <w:sz w:val="28"/>
          <w:szCs w:val="28"/>
        </w:rPr>
      </w:pPr>
      <w:bookmarkStart w:id="330" w:name="_Toc204064227"/>
      <w:bookmarkStart w:id="331" w:name="_Toc405493926"/>
      <w:bookmarkStart w:id="332" w:name="_Toc407177039"/>
      <w:bookmarkStart w:id="333" w:name="_Toc407177183"/>
      <w:bookmarkStart w:id="334" w:name="_Toc415921967"/>
      <w:r w:rsidRPr="00D02311">
        <w:rPr>
          <w:rFonts w:ascii="Times New Roman" w:hAnsi="Times New Roman" w:cs="Times New Roman"/>
          <w:sz w:val="28"/>
          <w:szCs w:val="28"/>
          <w:lang w:val="vi-VN"/>
        </w:rPr>
        <w:lastRenderedPageBreak/>
        <w:t>SẢN PHẨM HỒ SƠ</w:t>
      </w:r>
      <w:bookmarkEnd w:id="330"/>
      <w:bookmarkEnd w:id="332"/>
      <w:bookmarkEnd w:id="333"/>
      <w:bookmarkEnd w:id="334"/>
    </w:p>
    <w:p w14:paraId="0883DF24"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46141290" w14:textId="77777777" w:rsidR="00D02311" w:rsidRPr="00D02311" w:rsidRDefault="00D02311" w:rsidP="001A6716">
      <w:pPr>
        <w:pStyle w:val="ListParagraph"/>
        <w:keepNext/>
        <w:numPr>
          <w:ilvl w:val="0"/>
          <w:numId w:val="50"/>
        </w:numPr>
        <w:tabs>
          <w:tab w:val="left" w:pos="142"/>
          <w:tab w:val="left" w:pos="1418"/>
        </w:tabs>
        <w:spacing w:before="0" w:after="0"/>
        <w:ind w:left="0" w:firstLine="567"/>
        <w:contextualSpacing w:val="0"/>
        <w:jc w:val="both"/>
        <w:outlineLvl w:val="1"/>
        <w:rPr>
          <w:rFonts w:ascii="Times New Roman" w:hAnsi="Times New Roman"/>
          <w:b/>
          <w:vanish/>
          <w:szCs w:val="28"/>
        </w:rPr>
      </w:pPr>
      <w:bookmarkStart w:id="335" w:name="_Toc387917174"/>
      <w:bookmarkStart w:id="336" w:name="_Toc387929370"/>
      <w:bookmarkStart w:id="337" w:name="_Toc387930063"/>
      <w:bookmarkStart w:id="338" w:name="_Toc389222966"/>
      <w:bookmarkStart w:id="339" w:name="_Toc389223750"/>
      <w:bookmarkStart w:id="340" w:name="_Toc389466474"/>
      <w:bookmarkStart w:id="341" w:name="_Toc389466663"/>
      <w:bookmarkStart w:id="342" w:name="_Toc389466853"/>
      <w:bookmarkStart w:id="343" w:name="_Toc389467041"/>
      <w:bookmarkStart w:id="344" w:name="_Toc389467227"/>
      <w:bookmarkStart w:id="345" w:name="_Toc389467412"/>
      <w:bookmarkStart w:id="346" w:name="_Toc391079039"/>
      <w:bookmarkStart w:id="347" w:name="_Toc396836708"/>
      <w:bookmarkStart w:id="348" w:name="_Toc408584156"/>
      <w:bookmarkStart w:id="349" w:name="_Toc408584363"/>
      <w:bookmarkStart w:id="350" w:name="_Toc409377284"/>
      <w:bookmarkStart w:id="351" w:name="_Toc409377735"/>
      <w:bookmarkStart w:id="352" w:name="_Toc409377961"/>
      <w:bookmarkStart w:id="353" w:name="_Toc409378183"/>
      <w:bookmarkStart w:id="354" w:name="_Toc409603260"/>
      <w:bookmarkStart w:id="355" w:name="_Toc409603472"/>
      <w:bookmarkStart w:id="356" w:name="_Toc415822477"/>
      <w:bookmarkStart w:id="357" w:name="_Toc415839275"/>
      <w:bookmarkStart w:id="358" w:name="_Toc415839469"/>
      <w:bookmarkStart w:id="359" w:name="_Toc415839662"/>
      <w:bookmarkStart w:id="360" w:name="_Toc415839855"/>
      <w:bookmarkStart w:id="361" w:name="_Toc416295534"/>
      <w:bookmarkStart w:id="362" w:name="_Toc418858499"/>
      <w:bookmarkStart w:id="363" w:name="_Toc418937195"/>
      <w:bookmarkStart w:id="364" w:name="_Toc424626734"/>
      <w:bookmarkStart w:id="365" w:name="_Toc426911321"/>
      <w:bookmarkStart w:id="366" w:name="_Toc426911472"/>
      <w:bookmarkStart w:id="367" w:name="_Toc426912401"/>
      <w:bookmarkStart w:id="368" w:name="_Toc427050821"/>
      <w:bookmarkStart w:id="369" w:name="_Toc427051336"/>
      <w:bookmarkStart w:id="370" w:name="_Toc427051383"/>
      <w:bookmarkStart w:id="371" w:name="_Toc427051432"/>
      <w:bookmarkStart w:id="372" w:name="_Toc427051480"/>
      <w:bookmarkStart w:id="373" w:name="_Toc427053958"/>
      <w:bookmarkStart w:id="374" w:name="_Toc427054341"/>
      <w:bookmarkStart w:id="375" w:name="_Toc427055145"/>
      <w:bookmarkStart w:id="376" w:name="_Toc427055201"/>
      <w:bookmarkStart w:id="377" w:name="_Toc427055257"/>
      <w:bookmarkStart w:id="378" w:name="_Toc427055313"/>
      <w:bookmarkStart w:id="379" w:name="_Toc427055348"/>
      <w:bookmarkStart w:id="380" w:name="_Toc427055383"/>
      <w:bookmarkStart w:id="381" w:name="_Toc427055418"/>
      <w:bookmarkStart w:id="382" w:name="_Toc534743887"/>
      <w:bookmarkStart w:id="383" w:name="_Toc534744157"/>
      <w:bookmarkStart w:id="384" w:name="_Toc534744198"/>
      <w:bookmarkStart w:id="385" w:name="_Toc69302703"/>
      <w:bookmarkStart w:id="386" w:name="_Toc69302888"/>
      <w:bookmarkStart w:id="387" w:name="_Toc69303009"/>
      <w:bookmarkStart w:id="388" w:name="_Toc69303153"/>
      <w:bookmarkStart w:id="389" w:name="_Toc198545444"/>
      <w:bookmarkStart w:id="390" w:name="_Toc198712323"/>
      <w:bookmarkStart w:id="391" w:name="_Toc198714314"/>
      <w:bookmarkStart w:id="392" w:name="_Toc198714993"/>
      <w:bookmarkStart w:id="393" w:name="_Toc198796182"/>
      <w:bookmarkStart w:id="394" w:name="_Toc200352299"/>
      <w:bookmarkStart w:id="395" w:name="_Toc203749454"/>
      <w:bookmarkStart w:id="396" w:name="_Toc203749543"/>
      <w:bookmarkStart w:id="397" w:name="_Toc204064228"/>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B18F7C8" w14:textId="77777777" w:rsidR="00D02311" w:rsidRPr="00D02311" w:rsidRDefault="00D02311" w:rsidP="001A6716">
      <w:pPr>
        <w:tabs>
          <w:tab w:val="left" w:pos="142"/>
          <w:tab w:val="left" w:pos="1418"/>
        </w:tabs>
        <w:spacing w:before="0" w:after="0"/>
        <w:ind w:firstLine="567"/>
        <w:jc w:val="both"/>
        <w:rPr>
          <w:rFonts w:ascii="Times New Roman" w:hAnsi="Times New Roman"/>
          <w:kern w:val="28"/>
          <w:szCs w:val="28"/>
          <w:lang w:val="vi-VN"/>
        </w:rPr>
      </w:pPr>
      <w:r w:rsidRPr="00D02311">
        <w:rPr>
          <w:rFonts w:ascii="Times New Roman" w:hAnsi="Times New Roman"/>
          <w:kern w:val="28"/>
          <w:szCs w:val="28"/>
        </w:rPr>
        <w:t>H</w:t>
      </w:r>
      <w:r w:rsidRPr="00D02311">
        <w:rPr>
          <w:rFonts w:ascii="Times New Roman" w:hAnsi="Times New Roman"/>
          <w:kern w:val="28"/>
          <w:szCs w:val="28"/>
          <w:lang w:val="vi-VN"/>
        </w:rPr>
        <w:t>ồ sơ thiết kế xây dựng công trình TBA 220kV Tam Điệp và đường dây đấu nối được biên chế như sau:</w:t>
      </w:r>
    </w:p>
    <w:p w14:paraId="57E6627C"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398" w:name="_Toc335835834"/>
      <w:bookmarkStart w:id="399" w:name="_Toc407177040"/>
      <w:bookmarkStart w:id="400" w:name="_Toc204064229"/>
      <w:r w:rsidRPr="00D02311">
        <w:rPr>
          <w:rFonts w:ascii="Times New Roman" w:hAnsi="Times New Roman" w:cs="Times New Roman"/>
          <w:sz w:val="28"/>
          <w:szCs w:val="28"/>
          <w:lang w:val="nl-NL"/>
        </w:rPr>
        <w:t>Giai đoạn thiết kế kỹ thuậ</w:t>
      </w:r>
      <w:bookmarkEnd w:id="398"/>
      <w:bookmarkEnd w:id="399"/>
      <w:r w:rsidRPr="00D02311">
        <w:rPr>
          <w:rFonts w:ascii="Times New Roman" w:hAnsi="Times New Roman" w:cs="Times New Roman"/>
          <w:sz w:val="28"/>
          <w:szCs w:val="28"/>
          <w:lang w:val="nl-NL"/>
        </w:rPr>
        <w:t>t</w:t>
      </w:r>
      <w:bookmarkEnd w:id="400"/>
    </w:p>
    <w:tbl>
      <w:tblPr>
        <w:tblW w:w="0" w:type="auto"/>
        <w:tblInd w:w="959" w:type="dxa"/>
        <w:tblLook w:val="00A0" w:firstRow="1" w:lastRow="0" w:firstColumn="1" w:lastColumn="0" w:noHBand="0" w:noVBand="0"/>
      </w:tblPr>
      <w:tblGrid>
        <w:gridCol w:w="992"/>
        <w:gridCol w:w="7335"/>
      </w:tblGrid>
      <w:tr w:rsidR="00D02311" w:rsidRPr="00D02311" w14:paraId="5ACA62B1" w14:textId="77777777" w:rsidTr="00A45476">
        <w:tc>
          <w:tcPr>
            <w:tcW w:w="992" w:type="dxa"/>
          </w:tcPr>
          <w:p w14:paraId="3C5D1D0B"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1: </w:t>
            </w:r>
          </w:p>
        </w:tc>
        <w:tc>
          <w:tcPr>
            <w:tcW w:w="7335" w:type="dxa"/>
            <w:vAlign w:val="center"/>
          </w:tcPr>
          <w:p w14:paraId="5B2FFB59" w14:textId="77777777" w:rsidR="00D02311" w:rsidRPr="00D02311" w:rsidRDefault="00D02311" w:rsidP="001A6716">
            <w:pPr>
              <w:pStyle w:val="FootnoteText"/>
              <w:tabs>
                <w:tab w:val="left" w:pos="142"/>
                <w:tab w:val="left" w:pos="1418"/>
              </w:tabs>
              <w:spacing w:before="0" w:line="312" w:lineRule="auto"/>
              <w:ind w:left="0" w:firstLine="567"/>
              <w:jc w:val="both"/>
              <w:rPr>
                <w:sz w:val="28"/>
                <w:szCs w:val="28"/>
              </w:rPr>
            </w:pPr>
            <w:proofErr w:type="spellStart"/>
            <w:r w:rsidRPr="00D02311">
              <w:rPr>
                <w:bCs/>
                <w:sz w:val="28"/>
                <w:szCs w:val="28"/>
              </w:rPr>
              <w:t>Thuyết</w:t>
            </w:r>
            <w:proofErr w:type="spellEnd"/>
            <w:r w:rsidRPr="00D02311">
              <w:rPr>
                <w:bCs/>
                <w:sz w:val="28"/>
                <w:szCs w:val="28"/>
              </w:rPr>
              <w:t xml:space="preserve"> </w:t>
            </w:r>
            <w:proofErr w:type="spellStart"/>
            <w:r w:rsidRPr="00D02311">
              <w:rPr>
                <w:bCs/>
                <w:sz w:val="28"/>
                <w:szCs w:val="28"/>
              </w:rPr>
              <w:t>minh</w:t>
            </w:r>
            <w:proofErr w:type="spellEnd"/>
          </w:p>
        </w:tc>
      </w:tr>
      <w:tr w:rsidR="00D02311" w:rsidRPr="00D02311" w14:paraId="52C230FD" w14:textId="77777777" w:rsidTr="00A45476">
        <w:tc>
          <w:tcPr>
            <w:tcW w:w="992" w:type="dxa"/>
          </w:tcPr>
          <w:p w14:paraId="21390695"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2: </w:t>
            </w:r>
          </w:p>
        </w:tc>
        <w:tc>
          <w:tcPr>
            <w:tcW w:w="7335" w:type="dxa"/>
            <w:vAlign w:val="center"/>
          </w:tcPr>
          <w:p w14:paraId="23BE3349"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proofErr w:type="spellStart"/>
            <w:r w:rsidRPr="00D02311">
              <w:rPr>
                <w:bCs/>
                <w:sz w:val="28"/>
                <w:szCs w:val="28"/>
              </w:rPr>
              <w:t>Tổ</w:t>
            </w:r>
            <w:proofErr w:type="spellEnd"/>
            <w:r w:rsidRPr="00D02311">
              <w:rPr>
                <w:bCs/>
                <w:sz w:val="28"/>
                <w:szCs w:val="28"/>
              </w:rPr>
              <w:t xml:space="preserve"> </w:t>
            </w:r>
            <w:proofErr w:type="spellStart"/>
            <w:r w:rsidRPr="00D02311">
              <w:rPr>
                <w:bCs/>
                <w:sz w:val="28"/>
                <w:szCs w:val="28"/>
              </w:rPr>
              <w:t>chức</w:t>
            </w:r>
            <w:proofErr w:type="spellEnd"/>
            <w:r w:rsidRPr="00D02311">
              <w:rPr>
                <w:bCs/>
                <w:sz w:val="28"/>
                <w:szCs w:val="28"/>
              </w:rPr>
              <w:t xml:space="preserve"> </w:t>
            </w:r>
            <w:proofErr w:type="spellStart"/>
            <w:r w:rsidRPr="00D02311">
              <w:rPr>
                <w:bCs/>
                <w:sz w:val="28"/>
                <w:szCs w:val="28"/>
              </w:rPr>
              <w:t>xây</w:t>
            </w:r>
            <w:proofErr w:type="spellEnd"/>
            <w:r w:rsidRPr="00D02311">
              <w:rPr>
                <w:bCs/>
                <w:sz w:val="28"/>
                <w:szCs w:val="28"/>
              </w:rPr>
              <w:t xml:space="preserve"> </w:t>
            </w:r>
            <w:proofErr w:type="spellStart"/>
            <w:r w:rsidRPr="00D02311">
              <w:rPr>
                <w:bCs/>
                <w:sz w:val="28"/>
                <w:szCs w:val="28"/>
              </w:rPr>
              <w:t>dựng</w:t>
            </w:r>
            <w:proofErr w:type="spellEnd"/>
            <w:r w:rsidRPr="00D02311">
              <w:rPr>
                <w:bCs/>
                <w:sz w:val="28"/>
                <w:szCs w:val="28"/>
              </w:rPr>
              <w:t xml:space="preserve"> </w:t>
            </w:r>
            <w:proofErr w:type="spellStart"/>
            <w:r w:rsidRPr="00D02311">
              <w:rPr>
                <w:bCs/>
                <w:sz w:val="28"/>
                <w:szCs w:val="28"/>
              </w:rPr>
              <w:t>và</w:t>
            </w:r>
            <w:proofErr w:type="spellEnd"/>
            <w:r w:rsidRPr="00D02311">
              <w:rPr>
                <w:bCs/>
                <w:sz w:val="28"/>
                <w:szCs w:val="28"/>
              </w:rPr>
              <w:t xml:space="preserve"> </w:t>
            </w:r>
            <w:proofErr w:type="spellStart"/>
            <w:r w:rsidRPr="00D02311">
              <w:rPr>
                <w:bCs/>
                <w:sz w:val="28"/>
                <w:szCs w:val="28"/>
              </w:rPr>
              <w:t>tổng</w:t>
            </w:r>
            <w:proofErr w:type="spellEnd"/>
            <w:r w:rsidRPr="00D02311">
              <w:rPr>
                <w:bCs/>
                <w:sz w:val="28"/>
                <w:szCs w:val="28"/>
              </w:rPr>
              <w:t xml:space="preserve"> </w:t>
            </w:r>
            <w:proofErr w:type="spellStart"/>
            <w:r w:rsidRPr="00D02311">
              <w:rPr>
                <w:bCs/>
                <w:sz w:val="28"/>
                <w:szCs w:val="28"/>
              </w:rPr>
              <w:t>dự</w:t>
            </w:r>
            <w:proofErr w:type="spellEnd"/>
            <w:r w:rsidRPr="00D02311">
              <w:rPr>
                <w:bCs/>
                <w:sz w:val="28"/>
                <w:szCs w:val="28"/>
              </w:rPr>
              <w:t xml:space="preserve"> </w:t>
            </w:r>
            <w:proofErr w:type="spellStart"/>
            <w:r w:rsidRPr="00D02311">
              <w:rPr>
                <w:bCs/>
                <w:sz w:val="28"/>
                <w:szCs w:val="28"/>
              </w:rPr>
              <w:t>toán</w:t>
            </w:r>
            <w:proofErr w:type="spellEnd"/>
          </w:p>
        </w:tc>
      </w:tr>
      <w:tr w:rsidR="00D02311" w:rsidRPr="00D02311" w14:paraId="11955AE1" w14:textId="77777777" w:rsidTr="00A45476">
        <w:tc>
          <w:tcPr>
            <w:tcW w:w="992" w:type="dxa"/>
          </w:tcPr>
          <w:p w14:paraId="7EDE3FF5"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3: </w:t>
            </w:r>
          </w:p>
        </w:tc>
        <w:tc>
          <w:tcPr>
            <w:tcW w:w="7335" w:type="dxa"/>
            <w:vAlign w:val="center"/>
          </w:tcPr>
          <w:p w14:paraId="2F48A958"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r w:rsidRPr="00D02311">
              <w:rPr>
                <w:bCs/>
                <w:sz w:val="28"/>
                <w:szCs w:val="28"/>
              </w:rPr>
              <w:t xml:space="preserve">Các </w:t>
            </w:r>
            <w:proofErr w:type="spellStart"/>
            <w:r w:rsidRPr="00D02311">
              <w:rPr>
                <w:bCs/>
                <w:sz w:val="28"/>
                <w:szCs w:val="28"/>
              </w:rPr>
              <w:t>bản</w:t>
            </w:r>
            <w:proofErr w:type="spellEnd"/>
            <w:r w:rsidRPr="00D02311">
              <w:rPr>
                <w:bCs/>
                <w:sz w:val="28"/>
                <w:szCs w:val="28"/>
              </w:rPr>
              <w:t xml:space="preserve"> </w:t>
            </w:r>
            <w:proofErr w:type="spellStart"/>
            <w:r w:rsidRPr="00D02311">
              <w:rPr>
                <w:bCs/>
                <w:sz w:val="28"/>
                <w:szCs w:val="28"/>
              </w:rPr>
              <w:t>vẽ</w:t>
            </w:r>
            <w:proofErr w:type="spellEnd"/>
          </w:p>
        </w:tc>
      </w:tr>
      <w:tr w:rsidR="00D02311" w:rsidRPr="00D02311" w14:paraId="07FBC7B6" w14:textId="77777777" w:rsidTr="00A45476">
        <w:tc>
          <w:tcPr>
            <w:tcW w:w="992" w:type="dxa"/>
          </w:tcPr>
          <w:p w14:paraId="29CC2F46"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4: </w:t>
            </w:r>
          </w:p>
        </w:tc>
        <w:tc>
          <w:tcPr>
            <w:tcW w:w="7335" w:type="dxa"/>
            <w:vAlign w:val="center"/>
          </w:tcPr>
          <w:p w14:paraId="193E597D"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proofErr w:type="spellStart"/>
            <w:r w:rsidRPr="00D02311">
              <w:rPr>
                <w:bCs/>
                <w:sz w:val="28"/>
                <w:szCs w:val="28"/>
              </w:rPr>
              <w:t>Phụ</w:t>
            </w:r>
            <w:proofErr w:type="spellEnd"/>
            <w:r w:rsidRPr="00D02311">
              <w:rPr>
                <w:bCs/>
                <w:sz w:val="28"/>
                <w:szCs w:val="28"/>
              </w:rPr>
              <w:t xml:space="preserve"> </w:t>
            </w:r>
            <w:proofErr w:type="spellStart"/>
            <w:r w:rsidRPr="00D02311">
              <w:rPr>
                <w:bCs/>
                <w:sz w:val="28"/>
                <w:szCs w:val="28"/>
              </w:rPr>
              <w:t>lục</w:t>
            </w:r>
            <w:proofErr w:type="spellEnd"/>
            <w:r w:rsidRPr="00D02311">
              <w:rPr>
                <w:bCs/>
                <w:sz w:val="28"/>
                <w:szCs w:val="28"/>
              </w:rPr>
              <w:t xml:space="preserve"> </w:t>
            </w:r>
            <w:proofErr w:type="spellStart"/>
            <w:r w:rsidRPr="00D02311">
              <w:rPr>
                <w:bCs/>
                <w:sz w:val="28"/>
                <w:szCs w:val="28"/>
              </w:rPr>
              <w:t>tính</w:t>
            </w:r>
            <w:proofErr w:type="spellEnd"/>
            <w:r w:rsidRPr="00D02311">
              <w:rPr>
                <w:bCs/>
                <w:sz w:val="28"/>
                <w:szCs w:val="28"/>
              </w:rPr>
              <w:t xml:space="preserve"> </w:t>
            </w:r>
            <w:proofErr w:type="spellStart"/>
            <w:r w:rsidRPr="00D02311">
              <w:rPr>
                <w:bCs/>
                <w:sz w:val="28"/>
                <w:szCs w:val="28"/>
              </w:rPr>
              <w:t>toán</w:t>
            </w:r>
            <w:proofErr w:type="spellEnd"/>
            <w:r w:rsidRPr="00D02311">
              <w:rPr>
                <w:bCs/>
                <w:sz w:val="28"/>
                <w:szCs w:val="28"/>
              </w:rPr>
              <w:t xml:space="preserve"> </w:t>
            </w:r>
          </w:p>
        </w:tc>
      </w:tr>
      <w:tr w:rsidR="00D02311" w:rsidRPr="00D02311" w14:paraId="6F6E615F" w14:textId="77777777" w:rsidTr="00A45476">
        <w:tc>
          <w:tcPr>
            <w:tcW w:w="992" w:type="dxa"/>
          </w:tcPr>
          <w:p w14:paraId="6129468A"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5: </w:t>
            </w:r>
          </w:p>
        </w:tc>
        <w:tc>
          <w:tcPr>
            <w:tcW w:w="7335" w:type="dxa"/>
            <w:vAlign w:val="center"/>
          </w:tcPr>
          <w:p w14:paraId="07840988"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proofErr w:type="spellStart"/>
            <w:r w:rsidRPr="00D02311">
              <w:rPr>
                <w:bCs/>
                <w:sz w:val="28"/>
                <w:szCs w:val="28"/>
              </w:rPr>
              <w:t>Chỉ</w:t>
            </w:r>
            <w:proofErr w:type="spellEnd"/>
            <w:r w:rsidRPr="00D02311">
              <w:rPr>
                <w:bCs/>
                <w:sz w:val="28"/>
                <w:szCs w:val="28"/>
              </w:rPr>
              <w:t xml:space="preserve"> </w:t>
            </w:r>
            <w:proofErr w:type="spellStart"/>
            <w:r w:rsidRPr="00D02311">
              <w:rPr>
                <w:bCs/>
                <w:sz w:val="28"/>
                <w:szCs w:val="28"/>
              </w:rPr>
              <w:t>dẫn</w:t>
            </w:r>
            <w:proofErr w:type="spellEnd"/>
            <w:r w:rsidRPr="00D02311">
              <w:rPr>
                <w:bCs/>
                <w:sz w:val="28"/>
                <w:szCs w:val="28"/>
              </w:rPr>
              <w:t xml:space="preserve"> </w:t>
            </w:r>
            <w:proofErr w:type="spellStart"/>
            <w:r w:rsidRPr="00D02311">
              <w:rPr>
                <w:bCs/>
                <w:sz w:val="28"/>
                <w:szCs w:val="28"/>
              </w:rPr>
              <w:t>kỹ</w:t>
            </w:r>
            <w:proofErr w:type="spellEnd"/>
            <w:r w:rsidRPr="00D02311">
              <w:rPr>
                <w:bCs/>
                <w:sz w:val="28"/>
                <w:szCs w:val="28"/>
              </w:rPr>
              <w:t xml:space="preserve"> </w:t>
            </w:r>
            <w:proofErr w:type="spellStart"/>
            <w:r w:rsidRPr="00D02311">
              <w:rPr>
                <w:bCs/>
                <w:sz w:val="28"/>
                <w:szCs w:val="28"/>
              </w:rPr>
              <w:t>thuật</w:t>
            </w:r>
            <w:proofErr w:type="spellEnd"/>
          </w:p>
        </w:tc>
      </w:tr>
      <w:tr w:rsidR="00D02311" w:rsidRPr="00D02311" w14:paraId="30A8A11C" w14:textId="77777777" w:rsidTr="00A45476">
        <w:tc>
          <w:tcPr>
            <w:tcW w:w="992" w:type="dxa"/>
          </w:tcPr>
          <w:p w14:paraId="789A77D6"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6: </w:t>
            </w:r>
          </w:p>
        </w:tc>
        <w:tc>
          <w:tcPr>
            <w:tcW w:w="7335" w:type="dxa"/>
            <w:vAlign w:val="center"/>
          </w:tcPr>
          <w:p w14:paraId="58F45689"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r w:rsidRPr="00D02311">
              <w:rPr>
                <w:bCs/>
                <w:sz w:val="28"/>
                <w:szCs w:val="28"/>
              </w:rPr>
              <w:t xml:space="preserve">Báo </w:t>
            </w:r>
            <w:proofErr w:type="spellStart"/>
            <w:r w:rsidRPr="00D02311">
              <w:rPr>
                <w:bCs/>
                <w:sz w:val="28"/>
                <w:szCs w:val="28"/>
              </w:rPr>
              <w:t>cáo</w:t>
            </w:r>
            <w:proofErr w:type="spellEnd"/>
            <w:r w:rsidRPr="00D02311">
              <w:rPr>
                <w:bCs/>
                <w:sz w:val="28"/>
                <w:szCs w:val="28"/>
              </w:rPr>
              <w:t xml:space="preserve"> </w:t>
            </w:r>
            <w:proofErr w:type="spellStart"/>
            <w:r w:rsidRPr="00D02311">
              <w:rPr>
                <w:bCs/>
                <w:sz w:val="28"/>
                <w:szCs w:val="28"/>
              </w:rPr>
              <w:t>khảo</w:t>
            </w:r>
            <w:proofErr w:type="spellEnd"/>
            <w:r w:rsidRPr="00D02311">
              <w:rPr>
                <w:bCs/>
                <w:sz w:val="28"/>
                <w:szCs w:val="28"/>
              </w:rPr>
              <w:t xml:space="preserve"> </w:t>
            </w:r>
            <w:proofErr w:type="spellStart"/>
            <w:r w:rsidRPr="00D02311">
              <w:rPr>
                <w:bCs/>
                <w:sz w:val="28"/>
                <w:szCs w:val="28"/>
              </w:rPr>
              <w:t>sát</w:t>
            </w:r>
            <w:proofErr w:type="spellEnd"/>
          </w:p>
        </w:tc>
      </w:tr>
      <w:tr w:rsidR="00D02311" w:rsidRPr="00D02311" w14:paraId="25B47DB4" w14:textId="77777777" w:rsidTr="00A45476">
        <w:tc>
          <w:tcPr>
            <w:tcW w:w="992" w:type="dxa"/>
          </w:tcPr>
          <w:p w14:paraId="503972C2"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bCs/>
                <w:sz w:val="28"/>
                <w:szCs w:val="28"/>
              </w:rPr>
              <w:t>Tập</w:t>
            </w:r>
            <w:proofErr w:type="spellEnd"/>
            <w:r w:rsidRPr="00D02311">
              <w:rPr>
                <w:bCs/>
                <w:sz w:val="28"/>
                <w:szCs w:val="28"/>
              </w:rPr>
              <w:t xml:space="preserve"> 7: </w:t>
            </w:r>
          </w:p>
        </w:tc>
        <w:tc>
          <w:tcPr>
            <w:tcW w:w="7335" w:type="dxa"/>
            <w:vAlign w:val="center"/>
          </w:tcPr>
          <w:p w14:paraId="46F4502C"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r w:rsidRPr="00D02311">
              <w:rPr>
                <w:bCs/>
                <w:sz w:val="28"/>
                <w:szCs w:val="28"/>
              </w:rPr>
              <w:t xml:space="preserve">Quy </w:t>
            </w:r>
            <w:proofErr w:type="spellStart"/>
            <w:r w:rsidRPr="00D02311">
              <w:rPr>
                <w:bCs/>
                <w:sz w:val="28"/>
                <w:szCs w:val="28"/>
              </w:rPr>
              <w:t>trình</w:t>
            </w:r>
            <w:proofErr w:type="spellEnd"/>
            <w:r w:rsidRPr="00D02311">
              <w:rPr>
                <w:bCs/>
                <w:sz w:val="28"/>
                <w:szCs w:val="28"/>
              </w:rPr>
              <w:t xml:space="preserve"> </w:t>
            </w:r>
            <w:proofErr w:type="spellStart"/>
            <w:r w:rsidRPr="00D02311">
              <w:rPr>
                <w:bCs/>
                <w:sz w:val="28"/>
                <w:szCs w:val="28"/>
              </w:rPr>
              <w:t>bảo</w:t>
            </w:r>
            <w:proofErr w:type="spellEnd"/>
            <w:r w:rsidRPr="00D02311">
              <w:rPr>
                <w:bCs/>
                <w:sz w:val="28"/>
                <w:szCs w:val="28"/>
              </w:rPr>
              <w:t xml:space="preserve"> </w:t>
            </w:r>
            <w:proofErr w:type="spellStart"/>
            <w:r w:rsidRPr="00D02311">
              <w:rPr>
                <w:bCs/>
                <w:sz w:val="28"/>
                <w:szCs w:val="28"/>
              </w:rPr>
              <w:t>trì</w:t>
            </w:r>
            <w:proofErr w:type="spellEnd"/>
            <w:r w:rsidRPr="00D02311">
              <w:rPr>
                <w:bCs/>
                <w:sz w:val="28"/>
                <w:szCs w:val="28"/>
              </w:rPr>
              <w:t xml:space="preserve"> </w:t>
            </w:r>
            <w:proofErr w:type="spellStart"/>
            <w:r w:rsidRPr="00D02311">
              <w:rPr>
                <w:bCs/>
                <w:sz w:val="28"/>
                <w:szCs w:val="28"/>
              </w:rPr>
              <w:t>công</w:t>
            </w:r>
            <w:proofErr w:type="spellEnd"/>
            <w:r w:rsidRPr="00D02311">
              <w:rPr>
                <w:bCs/>
                <w:sz w:val="28"/>
                <w:szCs w:val="28"/>
              </w:rPr>
              <w:t xml:space="preserve"> </w:t>
            </w:r>
            <w:proofErr w:type="spellStart"/>
            <w:r w:rsidRPr="00D02311">
              <w:rPr>
                <w:bCs/>
                <w:sz w:val="28"/>
                <w:szCs w:val="28"/>
              </w:rPr>
              <w:t>trình</w:t>
            </w:r>
            <w:proofErr w:type="spellEnd"/>
          </w:p>
        </w:tc>
      </w:tr>
    </w:tbl>
    <w:p w14:paraId="18473471"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401" w:name="_Toc335835835"/>
      <w:bookmarkStart w:id="402" w:name="_Toc407177041"/>
      <w:bookmarkStart w:id="403" w:name="_Toc204064230"/>
      <w:r w:rsidRPr="00D02311">
        <w:rPr>
          <w:rFonts w:ascii="Times New Roman" w:hAnsi="Times New Roman" w:cs="Times New Roman"/>
          <w:sz w:val="28"/>
          <w:szCs w:val="28"/>
          <w:lang w:val="nl-NL"/>
        </w:rPr>
        <w:t>Giai đoạn hồ sơ mời thầ</w:t>
      </w:r>
      <w:bookmarkEnd w:id="401"/>
      <w:bookmarkEnd w:id="402"/>
      <w:r w:rsidRPr="00D02311">
        <w:rPr>
          <w:rFonts w:ascii="Times New Roman" w:hAnsi="Times New Roman" w:cs="Times New Roman"/>
          <w:sz w:val="28"/>
          <w:szCs w:val="28"/>
          <w:lang w:val="nl-NL"/>
        </w:rPr>
        <w:t>u</w:t>
      </w:r>
      <w:bookmarkEnd w:id="403"/>
    </w:p>
    <w:p w14:paraId="7EB3828D" w14:textId="77777777" w:rsidR="00D02311" w:rsidRPr="00D02311" w:rsidRDefault="00D02311" w:rsidP="001A6716">
      <w:pPr>
        <w:tabs>
          <w:tab w:val="left" w:pos="142"/>
          <w:tab w:val="left" w:pos="1418"/>
        </w:tabs>
        <w:spacing w:before="0" w:after="0"/>
        <w:ind w:firstLine="567"/>
        <w:jc w:val="both"/>
        <w:rPr>
          <w:rFonts w:ascii="Times New Roman" w:hAnsi="Times New Roman"/>
          <w:szCs w:val="28"/>
          <w:lang w:val="vi-VN"/>
        </w:rPr>
      </w:pPr>
      <w:r w:rsidRPr="00D02311">
        <w:rPr>
          <w:rFonts w:ascii="Times New Roman" w:hAnsi="Times New Roman"/>
          <w:szCs w:val="28"/>
          <w:lang w:val="vi-VN"/>
        </w:rPr>
        <w:t xml:space="preserve">Thực hiện theo Quyết định phê duyệt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hoạch</w:t>
      </w:r>
      <w:proofErr w:type="spellEnd"/>
      <w:r w:rsidRPr="00D02311">
        <w:rPr>
          <w:rFonts w:ascii="Times New Roman" w:hAnsi="Times New Roman"/>
          <w:szCs w:val="28"/>
        </w:rPr>
        <w:t xml:space="preserve"> </w:t>
      </w:r>
      <w:proofErr w:type="spellStart"/>
      <w:r w:rsidRPr="00D02311">
        <w:rPr>
          <w:rFonts w:ascii="Times New Roman" w:hAnsi="Times New Roman"/>
          <w:szCs w:val="28"/>
        </w:rPr>
        <w:t>đấu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lang w:val="vi-VN"/>
        </w:rPr>
        <w:t xml:space="preserve">. </w:t>
      </w:r>
    </w:p>
    <w:p w14:paraId="47A46192" w14:textId="77777777" w:rsidR="00D02311" w:rsidRPr="00D02311" w:rsidRDefault="00D02311" w:rsidP="001A6716">
      <w:pPr>
        <w:pStyle w:val="Heading2"/>
        <w:keepNext w:val="0"/>
        <w:widowControl w:val="0"/>
        <w:numPr>
          <w:ilvl w:val="1"/>
          <w:numId w:val="50"/>
        </w:numPr>
        <w:tabs>
          <w:tab w:val="left" w:pos="142"/>
          <w:tab w:val="left" w:pos="1418"/>
        </w:tabs>
        <w:spacing w:before="0" w:after="0"/>
        <w:ind w:left="0" w:firstLine="567"/>
        <w:rPr>
          <w:rFonts w:ascii="Times New Roman" w:hAnsi="Times New Roman" w:cs="Times New Roman"/>
          <w:sz w:val="28"/>
          <w:szCs w:val="28"/>
          <w:lang w:val="nl-NL"/>
        </w:rPr>
      </w:pPr>
      <w:bookmarkStart w:id="404" w:name="_Toc335835836"/>
      <w:bookmarkStart w:id="405" w:name="_Toc407177042"/>
      <w:bookmarkStart w:id="406" w:name="_Toc204064231"/>
      <w:r w:rsidRPr="00D02311">
        <w:rPr>
          <w:rFonts w:ascii="Times New Roman" w:hAnsi="Times New Roman" w:cs="Times New Roman"/>
          <w:sz w:val="28"/>
          <w:szCs w:val="28"/>
          <w:lang w:val="nl-NL"/>
        </w:rPr>
        <w:t>Giai đoạn thiết kế bản vẽ thi côn</w:t>
      </w:r>
      <w:bookmarkEnd w:id="404"/>
      <w:bookmarkEnd w:id="405"/>
      <w:r w:rsidRPr="00D02311">
        <w:rPr>
          <w:rFonts w:ascii="Times New Roman" w:hAnsi="Times New Roman" w:cs="Times New Roman"/>
          <w:sz w:val="28"/>
          <w:szCs w:val="28"/>
          <w:lang w:val="nl-NL"/>
        </w:rPr>
        <w:t>g</w:t>
      </w:r>
      <w:bookmarkEnd w:id="406"/>
    </w:p>
    <w:tbl>
      <w:tblPr>
        <w:tblW w:w="0" w:type="auto"/>
        <w:tblInd w:w="1101" w:type="dxa"/>
        <w:tblLook w:val="00A0" w:firstRow="1" w:lastRow="0" w:firstColumn="1" w:lastColumn="0" w:noHBand="0" w:noVBand="0"/>
      </w:tblPr>
      <w:tblGrid>
        <w:gridCol w:w="992"/>
        <w:gridCol w:w="7193"/>
      </w:tblGrid>
      <w:tr w:rsidR="00D02311" w:rsidRPr="00D02311" w14:paraId="6C20EA9C" w14:textId="77777777" w:rsidTr="00A45476">
        <w:tc>
          <w:tcPr>
            <w:tcW w:w="992" w:type="dxa"/>
          </w:tcPr>
          <w:p w14:paraId="083FEBBE"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sz w:val="28"/>
                <w:szCs w:val="28"/>
              </w:rPr>
              <w:t>Tập</w:t>
            </w:r>
            <w:proofErr w:type="spellEnd"/>
            <w:r w:rsidRPr="00D02311">
              <w:rPr>
                <w:sz w:val="28"/>
                <w:szCs w:val="28"/>
              </w:rPr>
              <w:t xml:space="preserve"> 1:</w:t>
            </w:r>
          </w:p>
          <w:p w14:paraId="1743995D" w14:textId="77777777" w:rsidR="00D02311" w:rsidRPr="00D02311" w:rsidRDefault="00D02311" w:rsidP="00290866">
            <w:pPr>
              <w:pStyle w:val="FootnoteText"/>
              <w:tabs>
                <w:tab w:val="left" w:pos="142"/>
                <w:tab w:val="left" w:pos="1418"/>
              </w:tabs>
              <w:spacing w:before="0" w:line="312" w:lineRule="auto"/>
              <w:ind w:left="0" w:firstLine="0"/>
              <w:jc w:val="both"/>
              <w:rPr>
                <w:sz w:val="28"/>
                <w:szCs w:val="28"/>
              </w:rPr>
            </w:pPr>
            <w:proofErr w:type="spellStart"/>
            <w:r w:rsidRPr="00D02311">
              <w:rPr>
                <w:sz w:val="28"/>
                <w:szCs w:val="28"/>
              </w:rPr>
              <w:t>Tập</w:t>
            </w:r>
            <w:proofErr w:type="spellEnd"/>
            <w:r w:rsidRPr="00D02311">
              <w:rPr>
                <w:sz w:val="28"/>
                <w:szCs w:val="28"/>
              </w:rPr>
              <w:t xml:space="preserve"> 2:</w:t>
            </w:r>
          </w:p>
        </w:tc>
        <w:tc>
          <w:tcPr>
            <w:tcW w:w="7193" w:type="dxa"/>
            <w:vAlign w:val="center"/>
          </w:tcPr>
          <w:p w14:paraId="175F4740" w14:textId="77777777" w:rsidR="00D02311" w:rsidRPr="00D02311" w:rsidRDefault="00D02311" w:rsidP="00290866">
            <w:pPr>
              <w:pStyle w:val="FootnoteText"/>
              <w:tabs>
                <w:tab w:val="left" w:pos="142"/>
                <w:tab w:val="left" w:pos="1418"/>
              </w:tabs>
              <w:spacing w:before="0" w:line="312" w:lineRule="auto"/>
              <w:ind w:left="0" w:firstLine="0"/>
              <w:jc w:val="both"/>
              <w:rPr>
                <w:bCs/>
                <w:sz w:val="28"/>
                <w:szCs w:val="28"/>
              </w:rPr>
            </w:pPr>
            <w:proofErr w:type="spellStart"/>
            <w:r w:rsidRPr="00D02311">
              <w:rPr>
                <w:bCs/>
                <w:sz w:val="28"/>
                <w:szCs w:val="28"/>
              </w:rPr>
              <w:t>Thuyết</w:t>
            </w:r>
            <w:proofErr w:type="spellEnd"/>
            <w:r w:rsidRPr="00D02311">
              <w:rPr>
                <w:bCs/>
                <w:sz w:val="28"/>
                <w:szCs w:val="28"/>
              </w:rPr>
              <w:t xml:space="preserve"> </w:t>
            </w:r>
            <w:proofErr w:type="spellStart"/>
            <w:r w:rsidRPr="00D02311">
              <w:rPr>
                <w:bCs/>
                <w:sz w:val="28"/>
                <w:szCs w:val="28"/>
              </w:rPr>
              <w:t>minh</w:t>
            </w:r>
            <w:proofErr w:type="spellEnd"/>
          </w:p>
          <w:p w14:paraId="3D3D1A26" w14:textId="77777777" w:rsidR="00D02311" w:rsidRPr="00D02311" w:rsidRDefault="00D02311" w:rsidP="00290866">
            <w:pPr>
              <w:pStyle w:val="FootnoteText"/>
              <w:tabs>
                <w:tab w:val="left" w:pos="142"/>
                <w:tab w:val="left" w:pos="1418"/>
              </w:tabs>
              <w:spacing w:before="0" w:line="312" w:lineRule="auto"/>
              <w:ind w:left="0" w:firstLine="0"/>
              <w:jc w:val="both"/>
              <w:rPr>
                <w:bCs/>
                <w:sz w:val="28"/>
                <w:szCs w:val="28"/>
              </w:rPr>
            </w:pPr>
            <w:r w:rsidRPr="00D02311">
              <w:rPr>
                <w:sz w:val="28"/>
                <w:szCs w:val="28"/>
              </w:rPr>
              <w:t xml:space="preserve">Các </w:t>
            </w:r>
            <w:proofErr w:type="spellStart"/>
            <w:r w:rsidRPr="00D02311">
              <w:rPr>
                <w:sz w:val="28"/>
                <w:szCs w:val="28"/>
              </w:rPr>
              <w:t>bản</w:t>
            </w:r>
            <w:proofErr w:type="spellEnd"/>
            <w:r w:rsidRPr="00D02311">
              <w:rPr>
                <w:sz w:val="28"/>
                <w:szCs w:val="28"/>
              </w:rPr>
              <w:t xml:space="preserve"> </w:t>
            </w:r>
            <w:proofErr w:type="spellStart"/>
            <w:r w:rsidRPr="00D02311">
              <w:rPr>
                <w:sz w:val="28"/>
                <w:szCs w:val="28"/>
              </w:rPr>
              <w:t>vẽ</w:t>
            </w:r>
            <w:proofErr w:type="spellEnd"/>
            <w:r w:rsidRPr="00D02311">
              <w:rPr>
                <w:sz w:val="28"/>
                <w:szCs w:val="28"/>
              </w:rPr>
              <w:t xml:space="preserve"> (</w:t>
            </w:r>
            <w:proofErr w:type="spellStart"/>
            <w:r w:rsidRPr="00D02311">
              <w:rPr>
                <w:sz w:val="28"/>
                <w:szCs w:val="28"/>
              </w:rPr>
              <w:t>các</w:t>
            </w:r>
            <w:proofErr w:type="spellEnd"/>
            <w:r w:rsidRPr="00D02311">
              <w:rPr>
                <w:sz w:val="28"/>
                <w:szCs w:val="28"/>
              </w:rPr>
              <w:t xml:space="preserve"> </w:t>
            </w:r>
            <w:proofErr w:type="spellStart"/>
            <w:r w:rsidRPr="00D02311">
              <w:rPr>
                <w:sz w:val="28"/>
                <w:szCs w:val="28"/>
              </w:rPr>
              <w:t>bản</w:t>
            </w:r>
            <w:proofErr w:type="spellEnd"/>
            <w:r w:rsidRPr="00D02311">
              <w:rPr>
                <w:sz w:val="28"/>
                <w:szCs w:val="28"/>
              </w:rPr>
              <w:t xml:space="preserve"> </w:t>
            </w:r>
            <w:proofErr w:type="spellStart"/>
            <w:r w:rsidRPr="00D02311">
              <w:rPr>
                <w:sz w:val="28"/>
                <w:szCs w:val="28"/>
              </w:rPr>
              <w:t>vẽ</w:t>
            </w:r>
            <w:proofErr w:type="spellEnd"/>
            <w:r w:rsidRPr="00D02311">
              <w:rPr>
                <w:sz w:val="28"/>
                <w:szCs w:val="28"/>
              </w:rPr>
              <w:t xml:space="preserve"> </w:t>
            </w:r>
            <w:proofErr w:type="spellStart"/>
            <w:r w:rsidRPr="00D02311">
              <w:rPr>
                <w:sz w:val="28"/>
                <w:szCs w:val="28"/>
              </w:rPr>
              <w:t>thi</w:t>
            </w:r>
            <w:proofErr w:type="spellEnd"/>
            <w:r w:rsidRPr="00D02311">
              <w:rPr>
                <w:sz w:val="28"/>
                <w:szCs w:val="28"/>
              </w:rPr>
              <w:t xml:space="preserve"> </w:t>
            </w:r>
            <w:proofErr w:type="spellStart"/>
            <w:r w:rsidRPr="00D02311">
              <w:rPr>
                <w:sz w:val="28"/>
                <w:szCs w:val="28"/>
              </w:rPr>
              <w:t>công</w:t>
            </w:r>
            <w:proofErr w:type="spellEnd"/>
            <w:r w:rsidRPr="00D02311">
              <w:rPr>
                <w:sz w:val="28"/>
                <w:szCs w:val="28"/>
              </w:rPr>
              <w:t xml:space="preserve"> </w:t>
            </w:r>
            <w:proofErr w:type="spellStart"/>
            <w:r w:rsidRPr="00D02311">
              <w:rPr>
                <w:sz w:val="28"/>
                <w:szCs w:val="28"/>
              </w:rPr>
              <w:t>sẽ</w:t>
            </w:r>
            <w:proofErr w:type="spellEnd"/>
            <w:r w:rsidRPr="00D02311">
              <w:rPr>
                <w:sz w:val="28"/>
                <w:szCs w:val="28"/>
              </w:rPr>
              <w:t xml:space="preserve"> </w:t>
            </w:r>
            <w:proofErr w:type="spellStart"/>
            <w:r w:rsidRPr="00D02311">
              <w:rPr>
                <w:sz w:val="28"/>
                <w:szCs w:val="28"/>
              </w:rPr>
              <w:t>phát</w:t>
            </w:r>
            <w:proofErr w:type="spellEnd"/>
            <w:r w:rsidRPr="00D02311">
              <w:rPr>
                <w:sz w:val="28"/>
                <w:szCs w:val="28"/>
              </w:rPr>
              <w:t xml:space="preserve"> </w:t>
            </w:r>
            <w:proofErr w:type="spellStart"/>
            <w:r w:rsidRPr="00D02311">
              <w:rPr>
                <w:sz w:val="28"/>
                <w:szCs w:val="28"/>
              </w:rPr>
              <w:t>hành</w:t>
            </w:r>
            <w:proofErr w:type="spellEnd"/>
            <w:r w:rsidRPr="00D02311">
              <w:rPr>
                <w:sz w:val="28"/>
                <w:szCs w:val="28"/>
              </w:rPr>
              <w:t xml:space="preserve"> </w:t>
            </w:r>
            <w:proofErr w:type="spellStart"/>
            <w:r w:rsidRPr="00D02311">
              <w:rPr>
                <w:sz w:val="28"/>
                <w:szCs w:val="28"/>
              </w:rPr>
              <w:t>nhiều</w:t>
            </w:r>
            <w:proofErr w:type="spellEnd"/>
            <w:r w:rsidRPr="00D02311">
              <w:rPr>
                <w:sz w:val="28"/>
                <w:szCs w:val="28"/>
              </w:rPr>
              <w:t xml:space="preserve"> </w:t>
            </w:r>
            <w:proofErr w:type="spellStart"/>
            <w:r w:rsidRPr="00D02311">
              <w:rPr>
                <w:sz w:val="28"/>
                <w:szCs w:val="28"/>
              </w:rPr>
              <w:t>đợt</w:t>
            </w:r>
            <w:proofErr w:type="spellEnd"/>
            <w:r w:rsidRPr="00D02311">
              <w:rPr>
                <w:sz w:val="28"/>
                <w:szCs w:val="28"/>
              </w:rPr>
              <w:t>)</w:t>
            </w:r>
          </w:p>
        </w:tc>
      </w:tr>
      <w:tr w:rsidR="00D02311" w:rsidRPr="00D02311" w14:paraId="3E428452" w14:textId="77777777" w:rsidTr="00A45476">
        <w:tc>
          <w:tcPr>
            <w:tcW w:w="992" w:type="dxa"/>
          </w:tcPr>
          <w:p w14:paraId="45D55576" w14:textId="77777777" w:rsidR="00D02311" w:rsidRPr="00D02311" w:rsidRDefault="00D02311" w:rsidP="001A6716">
            <w:pPr>
              <w:pStyle w:val="FootnoteText"/>
              <w:tabs>
                <w:tab w:val="left" w:pos="142"/>
                <w:tab w:val="left" w:pos="1418"/>
              </w:tabs>
              <w:spacing w:before="0" w:line="312" w:lineRule="auto"/>
              <w:ind w:left="0" w:firstLine="567"/>
              <w:jc w:val="both"/>
              <w:rPr>
                <w:sz w:val="28"/>
                <w:szCs w:val="28"/>
              </w:rPr>
            </w:pPr>
          </w:p>
        </w:tc>
        <w:tc>
          <w:tcPr>
            <w:tcW w:w="7193" w:type="dxa"/>
            <w:vAlign w:val="center"/>
          </w:tcPr>
          <w:p w14:paraId="243C7433" w14:textId="77777777" w:rsidR="00D02311" w:rsidRPr="00D02311" w:rsidRDefault="00D02311" w:rsidP="001A6716">
            <w:pPr>
              <w:pStyle w:val="FootnoteText"/>
              <w:tabs>
                <w:tab w:val="left" w:pos="142"/>
                <w:tab w:val="left" w:pos="1418"/>
              </w:tabs>
              <w:spacing w:before="0" w:line="312" w:lineRule="auto"/>
              <w:ind w:left="0" w:firstLine="567"/>
              <w:jc w:val="both"/>
              <w:rPr>
                <w:bCs/>
                <w:sz w:val="28"/>
                <w:szCs w:val="28"/>
              </w:rPr>
            </w:pPr>
          </w:p>
        </w:tc>
      </w:tr>
    </w:tbl>
    <w:p w14:paraId="18DB15AF" w14:textId="77777777" w:rsidR="00D02311" w:rsidRPr="00D02311" w:rsidRDefault="00D02311" w:rsidP="001A6716">
      <w:pPr>
        <w:pStyle w:val="Heading2"/>
        <w:tabs>
          <w:tab w:val="left" w:pos="142"/>
          <w:tab w:val="left" w:pos="1418"/>
        </w:tabs>
        <w:spacing w:before="0" w:after="0"/>
        <w:ind w:firstLine="567"/>
        <w:rPr>
          <w:rFonts w:ascii="Times New Roman" w:hAnsi="Times New Roman" w:cs="Times New Roman"/>
          <w:sz w:val="28"/>
          <w:szCs w:val="28"/>
        </w:rPr>
      </w:pPr>
      <w:r w:rsidRPr="00D02311">
        <w:rPr>
          <w:rFonts w:ascii="Times New Roman" w:hAnsi="Times New Roman" w:cs="Times New Roman"/>
          <w:sz w:val="28"/>
          <w:szCs w:val="28"/>
        </w:rPr>
        <w:br w:type="page"/>
      </w:r>
      <w:bookmarkStart w:id="407" w:name="_Toc407177543"/>
    </w:p>
    <w:p w14:paraId="27DB9086" w14:textId="48F6589A" w:rsidR="00D02311" w:rsidRPr="00D02311" w:rsidRDefault="00D02311" w:rsidP="001A6716">
      <w:pPr>
        <w:pStyle w:val="Heading1"/>
        <w:tabs>
          <w:tab w:val="left" w:pos="142"/>
          <w:tab w:val="left" w:pos="709"/>
          <w:tab w:val="left" w:pos="851"/>
          <w:tab w:val="left" w:pos="1418"/>
        </w:tabs>
        <w:spacing w:before="0"/>
        <w:ind w:firstLine="567"/>
        <w:contextualSpacing/>
        <w:jc w:val="center"/>
        <w:rPr>
          <w:rFonts w:ascii="Times New Roman" w:hAnsi="Times New Roman" w:cs="Times New Roman"/>
          <w:bCs/>
          <w:caps/>
          <w:snapToGrid w:val="0"/>
          <w:kern w:val="28"/>
          <w:sz w:val="28"/>
          <w:szCs w:val="28"/>
          <w:lang w:val="x-none" w:eastAsia="x-none"/>
        </w:rPr>
      </w:pPr>
      <w:bookmarkStart w:id="408" w:name="_Toc138884455"/>
      <w:bookmarkStart w:id="409" w:name="_Toc140738797"/>
      <w:bookmarkStart w:id="410" w:name="_Toc198030101"/>
      <w:bookmarkStart w:id="411" w:name="_Toc204064232"/>
      <w:r w:rsidRPr="00D02311">
        <w:rPr>
          <w:rFonts w:ascii="Times New Roman" w:hAnsi="Times New Roman" w:cs="Times New Roman"/>
          <w:bCs/>
          <w:caps/>
          <w:snapToGrid w:val="0"/>
          <w:kern w:val="28"/>
          <w:sz w:val="28"/>
          <w:szCs w:val="28"/>
          <w:lang w:val="x-none" w:eastAsia="x-none"/>
        </w:rPr>
        <w:lastRenderedPageBreak/>
        <w:t>ỨNG DỤNG MÔ HÌNH THÔNG TIN CÔNG TRÌNH (BIM)</w:t>
      </w:r>
      <w:bookmarkEnd w:id="408"/>
      <w:bookmarkEnd w:id="409"/>
      <w:bookmarkEnd w:id="410"/>
      <w:bookmarkEnd w:id="411"/>
    </w:p>
    <w:p w14:paraId="2D443621" w14:textId="77777777" w:rsidR="00D02311" w:rsidRPr="00D02311" w:rsidRDefault="00D02311" w:rsidP="001A6716">
      <w:pPr>
        <w:keepNext/>
        <w:numPr>
          <w:ilvl w:val="0"/>
          <w:numId w:val="42"/>
        </w:numPr>
        <w:tabs>
          <w:tab w:val="left" w:pos="142"/>
          <w:tab w:val="left" w:pos="567"/>
          <w:tab w:val="left" w:pos="1418"/>
        </w:tabs>
        <w:spacing w:before="0" w:after="0" w:line="240" w:lineRule="auto"/>
        <w:ind w:left="0" w:firstLine="567"/>
        <w:jc w:val="both"/>
        <w:outlineLvl w:val="1"/>
        <w:rPr>
          <w:rFonts w:ascii="Times New Roman" w:hAnsi="Times New Roman"/>
          <w:b/>
          <w:snapToGrid w:val="0"/>
          <w:vanish/>
          <w:szCs w:val="28"/>
          <w:lang w:val="x-none" w:eastAsia="x-none"/>
        </w:rPr>
      </w:pPr>
      <w:bookmarkStart w:id="412" w:name="_Toc198796187"/>
      <w:bookmarkStart w:id="413" w:name="_Toc200352304"/>
      <w:bookmarkStart w:id="414" w:name="_Toc203749459"/>
      <w:bookmarkStart w:id="415" w:name="_Toc203749548"/>
      <w:bookmarkStart w:id="416" w:name="_Toc204064233"/>
      <w:bookmarkStart w:id="417" w:name="_Toc80950682"/>
      <w:bookmarkStart w:id="418" w:name="_Toc138877366"/>
      <w:bookmarkStart w:id="419" w:name="_Toc138884456"/>
      <w:bookmarkEnd w:id="412"/>
      <w:bookmarkEnd w:id="413"/>
      <w:bookmarkEnd w:id="414"/>
      <w:bookmarkEnd w:id="415"/>
      <w:bookmarkEnd w:id="416"/>
    </w:p>
    <w:p w14:paraId="41FE808C" w14:textId="77777777" w:rsidR="00D02311" w:rsidRPr="00D02311" w:rsidRDefault="00D02311" w:rsidP="001A6716">
      <w:pPr>
        <w:keepNext/>
        <w:numPr>
          <w:ilvl w:val="0"/>
          <w:numId w:val="47"/>
        </w:numPr>
        <w:tabs>
          <w:tab w:val="left" w:pos="142"/>
          <w:tab w:val="left" w:pos="567"/>
          <w:tab w:val="left" w:pos="1418"/>
        </w:tabs>
        <w:spacing w:before="0" w:after="0"/>
        <w:ind w:left="0" w:firstLine="567"/>
        <w:jc w:val="both"/>
        <w:outlineLvl w:val="1"/>
        <w:rPr>
          <w:rFonts w:ascii="Times New Roman" w:hAnsi="Times New Roman"/>
          <w:b/>
          <w:snapToGrid w:val="0"/>
          <w:szCs w:val="28"/>
          <w:lang w:val="x-none" w:eastAsia="x-none"/>
        </w:rPr>
      </w:pPr>
      <w:bookmarkStart w:id="420" w:name="_Toc140738798"/>
      <w:bookmarkStart w:id="421" w:name="_Toc198030102"/>
      <w:bookmarkStart w:id="422" w:name="_Toc198796188"/>
      <w:bookmarkStart w:id="423" w:name="_Toc200352305"/>
      <w:bookmarkStart w:id="424" w:name="_Toc203749549"/>
      <w:bookmarkStart w:id="425" w:name="_Toc204064234"/>
      <w:r w:rsidRPr="00D02311">
        <w:rPr>
          <w:rFonts w:ascii="Times New Roman" w:hAnsi="Times New Roman"/>
          <w:b/>
          <w:snapToGrid w:val="0"/>
          <w:szCs w:val="28"/>
          <w:lang w:val="x-none" w:eastAsia="x-none"/>
        </w:rPr>
        <w:t>SỰ CẦN THIẾT ỨNG DỤNG BIM TRONG GIAI ĐOẠN THIẾT KẾ KỸ THUẬT, THIẾT KẾ BVTC, QUẢN LÝ TÀI SẢN VÀ BẢO TRÌ</w:t>
      </w:r>
      <w:bookmarkEnd w:id="417"/>
      <w:bookmarkEnd w:id="418"/>
      <w:bookmarkEnd w:id="419"/>
      <w:bookmarkEnd w:id="420"/>
      <w:bookmarkEnd w:id="421"/>
      <w:bookmarkEnd w:id="422"/>
      <w:bookmarkEnd w:id="423"/>
      <w:bookmarkEnd w:id="424"/>
      <w:bookmarkEnd w:id="425"/>
    </w:p>
    <w:p w14:paraId="5B96457D"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i/>
          <w:iCs/>
          <w:szCs w:val="28"/>
          <w:u w:val="single"/>
        </w:rPr>
      </w:pPr>
      <w:bookmarkStart w:id="426" w:name="_Toc80598251"/>
      <w:bookmarkStart w:id="427" w:name="_Toc80950683"/>
      <w:bookmarkStart w:id="428" w:name="_Toc138877367"/>
      <w:r w:rsidRPr="00D02311">
        <w:rPr>
          <w:rFonts w:ascii="Times New Roman" w:hAnsi="Times New Roman"/>
          <w:b/>
          <w:bCs/>
          <w:i/>
          <w:iCs/>
          <w:szCs w:val="28"/>
          <w:u w:val="single"/>
        </w:rPr>
        <w:t xml:space="preserve">Các </w:t>
      </w:r>
      <w:proofErr w:type="spellStart"/>
      <w:r w:rsidRPr="00D02311">
        <w:rPr>
          <w:rFonts w:ascii="Times New Roman" w:hAnsi="Times New Roman"/>
          <w:b/>
          <w:bCs/>
          <w:i/>
          <w:iCs/>
          <w:szCs w:val="28"/>
          <w:u w:val="single"/>
        </w:rPr>
        <w:t>định</w:t>
      </w:r>
      <w:proofErr w:type="spellEnd"/>
      <w:r w:rsidRPr="00D02311">
        <w:rPr>
          <w:rFonts w:ascii="Times New Roman" w:hAnsi="Times New Roman"/>
          <w:b/>
          <w:bCs/>
          <w:i/>
          <w:iCs/>
          <w:szCs w:val="28"/>
          <w:u w:val="single"/>
        </w:rPr>
        <w:t xml:space="preserve"> </w:t>
      </w:r>
      <w:proofErr w:type="spellStart"/>
      <w:r w:rsidRPr="00D02311">
        <w:rPr>
          <w:rFonts w:ascii="Times New Roman" w:hAnsi="Times New Roman"/>
          <w:b/>
          <w:bCs/>
          <w:i/>
          <w:iCs/>
          <w:szCs w:val="28"/>
          <w:u w:val="single"/>
        </w:rPr>
        <w:t>nghĩa</w:t>
      </w:r>
      <w:proofErr w:type="spellEnd"/>
      <w:r w:rsidRPr="00D02311">
        <w:rPr>
          <w:rFonts w:ascii="Times New Roman" w:hAnsi="Times New Roman"/>
          <w:b/>
          <w:bCs/>
          <w:i/>
          <w:iCs/>
          <w:szCs w:val="28"/>
          <w:u w:val="single"/>
        </w:rPr>
        <w:t xml:space="preserve"> </w:t>
      </w:r>
      <w:proofErr w:type="spellStart"/>
      <w:r w:rsidRPr="00D02311">
        <w:rPr>
          <w:rFonts w:ascii="Times New Roman" w:hAnsi="Times New Roman"/>
          <w:b/>
          <w:bCs/>
          <w:i/>
          <w:iCs/>
          <w:szCs w:val="28"/>
          <w:u w:val="single"/>
        </w:rPr>
        <w:t>và</w:t>
      </w:r>
      <w:proofErr w:type="spellEnd"/>
      <w:r w:rsidRPr="00D02311">
        <w:rPr>
          <w:rFonts w:ascii="Times New Roman" w:hAnsi="Times New Roman"/>
          <w:b/>
          <w:bCs/>
          <w:i/>
          <w:iCs/>
          <w:szCs w:val="28"/>
          <w:u w:val="single"/>
        </w:rPr>
        <w:t xml:space="preserve"> </w:t>
      </w:r>
      <w:proofErr w:type="spellStart"/>
      <w:r w:rsidRPr="00D02311">
        <w:rPr>
          <w:rFonts w:ascii="Times New Roman" w:hAnsi="Times New Roman"/>
          <w:b/>
          <w:bCs/>
          <w:i/>
          <w:iCs/>
          <w:szCs w:val="28"/>
          <w:u w:val="single"/>
        </w:rPr>
        <w:t>thuật</w:t>
      </w:r>
      <w:proofErr w:type="spellEnd"/>
      <w:r w:rsidRPr="00D02311">
        <w:rPr>
          <w:rFonts w:ascii="Times New Roman" w:hAnsi="Times New Roman"/>
          <w:b/>
          <w:bCs/>
          <w:i/>
          <w:iCs/>
          <w:szCs w:val="28"/>
          <w:u w:val="single"/>
        </w:rPr>
        <w:t xml:space="preserve"> </w:t>
      </w:r>
      <w:proofErr w:type="spellStart"/>
      <w:r w:rsidRPr="00D02311">
        <w:rPr>
          <w:rFonts w:ascii="Times New Roman" w:hAnsi="Times New Roman"/>
          <w:b/>
          <w:bCs/>
          <w:i/>
          <w:iCs/>
          <w:szCs w:val="28"/>
          <w:u w:val="single"/>
        </w:rPr>
        <w:t>ngữ</w:t>
      </w:r>
      <w:bookmarkEnd w:id="426"/>
      <w:bookmarkEnd w:id="427"/>
      <w:bookmarkEnd w:id="428"/>
      <w:proofErr w:type="spellEnd"/>
    </w:p>
    <w:p w14:paraId="2EF4A2F4"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Định </w:t>
      </w:r>
      <w:proofErr w:type="spellStart"/>
      <w:r w:rsidRPr="00D02311">
        <w:rPr>
          <w:rFonts w:ascii="Times New Roman" w:hAnsi="Times New Roman"/>
          <w:b/>
          <w:bCs/>
          <w:szCs w:val="28"/>
        </w:rPr>
        <w:t>nghĩa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về</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các</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thuật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ngữ</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môn</w:t>
      </w:r>
      <w:proofErr w:type="spellEnd"/>
    </w:p>
    <w:p w14:paraId="7A1C3C9C"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 ISO 19650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loạt</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hiệu</w:t>
      </w:r>
      <w:proofErr w:type="spellEnd"/>
      <w:r w:rsidRPr="00D02311">
        <w:rPr>
          <w:rFonts w:ascii="Times New Roman" w:hAnsi="Times New Roman"/>
          <w:szCs w:val="28"/>
        </w:rPr>
        <w:t xml:space="preserve"> </w:t>
      </w:r>
      <w:proofErr w:type="spellStart"/>
      <w:r w:rsidRPr="00D02311">
        <w:rPr>
          <w:rFonts w:ascii="Times New Roman" w:hAnsi="Times New Roman"/>
          <w:szCs w:val="28"/>
        </w:rPr>
        <w:t>quả</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Liên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khi</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tòa</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(BIM). </w:t>
      </w:r>
      <w:proofErr w:type="spellStart"/>
      <w:r w:rsidRPr="00D02311">
        <w:rPr>
          <w:rFonts w:ascii="Times New Roman" w:hAnsi="Times New Roman"/>
          <w:szCs w:val="28"/>
        </w:rPr>
        <w:t>Dựa</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loạt</w:t>
      </w:r>
      <w:proofErr w:type="spellEnd"/>
      <w:r w:rsidRPr="00D02311">
        <w:rPr>
          <w:rFonts w:ascii="Times New Roman" w:hAnsi="Times New Roman"/>
          <w:szCs w:val="28"/>
        </w:rPr>
        <w:t xml:space="preserve"> 1192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Vương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Anh.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ISO 19650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phép</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w:t>
      </w:r>
      <w:proofErr w:type="spellStart"/>
      <w:r w:rsidRPr="00D02311">
        <w:rPr>
          <w:rFonts w:ascii="Times New Roman" w:hAnsi="Times New Roman"/>
          <w:szCs w:val="28"/>
        </w:rPr>
        <w:t>giảm</w:t>
      </w:r>
      <w:proofErr w:type="spellEnd"/>
      <w:r w:rsidRPr="00D02311">
        <w:rPr>
          <w:rFonts w:ascii="Times New Roman" w:hAnsi="Times New Roman"/>
          <w:szCs w:val="28"/>
        </w:rPr>
        <w:t xml:space="preserve"> </w:t>
      </w:r>
      <w:proofErr w:type="spellStart"/>
      <w:r w:rsidRPr="00D02311">
        <w:rPr>
          <w:rFonts w:ascii="Times New Roman" w:hAnsi="Times New Roman"/>
          <w:szCs w:val="28"/>
        </w:rPr>
        <w:t>thiểu</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lãng</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đoán</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w:t>
      </w:r>
    </w:p>
    <w:p w14:paraId="284E21F0"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BIM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3D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phận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ví</w:t>
      </w:r>
      <w:proofErr w:type="spellEnd"/>
      <w:r w:rsidRPr="00D02311">
        <w:rPr>
          <w:rFonts w:ascii="Times New Roman" w:hAnsi="Times New Roman"/>
          <w:szCs w:val="28"/>
        </w:rPr>
        <w:t xml:space="preserve"> </w:t>
      </w:r>
      <w:proofErr w:type="spellStart"/>
      <w:r w:rsidRPr="00D02311">
        <w:rPr>
          <w:rFonts w:ascii="Times New Roman" w:hAnsi="Times New Roman"/>
          <w:szCs w:val="28"/>
        </w:rPr>
        <w:t>dụ</w:t>
      </w:r>
      <w:proofErr w:type="spellEnd"/>
      <w:r w:rsidRPr="00D02311">
        <w:rPr>
          <w:rFonts w:ascii="Times New Roman" w:hAnsi="Times New Roman"/>
          <w:szCs w:val="28"/>
        </w:rPr>
        <w:t xml:space="preserve">: </w:t>
      </w:r>
      <w:proofErr w:type="spellStart"/>
      <w:r w:rsidRPr="00D02311">
        <w:rPr>
          <w:rFonts w:ascii="Times New Roman" w:hAnsi="Times New Roman"/>
          <w:szCs w:val="28"/>
        </w:rPr>
        <w:t>cửa</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xử</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w:t>
      </w:r>
    </w:p>
    <w:p w14:paraId="5878B201"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hoạch</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BIM (BEP)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BIM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thế</w:t>
      </w:r>
      <w:proofErr w:type="spellEnd"/>
      <w:r w:rsidRPr="00D02311">
        <w:rPr>
          <w:rFonts w:ascii="Times New Roman" w:hAnsi="Times New Roman"/>
          <w:szCs w:val="28"/>
        </w:rPr>
        <w:t xml:space="preserve"> </w:t>
      </w:r>
      <w:proofErr w:type="spellStart"/>
      <w:r w:rsidRPr="00D02311">
        <w:rPr>
          <w:rFonts w:ascii="Times New Roman" w:hAnsi="Times New Roman"/>
          <w:szCs w:val="28"/>
        </w:rPr>
        <w:t>nào</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do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viên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đó</w:t>
      </w:r>
      <w:proofErr w:type="spellEnd"/>
      <w:r w:rsidRPr="00D02311">
        <w:rPr>
          <w:rFonts w:ascii="Times New Roman" w:hAnsi="Times New Roman"/>
          <w:szCs w:val="28"/>
        </w:rPr>
        <w:t xml:space="preserve">, BEP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đồng</w:t>
      </w:r>
      <w:proofErr w:type="spellEnd"/>
      <w:r w:rsidRPr="00D02311">
        <w:rPr>
          <w:rFonts w:ascii="Times New Roman" w:hAnsi="Times New Roman"/>
          <w:szCs w:val="28"/>
        </w:rPr>
        <w:t xml:space="preserve">, </w:t>
      </w:r>
      <w:proofErr w:type="spellStart"/>
      <w:r w:rsidRPr="00D02311">
        <w:rPr>
          <w:rFonts w:ascii="Times New Roman" w:hAnsi="Times New Roman"/>
          <w:szCs w:val="28"/>
        </w:rPr>
        <w:t>mà</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(Spec)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đồng</w:t>
      </w:r>
      <w:proofErr w:type="spellEnd"/>
      <w:r w:rsidRPr="00D02311">
        <w:rPr>
          <w:rFonts w:ascii="Times New Roman" w:hAnsi="Times New Roman"/>
          <w:szCs w:val="28"/>
        </w:rPr>
        <w:t>.</w:t>
      </w:r>
    </w:p>
    <w:p w14:paraId="2951A496"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(EIR):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BIM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cung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suốt</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cũng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mà</w:t>
      </w:r>
      <w:proofErr w:type="spellEnd"/>
      <w:r w:rsidRPr="00D02311">
        <w:rPr>
          <w:rFonts w:ascii="Times New Roman" w:hAnsi="Times New Roman"/>
          <w:szCs w:val="28"/>
        </w:rPr>
        <w:t xml:space="preserve"> </w:t>
      </w:r>
      <w:proofErr w:type="spellStart"/>
      <w:r w:rsidRPr="00D02311">
        <w:rPr>
          <w:rFonts w:ascii="Times New Roman" w:hAnsi="Times New Roman"/>
          <w:szCs w:val="28"/>
        </w:rPr>
        <w:t>người</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tuân</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p>
    <w:p w14:paraId="3C23C843"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(CDE):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phép</w:t>
      </w:r>
      <w:proofErr w:type="spellEnd"/>
      <w:r w:rsidRPr="00D02311">
        <w:rPr>
          <w:rFonts w:ascii="Times New Roman" w:hAnsi="Times New Roman"/>
          <w:szCs w:val="28"/>
        </w:rPr>
        <w:t xml:space="preserve"> chia </w:t>
      </w:r>
      <w:proofErr w:type="spellStart"/>
      <w:r w:rsidRPr="00D02311">
        <w:rPr>
          <w:rFonts w:ascii="Times New Roman" w:hAnsi="Times New Roman"/>
          <w:szCs w:val="28"/>
        </w:rPr>
        <w:t>sẻ</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CDE </w:t>
      </w:r>
      <w:proofErr w:type="spellStart"/>
      <w:r w:rsidRPr="00D02311">
        <w:rPr>
          <w:rFonts w:ascii="Times New Roman" w:hAnsi="Times New Roman"/>
          <w:szCs w:val="28"/>
        </w:rPr>
        <w:t>dựa</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quy </w:t>
      </w:r>
      <w:proofErr w:type="spellStart"/>
      <w:r w:rsidRPr="00D02311">
        <w:rPr>
          <w:rFonts w:ascii="Times New Roman" w:hAnsi="Times New Roman"/>
          <w:szCs w:val="28"/>
        </w:rPr>
        <w:t>tắc</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thuận</w:t>
      </w:r>
      <w:proofErr w:type="spellEnd"/>
      <w:r w:rsidRPr="00D02311">
        <w:rPr>
          <w:rFonts w:ascii="Times New Roman" w:hAnsi="Times New Roman"/>
          <w:szCs w:val="28"/>
        </w:rPr>
        <w:t xml:space="preserve"> </w:t>
      </w:r>
      <w:proofErr w:type="spellStart"/>
      <w:r w:rsidRPr="00D02311">
        <w:rPr>
          <w:rFonts w:ascii="Times New Roman" w:hAnsi="Times New Roman"/>
          <w:szCs w:val="28"/>
        </w:rPr>
        <w:t>lợi</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BIM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viên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43C68DE7"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BIM (BIM Use)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nhiệm</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hoặc</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 xml:space="preserve"> </w:t>
      </w:r>
      <w:proofErr w:type="spellStart"/>
      <w:r w:rsidRPr="00D02311">
        <w:rPr>
          <w:rFonts w:ascii="Times New Roman" w:hAnsi="Times New Roman"/>
          <w:szCs w:val="28"/>
        </w:rPr>
        <w:t>mang</w:t>
      </w:r>
      <w:proofErr w:type="spellEnd"/>
      <w:r w:rsidRPr="00D02311">
        <w:rPr>
          <w:rFonts w:ascii="Times New Roman" w:hAnsi="Times New Roman"/>
          <w:szCs w:val="28"/>
        </w:rPr>
        <w:t xml:space="preserve"> </w:t>
      </w:r>
      <w:proofErr w:type="spellStart"/>
      <w:r w:rsidRPr="00D02311">
        <w:rPr>
          <w:rFonts w:ascii="Times New Roman" w:hAnsi="Times New Roman"/>
          <w:szCs w:val="28"/>
        </w:rPr>
        <w:t>lại</w:t>
      </w:r>
      <w:proofErr w:type="spellEnd"/>
      <w:r w:rsidRPr="00D02311">
        <w:rPr>
          <w:rFonts w:ascii="Times New Roman" w:hAnsi="Times New Roman"/>
          <w:szCs w:val="28"/>
        </w:rPr>
        <w:t xml:space="preserve"> </w:t>
      </w:r>
      <w:proofErr w:type="spellStart"/>
      <w:r w:rsidRPr="00D02311">
        <w:rPr>
          <w:rFonts w:ascii="Times New Roman" w:hAnsi="Times New Roman"/>
          <w:szCs w:val="28"/>
        </w:rPr>
        <w:t>lợi</w:t>
      </w:r>
      <w:proofErr w:type="spellEnd"/>
      <w:r w:rsidRPr="00D02311">
        <w:rPr>
          <w:rFonts w:ascii="Times New Roman" w:hAnsi="Times New Roman"/>
          <w:szCs w:val="28"/>
        </w:rPr>
        <w:t xml:space="preserve"> </w:t>
      </w:r>
      <w:proofErr w:type="spellStart"/>
      <w:r w:rsidRPr="00D02311">
        <w:rPr>
          <w:rFonts w:ascii="Times New Roman" w:hAnsi="Times New Roman"/>
          <w:szCs w:val="28"/>
        </w:rPr>
        <w:t>ích</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BIM </w:t>
      </w:r>
      <w:proofErr w:type="spellStart"/>
      <w:r w:rsidRPr="00D02311">
        <w:rPr>
          <w:rFonts w:ascii="Times New Roman" w:hAnsi="Times New Roman"/>
          <w:szCs w:val="28"/>
        </w:rPr>
        <w:t>vào</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đó</w:t>
      </w:r>
      <w:proofErr w:type="spellEnd"/>
      <w:r w:rsidRPr="00D02311">
        <w:rPr>
          <w:rFonts w:ascii="Times New Roman" w:hAnsi="Times New Roman"/>
          <w:szCs w:val="28"/>
        </w:rPr>
        <w:t>.</w:t>
      </w:r>
    </w:p>
    <w:p w14:paraId="333EAF69"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Industry Foundation Class (IFC)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chia </w:t>
      </w:r>
      <w:proofErr w:type="spellStart"/>
      <w:r w:rsidRPr="00D02311">
        <w:rPr>
          <w:rFonts w:ascii="Times New Roman" w:hAnsi="Times New Roman"/>
          <w:szCs w:val="28"/>
        </w:rPr>
        <w:t>sẻ</w:t>
      </w:r>
      <w:proofErr w:type="spellEnd"/>
      <w:r w:rsidRPr="00D02311">
        <w:rPr>
          <w:rFonts w:ascii="Times New Roman" w:hAnsi="Times New Roman"/>
          <w:szCs w:val="28"/>
        </w:rPr>
        <w:t xml:space="preserve">, </w:t>
      </w:r>
      <w:proofErr w:type="spellStart"/>
      <w:r w:rsidRPr="00D02311">
        <w:rPr>
          <w:rFonts w:ascii="Times New Roman" w:hAnsi="Times New Roman"/>
          <w:szCs w:val="28"/>
        </w:rPr>
        <w:t>trao</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mở</w:t>
      </w:r>
      <w:proofErr w:type="spellEnd"/>
      <w:r w:rsidRPr="00D02311">
        <w:rPr>
          <w:rFonts w:ascii="Times New Roman" w:hAnsi="Times New Roman"/>
          <w:szCs w:val="28"/>
        </w:rPr>
        <w:t xml:space="preserve">. </w:t>
      </w:r>
      <w:proofErr w:type="spellStart"/>
      <w:r w:rsidRPr="00D02311">
        <w:rPr>
          <w:rFonts w:ascii="Times New Roman" w:hAnsi="Times New Roman"/>
          <w:szCs w:val="28"/>
        </w:rPr>
        <w:t>Nó</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file </w:t>
      </w:r>
      <w:proofErr w:type="spellStart"/>
      <w:r w:rsidRPr="00D02311">
        <w:rPr>
          <w:rFonts w:ascii="Times New Roman" w:hAnsi="Times New Roman"/>
          <w:szCs w:val="28"/>
        </w:rPr>
        <w:t>hướng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ngành</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tương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năm</w:t>
      </w:r>
      <w:proofErr w:type="spellEnd"/>
      <w:r w:rsidRPr="00D02311">
        <w:rPr>
          <w:rFonts w:ascii="Times New Roman" w:hAnsi="Times New Roman"/>
          <w:szCs w:val="28"/>
        </w:rPr>
        <w:t xml:space="preserve"> 2005 </w:t>
      </w:r>
      <w:proofErr w:type="spellStart"/>
      <w:r w:rsidRPr="00D02311">
        <w:rPr>
          <w:rFonts w:ascii="Times New Roman" w:hAnsi="Times New Roman"/>
          <w:szCs w:val="28"/>
        </w:rPr>
        <w:t>nó</w:t>
      </w:r>
      <w:proofErr w:type="spellEnd"/>
      <w:r w:rsidRPr="00D02311">
        <w:rPr>
          <w:rFonts w:ascii="Times New Roman" w:hAnsi="Times New Roman"/>
          <w:szCs w:val="28"/>
        </w:rPr>
        <w:t xml:space="preserve">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duy</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‘building SMART International’. (Tham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hyperlink r:id="rId10" w:history="1">
        <w:r w:rsidRPr="00D02311">
          <w:rPr>
            <w:rFonts w:ascii="Times New Roman" w:hAnsi="Times New Roman"/>
            <w:szCs w:val="28"/>
            <w:u w:val="single"/>
          </w:rPr>
          <w:t>http://buildingsmart-tech.org/</w:t>
        </w:r>
      </w:hyperlink>
      <w:r w:rsidRPr="00D02311">
        <w:rPr>
          <w:rFonts w:ascii="Times New Roman" w:hAnsi="Times New Roman"/>
          <w:szCs w:val="28"/>
        </w:rPr>
        <w:t>).</w:t>
      </w:r>
    </w:p>
    <w:p w14:paraId="06DC167B"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lastRenderedPageBreak/>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(LOD)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BIM. LOD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số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tối</w:t>
      </w:r>
      <w:proofErr w:type="spellEnd"/>
      <w:r w:rsidRPr="00D02311">
        <w:rPr>
          <w:rFonts w:ascii="Times New Roman" w:hAnsi="Times New Roman"/>
          <w:szCs w:val="28"/>
        </w:rPr>
        <w:t xml:space="preserve"> </w:t>
      </w:r>
      <w:proofErr w:type="spellStart"/>
      <w:r w:rsidRPr="00D02311">
        <w:rPr>
          <w:rFonts w:ascii="Times New Roman" w:hAnsi="Times New Roman"/>
          <w:szCs w:val="28"/>
        </w:rPr>
        <w:t>thiểu</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số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cũng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bất</w:t>
      </w:r>
      <w:proofErr w:type="spellEnd"/>
      <w:r w:rsidRPr="00D02311">
        <w:rPr>
          <w:rFonts w:ascii="Times New Roman" w:hAnsi="Times New Roman"/>
          <w:szCs w:val="28"/>
        </w:rPr>
        <w:t xml:space="preserve"> </w:t>
      </w:r>
      <w:proofErr w:type="spellStart"/>
      <w:r w:rsidRPr="00D02311">
        <w:rPr>
          <w:rFonts w:ascii="Times New Roman" w:hAnsi="Times New Roman"/>
          <w:szCs w:val="28"/>
        </w:rPr>
        <w:t>kỳ</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nào</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ở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đời</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44571D2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COBIE (Construction Operation Building information exchange)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w:t>
      </w:r>
      <w:proofErr w:type="spellStart"/>
      <w:r w:rsidRPr="00D02311">
        <w:rPr>
          <w:rFonts w:ascii="Times New Roman" w:hAnsi="Times New Roman"/>
          <w:szCs w:val="28"/>
        </w:rPr>
        <w:t>quốc</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trang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Thông tin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sở</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ở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cung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hoặc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sở</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w:t>
      </w:r>
    </w:p>
    <w:p w14:paraId="5D069BBD"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Component (Revit® Loadable Family):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riêng</w:t>
      </w:r>
      <w:proofErr w:type="spellEnd"/>
      <w:r w:rsidRPr="00D02311">
        <w:rPr>
          <w:rFonts w:ascii="Times New Roman" w:hAnsi="Times New Roman"/>
          <w:szCs w:val="28"/>
        </w:rPr>
        <w:t xml:space="preserve"> </w:t>
      </w:r>
      <w:proofErr w:type="spellStart"/>
      <w:r w:rsidRPr="00D02311">
        <w:rPr>
          <w:rFonts w:ascii="Times New Roman" w:hAnsi="Times New Roman"/>
          <w:szCs w:val="28"/>
        </w:rPr>
        <w:t>lẻ</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lại</w:t>
      </w:r>
      <w:proofErr w:type="spellEnd"/>
      <w:r w:rsidRPr="00D02311">
        <w:rPr>
          <w:rFonts w:ascii="Times New Roman" w:hAnsi="Times New Roman"/>
          <w:szCs w:val="28"/>
        </w:rPr>
        <w:t xml:space="preserve">, </w:t>
      </w:r>
      <w:proofErr w:type="spellStart"/>
      <w:r w:rsidRPr="00D02311">
        <w:rPr>
          <w:rFonts w:ascii="Times New Roman" w:hAnsi="Times New Roman"/>
          <w:szCs w:val="28"/>
        </w:rPr>
        <w:t>chẳng</w:t>
      </w:r>
      <w:proofErr w:type="spellEnd"/>
      <w:r w:rsidRPr="00D02311">
        <w:rPr>
          <w:rFonts w:ascii="Times New Roman" w:hAnsi="Times New Roman"/>
          <w:szCs w:val="28"/>
        </w:rPr>
        <w:t xml:space="preserve"> </w:t>
      </w:r>
      <w:proofErr w:type="spellStart"/>
      <w:r w:rsidRPr="00D02311">
        <w:rPr>
          <w:rFonts w:ascii="Times New Roman" w:hAnsi="Times New Roman"/>
          <w:szCs w:val="28"/>
        </w:rPr>
        <w:t>hạn</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cửa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đồ</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w:t>
      </w:r>
      <w:proofErr w:type="spellStart"/>
      <w:r w:rsidRPr="00D02311">
        <w:rPr>
          <w:rFonts w:ascii="Times New Roman" w:hAnsi="Times New Roman"/>
          <w:szCs w:val="28"/>
        </w:rPr>
        <w:t>thất</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tiền</w:t>
      </w:r>
      <w:proofErr w:type="spellEnd"/>
      <w:r w:rsidRPr="00D02311">
        <w:rPr>
          <w:rFonts w:ascii="Times New Roman" w:hAnsi="Times New Roman"/>
          <w:szCs w:val="28"/>
        </w:rPr>
        <w:t xml:space="preserve">, </w:t>
      </w:r>
      <w:proofErr w:type="spellStart"/>
      <w:r w:rsidRPr="00D02311">
        <w:rPr>
          <w:rFonts w:ascii="Times New Roman" w:hAnsi="Times New Roman"/>
          <w:szCs w:val="28"/>
        </w:rPr>
        <w:t>v.v</w:t>
      </w:r>
      <w:proofErr w:type="spellEnd"/>
    </w:p>
    <w:p w14:paraId="61918670"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(Geometry Data):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sắp</w:t>
      </w:r>
      <w:proofErr w:type="spellEnd"/>
      <w:r w:rsidRPr="00D02311">
        <w:rPr>
          <w:rFonts w:ascii="Times New Roman" w:hAnsi="Times New Roman"/>
          <w:szCs w:val="28"/>
        </w:rPr>
        <w:t xml:space="preserve"> </w:t>
      </w:r>
      <w:proofErr w:type="spellStart"/>
      <w:r w:rsidRPr="00D02311">
        <w:rPr>
          <w:rFonts w:ascii="Times New Roman" w:hAnsi="Times New Roman"/>
          <w:szCs w:val="28"/>
        </w:rPr>
        <w:t>xếp</w:t>
      </w:r>
      <w:proofErr w:type="spellEnd"/>
      <w:r w:rsidRPr="00D02311">
        <w:rPr>
          <w:rFonts w:ascii="Times New Roman" w:hAnsi="Times New Roman"/>
          <w:szCs w:val="28"/>
        </w:rPr>
        <w:t xml:space="preserve"> </w:t>
      </w:r>
      <w:proofErr w:type="spellStart"/>
      <w:r w:rsidRPr="00D02311">
        <w:rPr>
          <w:rFonts w:ascii="Times New Roman" w:hAnsi="Times New Roman"/>
          <w:szCs w:val="28"/>
        </w:rPr>
        <w:t>đúng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sắp</w:t>
      </w:r>
      <w:proofErr w:type="spellEnd"/>
      <w:r w:rsidRPr="00D02311">
        <w:rPr>
          <w:rFonts w:ascii="Times New Roman" w:hAnsi="Times New Roman"/>
          <w:szCs w:val="28"/>
        </w:rPr>
        <w:t xml:space="preserve"> </w:t>
      </w:r>
      <w:proofErr w:type="spellStart"/>
      <w:r w:rsidRPr="00D02311">
        <w:rPr>
          <w:rFonts w:ascii="Times New Roman" w:hAnsi="Times New Roman"/>
          <w:szCs w:val="28"/>
        </w:rPr>
        <w:t>xếp</w:t>
      </w:r>
      <w:proofErr w:type="spellEnd"/>
      <w:r w:rsidRPr="00D02311">
        <w:rPr>
          <w:rFonts w:ascii="Times New Roman" w:hAnsi="Times New Roman"/>
          <w:szCs w:val="28"/>
        </w:rPr>
        <w:t xml:space="preserve"> </w:t>
      </w:r>
      <w:proofErr w:type="spellStart"/>
      <w:r w:rsidRPr="00D02311">
        <w:rPr>
          <w:rFonts w:ascii="Times New Roman" w:hAnsi="Times New Roman"/>
          <w:szCs w:val="28"/>
        </w:rPr>
        <w:t>đúng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w:t>
      </w:r>
    </w:p>
    <w:p w14:paraId="26DF5C4B"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thuộc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(Attribute Data): Thông tin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biểu</w:t>
      </w:r>
      <w:proofErr w:type="spellEnd"/>
      <w:r w:rsidRPr="00D02311">
        <w:rPr>
          <w:rFonts w:ascii="Times New Roman" w:hAnsi="Times New Roman"/>
          <w:szCs w:val="28"/>
        </w:rPr>
        <w:t xml:space="preserve"> </w:t>
      </w:r>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dưới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w:t>
      </w:r>
      <w:proofErr w:type="spellStart"/>
      <w:r w:rsidRPr="00D02311">
        <w:rPr>
          <w:rFonts w:ascii="Times New Roman" w:hAnsi="Times New Roman"/>
          <w:szCs w:val="28"/>
        </w:rPr>
        <w:t>chữ</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số.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chứa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điểm</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dạng</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nghệ</w:t>
      </w:r>
      <w:proofErr w:type="spellEnd"/>
      <w:r w:rsidRPr="00D02311">
        <w:rPr>
          <w:rFonts w:ascii="Times New Roman" w:hAnsi="Times New Roman"/>
          <w:szCs w:val="28"/>
        </w:rPr>
        <w:t xml:space="preserve">, </w:t>
      </w:r>
      <w:proofErr w:type="spellStart"/>
      <w:r w:rsidRPr="00D02311">
        <w:rPr>
          <w:rFonts w:ascii="Times New Roman" w:hAnsi="Times New Roman"/>
          <w:szCs w:val="28"/>
        </w:rPr>
        <w:t>kinh</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sinh</w:t>
      </w:r>
      <w:proofErr w:type="spellEnd"/>
      <w:r w:rsidRPr="00D02311">
        <w:rPr>
          <w:rFonts w:ascii="Times New Roman" w:hAnsi="Times New Roman"/>
          <w:szCs w:val="28"/>
        </w:rPr>
        <w:t xml:space="preserve"> </w:t>
      </w:r>
      <w:proofErr w:type="spellStart"/>
      <w:r w:rsidRPr="00D02311">
        <w:rPr>
          <w:rFonts w:ascii="Times New Roman" w:hAnsi="Times New Roman"/>
          <w:szCs w:val="28"/>
        </w:rPr>
        <w:t>thái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thuộc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khác</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w:t>
      </w:r>
    </w:p>
    <w:p w14:paraId="61E46869"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ráp</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riêng</w:t>
      </w:r>
      <w:proofErr w:type="spellEnd"/>
      <w:r w:rsidRPr="00D02311">
        <w:rPr>
          <w:rFonts w:ascii="Times New Roman" w:hAnsi="Times New Roman"/>
          <w:szCs w:val="28"/>
        </w:rPr>
        <w:t xml:space="preserve"> </w:t>
      </w:r>
      <w:proofErr w:type="spellStart"/>
      <w:r w:rsidRPr="00D02311">
        <w:rPr>
          <w:rFonts w:ascii="Times New Roman" w:hAnsi="Times New Roman"/>
          <w:szCs w:val="28"/>
        </w:rPr>
        <w:t>biệt</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duy</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Các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bất</w:t>
      </w:r>
      <w:proofErr w:type="spellEnd"/>
      <w:r w:rsidRPr="00D02311">
        <w:rPr>
          <w:rFonts w:ascii="Times New Roman" w:hAnsi="Times New Roman"/>
          <w:szCs w:val="28"/>
        </w:rPr>
        <w:t xml:space="preserve"> </w:t>
      </w:r>
      <w:proofErr w:type="spellStart"/>
      <w:r w:rsidRPr="00D02311">
        <w:rPr>
          <w:rFonts w:ascii="Times New Roman" w:hAnsi="Times New Roman"/>
          <w:szCs w:val="28"/>
        </w:rPr>
        <w:t>kỳ</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nào</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w:t>
      </w:r>
      <w:proofErr w:type="spellStart"/>
      <w:r w:rsidRPr="00D02311">
        <w:rPr>
          <w:rFonts w:ascii="Times New Roman" w:hAnsi="Times New Roman"/>
          <w:szCs w:val="28"/>
        </w:rPr>
        <w:t>vậy</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khác</w:t>
      </w:r>
      <w:proofErr w:type="spellEnd"/>
      <w:r w:rsidRPr="00D02311">
        <w:rPr>
          <w:rFonts w:ascii="Times New Roman" w:hAnsi="Times New Roman"/>
          <w:szCs w:val="28"/>
        </w:rPr>
        <w:t>.</w:t>
      </w:r>
    </w:p>
    <w:p w14:paraId="128662B5"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Worksharing</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pháp</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phép</w:t>
      </w:r>
      <w:proofErr w:type="spellEnd"/>
      <w:r w:rsidRPr="00D02311">
        <w:rPr>
          <w:rFonts w:ascii="Times New Roman" w:hAnsi="Times New Roman"/>
          <w:szCs w:val="28"/>
        </w:rPr>
        <w:t xml:space="preserve"> </w:t>
      </w:r>
      <w:proofErr w:type="spellStart"/>
      <w:r w:rsidRPr="00D02311">
        <w:rPr>
          <w:rFonts w:ascii="Times New Roman" w:hAnsi="Times New Roman"/>
          <w:szCs w:val="28"/>
        </w:rPr>
        <w:t>nhiều</w:t>
      </w:r>
      <w:proofErr w:type="spellEnd"/>
      <w:r w:rsidRPr="00D02311">
        <w:rPr>
          <w:rFonts w:ascii="Times New Roman" w:hAnsi="Times New Roman"/>
          <w:szCs w:val="28"/>
        </w:rPr>
        <w:t xml:space="preserve"> </w:t>
      </w:r>
      <w:proofErr w:type="spellStart"/>
      <w:r w:rsidRPr="00D02311">
        <w:rPr>
          <w:rFonts w:ascii="Times New Roman" w:hAnsi="Times New Roman"/>
          <w:szCs w:val="28"/>
        </w:rPr>
        <w:t>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viên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cùng</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cùng</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lúc</w:t>
      </w:r>
      <w:proofErr w:type="spellEnd"/>
      <w:r w:rsidRPr="00D02311">
        <w:rPr>
          <w:rFonts w:ascii="Times New Roman" w:hAnsi="Times New Roman"/>
          <w:szCs w:val="28"/>
        </w:rPr>
        <w:t>.</w:t>
      </w:r>
    </w:p>
    <w:p w14:paraId="48857612"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(central model) -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chia </w:t>
      </w:r>
      <w:proofErr w:type="spellStart"/>
      <w:r w:rsidRPr="00D02311">
        <w:rPr>
          <w:rFonts w:ascii="Times New Roman" w:hAnsi="Times New Roman"/>
          <w:szCs w:val="28"/>
        </w:rPr>
        <w:t>sẻ</w:t>
      </w:r>
      <w:proofErr w:type="spellEnd"/>
      <w:r w:rsidRPr="00D02311">
        <w:rPr>
          <w:rFonts w:ascii="Times New Roman" w:hAnsi="Times New Roman"/>
          <w:szCs w:val="28"/>
        </w:rPr>
        <w:t>.</w:t>
      </w:r>
    </w:p>
    <w:p w14:paraId="430F72D8"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cục</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(Local Model) -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sao</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nằm</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viên</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w:t>
      </w:r>
      <w:proofErr w:type="spellStart"/>
      <w:r w:rsidRPr="00D02311">
        <w:rPr>
          <w:rFonts w:ascii="Times New Roman" w:hAnsi="Times New Roman"/>
          <w:szCs w:val="28"/>
        </w:rPr>
        <w:t>đang</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w:t>
      </w:r>
    </w:p>
    <w:p w14:paraId="42B5AE4C"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Định </w:t>
      </w:r>
      <w:proofErr w:type="spellStart"/>
      <w:r w:rsidRPr="00D02311">
        <w:rPr>
          <w:rFonts w:ascii="Times New Roman" w:hAnsi="Times New Roman"/>
          <w:b/>
          <w:bCs/>
          <w:szCs w:val="28"/>
        </w:rPr>
        <w:t>nghĩa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về</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các</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mức</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độ</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ưu</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tiên</w:t>
      </w:r>
      <w:proofErr w:type="spellEnd"/>
    </w:p>
    <w:p w14:paraId="4EEC6DAE"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coi</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trọng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Dưới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w:t>
      </w:r>
    </w:p>
    <w:p w14:paraId="5F387E68"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lastRenderedPageBreak/>
        <w:t>Kiến</w:t>
      </w:r>
      <w:proofErr w:type="spellEnd"/>
      <w:r w:rsidRPr="00D02311">
        <w:rPr>
          <w:rFonts w:ascii="Times New Roman" w:hAnsi="Times New Roman"/>
          <w:szCs w:val="28"/>
        </w:rPr>
        <w:t xml:space="preserve"> </w:t>
      </w:r>
      <w:proofErr w:type="spellStart"/>
      <w:r w:rsidRPr="00D02311">
        <w:rPr>
          <w:rFonts w:ascii="Times New Roman" w:hAnsi="Times New Roman"/>
          <w:szCs w:val="28"/>
        </w:rPr>
        <w:t>trúc</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Dầm</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Cửa</w:t>
      </w:r>
      <w:proofErr w:type="spellEnd"/>
      <w:r w:rsidRPr="00D02311">
        <w:rPr>
          <w:rFonts w:ascii="Times New Roman" w:hAnsi="Times New Roman"/>
          <w:szCs w:val="28"/>
        </w:rPr>
        <w:t xml:space="preserve"> </w:t>
      </w:r>
      <w:proofErr w:type="spellStart"/>
      <w:r w:rsidRPr="00D02311">
        <w:rPr>
          <w:rFonts w:ascii="Times New Roman" w:hAnsi="Times New Roman"/>
          <w:szCs w:val="28"/>
        </w:rPr>
        <w:t>đi</w:t>
      </w:r>
      <w:proofErr w:type="spellEnd"/>
      <w:r w:rsidRPr="00D02311">
        <w:rPr>
          <w:rFonts w:ascii="Times New Roman" w:hAnsi="Times New Roman"/>
          <w:szCs w:val="28"/>
        </w:rPr>
        <w:t xml:space="preserve">, </w:t>
      </w:r>
      <w:proofErr w:type="spellStart"/>
      <w:r w:rsidRPr="00D02311">
        <w:rPr>
          <w:rFonts w:ascii="Times New Roman" w:hAnsi="Times New Roman"/>
          <w:szCs w:val="28"/>
        </w:rPr>
        <w:t>cửa</w:t>
      </w:r>
      <w:proofErr w:type="spellEnd"/>
      <w:r w:rsidRPr="00D02311">
        <w:rPr>
          <w:rFonts w:ascii="Times New Roman" w:hAnsi="Times New Roman"/>
          <w:szCs w:val="28"/>
        </w:rPr>
        <w:t xml:space="preserve"> </w:t>
      </w:r>
      <w:proofErr w:type="spellStart"/>
      <w:r w:rsidRPr="00D02311">
        <w:rPr>
          <w:rFonts w:ascii="Times New Roman" w:hAnsi="Times New Roman"/>
          <w:szCs w:val="28"/>
        </w:rPr>
        <w:t>sổ</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thang…)</w:t>
      </w:r>
    </w:p>
    <w:p w14:paraId="15563F97"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Cột</w:t>
      </w:r>
      <w:proofErr w:type="spellEnd"/>
      <w:r w:rsidRPr="00D02311">
        <w:rPr>
          <w:rFonts w:ascii="Times New Roman" w:hAnsi="Times New Roman"/>
          <w:szCs w:val="28"/>
        </w:rPr>
        <w:t xml:space="preserve"> &amp; </w:t>
      </w:r>
      <w:proofErr w:type="spellStart"/>
      <w:r w:rsidRPr="00D02311">
        <w:rPr>
          <w:rFonts w:ascii="Times New Roman" w:hAnsi="Times New Roman"/>
          <w:szCs w:val="28"/>
        </w:rPr>
        <w:t>dầm</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&amp;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p>
    <w:p w14:paraId="28D2353C"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quanh</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w:t>
      </w:r>
    </w:p>
    <w:p w14:paraId="23510D2D"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quanh</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Tường</w:t>
      </w:r>
      <w:proofErr w:type="spellEnd"/>
      <w:r w:rsidRPr="00D02311">
        <w:rPr>
          <w:rFonts w:ascii="Times New Roman" w:hAnsi="Times New Roman"/>
          <w:szCs w:val="28"/>
        </w:rPr>
        <w:t>.</w:t>
      </w:r>
    </w:p>
    <w:p w14:paraId="77732AAC"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tường</w:t>
      </w:r>
      <w:proofErr w:type="spellEnd"/>
      <w:r w:rsidRPr="00D02311">
        <w:rPr>
          <w:rFonts w:ascii="Times New Roman" w:hAnsi="Times New Roman"/>
          <w:szCs w:val="28"/>
        </w:rPr>
        <w:t>.</w:t>
      </w:r>
    </w:p>
    <w:p w14:paraId="1838F296"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w:t>
      </w:r>
    </w:p>
    <w:p w14:paraId="5BBF1FC2"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sàn</w:t>
      </w:r>
      <w:proofErr w:type="spellEnd"/>
      <w:r w:rsidRPr="00D02311">
        <w:rPr>
          <w:rFonts w:ascii="Times New Roman" w:hAnsi="Times New Roman"/>
          <w:szCs w:val="28"/>
        </w:rPr>
        <w:t>.</w:t>
      </w:r>
    </w:p>
    <w:p w14:paraId="4E324951"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có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dốc</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w:t>
      </w:r>
    </w:p>
    <w:p w14:paraId="7A337B38"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bình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coi</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trọng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Dưới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bình</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chữa</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w:t>
      </w:r>
    </w:p>
    <w:p w14:paraId="240B0889" w14:textId="77777777" w:rsidR="00D02311" w:rsidRPr="00D02311" w:rsidRDefault="00D02311" w:rsidP="001A6716">
      <w:pPr>
        <w:keepNext/>
        <w:keepLines/>
        <w:numPr>
          <w:ilvl w:val="0"/>
          <w:numId w:val="44"/>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vs </w:t>
      </w:r>
      <w:proofErr w:type="spellStart"/>
      <w:r w:rsidRPr="00D02311">
        <w:rPr>
          <w:rFonts w:ascii="Times New Roman" w:hAnsi="Times New Roman"/>
          <w:szCs w:val="28"/>
        </w:rPr>
        <w:t>trần</w:t>
      </w:r>
      <w:proofErr w:type="spellEnd"/>
    </w:p>
    <w:p w14:paraId="5653268B" w14:textId="77777777" w:rsidR="00D02311" w:rsidRPr="00D02311" w:rsidRDefault="00D02311" w:rsidP="001A6716">
      <w:pPr>
        <w:keepNext/>
        <w:keepLines/>
        <w:numPr>
          <w:ilvl w:val="0"/>
          <w:numId w:val="44"/>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p>
    <w:p w14:paraId="4EFA73DE" w14:textId="77777777" w:rsidR="00D02311" w:rsidRPr="00D02311" w:rsidRDefault="00D02311" w:rsidP="001A6716">
      <w:pPr>
        <w:keepNext/>
        <w:keepLines/>
        <w:numPr>
          <w:ilvl w:val="0"/>
          <w:numId w:val="44"/>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Cầu</w:t>
      </w:r>
      <w:proofErr w:type="spellEnd"/>
      <w:r w:rsidRPr="00D02311">
        <w:rPr>
          <w:rFonts w:ascii="Times New Roman" w:hAnsi="Times New Roman"/>
          <w:szCs w:val="28"/>
        </w:rPr>
        <w:t xml:space="preserve"> thang, lan can, ram </w:t>
      </w:r>
      <w:proofErr w:type="spellStart"/>
      <w:r w:rsidRPr="00D02311">
        <w:rPr>
          <w:rFonts w:ascii="Times New Roman" w:hAnsi="Times New Roman"/>
          <w:szCs w:val="28"/>
        </w:rPr>
        <w:t>dốc</w:t>
      </w:r>
      <w:proofErr w:type="spellEnd"/>
      <w:r w:rsidRPr="00D02311">
        <w:rPr>
          <w:rFonts w:ascii="Times New Roman" w:hAnsi="Times New Roman"/>
          <w:szCs w:val="28"/>
        </w:rPr>
        <w:t xml:space="preserve"> vs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MEP</w:t>
      </w:r>
    </w:p>
    <w:p w14:paraId="793BEF86" w14:textId="77777777" w:rsidR="00D02311" w:rsidRPr="00D02311" w:rsidRDefault="00D02311" w:rsidP="001A6716">
      <w:pPr>
        <w:keepNext/>
        <w:keepLines/>
        <w:numPr>
          <w:ilvl w:val="0"/>
          <w:numId w:val="44"/>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vs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p>
    <w:p w14:paraId="0B60ECC2" w14:textId="77777777" w:rsidR="00D02311" w:rsidRPr="00D02311" w:rsidRDefault="00D02311" w:rsidP="001A6716">
      <w:pPr>
        <w:keepNext/>
        <w:keepLines/>
        <w:numPr>
          <w:ilvl w:val="0"/>
          <w:numId w:val="44"/>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phun</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vs ME </w:t>
      </w:r>
      <w:proofErr w:type="spellStart"/>
      <w:r w:rsidRPr="00D02311">
        <w:rPr>
          <w:rFonts w:ascii="Times New Roman" w:hAnsi="Times New Roman"/>
          <w:szCs w:val="28"/>
        </w:rPr>
        <w:t>và</w:t>
      </w:r>
      <w:proofErr w:type="spellEnd"/>
      <w:r w:rsidRPr="00D02311">
        <w:rPr>
          <w:rFonts w:ascii="Times New Roman" w:hAnsi="Times New Roman"/>
          <w:szCs w:val="28"/>
        </w:rPr>
        <w:t xml:space="preserve"> PCCC</w:t>
      </w:r>
    </w:p>
    <w:p w14:paraId="2067725F"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thấp</w:t>
      </w:r>
      <w:proofErr w:type="spellEnd"/>
      <w:r w:rsidRPr="00D02311">
        <w:rPr>
          <w:rFonts w:ascii="Times New Roman" w:hAnsi="Times New Roman"/>
          <w:szCs w:val="28"/>
        </w:rPr>
        <w:t xml:space="preserve"> </w:t>
      </w:r>
      <w:proofErr w:type="spellStart"/>
      <w:r w:rsidRPr="00D02311">
        <w:rPr>
          <w:rFonts w:ascii="Times New Roman" w:hAnsi="Times New Roman"/>
          <w:szCs w:val="28"/>
        </w:rPr>
        <w:t>nhất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coi</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trọng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thường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xuyên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suốt</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Dưới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mức</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thấp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sửa</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khi</w:t>
      </w:r>
      <w:proofErr w:type="spellEnd"/>
      <w:r w:rsidRPr="00D02311">
        <w:rPr>
          <w:rFonts w:ascii="Times New Roman" w:hAnsi="Times New Roman"/>
          <w:szCs w:val="28"/>
        </w:rPr>
        <w:t xml:space="preserve"> </w:t>
      </w:r>
      <w:proofErr w:type="spellStart"/>
      <w:r w:rsidRPr="00D02311">
        <w:rPr>
          <w:rFonts w:ascii="Times New Roman" w:hAnsi="Times New Roman"/>
          <w:szCs w:val="28"/>
        </w:rPr>
        <w:t>gửi</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thức</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CĐT.</w:t>
      </w:r>
    </w:p>
    <w:p w14:paraId="3B9B5A36"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vs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p>
    <w:p w14:paraId="51E0B031"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vs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p>
    <w:p w14:paraId="33D43B31"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vs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khí</w:t>
      </w:r>
      <w:proofErr w:type="spellEnd"/>
    </w:p>
    <w:p w14:paraId="6FEF9626"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tắc</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w:t>
      </w:r>
      <w:proofErr w:type="spellStart"/>
      <w:r w:rsidRPr="00D02311">
        <w:rPr>
          <w:rFonts w:ascii="Times New Roman" w:hAnsi="Times New Roman"/>
          <w:szCs w:val="28"/>
        </w:rPr>
        <w:t>trừ</w:t>
      </w:r>
      <w:proofErr w:type="spellEnd"/>
      <w:r w:rsidRPr="00D02311">
        <w:rPr>
          <w:rFonts w:ascii="Times New Roman" w:hAnsi="Times New Roman"/>
          <w:szCs w:val="28"/>
        </w:rPr>
        <w:t xml:space="preserve"> </w:t>
      </w: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đột</w:t>
      </w:r>
      <w:proofErr w:type="spellEnd"/>
      <w:r w:rsidRPr="00D02311">
        <w:rPr>
          <w:rFonts w:ascii="Times New Roman" w:hAnsi="Times New Roman"/>
          <w:szCs w:val="28"/>
        </w:rPr>
        <w:t xml:space="preserve"> (clash)</w:t>
      </w:r>
    </w:p>
    <w:p w14:paraId="5560175B"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Bọc</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nhiệt</w:t>
      </w:r>
      <w:proofErr w:type="spellEnd"/>
      <w:r w:rsidRPr="00D02311">
        <w:rPr>
          <w:rFonts w:ascii="Times New Roman" w:hAnsi="Times New Roman"/>
          <w:szCs w:val="28"/>
        </w:rPr>
        <w:t xml:space="preserve">: Các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lựa</w:t>
      </w:r>
      <w:proofErr w:type="spellEnd"/>
      <w:r w:rsidRPr="00D02311">
        <w:rPr>
          <w:rFonts w:ascii="Times New Roman" w:hAnsi="Times New Roman"/>
          <w:szCs w:val="28"/>
        </w:rPr>
        <w:t xml:space="preserve"> </w:t>
      </w:r>
      <w:proofErr w:type="spellStart"/>
      <w:r w:rsidRPr="00D02311">
        <w:rPr>
          <w:rFonts w:ascii="Times New Roman" w:hAnsi="Times New Roman"/>
          <w:szCs w:val="28"/>
        </w:rPr>
        <w:t>chọn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Bọc</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nhiêt</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w:t>
      </w:r>
    </w:p>
    <w:p w14:paraId="626CD918"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khác</w:t>
      </w:r>
      <w:proofErr w:type="spellEnd"/>
      <w:r w:rsidRPr="00D02311">
        <w:rPr>
          <w:rFonts w:ascii="Times New Roman" w:hAnsi="Times New Roman"/>
          <w:szCs w:val="28"/>
        </w:rPr>
        <w:t xml:space="preserve"> </w:t>
      </w:r>
    </w:p>
    <w:p w14:paraId="04D16229"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gió</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còn</w:t>
      </w:r>
      <w:proofErr w:type="spellEnd"/>
      <w:r w:rsidRPr="00D02311">
        <w:rPr>
          <w:rFonts w:ascii="Times New Roman" w:hAnsi="Times New Roman"/>
          <w:szCs w:val="28"/>
        </w:rPr>
        <w:t xml:space="preserve"> </w:t>
      </w:r>
      <w:proofErr w:type="spellStart"/>
      <w:r w:rsidRPr="00D02311">
        <w:rPr>
          <w:rFonts w:ascii="Times New Roman" w:hAnsi="Times New Roman"/>
          <w:szCs w:val="28"/>
        </w:rPr>
        <w:t>lại</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6FAF7CB5" w14:textId="77777777" w:rsidR="00D02311" w:rsidRPr="00D02311" w:rsidRDefault="00D02311" w:rsidP="001A6716">
      <w:pPr>
        <w:keepNext/>
        <w:keepLines/>
        <w:numPr>
          <w:ilvl w:val="0"/>
          <w:numId w:val="46"/>
        </w:numPr>
        <w:tabs>
          <w:tab w:val="left" w:pos="142"/>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lastRenderedPageBreak/>
        <w:t>Ống</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có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kính</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&lt;= 50mm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đối</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còn</w:t>
      </w:r>
      <w:proofErr w:type="spellEnd"/>
      <w:r w:rsidRPr="00D02311">
        <w:rPr>
          <w:rFonts w:ascii="Times New Roman" w:hAnsi="Times New Roman"/>
          <w:szCs w:val="28"/>
        </w:rPr>
        <w:t xml:space="preserve"> </w:t>
      </w:r>
      <w:proofErr w:type="spellStart"/>
      <w:r w:rsidRPr="00D02311">
        <w:rPr>
          <w:rFonts w:ascii="Times New Roman" w:hAnsi="Times New Roman"/>
          <w:szCs w:val="28"/>
        </w:rPr>
        <w:t>lại</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3A502656" w14:textId="77777777" w:rsidR="00D02311" w:rsidRPr="00D02311" w:rsidRDefault="00D02311" w:rsidP="001A6716">
      <w:pPr>
        <w:keepNext/>
        <w:numPr>
          <w:ilvl w:val="0"/>
          <w:numId w:val="47"/>
        </w:numPr>
        <w:tabs>
          <w:tab w:val="left" w:pos="142"/>
          <w:tab w:val="left" w:pos="567"/>
          <w:tab w:val="left" w:pos="1418"/>
        </w:tabs>
        <w:spacing w:before="0" w:after="0"/>
        <w:ind w:left="0" w:firstLine="567"/>
        <w:jc w:val="both"/>
        <w:outlineLvl w:val="1"/>
        <w:rPr>
          <w:rFonts w:ascii="Times New Roman" w:hAnsi="Times New Roman"/>
          <w:b/>
          <w:snapToGrid w:val="0"/>
          <w:szCs w:val="28"/>
          <w:lang w:val="x-none" w:eastAsia="x-none"/>
        </w:rPr>
      </w:pPr>
      <w:bookmarkStart w:id="429" w:name="_Toc80598252"/>
      <w:bookmarkStart w:id="430" w:name="_Toc80950684"/>
      <w:bookmarkStart w:id="431" w:name="_Toc138877368"/>
      <w:bookmarkStart w:id="432" w:name="_Toc138884457"/>
      <w:bookmarkStart w:id="433" w:name="_Toc140738799"/>
      <w:bookmarkStart w:id="434" w:name="_Toc198030103"/>
      <w:bookmarkStart w:id="435" w:name="_Toc198796189"/>
      <w:bookmarkStart w:id="436" w:name="_Toc200352306"/>
      <w:bookmarkStart w:id="437" w:name="_Toc203749550"/>
      <w:bookmarkStart w:id="438" w:name="_Toc204064235"/>
      <w:r w:rsidRPr="00D02311">
        <w:rPr>
          <w:rFonts w:ascii="Times New Roman" w:hAnsi="Times New Roman"/>
          <w:b/>
          <w:snapToGrid w:val="0"/>
          <w:szCs w:val="28"/>
          <w:lang w:val="x-none" w:eastAsia="x-none"/>
        </w:rPr>
        <w:t>MỤC TIÊU</w:t>
      </w:r>
      <w:bookmarkEnd w:id="429"/>
      <w:bookmarkEnd w:id="430"/>
      <w:bookmarkEnd w:id="431"/>
      <w:bookmarkEnd w:id="432"/>
      <w:bookmarkEnd w:id="433"/>
      <w:bookmarkEnd w:id="434"/>
      <w:bookmarkEnd w:id="435"/>
      <w:bookmarkEnd w:id="436"/>
      <w:bookmarkEnd w:id="437"/>
      <w:bookmarkEnd w:id="438"/>
    </w:p>
    <w:p w14:paraId="2FDB9160"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thiết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kế</w:t>
      </w:r>
      <w:proofErr w:type="spellEnd"/>
      <w:r w:rsidRPr="00D02311">
        <w:rPr>
          <w:rFonts w:ascii="Times New Roman" w:hAnsi="Times New Roman"/>
          <w:b/>
          <w:bCs/>
          <w:szCs w:val="28"/>
        </w:rPr>
        <w:t xml:space="preserve"> </w:t>
      </w:r>
    </w:p>
    <w:p w14:paraId="1564EB71"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w:t>
      </w:r>
    </w:p>
    <w:p w14:paraId="5BA9002D"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dựa</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p>
    <w:p w14:paraId="7D78AC0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Số </w:t>
      </w:r>
      <w:proofErr w:type="spellStart"/>
      <w:r w:rsidRPr="00D02311">
        <w:rPr>
          <w:rFonts w:ascii="Times New Roman" w:hAnsi="Times New Roman"/>
          <w:szCs w:val="28"/>
        </w:rPr>
        <w:t>hóa</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lưu</w:t>
      </w:r>
      <w:proofErr w:type="spellEnd"/>
      <w:r w:rsidRPr="00D02311">
        <w:rPr>
          <w:rFonts w:ascii="Times New Roman" w:hAnsi="Times New Roman"/>
          <w:szCs w:val="28"/>
        </w:rPr>
        <w:t xml:space="preserve"> </w:t>
      </w:r>
      <w:proofErr w:type="spellStart"/>
      <w:r w:rsidRPr="00D02311">
        <w:rPr>
          <w:rFonts w:ascii="Times New Roman" w:hAnsi="Times New Roman"/>
          <w:szCs w:val="28"/>
        </w:rPr>
        <w:t>trữ</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(CDE)</w:t>
      </w:r>
    </w:p>
    <w:p w14:paraId="196CF8D7"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2D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p>
    <w:p w14:paraId="049317A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Bóc</w:t>
      </w:r>
      <w:proofErr w:type="spellEnd"/>
      <w:r w:rsidRPr="00D02311">
        <w:rPr>
          <w:rFonts w:ascii="Times New Roman" w:hAnsi="Times New Roman"/>
          <w:szCs w:val="28"/>
        </w:rPr>
        <w:t xml:space="preserve"> </w:t>
      </w:r>
      <w:proofErr w:type="spellStart"/>
      <w:r w:rsidRPr="00D02311">
        <w:rPr>
          <w:rFonts w:ascii="Times New Roman" w:hAnsi="Times New Roman"/>
          <w:szCs w:val="28"/>
        </w:rPr>
        <w:t>tách</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p>
    <w:p w14:paraId="19FF9A25"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hoạ</w:t>
      </w:r>
      <w:proofErr w:type="spellEnd"/>
      <w:r w:rsidRPr="00D02311">
        <w:rPr>
          <w:rFonts w:ascii="Times New Roman" w:hAnsi="Times New Roman"/>
          <w:szCs w:val="28"/>
        </w:rPr>
        <w:t xml:space="preserve"> 3D, VR </w:t>
      </w:r>
    </w:p>
    <w:p w14:paraId="7DC9388E" w14:textId="77777777" w:rsidR="00D02311" w:rsidRPr="00D02311" w:rsidRDefault="00D02311" w:rsidP="001A6716">
      <w:pPr>
        <w:keepNext/>
        <w:keepLines/>
        <w:numPr>
          <w:ilvl w:val="5"/>
          <w:numId w:val="43"/>
        </w:numPr>
        <w:tabs>
          <w:tab w:val="left" w:pos="142"/>
          <w:tab w:val="left" w:pos="1134"/>
          <w:tab w:val="left" w:pos="1418"/>
        </w:tabs>
        <w:spacing w:before="0" w:after="0"/>
        <w:ind w:left="0" w:firstLine="567"/>
        <w:jc w:val="both"/>
        <w:rPr>
          <w:rFonts w:ascii="Times New Roman" w:hAnsi="Times New Roman"/>
          <w:szCs w:val="28"/>
        </w:rPr>
      </w:pPr>
      <w:bookmarkStart w:id="439" w:name="_Toc76109819"/>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bookmarkEnd w:id="439"/>
    </w:p>
    <w:p w14:paraId="2B8BABD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khởi</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BIM </w:t>
      </w:r>
      <w:proofErr w:type="spellStart"/>
      <w:r w:rsidRPr="00D02311">
        <w:rPr>
          <w:rFonts w:ascii="Times New Roman" w:hAnsi="Times New Roman"/>
          <w:szCs w:val="28"/>
        </w:rPr>
        <w:t>nhằm</w:t>
      </w:r>
      <w:proofErr w:type="spellEnd"/>
      <w:r w:rsidRPr="00D02311">
        <w:rPr>
          <w:rFonts w:ascii="Times New Roman" w:hAnsi="Times New Roman"/>
          <w:szCs w:val="28"/>
        </w:rPr>
        <w:t xml:space="preserve"> </w:t>
      </w:r>
      <w:proofErr w:type="spellStart"/>
      <w:r w:rsidRPr="00D02311">
        <w:rPr>
          <w:rFonts w:ascii="Times New Roman" w:hAnsi="Times New Roman"/>
          <w:szCs w:val="28"/>
        </w:rPr>
        <w:t>đáp</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giải</w:t>
      </w:r>
      <w:proofErr w:type="spellEnd"/>
      <w:r w:rsidRPr="00D02311">
        <w:rPr>
          <w:rFonts w:ascii="Times New Roman" w:hAnsi="Times New Roman"/>
          <w:szCs w:val="28"/>
        </w:rPr>
        <w:t xml:space="preserve"> </w:t>
      </w:r>
      <w:proofErr w:type="spellStart"/>
      <w:r w:rsidRPr="00D02311">
        <w:rPr>
          <w:rFonts w:ascii="Times New Roman" w:hAnsi="Times New Roman"/>
          <w:szCs w:val="28"/>
        </w:rPr>
        <w:t>quyết</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nghiêm</w:t>
      </w:r>
      <w:proofErr w:type="spellEnd"/>
      <w:r w:rsidRPr="00D02311">
        <w:rPr>
          <w:rFonts w:ascii="Times New Roman" w:hAnsi="Times New Roman"/>
          <w:szCs w:val="28"/>
        </w:rPr>
        <w:t xml:space="preserve"> </w:t>
      </w:r>
      <w:proofErr w:type="spellStart"/>
      <w:r w:rsidRPr="00D02311">
        <w:rPr>
          <w:rFonts w:ascii="Times New Roman" w:hAnsi="Times New Roman"/>
          <w:szCs w:val="28"/>
        </w:rPr>
        <w:t>trọng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đáp</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BIM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tả</w:t>
      </w:r>
      <w:proofErr w:type="spellEnd"/>
      <w:r w:rsidRPr="00D02311">
        <w:rPr>
          <w:rFonts w:ascii="Times New Roman" w:hAnsi="Times New Roman"/>
          <w:szCs w:val="28"/>
        </w:rPr>
        <w:t xml:space="preserve"> </w:t>
      </w:r>
      <w:proofErr w:type="spellStart"/>
      <w:r w:rsidRPr="00D02311">
        <w:rPr>
          <w:rFonts w:ascii="Times New Roman" w:hAnsi="Times New Roman"/>
          <w:szCs w:val="28"/>
        </w:rPr>
        <w:t>dưới</w:t>
      </w:r>
      <w:proofErr w:type="spellEnd"/>
      <w:r w:rsidRPr="00D02311">
        <w:rPr>
          <w:rFonts w:ascii="Times New Roman" w:hAnsi="Times New Roman"/>
          <w:szCs w:val="28"/>
        </w:rPr>
        <w:t xml:space="preserve"> </w:t>
      </w:r>
      <w:proofErr w:type="spellStart"/>
      <w:r w:rsidRPr="00D02311">
        <w:rPr>
          <w:rFonts w:ascii="Times New Roman" w:hAnsi="Times New Roman"/>
          <w:szCs w:val="28"/>
        </w:rPr>
        <w:t>đây</w:t>
      </w:r>
      <w:proofErr w:type="spellEnd"/>
      <w:r w:rsidRPr="00D02311">
        <w:rPr>
          <w:rFonts w:ascii="Times New Roman" w:hAnsi="Times New Roman"/>
          <w:szCs w:val="28"/>
        </w:rPr>
        <w:t>:</w:t>
      </w:r>
    </w:p>
    <w:p w14:paraId="284CA53C" w14:textId="77777777" w:rsidR="00D02311" w:rsidRPr="00D02311" w:rsidRDefault="00D02311" w:rsidP="001A6716">
      <w:pPr>
        <w:keepNext/>
        <w:keepLines/>
        <w:numPr>
          <w:ilvl w:val="0"/>
          <w:numId w:val="45"/>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nằm</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đúng</w:t>
      </w:r>
      <w:proofErr w:type="spellEnd"/>
      <w:r w:rsidRPr="00D02311">
        <w:rPr>
          <w:rFonts w:ascii="Times New Roman" w:hAnsi="Times New Roman"/>
          <w:szCs w:val="28"/>
        </w:rPr>
        <w:t xml:space="preserve"> </w:t>
      </w:r>
      <w:proofErr w:type="spellStart"/>
      <w:r w:rsidRPr="00D02311">
        <w:rPr>
          <w:rFonts w:ascii="Times New Roman" w:hAnsi="Times New Roman"/>
          <w:szCs w:val="28"/>
        </w:rPr>
        <w:t>danh</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p>
    <w:p w14:paraId="1F6BBCE0" w14:textId="77777777" w:rsidR="00D02311" w:rsidRPr="00D02311" w:rsidRDefault="00D02311" w:rsidP="001A6716">
      <w:pPr>
        <w:keepNext/>
        <w:keepLines/>
        <w:numPr>
          <w:ilvl w:val="0"/>
          <w:numId w:val="45"/>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thiếu</w:t>
      </w:r>
      <w:proofErr w:type="spellEnd"/>
      <w:r w:rsidRPr="00D02311">
        <w:rPr>
          <w:rFonts w:ascii="Times New Roman" w:hAnsi="Times New Roman"/>
          <w:szCs w:val="28"/>
        </w:rPr>
        <w:t xml:space="preserve"> </w:t>
      </w:r>
      <w:proofErr w:type="spellStart"/>
      <w:r w:rsidRPr="00D02311">
        <w:rPr>
          <w:rFonts w:ascii="Times New Roman" w:hAnsi="Times New Roman"/>
          <w:szCs w:val="28"/>
        </w:rPr>
        <w:t>yếu</w:t>
      </w:r>
      <w:proofErr w:type="spellEnd"/>
      <w:r w:rsidRPr="00D02311">
        <w:rPr>
          <w:rFonts w:ascii="Times New Roman" w:hAnsi="Times New Roman"/>
          <w:szCs w:val="28"/>
        </w:rPr>
        <w:t xml:space="preserve"> </w:t>
      </w:r>
      <w:proofErr w:type="spellStart"/>
      <w:r w:rsidRPr="00D02311">
        <w:rPr>
          <w:rFonts w:ascii="Times New Roman" w:hAnsi="Times New Roman"/>
          <w:szCs w:val="28"/>
        </w:rPr>
        <w:t>tố</w:t>
      </w:r>
      <w:proofErr w:type="spellEnd"/>
      <w:r w:rsidRPr="00D02311">
        <w:rPr>
          <w:rFonts w:ascii="Times New Roman" w:hAnsi="Times New Roman"/>
          <w:szCs w:val="28"/>
        </w:rPr>
        <w:t xml:space="preserve">, </w:t>
      </w:r>
      <w:proofErr w:type="spellStart"/>
      <w:r w:rsidRPr="00D02311">
        <w:rPr>
          <w:rFonts w:ascii="Times New Roman" w:hAnsi="Times New Roman"/>
          <w:szCs w:val="28"/>
        </w:rPr>
        <w:t>hoặc</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p>
    <w:p w14:paraId="03399B32" w14:textId="77777777" w:rsidR="00D02311" w:rsidRPr="00D02311" w:rsidRDefault="00D02311" w:rsidP="001A6716">
      <w:pPr>
        <w:keepNext/>
        <w:keepLines/>
        <w:numPr>
          <w:ilvl w:val="0"/>
          <w:numId w:val="45"/>
        </w:numPr>
        <w:tabs>
          <w:tab w:val="left" w:pos="142"/>
          <w:tab w:val="left" w:pos="851"/>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có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tử</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trùng</w:t>
      </w:r>
      <w:proofErr w:type="spellEnd"/>
      <w:r w:rsidRPr="00D02311">
        <w:rPr>
          <w:rFonts w:ascii="Times New Roman" w:hAnsi="Times New Roman"/>
          <w:szCs w:val="28"/>
        </w:rPr>
        <w:t xml:space="preserve"> </w:t>
      </w:r>
      <w:proofErr w:type="spellStart"/>
      <w:r w:rsidRPr="00D02311">
        <w:rPr>
          <w:rFonts w:ascii="Times New Roman" w:hAnsi="Times New Roman"/>
          <w:szCs w:val="28"/>
        </w:rPr>
        <w:t>lặp</w:t>
      </w:r>
      <w:proofErr w:type="spellEnd"/>
      <w:r w:rsidRPr="00D02311">
        <w:rPr>
          <w:rFonts w:ascii="Times New Roman" w:hAnsi="Times New Roman"/>
          <w:szCs w:val="28"/>
        </w:rPr>
        <w:t xml:space="preserve">, </w:t>
      </w:r>
      <w:proofErr w:type="spellStart"/>
      <w:r w:rsidRPr="00D02311">
        <w:rPr>
          <w:rFonts w:ascii="Times New Roman" w:hAnsi="Times New Roman"/>
          <w:szCs w:val="28"/>
        </w:rPr>
        <w:t>vì</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này </w:t>
      </w:r>
      <w:proofErr w:type="spellStart"/>
      <w:r w:rsidRPr="00D02311">
        <w:rPr>
          <w:rFonts w:ascii="Times New Roman" w:hAnsi="Times New Roman"/>
          <w:szCs w:val="28"/>
        </w:rPr>
        <w:t>ảnh</w:t>
      </w:r>
      <w:proofErr w:type="spellEnd"/>
      <w:r w:rsidRPr="00D02311">
        <w:rPr>
          <w:rFonts w:ascii="Times New Roman" w:hAnsi="Times New Roman"/>
          <w:szCs w:val="28"/>
        </w:rPr>
        <w:t xml:space="preserve"> </w:t>
      </w:r>
      <w:proofErr w:type="spellStart"/>
      <w:r w:rsidRPr="00D02311">
        <w:rPr>
          <w:rFonts w:ascii="Times New Roman" w:hAnsi="Times New Roman"/>
          <w:szCs w:val="28"/>
        </w:rPr>
        <w:t>hưởng</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số </w:t>
      </w:r>
      <w:proofErr w:type="spellStart"/>
      <w:r w:rsidRPr="00D02311">
        <w:rPr>
          <w:rFonts w:ascii="Times New Roman" w:hAnsi="Times New Roman"/>
          <w:szCs w:val="28"/>
        </w:rPr>
        <w:t>lượng</w:t>
      </w:r>
      <w:proofErr w:type="spellEnd"/>
    </w:p>
    <w:p w14:paraId="54037B05"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tuân</w:t>
      </w:r>
      <w:proofErr w:type="spellEnd"/>
      <w:r w:rsidRPr="00D02311">
        <w:rPr>
          <w:rFonts w:ascii="Times New Roman" w:hAnsi="Times New Roman"/>
          <w:szCs w:val="28"/>
        </w:rPr>
        <w:t xml:space="preserve"> </w:t>
      </w:r>
      <w:proofErr w:type="spellStart"/>
      <w:r w:rsidRPr="00D02311">
        <w:rPr>
          <w:rFonts w:ascii="Times New Roman" w:hAnsi="Times New Roman"/>
          <w:szCs w:val="28"/>
        </w:rPr>
        <w:t>thủ</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quy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240"/>
        <w:gridCol w:w="3442"/>
      </w:tblGrid>
      <w:tr w:rsidR="00D02311" w:rsidRPr="00D02311" w14:paraId="33C43459" w14:textId="77777777" w:rsidTr="00A45476">
        <w:tc>
          <w:tcPr>
            <w:tcW w:w="2335" w:type="dxa"/>
          </w:tcPr>
          <w:p w14:paraId="24934EF4"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proofErr w:type="spellStart"/>
            <w:r w:rsidRPr="00D02311">
              <w:rPr>
                <w:rFonts w:ascii="Times New Roman" w:hAnsi="Times New Roman"/>
                <w:szCs w:val="28"/>
              </w:rPr>
              <w:lastRenderedPageBreak/>
              <w:t>Phân</w:t>
            </w:r>
            <w:proofErr w:type="spellEnd"/>
            <w:r w:rsidRPr="00D02311">
              <w:rPr>
                <w:rFonts w:ascii="Times New Roman" w:hAnsi="Times New Roman"/>
                <w:szCs w:val="28"/>
              </w:rPr>
              <w:t xml:space="preserve"> chia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p>
        </w:tc>
        <w:tc>
          <w:tcPr>
            <w:tcW w:w="3240" w:type="dxa"/>
          </w:tcPr>
          <w:p w14:paraId="4248B2D8"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Theo BEP</w:t>
            </w:r>
          </w:p>
        </w:tc>
        <w:tc>
          <w:tcPr>
            <w:tcW w:w="3442" w:type="dxa"/>
          </w:tcPr>
          <w:p w14:paraId="7A01D7E4"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Theo BEP</w:t>
            </w:r>
          </w:p>
        </w:tc>
      </w:tr>
      <w:tr w:rsidR="00D02311" w:rsidRPr="00D02311" w14:paraId="47C47859" w14:textId="77777777" w:rsidTr="00A45476">
        <w:tc>
          <w:tcPr>
            <w:tcW w:w="2335" w:type="dxa"/>
          </w:tcPr>
          <w:p w14:paraId="0919112D"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Naming standard</w:t>
            </w:r>
          </w:p>
        </w:tc>
        <w:tc>
          <w:tcPr>
            <w:tcW w:w="3240" w:type="dxa"/>
          </w:tcPr>
          <w:p w14:paraId="21B4B2D5"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Theo BEP</w:t>
            </w:r>
          </w:p>
        </w:tc>
        <w:tc>
          <w:tcPr>
            <w:tcW w:w="3442" w:type="dxa"/>
          </w:tcPr>
          <w:p w14:paraId="2C3D53CC"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Theo BEP</w:t>
            </w:r>
          </w:p>
        </w:tc>
      </w:tr>
      <w:tr w:rsidR="00D02311" w:rsidRPr="00D02311" w14:paraId="3DC56417" w14:textId="77777777" w:rsidTr="00A45476">
        <w:tc>
          <w:tcPr>
            <w:tcW w:w="2335" w:type="dxa"/>
          </w:tcPr>
          <w:p w14:paraId="5749D3DC"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LOD</w:t>
            </w:r>
          </w:p>
        </w:tc>
        <w:tc>
          <w:tcPr>
            <w:tcW w:w="3240" w:type="dxa"/>
          </w:tcPr>
          <w:p w14:paraId="46517D7B"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200</w:t>
            </w:r>
          </w:p>
        </w:tc>
        <w:tc>
          <w:tcPr>
            <w:tcW w:w="3442" w:type="dxa"/>
          </w:tcPr>
          <w:p w14:paraId="3F47BA5D"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300</w:t>
            </w:r>
          </w:p>
        </w:tc>
      </w:tr>
      <w:tr w:rsidR="00D02311" w:rsidRPr="00D02311" w14:paraId="27508D05" w14:textId="77777777" w:rsidTr="00A45476">
        <w:tc>
          <w:tcPr>
            <w:tcW w:w="2335" w:type="dxa"/>
          </w:tcPr>
          <w:p w14:paraId="589DAC2F"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BIM Tool</w:t>
            </w:r>
          </w:p>
        </w:tc>
        <w:tc>
          <w:tcPr>
            <w:tcW w:w="3240" w:type="dxa"/>
          </w:tcPr>
          <w:p w14:paraId="33E35B25"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Revit 2021</w:t>
            </w:r>
          </w:p>
        </w:tc>
        <w:tc>
          <w:tcPr>
            <w:tcW w:w="3442" w:type="dxa"/>
          </w:tcPr>
          <w:p w14:paraId="342C6CA4"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Revit 2021</w:t>
            </w:r>
          </w:p>
        </w:tc>
      </w:tr>
      <w:tr w:rsidR="00D02311" w:rsidRPr="00D02311" w14:paraId="4819D347" w14:textId="77777777" w:rsidTr="00A45476">
        <w:tc>
          <w:tcPr>
            <w:tcW w:w="2335" w:type="dxa"/>
          </w:tcPr>
          <w:p w14:paraId="583ED08E"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Clash detection</w:t>
            </w:r>
          </w:p>
        </w:tc>
        <w:tc>
          <w:tcPr>
            <w:tcW w:w="3240" w:type="dxa"/>
          </w:tcPr>
          <w:p w14:paraId="7CD3CC52"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Navisworks, BIM Collaborate</w:t>
            </w:r>
          </w:p>
        </w:tc>
        <w:tc>
          <w:tcPr>
            <w:tcW w:w="3442" w:type="dxa"/>
          </w:tcPr>
          <w:p w14:paraId="645265D7"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Navisworks, BIM Collaborate</w:t>
            </w:r>
          </w:p>
        </w:tc>
      </w:tr>
      <w:tr w:rsidR="00D02311" w:rsidRPr="00D02311" w14:paraId="07033AB7" w14:textId="77777777" w:rsidTr="00A45476">
        <w:tc>
          <w:tcPr>
            <w:tcW w:w="2335" w:type="dxa"/>
          </w:tcPr>
          <w:p w14:paraId="21CB3365"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phẩm</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p>
        </w:tc>
        <w:tc>
          <w:tcPr>
            <w:tcW w:w="3240" w:type="dxa"/>
          </w:tcPr>
          <w:p w14:paraId="0B7F730D"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Revit model, PDF, CAD</w:t>
            </w:r>
          </w:p>
        </w:tc>
        <w:tc>
          <w:tcPr>
            <w:tcW w:w="3442" w:type="dxa"/>
          </w:tcPr>
          <w:p w14:paraId="336D6688"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Revit model, PDF, CAD</w:t>
            </w:r>
          </w:p>
        </w:tc>
      </w:tr>
      <w:tr w:rsidR="00D02311" w:rsidRPr="00D02311" w14:paraId="55F83E8C" w14:textId="77777777" w:rsidTr="00A45476">
        <w:tc>
          <w:tcPr>
            <w:tcW w:w="2335" w:type="dxa"/>
          </w:tcPr>
          <w:p w14:paraId="21F020A6"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proofErr w:type="spellStart"/>
            <w:r w:rsidRPr="00D02311">
              <w:rPr>
                <w:rFonts w:ascii="Times New Roman" w:hAnsi="Times New Roman"/>
                <w:szCs w:val="28"/>
              </w:rPr>
              <w:t>Xử</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p>
        </w:tc>
        <w:tc>
          <w:tcPr>
            <w:tcW w:w="3240" w:type="dxa"/>
          </w:tcPr>
          <w:p w14:paraId="1421538E"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xử</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70%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(1), 80%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(2)</w:t>
            </w:r>
          </w:p>
        </w:tc>
        <w:tc>
          <w:tcPr>
            <w:tcW w:w="3442" w:type="dxa"/>
          </w:tcPr>
          <w:p w14:paraId="5D8F1A7E"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proofErr w:type="spellStart"/>
            <w:r w:rsidRPr="00D02311">
              <w:rPr>
                <w:rFonts w:ascii="Times New Roman" w:hAnsi="Times New Roman"/>
                <w:szCs w:val="28"/>
              </w:rPr>
              <w:t>Ưu</w:t>
            </w:r>
            <w:proofErr w:type="spellEnd"/>
            <w:r w:rsidRPr="00D02311">
              <w:rPr>
                <w:rFonts w:ascii="Times New Roman" w:hAnsi="Times New Roman"/>
                <w:szCs w:val="28"/>
              </w:rPr>
              <w:t xml:space="preserve"> </w:t>
            </w:r>
            <w:proofErr w:type="spellStart"/>
            <w:r w:rsidRPr="00D02311">
              <w:rPr>
                <w:rFonts w:ascii="Times New Roman" w:hAnsi="Times New Roman"/>
                <w:szCs w:val="28"/>
              </w:rPr>
              <w:t>tiên</w:t>
            </w:r>
            <w:proofErr w:type="spellEnd"/>
            <w:r w:rsidRPr="00D02311">
              <w:rPr>
                <w:rFonts w:ascii="Times New Roman" w:hAnsi="Times New Roman"/>
                <w:szCs w:val="28"/>
              </w:rPr>
              <w:t xml:space="preserve"> </w:t>
            </w:r>
            <w:proofErr w:type="spellStart"/>
            <w:r w:rsidRPr="00D02311">
              <w:rPr>
                <w:rFonts w:ascii="Times New Roman" w:hAnsi="Times New Roman"/>
                <w:szCs w:val="28"/>
              </w:rPr>
              <w:t>xử</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100%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(1), 100%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2, 70%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(3)</w:t>
            </w:r>
          </w:p>
        </w:tc>
      </w:tr>
      <w:tr w:rsidR="00D02311" w:rsidRPr="00D02311" w14:paraId="3E69D845" w14:textId="77777777" w:rsidTr="00A45476">
        <w:tc>
          <w:tcPr>
            <w:tcW w:w="2335" w:type="dxa"/>
          </w:tcPr>
          <w:p w14:paraId="2F84547B"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 xml:space="preserve">Sai số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clash</w:t>
            </w:r>
          </w:p>
        </w:tc>
        <w:tc>
          <w:tcPr>
            <w:tcW w:w="3240" w:type="dxa"/>
          </w:tcPr>
          <w:p w14:paraId="02A9C170"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100mm</w:t>
            </w:r>
          </w:p>
        </w:tc>
        <w:tc>
          <w:tcPr>
            <w:tcW w:w="3442" w:type="dxa"/>
          </w:tcPr>
          <w:p w14:paraId="456E957E" w14:textId="77777777" w:rsidR="00D02311" w:rsidRPr="00D02311" w:rsidRDefault="00D02311" w:rsidP="00C26597">
            <w:pPr>
              <w:keepNext/>
              <w:keepLines/>
              <w:tabs>
                <w:tab w:val="left" w:pos="142"/>
                <w:tab w:val="left" w:pos="1418"/>
              </w:tabs>
              <w:spacing w:before="0" w:after="0"/>
              <w:ind w:firstLine="22"/>
              <w:rPr>
                <w:rFonts w:ascii="Times New Roman" w:hAnsi="Times New Roman"/>
                <w:szCs w:val="28"/>
              </w:rPr>
            </w:pPr>
            <w:r w:rsidRPr="00D02311">
              <w:rPr>
                <w:rFonts w:ascii="Times New Roman" w:hAnsi="Times New Roman"/>
                <w:szCs w:val="28"/>
              </w:rPr>
              <w:t>25mm</w:t>
            </w:r>
          </w:p>
        </w:tc>
      </w:tr>
    </w:tbl>
    <w:p w14:paraId="7D9AA335" w14:textId="77777777" w:rsidR="00D02311" w:rsidRPr="00D02311" w:rsidRDefault="00D02311" w:rsidP="001A6716">
      <w:pPr>
        <w:keepNext/>
        <w:keepLines/>
        <w:numPr>
          <w:ilvl w:val="5"/>
          <w:numId w:val="43"/>
        </w:numPr>
        <w:tabs>
          <w:tab w:val="left" w:pos="142"/>
          <w:tab w:val="left" w:pos="720"/>
          <w:tab w:val="left" w:pos="1418"/>
        </w:tabs>
        <w:spacing w:before="0" w:after="0"/>
        <w:ind w:left="0" w:firstLine="567"/>
        <w:jc w:val="both"/>
        <w:rPr>
          <w:rFonts w:ascii="Times New Roman" w:hAnsi="Times New Roman"/>
          <w:szCs w:val="28"/>
        </w:rPr>
      </w:pPr>
      <w:bookmarkStart w:id="440" w:name="_Toc76109820"/>
      <w:r w:rsidRPr="00D02311">
        <w:rPr>
          <w:rFonts w:ascii="Times New Roman" w:hAnsi="Times New Roman"/>
          <w:szCs w:val="28"/>
        </w:rPr>
        <w:t xml:space="preserve">Số </w:t>
      </w:r>
      <w:proofErr w:type="spellStart"/>
      <w:r w:rsidRPr="00D02311">
        <w:rPr>
          <w:rFonts w:ascii="Times New Roman" w:hAnsi="Times New Roman"/>
          <w:szCs w:val="28"/>
        </w:rPr>
        <w:t>hóa</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lưu</w:t>
      </w:r>
      <w:proofErr w:type="spellEnd"/>
      <w:r w:rsidRPr="00D02311">
        <w:rPr>
          <w:rFonts w:ascii="Times New Roman" w:hAnsi="Times New Roman"/>
          <w:szCs w:val="28"/>
        </w:rPr>
        <w:t xml:space="preserve"> </w:t>
      </w:r>
      <w:proofErr w:type="spellStart"/>
      <w:r w:rsidRPr="00D02311">
        <w:rPr>
          <w:rFonts w:ascii="Times New Roman" w:hAnsi="Times New Roman"/>
          <w:szCs w:val="28"/>
        </w:rPr>
        <w:t>trữ</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bookmarkEnd w:id="440"/>
      <w:proofErr w:type="spellEnd"/>
    </w:p>
    <w:p w14:paraId="307427C8"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TVTK,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đánh</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w:t>
      </w:r>
      <w:proofErr w:type="spellStart"/>
      <w:r w:rsidRPr="00D02311">
        <w:rPr>
          <w:rFonts w:ascii="Times New Roman" w:hAnsi="Times New Roman"/>
          <w:szCs w:val="28"/>
        </w:rPr>
        <w:t>đám</w:t>
      </w:r>
      <w:proofErr w:type="spellEnd"/>
      <w:r w:rsidRPr="00D02311">
        <w:rPr>
          <w:rFonts w:ascii="Times New Roman" w:hAnsi="Times New Roman"/>
          <w:szCs w:val="28"/>
        </w:rPr>
        <w:t xml:space="preserve"> </w:t>
      </w:r>
      <w:proofErr w:type="spellStart"/>
      <w:r w:rsidRPr="00D02311">
        <w:rPr>
          <w:rFonts w:ascii="Times New Roman" w:hAnsi="Times New Roman"/>
          <w:szCs w:val="28"/>
        </w:rPr>
        <w:t>mây</w:t>
      </w:r>
      <w:proofErr w:type="spellEnd"/>
      <w:r w:rsidRPr="00D02311">
        <w:rPr>
          <w:rFonts w:ascii="Times New Roman" w:hAnsi="Times New Roman"/>
          <w:szCs w:val="28"/>
        </w:rPr>
        <w:t>.</w:t>
      </w:r>
    </w:p>
    <w:p w14:paraId="7327037D"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phương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CDE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thỏa</w:t>
      </w:r>
      <w:proofErr w:type="spellEnd"/>
      <w:r w:rsidRPr="00D02311">
        <w:rPr>
          <w:rFonts w:ascii="Times New Roman" w:hAnsi="Times New Roman"/>
          <w:szCs w:val="28"/>
        </w:rPr>
        <w:t xml:space="preserve"> </w:t>
      </w:r>
      <w:proofErr w:type="spellStart"/>
      <w:r w:rsidRPr="00D02311">
        <w:rPr>
          <w:rFonts w:ascii="Times New Roman" w:hAnsi="Times New Roman"/>
          <w:szCs w:val="28"/>
        </w:rPr>
        <w:t>mãn</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w:t>
      </w:r>
    </w:p>
    <w:p w14:paraId="3ABDB877"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chuẩn</w:t>
      </w:r>
      <w:proofErr w:type="spellEnd"/>
      <w:r w:rsidRPr="00D02311">
        <w:rPr>
          <w:rFonts w:ascii="Times New Roman" w:hAnsi="Times New Roman"/>
          <w:szCs w:val="28"/>
        </w:rPr>
        <w:t xml:space="preserve"> ISO19650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lưu</w:t>
      </w:r>
      <w:proofErr w:type="spellEnd"/>
      <w:r w:rsidRPr="00D02311">
        <w:rPr>
          <w:rFonts w:ascii="Times New Roman" w:hAnsi="Times New Roman"/>
          <w:szCs w:val="28"/>
        </w:rPr>
        <w:t xml:space="preserve"> </w:t>
      </w:r>
      <w:proofErr w:type="spellStart"/>
      <w:r w:rsidRPr="00D02311">
        <w:rPr>
          <w:rFonts w:ascii="Times New Roman" w:hAnsi="Times New Roman"/>
          <w:szCs w:val="28"/>
        </w:rPr>
        <w:t>trữ</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w:t>
      </w:r>
    </w:p>
    <w:p w14:paraId="1B5A6FFF" w14:textId="77777777" w:rsidR="00D02311" w:rsidRPr="00D02311" w:rsidRDefault="00D02311" w:rsidP="001A6716">
      <w:pPr>
        <w:keepNext/>
        <w:keepLines/>
        <w:numPr>
          <w:ilvl w:val="5"/>
          <w:numId w:val="43"/>
        </w:numPr>
        <w:tabs>
          <w:tab w:val="left" w:pos="142"/>
          <w:tab w:val="left" w:pos="720"/>
          <w:tab w:val="left" w:pos="1418"/>
        </w:tabs>
        <w:spacing w:before="0" w:after="0"/>
        <w:ind w:left="0" w:firstLine="567"/>
        <w:jc w:val="both"/>
        <w:rPr>
          <w:rFonts w:ascii="Times New Roman" w:hAnsi="Times New Roman"/>
          <w:szCs w:val="28"/>
        </w:rPr>
      </w:pPr>
      <w:bookmarkStart w:id="441" w:name="_Toc76109821"/>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2D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bookmarkEnd w:id="441"/>
    </w:p>
    <w:p w14:paraId="7787370A"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2D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buộc</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nơi</w:t>
      </w:r>
      <w:proofErr w:type="spellEnd"/>
      <w:r w:rsidRPr="00D02311">
        <w:rPr>
          <w:rFonts w:ascii="Times New Roman" w:hAnsi="Times New Roman"/>
          <w:szCs w:val="28"/>
        </w:rPr>
        <w:t xml:space="preserve"> </w:t>
      </w:r>
      <w:proofErr w:type="spellStart"/>
      <w:r w:rsidRPr="00D02311">
        <w:rPr>
          <w:rFonts w:ascii="Times New Roman" w:hAnsi="Times New Roman"/>
          <w:szCs w:val="28"/>
        </w:rPr>
        <w:t>đáng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cậy</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w:t>
      </w:r>
    </w:p>
    <w:p w14:paraId="19577DAF" w14:textId="77777777" w:rsidR="00D02311" w:rsidRPr="00D02311" w:rsidRDefault="00D02311" w:rsidP="001A6716">
      <w:pPr>
        <w:keepNext/>
        <w:keepLines/>
        <w:numPr>
          <w:ilvl w:val="5"/>
          <w:numId w:val="43"/>
        </w:numPr>
        <w:tabs>
          <w:tab w:val="left" w:pos="142"/>
          <w:tab w:val="left" w:pos="720"/>
          <w:tab w:val="left" w:pos="1418"/>
        </w:tabs>
        <w:spacing w:before="0" w:after="0"/>
        <w:ind w:left="0" w:firstLine="567"/>
        <w:jc w:val="both"/>
        <w:rPr>
          <w:rFonts w:ascii="Times New Roman" w:hAnsi="Times New Roman"/>
          <w:szCs w:val="28"/>
        </w:rPr>
      </w:pPr>
      <w:bookmarkStart w:id="442" w:name="_Toc76109822"/>
      <w:proofErr w:type="spellStart"/>
      <w:r w:rsidRPr="00D02311">
        <w:rPr>
          <w:rFonts w:ascii="Times New Roman" w:hAnsi="Times New Roman"/>
          <w:szCs w:val="28"/>
        </w:rPr>
        <w:t>Bóc</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bookmarkEnd w:id="442"/>
    </w:p>
    <w:p w14:paraId="4C7D7093"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trích</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đáp</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BOQ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phía</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đưa</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p>
    <w:p w14:paraId="0354949E" w14:textId="77777777" w:rsidR="00D02311" w:rsidRPr="00D02311" w:rsidRDefault="00D02311" w:rsidP="001A6716">
      <w:pPr>
        <w:keepNext/>
        <w:keepLines/>
        <w:numPr>
          <w:ilvl w:val="5"/>
          <w:numId w:val="43"/>
        </w:numPr>
        <w:tabs>
          <w:tab w:val="left" w:pos="142"/>
          <w:tab w:val="left" w:pos="720"/>
          <w:tab w:val="left" w:pos="1418"/>
        </w:tabs>
        <w:spacing w:before="0" w:after="0"/>
        <w:ind w:left="0" w:firstLine="567"/>
        <w:jc w:val="both"/>
        <w:rPr>
          <w:rFonts w:ascii="Times New Roman" w:hAnsi="Times New Roman"/>
          <w:szCs w:val="28"/>
        </w:rPr>
      </w:pPr>
      <w:bookmarkStart w:id="443" w:name="_Toc76109823"/>
      <w:proofErr w:type="spellStart"/>
      <w:r w:rsidRPr="00D02311">
        <w:rPr>
          <w:rFonts w:ascii="Times New Roman" w:hAnsi="Times New Roman"/>
          <w:szCs w:val="28"/>
        </w:rPr>
        <w:t>Diễn</w:t>
      </w:r>
      <w:proofErr w:type="spellEnd"/>
      <w:r w:rsidRPr="00D02311">
        <w:rPr>
          <w:rFonts w:ascii="Times New Roman" w:hAnsi="Times New Roman"/>
          <w:szCs w:val="28"/>
        </w:rPr>
        <w:t xml:space="preserve"> </w:t>
      </w:r>
      <w:proofErr w:type="spellStart"/>
      <w:r w:rsidRPr="00D02311">
        <w:rPr>
          <w:rFonts w:ascii="Times New Roman" w:hAnsi="Times New Roman"/>
          <w:szCs w:val="28"/>
        </w:rPr>
        <w:t>họa</w:t>
      </w:r>
      <w:proofErr w:type="spellEnd"/>
      <w:r w:rsidRPr="00D02311">
        <w:rPr>
          <w:rFonts w:ascii="Times New Roman" w:hAnsi="Times New Roman"/>
          <w:szCs w:val="28"/>
        </w:rPr>
        <w:t xml:space="preserve"> 3D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ảo</w:t>
      </w:r>
      <w:bookmarkEnd w:id="443"/>
      <w:proofErr w:type="spellEnd"/>
    </w:p>
    <w:p w14:paraId="5ED62360"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lastRenderedPageBreak/>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dùng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trích</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một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khối</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đáp</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BOQ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phía</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đưa</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p>
    <w:p w14:paraId="5817F9A2"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công</w:t>
      </w:r>
      <w:proofErr w:type="spellEnd"/>
    </w:p>
    <w:p w14:paraId="2AD0B1F1"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w:t>
      </w:r>
    </w:p>
    <w:p w14:paraId="23472838"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&amp;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tiếp</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QLDA</w:t>
      </w:r>
    </w:p>
    <w:p w14:paraId="7BDEB2A0"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toán</w:t>
      </w:r>
      <w:proofErr w:type="spellEnd"/>
      <w:r w:rsidRPr="00D02311">
        <w:rPr>
          <w:rFonts w:ascii="Times New Roman" w:hAnsi="Times New Roman"/>
          <w:szCs w:val="28"/>
        </w:rPr>
        <w:t xml:space="preserve"> chi </w:t>
      </w:r>
      <w:proofErr w:type="spellStart"/>
      <w:r w:rsidRPr="00D02311">
        <w:rPr>
          <w:rFonts w:ascii="Times New Roman" w:hAnsi="Times New Roman"/>
          <w:szCs w:val="28"/>
        </w:rPr>
        <w:t>phí</w:t>
      </w:r>
      <w:proofErr w:type="spellEnd"/>
      <w:r w:rsidRPr="00D02311">
        <w:rPr>
          <w:rFonts w:ascii="Times New Roman" w:hAnsi="Times New Roman"/>
          <w:szCs w:val="28"/>
        </w:rPr>
        <w:t xml:space="preserve"> </w:t>
      </w:r>
      <w:proofErr w:type="spellStart"/>
      <w:r w:rsidRPr="00D02311">
        <w:rPr>
          <w:rFonts w:ascii="Times New Roman" w:hAnsi="Times New Roman"/>
          <w:szCs w:val="28"/>
        </w:rPr>
        <w:t>sớm</w:t>
      </w:r>
      <w:proofErr w:type="spellEnd"/>
    </w:p>
    <w:p w14:paraId="29778C80"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Hình</w:t>
      </w:r>
      <w:proofErr w:type="spellEnd"/>
      <w:r w:rsidRPr="00D02311">
        <w:rPr>
          <w:rFonts w:ascii="Times New Roman" w:hAnsi="Times New Roman"/>
          <w:szCs w:val="28"/>
        </w:rPr>
        <w:t xml:space="preserve"> dung </w:t>
      </w:r>
      <w:proofErr w:type="spellStart"/>
      <w:r w:rsidRPr="00D02311">
        <w:rPr>
          <w:rFonts w:ascii="Times New Roman" w:hAnsi="Times New Roman"/>
          <w:szCs w:val="28"/>
        </w:rPr>
        <w:t>hoá</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w:t>
      </w:r>
    </w:p>
    <w:p w14:paraId="6A55E563"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Phát</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sớm</w:t>
      </w:r>
      <w:proofErr w:type="spellEnd"/>
      <w:r w:rsidRPr="00D02311">
        <w:rPr>
          <w:rFonts w:ascii="Times New Roman" w:hAnsi="Times New Roman"/>
          <w:szCs w:val="28"/>
        </w:rPr>
        <w:t xml:space="preserve"> &amp;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p>
    <w:p w14:paraId="7C4DED77"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kiệm</w:t>
      </w:r>
      <w:proofErr w:type="spellEnd"/>
      <w:r w:rsidRPr="00D02311">
        <w:rPr>
          <w:rFonts w:ascii="Times New Roman" w:hAnsi="Times New Roman"/>
          <w:szCs w:val="28"/>
        </w:rPr>
        <w:t xml:space="preserve"> </w:t>
      </w:r>
      <w:proofErr w:type="spellStart"/>
      <w:r w:rsidRPr="00D02311">
        <w:rPr>
          <w:rFonts w:ascii="Times New Roman" w:hAnsi="Times New Roman"/>
          <w:szCs w:val="28"/>
        </w:rPr>
        <w:t>chí</w:t>
      </w:r>
      <w:proofErr w:type="spellEnd"/>
      <w:r w:rsidRPr="00D02311">
        <w:rPr>
          <w:rFonts w:ascii="Times New Roman" w:hAnsi="Times New Roman"/>
          <w:szCs w:val="28"/>
        </w:rPr>
        <w:t xml:space="preserve"> </w:t>
      </w:r>
      <w:proofErr w:type="spellStart"/>
      <w:r w:rsidRPr="00D02311">
        <w:rPr>
          <w:rFonts w:ascii="Times New Roman" w:hAnsi="Times New Roman"/>
          <w:szCs w:val="28"/>
        </w:rPr>
        <w:t>phí</w:t>
      </w:r>
      <w:proofErr w:type="spellEnd"/>
      <w:r w:rsidRPr="00D02311">
        <w:rPr>
          <w:rFonts w:ascii="Times New Roman" w:hAnsi="Times New Roman"/>
          <w:szCs w:val="28"/>
        </w:rPr>
        <w:t xml:space="preserve"> &amp; </w:t>
      </w:r>
      <w:proofErr w:type="spellStart"/>
      <w:r w:rsidRPr="00D02311">
        <w:rPr>
          <w:rFonts w:ascii="Times New Roman" w:hAnsi="Times New Roman"/>
          <w:szCs w:val="28"/>
        </w:rPr>
        <w:t>giảm</w:t>
      </w:r>
      <w:proofErr w:type="spellEnd"/>
      <w:r w:rsidRPr="00D02311">
        <w:rPr>
          <w:rFonts w:ascii="Times New Roman" w:hAnsi="Times New Roman"/>
          <w:szCs w:val="28"/>
        </w:rPr>
        <w:t xml:space="preserve"> </w:t>
      </w:r>
      <w:proofErr w:type="spellStart"/>
      <w:r w:rsidRPr="00D02311">
        <w:rPr>
          <w:rFonts w:ascii="Times New Roman" w:hAnsi="Times New Roman"/>
          <w:szCs w:val="28"/>
        </w:rPr>
        <w:t>rủi</w:t>
      </w:r>
      <w:proofErr w:type="spellEnd"/>
      <w:r w:rsidRPr="00D02311">
        <w:rPr>
          <w:rFonts w:ascii="Times New Roman" w:hAnsi="Times New Roman"/>
          <w:szCs w:val="28"/>
        </w:rPr>
        <w:t xml:space="preserve"> </w:t>
      </w:r>
      <w:proofErr w:type="spellStart"/>
      <w:r w:rsidRPr="00D02311">
        <w:rPr>
          <w:rFonts w:ascii="Times New Roman" w:hAnsi="Times New Roman"/>
          <w:szCs w:val="28"/>
        </w:rPr>
        <w:t>ro</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p>
    <w:p w14:paraId="549BDAA7"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Cải</w:t>
      </w:r>
      <w:proofErr w:type="spellEnd"/>
      <w:r w:rsidRPr="00D02311">
        <w:rPr>
          <w:rFonts w:ascii="Times New Roman" w:hAnsi="Times New Roman"/>
          <w:szCs w:val="28"/>
        </w:rPr>
        <w:t xml:space="preserve"> </w:t>
      </w:r>
      <w:proofErr w:type="spellStart"/>
      <w:r w:rsidRPr="00D02311">
        <w:rPr>
          <w:rFonts w:ascii="Times New Roman" w:hAnsi="Times New Roman"/>
          <w:szCs w:val="28"/>
        </w:rPr>
        <w:t>thiện</w:t>
      </w:r>
      <w:proofErr w:type="spellEnd"/>
      <w:r w:rsidRPr="00D02311">
        <w:rPr>
          <w:rFonts w:ascii="Times New Roman" w:hAnsi="Times New Roman"/>
          <w:szCs w:val="28"/>
        </w:rPr>
        <w:t xml:space="preserve"> chu </w:t>
      </w:r>
      <w:proofErr w:type="spellStart"/>
      <w:r w:rsidRPr="00D02311">
        <w:rPr>
          <w:rFonts w:ascii="Times New Roman" w:hAnsi="Times New Roman"/>
          <w:szCs w:val="28"/>
        </w:rPr>
        <w:t>kì</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&amp;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suất</w:t>
      </w:r>
      <w:proofErr w:type="spellEnd"/>
    </w:p>
    <w:p w14:paraId="7A200C36"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w:t>
      </w:r>
    </w:p>
    <w:p w14:paraId="3A8161C3"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chuyển</w:t>
      </w:r>
      <w:proofErr w:type="spellEnd"/>
      <w:r w:rsidRPr="00D02311">
        <w:rPr>
          <w:rFonts w:ascii="Times New Roman" w:hAnsi="Times New Roman"/>
          <w:szCs w:val="28"/>
        </w:rPr>
        <w:t xml:space="preserve"> </w:t>
      </w:r>
      <w:proofErr w:type="spellStart"/>
      <w:r w:rsidRPr="00D02311">
        <w:rPr>
          <w:rFonts w:ascii="Times New Roman" w:hAnsi="Times New Roman"/>
          <w:szCs w:val="28"/>
        </w:rPr>
        <w:t>tiếp</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tiếp</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tình</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tế</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w:t>
      </w:r>
    </w:p>
    <w:p w14:paraId="10905048"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số </w:t>
      </w:r>
      <w:proofErr w:type="spellStart"/>
      <w:r w:rsidRPr="00D02311">
        <w:rPr>
          <w:rFonts w:ascii="Times New Roman" w:hAnsi="Times New Roman"/>
          <w:szCs w:val="28"/>
        </w:rPr>
        <w:t>hóa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văn</w:t>
      </w:r>
      <w:proofErr w:type="spellEnd"/>
      <w:r w:rsidRPr="00D02311">
        <w:rPr>
          <w:rFonts w:ascii="Times New Roman" w:hAnsi="Times New Roman"/>
          <w:szCs w:val="28"/>
        </w:rPr>
        <w:t xml:space="preserve"> </w:t>
      </w:r>
      <w:proofErr w:type="spellStart"/>
      <w:r w:rsidRPr="00D02311">
        <w:rPr>
          <w:rFonts w:ascii="Times New Roman" w:hAnsi="Times New Roman"/>
          <w:szCs w:val="28"/>
        </w:rPr>
        <w:t>phòng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này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thỏa</w:t>
      </w:r>
      <w:proofErr w:type="spellEnd"/>
      <w:r w:rsidRPr="00D02311">
        <w:rPr>
          <w:rFonts w:ascii="Times New Roman" w:hAnsi="Times New Roman"/>
          <w:szCs w:val="28"/>
        </w:rPr>
        <w:t xml:space="preserve"> </w:t>
      </w:r>
      <w:proofErr w:type="spellStart"/>
      <w:r w:rsidRPr="00D02311">
        <w:rPr>
          <w:rFonts w:ascii="Times New Roman" w:hAnsi="Times New Roman"/>
          <w:szCs w:val="28"/>
        </w:rPr>
        <w:t>mãn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về</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gramStart"/>
      <w:r w:rsidRPr="00D02311">
        <w:rPr>
          <w:rFonts w:ascii="Times New Roman" w:hAnsi="Times New Roman"/>
          <w:szCs w:val="28"/>
        </w:rPr>
        <w:t>an</w:t>
      </w:r>
      <w:proofErr w:type="gramEnd"/>
      <w:r w:rsidRPr="00D02311">
        <w:rPr>
          <w:rFonts w:ascii="Times New Roman" w:hAnsi="Times New Roman"/>
          <w:szCs w:val="28"/>
        </w:rPr>
        <w:t xml:space="preserve">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lao</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như</w:t>
      </w:r>
      <w:proofErr w:type="spellEnd"/>
      <w:r w:rsidRPr="00D02311">
        <w:rPr>
          <w:rFonts w:ascii="Times New Roman" w:hAnsi="Times New Roman"/>
          <w:szCs w:val="28"/>
        </w:rPr>
        <w:t xml:space="preserve">: RFIs, Submittal, Issues (Defect list),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2D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3D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chia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nhóm</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p>
    <w:p w14:paraId="0B6496DA"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hoàn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công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và</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quản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lý</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bảo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trì</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tài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sản</w:t>
      </w:r>
      <w:proofErr w:type="spellEnd"/>
    </w:p>
    <w:p w14:paraId="2CFBE19E"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tại</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gồm</w:t>
      </w:r>
      <w:proofErr w:type="spellEnd"/>
      <w:r w:rsidRPr="00D02311">
        <w:rPr>
          <w:rFonts w:ascii="Times New Roman" w:hAnsi="Times New Roman"/>
          <w:szCs w:val="28"/>
        </w:rPr>
        <w:t>:</w:t>
      </w:r>
    </w:p>
    <w:p w14:paraId="560B3B9F"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Quản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cơ</w:t>
      </w:r>
      <w:proofErr w:type="spellEnd"/>
      <w:r w:rsidRPr="00D02311">
        <w:rPr>
          <w:rFonts w:ascii="Times New Roman" w:hAnsi="Times New Roman"/>
          <w:szCs w:val="28"/>
        </w:rPr>
        <w:t xml:space="preserve"> </w:t>
      </w:r>
      <w:proofErr w:type="spellStart"/>
      <w:r w:rsidRPr="00D02311">
        <w:rPr>
          <w:rFonts w:ascii="Times New Roman" w:hAnsi="Times New Roman"/>
          <w:szCs w:val="28"/>
        </w:rPr>
        <w:t>sở</w:t>
      </w:r>
      <w:proofErr w:type="spellEnd"/>
      <w:r w:rsidRPr="00D02311">
        <w:rPr>
          <w:rFonts w:ascii="Times New Roman" w:hAnsi="Times New Roman"/>
          <w:szCs w:val="28"/>
        </w:rPr>
        <w:t xml:space="preserve"> </w:t>
      </w:r>
      <w:proofErr w:type="spellStart"/>
      <w:r w:rsidRPr="00D02311">
        <w:rPr>
          <w:rFonts w:ascii="Times New Roman" w:hAnsi="Times New Roman"/>
          <w:szCs w:val="28"/>
        </w:rPr>
        <w:t>vật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p>
    <w:p w14:paraId="07FB18B5"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Bảo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phản</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&amp;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hoạch</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p>
    <w:p w14:paraId="46EF9858"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Tạo</w:t>
      </w:r>
      <w:proofErr w:type="spellEnd"/>
      <w:r w:rsidRPr="00D02311">
        <w:rPr>
          <w:rFonts w:ascii="Times New Roman" w:hAnsi="Times New Roman"/>
          <w:szCs w:val="28"/>
        </w:rPr>
        <w:t xml:space="preserve"> &amp;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kỹ</w:t>
      </w:r>
      <w:proofErr w:type="spellEnd"/>
      <w:r w:rsidRPr="00D02311">
        <w:rPr>
          <w:rFonts w:ascii="Times New Roman" w:hAnsi="Times New Roman"/>
          <w:szCs w:val="28"/>
        </w:rPr>
        <w:t xml:space="preserve"> </w:t>
      </w:r>
      <w:proofErr w:type="spellStart"/>
      <w:r w:rsidRPr="00D02311">
        <w:rPr>
          <w:rFonts w:ascii="Times New Roman" w:hAnsi="Times New Roman"/>
          <w:szCs w:val="28"/>
        </w:rPr>
        <w:t>thuật</w:t>
      </w:r>
      <w:proofErr w:type="spellEnd"/>
      <w:r w:rsidRPr="00D02311">
        <w:rPr>
          <w:rFonts w:ascii="Times New Roman" w:hAnsi="Times New Roman"/>
          <w:szCs w:val="28"/>
        </w:rPr>
        <w:t xml:space="preserve"> số</w:t>
      </w:r>
    </w:p>
    <w:p w14:paraId="70B43179"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rPr>
        <w:t xml:space="preserve">Trong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quan</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móc</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cần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chèn</w:t>
      </w:r>
      <w:proofErr w:type="spellEnd"/>
      <w:r w:rsidRPr="00D02311">
        <w:rPr>
          <w:rFonts w:ascii="Times New Roman" w:hAnsi="Times New Roman"/>
          <w:szCs w:val="28"/>
        </w:rPr>
        <w:t xml:space="preserve"> </w:t>
      </w:r>
      <w:proofErr w:type="spellStart"/>
      <w:r w:rsidRPr="00D02311">
        <w:rPr>
          <w:rFonts w:ascii="Times New Roman" w:hAnsi="Times New Roman"/>
          <w:szCs w:val="28"/>
        </w:rPr>
        <w:t>thêm</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sau</w:t>
      </w:r>
      <w:proofErr w:type="spellEnd"/>
      <w:r w:rsidRPr="00D02311">
        <w:rPr>
          <w:rFonts w:ascii="Times New Roman" w:hAnsi="Times New Roman"/>
          <w:szCs w:val="28"/>
        </w:rPr>
        <w:t xml:space="preserve"> này.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này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buộc</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thêm</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lịch</w:t>
      </w:r>
      <w:proofErr w:type="spellEnd"/>
      <w:r w:rsidRPr="00D02311">
        <w:rPr>
          <w:rFonts w:ascii="Times New Roman" w:hAnsi="Times New Roman"/>
          <w:szCs w:val="28"/>
        </w:rPr>
        <w:t xml:space="preserve"> </w:t>
      </w:r>
      <w:proofErr w:type="spellStart"/>
      <w:r w:rsidRPr="00D02311">
        <w:rPr>
          <w:rFonts w:ascii="Times New Roman" w:hAnsi="Times New Roman"/>
          <w:szCs w:val="28"/>
        </w:rPr>
        <w:t>sử</w:t>
      </w:r>
      <w:proofErr w:type="spellEnd"/>
      <w:r w:rsidRPr="00D02311">
        <w:rPr>
          <w:rFonts w:ascii="Times New Roman" w:hAnsi="Times New Roman"/>
          <w:szCs w:val="28"/>
        </w:rPr>
        <w:t xml:space="preserve"> </w:t>
      </w:r>
      <w:proofErr w:type="spellStart"/>
      <w:r w:rsidRPr="00D02311">
        <w:rPr>
          <w:rFonts w:ascii="Times New Roman" w:hAnsi="Times New Roman"/>
          <w:szCs w:val="28"/>
        </w:rPr>
        <w:t>lắp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tra</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nếu</w:t>
      </w:r>
      <w:proofErr w:type="spellEnd"/>
      <w:r w:rsidRPr="00D02311">
        <w:rPr>
          <w:rFonts w:ascii="Times New Roman" w:hAnsi="Times New Roman"/>
          <w:szCs w:val="28"/>
        </w:rPr>
        <w:t xml:space="preserve"> có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phẩm</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này </w:t>
      </w:r>
      <w:proofErr w:type="spellStart"/>
      <w:r w:rsidRPr="00D02311">
        <w:rPr>
          <w:rFonts w:ascii="Times New Roman" w:hAnsi="Times New Roman"/>
          <w:szCs w:val="28"/>
        </w:rPr>
        <w:t>là</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bao </w:t>
      </w:r>
      <w:proofErr w:type="spellStart"/>
      <w:r w:rsidRPr="00D02311">
        <w:rPr>
          <w:rFonts w:ascii="Times New Roman" w:hAnsi="Times New Roman"/>
          <w:szCs w:val="28"/>
        </w:rPr>
        <w:t>gốm</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phi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w:t>
      </w:r>
    </w:p>
    <w:p w14:paraId="4BDAD010"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i/>
          <w:iCs/>
          <w:szCs w:val="28"/>
          <w:u w:val="single"/>
        </w:rPr>
      </w:pPr>
      <w:bookmarkStart w:id="444" w:name="_Toc80598253"/>
      <w:bookmarkStart w:id="445" w:name="_Toc80950685"/>
      <w:bookmarkStart w:id="446" w:name="_Toc138877369"/>
      <w:r w:rsidRPr="00D02311">
        <w:rPr>
          <w:rFonts w:ascii="Times New Roman" w:hAnsi="Times New Roman"/>
          <w:b/>
          <w:bCs/>
          <w:i/>
          <w:iCs/>
          <w:szCs w:val="28"/>
          <w:u w:val="single"/>
        </w:rPr>
        <w:t xml:space="preserve">Lợi </w:t>
      </w:r>
      <w:proofErr w:type="spellStart"/>
      <w:r w:rsidRPr="00D02311">
        <w:rPr>
          <w:rFonts w:ascii="Times New Roman" w:hAnsi="Times New Roman"/>
          <w:b/>
          <w:bCs/>
          <w:i/>
          <w:iCs/>
          <w:szCs w:val="28"/>
          <w:u w:val="single"/>
        </w:rPr>
        <w:t>ích</w:t>
      </w:r>
      <w:bookmarkEnd w:id="444"/>
      <w:bookmarkEnd w:id="445"/>
      <w:bookmarkEnd w:id="446"/>
      <w:proofErr w:type="spellEnd"/>
    </w:p>
    <w:p w14:paraId="246CDF3D"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thiết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kế</w:t>
      </w:r>
      <w:proofErr w:type="spellEnd"/>
      <w:r w:rsidRPr="00D02311">
        <w:rPr>
          <w:rFonts w:ascii="Times New Roman" w:hAnsi="Times New Roman"/>
          <w:b/>
          <w:bCs/>
          <w:szCs w:val="28"/>
        </w:rPr>
        <w:t xml:space="preserve"> </w:t>
      </w:r>
    </w:p>
    <w:p w14:paraId="7FBCF070"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lastRenderedPageBreak/>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w:t>
      </w:r>
    </w:p>
    <w:p w14:paraId="0E60EB42" w14:textId="77777777" w:rsidR="00D02311" w:rsidRPr="00D02311" w:rsidRDefault="00D02311" w:rsidP="001A6716">
      <w:pPr>
        <w:keepNext/>
        <w:keepLines/>
        <w:numPr>
          <w:ilvl w:val="0"/>
          <w:numId w:val="44"/>
        </w:numPr>
        <w:tabs>
          <w:tab w:val="left" w:pos="142"/>
          <w:tab w:val="left" w:pos="1134"/>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w:t>
      </w:r>
    </w:p>
    <w:p w14:paraId="372DEC1D"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công</w:t>
      </w:r>
      <w:proofErr w:type="spellEnd"/>
      <w:r w:rsidRPr="00D02311">
        <w:rPr>
          <w:rFonts w:ascii="Times New Roman" w:hAnsi="Times New Roman"/>
          <w:b/>
          <w:bCs/>
          <w:szCs w:val="28"/>
        </w:rPr>
        <w:t xml:space="preserve"> </w:t>
      </w:r>
    </w:p>
    <w:p w14:paraId="77C7E3A8"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rút</w:t>
      </w:r>
      <w:proofErr w:type="spellEnd"/>
      <w:r w:rsidRPr="00D02311">
        <w:rPr>
          <w:rFonts w:ascii="Times New Roman" w:hAnsi="Times New Roman"/>
          <w:szCs w:val="28"/>
        </w:rPr>
        <w:t xml:space="preserve"> </w:t>
      </w:r>
      <w:proofErr w:type="spellStart"/>
      <w:r w:rsidRPr="00D02311">
        <w:rPr>
          <w:rFonts w:ascii="Times New Roman" w:hAnsi="Times New Roman"/>
          <w:szCs w:val="28"/>
        </w:rPr>
        <w:t>ngắn</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giảm</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re-work</w:t>
      </w:r>
    </w:p>
    <w:p w14:paraId="4A759D0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tục</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vẽ</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xuất</w:t>
      </w:r>
      <w:proofErr w:type="spellEnd"/>
      <w:r w:rsidRPr="00D02311">
        <w:rPr>
          <w:rFonts w:ascii="Times New Roman" w:hAnsi="Times New Roman"/>
          <w:szCs w:val="28"/>
        </w:rPr>
        <w:t xml:space="preserve"> </w:t>
      </w:r>
      <w:proofErr w:type="spellStart"/>
      <w:r w:rsidRPr="00D02311">
        <w:rPr>
          <w:rFonts w:ascii="Times New Roman" w:hAnsi="Times New Roman"/>
          <w:szCs w:val="28"/>
        </w:rPr>
        <w:t>ra</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BIM.</w:t>
      </w:r>
    </w:p>
    <w:p w14:paraId="1D166FF6"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qua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số </w:t>
      </w:r>
      <w:proofErr w:type="spellStart"/>
      <w:r w:rsidRPr="00D02311">
        <w:rPr>
          <w:rFonts w:ascii="Times New Roman" w:hAnsi="Times New Roman"/>
          <w:szCs w:val="28"/>
        </w:rPr>
        <w:t>hóa</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ở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w:t>
      </w:r>
    </w:p>
    <w:p w14:paraId="00D1F65B"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r w:rsidRPr="00D02311">
        <w:rPr>
          <w:rFonts w:ascii="Times New Roman" w:hAnsi="Times New Roman"/>
          <w:b/>
          <w:bCs/>
          <w:szCs w:val="28"/>
        </w:rPr>
        <w:t xml:space="preserve">Giai </w:t>
      </w:r>
      <w:proofErr w:type="spellStart"/>
      <w:r w:rsidRPr="00D02311">
        <w:rPr>
          <w:rFonts w:ascii="Times New Roman" w:hAnsi="Times New Roman"/>
          <w:b/>
          <w:bCs/>
          <w:szCs w:val="28"/>
        </w:rPr>
        <w:t>đoạn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vận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hành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quản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lý</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tài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sản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và</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bảo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trì</w:t>
      </w:r>
      <w:proofErr w:type="spellEnd"/>
      <w:r w:rsidRPr="00D02311">
        <w:rPr>
          <w:rFonts w:ascii="Times New Roman" w:hAnsi="Times New Roman"/>
          <w:b/>
          <w:bCs/>
          <w:szCs w:val="28"/>
        </w:rPr>
        <w:t xml:space="preserve"> </w:t>
      </w:r>
    </w:p>
    <w:p w14:paraId="11E4A733"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bàn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kèm</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đầy</w:t>
      </w:r>
      <w:proofErr w:type="spellEnd"/>
      <w:r w:rsidRPr="00D02311">
        <w:rPr>
          <w:rFonts w:ascii="Times New Roman" w:hAnsi="Times New Roman"/>
          <w:szCs w:val="28"/>
        </w:rPr>
        <w:t xml:space="preserve"> </w:t>
      </w:r>
      <w:proofErr w:type="spellStart"/>
      <w:r w:rsidRPr="00D02311">
        <w:rPr>
          <w:rFonts w:ascii="Times New Roman" w:hAnsi="Times New Roman"/>
          <w:szCs w:val="28"/>
        </w:rPr>
        <w:t>đủ</w:t>
      </w:r>
      <w:proofErr w:type="spellEnd"/>
      <w:r w:rsidRPr="00D02311">
        <w:rPr>
          <w:rFonts w:ascii="Times New Roman" w:hAnsi="Times New Roman"/>
          <w:szCs w:val="28"/>
        </w:rPr>
        <w:t xml:space="preserve">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w:t>
      </w:r>
    </w:p>
    <w:p w14:paraId="0BEF1477"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rút</w:t>
      </w:r>
      <w:proofErr w:type="spellEnd"/>
      <w:r w:rsidRPr="00D02311">
        <w:rPr>
          <w:rFonts w:ascii="Times New Roman" w:hAnsi="Times New Roman"/>
          <w:szCs w:val="28"/>
        </w:rPr>
        <w:t xml:space="preserve"> </w:t>
      </w:r>
      <w:proofErr w:type="spellStart"/>
      <w:r w:rsidRPr="00D02311">
        <w:rPr>
          <w:rFonts w:ascii="Times New Roman" w:hAnsi="Times New Roman"/>
          <w:szCs w:val="28"/>
        </w:rPr>
        <w:t>ngắn</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ghi</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lại</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w:t>
      </w:r>
    </w:p>
    <w:p w14:paraId="6DF0DC67"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có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số </w:t>
      </w:r>
      <w:proofErr w:type="spellStart"/>
      <w:r w:rsidRPr="00D02311">
        <w:rPr>
          <w:rFonts w:ascii="Times New Roman" w:hAnsi="Times New Roman"/>
          <w:szCs w:val="28"/>
        </w:rPr>
        <w:t>hóa</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dễ</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dõi</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ở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w:t>
      </w:r>
    </w:p>
    <w:p w14:paraId="4C444255"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có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linh</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cao</w:t>
      </w:r>
      <w:proofErr w:type="spellEnd"/>
      <w:r w:rsidRPr="00D02311">
        <w:rPr>
          <w:rFonts w:ascii="Times New Roman" w:hAnsi="Times New Roman"/>
          <w:szCs w:val="28"/>
        </w:rPr>
        <w:t xml:space="preserve">, </w:t>
      </w: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hoạt</w:t>
      </w:r>
      <w:proofErr w:type="spellEnd"/>
      <w:r w:rsidRPr="00D02311">
        <w:rPr>
          <w:rFonts w:ascii="Times New Roman" w:hAnsi="Times New Roman"/>
          <w:szCs w:val="28"/>
        </w:rPr>
        <w:t xml:space="preserve">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hai</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w:t>
      </w:r>
      <w:proofErr w:type="spellStart"/>
      <w:r w:rsidRPr="00D02311">
        <w:rPr>
          <w:rFonts w:ascii="Times New Roman" w:hAnsi="Times New Roman"/>
          <w:szCs w:val="28"/>
        </w:rPr>
        <w:t>chính</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Web Cloud,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Mobile App. </w:t>
      </w:r>
    </w:p>
    <w:p w14:paraId="71B1901E"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có </w:t>
      </w:r>
      <w:proofErr w:type="spellStart"/>
      <w:r w:rsidRPr="00D02311">
        <w:rPr>
          <w:rFonts w:ascii="Times New Roman" w:hAnsi="Times New Roman"/>
          <w:szCs w:val="28"/>
        </w:rPr>
        <w:t>khả</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nâng</w:t>
      </w:r>
      <w:proofErr w:type="spellEnd"/>
      <w:r w:rsidRPr="00D02311">
        <w:rPr>
          <w:rFonts w:ascii="Times New Roman" w:hAnsi="Times New Roman"/>
          <w:szCs w:val="28"/>
        </w:rPr>
        <w:t xml:space="preserve"> </w:t>
      </w: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tích</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IoT.</w:t>
      </w:r>
    </w:p>
    <w:p w14:paraId="43F2B58D"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Bảng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từng</w:t>
      </w:r>
      <w:proofErr w:type="spellEnd"/>
      <w:r w:rsidRPr="00D02311">
        <w:rPr>
          <w:rFonts w:ascii="Times New Roman" w:hAnsi="Times New Roman"/>
          <w:szCs w:val="28"/>
        </w:rPr>
        <w:t xml:space="preserve"> </w:t>
      </w:r>
      <w:proofErr w:type="spellStart"/>
      <w:r w:rsidRPr="00D02311">
        <w:rPr>
          <w:rFonts w:ascii="Times New Roman" w:hAnsi="Times New Roman"/>
          <w:szCs w:val="28"/>
        </w:rPr>
        <w:t>dòng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w:t>
      </w:r>
    </w:p>
    <w:p w14:paraId="512BB65E"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số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w:t>
      </w:r>
    </w:p>
    <w:p w14:paraId="15000D51" w14:textId="77777777" w:rsidR="00D02311" w:rsidRPr="00D02311" w:rsidRDefault="00D02311" w:rsidP="001A6716">
      <w:pPr>
        <w:keepNext/>
        <w:numPr>
          <w:ilvl w:val="0"/>
          <w:numId w:val="47"/>
        </w:numPr>
        <w:tabs>
          <w:tab w:val="left" w:pos="142"/>
          <w:tab w:val="left" w:pos="567"/>
          <w:tab w:val="left" w:pos="1418"/>
        </w:tabs>
        <w:spacing w:before="0" w:after="0"/>
        <w:ind w:left="0" w:firstLine="567"/>
        <w:jc w:val="both"/>
        <w:outlineLvl w:val="1"/>
        <w:rPr>
          <w:rFonts w:ascii="Times New Roman" w:hAnsi="Times New Roman"/>
          <w:b/>
          <w:snapToGrid w:val="0"/>
          <w:szCs w:val="28"/>
          <w:lang w:val="x-none" w:eastAsia="x-none"/>
        </w:rPr>
      </w:pPr>
      <w:bookmarkStart w:id="447" w:name="_Toc299527590"/>
      <w:bookmarkStart w:id="448" w:name="_Toc299945009"/>
      <w:bookmarkStart w:id="449" w:name="_Toc80950686"/>
      <w:bookmarkStart w:id="450" w:name="_Toc138877370"/>
      <w:bookmarkStart w:id="451" w:name="_Toc138884458"/>
      <w:bookmarkStart w:id="452" w:name="_Toc140738800"/>
      <w:bookmarkStart w:id="453" w:name="_Toc198030104"/>
      <w:bookmarkStart w:id="454" w:name="_Toc198796190"/>
      <w:bookmarkStart w:id="455" w:name="_Toc200352307"/>
      <w:bookmarkStart w:id="456" w:name="_Toc203749551"/>
      <w:bookmarkStart w:id="457" w:name="_Toc204064236"/>
      <w:r w:rsidRPr="00D02311">
        <w:rPr>
          <w:rFonts w:ascii="Times New Roman" w:hAnsi="Times New Roman"/>
          <w:b/>
          <w:snapToGrid w:val="0"/>
          <w:szCs w:val="28"/>
          <w:lang w:val="x-none" w:eastAsia="x-none"/>
        </w:rPr>
        <w:t xml:space="preserve">GIẢI PHÁP </w:t>
      </w:r>
      <w:bookmarkEnd w:id="447"/>
      <w:bookmarkEnd w:id="448"/>
      <w:r w:rsidRPr="00D02311">
        <w:rPr>
          <w:rFonts w:ascii="Times New Roman" w:hAnsi="Times New Roman"/>
          <w:b/>
          <w:snapToGrid w:val="0"/>
          <w:szCs w:val="28"/>
          <w:lang w:val="x-none" w:eastAsia="x-none"/>
        </w:rPr>
        <w:t>THỰC HIỆN BIM TRONG GIAI ĐOẠN THIẾT KẾ KỸ THUẬT, THIẾT KẾ BVTC, QUẢN LÝ TÀI SẢN VÀ BẢO TRÌ</w:t>
      </w:r>
      <w:bookmarkEnd w:id="449"/>
      <w:bookmarkEnd w:id="450"/>
      <w:bookmarkEnd w:id="451"/>
      <w:bookmarkEnd w:id="452"/>
      <w:bookmarkEnd w:id="453"/>
      <w:bookmarkEnd w:id="454"/>
      <w:bookmarkEnd w:id="455"/>
      <w:bookmarkEnd w:id="456"/>
      <w:bookmarkEnd w:id="457"/>
    </w:p>
    <w:p w14:paraId="3E0B95BF"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vấn</w:t>
      </w:r>
      <w:proofErr w:type="spellEnd"/>
      <w:r w:rsidRPr="00D02311">
        <w:rPr>
          <w:rFonts w:ascii="Times New Roman" w:hAnsi="Times New Roman"/>
          <w:szCs w:val="28"/>
        </w:rPr>
        <w:t xml:space="preserve"> BIM </w:t>
      </w:r>
      <w:proofErr w:type="spellStart"/>
      <w:r w:rsidRPr="00D02311">
        <w:rPr>
          <w:rFonts w:ascii="Times New Roman" w:hAnsi="Times New Roman"/>
          <w:szCs w:val="28"/>
        </w:rPr>
        <w:t>và</w:t>
      </w:r>
      <w:proofErr w:type="spellEnd"/>
      <w:r w:rsidRPr="00D02311">
        <w:rPr>
          <w:rFonts w:ascii="Times New Roman" w:hAnsi="Times New Roman"/>
          <w:szCs w:val="28"/>
        </w:rPr>
        <w:t xml:space="preserve"> TVTK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lúc</w:t>
      </w:r>
      <w:proofErr w:type="spellEnd"/>
      <w:r w:rsidRPr="00D02311">
        <w:rPr>
          <w:rFonts w:ascii="Times New Roman" w:hAnsi="Times New Roman"/>
          <w:szCs w:val="28"/>
        </w:rPr>
        <w:t xml:space="preserve"> </w:t>
      </w:r>
      <w:proofErr w:type="spellStart"/>
      <w:r w:rsidRPr="00D02311">
        <w:rPr>
          <w:rFonts w:ascii="Times New Roman" w:hAnsi="Times New Roman"/>
          <w:szCs w:val="28"/>
        </w:rPr>
        <w:t>bắt</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khai</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TKKT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w:t>
      </w:r>
    </w:p>
    <w:p w14:paraId="5D7C9880"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bookmarkStart w:id="458" w:name="_Toc80950687"/>
      <w:bookmarkStart w:id="459" w:name="_Toc138877371"/>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BIM</w:t>
      </w:r>
      <w:bookmarkEnd w:id="458"/>
      <w:bookmarkEnd w:id="459"/>
    </w:p>
    <w:p w14:paraId="0FF357B8"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rPr>
      </w:pPr>
      <w:r w:rsidRPr="00D02311">
        <w:rPr>
          <w:rFonts w:ascii="Times New Roman" w:hAnsi="Times New Roman"/>
          <w:szCs w:val="28"/>
          <w:lang w:val="vi-VN"/>
        </w:rPr>
        <w:t>Cần đơn vị tư vấn BIM chuyên nghiệp tham gia tư vấn &amp; chịu trách nhiệm đảm bảo sự thành công của dự án về mặt dữ liệu số hoá &amp; BIM</w:t>
      </w:r>
      <w:r w:rsidRPr="00D02311">
        <w:rPr>
          <w:rFonts w:ascii="Times New Roman" w:hAnsi="Times New Roman"/>
          <w:szCs w:val="28"/>
        </w:rPr>
        <w:t>.</w:t>
      </w:r>
    </w:p>
    <w:p w14:paraId="0578F2EE"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lastRenderedPageBreak/>
        <w:t xml:space="preserve">Thay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CĐT </w:t>
      </w:r>
      <w:proofErr w:type="spellStart"/>
      <w:r w:rsidRPr="00D02311">
        <w:rPr>
          <w:rFonts w:ascii="Times New Roman" w:hAnsi="Times New Roman"/>
          <w:szCs w:val="28"/>
        </w:rPr>
        <w:t>đánh</w:t>
      </w:r>
      <w:proofErr w:type="spellEnd"/>
      <w:r w:rsidRPr="00D02311">
        <w:rPr>
          <w:rFonts w:ascii="Times New Roman" w:hAnsi="Times New Roman"/>
          <w:szCs w:val="28"/>
        </w:rPr>
        <w:t xml:space="preserve"> </w:t>
      </w:r>
      <w:proofErr w:type="spellStart"/>
      <w:r w:rsidRPr="00D02311">
        <w:rPr>
          <w:rFonts w:ascii="Times New Roman" w:hAnsi="Times New Roman"/>
          <w:szCs w:val="28"/>
        </w:rPr>
        <w:t>giá</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w:t>
      </w:r>
      <w:proofErr w:type="spellStart"/>
      <w:r w:rsidRPr="00D02311">
        <w:rPr>
          <w:rFonts w:ascii="Times New Roman" w:hAnsi="Times New Roman"/>
          <w:szCs w:val="28"/>
        </w:rPr>
        <w:t>lực</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(TVTK,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w:t>
      </w:r>
    </w:p>
    <w:p w14:paraId="0C0C5A13"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Thay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CĐT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trao</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đặt</w:t>
      </w:r>
      <w:proofErr w:type="spellEnd"/>
      <w:r w:rsidRPr="00D02311">
        <w:rPr>
          <w:rFonts w:ascii="Times New Roman" w:hAnsi="Times New Roman"/>
          <w:szCs w:val="28"/>
        </w:rPr>
        <w:t xml:space="preserve"> </w:t>
      </w:r>
      <w:proofErr w:type="spellStart"/>
      <w:r w:rsidRPr="00D02311">
        <w:rPr>
          <w:rFonts w:ascii="Times New Roman" w:hAnsi="Times New Roman"/>
          <w:szCs w:val="28"/>
        </w:rPr>
        <w:t>yêu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w:t>
      </w:r>
    </w:p>
    <w:p w14:paraId="50E83490"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Cùng</w:t>
      </w:r>
      <w:proofErr w:type="spellEnd"/>
      <w:r w:rsidRPr="00D02311">
        <w:rPr>
          <w:rFonts w:ascii="Times New Roman" w:hAnsi="Times New Roman"/>
          <w:szCs w:val="28"/>
        </w:rPr>
        <w:t xml:space="preserve"> CĐT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BIM Goal, BEP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xác</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rõ</w:t>
      </w:r>
      <w:proofErr w:type="spellEnd"/>
      <w:r w:rsidRPr="00D02311">
        <w:rPr>
          <w:rFonts w:ascii="Times New Roman" w:hAnsi="Times New Roman"/>
          <w:szCs w:val="28"/>
        </w:rPr>
        <w:t xml:space="preserve"> </w:t>
      </w:r>
      <w:proofErr w:type="spellStart"/>
      <w:r w:rsidRPr="00D02311">
        <w:rPr>
          <w:rFonts w:ascii="Times New Roman" w:hAnsi="Times New Roman"/>
          <w:szCs w:val="28"/>
        </w:rPr>
        <w:t>mục</w:t>
      </w:r>
      <w:proofErr w:type="spellEnd"/>
      <w:r w:rsidRPr="00D02311">
        <w:rPr>
          <w:rFonts w:ascii="Times New Roman" w:hAnsi="Times New Roman"/>
          <w:szCs w:val="28"/>
        </w:rPr>
        <w:t xml:space="preserve"> </w:t>
      </w:r>
      <w:proofErr w:type="spellStart"/>
      <w:r w:rsidRPr="00D02311">
        <w:rPr>
          <w:rFonts w:ascii="Times New Roman" w:hAnsi="Times New Roman"/>
          <w:szCs w:val="28"/>
        </w:rPr>
        <w:t>tiêu</w:t>
      </w:r>
      <w:proofErr w:type="spellEnd"/>
      <w:r w:rsidRPr="00D02311">
        <w:rPr>
          <w:rFonts w:ascii="Times New Roman" w:hAnsi="Times New Roman"/>
          <w:szCs w:val="28"/>
        </w:rPr>
        <w:t xml:space="preserve">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w:t>
      </w:r>
    </w:p>
    <w:p w14:paraId="773551D9"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Cùng</w:t>
      </w:r>
      <w:proofErr w:type="spellEnd"/>
      <w:r w:rsidRPr="00D02311">
        <w:rPr>
          <w:rFonts w:ascii="Times New Roman" w:hAnsi="Times New Roman"/>
          <w:szCs w:val="28"/>
        </w:rPr>
        <w:t xml:space="preserve"> CĐT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w:t>
      </w: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(CDE), </w:t>
      </w:r>
      <w:proofErr w:type="spellStart"/>
      <w:r w:rsidRPr="00D02311">
        <w:rPr>
          <w:rFonts w:ascii="Times New Roman" w:hAnsi="Times New Roman"/>
          <w:szCs w:val="28"/>
        </w:rPr>
        <w:t>phục</w:t>
      </w:r>
      <w:proofErr w:type="spellEnd"/>
      <w:r w:rsidRPr="00D02311">
        <w:rPr>
          <w:rFonts w:ascii="Times New Roman" w:hAnsi="Times New Roman"/>
          <w:szCs w:val="28"/>
        </w:rPr>
        <w:t xml:space="preserve"> </w:t>
      </w:r>
      <w:proofErr w:type="spellStart"/>
      <w:r w:rsidRPr="00D02311">
        <w:rPr>
          <w:rFonts w:ascii="Times New Roman" w:hAnsi="Times New Roman"/>
          <w:szCs w:val="28"/>
        </w:rPr>
        <w:t>vụ</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lưu</w:t>
      </w:r>
      <w:proofErr w:type="spellEnd"/>
      <w:r w:rsidRPr="00D02311">
        <w:rPr>
          <w:rFonts w:ascii="Times New Roman" w:hAnsi="Times New Roman"/>
          <w:szCs w:val="28"/>
        </w:rPr>
        <w:t xml:space="preserve"> </w:t>
      </w:r>
      <w:proofErr w:type="spellStart"/>
      <w:r w:rsidRPr="00D02311">
        <w:rPr>
          <w:rFonts w:ascii="Times New Roman" w:hAnsi="Times New Roman"/>
          <w:szCs w:val="28"/>
        </w:rPr>
        <w:t>trữ</w:t>
      </w:r>
      <w:proofErr w:type="spellEnd"/>
      <w:r w:rsidRPr="00D02311">
        <w:rPr>
          <w:rFonts w:ascii="Times New Roman" w:hAnsi="Times New Roman"/>
          <w:szCs w:val="28"/>
        </w:rPr>
        <w:t xml:space="preserve"> </w:t>
      </w:r>
      <w:proofErr w:type="spellStart"/>
      <w:r w:rsidRPr="00D02311">
        <w:rPr>
          <w:rFonts w:ascii="Times New Roman" w:hAnsi="Times New Roman"/>
          <w:szCs w:val="28"/>
        </w:rPr>
        <w:t>hồ</w:t>
      </w:r>
      <w:proofErr w:type="spellEnd"/>
      <w:r w:rsidRPr="00D02311">
        <w:rPr>
          <w:rFonts w:ascii="Times New Roman" w:hAnsi="Times New Roman"/>
          <w:szCs w:val="28"/>
        </w:rPr>
        <w:t xml:space="preserve"> </w:t>
      </w:r>
      <w:proofErr w:type="spellStart"/>
      <w:r w:rsidRPr="00D02311">
        <w:rPr>
          <w:rFonts w:ascii="Times New Roman" w:hAnsi="Times New Roman"/>
          <w:szCs w:val="28"/>
        </w:rPr>
        <w:t>sơ</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dõi</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thay</w:t>
      </w:r>
      <w:proofErr w:type="spellEnd"/>
      <w:r w:rsidRPr="00D02311">
        <w:rPr>
          <w:rFonts w:ascii="Times New Roman" w:hAnsi="Times New Roman"/>
          <w:szCs w:val="28"/>
        </w:rPr>
        <w:t xml:space="preserve"> </w:t>
      </w:r>
      <w:proofErr w:type="spellStart"/>
      <w:r w:rsidRPr="00D02311">
        <w:rPr>
          <w:rFonts w:ascii="Times New Roman" w:hAnsi="Times New Roman"/>
          <w:szCs w:val="28"/>
        </w:rPr>
        <w:t>đổi</w:t>
      </w:r>
      <w:proofErr w:type="spellEnd"/>
      <w:r w:rsidRPr="00D02311">
        <w:rPr>
          <w:rFonts w:ascii="Times New Roman" w:hAnsi="Times New Roman"/>
          <w:szCs w:val="28"/>
        </w:rPr>
        <w:t xml:space="preserve"> </w:t>
      </w:r>
      <w:proofErr w:type="spellStart"/>
      <w:r w:rsidRPr="00D02311">
        <w:rPr>
          <w:rFonts w:ascii="Times New Roman" w:hAnsi="Times New Roman"/>
          <w:szCs w:val="28"/>
        </w:rPr>
        <w:t>xuyên</w:t>
      </w:r>
      <w:proofErr w:type="spellEnd"/>
      <w:r w:rsidRPr="00D02311">
        <w:rPr>
          <w:rFonts w:ascii="Times New Roman" w:hAnsi="Times New Roman"/>
          <w:szCs w:val="28"/>
        </w:rPr>
        <w:t xml:space="preserve"> </w:t>
      </w:r>
      <w:proofErr w:type="spellStart"/>
      <w:r w:rsidRPr="00D02311">
        <w:rPr>
          <w:rFonts w:ascii="Times New Roman" w:hAnsi="Times New Roman"/>
          <w:szCs w:val="28"/>
        </w:rPr>
        <w:t>suốt</w:t>
      </w:r>
      <w:proofErr w:type="spellEnd"/>
      <w:r w:rsidRPr="00D02311">
        <w:rPr>
          <w:rFonts w:ascii="Times New Roman" w:hAnsi="Times New Roman"/>
          <w:szCs w:val="28"/>
        </w:rPr>
        <w:t xml:space="preserve">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đời</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w:t>
      </w:r>
    </w:p>
    <w:p w14:paraId="5391F45B"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Thay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CĐT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xung</w:t>
      </w:r>
      <w:proofErr w:type="spellEnd"/>
      <w:r w:rsidRPr="00D02311">
        <w:rPr>
          <w:rFonts w:ascii="Times New Roman" w:hAnsi="Times New Roman"/>
          <w:szCs w:val="28"/>
        </w:rPr>
        <w:t xml:space="preserve"> </w:t>
      </w:r>
      <w:proofErr w:type="spellStart"/>
      <w:r w:rsidRPr="00D02311">
        <w:rPr>
          <w:rFonts w:ascii="Times New Roman" w:hAnsi="Times New Roman"/>
          <w:szCs w:val="28"/>
        </w:rPr>
        <w:t>đột</w:t>
      </w:r>
      <w:proofErr w:type="spellEnd"/>
      <w:r w:rsidRPr="00D02311">
        <w:rPr>
          <w:rFonts w:ascii="Times New Roman" w:hAnsi="Times New Roman"/>
          <w:szCs w:val="28"/>
        </w:rPr>
        <w:t xml:space="preserve">, </w:t>
      </w:r>
      <w:proofErr w:type="spellStart"/>
      <w:r w:rsidRPr="00D02311">
        <w:rPr>
          <w:rFonts w:ascii="Times New Roman" w:hAnsi="Times New Roman"/>
          <w:szCs w:val="28"/>
        </w:rPr>
        <w:t>nêu</w:t>
      </w:r>
      <w:proofErr w:type="spellEnd"/>
      <w:r w:rsidRPr="00D02311">
        <w:rPr>
          <w:rFonts w:ascii="Times New Roman" w:hAnsi="Times New Roman"/>
          <w:szCs w:val="28"/>
        </w:rPr>
        <w:t xml:space="preserve"> </w:t>
      </w:r>
      <w:proofErr w:type="spellStart"/>
      <w:r w:rsidRPr="00D02311">
        <w:rPr>
          <w:rFonts w:ascii="Times New Roman" w:hAnsi="Times New Roman"/>
          <w:szCs w:val="28"/>
        </w:rPr>
        <w:t>vấn</w:t>
      </w:r>
      <w:proofErr w:type="spellEnd"/>
      <w:r w:rsidRPr="00D02311">
        <w:rPr>
          <w:rFonts w:ascii="Times New Roman" w:hAnsi="Times New Roman"/>
          <w:szCs w:val="28"/>
        </w:rPr>
        <w:t xml:space="preserve"> </w:t>
      </w:r>
      <w:proofErr w:type="spellStart"/>
      <w:r w:rsidRPr="00D02311">
        <w:rPr>
          <w:rFonts w:ascii="Times New Roman" w:hAnsi="Times New Roman"/>
          <w:szCs w:val="28"/>
        </w:rPr>
        <w:t>đề</w:t>
      </w:r>
      <w:proofErr w:type="spellEnd"/>
      <w:r w:rsidRPr="00D02311">
        <w:rPr>
          <w:rFonts w:ascii="Times New Roman" w:hAnsi="Times New Roman"/>
          <w:szCs w:val="28"/>
        </w:rPr>
        <w:t xml:space="preserve"> </w:t>
      </w:r>
      <w:proofErr w:type="spellStart"/>
      <w:r w:rsidRPr="00D02311">
        <w:rPr>
          <w:rFonts w:ascii="Times New Roman" w:hAnsi="Times New Roman"/>
          <w:szCs w:val="28"/>
        </w:rPr>
        <w:t>ngay</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&gt;&gt;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giảm</w:t>
      </w:r>
      <w:proofErr w:type="spellEnd"/>
      <w:r w:rsidRPr="00D02311">
        <w:rPr>
          <w:rFonts w:ascii="Times New Roman" w:hAnsi="Times New Roman"/>
          <w:szCs w:val="28"/>
        </w:rPr>
        <w:t xml:space="preserve"> </w:t>
      </w:r>
      <w:proofErr w:type="spellStart"/>
      <w:r w:rsidRPr="00D02311">
        <w:rPr>
          <w:rFonts w:ascii="Times New Roman" w:hAnsi="Times New Roman"/>
          <w:szCs w:val="28"/>
        </w:rPr>
        <w:t>tối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sai</w:t>
      </w:r>
      <w:proofErr w:type="spellEnd"/>
      <w:r w:rsidRPr="00D02311">
        <w:rPr>
          <w:rFonts w:ascii="Times New Roman" w:hAnsi="Times New Roman"/>
          <w:szCs w:val="28"/>
        </w:rPr>
        <w:t xml:space="preserve"> </w:t>
      </w:r>
      <w:proofErr w:type="spellStart"/>
      <w:r w:rsidRPr="00D02311">
        <w:rPr>
          <w:rFonts w:ascii="Times New Roman" w:hAnsi="Times New Roman"/>
          <w:szCs w:val="28"/>
        </w:rPr>
        <w:t>sót</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giảm</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&gt;&gt;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đảm</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đúng</w:t>
      </w:r>
      <w:proofErr w:type="spellEnd"/>
      <w:r w:rsidRPr="00D02311">
        <w:rPr>
          <w:rFonts w:ascii="Times New Roman" w:hAnsi="Times New Roman"/>
          <w:szCs w:val="28"/>
        </w:rPr>
        <w:t xml:space="preserve"> </w:t>
      </w:r>
      <w:proofErr w:type="spellStart"/>
      <w:r w:rsidRPr="00D02311">
        <w:rPr>
          <w:rFonts w:ascii="Times New Roman" w:hAnsi="Times New Roman"/>
          <w:szCs w:val="28"/>
        </w:rPr>
        <w:t>tiến</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p>
    <w:p w14:paraId="21583116"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có </w:t>
      </w:r>
      <w:proofErr w:type="spellStart"/>
      <w:r w:rsidRPr="00D02311">
        <w:rPr>
          <w:rFonts w:ascii="Times New Roman" w:hAnsi="Times New Roman"/>
          <w:szCs w:val="28"/>
        </w:rPr>
        <w:t>áp</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BIM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chỉnh</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kế</w:t>
      </w:r>
      <w:proofErr w:type="spellEnd"/>
      <w:r w:rsidRPr="00D02311">
        <w:rPr>
          <w:rFonts w:ascii="Times New Roman" w:hAnsi="Times New Roman"/>
          <w:szCs w:val="28"/>
        </w:rPr>
        <w:t xml:space="preserve"> </w:t>
      </w:r>
      <w:proofErr w:type="spellStart"/>
      <w:r w:rsidRPr="00D02311">
        <w:rPr>
          <w:rFonts w:ascii="Times New Roman" w:hAnsi="Times New Roman"/>
          <w:szCs w:val="28"/>
        </w:rPr>
        <w:t>thừa</w:t>
      </w:r>
      <w:proofErr w:type="spellEnd"/>
      <w:r w:rsidRPr="00D02311">
        <w:rPr>
          <w:rFonts w:ascii="Times New Roman" w:hAnsi="Times New Roman"/>
          <w:szCs w:val="28"/>
        </w:rPr>
        <w:t xml:space="preserve"> </w:t>
      </w:r>
      <w:proofErr w:type="spellStart"/>
      <w:r w:rsidRPr="00D02311">
        <w:rPr>
          <w:rFonts w:ascii="Times New Roman" w:hAnsi="Times New Roman"/>
          <w:szCs w:val="28"/>
        </w:rPr>
        <w:t>tới</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w:t>
      </w:r>
      <w:proofErr w:type="spellStart"/>
      <w:r w:rsidRPr="00D02311">
        <w:rPr>
          <w:rFonts w:ascii="Times New Roman" w:hAnsi="Times New Roman"/>
          <w:szCs w:val="28"/>
        </w:rPr>
        <w:t>sẽ</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phải</w:t>
      </w:r>
      <w:proofErr w:type="spellEnd"/>
      <w:r w:rsidRPr="00D02311">
        <w:rPr>
          <w:rFonts w:ascii="Times New Roman" w:hAnsi="Times New Roman"/>
          <w:szCs w:val="28"/>
        </w:rPr>
        <w:t xml:space="preserve"> </w:t>
      </w:r>
      <w:proofErr w:type="spellStart"/>
      <w:r w:rsidRPr="00D02311">
        <w:rPr>
          <w:rFonts w:ascii="Times New Roman" w:hAnsi="Times New Roman"/>
          <w:szCs w:val="28"/>
        </w:rPr>
        <w:t>mất</w:t>
      </w:r>
      <w:proofErr w:type="spellEnd"/>
      <w:r w:rsidRPr="00D02311">
        <w:rPr>
          <w:rFonts w:ascii="Times New Roman" w:hAnsi="Times New Roman"/>
          <w:szCs w:val="28"/>
        </w:rPr>
        <w:t xml:space="preserve"> </w:t>
      </w:r>
      <w:proofErr w:type="spellStart"/>
      <w:r w:rsidRPr="00D02311">
        <w:rPr>
          <w:rFonts w:ascii="Times New Roman" w:hAnsi="Times New Roman"/>
          <w:szCs w:val="28"/>
        </w:rPr>
        <w:t>nhiều</w:t>
      </w:r>
      <w:proofErr w:type="spellEnd"/>
      <w:r w:rsidRPr="00D02311">
        <w:rPr>
          <w:rFonts w:ascii="Times New Roman" w:hAnsi="Times New Roman"/>
          <w:szCs w:val="28"/>
        </w:rPr>
        <w:t xml:space="preserve"> </w:t>
      </w:r>
      <w:proofErr w:type="spellStart"/>
      <w:r w:rsidRPr="00D02311">
        <w:rPr>
          <w:rFonts w:ascii="Times New Roman" w:hAnsi="Times New Roman"/>
          <w:szCs w:val="28"/>
        </w:rPr>
        <w:t>thời</w:t>
      </w:r>
      <w:proofErr w:type="spellEnd"/>
      <w:r w:rsidRPr="00D02311">
        <w:rPr>
          <w:rFonts w:ascii="Times New Roman" w:hAnsi="Times New Roman"/>
          <w:szCs w:val="28"/>
        </w:rPr>
        <w:t xml:space="preserve"> </w:t>
      </w:r>
      <w:proofErr w:type="spellStart"/>
      <w:r w:rsidRPr="00D02311">
        <w:rPr>
          <w:rFonts w:ascii="Times New Roman" w:hAnsi="Times New Roman"/>
          <w:szCs w:val="28"/>
        </w:rPr>
        <w:t>gian</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tưởng</w:t>
      </w:r>
      <w:proofErr w:type="spellEnd"/>
      <w:r w:rsidRPr="00D02311">
        <w:rPr>
          <w:rFonts w:ascii="Times New Roman" w:hAnsi="Times New Roman"/>
          <w:szCs w:val="28"/>
        </w:rPr>
        <w:t xml:space="preserve"> </w:t>
      </w:r>
      <w:proofErr w:type="spellStart"/>
      <w:r w:rsidRPr="00D02311">
        <w:rPr>
          <w:rFonts w:ascii="Times New Roman" w:hAnsi="Times New Roman"/>
          <w:szCs w:val="28"/>
        </w:rPr>
        <w:t>tượng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RFI </w:t>
      </w:r>
      <w:proofErr w:type="spellStart"/>
      <w:r w:rsidRPr="00D02311">
        <w:rPr>
          <w:rFonts w:ascii="Times New Roman" w:hAnsi="Times New Roman"/>
          <w:szCs w:val="28"/>
        </w:rPr>
        <w:t>gửi</w:t>
      </w:r>
      <w:proofErr w:type="spellEnd"/>
      <w:r w:rsidRPr="00D02311">
        <w:rPr>
          <w:rFonts w:ascii="Times New Roman" w:hAnsi="Times New Roman"/>
          <w:szCs w:val="28"/>
        </w:rPr>
        <w:t xml:space="preserve"> TVTK,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chất</w:t>
      </w:r>
      <w:proofErr w:type="spellEnd"/>
      <w:r w:rsidRPr="00D02311">
        <w:rPr>
          <w:rFonts w:ascii="Times New Roman" w:hAnsi="Times New Roman"/>
          <w:szCs w:val="28"/>
        </w:rPr>
        <w:t xml:space="preserve"> </w:t>
      </w:r>
      <w:proofErr w:type="spellStart"/>
      <w:r w:rsidRPr="00D02311">
        <w:rPr>
          <w:rFonts w:ascii="Times New Roman" w:hAnsi="Times New Roman"/>
          <w:szCs w:val="28"/>
        </w:rPr>
        <w:t>lượng</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tốt</w:t>
      </w:r>
      <w:proofErr w:type="spellEnd"/>
      <w:r w:rsidRPr="00D02311">
        <w:rPr>
          <w:rFonts w:ascii="Times New Roman" w:hAnsi="Times New Roman"/>
          <w:szCs w:val="28"/>
        </w:rPr>
        <w:t xml:space="preserve"> </w:t>
      </w:r>
      <w:proofErr w:type="spellStart"/>
      <w:r w:rsidRPr="00D02311">
        <w:rPr>
          <w:rFonts w:ascii="Times New Roman" w:hAnsi="Times New Roman"/>
          <w:szCs w:val="28"/>
        </w:rPr>
        <w:t>hơn</w:t>
      </w:r>
      <w:proofErr w:type="spellEnd"/>
      <w:r w:rsidRPr="00D02311">
        <w:rPr>
          <w:rFonts w:ascii="Times New Roman" w:hAnsi="Times New Roman"/>
          <w:szCs w:val="28"/>
        </w:rPr>
        <w:t>.</w:t>
      </w:r>
    </w:p>
    <w:p w14:paraId="4F5FCD4B"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Thay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CĐT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tra</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thầu</w:t>
      </w:r>
      <w:proofErr w:type="spellEnd"/>
      <w:r w:rsidRPr="00D02311">
        <w:rPr>
          <w:rFonts w:ascii="Times New Roman" w:hAnsi="Times New Roman"/>
          <w:szCs w:val="28"/>
        </w:rPr>
        <w:t xml:space="preserve"> hay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hoàn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những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đã</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ghi</w:t>
      </w:r>
      <w:proofErr w:type="spellEnd"/>
      <w:r w:rsidRPr="00D02311">
        <w:rPr>
          <w:rFonts w:ascii="Times New Roman" w:hAnsi="Times New Roman"/>
          <w:szCs w:val="28"/>
        </w:rPr>
        <w:t xml:space="preserve"> </w:t>
      </w:r>
      <w:proofErr w:type="spellStart"/>
      <w:r w:rsidRPr="00D02311">
        <w:rPr>
          <w:rFonts w:ascii="Times New Roman" w:hAnsi="Times New Roman"/>
          <w:szCs w:val="28"/>
        </w:rPr>
        <w:t>nhận</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quá</w:t>
      </w:r>
      <w:proofErr w:type="spellEnd"/>
      <w:r w:rsidRPr="00D02311">
        <w:rPr>
          <w:rFonts w:ascii="Times New Roman" w:hAnsi="Times New Roman"/>
          <w:szCs w:val="28"/>
        </w:rPr>
        <w:t xml:space="preserve">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thi</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này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chuyển</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đến</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vận</w:t>
      </w:r>
      <w:proofErr w:type="spellEnd"/>
      <w:r w:rsidRPr="00D02311">
        <w:rPr>
          <w:rFonts w:ascii="Times New Roman" w:hAnsi="Times New Roman"/>
          <w:szCs w:val="28"/>
        </w:rPr>
        <w:t xml:space="preserve"> </w:t>
      </w:r>
      <w:proofErr w:type="spellStart"/>
      <w:r w:rsidRPr="00D02311">
        <w:rPr>
          <w:rFonts w:ascii="Times New Roman" w:hAnsi="Times New Roman"/>
          <w:szCs w:val="28"/>
        </w:rPr>
        <w:t>hành</w:t>
      </w:r>
      <w:proofErr w:type="spellEnd"/>
      <w:r w:rsidRPr="00D02311">
        <w:rPr>
          <w:rFonts w:ascii="Times New Roman" w:hAnsi="Times New Roman"/>
          <w:szCs w:val="28"/>
        </w:rPr>
        <w:t xml:space="preserve"> </w:t>
      </w:r>
      <w:proofErr w:type="spellStart"/>
      <w:r w:rsidRPr="00D02311">
        <w:rPr>
          <w:rFonts w:ascii="Times New Roman" w:hAnsi="Times New Roman"/>
          <w:szCs w:val="28"/>
        </w:rPr>
        <w:t>dễ</w:t>
      </w:r>
      <w:proofErr w:type="spellEnd"/>
      <w:r w:rsidRPr="00D02311">
        <w:rPr>
          <w:rFonts w:ascii="Times New Roman" w:hAnsi="Times New Roman"/>
          <w:szCs w:val="28"/>
        </w:rPr>
        <w:t xml:space="preserve"> </w:t>
      </w:r>
      <w:proofErr w:type="spellStart"/>
      <w:r w:rsidRPr="00D02311">
        <w:rPr>
          <w:rFonts w:ascii="Times New Roman" w:hAnsi="Times New Roman"/>
          <w:szCs w:val="28"/>
        </w:rPr>
        <w:t>dàng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nhanh</w:t>
      </w:r>
      <w:proofErr w:type="spellEnd"/>
      <w:r w:rsidRPr="00D02311">
        <w:rPr>
          <w:rFonts w:ascii="Times New Roman" w:hAnsi="Times New Roman"/>
          <w:szCs w:val="28"/>
        </w:rPr>
        <w:t xml:space="preserve"> </w:t>
      </w:r>
      <w:proofErr w:type="spellStart"/>
      <w:r w:rsidRPr="00D02311">
        <w:rPr>
          <w:rFonts w:ascii="Times New Roman" w:hAnsi="Times New Roman"/>
          <w:szCs w:val="28"/>
        </w:rPr>
        <w:t>chóng</w:t>
      </w:r>
      <w:proofErr w:type="spellEnd"/>
      <w:r w:rsidRPr="00D02311">
        <w:rPr>
          <w:rFonts w:ascii="Times New Roman" w:hAnsi="Times New Roman"/>
          <w:szCs w:val="28"/>
        </w:rPr>
        <w:t>.</w:t>
      </w:r>
    </w:p>
    <w:p w14:paraId="295387D8"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bookmarkStart w:id="460" w:name="_Toc138877372"/>
      <w:r w:rsidRPr="00D02311">
        <w:rPr>
          <w:rFonts w:ascii="Times New Roman" w:hAnsi="Times New Roman"/>
          <w:b/>
          <w:bCs/>
          <w:szCs w:val="28"/>
        </w:rPr>
        <w:t xml:space="preserve">BIM TOOL </w:t>
      </w:r>
      <w:proofErr w:type="spellStart"/>
      <w:r w:rsidRPr="00D02311">
        <w:rPr>
          <w:rFonts w:ascii="Times New Roman" w:hAnsi="Times New Roman"/>
          <w:b/>
          <w:bCs/>
          <w:szCs w:val="28"/>
        </w:rPr>
        <w:t>và</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dữ</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liệu</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chung</w:t>
      </w:r>
      <w:proofErr w:type="spellEnd"/>
      <w:r w:rsidRPr="00D02311">
        <w:rPr>
          <w:rFonts w:ascii="Times New Roman" w:hAnsi="Times New Roman"/>
          <w:b/>
          <w:bCs/>
          <w:szCs w:val="28"/>
        </w:rPr>
        <w:t xml:space="preserve"> (CDE)</w:t>
      </w:r>
      <w:bookmarkEnd w:id="460"/>
    </w:p>
    <w:p w14:paraId="048F3BE5"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Autodesk Revit </w:t>
      </w: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hóa</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qua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giai</w:t>
      </w:r>
      <w:proofErr w:type="spellEnd"/>
      <w:r w:rsidRPr="00D02311">
        <w:rPr>
          <w:rFonts w:ascii="Times New Roman" w:hAnsi="Times New Roman"/>
          <w:szCs w:val="28"/>
        </w:rPr>
        <w:t xml:space="preserve"> </w:t>
      </w:r>
      <w:proofErr w:type="spellStart"/>
      <w:r w:rsidRPr="00D02311">
        <w:rPr>
          <w:rFonts w:ascii="Times New Roman" w:hAnsi="Times New Roman"/>
          <w:szCs w:val="28"/>
        </w:rPr>
        <w:t>đoạn</w:t>
      </w:r>
      <w:proofErr w:type="spellEnd"/>
    </w:p>
    <w:p w14:paraId="05F96C2E"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mềm</w:t>
      </w:r>
      <w:proofErr w:type="spellEnd"/>
      <w:r w:rsidRPr="00D02311">
        <w:rPr>
          <w:rFonts w:ascii="Times New Roman" w:hAnsi="Times New Roman"/>
          <w:szCs w:val="28"/>
        </w:rPr>
        <w:t xml:space="preserve"> Navisworks, BIM Collaborate Pro </w:t>
      </w:r>
      <w:proofErr w:type="spellStart"/>
      <w:r w:rsidRPr="00D02311">
        <w:rPr>
          <w:rFonts w:ascii="Times New Roman" w:hAnsi="Times New Roman"/>
          <w:szCs w:val="28"/>
        </w:rPr>
        <w:t>hỗ</w:t>
      </w:r>
      <w:proofErr w:type="spellEnd"/>
      <w:r w:rsidRPr="00D02311">
        <w:rPr>
          <w:rFonts w:ascii="Times New Roman" w:hAnsi="Times New Roman"/>
          <w:szCs w:val="28"/>
        </w:rPr>
        <w:t xml:space="preserve"> </w:t>
      </w:r>
      <w:proofErr w:type="spellStart"/>
      <w:r w:rsidRPr="00D02311">
        <w:rPr>
          <w:rFonts w:ascii="Times New Roman" w:hAnsi="Times New Roman"/>
          <w:szCs w:val="28"/>
        </w:rPr>
        <w:t>trợ</w:t>
      </w:r>
      <w:proofErr w:type="spellEnd"/>
      <w:r w:rsidRPr="00D02311">
        <w:rPr>
          <w:rFonts w:ascii="Times New Roman" w:hAnsi="Times New Roman"/>
          <w:szCs w:val="28"/>
        </w:rPr>
        <w:t xml:space="preserve"> </w:t>
      </w:r>
      <w:proofErr w:type="spellStart"/>
      <w:r w:rsidRPr="00D02311">
        <w:rPr>
          <w:rFonts w:ascii="Times New Roman" w:hAnsi="Times New Roman"/>
          <w:szCs w:val="28"/>
        </w:rPr>
        <w:t>kiểm</w:t>
      </w:r>
      <w:proofErr w:type="spellEnd"/>
      <w:r w:rsidRPr="00D02311">
        <w:rPr>
          <w:rFonts w:ascii="Times New Roman" w:hAnsi="Times New Roman"/>
          <w:szCs w:val="28"/>
        </w:rPr>
        <w:t xml:space="preserve"> </w:t>
      </w:r>
      <w:proofErr w:type="spellStart"/>
      <w:r w:rsidRPr="00D02311">
        <w:rPr>
          <w:rFonts w:ascii="Times New Roman" w:hAnsi="Times New Roman"/>
          <w:szCs w:val="28"/>
        </w:rPr>
        <w:t>soát</w:t>
      </w:r>
      <w:proofErr w:type="spellEnd"/>
      <w:r w:rsidRPr="00D02311">
        <w:rPr>
          <w:rFonts w:ascii="Times New Roman" w:hAnsi="Times New Roman"/>
          <w:szCs w:val="28"/>
        </w:rPr>
        <w:t xml:space="preserve"> </w:t>
      </w:r>
      <w:proofErr w:type="spellStart"/>
      <w:r w:rsidRPr="00D02311">
        <w:rPr>
          <w:rFonts w:ascii="Times New Roman" w:hAnsi="Times New Roman"/>
          <w:szCs w:val="28"/>
        </w:rPr>
        <w:t>va</w:t>
      </w:r>
      <w:proofErr w:type="spellEnd"/>
      <w:r w:rsidRPr="00D02311">
        <w:rPr>
          <w:rFonts w:ascii="Times New Roman" w:hAnsi="Times New Roman"/>
          <w:szCs w:val="28"/>
        </w:rPr>
        <w:t xml:space="preserve"> </w:t>
      </w:r>
      <w:proofErr w:type="spellStart"/>
      <w:r w:rsidRPr="00D02311">
        <w:rPr>
          <w:rFonts w:ascii="Times New Roman" w:hAnsi="Times New Roman"/>
          <w:szCs w:val="28"/>
        </w:rPr>
        <w:t>chạm</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môn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tạo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ban.</w:t>
      </w:r>
    </w:p>
    <w:p w14:paraId="4CB7C5BA"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Môi</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chung</w:t>
      </w:r>
      <w:proofErr w:type="spellEnd"/>
      <w:r w:rsidRPr="00D02311">
        <w:rPr>
          <w:rFonts w:ascii="Times New Roman" w:hAnsi="Times New Roman"/>
          <w:szCs w:val="28"/>
        </w:rPr>
        <w:t xml:space="preserve"> Autodesk Doc, Autodesk Build </w:t>
      </w:r>
    </w:p>
    <w:p w14:paraId="41294012"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r w:rsidRPr="00D02311">
        <w:rPr>
          <w:rFonts w:ascii="Times New Roman" w:hAnsi="Times New Roman"/>
          <w:szCs w:val="28"/>
        </w:rPr>
        <w:t xml:space="preserve">(CDE)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có </w:t>
      </w:r>
      <w:proofErr w:type="spellStart"/>
      <w:r w:rsidRPr="00D02311">
        <w:rPr>
          <w:rFonts w:ascii="Times New Roman" w:hAnsi="Times New Roman"/>
          <w:szCs w:val="28"/>
        </w:rPr>
        <w:t>thể</w:t>
      </w:r>
      <w:proofErr w:type="spellEnd"/>
      <w:r w:rsidRPr="00D02311">
        <w:rPr>
          <w:rFonts w:ascii="Times New Roman" w:hAnsi="Times New Roman"/>
          <w:szCs w:val="28"/>
        </w:rPr>
        <w:t xml:space="preserve"> </w:t>
      </w:r>
      <w:proofErr w:type="spellStart"/>
      <w:r w:rsidRPr="00D02311">
        <w:rPr>
          <w:rFonts w:ascii="Times New Roman" w:hAnsi="Times New Roman"/>
          <w:szCs w:val="28"/>
        </w:rPr>
        <w:t>cập</w:t>
      </w:r>
      <w:proofErr w:type="spellEnd"/>
      <w:r w:rsidRPr="00D02311">
        <w:rPr>
          <w:rFonts w:ascii="Times New Roman" w:hAnsi="Times New Roman"/>
          <w:szCs w:val="28"/>
        </w:rPr>
        <w:t xml:space="preserve"> </w:t>
      </w:r>
      <w:proofErr w:type="spellStart"/>
      <w:r w:rsidRPr="00D02311">
        <w:rPr>
          <w:rFonts w:ascii="Times New Roman" w:hAnsi="Times New Roman"/>
          <w:szCs w:val="28"/>
        </w:rPr>
        <w:t>nhật</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theo</w:t>
      </w:r>
      <w:proofErr w:type="spellEnd"/>
      <w:r w:rsidRPr="00D02311">
        <w:rPr>
          <w:rFonts w:ascii="Times New Roman" w:hAnsi="Times New Roman"/>
          <w:szCs w:val="28"/>
        </w:rPr>
        <w:t xml:space="preserve"> </w:t>
      </w:r>
      <w:proofErr w:type="spellStart"/>
      <w:r w:rsidRPr="00D02311">
        <w:rPr>
          <w:rFonts w:ascii="Times New Roman" w:hAnsi="Times New Roman"/>
          <w:szCs w:val="28"/>
        </w:rPr>
        <w:t>dõi</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 xml:space="preserve">, </w:t>
      </w:r>
      <w:proofErr w:type="spellStart"/>
      <w:r w:rsidRPr="00D02311">
        <w:rPr>
          <w:rFonts w:ascii="Times New Roman" w:hAnsi="Times New Roman"/>
          <w:szCs w:val="28"/>
        </w:rPr>
        <w:t>giúp</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lập</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phê</w:t>
      </w:r>
      <w:proofErr w:type="spellEnd"/>
      <w:r w:rsidRPr="00D02311">
        <w:rPr>
          <w:rFonts w:ascii="Times New Roman" w:hAnsi="Times New Roman"/>
          <w:szCs w:val="28"/>
        </w:rPr>
        <w:t xml:space="preserve"> </w:t>
      </w:r>
      <w:proofErr w:type="spellStart"/>
      <w:r w:rsidRPr="00D02311">
        <w:rPr>
          <w:rFonts w:ascii="Times New Roman" w:hAnsi="Times New Roman"/>
          <w:szCs w:val="28"/>
        </w:rPr>
        <w:t>duyệt</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tăng</w:t>
      </w:r>
      <w:proofErr w:type="spellEnd"/>
      <w:r w:rsidRPr="00D02311">
        <w:rPr>
          <w:rFonts w:ascii="Times New Roman" w:hAnsi="Times New Roman"/>
          <w:szCs w:val="28"/>
        </w:rPr>
        <w:t xml:space="preserve"> </w:t>
      </w:r>
      <w:proofErr w:type="spellStart"/>
      <w:r w:rsidRPr="00D02311">
        <w:rPr>
          <w:rFonts w:ascii="Times New Roman" w:hAnsi="Times New Roman"/>
          <w:szCs w:val="28"/>
        </w:rPr>
        <w:t>tính</w:t>
      </w:r>
      <w:proofErr w:type="spellEnd"/>
      <w:r w:rsidRPr="00D02311">
        <w:rPr>
          <w:rFonts w:ascii="Times New Roman" w:hAnsi="Times New Roman"/>
          <w:szCs w:val="28"/>
        </w:rPr>
        <w:t xml:space="preserve"> </w:t>
      </w:r>
      <w:proofErr w:type="spellStart"/>
      <w:r w:rsidRPr="00D02311">
        <w:rPr>
          <w:rFonts w:ascii="Times New Roman" w:hAnsi="Times New Roman"/>
          <w:szCs w:val="28"/>
        </w:rPr>
        <w:t>cộng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giữa</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bên</w:t>
      </w:r>
      <w:proofErr w:type="spellEnd"/>
      <w:r w:rsidRPr="00D02311">
        <w:rPr>
          <w:rFonts w:ascii="Times New Roman" w:hAnsi="Times New Roman"/>
          <w:szCs w:val="28"/>
        </w:rPr>
        <w:t xml:space="preserve"> </w:t>
      </w:r>
      <w:proofErr w:type="spellStart"/>
      <w:r w:rsidRPr="00D02311">
        <w:rPr>
          <w:rFonts w:ascii="Times New Roman" w:hAnsi="Times New Roman"/>
          <w:szCs w:val="28"/>
        </w:rPr>
        <w:t>tham</w:t>
      </w:r>
      <w:proofErr w:type="spellEnd"/>
      <w:r w:rsidRPr="00D02311">
        <w:rPr>
          <w:rFonts w:ascii="Times New Roman" w:hAnsi="Times New Roman"/>
          <w:szCs w:val="28"/>
        </w:rPr>
        <w:t xml:space="preserve"> </w:t>
      </w:r>
      <w:proofErr w:type="spellStart"/>
      <w:r w:rsidRPr="00D02311">
        <w:rPr>
          <w:rFonts w:ascii="Times New Roman" w:hAnsi="Times New Roman"/>
          <w:szCs w:val="28"/>
        </w:rPr>
        <w:t>gia</w:t>
      </w:r>
      <w:proofErr w:type="spellEnd"/>
      <w:r w:rsidRPr="00D02311">
        <w:rPr>
          <w:rFonts w:ascii="Times New Roman" w:hAnsi="Times New Roman"/>
          <w:szCs w:val="28"/>
        </w:rPr>
        <w:t xml:space="preserve"> </w:t>
      </w:r>
      <w:proofErr w:type="spellStart"/>
      <w:r w:rsidRPr="00D02311">
        <w:rPr>
          <w:rFonts w:ascii="Times New Roman" w:hAnsi="Times New Roman"/>
          <w:szCs w:val="28"/>
        </w:rPr>
        <w:t>dự</w:t>
      </w:r>
      <w:proofErr w:type="spellEnd"/>
      <w:r w:rsidRPr="00D02311">
        <w:rPr>
          <w:rFonts w:ascii="Times New Roman" w:hAnsi="Times New Roman"/>
          <w:szCs w:val="28"/>
        </w:rPr>
        <w:t xml:space="preserve"> </w:t>
      </w:r>
      <w:proofErr w:type="spellStart"/>
      <w:r w:rsidRPr="00D02311">
        <w:rPr>
          <w:rFonts w:ascii="Times New Roman" w:hAnsi="Times New Roman"/>
          <w:szCs w:val="28"/>
        </w:rPr>
        <w:t>án</w:t>
      </w:r>
      <w:proofErr w:type="spellEnd"/>
      <w:r w:rsidRPr="00D02311">
        <w:rPr>
          <w:rFonts w:ascii="Times New Roman" w:hAnsi="Times New Roman"/>
          <w:szCs w:val="28"/>
        </w:rPr>
        <w:t>.</w:t>
      </w:r>
    </w:p>
    <w:p w14:paraId="668BC1A9" w14:textId="77777777" w:rsidR="00D02311" w:rsidRPr="00D02311" w:rsidRDefault="00D02311" w:rsidP="001A6716">
      <w:pPr>
        <w:keepNext/>
        <w:keepLines/>
        <w:tabs>
          <w:tab w:val="left" w:pos="142"/>
          <w:tab w:val="left" w:pos="1134"/>
          <w:tab w:val="left" w:pos="1418"/>
        </w:tabs>
        <w:spacing w:before="0" w:after="0"/>
        <w:ind w:firstLine="567"/>
        <w:jc w:val="both"/>
        <w:rPr>
          <w:rFonts w:ascii="Times New Roman" w:hAnsi="Times New Roman"/>
          <w:b/>
          <w:bCs/>
          <w:szCs w:val="28"/>
        </w:rPr>
      </w:pPr>
      <w:bookmarkStart w:id="461" w:name="_Toc80950690"/>
      <w:bookmarkStart w:id="462" w:name="_Toc138877373"/>
      <w:r w:rsidRPr="00D02311">
        <w:rPr>
          <w:rFonts w:ascii="Times New Roman" w:hAnsi="Times New Roman"/>
          <w:b/>
          <w:bCs/>
          <w:szCs w:val="28"/>
        </w:rPr>
        <w:t xml:space="preserve">Công </w:t>
      </w:r>
      <w:proofErr w:type="spellStart"/>
      <w:r w:rsidRPr="00D02311">
        <w:rPr>
          <w:rFonts w:ascii="Times New Roman" w:hAnsi="Times New Roman"/>
          <w:b/>
          <w:bCs/>
          <w:szCs w:val="28"/>
        </w:rPr>
        <w:t>cụ</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quản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lý</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tài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sản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và</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bảo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trì</w:t>
      </w:r>
      <w:proofErr w:type="spellEnd"/>
      <w:r w:rsidRPr="00D02311">
        <w:rPr>
          <w:rFonts w:ascii="Times New Roman" w:hAnsi="Times New Roman"/>
          <w:b/>
          <w:bCs/>
          <w:szCs w:val="28"/>
        </w:rPr>
        <w:t xml:space="preserve"> (Facility management tool)</w:t>
      </w:r>
      <w:bookmarkEnd w:id="461"/>
      <w:bookmarkEnd w:id="462"/>
    </w:p>
    <w:p w14:paraId="1A916968" w14:textId="77777777" w:rsidR="00D02311" w:rsidRPr="00D02311" w:rsidRDefault="00D02311" w:rsidP="001A6716">
      <w:pPr>
        <w:keepNext/>
        <w:keepLines/>
        <w:tabs>
          <w:tab w:val="left" w:pos="142"/>
          <w:tab w:val="left" w:pos="1418"/>
        </w:tabs>
        <w:spacing w:before="0" w:after="0"/>
        <w:ind w:firstLine="567"/>
        <w:jc w:val="both"/>
        <w:rPr>
          <w:rFonts w:ascii="Times New Roman" w:hAnsi="Times New Roman"/>
          <w:szCs w:val="28"/>
          <w:lang w:val="pl-PL"/>
        </w:rPr>
      </w:pPr>
      <w:r w:rsidRPr="00D02311">
        <w:rPr>
          <w:rFonts w:ascii="Times New Roman" w:hAnsi="Times New Roman"/>
          <w:szCs w:val="28"/>
          <w:lang w:val="pl-PL"/>
        </w:rPr>
        <w:t>Khai thác dữ liệu 3D &amp; các thông tin đi kèm của tài sản đã có được từ Mô hình BIM (giai đoạn thi công), để thực hiện số hóa công tác quản lý &amp; bảo trì tài sản.</w:t>
      </w:r>
    </w:p>
    <w:p w14:paraId="57857BAB"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lastRenderedPageBreak/>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kho</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có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BIM,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tập</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dữ</w:t>
      </w:r>
      <w:proofErr w:type="spellEnd"/>
      <w:r w:rsidRPr="00D02311">
        <w:rPr>
          <w:rFonts w:ascii="Times New Roman" w:hAnsi="Times New Roman"/>
          <w:szCs w:val="28"/>
        </w:rPr>
        <w:t xml:space="preserve"> </w:t>
      </w:r>
      <w:proofErr w:type="spellStart"/>
      <w:r w:rsidRPr="00D02311">
        <w:rPr>
          <w:rFonts w:ascii="Times New Roman" w:hAnsi="Times New Roman"/>
          <w:szCs w:val="28"/>
        </w:rPr>
        <w:t>liệu</w:t>
      </w:r>
      <w:proofErr w:type="spellEnd"/>
      <w:r w:rsidRPr="00D02311">
        <w:rPr>
          <w:rFonts w:ascii="Times New Roman" w:hAnsi="Times New Roman"/>
          <w:szCs w:val="28"/>
        </w:rPr>
        <w:t xml:space="preserve"> </w:t>
      </w:r>
      <w:proofErr w:type="spellStart"/>
      <w:r w:rsidRPr="00D02311">
        <w:rPr>
          <w:rFonts w:ascii="Times New Roman" w:hAnsi="Times New Roman"/>
          <w:szCs w:val="28"/>
        </w:rPr>
        <w:t>đặc</w:t>
      </w:r>
      <w:proofErr w:type="spellEnd"/>
      <w:r w:rsidRPr="00D02311">
        <w:rPr>
          <w:rFonts w:ascii="Times New Roman" w:hAnsi="Times New Roman"/>
          <w:szCs w:val="28"/>
        </w:rPr>
        <w:t xml:space="preserve"> </w:t>
      </w:r>
      <w:proofErr w:type="spellStart"/>
      <w:r w:rsidRPr="00D02311">
        <w:rPr>
          <w:rFonts w:ascii="Times New Roman" w:hAnsi="Times New Roman"/>
          <w:szCs w:val="28"/>
        </w:rPr>
        <w:t>thù</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tải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lên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được</w:t>
      </w:r>
      <w:proofErr w:type="spellEnd"/>
      <w:r w:rsidRPr="00D02311">
        <w:rPr>
          <w:rFonts w:ascii="Times New Roman" w:hAnsi="Times New Roman"/>
          <w:szCs w:val="28"/>
        </w:rPr>
        <w:t xml:space="preserve"> </w:t>
      </w:r>
      <w:proofErr w:type="spellStart"/>
      <w:r w:rsidRPr="00D02311">
        <w:rPr>
          <w:rFonts w:ascii="Times New Roman" w:hAnsi="Times New Roman"/>
          <w:szCs w:val="28"/>
        </w:rPr>
        <w:t>bảng</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cho</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quản</w:t>
      </w:r>
      <w:proofErr w:type="spellEnd"/>
      <w:r w:rsidRPr="00D02311">
        <w:rPr>
          <w:rFonts w:ascii="Times New Roman" w:hAnsi="Times New Roman"/>
          <w:szCs w:val="28"/>
        </w:rPr>
        <w:t xml:space="preserve"> </w:t>
      </w:r>
      <w:proofErr w:type="spellStart"/>
      <w:r w:rsidRPr="00D02311">
        <w:rPr>
          <w:rFonts w:ascii="Times New Roman" w:hAnsi="Times New Roman"/>
          <w:szCs w:val="28"/>
        </w:rPr>
        <w:t>lý</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từng</w:t>
      </w:r>
      <w:proofErr w:type="spellEnd"/>
      <w:r w:rsidRPr="00D02311">
        <w:rPr>
          <w:rFonts w:ascii="Times New Roman" w:hAnsi="Times New Roman"/>
          <w:szCs w:val="28"/>
        </w:rPr>
        <w:t xml:space="preserve"> </w:t>
      </w:r>
      <w:proofErr w:type="spellStart"/>
      <w:r w:rsidRPr="00D02311">
        <w:rPr>
          <w:rFonts w:ascii="Times New Roman" w:hAnsi="Times New Roman"/>
          <w:szCs w:val="28"/>
        </w:rPr>
        <w:t>dòng</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cụ</w:t>
      </w:r>
      <w:proofErr w:type="spellEnd"/>
      <w:r w:rsidRPr="00D02311">
        <w:rPr>
          <w:rFonts w:ascii="Times New Roman" w:hAnsi="Times New Roman"/>
          <w:szCs w:val="28"/>
        </w:rPr>
        <w:t xml:space="preserve"> </w:t>
      </w:r>
      <w:proofErr w:type="spellStart"/>
      <w:r w:rsidRPr="00D02311">
        <w:rPr>
          <w:rFonts w:ascii="Times New Roman" w:hAnsi="Times New Roman"/>
          <w:szCs w:val="28"/>
        </w:rPr>
        <w:t>thể</w:t>
      </w:r>
      <w:proofErr w:type="spellEnd"/>
      <w:r w:rsidRPr="00D02311">
        <w:rPr>
          <w:rFonts w:ascii="Times New Roman" w:hAnsi="Times New Roman"/>
          <w:szCs w:val="28"/>
        </w:rPr>
        <w:t>.</w:t>
      </w:r>
    </w:p>
    <w:p w14:paraId="36E63480"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Nắm</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nay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 xml:space="preserve"> </w:t>
      </w: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công</w:t>
      </w:r>
      <w:proofErr w:type="spellEnd"/>
      <w:r w:rsidRPr="00D02311">
        <w:rPr>
          <w:rFonts w:ascii="Times New Roman" w:hAnsi="Times New Roman"/>
          <w:szCs w:val="28"/>
        </w:rPr>
        <w:t xml:space="preserve"> </w:t>
      </w:r>
      <w:proofErr w:type="spellStart"/>
      <w:r w:rsidRPr="00D02311">
        <w:rPr>
          <w:rFonts w:ascii="Times New Roman" w:hAnsi="Times New Roman"/>
          <w:szCs w:val="28"/>
        </w:rPr>
        <w:t>tác</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để</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quy </w:t>
      </w:r>
      <w:proofErr w:type="spellStart"/>
      <w:r w:rsidRPr="00D02311">
        <w:rPr>
          <w:rFonts w:ascii="Times New Roman" w:hAnsi="Times New Roman"/>
          <w:szCs w:val="28"/>
        </w:rPr>
        <w:t>trình</w:t>
      </w:r>
      <w:proofErr w:type="spellEnd"/>
      <w:r w:rsidRPr="00D02311">
        <w:rPr>
          <w:rFonts w:ascii="Times New Roman" w:hAnsi="Times New Roman"/>
          <w:szCs w:val="28"/>
        </w:rPr>
        <w:t xml:space="preserve"> </w:t>
      </w:r>
      <w:proofErr w:type="spellStart"/>
      <w:r w:rsidRPr="00D02311">
        <w:rPr>
          <w:rFonts w:ascii="Times New Roman" w:hAnsi="Times New Roman"/>
          <w:szCs w:val="28"/>
        </w:rPr>
        <w:t>làm</w:t>
      </w:r>
      <w:proofErr w:type="spellEnd"/>
      <w:r w:rsidRPr="00D02311">
        <w:rPr>
          <w:rFonts w:ascii="Times New Roman" w:hAnsi="Times New Roman"/>
          <w:szCs w:val="28"/>
        </w:rPr>
        <w:t xml:space="preserve"> </w:t>
      </w:r>
      <w:proofErr w:type="spellStart"/>
      <w:r w:rsidRPr="00D02311">
        <w:rPr>
          <w:rFonts w:ascii="Times New Roman" w:hAnsi="Times New Roman"/>
          <w:szCs w:val="28"/>
        </w:rPr>
        <w:t>việc</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số </w:t>
      </w:r>
      <w:proofErr w:type="spellStart"/>
      <w:r w:rsidRPr="00D02311">
        <w:rPr>
          <w:rFonts w:ascii="Times New Roman" w:hAnsi="Times New Roman"/>
          <w:szCs w:val="28"/>
        </w:rPr>
        <w:t>sát</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nhu</w:t>
      </w:r>
      <w:proofErr w:type="spellEnd"/>
      <w:r w:rsidRPr="00D02311">
        <w:rPr>
          <w:rFonts w:ascii="Times New Roman" w:hAnsi="Times New Roman"/>
          <w:szCs w:val="28"/>
        </w:rPr>
        <w:t xml:space="preserve"> </w:t>
      </w:r>
      <w:proofErr w:type="spellStart"/>
      <w:r w:rsidRPr="00D02311">
        <w:rPr>
          <w:rFonts w:ascii="Times New Roman" w:hAnsi="Times New Roman"/>
          <w:szCs w:val="28"/>
        </w:rPr>
        <w:t>cầu</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đơn</w:t>
      </w:r>
      <w:proofErr w:type="spellEnd"/>
      <w:r w:rsidRPr="00D02311">
        <w:rPr>
          <w:rFonts w:ascii="Times New Roman" w:hAnsi="Times New Roman"/>
          <w:szCs w:val="28"/>
        </w:rPr>
        <w:t xml:space="preserve"> </w:t>
      </w:r>
      <w:proofErr w:type="spellStart"/>
      <w:r w:rsidRPr="00D02311">
        <w:rPr>
          <w:rFonts w:ascii="Times New Roman" w:hAnsi="Times New Roman"/>
          <w:szCs w:val="28"/>
        </w:rPr>
        <w:t>vị</w:t>
      </w:r>
      <w:proofErr w:type="spellEnd"/>
      <w:r w:rsidRPr="00D02311">
        <w:rPr>
          <w:rFonts w:ascii="Times New Roman" w:hAnsi="Times New Roman"/>
          <w:szCs w:val="28"/>
        </w:rPr>
        <w:t>.</w:t>
      </w:r>
    </w:p>
    <w:p w14:paraId="3878E320" w14:textId="77777777" w:rsidR="00D02311" w:rsidRPr="00D02311" w:rsidRDefault="00D02311" w:rsidP="001A6716">
      <w:pPr>
        <w:keepNext/>
        <w:keepLines/>
        <w:numPr>
          <w:ilvl w:val="0"/>
          <w:numId w:val="44"/>
        </w:numPr>
        <w:tabs>
          <w:tab w:val="left" w:pos="142"/>
          <w:tab w:val="left" w:pos="567"/>
          <w:tab w:val="left" w:pos="1418"/>
        </w:tabs>
        <w:spacing w:before="0" w:after="0"/>
        <w:ind w:left="0" w:firstLine="567"/>
        <w:jc w:val="both"/>
        <w:rPr>
          <w:rFonts w:ascii="Times New Roman" w:hAnsi="Times New Roman"/>
          <w:szCs w:val="28"/>
        </w:rPr>
      </w:pPr>
      <w:proofErr w:type="spellStart"/>
      <w:r w:rsidRPr="00D02311">
        <w:rPr>
          <w:rFonts w:ascii="Times New Roman" w:hAnsi="Times New Roman"/>
          <w:szCs w:val="28"/>
        </w:rPr>
        <w:t>Triển</w:t>
      </w:r>
      <w:proofErr w:type="spellEnd"/>
      <w:r w:rsidRPr="00D02311">
        <w:rPr>
          <w:rFonts w:ascii="Times New Roman" w:hAnsi="Times New Roman"/>
          <w:szCs w:val="28"/>
        </w:rPr>
        <w:t xml:space="preserve"> </w:t>
      </w:r>
      <w:proofErr w:type="spellStart"/>
      <w:r w:rsidRPr="00D02311">
        <w:rPr>
          <w:rFonts w:ascii="Times New Roman" w:hAnsi="Times New Roman"/>
          <w:szCs w:val="28"/>
        </w:rPr>
        <w:t>khai</w:t>
      </w:r>
      <w:proofErr w:type="spellEnd"/>
      <w:r w:rsidRPr="00D02311">
        <w:rPr>
          <w:rFonts w:ascii="Times New Roman" w:hAnsi="Times New Roman"/>
          <w:szCs w:val="28"/>
        </w:rPr>
        <w:t xml:space="preserve"> </w:t>
      </w:r>
      <w:proofErr w:type="spellStart"/>
      <w:r w:rsidRPr="00D02311">
        <w:rPr>
          <w:rFonts w:ascii="Times New Roman" w:hAnsi="Times New Roman"/>
          <w:szCs w:val="28"/>
        </w:rPr>
        <w:t>hệ</w:t>
      </w:r>
      <w:proofErr w:type="spellEnd"/>
      <w:r w:rsidRPr="00D02311">
        <w:rPr>
          <w:rFonts w:ascii="Times New Roman" w:hAnsi="Times New Roman"/>
          <w:szCs w:val="28"/>
        </w:rPr>
        <w:t xml:space="preserve"> </w:t>
      </w:r>
      <w:proofErr w:type="spellStart"/>
      <w:r w:rsidRPr="00D02311">
        <w:rPr>
          <w:rFonts w:ascii="Times New Roman" w:hAnsi="Times New Roman"/>
          <w:szCs w:val="28"/>
        </w:rPr>
        <w:t>thống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trì</w:t>
      </w:r>
      <w:proofErr w:type="spellEnd"/>
      <w:r w:rsidRPr="00D02311">
        <w:rPr>
          <w:rFonts w:ascii="Times New Roman" w:hAnsi="Times New Roman"/>
          <w:szCs w:val="28"/>
        </w:rPr>
        <w:t xml:space="preserve"> </w:t>
      </w:r>
      <w:proofErr w:type="spellStart"/>
      <w:r w:rsidRPr="00D02311">
        <w:rPr>
          <w:rFonts w:ascii="Times New Roman" w:hAnsi="Times New Roman"/>
          <w:szCs w:val="28"/>
        </w:rPr>
        <w:t>tài</w:t>
      </w:r>
      <w:proofErr w:type="spellEnd"/>
      <w:r w:rsidRPr="00D02311">
        <w:rPr>
          <w:rFonts w:ascii="Times New Roman" w:hAnsi="Times New Roman"/>
          <w:szCs w:val="28"/>
        </w:rPr>
        <w:t xml:space="preserve"> </w:t>
      </w:r>
      <w:proofErr w:type="spellStart"/>
      <w:r w:rsidRPr="00D02311">
        <w:rPr>
          <w:rFonts w:ascii="Times New Roman" w:hAnsi="Times New Roman"/>
          <w:szCs w:val="28"/>
        </w:rPr>
        <w:t>sản</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tảng</w:t>
      </w:r>
      <w:proofErr w:type="spellEnd"/>
      <w:r w:rsidRPr="00D02311">
        <w:rPr>
          <w:rFonts w:ascii="Times New Roman" w:hAnsi="Times New Roman"/>
          <w:szCs w:val="28"/>
        </w:rPr>
        <w:t xml:space="preserve"> số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máy</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nội</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mà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chỉ</w:t>
      </w:r>
      <w:proofErr w:type="spellEnd"/>
      <w:r w:rsidRPr="00D02311">
        <w:rPr>
          <w:rFonts w:ascii="Times New Roman" w:hAnsi="Times New Roman"/>
          <w:szCs w:val="28"/>
        </w:rPr>
        <w:t xml:space="preserve"> </w:t>
      </w:r>
      <w:proofErr w:type="spellStart"/>
      <w:r w:rsidRPr="00D02311">
        <w:rPr>
          <w:rFonts w:ascii="Times New Roman" w:hAnsi="Times New Roman"/>
          <w:szCs w:val="28"/>
        </w:rPr>
        <w:t>định</w:t>
      </w:r>
      <w:proofErr w:type="spellEnd"/>
      <w:r w:rsidRPr="00D02311">
        <w:rPr>
          <w:rFonts w:ascii="Times New Roman" w:hAnsi="Times New Roman"/>
          <w:szCs w:val="28"/>
        </w:rPr>
        <w:t xml:space="preserve"> </w:t>
      </w:r>
      <w:proofErr w:type="spellStart"/>
      <w:r w:rsidRPr="00D02311">
        <w:rPr>
          <w:rFonts w:ascii="Times New Roman" w:hAnsi="Times New Roman"/>
          <w:szCs w:val="28"/>
        </w:rPr>
        <w:t>từ</w:t>
      </w:r>
      <w:proofErr w:type="spellEnd"/>
      <w:r w:rsidRPr="00D02311">
        <w:rPr>
          <w:rFonts w:ascii="Times New Roman" w:hAnsi="Times New Roman"/>
          <w:szCs w:val="28"/>
        </w:rPr>
        <w:t xml:space="preserve"> </w:t>
      </w:r>
      <w:proofErr w:type="spellStart"/>
      <w:r w:rsidRPr="00D02311">
        <w:rPr>
          <w:rFonts w:ascii="Times New Roman" w:hAnsi="Times New Roman"/>
          <w:szCs w:val="28"/>
        </w:rPr>
        <w:t>trước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bộ</w:t>
      </w:r>
      <w:proofErr w:type="spellEnd"/>
      <w:r w:rsidRPr="00D02311">
        <w:rPr>
          <w:rFonts w:ascii="Times New Roman" w:hAnsi="Times New Roman"/>
          <w:szCs w:val="28"/>
        </w:rPr>
        <w:t xml:space="preserve"> </w:t>
      </w:r>
      <w:proofErr w:type="spellStart"/>
      <w:r w:rsidRPr="00D02311">
        <w:rPr>
          <w:rFonts w:ascii="Times New Roman" w:hAnsi="Times New Roman"/>
          <w:szCs w:val="28"/>
        </w:rPr>
        <w:t>phận</w:t>
      </w:r>
      <w:proofErr w:type="spellEnd"/>
      <w:r w:rsidRPr="00D02311">
        <w:rPr>
          <w:rFonts w:ascii="Times New Roman" w:hAnsi="Times New Roman"/>
          <w:szCs w:val="28"/>
        </w:rPr>
        <w:t xml:space="preserve"> </w:t>
      </w:r>
      <w:proofErr w:type="spellStart"/>
      <w:r w:rsidRPr="00D02311">
        <w:rPr>
          <w:rFonts w:ascii="Times New Roman" w:hAnsi="Times New Roman"/>
          <w:szCs w:val="28"/>
        </w:rPr>
        <w:t>chuyên</w:t>
      </w:r>
      <w:proofErr w:type="spellEnd"/>
      <w:r w:rsidRPr="00D02311">
        <w:rPr>
          <w:rFonts w:ascii="Times New Roman" w:hAnsi="Times New Roman"/>
          <w:szCs w:val="28"/>
        </w:rPr>
        <w:t xml:space="preserve"> </w:t>
      </w:r>
      <w:proofErr w:type="spellStart"/>
      <w:r w:rsidRPr="00D02311">
        <w:rPr>
          <w:rFonts w:ascii="Times New Roman" w:hAnsi="Times New Roman"/>
          <w:szCs w:val="28"/>
        </w:rPr>
        <w:t>trách</w:t>
      </w:r>
      <w:proofErr w:type="spellEnd"/>
      <w:r w:rsidRPr="00D02311">
        <w:rPr>
          <w:rFonts w:ascii="Times New Roman" w:hAnsi="Times New Roman"/>
          <w:szCs w:val="28"/>
        </w:rPr>
        <w:t xml:space="preserve"> </w:t>
      </w:r>
      <w:proofErr w:type="spellStart"/>
      <w:r w:rsidRPr="00D02311">
        <w:rPr>
          <w:rFonts w:ascii="Times New Roman" w:hAnsi="Times New Roman"/>
          <w:szCs w:val="28"/>
        </w:rPr>
        <w:t>của</w:t>
      </w:r>
      <w:proofErr w:type="spellEnd"/>
      <w:r w:rsidRPr="00D02311">
        <w:rPr>
          <w:rFonts w:ascii="Times New Roman" w:hAnsi="Times New Roman"/>
          <w:szCs w:val="28"/>
        </w:rPr>
        <w:t xml:space="preserve"> </w:t>
      </w:r>
      <w:proofErr w:type="spellStart"/>
      <w:r w:rsidRPr="00D02311">
        <w:rPr>
          <w:rFonts w:ascii="Times New Roman" w:hAnsi="Times New Roman"/>
          <w:szCs w:val="28"/>
        </w:rPr>
        <w:t>chủ</w:t>
      </w:r>
      <w:proofErr w:type="spellEnd"/>
      <w:r w:rsidRPr="00D02311">
        <w:rPr>
          <w:rFonts w:ascii="Times New Roman" w:hAnsi="Times New Roman"/>
          <w:szCs w:val="28"/>
        </w:rPr>
        <w:t xml:space="preserve"> </w:t>
      </w:r>
      <w:proofErr w:type="spellStart"/>
      <w:r w:rsidRPr="00D02311">
        <w:rPr>
          <w:rFonts w:ascii="Times New Roman" w:hAnsi="Times New Roman"/>
          <w:szCs w:val="28"/>
        </w:rPr>
        <w:t>đầu</w:t>
      </w:r>
      <w:proofErr w:type="spellEnd"/>
      <w:r w:rsidRPr="00D02311">
        <w:rPr>
          <w:rFonts w:ascii="Times New Roman" w:hAnsi="Times New Roman"/>
          <w:szCs w:val="28"/>
        </w:rPr>
        <w:t xml:space="preserve"> </w:t>
      </w:r>
      <w:proofErr w:type="spellStart"/>
      <w:r w:rsidRPr="00D02311">
        <w:rPr>
          <w:rFonts w:ascii="Times New Roman" w:hAnsi="Times New Roman"/>
          <w:szCs w:val="28"/>
        </w:rPr>
        <w:t>tư</w:t>
      </w:r>
      <w:proofErr w:type="spellEnd"/>
      <w:r w:rsidRPr="00D02311">
        <w:rPr>
          <w:rFonts w:ascii="Times New Roman" w:hAnsi="Times New Roman"/>
          <w:szCs w:val="28"/>
        </w:rPr>
        <w:t xml:space="preserve"> </w:t>
      </w:r>
      <w:proofErr w:type="spellStart"/>
      <w:r w:rsidRPr="00D02311">
        <w:rPr>
          <w:rFonts w:ascii="Times New Roman" w:hAnsi="Times New Roman"/>
          <w:szCs w:val="28"/>
        </w:rPr>
        <w:t>xây</w:t>
      </w:r>
      <w:proofErr w:type="spellEnd"/>
      <w:r w:rsidRPr="00D02311">
        <w:rPr>
          <w:rFonts w:ascii="Times New Roman" w:hAnsi="Times New Roman"/>
          <w:szCs w:val="28"/>
        </w:rPr>
        <w:t xml:space="preserve"> </w:t>
      </w:r>
      <w:proofErr w:type="spellStart"/>
      <w:r w:rsidRPr="00D02311">
        <w:rPr>
          <w:rFonts w:ascii="Times New Roman" w:hAnsi="Times New Roman"/>
          <w:szCs w:val="28"/>
        </w:rPr>
        <w:t>dựng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thức</w:t>
      </w:r>
      <w:proofErr w:type="spellEnd"/>
      <w:r w:rsidRPr="00D02311">
        <w:rPr>
          <w:rFonts w:ascii="Times New Roman" w:hAnsi="Times New Roman"/>
          <w:szCs w:val="28"/>
        </w:rPr>
        <w:t xml:space="preserve"> </w:t>
      </w:r>
      <w:proofErr w:type="spellStart"/>
      <w:r w:rsidRPr="00D02311">
        <w:rPr>
          <w:rFonts w:ascii="Times New Roman" w:hAnsi="Times New Roman"/>
          <w:szCs w:val="28"/>
        </w:rPr>
        <w:t>giao</w:t>
      </w:r>
      <w:proofErr w:type="spellEnd"/>
      <w:r w:rsidRPr="00D02311">
        <w:rPr>
          <w:rFonts w:ascii="Times New Roman" w:hAnsi="Times New Roman"/>
          <w:szCs w:val="28"/>
        </w:rPr>
        <w:t xml:space="preserve"> </w:t>
      </w:r>
      <w:proofErr w:type="spellStart"/>
      <w:r w:rsidRPr="00D02311">
        <w:rPr>
          <w:rFonts w:ascii="Times New Roman" w:hAnsi="Times New Roman"/>
          <w:szCs w:val="28"/>
        </w:rPr>
        <w:t>tiếp</w:t>
      </w:r>
      <w:proofErr w:type="spellEnd"/>
      <w:r w:rsidRPr="00D02311">
        <w:rPr>
          <w:rFonts w:ascii="Times New Roman" w:hAnsi="Times New Roman"/>
          <w:szCs w:val="28"/>
        </w:rPr>
        <w:t xml:space="preserve"> an </w:t>
      </w:r>
      <w:proofErr w:type="spellStart"/>
      <w:r w:rsidRPr="00D02311">
        <w:rPr>
          <w:rFonts w:ascii="Times New Roman" w:hAnsi="Times New Roman"/>
          <w:szCs w:val="28"/>
        </w:rPr>
        <w:t>toàn</w:t>
      </w:r>
      <w:proofErr w:type="spellEnd"/>
      <w:r w:rsidRPr="00D02311">
        <w:rPr>
          <w:rFonts w:ascii="Times New Roman" w:hAnsi="Times New Roman"/>
          <w:szCs w:val="28"/>
        </w:rPr>
        <w:t xml:space="preserve"> </w:t>
      </w:r>
      <w:proofErr w:type="spellStart"/>
      <w:r w:rsidRPr="00D02311">
        <w:rPr>
          <w:rFonts w:ascii="Times New Roman" w:hAnsi="Times New Roman"/>
          <w:szCs w:val="28"/>
        </w:rPr>
        <w:t>với</w:t>
      </w:r>
      <w:proofErr w:type="spellEnd"/>
      <w:r w:rsidRPr="00D02311">
        <w:rPr>
          <w:rFonts w:ascii="Times New Roman" w:hAnsi="Times New Roman"/>
          <w:szCs w:val="28"/>
        </w:rPr>
        <w:t xml:space="preserve"> </w:t>
      </w:r>
      <w:proofErr w:type="spellStart"/>
      <w:r w:rsidRPr="00D02311">
        <w:rPr>
          <w:rFonts w:ascii="Times New Roman" w:hAnsi="Times New Roman"/>
          <w:szCs w:val="28"/>
        </w:rPr>
        <w:t>ứng</w:t>
      </w:r>
      <w:proofErr w:type="spellEnd"/>
      <w:r w:rsidRPr="00D02311">
        <w:rPr>
          <w:rFonts w:ascii="Times New Roman" w:hAnsi="Times New Roman"/>
          <w:szCs w:val="28"/>
        </w:rPr>
        <w:t xml:space="preserve"> </w:t>
      </w:r>
      <w:proofErr w:type="spellStart"/>
      <w:r w:rsidRPr="00D02311">
        <w:rPr>
          <w:rFonts w:ascii="Times New Roman" w:hAnsi="Times New Roman"/>
          <w:szCs w:val="28"/>
        </w:rPr>
        <w:t>dụng</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các</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di </w:t>
      </w:r>
      <w:proofErr w:type="spellStart"/>
      <w:r w:rsidRPr="00D02311">
        <w:rPr>
          <w:rFonts w:ascii="Times New Roman" w:hAnsi="Times New Roman"/>
          <w:szCs w:val="28"/>
        </w:rPr>
        <w:t>động</w:t>
      </w:r>
      <w:proofErr w:type="spellEnd"/>
      <w:r w:rsidRPr="00D02311">
        <w:rPr>
          <w:rFonts w:ascii="Times New Roman" w:hAnsi="Times New Roman"/>
          <w:szCs w:val="28"/>
        </w:rPr>
        <w:t xml:space="preserve"> (</w:t>
      </w:r>
      <w:proofErr w:type="spellStart"/>
      <w:r w:rsidRPr="00D02311">
        <w:rPr>
          <w:rFonts w:ascii="Times New Roman" w:hAnsi="Times New Roman"/>
          <w:szCs w:val="28"/>
        </w:rPr>
        <w:t>nếu</w:t>
      </w:r>
      <w:proofErr w:type="spellEnd"/>
      <w:r w:rsidRPr="00D02311">
        <w:rPr>
          <w:rFonts w:ascii="Times New Roman" w:hAnsi="Times New Roman"/>
          <w:szCs w:val="28"/>
        </w:rPr>
        <w:t xml:space="preserve"> có).</w:t>
      </w:r>
    </w:p>
    <w:p w14:paraId="10AE0730" w14:textId="77777777" w:rsidR="00D02311" w:rsidRPr="00D02311" w:rsidRDefault="00D02311" w:rsidP="001A6716">
      <w:pPr>
        <w:keepNext/>
        <w:numPr>
          <w:ilvl w:val="0"/>
          <w:numId w:val="47"/>
        </w:numPr>
        <w:tabs>
          <w:tab w:val="left" w:pos="142"/>
          <w:tab w:val="left" w:pos="567"/>
          <w:tab w:val="left" w:pos="1418"/>
        </w:tabs>
        <w:spacing w:before="0" w:after="0"/>
        <w:ind w:left="0" w:firstLine="567"/>
        <w:jc w:val="both"/>
        <w:outlineLvl w:val="1"/>
        <w:rPr>
          <w:rFonts w:ascii="Times New Roman" w:hAnsi="Times New Roman"/>
          <w:b/>
          <w:snapToGrid w:val="0"/>
          <w:szCs w:val="28"/>
          <w:lang w:val="x-none" w:eastAsia="x-none"/>
        </w:rPr>
      </w:pPr>
      <w:bookmarkStart w:id="463" w:name="_Toc80950691"/>
      <w:bookmarkStart w:id="464" w:name="_Toc138877374"/>
      <w:bookmarkStart w:id="465" w:name="_Toc138884459"/>
      <w:bookmarkStart w:id="466" w:name="_Toc140738801"/>
      <w:bookmarkStart w:id="467" w:name="_Toc198030105"/>
      <w:bookmarkStart w:id="468" w:name="_Toc198796191"/>
      <w:bookmarkStart w:id="469" w:name="_Toc200352308"/>
      <w:bookmarkStart w:id="470" w:name="_Toc203749552"/>
      <w:bookmarkStart w:id="471" w:name="_Toc204064237"/>
      <w:r w:rsidRPr="00D02311">
        <w:rPr>
          <w:rFonts w:ascii="Times New Roman" w:hAnsi="Times New Roman"/>
          <w:b/>
          <w:snapToGrid w:val="0"/>
          <w:szCs w:val="28"/>
          <w:lang w:val="x-none" w:eastAsia="x-none"/>
        </w:rPr>
        <w:t>TIẾN ĐỘ THỰC HIỆN</w:t>
      </w:r>
      <w:bookmarkEnd w:id="463"/>
      <w:bookmarkEnd w:id="464"/>
      <w:bookmarkEnd w:id="465"/>
      <w:bookmarkEnd w:id="466"/>
      <w:bookmarkEnd w:id="467"/>
      <w:bookmarkEnd w:id="468"/>
      <w:bookmarkEnd w:id="469"/>
      <w:bookmarkEnd w:id="470"/>
      <w:bookmarkEnd w:id="471"/>
    </w:p>
    <w:p w14:paraId="7F5677A1" w14:textId="77777777" w:rsidR="00D02311" w:rsidRPr="00D02311" w:rsidRDefault="00D02311" w:rsidP="001A6716">
      <w:pPr>
        <w:tabs>
          <w:tab w:val="left" w:pos="142"/>
          <w:tab w:val="left" w:pos="1418"/>
        </w:tabs>
        <w:spacing w:before="0" w:after="0"/>
        <w:ind w:firstLine="567"/>
        <w:rPr>
          <w:rFonts w:ascii="Times New Roman" w:hAnsi="Times New Roman"/>
          <w:szCs w:val="28"/>
          <w:lang w:val="pl-PL"/>
        </w:rPr>
      </w:pPr>
      <w:r w:rsidRPr="00D02311">
        <w:rPr>
          <w:rFonts w:ascii="Times New Roman" w:hAnsi="Times New Roman"/>
          <w:szCs w:val="28"/>
          <w:lang w:val="pl-PL"/>
        </w:rPr>
        <w:t>Tiến độ thực hiện Tư vấn BIM sẽ đồng bộ với tiến độ của TVTK dự án.</w:t>
      </w:r>
    </w:p>
    <w:p w14:paraId="3338485C" w14:textId="77777777" w:rsidR="00D02311" w:rsidRPr="00D02311" w:rsidRDefault="00D02311" w:rsidP="001A6716">
      <w:pPr>
        <w:keepNext/>
        <w:numPr>
          <w:ilvl w:val="0"/>
          <w:numId w:val="47"/>
        </w:numPr>
        <w:tabs>
          <w:tab w:val="left" w:pos="142"/>
          <w:tab w:val="left" w:pos="567"/>
          <w:tab w:val="left" w:pos="1418"/>
        </w:tabs>
        <w:spacing w:before="240" w:after="0" w:line="276" w:lineRule="auto"/>
        <w:ind w:left="0" w:firstLine="567"/>
        <w:jc w:val="both"/>
        <w:outlineLvl w:val="1"/>
        <w:rPr>
          <w:rFonts w:ascii="Times New Roman" w:hAnsi="Times New Roman"/>
          <w:b/>
          <w:snapToGrid w:val="0"/>
          <w:szCs w:val="28"/>
          <w:lang w:val="x-none" w:eastAsia="x-none"/>
        </w:rPr>
      </w:pPr>
      <w:bookmarkStart w:id="472" w:name="_Toc198030106"/>
      <w:bookmarkStart w:id="473" w:name="_Toc198796192"/>
      <w:bookmarkStart w:id="474" w:name="_Toc200352309"/>
      <w:bookmarkStart w:id="475" w:name="_Toc203749553"/>
      <w:bookmarkStart w:id="476" w:name="_Toc204064238"/>
      <w:r w:rsidRPr="00D02311">
        <w:rPr>
          <w:rFonts w:ascii="Times New Roman" w:hAnsi="Times New Roman"/>
          <w:b/>
          <w:snapToGrid w:val="0"/>
          <w:szCs w:val="28"/>
          <w:lang w:val="x-none" w:eastAsia="x-none"/>
        </w:rPr>
        <w:t>BẢNG PHẦN CÔNG VIỆC CẦN THỰC HIỆN</w:t>
      </w:r>
      <w:bookmarkEnd w:id="472"/>
      <w:bookmarkEnd w:id="473"/>
      <w:bookmarkEnd w:id="474"/>
      <w:bookmarkEnd w:id="475"/>
      <w:bookmarkEnd w:id="476"/>
    </w:p>
    <w:tbl>
      <w:tblPr>
        <w:tblW w:w="9067" w:type="dxa"/>
        <w:tblInd w:w="113" w:type="dxa"/>
        <w:tblLook w:val="04A0" w:firstRow="1" w:lastRow="0" w:firstColumn="1" w:lastColumn="0" w:noHBand="0" w:noVBand="1"/>
      </w:tblPr>
      <w:tblGrid>
        <w:gridCol w:w="1416"/>
        <w:gridCol w:w="7821"/>
      </w:tblGrid>
      <w:tr w:rsidR="00D02311" w:rsidRPr="00D02311" w14:paraId="5829E3A2" w14:textId="77777777" w:rsidTr="00A45476">
        <w:trPr>
          <w:trHeight w:val="408"/>
          <w:tblHeader/>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3CC86B"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TT</w:t>
            </w:r>
          </w:p>
        </w:tc>
        <w:tc>
          <w:tcPr>
            <w:tcW w:w="8251" w:type="dxa"/>
            <w:tcBorders>
              <w:top w:val="single" w:sz="4" w:space="0" w:color="000000"/>
              <w:left w:val="nil"/>
              <w:bottom w:val="single" w:sz="4" w:space="0" w:color="000000"/>
              <w:right w:val="single" w:sz="4" w:space="0" w:color="000000"/>
            </w:tcBorders>
            <w:shd w:val="clear" w:color="000000" w:fill="FFFFFF"/>
            <w:vAlign w:val="center"/>
            <w:hideMark/>
          </w:tcPr>
          <w:p w14:paraId="63E15FE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việc</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thực</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hiện</w:t>
            </w:r>
            <w:proofErr w:type="spellEnd"/>
          </w:p>
        </w:tc>
      </w:tr>
      <w:tr w:rsidR="00D02311" w:rsidRPr="00D02311" w14:paraId="63456796" w14:textId="77777777" w:rsidTr="00A45476">
        <w:trPr>
          <w:trHeight w:val="375"/>
        </w:trPr>
        <w:tc>
          <w:tcPr>
            <w:tcW w:w="816" w:type="dxa"/>
            <w:tcBorders>
              <w:top w:val="nil"/>
              <w:left w:val="single" w:sz="4" w:space="0" w:color="auto"/>
              <w:bottom w:val="single" w:sz="4" w:space="0" w:color="000000"/>
              <w:right w:val="single" w:sz="4" w:space="0" w:color="000000"/>
            </w:tcBorders>
            <w:shd w:val="clear" w:color="000000" w:fill="FFFFFF"/>
            <w:noWrap/>
            <w:vAlign w:val="center"/>
            <w:hideMark/>
          </w:tcPr>
          <w:p w14:paraId="5A0EA43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A</w:t>
            </w:r>
          </w:p>
        </w:tc>
        <w:tc>
          <w:tcPr>
            <w:tcW w:w="8251" w:type="dxa"/>
            <w:tcBorders>
              <w:top w:val="nil"/>
              <w:left w:val="nil"/>
              <w:bottom w:val="single" w:sz="4" w:space="0" w:color="000000"/>
              <w:right w:val="single" w:sz="4" w:space="0" w:color="000000"/>
            </w:tcBorders>
            <w:shd w:val="clear" w:color="000000" w:fill="FFFFFF"/>
            <w:noWrap/>
            <w:vAlign w:val="center"/>
            <w:hideMark/>
          </w:tcPr>
          <w:p w14:paraId="7EBE3D5F"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GIAI ĐOẠN TKKT</w:t>
            </w:r>
          </w:p>
        </w:tc>
      </w:tr>
      <w:tr w:rsidR="00D02311" w:rsidRPr="00D02311" w14:paraId="3A480565"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78A3CBEB"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1</w:t>
            </w:r>
          </w:p>
        </w:tc>
        <w:tc>
          <w:tcPr>
            <w:tcW w:w="8251" w:type="dxa"/>
            <w:tcBorders>
              <w:top w:val="nil"/>
              <w:left w:val="nil"/>
              <w:bottom w:val="single" w:sz="4" w:space="0" w:color="000000"/>
              <w:right w:val="single" w:sz="4" w:space="0" w:color="000000"/>
            </w:tcBorders>
            <w:vAlign w:val="center"/>
            <w:hideMark/>
          </w:tcPr>
          <w:p w14:paraId="3ED2DBD3"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 xml:space="preserve">Quản </w:t>
            </w:r>
            <w:proofErr w:type="spellStart"/>
            <w:r w:rsidRPr="00D02311">
              <w:rPr>
                <w:rFonts w:ascii="Times New Roman" w:hAnsi="Times New Roman"/>
                <w:b/>
                <w:bCs/>
                <w:szCs w:val="28"/>
              </w:rPr>
              <w:t>lý</w:t>
            </w:r>
            <w:proofErr w:type="spellEnd"/>
            <w:r w:rsidRPr="00D02311">
              <w:rPr>
                <w:rFonts w:ascii="Times New Roman" w:hAnsi="Times New Roman"/>
                <w:b/>
                <w:bCs/>
                <w:szCs w:val="28"/>
              </w:rPr>
              <w:t xml:space="preserve"> BIM </w:t>
            </w:r>
            <w:proofErr w:type="spellStart"/>
            <w:r w:rsidRPr="00D02311">
              <w:rPr>
                <w:rFonts w:ascii="Times New Roman" w:hAnsi="Times New Roman"/>
                <w:b/>
                <w:bCs/>
                <w:szCs w:val="28"/>
              </w:rPr>
              <w:t>của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dự</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án</w:t>
            </w:r>
            <w:proofErr w:type="spellEnd"/>
            <w:r w:rsidRPr="00D02311">
              <w:rPr>
                <w:rFonts w:ascii="Times New Roman" w:hAnsi="Times New Roman"/>
                <w:b/>
                <w:bCs/>
                <w:szCs w:val="28"/>
              </w:rPr>
              <w:t xml:space="preserve"> (BIM Manager)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II</w:t>
            </w:r>
          </w:p>
        </w:tc>
      </w:tr>
      <w:tr w:rsidR="00D02311" w:rsidRPr="00D02311" w14:paraId="77F10B75" w14:textId="77777777" w:rsidTr="00A45476">
        <w:trPr>
          <w:trHeight w:val="952"/>
        </w:trPr>
        <w:tc>
          <w:tcPr>
            <w:tcW w:w="816" w:type="dxa"/>
            <w:tcBorders>
              <w:top w:val="nil"/>
              <w:left w:val="single" w:sz="4" w:space="0" w:color="000000"/>
              <w:bottom w:val="single" w:sz="4" w:space="0" w:color="000000"/>
              <w:right w:val="single" w:sz="4" w:space="0" w:color="000000"/>
            </w:tcBorders>
            <w:noWrap/>
            <w:vAlign w:val="center"/>
            <w:hideMark/>
          </w:tcPr>
          <w:p w14:paraId="7803C210"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4338DFDD"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Thiết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lập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lý</w:t>
            </w:r>
            <w:proofErr w:type="spellEnd"/>
            <w:r w:rsidRPr="00D02311">
              <w:rPr>
                <w:rFonts w:ascii="Times New Roman" w:hAnsi="Times New Roman"/>
                <w:i/>
                <w:iCs/>
                <w:szCs w:val="28"/>
              </w:rPr>
              <w:t xml:space="preserve"> quy </w:t>
            </w:r>
            <w:proofErr w:type="spellStart"/>
            <w:r w:rsidRPr="00D02311">
              <w:rPr>
                <w:rFonts w:ascii="Times New Roman" w:hAnsi="Times New Roman"/>
                <w:i/>
                <w:iCs/>
                <w:szCs w:val="28"/>
              </w:rPr>
              <w:t>trình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tổ</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chức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công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đưa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ra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hướng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dẫn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phù</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hợp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giám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sát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thực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để</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mục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tiêu</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trong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dự</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án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được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hoàn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thành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một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w:t>
            </w:r>
            <w:proofErr w:type="spellEnd"/>
          </w:p>
        </w:tc>
      </w:tr>
      <w:tr w:rsidR="00D02311" w:rsidRPr="00D02311" w14:paraId="3C6F6F81" w14:textId="77777777" w:rsidTr="00A45476">
        <w:trPr>
          <w:trHeight w:val="389"/>
        </w:trPr>
        <w:tc>
          <w:tcPr>
            <w:tcW w:w="816" w:type="dxa"/>
            <w:tcBorders>
              <w:top w:val="nil"/>
              <w:left w:val="single" w:sz="4" w:space="0" w:color="000000"/>
              <w:bottom w:val="single" w:sz="4" w:space="0" w:color="000000"/>
              <w:right w:val="single" w:sz="4" w:space="0" w:color="000000"/>
            </w:tcBorders>
            <w:noWrap/>
            <w:vAlign w:val="center"/>
            <w:hideMark/>
          </w:tcPr>
          <w:p w14:paraId="7551701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2</w:t>
            </w:r>
          </w:p>
        </w:tc>
        <w:tc>
          <w:tcPr>
            <w:tcW w:w="8251" w:type="dxa"/>
            <w:tcBorders>
              <w:top w:val="nil"/>
              <w:left w:val="nil"/>
              <w:bottom w:val="single" w:sz="4" w:space="0" w:color="000000"/>
              <w:right w:val="single" w:sz="4" w:space="0" w:color="000000"/>
            </w:tcBorders>
            <w:vAlign w:val="center"/>
            <w:hideMark/>
          </w:tcPr>
          <w:p w14:paraId="5046852A"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Điều</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phối</w:t>
            </w:r>
            <w:proofErr w:type="spellEnd"/>
            <w:r w:rsidRPr="00D02311">
              <w:rPr>
                <w:rFonts w:ascii="Times New Roman" w:hAnsi="Times New Roman"/>
                <w:b/>
                <w:bCs/>
                <w:szCs w:val="28"/>
              </w:rPr>
              <w:t xml:space="preserve"> BIM </w:t>
            </w:r>
            <w:proofErr w:type="spellStart"/>
            <w:r w:rsidRPr="00D02311">
              <w:rPr>
                <w:rFonts w:ascii="Times New Roman" w:hAnsi="Times New Roman"/>
                <w:b/>
                <w:bCs/>
                <w:szCs w:val="28"/>
              </w:rPr>
              <w:t>cho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dự</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án</w:t>
            </w:r>
            <w:proofErr w:type="spellEnd"/>
            <w:r w:rsidRPr="00D02311">
              <w:rPr>
                <w:rFonts w:ascii="Times New Roman" w:hAnsi="Times New Roman"/>
                <w:b/>
                <w:bCs/>
                <w:szCs w:val="28"/>
              </w:rPr>
              <w:t xml:space="preserve"> (BIM Coordinator)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III </w:t>
            </w:r>
          </w:p>
        </w:tc>
      </w:tr>
      <w:tr w:rsidR="00D02311" w:rsidRPr="00D02311" w14:paraId="78FD803E"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1A157A2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44FB5520"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Hỗ</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trợ</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xây</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dựng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lý</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thực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hiện</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XD,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điện</w:t>
            </w:r>
            <w:proofErr w:type="spellEnd"/>
            <w:r w:rsidRPr="00D02311">
              <w:rPr>
                <w:rFonts w:ascii="Times New Roman" w:hAnsi="Times New Roman"/>
                <w:i/>
                <w:iCs/>
                <w:szCs w:val="28"/>
              </w:rPr>
              <w:t xml:space="preserve"> TBA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điện</w:t>
            </w:r>
            <w:proofErr w:type="spellEnd"/>
            <w:r w:rsidRPr="00D02311">
              <w:rPr>
                <w:rFonts w:ascii="Times New Roman" w:hAnsi="Times New Roman"/>
                <w:i/>
                <w:iCs/>
                <w:szCs w:val="28"/>
              </w:rPr>
              <w:t xml:space="preserve"> ĐZ</w:t>
            </w:r>
          </w:p>
        </w:tc>
      </w:tr>
      <w:tr w:rsidR="00D02311" w:rsidRPr="00D02311" w14:paraId="1A87B2F8" w14:textId="77777777" w:rsidTr="00A45476">
        <w:trPr>
          <w:trHeight w:val="1066"/>
        </w:trPr>
        <w:tc>
          <w:tcPr>
            <w:tcW w:w="816" w:type="dxa"/>
            <w:tcBorders>
              <w:top w:val="nil"/>
              <w:left w:val="single" w:sz="4" w:space="0" w:color="000000"/>
              <w:bottom w:val="single" w:sz="4" w:space="0" w:color="000000"/>
              <w:right w:val="single" w:sz="4" w:space="0" w:color="000000"/>
            </w:tcBorders>
            <w:noWrap/>
            <w:vAlign w:val="center"/>
            <w:hideMark/>
          </w:tcPr>
          <w:p w14:paraId="302DBFA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661DA675"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Điều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phối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trao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đổi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chất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lượng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của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thông</w:t>
            </w:r>
            <w:proofErr w:type="spellEnd"/>
            <w:r w:rsidRPr="00D02311">
              <w:rPr>
                <w:rFonts w:ascii="Times New Roman" w:hAnsi="Times New Roman"/>
                <w:i/>
                <w:iCs/>
                <w:szCs w:val="28"/>
              </w:rPr>
              <w:t xml:space="preserve"> tin,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rằng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thông</w:t>
            </w:r>
            <w:proofErr w:type="spellEnd"/>
            <w:r w:rsidRPr="00D02311">
              <w:rPr>
                <w:rFonts w:ascii="Times New Roman" w:hAnsi="Times New Roman"/>
                <w:i/>
                <w:iCs/>
                <w:szCs w:val="28"/>
              </w:rPr>
              <w:t xml:space="preserve"> tin </w:t>
            </w:r>
            <w:proofErr w:type="spellStart"/>
            <w:r w:rsidRPr="00D02311">
              <w:rPr>
                <w:rFonts w:ascii="Times New Roman" w:hAnsi="Times New Roman"/>
                <w:i/>
                <w:iCs/>
                <w:szCs w:val="28"/>
              </w:rPr>
              <w:t>phù</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hợp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với</w:t>
            </w:r>
            <w:proofErr w:type="spellEnd"/>
            <w:r w:rsidRPr="00D02311">
              <w:rPr>
                <w:rFonts w:ascii="Times New Roman" w:hAnsi="Times New Roman"/>
                <w:i/>
                <w:iCs/>
                <w:szCs w:val="28"/>
              </w:rPr>
              <w:t xml:space="preserve"> EIR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BEP.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ứng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dụng</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như</w:t>
            </w:r>
            <w:proofErr w:type="spellEnd"/>
            <w:r w:rsidRPr="00D02311">
              <w:rPr>
                <w:rFonts w:ascii="Times New Roman" w:hAnsi="Times New Roman"/>
                <w:i/>
                <w:iCs/>
                <w:szCs w:val="28"/>
              </w:rPr>
              <w:t xml:space="preserve">: Combine </w:t>
            </w:r>
            <w:proofErr w:type="spellStart"/>
            <w:r w:rsidRPr="00D02311">
              <w:rPr>
                <w:rFonts w:ascii="Times New Roman" w:hAnsi="Times New Roman"/>
                <w:i/>
                <w:iCs/>
                <w:szCs w:val="28"/>
              </w:rPr>
              <w:t>bộ</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điều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phối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BIM.</w:t>
            </w:r>
          </w:p>
        </w:tc>
      </w:tr>
      <w:tr w:rsidR="00D02311" w:rsidRPr="00D02311" w14:paraId="488F646A" w14:textId="77777777" w:rsidTr="00A45476">
        <w:trPr>
          <w:trHeight w:val="1260"/>
        </w:trPr>
        <w:tc>
          <w:tcPr>
            <w:tcW w:w="816" w:type="dxa"/>
            <w:tcBorders>
              <w:top w:val="nil"/>
              <w:left w:val="single" w:sz="4" w:space="0" w:color="000000"/>
              <w:bottom w:val="single" w:sz="4" w:space="0" w:color="000000"/>
              <w:right w:val="single" w:sz="4" w:space="0" w:color="000000"/>
            </w:tcBorders>
            <w:noWrap/>
            <w:vAlign w:val="center"/>
            <w:hideMark/>
          </w:tcPr>
          <w:p w14:paraId="62E98D1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w:t>
            </w:r>
          </w:p>
        </w:tc>
        <w:tc>
          <w:tcPr>
            <w:tcW w:w="8251" w:type="dxa"/>
            <w:tcBorders>
              <w:top w:val="nil"/>
              <w:left w:val="nil"/>
              <w:bottom w:val="single" w:sz="4" w:space="0" w:color="000000"/>
              <w:right w:val="single" w:sz="4" w:space="0" w:color="000000"/>
            </w:tcBorders>
            <w:vAlign w:val="center"/>
            <w:hideMark/>
          </w:tcPr>
          <w:p w14:paraId="34D77424"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 xml:space="preserve">Chuyên </w:t>
            </w:r>
            <w:proofErr w:type="spellStart"/>
            <w:r w:rsidRPr="00D02311">
              <w:rPr>
                <w:rFonts w:ascii="Times New Roman" w:hAnsi="Times New Roman"/>
                <w:b/>
                <w:bCs/>
                <w:szCs w:val="28"/>
              </w:rPr>
              <w:t>viên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tạo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hình</w:t>
            </w:r>
            <w:proofErr w:type="spellEnd"/>
            <w:r w:rsidRPr="00D02311">
              <w:rPr>
                <w:rFonts w:ascii="Times New Roman" w:hAnsi="Times New Roman"/>
                <w:b/>
                <w:bCs/>
                <w:szCs w:val="28"/>
              </w:rPr>
              <w:t xml:space="preserve"> BIM (BIM Modeler): </w:t>
            </w:r>
            <w:proofErr w:type="spellStart"/>
            <w:r w:rsidRPr="00D02311">
              <w:rPr>
                <w:rFonts w:ascii="Times New Roman" w:hAnsi="Times New Roman"/>
                <w:b/>
                <w:bCs/>
                <w:szCs w:val="28"/>
              </w:rPr>
              <w:t>Tạo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nhật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chỉnh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sửa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kiểm</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chất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lượng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hình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Trích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xuất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thông</w:t>
            </w:r>
            <w:proofErr w:type="spellEnd"/>
            <w:r w:rsidRPr="00D02311">
              <w:rPr>
                <w:rFonts w:ascii="Times New Roman" w:hAnsi="Times New Roman"/>
                <w:b/>
                <w:bCs/>
                <w:szCs w:val="28"/>
              </w:rPr>
              <w:t xml:space="preserve"> tin, </w:t>
            </w:r>
            <w:proofErr w:type="spellStart"/>
            <w:r w:rsidRPr="00D02311">
              <w:rPr>
                <w:rFonts w:ascii="Times New Roman" w:hAnsi="Times New Roman"/>
                <w:b/>
                <w:bCs/>
                <w:szCs w:val="28"/>
              </w:rPr>
              <w:t>triển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khai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bản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vẽ</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từ</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hình</w:t>
            </w:r>
            <w:proofErr w:type="spellEnd"/>
            <w:r w:rsidRPr="00D02311">
              <w:rPr>
                <w:rFonts w:ascii="Times New Roman" w:hAnsi="Times New Roman"/>
                <w:b/>
                <w:bCs/>
                <w:szCs w:val="28"/>
              </w:rPr>
              <w:t xml:space="preserve">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IV</w:t>
            </w:r>
          </w:p>
        </w:tc>
      </w:tr>
      <w:tr w:rsidR="00D02311" w:rsidRPr="00D02311" w14:paraId="13E90640"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400C2075"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3.1</w:t>
            </w:r>
          </w:p>
        </w:tc>
        <w:tc>
          <w:tcPr>
            <w:tcW w:w="8251" w:type="dxa"/>
            <w:tcBorders>
              <w:top w:val="nil"/>
              <w:left w:val="nil"/>
              <w:bottom w:val="single" w:sz="4" w:space="0" w:color="000000"/>
              <w:right w:val="single" w:sz="4" w:space="0" w:color="000000"/>
            </w:tcBorders>
            <w:vAlign w:val="center"/>
            <w:hideMark/>
          </w:tcPr>
          <w:p w14:paraId="2C45FC33"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i/>
                <w:iCs/>
                <w:szCs w:val="28"/>
              </w:rPr>
            </w:pPr>
            <w:proofErr w:type="spellStart"/>
            <w:r w:rsidRPr="00D02311">
              <w:rPr>
                <w:rFonts w:ascii="Times New Roman" w:hAnsi="Times New Roman"/>
                <w:b/>
                <w:bCs/>
                <w:i/>
                <w:iCs/>
                <w:szCs w:val="28"/>
              </w:rPr>
              <w:t>Phần</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xây</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dựng</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Trạm</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biến</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áp</w:t>
            </w:r>
            <w:proofErr w:type="spellEnd"/>
          </w:p>
        </w:tc>
      </w:tr>
      <w:tr w:rsidR="00D02311" w:rsidRPr="00D02311" w14:paraId="07E8A470"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6DA170EE"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lastRenderedPageBreak/>
              <w:t>3.1.1</w:t>
            </w:r>
          </w:p>
        </w:tc>
        <w:tc>
          <w:tcPr>
            <w:tcW w:w="8251" w:type="dxa"/>
            <w:tcBorders>
              <w:top w:val="nil"/>
              <w:left w:val="nil"/>
              <w:bottom w:val="single" w:sz="4" w:space="0" w:color="000000"/>
              <w:right w:val="single" w:sz="4" w:space="0" w:color="000000"/>
            </w:tcBorders>
            <w:noWrap/>
            <w:vAlign w:val="bottom"/>
            <w:hideMark/>
          </w:tcPr>
          <w:p w14:paraId="657656B1"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LOD200</w:t>
            </w:r>
          </w:p>
        </w:tc>
      </w:tr>
      <w:tr w:rsidR="00D02311" w:rsidRPr="00D02311" w14:paraId="55FAC356"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02F911E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3.1.2</w:t>
            </w:r>
          </w:p>
        </w:tc>
        <w:tc>
          <w:tcPr>
            <w:tcW w:w="8251" w:type="dxa"/>
            <w:tcBorders>
              <w:top w:val="nil"/>
              <w:left w:val="nil"/>
              <w:bottom w:val="single" w:sz="4" w:space="0" w:color="000000"/>
              <w:right w:val="single" w:sz="4" w:space="0" w:color="000000"/>
            </w:tcBorders>
            <w:noWrap/>
            <w:vAlign w:val="bottom"/>
            <w:hideMark/>
          </w:tcPr>
          <w:p w14:paraId="283009F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r w:rsidRPr="00D02311">
              <w:rPr>
                <w:rFonts w:ascii="Times New Roman" w:hAnsi="Times New Roman"/>
                <w:szCs w:val="28"/>
              </w:rPr>
              <w:t xml:space="preserve">San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LOD200</w:t>
            </w:r>
          </w:p>
        </w:tc>
      </w:tr>
      <w:tr w:rsidR="00D02311" w:rsidRPr="00D02311" w14:paraId="6BFBC32B"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1024A81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3.1.3</w:t>
            </w:r>
          </w:p>
        </w:tc>
        <w:tc>
          <w:tcPr>
            <w:tcW w:w="8251" w:type="dxa"/>
            <w:tcBorders>
              <w:top w:val="nil"/>
              <w:left w:val="nil"/>
              <w:bottom w:val="single" w:sz="4" w:space="0" w:color="000000"/>
              <w:right w:val="single" w:sz="4" w:space="0" w:color="000000"/>
            </w:tcBorders>
            <w:noWrap/>
            <w:vAlign w:val="bottom"/>
            <w:hideMark/>
          </w:tcPr>
          <w:p w14:paraId="695138C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Cổng</w:t>
            </w:r>
            <w:proofErr w:type="spellEnd"/>
            <w:r w:rsidRPr="00D02311">
              <w:rPr>
                <w:rFonts w:ascii="Times New Roman" w:hAnsi="Times New Roman"/>
                <w:szCs w:val="28"/>
              </w:rPr>
              <w:t xml:space="preserve">, </w:t>
            </w:r>
            <w:proofErr w:type="spellStart"/>
            <w:r w:rsidRPr="00D02311">
              <w:rPr>
                <w:rFonts w:ascii="Times New Roman" w:hAnsi="Times New Roman"/>
                <w:szCs w:val="28"/>
              </w:rPr>
              <w:t>hàng</w:t>
            </w:r>
            <w:proofErr w:type="spellEnd"/>
            <w:r w:rsidRPr="00D02311">
              <w:rPr>
                <w:rFonts w:ascii="Times New Roman" w:hAnsi="Times New Roman"/>
                <w:szCs w:val="28"/>
              </w:rPr>
              <w:t xml:space="preserve"> </w:t>
            </w:r>
            <w:proofErr w:type="spellStart"/>
            <w:r w:rsidRPr="00D02311">
              <w:rPr>
                <w:rFonts w:ascii="Times New Roman" w:hAnsi="Times New Roman"/>
                <w:szCs w:val="28"/>
              </w:rPr>
              <w:t>rào</w:t>
            </w:r>
            <w:proofErr w:type="spellEnd"/>
            <w:r w:rsidRPr="00D02311">
              <w:rPr>
                <w:rFonts w:ascii="Times New Roman" w:hAnsi="Times New Roman"/>
                <w:szCs w:val="28"/>
              </w:rPr>
              <w:t xml:space="preserve"> - LOD200</w:t>
            </w:r>
          </w:p>
        </w:tc>
      </w:tr>
      <w:tr w:rsidR="00D02311" w:rsidRPr="00D02311" w14:paraId="29E92057"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347B2E26"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3.1.4</w:t>
            </w:r>
          </w:p>
        </w:tc>
        <w:tc>
          <w:tcPr>
            <w:tcW w:w="8251" w:type="dxa"/>
            <w:tcBorders>
              <w:top w:val="nil"/>
              <w:left w:val="nil"/>
              <w:bottom w:val="single" w:sz="4" w:space="0" w:color="000000"/>
              <w:right w:val="single" w:sz="4" w:space="0" w:color="000000"/>
            </w:tcBorders>
            <w:noWrap/>
            <w:vAlign w:val="bottom"/>
            <w:hideMark/>
          </w:tcPr>
          <w:p w14:paraId="74A64670"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LOD200 </w:t>
            </w:r>
          </w:p>
        </w:tc>
      </w:tr>
      <w:tr w:rsidR="00D02311" w:rsidRPr="00D02311" w14:paraId="445BF4F4"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6F8A619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3.1.5</w:t>
            </w:r>
          </w:p>
        </w:tc>
        <w:tc>
          <w:tcPr>
            <w:tcW w:w="8251" w:type="dxa"/>
            <w:tcBorders>
              <w:top w:val="nil"/>
              <w:left w:val="nil"/>
              <w:bottom w:val="single" w:sz="4" w:space="0" w:color="000000"/>
              <w:right w:val="single" w:sz="4" w:space="0" w:color="000000"/>
            </w:tcBorders>
            <w:noWrap/>
            <w:vAlign w:val="bottom"/>
            <w:hideMark/>
          </w:tcPr>
          <w:p w14:paraId="2ACE388B"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LOD200</w:t>
            </w:r>
          </w:p>
        </w:tc>
      </w:tr>
      <w:tr w:rsidR="00D02311" w:rsidRPr="00D02311" w14:paraId="54A5DC3D"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16D100E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3.1.6</w:t>
            </w:r>
          </w:p>
        </w:tc>
        <w:tc>
          <w:tcPr>
            <w:tcW w:w="8251" w:type="dxa"/>
            <w:tcBorders>
              <w:top w:val="nil"/>
              <w:left w:val="nil"/>
              <w:bottom w:val="single" w:sz="4" w:space="0" w:color="000000"/>
              <w:right w:val="single" w:sz="4" w:space="0" w:color="000000"/>
            </w:tcBorders>
            <w:noWrap/>
            <w:vAlign w:val="bottom"/>
            <w:hideMark/>
          </w:tcPr>
          <w:p w14:paraId="6B1D0DC3"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LOD200 </w:t>
            </w:r>
          </w:p>
        </w:tc>
      </w:tr>
      <w:tr w:rsidR="00D02311" w:rsidRPr="00D02311" w14:paraId="65D562F5"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79FEE74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3.1.7</w:t>
            </w:r>
          </w:p>
        </w:tc>
        <w:tc>
          <w:tcPr>
            <w:tcW w:w="8251" w:type="dxa"/>
            <w:tcBorders>
              <w:top w:val="nil"/>
              <w:left w:val="nil"/>
              <w:bottom w:val="single" w:sz="4" w:space="0" w:color="000000"/>
              <w:right w:val="single" w:sz="4" w:space="0" w:color="000000"/>
            </w:tcBorders>
            <w:shd w:val="clear" w:color="000000" w:fill="FFFFFF"/>
            <w:vAlign w:val="bottom"/>
            <w:hideMark/>
          </w:tcPr>
          <w:p w14:paraId="42FC5854"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chức</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 LOD200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bơm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nghỉ</w:t>
            </w:r>
            <w:proofErr w:type="spellEnd"/>
            <w:r w:rsidRPr="00D02311">
              <w:rPr>
                <w:rFonts w:ascii="Times New Roman" w:hAnsi="Times New Roman"/>
                <w:szCs w:val="28"/>
              </w:rPr>
              <w:t xml:space="preserve"> ca)</w:t>
            </w:r>
          </w:p>
        </w:tc>
      </w:tr>
      <w:tr w:rsidR="00D02311" w:rsidRPr="00D02311" w14:paraId="6669CEC7"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4642460B"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3.1.8</w:t>
            </w:r>
          </w:p>
        </w:tc>
        <w:tc>
          <w:tcPr>
            <w:tcW w:w="8251" w:type="dxa"/>
            <w:tcBorders>
              <w:top w:val="nil"/>
              <w:left w:val="nil"/>
              <w:bottom w:val="single" w:sz="4" w:space="0" w:color="000000"/>
              <w:right w:val="single" w:sz="4" w:space="0" w:color="000000"/>
            </w:tcBorders>
            <w:noWrap/>
            <w:vAlign w:val="bottom"/>
            <w:hideMark/>
          </w:tcPr>
          <w:p w14:paraId="7785E331"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Móng</w:t>
            </w:r>
            <w:proofErr w:type="spellEnd"/>
            <w:r w:rsidRPr="00D02311">
              <w:rPr>
                <w:rFonts w:ascii="Times New Roman" w:hAnsi="Times New Roman"/>
                <w:szCs w:val="28"/>
              </w:rPr>
              <w:t xml:space="preserve"> MBA - LOD200 </w:t>
            </w:r>
          </w:p>
        </w:tc>
      </w:tr>
      <w:tr w:rsidR="00D02311" w:rsidRPr="00D02311" w14:paraId="1FE51E03"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042E8B6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3.1.9</w:t>
            </w:r>
          </w:p>
        </w:tc>
        <w:tc>
          <w:tcPr>
            <w:tcW w:w="8251" w:type="dxa"/>
            <w:tcBorders>
              <w:top w:val="nil"/>
              <w:left w:val="nil"/>
              <w:bottom w:val="single" w:sz="4" w:space="0" w:color="000000"/>
              <w:right w:val="single" w:sz="4" w:space="0" w:color="000000"/>
            </w:tcBorders>
            <w:noWrap/>
            <w:vAlign w:val="bottom"/>
            <w:hideMark/>
          </w:tcPr>
          <w:p w14:paraId="08A793FE"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Bể</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hỏa</w:t>
            </w:r>
            <w:proofErr w:type="spellEnd"/>
            <w:r w:rsidRPr="00D02311">
              <w:rPr>
                <w:rFonts w:ascii="Times New Roman" w:hAnsi="Times New Roman"/>
                <w:szCs w:val="28"/>
              </w:rPr>
              <w:t xml:space="preserve">  -</w:t>
            </w:r>
            <w:proofErr w:type="gramEnd"/>
            <w:r w:rsidRPr="00D02311">
              <w:rPr>
                <w:rFonts w:ascii="Times New Roman" w:hAnsi="Times New Roman"/>
                <w:szCs w:val="28"/>
              </w:rPr>
              <w:t xml:space="preserve"> LOD200 </w:t>
            </w:r>
          </w:p>
        </w:tc>
      </w:tr>
      <w:tr w:rsidR="00D02311" w:rsidRPr="00D02311" w14:paraId="0A9FCEE2"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33BD2F69"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3.1.10</w:t>
            </w:r>
          </w:p>
        </w:tc>
        <w:tc>
          <w:tcPr>
            <w:tcW w:w="8251" w:type="dxa"/>
            <w:tcBorders>
              <w:top w:val="nil"/>
              <w:left w:val="nil"/>
              <w:bottom w:val="single" w:sz="4" w:space="0" w:color="000000"/>
              <w:right w:val="single" w:sz="4" w:space="0" w:color="000000"/>
            </w:tcBorders>
            <w:noWrap/>
            <w:vAlign w:val="bottom"/>
            <w:hideMark/>
          </w:tcPr>
          <w:p w14:paraId="7BD08C3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Bể</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dầu</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cố</w:t>
            </w:r>
            <w:proofErr w:type="spellEnd"/>
            <w:r w:rsidRPr="00D02311">
              <w:rPr>
                <w:rFonts w:ascii="Times New Roman" w:hAnsi="Times New Roman"/>
                <w:szCs w:val="28"/>
              </w:rPr>
              <w:t xml:space="preserve"> - LOD200 </w:t>
            </w:r>
          </w:p>
        </w:tc>
      </w:tr>
      <w:tr w:rsidR="00D02311" w:rsidRPr="00D02311" w14:paraId="52756E85"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2FD070DF"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3.1.11</w:t>
            </w:r>
          </w:p>
        </w:tc>
        <w:tc>
          <w:tcPr>
            <w:tcW w:w="8251" w:type="dxa"/>
            <w:tcBorders>
              <w:top w:val="nil"/>
              <w:left w:val="nil"/>
              <w:bottom w:val="single" w:sz="4" w:space="0" w:color="000000"/>
              <w:right w:val="single" w:sz="4" w:space="0" w:color="000000"/>
            </w:tcBorders>
            <w:noWrap/>
            <w:vAlign w:val="bottom"/>
            <w:hideMark/>
          </w:tcPr>
          <w:p w14:paraId="6A86DA6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 LOD200 </w:t>
            </w:r>
          </w:p>
        </w:tc>
      </w:tr>
      <w:tr w:rsidR="00D02311" w:rsidRPr="00D02311" w14:paraId="397CF17F"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7E1DBAA1"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3.1.12</w:t>
            </w:r>
          </w:p>
        </w:tc>
        <w:tc>
          <w:tcPr>
            <w:tcW w:w="8251" w:type="dxa"/>
            <w:tcBorders>
              <w:top w:val="nil"/>
              <w:left w:val="nil"/>
              <w:bottom w:val="single" w:sz="4" w:space="0" w:color="000000"/>
              <w:right w:val="single" w:sz="4" w:space="0" w:color="000000"/>
            </w:tcBorders>
            <w:shd w:val="clear" w:color="000000" w:fill="FFFFFF"/>
            <w:noWrap/>
            <w:vAlign w:val="bottom"/>
            <w:hideMark/>
          </w:tcPr>
          <w:p w14:paraId="558DBC48"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 LOD200 </w:t>
            </w:r>
          </w:p>
        </w:tc>
      </w:tr>
      <w:tr w:rsidR="00D02311" w:rsidRPr="00D02311" w14:paraId="164067A4"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094958B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3.1.13</w:t>
            </w:r>
          </w:p>
        </w:tc>
        <w:tc>
          <w:tcPr>
            <w:tcW w:w="8251" w:type="dxa"/>
            <w:tcBorders>
              <w:top w:val="nil"/>
              <w:left w:val="nil"/>
              <w:bottom w:val="single" w:sz="4" w:space="0" w:color="000000"/>
              <w:right w:val="single" w:sz="4" w:space="0" w:color="000000"/>
            </w:tcBorders>
            <w:noWrap/>
            <w:vAlign w:val="bottom"/>
            <w:hideMark/>
          </w:tcPr>
          <w:p w14:paraId="5DDD84E7"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cáp</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LOD200 </w:t>
            </w:r>
          </w:p>
        </w:tc>
      </w:tr>
      <w:tr w:rsidR="00D02311" w:rsidRPr="00D02311" w14:paraId="4D1FAB3D"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3FD4AA4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3.1.14</w:t>
            </w:r>
          </w:p>
        </w:tc>
        <w:tc>
          <w:tcPr>
            <w:tcW w:w="8251" w:type="dxa"/>
            <w:tcBorders>
              <w:top w:val="nil"/>
              <w:left w:val="nil"/>
              <w:bottom w:val="single" w:sz="4" w:space="0" w:color="000000"/>
              <w:right w:val="single" w:sz="4" w:space="0" w:color="000000"/>
            </w:tcBorders>
            <w:noWrap/>
            <w:vAlign w:val="bottom"/>
            <w:hideMark/>
          </w:tcPr>
          <w:p w14:paraId="5C94A23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PCCC - LOD200 </w:t>
            </w:r>
          </w:p>
        </w:tc>
      </w:tr>
      <w:tr w:rsidR="00D02311" w:rsidRPr="00D02311" w14:paraId="51FFE5B2"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52F910C9"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3.2</w:t>
            </w:r>
          </w:p>
        </w:tc>
        <w:tc>
          <w:tcPr>
            <w:tcW w:w="8251" w:type="dxa"/>
            <w:tcBorders>
              <w:top w:val="nil"/>
              <w:left w:val="nil"/>
              <w:bottom w:val="single" w:sz="4" w:space="0" w:color="000000"/>
              <w:right w:val="single" w:sz="4" w:space="0" w:color="000000"/>
            </w:tcBorders>
            <w:vAlign w:val="center"/>
            <w:hideMark/>
          </w:tcPr>
          <w:p w14:paraId="3805CFC1"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điện</w:t>
            </w:r>
            <w:proofErr w:type="spellEnd"/>
            <w:r w:rsidRPr="00D02311">
              <w:rPr>
                <w:rFonts w:ascii="Times New Roman" w:hAnsi="Times New Roman"/>
                <w:b/>
                <w:bCs/>
                <w:szCs w:val="28"/>
              </w:rPr>
              <w:t xml:space="preserve"> TBA - LOD200</w:t>
            </w:r>
          </w:p>
        </w:tc>
      </w:tr>
      <w:tr w:rsidR="00D02311" w:rsidRPr="00D02311" w14:paraId="3C2B3441"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611BBB8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3.2.1</w:t>
            </w:r>
          </w:p>
        </w:tc>
        <w:tc>
          <w:tcPr>
            <w:tcW w:w="8251" w:type="dxa"/>
            <w:tcBorders>
              <w:top w:val="nil"/>
              <w:left w:val="nil"/>
              <w:bottom w:val="single" w:sz="4" w:space="0" w:color="000000"/>
              <w:right w:val="single" w:sz="4" w:space="0" w:color="000000"/>
            </w:tcBorders>
            <w:vAlign w:val="bottom"/>
            <w:hideMark/>
          </w:tcPr>
          <w:p w14:paraId="7FF6DA8C"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w:t>
            </w:r>
            <w:proofErr w:type="spellStart"/>
            <w:r w:rsidRPr="00D02311">
              <w:rPr>
                <w:rFonts w:ascii="Times New Roman" w:hAnsi="Times New Roman"/>
                <w:szCs w:val="28"/>
              </w:rPr>
              <w:t>sân</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lạc</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w:t>
            </w:r>
          </w:p>
        </w:tc>
      </w:tr>
      <w:tr w:rsidR="00D02311" w:rsidRPr="00D02311" w14:paraId="4D4E1A45" w14:textId="77777777" w:rsidTr="00A45476">
        <w:trPr>
          <w:trHeight w:val="668"/>
        </w:trPr>
        <w:tc>
          <w:tcPr>
            <w:tcW w:w="816" w:type="dxa"/>
            <w:tcBorders>
              <w:top w:val="nil"/>
              <w:left w:val="single" w:sz="4" w:space="0" w:color="000000"/>
              <w:bottom w:val="single" w:sz="4" w:space="0" w:color="000000"/>
              <w:right w:val="single" w:sz="4" w:space="0" w:color="000000"/>
            </w:tcBorders>
            <w:noWrap/>
            <w:vAlign w:val="center"/>
            <w:hideMark/>
          </w:tcPr>
          <w:p w14:paraId="6080842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3.2.2</w:t>
            </w:r>
          </w:p>
        </w:tc>
        <w:tc>
          <w:tcPr>
            <w:tcW w:w="8251" w:type="dxa"/>
            <w:tcBorders>
              <w:top w:val="nil"/>
              <w:left w:val="nil"/>
              <w:bottom w:val="single" w:sz="4" w:space="0" w:color="000000"/>
              <w:right w:val="single" w:sz="4" w:space="0" w:color="000000"/>
            </w:tcBorders>
            <w:vAlign w:val="bottom"/>
            <w:hideMark/>
          </w:tcPr>
          <w:p w14:paraId="3D5A53D0"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w:t>
            </w:r>
            <w:proofErr w:type="spellStart"/>
            <w:r w:rsidRPr="00D02311">
              <w:rPr>
                <w:rFonts w:ascii="Times New Roman" w:hAnsi="Times New Roman"/>
                <w:szCs w:val="28"/>
              </w:rPr>
              <w:t>sân</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lạc</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w:t>
            </w:r>
          </w:p>
        </w:tc>
      </w:tr>
      <w:tr w:rsidR="00D02311" w:rsidRPr="00D02311" w14:paraId="3A25C08B"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48529C6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3.2.3</w:t>
            </w:r>
          </w:p>
        </w:tc>
        <w:tc>
          <w:tcPr>
            <w:tcW w:w="8251" w:type="dxa"/>
            <w:tcBorders>
              <w:top w:val="nil"/>
              <w:left w:val="nil"/>
              <w:bottom w:val="single" w:sz="4" w:space="0" w:color="000000"/>
              <w:right w:val="single" w:sz="4" w:space="0" w:color="000000"/>
            </w:tcBorders>
            <w:noWrap/>
            <w:vAlign w:val="bottom"/>
            <w:hideMark/>
          </w:tcPr>
          <w:p w14:paraId="24465B3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MBA AT1, AT2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phía</w:t>
            </w:r>
            <w:proofErr w:type="spellEnd"/>
            <w:r w:rsidRPr="00D02311">
              <w:rPr>
                <w:rFonts w:ascii="Times New Roman" w:hAnsi="Times New Roman"/>
                <w:szCs w:val="28"/>
              </w:rPr>
              <w:t xml:space="preserve"> 22kV</w:t>
            </w:r>
          </w:p>
        </w:tc>
      </w:tr>
      <w:tr w:rsidR="00D02311" w:rsidRPr="00D02311" w14:paraId="086E68EE"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5558687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3.2.4</w:t>
            </w:r>
          </w:p>
        </w:tc>
        <w:tc>
          <w:tcPr>
            <w:tcW w:w="8251" w:type="dxa"/>
            <w:tcBorders>
              <w:top w:val="nil"/>
              <w:left w:val="nil"/>
              <w:bottom w:val="single" w:sz="4" w:space="0" w:color="000000"/>
              <w:right w:val="single" w:sz="4" w:space="0" w:color="000000"/>
            </w:tcBorders>
            <w:shd w:val="clear" w:color="000000" w:fill="FFFFFF"/>
            <w:noWrap/>
            <w:vAlign w:val="center"/>
            <w:hideMark/>
          </w:tcPr>
          <w:p w14:paraId="3BAD7501"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 LOD200</w:t>
            </w:r>
          </w:p>
        </w:tc>
      </w:tr>
      <w:tr w:rsidR="00D02311" w:rsidRPr="00D02311" w14:paraId="168CDFEC" w14:textId="77777777" w:rsidTr="00A45476">
        <w:trPr>
          <w:trHeight w:val="427"/>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0EBC2378"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3.3</w:t>
            </w:r>
          </w:p>
        </w:tc>
        <w:tc>
          <w:tcPr>
            <w:tcW w:w="8251" w:type="dxa"/>
            <w:tcBorders>
              <w:top w:val="nil"/>
              <w:left w:val="nil"/>
              <w:bottom w:val="single" w:sz="4" w:space="0" w:color="000000"/>
              <w:right w:val="single" w:sz="4" w:space="0" w:color="000000"/>
            </w:tcBorders>
            <w:shd w:val="clear" w:color="000000" w:fill="FFFFFF"/>
            <w:vAlign w:val="center"/>
            <w:hideMark/>
          </w:tcPr>
          <w:p w14:paraId="62A95E20"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220kV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4 </w:t>
            </w:r>
            <w:proofErr w:type="spellStart"/>
            <w:r w:rsidRPr="00D02311">
              <w:rPr>
                <w:rFonts w:ascii="Times New Roman" w:hAnsi="Times New Roman"/>
                <w:b/>
                <w:bCs/>
                <w:szCs w:val="28"/>
              </w:rPr>
              <w:t>mạch</w:t>
            </w:r>
            <w:proofErr w:type="spellEnd"/>
            <w:r w:rsidRPr="00D02311">
              <w:rPr>
                <w:rFonts w:ascii="Times New Roman" w:hAnsi="Times New Roman"/>
                <w:b/>
                <w:bCs/>
                <w:szCs w:val="28"/>
              </w:rPr>
              <w:t>, 2xACSR330/43 - LOD200</w:t>
            </w:r>
          </w:p>
        </w:tc>
      </w:tr>
      <w:tr w:rsidR="00D02311" w:rsidRPr="00D02311" w14:paraId="1158B448"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35772299"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3.3.1</w:t>
            </w:r>
          </w:p>
        </w:tc>
        <w:tc>
          <w:tcPr>
            <w:tcW w:w="8251" w:type="dxa"/>
            <w:tcBorders>
              <w:top w:val="nil"/>
              <w:left w:val="nil"/>
              <w:bottom w:val="single" w:sz="4" w:space="0" w:color="000000"/>
              <w:right w:val="single" w:sz="4" w:space="0" w:color="000000"/>
            </w:tcBorders>
            <w:shd w:val="clear" w:color="000000" w:fill="FFFFFF"/>
            <w:vAlign w:val="center"/>
            <w:hideMark/>
          </w:tcPr>
          <w:p w14:paraId="3677147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p>
        </w:tc>
      </w:tr>
      <w:tr w:rsidR="00D02311" w:rsidRPr="00D02311" w14:paraId="0ED78109"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1308F79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3.3.2</w:t>
            </w:r>
          </w:p>
        </w:tc>
        <w:tc>
          <w:tcPr>
            <w:tcW w:w="8251" w:type="dxa"/>
            <w:tcBorders>
              <w:top w:val="nil"/>
              <w:left w:val="nil"/>
              <w:bottom w:val="single" w:sz="4" w:space="0" w:color="000000"/>
              <w:right w:val="single" w:sz="4" w:space="0" w:color="000000"/>
            </w:tcBorders>
            <w:shd w:val="clear" w:color="000000" w:fill="FFFFFF"/>
            <w:noWrap/>
            <w:vAlign w:val="center"/>
            <w:hideMark/>
          </w:tcPr>
          <w:p w14:paraId="5A0F0FA1"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p>
        </w:tc>
      </w:tr>
      <w:tr w:rsidR="00D02311" w:rsidRPr="00D02311" w14:paraId="5D6E6391"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7C7DFF2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3.3.3</w:t>
            </w:r>
          </w:p>
        </w:tc>
        <w:tc>
          <w:tcPr>
            <w:tcW w:w="8251" w:type="dxa"/>
            <w:tcBorders>
              <w:top w:val="nil"/>
              <w:left w:val="nil"/>
              <w:bottom w:val="single" w:sz="4" w:space="0" w:color="000000"/>
              <w:right w:val="single" w:sz="4" w:space="0" w:color="000000"/>
            </w:tcBorders>
            <w:shd w:val="clear" w:color="000000" w:fill="FFFFFF"/>
            <w:vAlign w:val="center"/>
            <w:hideMark/>
          </w:tcPr>
          <w:p w14:paraId="08B33113"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p>
        </w:tc>
      </w:tr>
      <w:tr w:rsidR="00D02311" w:rsidRPr="00D02311" w14:paraId="56A65E25"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6EEE9E52"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lastRenderedPageBreak/>
              <w:t>3.3.4</w:t>
            </w:r>
          </w:p>
        </w:tc>
        <w:tc>
          <w:tcPr>
            <w:tcW w:w="8251" w:type="dxa"/>
            <w:tcBorders>
              <w:top w:val="nil"/>
              <w:left w:val="nil"/>
              <w:bottom w:val="single" w:sz="4" w:space="0" w:color="000000"/>
              <w:right w:val="single" w:sz="4" w:space="0" w:color="000000"/>
            </w:tcBorders>
            <w:shd w:val="clear" w:color="000000" w:fill="FFFFFF"/>
            <w:vAlign w:val="center"/>
            <w:hideMark/>
          </w:tcPr>
          <w:p w14:paraId="533C982A"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tổ</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p>
        </w:tc>
      </w:tr>
      <w:tr w:rsidR="00D02311" w:rsidRPr="00D02311" w14:paraId="15EFF7EE"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477697F1"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3.3.5</w:t>
            </w:r>
          </w:p>
        </w:tc>
        <w:tc>
          <w:tcPr>
            <w:tcW w:w="8251" w:type="dxa"/>
            <w:tcBorders>
              <w:top w:val="nil"/>
              <w:left w:val="nil"/>
              <w:bottom w:val="single" w:sz="4" w:space="0" w:color="000000"/>
              <w:right w:val="single" w:sz="4" w:space="0" w:color="000000"/>
            </w:tcBorders>
            <w:shd w:val="clear" w:color="000000" w:fill="FFFFFF"/>
            <w:vAlign w:val="center"/>
            <w:hideMark/>
          </w:tcPr>
          <w:p w14:paraId="2BAFE4F9"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căng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sét</w:t>
            </w:r>
            <w:proofErr w:type="spellEnd"/>
            <w:r w:rsidRPr="00D02311">
              <w:rPr>
                <w:rFonts w:ascii="Times New Roman" w:hAnsi="Times New Roman"/>
                <w:szCs w:val="28"/>
              </w:rPr>
              <w:t xml:space="preserve">, </w:t>
            </w:r>
            <w:proofErr w:type="spellStart"/>
            <w:r w:rsidRPr="00D02311">
              <w:rPr>
                <w:rFonts w:ascii="Times New Roman" w:hAnsi="Times New Roman"/>
                <w:szCs w:val="28"/>
              </w:rPr>
              <w:t>gán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phi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võng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w:t>
            </w:r>
          </w:p>
        </w:tc>
      </w:tr>
      <w:tr w:rsidR="00D02311" w:rsidRPr="00D02311" w14:paraId="52D5F1D9"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32072646"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3.4</w:t>
            </w:r>
          </w:p>
        </w:tc>
        <w:tc>
          <w:tcPr>
            <w:tcW w:w="8251" w:type="dxa"/>
            <w:tcBorders>
              <w:top w:val="nil"/>
              <w:left w:val="nil"/>
              <w:bottom w:val="single" w:sz="4" w:space="0" w:color="000000"/>
              <w:right w:val="single" w:sz="4" w:space="0" w:color="000000"/>
            </w:tcBorders>
            <w:shd w:val="clear" w:color="000000" w:fill="FFFFFF"/>
            <w:vAlign w:val="center"/>
            <w:hideMark/>
          </w:tcPr>
          <w:p w14:paraId="575429D7"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35</w:t>
            </w:r>
            <w:proofErr w:type="gramStart"/>
            <w:r w:rsidRPr="00D02311">
              <w:rPr>
                <w:rFonts w:ascii="Times New Roman" w:hAnsi="Times New Roman"/>
                <w:b/>
                <w:bCs/>
                <w:szCs w:val="28"/>
              </w:rPr>
              <w:t>kV  LOD</w:t>
            </w:r>
            <w:proofErr w:type="gramEnd"/>
            <w:r w:rsidRPr="00D02311">
              <w:rPr>
                <w:rFonts w:ascii="Times New Roman" w:hAnsi="Times New Roman"/>
                <w:b/>
                <w:bCs/>
                <w:szCs w:val="28"/>
              </w:rPr>
              <w:t>200</w:t>
            </w:r>
          </w:p>
        </w:tc>
      </w:tr>
      <w:tr w:rsidR="00D02311" w:rsidRPr="00D02311" w14:paraId="1E78D09E"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74ABFC61"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3.5.1</w:t>
            </w:r>
          </w:p>
        </w:tc>
        <w:tc>
          <w:tcPr>
            <w:tcW w:w="8251" w:type="dxa"/>
            <w:tcBorders>
              <w:top w:val="nil"/>
              <w:left w:val="nil"/>
              <w:bottom w:val="single" w:sz="4" w:space="0" w:color="000000"/>
              <w:right w:val="single" w:sz="4" w:space="0" w:color="000000"/>
            </w:tcBorders>
            <w:shd w:val="clear" w:color="000000" w:fill="FFFFFF"/>
            <w:vAlign w:val="center"/>
            <w:hideMark/>
          </w:tcPr>
          <w:p w14:paraId="04FDFA52"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p>
        </w:tc>
      </w:tr>
      <w:tr w:rsidR="00D02311" w:rsidRPr="00D02311" w14:paraId="10E00B95"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1BE7F30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3.5.2</w:t>
            </w:r>
          </w:p>
        </w:tc>
        <w:tc>
          <w:tcPr>
            <w:tcW w:w="8251" w:type="dxa"/>
            <w:tcBorders>
              <w:top w:val="nil"/>
              <w:left w:val="nil"/>
              <w:bottom w:val="single" w:sz="4" w:space="0" w:color="000000"/>
              <w:right w:val="single" w:sz="4" w:space="0" w:color="000000"/>
            </w:tcBorders>
            <w:shd w:val="clear" w:color="000000" w:fill="FFFFFF"/>
            <w:noWrap/>
            <w:vAlign w:val="center"/>
            <w:hideMark/>
          </w:tcPr>
          <w:p w14:paraId="2C63EF4C"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p>
        </w:tc>
      </w:tr>
      <w:tr w:rsidR="00D02311" w:rsidRPr="00D02311" w14:paraId="53D008AA" w14:textId="77777777" w:rsidTr="00A45476">
        <w:trPr>
          <w:trHeight w:val="54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7E2905D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3.5.3</w:t>
            </w:r>
          </w:p>
        </w:tc>
        <w:tc>
          <w:tcPr>
            <w:tcW w:w="8251" w:type="dxa"/>
            <w:tcBorders>
              <w:top w:val="nil"/>
              <w:left w:val="nil"/>
              <w:bottom w:val="single" w:sz="4" w:space="0" w:color="000000"/>
              <w:right w:val="single" w:sz="4" w:space="0" w:color="000000"/>
            </w:tcBorders>
            <w:shd w:val="clear" w:color="000000" w:fill="FFFFFF"/>
            <w:vAlign w:val="center"/>
            <w:hideMark/>
          </w:tcPr>
          <w:p w14:paraId="06D27B47"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p>
        </w:tc>
      </w:tr>
      <w:tr w:rsidR="00D02311" w:rsidRPr="00D02311" w14:paraId="4E8C4983" w14:textId="77777777" w:rsidTr="00A45476">
        <w:trPr>
          <w:trHeight w:val="375"/>
        </w:trPr>
        <w:tc>
          <w:tcPr>
            <w:tcW w:w="816"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14:paraId="6EE95299"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B</w:t>
            </w:r>
          </w:p>
        </w:tc>
        <w:tc>
          <w:tcPr>
            <w:tcW w:w="8251" w:type="dxa"/>
            <w:tcBorders>
              <w:top w:val="single" w:sz="4" w:space="0" w:color="000000"/>
              <w:left w:val="nil"/>
              <w:bottom w:val="single" w:sz="4" w:space="0" w:color="000000"/>
              <w:right w:val="single" w:sz="4" w:space="0" w:color="000000"/>
            </w:tcBorders>
            <w:shd w:val="clear" w:color="000000" w:fill="FFFFFF"/>
            <w:noWrap/>
            <w:vAlign w:val="center"/>
            <w:hideMark/>
          </w:tcPr>
          <w:p w14:paraId="0812A68E"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GIAI ĐOẠN BVTC</w:t>
            </w:r>
          </w:p>
        </w:tc>
      </w:tr>
      <w:tr w:rsidR="00D02311" w:rsidRPr="00D02311" w14:paraId="03F90A35"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76ECFBB5"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1</w:t>
            </w:r>
          </w:p>
        </w:tc>
        <w:tc>
          <w:tcPr>
            <w:tcW w:w="8251" w:type="dxa"/>
            <w:tcBorders>
              <w:top w:val="nil"/>
              <w:left w:val="nil"/>
              <w:bottom w:val="single" w:sz="4" w:space="0" w:color="000000"/>
              <w:right w:val="single" w:sz="4" w:space="0" w:color="000000"/>
            </w:tcBorders>
            <w:vAlign w:val="center"/>
            <w:hideMark/>
          </w:tcPr>
          <w:p w14:paraId="7C8135C7"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 xml:space="preserve">Quản </w:t>
            </w:r>
            <w:proofErr w:type="spellStart"/>
            <w:r w:rsidRPr="00D02311">
              <w:rPr>
                <w:rFonts w:ascii="Times New Roman" w:hAnsi="Times New Roman"/>
                <w:b/>
                <w:bCs/>
                <w:szCs w:val="28"/>
              </w:rPr>
              <w:t>lý</w:t>
            </w:r>
            <w:proofErr w:type="spellEnd"/>
            <w:r w:rsidRPr="00D02311">
              <w:rPr>
                <w:rFonts w:ascii="Times New Roman" w:hAnsi="Times New Roman"/>
                <w:b/>
                <w:bCs/>
                <w:szCs w:val="28"/>
              </w:rPr>
              <w:t xml:space="preserve"> BIM </w:t>
            </w:r>
            <w:proofErr w:type="spellStart"/>
            <w:r w:rsidRPr="00D02311">
              <w:rPr>
                <w:rFonts w:ascii="Times New Roman" w:hAnsi="Times New Roman"/>
                <w:b/>
                <w:bCs/>
                <w:szCs w:val="28"/>
              </w:rPr>
              <w:t>của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dự</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án</w:t>
            </w:r>
            <w:proofErr w:type="spellEnd"/>
            <w:r w:rsidRPr="00D02311">
              <w:rPr>
                <w:rFonts w:ascii="Times New Roman" w:hAnsi="Times New Roman"/>
                <w:b/>
                <w:bCs/>
                <w:szCs w:val="28"/>
              </w:rPr>
              <w:t xml:space="preserve"> (BIM Manager)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II</w:t>
            </w:r>
          </w:p>
        </w:tc>
      </w:tr>
      <w:tr w:rsidR="00D02311" w:rsidRPr="00D02311" w14:paraId="5C4265D4" w14:textId="77777777" w:rsidTr="00A45476">
        <w:trPr>
          <w:trHeight w:val="990"/>
        </w:trPr>
        <w:tc>
          <w:tcPr>
            <w:tcW w:w="816" w:type="dxa"/>
            <w:tcBorders>
              <w:top w:val="nil"/>
              <w:left w:val="single" w:sz="4" w:space="0" w:color="000000"/>
              <w:bottom w:val="single" w:sz="4" w:space="0" w:color="000000"/>
              <w:right w:val="single" w:sz="4" w:space="0" w:color="000000"/>
            </w:tcBorders>
            <w:noWrap/>
            <w:vAlign w:val="center"/>
            <w:hideMark/>
          </w:tcPr>
          <w:p w14:paraId="040950ED"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74723404"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Thiết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lập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lý</w:t>
            </w:r>
            <w:proofErr w:type="spellEnd"/>
            <w:r w:rsidRPr="00D02311">
              <w:rPr>
                <w:rFonts w:ascii="Times New Roman" w:hAnsi="Times New Roman"/>
                <w:i/>
                <w:iCs/>
                <w:szCs w:val="28"/>
              </w:rPr>
              <w:t xml:space="preserve"> quy </w:t>
            </w:r>
            <w:proofErr w:type="spellStart"/>
            <w:r w:rsidRPr="00D02311">
              <w:rPr>
                <w:rFonts w:ascii="Times New Roman" w:hAnsi="Times New Roman"/>
                <w:i/>
                <w:iCs/>
                <w:szCs w:val="28"/>
              </w:rPr>
              <w:t>trình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tổ</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chức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công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đưa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ra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hướng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dẫn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phù</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hợp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giám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sát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thực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để</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mục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tiêu</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trong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dự</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án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được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hoàn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thành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một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w:t>
            </w:r>
            <w:proofErr w:type="spellEnd"/>
          </w:p>
        </w:tc>
      </w:tr>
      <w:tr w:rsidR="00D02311" w:rsidRPr="00D02311" w14:paraId="5C97B94A" w14:textId="77777777" w:rsidTr="00A45476">
        <w:trPr>
          <w:trHeight w:val="499"/>
        </w:trPr>
        <w:tc>
          <w:tcPr>
            <w:tcW w:w="816" w:type="dxa"/>
            <w:tcBorders>
              <w:top w:val="nil"/>
              <w:left w:val="single" w:sz="4" w:space="0" w:color="000000"/>
              <w:bottom w:val="single" w:sz="4" w:space="0" w:color="000000"/>
              <w:right w:val="single" w:sz="4" w:space="0" w:color="000000"/>
            </w:tcBorders>
            <w:noWrap/>
            <w:vAlign w:val="center"/>
            <w:hideMark/>
          </w:tcPr>
          <w:p w14:paraId="7A4950E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2</w:t>
            </w:r>
          </w:p>
        </w:tc>
        <w:tc>
          <w:tcPr>
            <w:tcW w:w="8251" w:type="dxa"/>
            <w:tcBorders>
              <w:top w:val="nil"/>
              <w:left w:val="nil"/>
              <w:bottom w:val="single" w:sz="4" w:space="0" w:color="000000"/>
              <w:right w:val="single" w:sz="4" w:space="0" w:color="000000"/>
            </w:tcBorders>
            <w:vAlign w:val="center"/>
            <w:hideMark/>
          </w:tcPr>
          <w:p w14:paraId="69B1946B"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Điều</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phối</w:t>
            </w:r>
            <w:proofErr w:type="spellEnd"/>
            <w:r w:rsidRPr="00D02311">
              <w:rPr>
                <w:rFonts w:ascii="Times New Roman" w:hAnsi="Times New Roman"/>
                <w:b/>
                <w:bCs/>
                <w:szCs w:val="28"/>
              </w:rPr>
              <w:t xml:space="preserve"> BIM </w:t>
            </w:r>
            <w:proofErr w:type="spellStart"/>
            <w:r w:rsidRPr="00D02311">
              <w:rPr>
                <w:rFonts w:ascii="Times New Roman" w:hAnsi="Times New Roman"/>
                <w:b/>
                <w:bCs/>
                <w:szCs w:val="28"/>
              </w:rPr>
              <w:t>cho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dự</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án</w:t>
            </w:r>
            <w:proofErr w:type="spellEnd"/>
            <w:r w:rsidRPr="00D02311">
              <w:rPr>
                <w:rFonts w:ascii="Times New Roman" w:hAnsi="Times New Roman"/>
                <w:b/>
                <w:bCs/>
                <w:szCs w:val="28"/>
              </w:rPr>
              <w:t xml:space="preserve"> (BIM Coordinator)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III </w:t>
            </w:r>
          </w:p>
        </w:tc>
      </w:tr>
      <w:tr w:rsidR="00D02311" w:rsidRPr="00D02311" w14:paraId="41515F71"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43AC45B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42FB64A8"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Hỗ</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trợ</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xây</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dựng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quản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lý</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thực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hiện</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XD,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điện</w:t>
            </w:r>
            <w:proofErr w:type="spellEnd"/>
            <w:r w:rsidRPr="00D02311">
              <w:rPr>
                <w:rFonts w:ascii="Times New Roman" w:hAnsi="Times New Roman"/>
                <w:i/>
                <w:iCs/>
                <w:szCs w:val="28"/>
              </w:rPr>
              <w:t xml:space="preserve"> TBA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phần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điện</w:t>
            </w:r>
            <w:proofErr w:type="spellEnd"/>
            <w:r w:rsidRPr="00D02311">
              <w:rPr>
                <w:rFonts w:ascii="Times New Roman" w:hAnsi="Times New Roman"/>
                <w:i/>
                <w:iCs/>
                <w:szCs w:val="28"/>
              </w:rPr>
              <w:t xml:space="preserve"> ĐZ</w:t>
            </w:r>
          </w:p>
        </w:tc>
      </w:tr>
      <w:tr w:rsidR="00D02311" w:rsidRPr="00D02311" w14:paraId="4EBE5653" w14:textId="77777777" w:rsidTr="00A45476">
        <w:trPr>
          <w:trHeight w:val="966"/>
        </w:trPr>
        <w:tc>
          <w:tcPr>
            <w:tcW w:w="816" w:type="dxa"/>
            <w:tcBorders>
              <w:top w:val="nil"/>
              <w:left w:val="single" w:sz="4" w:space="0" w:color="000000"/>
              <w:bottom w:val="single" w:sz="4" w:space="0" w:color="000000"/>
              <w:right w:val="single" w:sz="4" w:space="0" w:color="000000"/>
            </w:tcBorders>
            <w:noWrap/>
            <w:vAlign w:val="center"/>
            <w:hideMark/>
          </w:tcPr>
          <w:p w14:paraId="69C746CB"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 </w:t>
            </w:r>
          </w:p>
        </w:tc>
        <w:tc>
          <w:tcPr>
            <w:tcW w:w="8251" w:type="dxa"/>
            <w:tcBorders>
              <w:top w:val="nil"/>
              <w:left w:val="nil"/>
              <w:bottom w:val="single" w:sz="4" w:space="0" w:color="000000"/>
              <w:right w:val="single" w:sz="4" w:space="0" w:color="000000"/>
            </w:tcBorders>
            <w:vAlign w:val="center"/>
            <w:hideMark/>
          </w:tcPr>
          <w:p w14:paraId="1CF3C44C" w14:textId="77777777" w:rsidR="00D02311" w:rsidRPr="00D02311" w:rsidRDefault="00D02311" w:rsidP="001A6716">
            <w:pPr>
              <w:tabs>
                <w:tab w:val="left" w:pos="142"/>
                <w:tab w:val="left" w:pos="1418"/>
              </w:tabs>
              <w:spacing w:before="0" w:after="0" w:line="240" w:lineRule="auto"/>
              <w:ind w:firstLine="567"/>
              <w:rPr>
                <w:rFonts w:ascii="Times New Roman" w:hAnsi="Times New Roman"/>
                <w:i/>
                <w:iCs/>
                <w:szCs w:val="28"/>
              </w:rPr>
            </w:pPr>
            <w:proofErr w:type="spellStart"/>
            <w:r w:rsidRPr="00D02311">
              <w:rPr>
                <w:rFonts w:ascii="Times New Roman" w:hAnsi="Times New Roman"/>
                <w:i/>
                <w:iCs/>
                <w:szCs w:val="28"/>
              </w:rPr>
              <w:t>Điều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phối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trao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đổi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chất</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lượng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của</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thông</w:t>
            </w:r>
            <w:proofErr w:type="spellEnd"/>
            <w:r w:rsidRPr="00D02311">
              <w:rPr>
                <w:rFonts w:ascii="Times New Roman" w:hAnsi="Times New Roman"/>
                <w:i/>
                <w:iCs/>
                <w:szCs w:val="28"/>
              </w:rPr>
              <w:t xml:space="preserve"> tin, </w:t>
            </w:r>
            <w:proofErr w:type="spellStart"/>
            <w:r w:rsidRPr="00D02311">
              <w:rPr>
                <w:rFonts w:ascii="Times New Roman" w:hAnsi="Times New Roman"/>
                <w:i/>
                <w:iCs/>
                <w:szCs w:val="28"/>
              </w:rPr>
              <w:t>đảm</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bảo</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rằng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hình</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thông</w:t>
            </w:r>
            <w:proofErr w:type="spellEnd"/>
            <w:r w:rsidRPr="00D02311">
              <w:rPr>
                <w:rFonts w:ascii="Times New Roman" w:hAnsi="Times New Roman"/>
                <w:i/>
                <w:iCs/>
                <w:szCs w:val="28"/>
              </w:rPr>
              <w:t xml:space="preserve"> tin </w:t>
            </w:r>
            <w:proofErr w:type="spellStart"/>
            <w:r w:rsidRPr="00D02311">
              <w:rPr>
                <w:rFonts w:ascii="Times New Roman" w:hAnsi="Times New Roman"/>
                <w:i/>
                <w:iCs/>
                <w:szCs w:val="28"/>
              </w:rPr>
              <w:t>phù</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hợp</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với</w:t>
            </w:r>
            <w:proofErr w:type="spellEnd"/>
            <w:r w:rsidRPr="00D02311">
              <w:rPr>
                <w:rFonts w:ascii="Times New Roman" w:hAnsi="Times New Roman"/>
                <w:i/>
                <w:iCs/>
                <w:szCs w:val="28"/>
              </w:rPr>
              <w:t xml:space="preserve"> EIR </w:t>
            </w:r>
            <w:proofErr w:type="spellStart"/>
            <w:r w:rsidRPr="00D02311">
              <w:rPr>
                <w:rFonts w:ascii="Times New Roman" w:hAnsi="Times New Roman"/>
                <w:i/>
                <w:iCs/>
                <w:szCs w:val="28"/>
              </w:rPr>
              <w:t>và</w:t>
            </w:r>
            <w:proofErr w:type="spellEnd"/>
            <w:r w:rsidRPr="00D02311">
              <w:rPr>
                <w:rFonts w:ascii="Times New Roman" w:hAnsi="Times New Roman"/>
                <w:i/>
                <w:iCs/>
                <w:szCs w:val="28"/>
              </w:rPr>
              <w:t xml:space="preserve"> BEP.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các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ứng</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dụng</w:t>
            </w:r>
            <w:proofErr w:type="spellEnd"/>
            <w:r w:rsidRPr="00D02311">
              <w:rPr>
                <w:rFonts w:ascii="Times New Roman" w:hAnsi="Times New Roman"/>
                <w:i/>
                <w:iCs/>
                <w:szCs w:val="28"/>
              </w:rPr>
              <w:t xml:space="preserve"> BIM </w:t>
            </w:r>
            <w:proofErr w:type="spellStart"/>
            <w:r w:rsidRPr="00D02311">
              <w:rPr>
                <w:rFonts w:ascii="Times New Roman" w:hAnsi="Times New Roman"/>
                <w:i/>
                <w:iCs/>
                <w:szCs w:val="28"/>
              </w:rPr>
              <w:t>như</w:t>
            </w:r>
            <w:proofErr w:type="spellEnd"/>
            <w:r w:rsidRPr="00D02311">
              <w:rPr>
                <w:rFonts w:ascii="Times New Roman" w:hAnsi="Times New Roman"/>
                <w:i/>
                <w:iCs/>
                <w:szCs w:val="28"/>
              </w:rPr>
              <w:t xml:space="preserve">: Combine </w:t>
            </w:r>
            <w:proofErr w:type="spellStart"/>
            <w:r w:rsidRPr="00D02311">
              <w:rPr>
                <w:rFonts w:ascii="Times New Roman" w:hAnsi="Times New Roman"/>
                <w:i/>
                <w:iCs/>
                <w:szCs w:val="28"/>
              </w:rPr>
              <w:t>bộ</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môn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điều</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phối</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việc</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triển</w:t>
            </w:r>
            <w:proofErr w:type="spellEnd"/>
            <w:r w:rsidRPr="00D02311">
              <w:rPr>
                <w:rFonts w:ascii="Times New Roman" w:hAnsi="Times New Roman"/>
                <w:i/>
                <w:iCs/>
                <w:szCs w:val="28"/>
              </w:rPr>
              <w:t xml:space="preserve"> </w:t>
            </w:r>
            <w:proofErr w:type="spellStart"/>
            <w:r w:rsidRPr="00D02311">
              <w:rPr>
                <w:rFonts w:ascii="Times New Roman" w:hAnsi="Times New Roman"/>
                <w:i/>
                <w:iCs/>
                <w:szCs w:val="28"/>
              </w:rPr>
              <w:t>khai</w:t>
            </w:r>
            <w:proofErr w:type="spellEnd"/>
            <w:r w:rsidRPr="00D02311">
              <w:rPr>
                <w:rFonts w:ascii="Times New Roman" w:hAnsi="Times New Roman"/>
                <w:i/>
                <w:iCs/>
                <w:szCs w:val="28"/>
              </w:rPr>
              <w:t xml:space="preserve"> BIM.</w:t>
            </w:r>
          </w:p>
        </w:tc>
      </w:tr>
      <w:tr w:rsidR="00D02311" w:rsidRPr="00D02311" w14:paraId="6466E185" w14:textId="77777777" w:rsidTr="00A45476">
        <w:trPr>
          <w:trHeight w:val="994"/>
        </w:trPr>
        <w:tc>
          <w:tcPr>
            <w:tcW w:w="816" w:type="dxa"/>
            <w:tcBorders>
              <w:top w:val="nil"/>
              <w:left w:val="single" w:sz="4" w:space="0" w:color="000000"/>
              <w:bottom w:val="single" w:sz="4" w:space="0" w:color="000000"/>
              <w:right w:val="single" w:sz="4" w:space="0" w:color="000000"/>
            </w:tcBorders>
            <w:noWrap/>
            <w:vAlign w:val="center"/>
            <w:hideMark/>
          </w:tcPr>
          <w:p w14:paraId="7702894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w:t>
            </w:r>
          </w:p>
        </w:tc>
        <w:tc>
          <w:tcPr>
            <w:tcW w:w="8251" w:type="dxa"/>
            <w:tcBorders>
              <w:top w:val="nil"/>
              <w:left w:val="nil"/>
              <w:bottom w:val="single" w:sz="4" w:space="0" w:color="000000"/>
              <w:right w:val="single" w:sz="4" w:space="0" w:color="000000"/>
            </w:tcBorders>
            <w:vAlign w:val="center"/>
            <w:hideMark/>
          </w:tcPr>
          <w:p w14:paraId="3758CABF"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r w:rsidRPr="00D02311">
              <w:rPr>
                <w:rFonts w:ascii="Times New Roman" w:hAnsi="Times New Roman"/>
                <w:b/>
                <w:bCs/>
                <w:szCs w:val="28"/>
              </w:rPr>
              <w:t xml:space="preserve">Chuyên </w:t>
            </w:r>
            <w:proofErr w:type="spellStart"/>
            <w:r w:rsidRPr="00D02311">
              <w:rPr>
                <w:rFonts w:ascii="Times New Roman" w:hAnsi="Times New Roman"/>
                <w:b/>
                <w:bCs/>
                <w:szCs w:val="28"/>
              </w:rPr>
              <w:t>viên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tạo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hình</w:t>
            </w:r>
            <w:proofErr w:type="spellEnd"/>
            <w:r w:rsidRPr="00D02311">
              <w:rPr>
                <w:rFonts w:ascii="Times New Roman" w:hAnsi="Times New Roman"/>
                <w:b/>
                <w:bCs/>
                <w:szCs w:val="28"/>
              </w:rPr>
              <w:t xml:space="preserve"> BIM (BIM Modeler): </w:t>
            </w:r>
            <w:proofErr w:type="spellStart"/>
            <w:r w:rsidRPr="00D02311">
              <w:rPr>
                <w:rFonts w:ascii="Times New Roman" w:hAnsi="Times New Roman"/>
                <w:b/>
                <w:bCs/>
                <w:szCs w:val="28"/>
              </w:rPr>
              <w:t>Tạo</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cập</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nhật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chỉnh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sửa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kiểm</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chất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lượng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hình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Trích</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xuất</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thông</w:t>
            </w:r>
            <w:proofErr w:type="spellEnd"/>
            <w:r w:rsidRPr="00D02311">
              <w:rPr>
                <w:rFonts w:ascii="Times New Roman" w:hAnsi="Times New Roman"/>
                <w:b/>
                <w:bCs/>
                <w:szCs w:val="28"/>
              </w:rPr>
              <w:t xml:space="preserve"> tin, </w:t>
            </w:r>
            <w:proofErr w:type="spellStart"/>
            <w:r w:rsidRPr="00D02311">
              <w:rPr>
                <w:rFonts w:ascii="Times New Roman" w:hAnsi="Times New Roman"/>
                <w:b/>
                <w:bCs/>
                <w:szCs w:val="28"/>
              </w:rPr>
              <w:t>triển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khai</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bản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vẽ</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từ</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mô</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hình</w:t>
            </w:r>
            <w:proofErr w:type="spellEnd"/>
            <w:r w:rsidRPr="00D02311">
              <w:rPr>
                <w:rFonts w:ascii="Times New Roman" w:hAnsi="Times New Roman"/>
                <w:b/>
                <w:bCs/>
                <w:szCs w:val="28"/>
              </w:rPr>
              <w:t xml:space="preserve"> - </w:t>
            </w:r>
            <w:proofErr w:type="spellStart"/>
            <w:r w:rsidRPr="00D02311">
              <w:rPr>
                <w:rFonts w:ascii="Times New Roman" w:hAnsi="Times New Roman"/>
                <w:b/>
                <w:bCs/>
                <w:szCs w:val="28"/>
              </w:rPr>
              <w:t>chuyên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gia</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tư</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vấn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nhóm</w:t>
            </w:r>
            <w:proofErr w:type="spellEnd"/>
            <w:r w:rsidRPr="00D02311">
              <w:rPr>
                <w:rFonts w:ascii="Times New Roman" w:hAnsi="Times New Roman"/>
                <w:b/>
                <w:bCs/>
                <w:szCs w:val="28"/>
              </w:rPr>
              <w:t xml:space="preserve"> IV</w:t>
            </w:r>
          </w:p>
        </w:tc>
      </w:tr>
      <w:tr w:rsidR="00D02311" w:rsidRPr="00D02311" w14:paraId="254D24C4"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59E686E1"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3.1</w:t>
            </w:r>
          </w:p>
        </w:tc>
        <w:tc>
          <w:tcPr>
            <w:tcW w:w="8251" w:type="dxa"/>
            <w:tcBorders>
              <w:top w:val="nil"/>
              <w:left w:val="nil"/>
              <w:bottom w:val="single" w:sz="4" w:space="0" w:color="000000"/>
              <w:right w:val="single" w:sz="4" w:space="0" w:color="000000"/>
            </w:tcBorders>
            <w:vAlign w:val="center"/>
            <w:hideMark/>
          </w:tcPr>
          <w:p w14:paraId="7BD13E3A"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i/>
                <w:iCs/>
                <w:szCs w:val="28"/>
              </w:rPr>
            </w:pPr>
            <w:proofErr w:type="spellStart"/>
            <w:r w:rsidRPr="00D02311">
              <w:rPr>
                <w:rFonts w:ascii="Times New Roman" w:hAnsi="Times New Roman"/>
                <w:b/>
                <w:bCs/>
                <w:i/>
                <w:iCs/>
                <w:szCs w:val="28"/>
              </w:rPr>
              <w:t>Phần</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xây</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dựng</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Trạm</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biến</w:t>
            </w:r>
            <w:proofErr w:type="spellEnd"/>
            <w:r w:rsidRPr="00D02311">
              <w:rPr>
                <w:rFonts w:ascii="Times New Roman" w:hAnsi="Times New Roman"/>
                <w:b/>
                <w:bCs/>
                <w:i/>
                <w:iCs/>
                <w:szCs w:val="28"/>
              </w:rPr>
              <w:t xml:space="preserve"> </w:t>
            </w:r>
            <w:proofErr w:type="spellStart"/>
            <w:r w:rsidRPr="00D02311">
              <w:rPr>
                <w:rFonts w:ascii="Times New Roman" w:hAnsi="Times New Roman"/>
                <w:b/>
                <w:bCs/>
                <w:i/>
                <w:iCs/>
                <w:szCs w:val="28"/>
              </w:rPr>
              <w:t>áp</w:t>
            </w:r>
            <w:proofErr w:type="spellEnd"/>
          </w:p>
        </w:tc>
      </w:tr>
      <w:tr w:rsidR="00D02311" w:rsidRPr="00D02311" w14:paraId="0BEE9DE3"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1B884A0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w:t>
            </w:r>
          </w:p>
        </w:tc>
        <w:tc>
          <w:tcPr>
            <w:tcW w:w="8251" w:type="dxa"/>
            <w:tcBorders>
              <w:top w:val="nil"/>
              <w:left w:val="nil"/>
              <w:bottom w:val="single" w:sz="4" w:space="0" w:color="000000"/>
              <w:right w:val="single" w:sz="4" w:space="0" w:color="000000"/>
            </w:tcBorders>
            <w:noWrap/>
            <w:vAlign w:val="bottom"/>
            <w:hideMark/>
          </w:tcPr>
          <w:p w14:paraId="568D75D7"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LOD300</w:t>
            </w:r>
          </w:p>
        </w:tc>
      </w:tr>
      <w:tr w:rsidR="00D02311" w:rsidRPr="00D02311" w14:paraId="4B9EE7EE"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5C2BCCB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3.1.2</w:t>
            </w:r>
          </w:p>
        </w:tc>
        <w:tc>
          <w:tcPr>
            <w:tcW w:w="8251" w:type="dxa"/>
            <w:tcBorders>
              <w:top w:val="nil"/>
              <w:left w:val="nil"/>
              <w:bottom w:val="single" w:sz="4" w:space="0" w:color="000000"/>
              <w:right w:val="single" w:sz="4" w:space="0" w:color="000000"/>
            </w:tcBorders>
            <w:noWrap/>
            <w:vAlign w:val="bottom"/>
            <w:hideMark/>
          </w:tcPr>
          <w:p w14:paraId="1758FAEC"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r w:rsidRPr="00D02311">
              <w:rPr>
                <w:rFonts w:ascii="Times New Roman" w:hAnsi="Times New Roman"/>
                <w:szCs w:val="28"/>
              </w:rPr>
              <w:t xml:space="preserve">San </w:t>
            </w:r>
            <w:proofErr w:type="spellStart"/>
            <w:r w:rsidRPr="00D02311">
              <w:rPr>
                <w:rFonts w:ascii="Times New Roman" w:hAnsi="Times New Roman"/>
                <w:szCs w:val="28"/>
              </w:rPr>
              <w:t>nền</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LOD300</w:t>
            </w:r>
          </w:p>
        </w:tc>
      </w:tr>
      <w:tr w:rsidR="00D02311" w:rsidRPr="00D02311" w14:paraId="0F13986F"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2A347825"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3.1.3</w:t>
            </w:r>
          </w:p>
        </w:tc>
        <w:tc>
          <w:tcPr>
            <w:tcW w:w="8251" w:type="dxa"/>
            <w:tcBorders>
              <w:top w:val="nil"/>
              <w:left w:val="nil"/>
              <w:bottom w:val="single" w:sz="4" w:space="0" w:color="000000"/>
              <w:right w:val="single" w:sz="4" w:space="0" w:color="000000"/>
            </w:tcBorders>
            <w:noWrap/>
            <w:vAlign w:val="bottom"/>
            <w:hideMark/>
          </w:tcPr>
          <w:p w14:paraId="39F1DF62"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Cổng</w:t>
            </w:r>
            <w:proofErr w:type="spellEnd"/>
            <w:r w:rsidRPr="00D02311">
              <w:rPr>
                <w:rFonts w:ascii="Times New Roman" w:hAnsi="Times New Roman"/>
                <w:szCs w:val="28"/>
              </w:rPr>
              <w:t xml:space="preserve">, </w:t>
            </w:r>
            <w:proofErr w:type="spellStart"/>
            <w:r w:rsidRPr="00D02311">
              <w:rPr>
                <w:rFonts w:ascii="Times New Roman" w:hAnsi="Times New Roman"/>
                <w:szCs w:val="28"/>
              </w:rPr>
              <w:t>hàng</w:t>
            </w:r>
            <w:proofErr w:type="spellEnd"/>
            <w:r w:rsidRPr="00D02311">
              <w:rPr>
                <w:rFonts w:ascii="Times New Roman" w:hAnsi="Times New Roman"/>
                <w:szCs w:val="28"/>
              </w:rPr>
              <w:t xml:space="preserve"> </w:t>
            </w:r>
            <w:proofErr w:type="spellStart"/>
            <w:r w:rsidRPr="00D02311">
              <w:rPr>
                <w:rFonts w:ascii="Times New Roman" w:hAnsi="Times New Roman"/>
                <w:szCs w:val="28"/>
              </w:rPr>
              <w:t>rào</w:t>
            </w:r>
            <w:proofErr w:type="spellEnd"/>
            <w:r w:rsidRPr="00D02311">
              <w:rPr>
                <w:rFonts w:ascii="Times New Roman" w:hAnsi="Times New Roman"/>
                <w:szCs w:val="28"/>
              </w:rPr>
              <w:t xml:space="preserve"> - LOD300</w:t>
            </w:r>
          </w:p>
        </w:tc>
      </w:tr>
      <w:tr w:rsidR="00D02311" w:rsidRPr="00D02311" w14:paraId="041C6254"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7DCB880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3.1.4</w:t>
            </w:r>
          </w:p>
        </w:tc>
        <w:tc>
          <w:tcPr>
            <w:tcW w:w="8251" w:type="dxa"/>
            <w:tcBorders>
              <w:top w:val="nil"/>
              <w:left w:val="nil"/>
              <w:bottom w:val="single" w:sz="4" w:space="0" w:color="000000"/>
              <w:right w:val="single" w:sz="4" w:space="0" w:color="000000"/>
            </w:tcBorders>
            <w:noWrap/>
            <w:vAlign w:val="bottom"/>
            <w:hideMark/>
          </w:tcPr>
          <w:p w14:paraId="042E6D1B"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LOD300 </w:t>
            </w:r>
          </w:p>
        </w:tc>
      </w:tr>
      <w:tr w:rsidR="00D02311" w:rsidRPr="00D02311" w14:paraId="79D0F832"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4FF4E8D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3.1.5</w:t>
            </w:r>
          </w:p>
        </w:tc>
        <w:tc>
          <w:tcPr>
            <w:tcW w:w="8251" w:type="dxa"/>
            <w:tcBorders>
              <w:top w:val="nil"/>
              <w:left w:val="nil"/>
              <w:bottom w:val="single" w:sz="4" w:space="0" w:color="000000"/>
              <w:right w:val="single" w:sz="4" w:space="0" w:color="000000"/>
            </w:tcBorders>
            <w:noWrap/>
            <w:vAlign w:val="bottom"/>
            <w:hideMark/>
          </w:tcPr>
          <w:p w14:paraId="0196308B"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LOD300</w:t>
            </w:r>
          </w:p>
        </w:tc>
      </w:tr>
      <w:tr w:rsidR="00D02311" w:rsidRPr="00D02311" w14:paraId="12DA1808"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60CE7CBE"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3.1.6</w:t>
            </w:r>
          </w:p>
        </w:tc>
        <w:tc>
          <w:tcPr>
            <w:tcW w:w="8251" w:type="dxa"/>
            <w:tcBorders>
              <w:top w:val="nil"/>
              <w:left w:val="nil"/>
              <w:bottom w:val="single" w:sz="4" w:space="0" w:color="000000"/>
              <w:right w:val="single" w:sz="4" w:space="0" w:color="000000"/>
            </w:tcBorders>
            <w:noWrap/>
            <w:vAlign w:val="bottom"/>
            <w:hideMark/>
          </w:tcPr>
          <w:p w14:paraId="6C945DA9"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Cấp</w:t>
            </w:r>
            <w:proofErr w:type="spellEnd"/>
            <w:r w:rsidRPr="00D02311">
              <w:rPr>
                <w:rFonts w:ascii="Times New Roman" w:hAnsi="Times New Roman"/>
                <w:szCs w:val="28"/>
              </w:rPr>
              <w:t xml:space="preserve"> </w:t>
            </w:r>
            <w:proofErr w:type="spellStart"/>
            <w:r w:rsidRPr="00D02311">
              <w:rPr>
                <w:rFonts w:ascii="Times New Roman" w:hAnsi="Times New Roman"/>
                <w:szCs w:val="28"/>
              </w:rPr>
              <w:t>thoát</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 LOD300 </w:t>
            </w:r>
          </w:p>
        </w:tc>
      </w:tr>
      <w:tr w:rsidR="00D02311" w:rsidRPr="00D02311" w14:paraId="6C400A00"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53D8934B"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lastRenderedPageBreak/>
              <w:t>3.1.7</w:t>
            </w:r>
          </w:p>
        </w:tc>
        <w:tc>
          <w:tcPr>
            <w:tcW w:w="8251" w:type="dxa"/>
            <w:tcBorders>
              <w:top w:val="nil"/>
              <w:left w:val="nil"/>
              <w:bottom w:val="single" w:sz="4" w:space="0" w:color="000000"/>
              <w:right w:val="single" w:sz="4" w:space="0" w:color="000000"/>
            </w:tcBorders>
            <w:shd w:val="clear" w:color="000000" w:fill="FFFFFF"/>
            <w:vAlign w:val="bottom"/>
            <w:hideMark/>
          </w:tcPr>
          <w:p w14:paraId="36977A6A"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r w:rsidRPr="00D02311">
              <w:rPr>
                <w:rFonts w:ascii="Times New Roman" w:hAnsi="Times New Roman"/>
                <w:szCs w:val="28"/>
              </w:rPr>
              <w:t xml:space="preserve">Các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chức</w:t>
            </w:r>
            <w:proofErr w:type="spellEnd"/>
            <w:r w:rsidRPr="00D02311">
              <w:rPr>
                <w:rFonts w:ascii="Times New Roman" w:hAnsi="Times New Roman"/>
                <w:szCs w:val="28"/>
              </w:rPr>
              <w:t xml:space="preserve"> </w:t>
            </w:r>
            <w:proofErr w:type="spellStart"/>
            <w:r w:rsidRPr="00D02311">
              <w:rPr>
                <w:rFonts w:ascii="Times New Roman" w:hAnsi="Times New Roman"/>
                <w:szCs w:val="28"/>
              </w:rPr>
              <w:t>năng</w:t>
            </w:r>
            <w:proofErr w:type="spellEnd"/>
            <w:r w:rsidRPr="00D02311">
              <w:rPr>
                <w:rFonts w:ascii="Times New Roman" w:hAnsi="Times New Roman"/>
                <w:szCs w:val="28"/>
              </w:rPr>
              <w:t xml:space="preserve"> - LOD300 (</w:t>
            </w:r>
            <w:proofErr w:type="spellStart"/>
            <w:r w:rsidRPr="00D02311">
              <w:rPr>
                <w:rFonts w:ascii="Times New Roman" w:hAnsi="Times New Roman"/>
                <w:szCs w:val="28"/>
              </w:rPr>
              <w:t>gồm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w:t>
            </w:r>
            <w:proofErr w:type="spellStart"/>
            <w:r w:rsidRPr="00D02311">
              <w:rPr>
                <w:rFonts w:ascii="Times New Roman" w:hAnsi="Times New Roman"/>
                <w:szCs w:val="28"/>
              </w:rPr>
              <w:t>trung</w:t>
            </w:r>
            <w:proofErr w:type="spellEnd"/>
            <w:r w:rsidRPr="00D02311">
              <w:rPr>
                <w:rFonts w:ascii="Times New Roman" w:hAnsi="Times New Roman"/>
                <w:szCs w:val="28"/>
              </w:rPr>
              <w:t xml:space="preserve"> </w:t>
            </w:r>
            <w:proofErr w:type="spellStart"/>
            <w:r w:rsidRPr="00D02311">
              <w:rPr>
                <w:rFonts w:ascii="Times New Roman" w:hAnsi="Times New Roman"/>
                <w:szCs w:val="28"/>
              </w:rPr>
              <w:t>tâm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bảo</w:t>
            </w:r>
            <w:proofErr w:type="spellEnd"/>
            <w:r w:rsidRPr="00D02311">
              <w:rPr>
                <w:rFonts w:ascii="Times New Roman" w:hAnsi="Times New Roman"/>
                <w:szCs w:val="28"/>
              </w:rPr>
              <w:t xml:space="preserve"> </w:t>
            </w:r>
            <w:proofErr w:type="spellStart"/>
            <w:r w:rsidRPr="00D02311">
              <w:rPr>
                <w:rFonts w:ascii="Times New Roman" w:hAnsi="Times New Roman"/>
                <w:szCs w:val="28"/>
              </w:rPr>
              <w:t>vệ</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trạm</w:t>
            </w:r>
            <w:proofErr w:type="spellEnd"/>
            <w:r w:rsidRPr="00D02311">
              <w:rPr>
                <w:rFonts w:ascii="Times New Roman" w:hAnsi="Times New Roman"/>
                <w:szCs w:val="28"/>
              </w:rPr>
              <w:t xml:space="preserve"> </w:t>
            </w:r>
            <w:proofErr w:type="spellStart"/>
            <w:r w:rsidRPr="00D02311">
              <w:rPr>
                <w:rFonts w:ascii="Times New Roman" w:hAnsi="Times New Roman"/>
                <w:szCs w:val="28"/>
              </w:rPr>
              <w:t>bơm</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nghỉ</w:t>
            </w:r>
            <w:proofErr w:type="spellEnd"/>
            <w:r w:rsidRPr="00D02311">
              <w:rPr>
                <w:rFonts w:ascii="Times New Roman" w:hAnsi="Times New Roman"/>
                <w:szCs w:val="28"/>
              </w:rPr>
              <w:t xml:space="preserve"> ca)</w:t>
            </w:r>
          </w:p>
        </w:tc>
      </w:tr>
      <w:tr w:rsidR="00D02311" w:rsidRPr="00D02311" w14:paraId="3EB3DFA7"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6FCC8581"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3.1.8</w:t>
            </w:r>
          </w:p>
        </w:tc>
        <w:tc>
          <w:tcPr>
            <w:tcW w:w="8251" w:type="dxa"/>
            <w:tcBorders>
              <w:top w:val="nil"/>
              <w:left w:val="nil"/>
              <w:bottom w:val="single" w:sz="4" w:space="0" w:color="000000"/>
              <w:right w:val="single" w:sz="4" w:space="0" w:color="000000"/>
            </w:tcBorders>
            <w:noWrap/>
            <w:vAlign w:val="bottom"/>
            <w:hideMark/>
          </w:tcPr>
          <w:p w14:paraId="142A8819"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Móng</w:t>
            </w:r>
            <w:proofErr w:type="spellEnd"/>
            <w:r w:rsidRPr="00D02311">
              <w:rPr>
                <w:rFonts w:ascii="Times New Roman" w:hAnsi="Times New Roman"/>
                <w:szCs w:val="28"/>
              </w:rPr>
              <w:t xml:space="preserve"> MBA - LOD300 </w:t>
            </w:r>
          </w:p>
        </w:tc>
      </w:tr>
      <w:tr w:rsidR="00D02311" w:rsidRPr="00D02311" w14:paraId="4A92862E"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1597E8D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3.1.9</w:t>
            </w:r>
          </w:p>
        </w:tc>
        <w:tc>
          <w:tcPr>
            <w:tcW w:w="8251" w:type="dxa"/>
            <w:tcBorders>
              <w:top w:val="nil"/>
              <w:left w:val="nil"/>
              <w:bottom w:val="single" w:sz="4" w:space="0" w:color="000000"/>
              <w:right w:val="single" w:sz="4" w:space="0" w:color="000000"/>
            </w:tcBorders>
            <w:noWrap/>
            <w:vAlign w:val="bottom"/>
            <w:hideMark/>
          </w:tcPr>
          <w:p w14:paraId="7FCBDAB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Bể</w:t>
            </w:r>
            <w:proofErr w:type="spellEnd"/>
            <w:r w:rsidRPr="00D02311">
              <w:rPr>
                <w:rFonts w:ascii="Times New Roman" w:hAnsi="Times New Roman"/>
                <w:szCs w:val="28"/>
              </w:rPr>
              <w:t xml:space="preserve"> </w:t>
            </w:r>
            <w:proofErr w:type="spellStart"/>
            <w:r w:rsidRPr="00D02311">
              <w:rPr>
                <w:rFonts w:ascii="Times New Roman" w:hAnsi="Times New Roman"/>
                <w:szCs w:val="28"/>
              </w:rPr>
              <w:t>nước</w:t>
            </w:r>
            <w:proofErr w:type="spellEnd"/>
            <w:r w:rsidRPr="00D02311">
              <w:rPr>
                <w:rFonts w:ascii="Times New Roman" w:hAnsi="Times New Roman"/>
                <w:szCs w:val="28"/>
              </w:rPr>
              <w:t xml:space="preserve"> </w:t>
            </w:r>
            <w:proofErr w:type="spellStart"/>
            <w:r w:rsidRPr="00D02311">
              <w:rPr>
                <w:rFonts w:ascii="Times New Roman" w:hAnsi="Times New Roman"/>
                <w:szCs w:val="28"/>
              </w:rPr>
              <w:t>cứu</w:t>
            </w:r>
            <w:proofErr w:type="spellEnd"/>
            <w:r w:rsidRPr="00D02311">
              <w:rPr>
                <w:rFonts w:ascii="Times New Roman" w:hAnsi="Times New Roman"/>
                <w:szCs w:val="28"/>
              </w:rPr>
              <w:t xml:space="preserve"> </w:t>
            </w:r>
            <w:proofErr w:type="spellStart"/>
            <w:proofErr w:type="gramStart"/>
            <w:r w:rsidRPr="00D02311">
              <w:rPr>
                <w:rFonts w:ascii="Times New Roman" w:hAnsi="Times New Roman"/>
                <w:szCs w:val="28"/>
              </w:rPr>
              <w:t>hỏa</w:t>
            </w:r>
            <w:proofErr w:type="spellEnd"/>
            <w:r w:rsidRPr="00D02311">
              <w:rPr>
                <w:rFonts w:ascii="Times New Roman" w:hAnsi="Times New Roman"/>
                <w:szCs w:val="28"/>
              </w:rPr>
              <w:t xml:space="preserve">  -</w:t>
            </w:r>
            <w:proofErr w:type="gramEnd"/>
            <w:r w:rsidRPr="00D02311">
              <w:rPr>
                <w:rFonts w:ascii="Times New Roman" w:hAnsi="Times New Roman"/>
                <w:szCs w:val="28"/>
              </w:rPr>
              <w:t xml:space="preserve"> LOD300 </w:t>
            </w:r>
          </w:p>
        </w:tc>
      </w:tr>
      <w:tr w:rsidR="00D02311" w:rsidRPr="00D02311" w14:paraId="1EC59ADE"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72327B88"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3.1.10</w:t>
            </w:r>
          </w:p>
        </w:tc>
        <w:tc>
          <w:tcPr>
            <w:tcW w:w="8251" w:type="dxa"/>
            <w:tcBorders>
              <w:top w:val="nil"/>
              <w:left w:val="nil"/>
              <w:bottom w:val="single" w:sz="4" w:space="0" w:color="000000"/>
              <w:right w:val="single" w:sz="4" w:space="0" w:color="000000"/>
            </w:tcBorders>
            <w:noWrap/>
            <w:vAlign w:val="bottom"/>
            <w:hideMark/>
          </w:tcPr>
          <w:p w14:paraId="15BA1508"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Bể</w:t>
            </w:r>
            <w:proofErr w:type="spellEnd"/>
            <w:r w:rsidRPr="00D02311">
              <w:rPr>
                <w:rFonts w:ascii="Times New Roman" w:hAnsi="Times New Roman"/>
                <w:szCs w:val="28"/>
              </w:rPr>
              <w:t xml:space="preserve"> </w:t>
            </w:r>
            <w:proofErr w:type="spellStart"/>
            <w:r w:rsidRPr="00D02311">
              <w:rPr>
                <w:rFonts w:ascii="Times New Roman" w:hAnsi="Times New Roman"/>
                <w:szCs w:val="28"/>
              </w:rPr>
              <w:t>thu</w:t>
            </w:r>
            <w:proofErr w:type="spellEnd"/>
            <w:r w:rsidRPr="00D02311">
              <w:rPr>
                <w:rFonts w:ascii="Times New Roman" w:hAnsi="Times New Roman"/>
                <w:szCs w:val="28"/>
              </w:rPr>
              <w:t xml:space="preserve"> </w:t>
            </w:r>
            <w:proofErr w:type="spellStart"/>
            <w:r w:rsidRPr="00D02311">
              <w:rPr>
                <w:rFonts w:ascii="Times New Roman" w:hAnsi="Times New Roman"/>
                <w:szCs w:val="28"/>
              </w:rPr>
              <w:t>dầu</w:t>
            </w:r>
            <w:proofErr w:type="spellEnd"/>
            <w:r w:rsidRPr="00D02311">
              <w:rPr>
                <w:rFonts w:ascii="Times New Roman" w:hAnsi="Times New Roman"/>
                <w:szCs w:val="28"/>
              </w:rPr>
              <w:t xml:space="preserve"> </w:t>
            </w:r>
            <w:proofErr w:type="spellStart"/>
            <w:r w:rsidRPr="00D02311">
              <w:rPr>
                <w:rFonts w:ascii="Times New Roman" w:hAnsi="Times New Roman"/>
                <w:szCs w:val="28"/>
              </w:rPr>
              <w:t>sự</w:t>
            </w:r>
            <w:proofErr w:type="spellEnd"/>
            <w:r w:rsidRPr="00D02311">
              <w:rPr>
                <w:rFonts w:ascii="Times New Roman" w:hAnsi="Times New Roman"/>
                <w:szCs w:val="28"/>
              </w:rPr>
              <w:t xml:space="preserve"> </w:t>
            </w:r>
            <w:proofErr w:type="spellStart"/>
            <w:r w:rsidRPr="00D02311">
              <w:rPr>
                <w:rFonts w:ascii="Times New Roman" w:hAnsi="Times New Roman"/>
                <w:szCs w:val="28"/>
              </w:rPr>
              <w:t>cố</w:t>
            </w:r>
            <w:proofErr w:type="spellEnd"/>
            <w:r w:rsidRPr="00D02311">
              <w:rPr>
                <w:rFonts w:ascii="Times New Roman" w:hAnsi="Times New Roman"/>
                <w:szCs w:val="28"/>
              </w:rPr>
              <w:t xml:space="preserve"> - LOD300 </w:t>
            </w:r>
          </w:p>
        </w:tc>
      </w:tr>
      <w:tr w:rsidR="00D02311" w:rsidRPr="00D02311" w14:paraId="4914E53C"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1DD2EAA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3.1.11</w:t>
            </w:r>
          </w:p>
        </w:tc>
        <w:tc>
          <w:tcPr>
            <w:tcW w:w="8251" w:type="dxa"/>
            <w:tcBorders>
              <w:top w:val="nil"/>
              <w:left w:val="nil"/>
              <w:bottom w:val="single" w:sz="4" w:space="0" w:color="000000"/>
              <w:right w:val="single" w:sz="4" w:space="0" w:color="000000"/>
            </w:tcBorders>
            <w:noWrap/>
            <w:vAlign w:val="bottom"/>
            <w:hideMark/>
          </w:tcPr>
          <w:p w14:paraId="3F80BE64"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r w:rsidRPr="00D02311">
              <w:rPr>
                <w:rFonts w:ascii="Times New Roman" w:hAnsi="Times New Roman"/>
                <w:szCs w:val="28"/>
              </w:rPr>
              <w:t xml:space="preserve"> </w:t>
            </w:r>
            <w:proofErr w:type="spellStart"/>
            <w:r w:rsidRPr="00D02311">
              <w:rPr>
                <w:rFonts w:ascii="Times New Roman" w:hAnsi="Times New Roman"/>
                <w:szCs w:val="28"/>
              </w:rPr>
              <w:t>trụ</w:t>
            </w:r>
            <w:proofErr w:type="spellEnd"/>
            <w:r w:rsidRPr="00D02311">
              <w:rPr>
                <w:rFonts w:ascii="Times New Roman" w:hAnsi="Times New Roman"/>
                <w:szCs w:val="28"/>
              </w:rPr>
              <w:t xml:space="preserve"> - LOD300 </w:t>
            </w:r>
          </w:p>
        </w:tc>
      </w:tr>
      <w:tr w:rsidR="00D02311" w:rsidRPr="00D02311" w14:paraId="1A1A08FA"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41AAFFA5"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3.1.12</w:t>
            </w:r>
          </w:p>
        </w:tc>
        <w:tc>
          <w:tcPr>
            <w:tcW w:w="8251" w:type="dxa"/>
            <w:tcBorders>
              <w:top w:val="nil"/>
              <w:left w:val="nil"/>
              <w:bottom w:val="single" w:sz="4" w:space="0" w:color="000000"/>
              <w:right w:val="single" w:sz="4" w:space="0" w:color="000000"/>
            </w:tcBorders>
            <w:shd w:val="clear" w:color="000000" w:fill="FFFFFF"/>
            <w:noWrap/>
            <w:vAlign w:val="bottom"/>
            <w:hideMark/>
          </w:tcPr>
          <w:p w14:paraId="581E3668"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Kết</w:t>
            </w:r>
            <w:proofErr w:type="spellEnd"/>
            <w:r w:rsidRPr="00D02311">
              <w:rPr>
                <w:rFonts w:ascii="Times New Roman" w:hAnsi="Times New Roman"/>
                <w:szCs w:val="28"/>
              </w:rPr>
              <w:t xml:space="preserve"> </w:t>
            </w:r>
            <w:proofErr w:type="spellStart"/>
            <w:r w:rsidRPr="00D02311">
              <w:rPr>
                <w:rFonts w:ascii="Times New Roman" w:hAnsi="Times New Roman"/>
                <w:szCs w:val="28"/>
              </w:rPr>
              <w:t>cấu</w:t>
            </w:r>
            <w:proofErr w:type="spellEnd"/>
            <w:r w:rsidRPr="00D02311">
              <w:rPr>
                <w:rFonts w:ascii="Times New Roman" w:hAnsi="Times New Roman"/>
                <w:szCs w:val="28"/>
              </w:rPr>
              <w:t xml:space="preserve"> </w:t>
            </w:r>
            <w:proofErr w:type="spellStart"/>
            <w:r w:rsidRPr="00D02311">
              <w:rPr>
                <w:rFonts w:ascii="Times New Roman" w:hAnsi="Times New Roman"/>
                <w:szCs w:val="28"/>
              </w:rPr>
              <w:t>thép</w:t>
            </w:r>
            <w:proofErr w:type="spellEnd"/>
            <w:r w:rsidRPr="00D02311">
              <w:rPr>
                <w:rFonts w:ascii="Times New Roman" w:hAnsi="Times New Roman"/>
                <w:szCs w:val="28"/>
              </w:rPr>
              <w:t xml:space="preserve"> - LOD300 </w:t>
            </w:r>
          </w:p>
        </w:tc>
      </w:tr>
      <w:tr w:rsidR="00D02311" w:rsidRPr="00D02311" w14:paraId="14E54B36"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73D7267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3.1.13</w:t>
            </w:r>
          </w:p>
        </w:tc>
        <w:tc>
          <w:tcPr>
            <w:tcW w:w="8251" w:type="dxa"/>
            <w:tcBorders>
              <w:top w:val="nil"/>
              <w:left w:val="nil"/>
              <w:bottom w:val="single" w:sz="4" w:space="0" w:color="000000"/>
              <w:right w:val="single" w:sz="4" w:space="0" w:color="000000"/>
            </w:tcBorders>
            <w:noWrap/>
            <w:vAlign w:val="bottom"/>
            <w:hideMark/>
          </w:tcPr>
          <w:p w14:paraId="1FEAFC7F"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Mương</w:t>
            </w:r>
            <w:proofErr w:type="spellEnd"/>
            <w:r w:rsidRPr="00D02311">
              <w:rPr>
                <w:rFonts w:ascii="Times New Roman" w:hAnsi="Times New Roman"/>
                <w:szCs w:val="28"/>
              </w:rPr>
              <w:t xml:space="preserve"> </w:t>
            </w:r>
            <w:proofErr w:type="spellStart"/>
            <w:r w:rsidRPr="00D02311">
              <w:rPr>
                <w:rFonts w:ascii="Times New Roman" w:hAnsi="Times New Roman"/>
                <w:szCs w:val="28"/>
              </w:rPr>
              <w:t>cáp</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LOD300 </w:t>
            </w:r>
          </w:p>
        </w:tc>
      </w:tr>
      <w:tr w:rsidR="00D02311" w:rsidRPr="00D02311" w14:paraId="5F505366"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3B831D80"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3.1.14</w:t>
            </w:r>
          </w:p>
        </w:tc>
        <w:tc>
          <w:tcPr>
            <w:tcW w:w="8251" w:type="dxa"/>
            <w:tcBorders>
              <w:top w:val="nil"/>
              <w:left w:val="nil"/>
              <w:bottom w:val="single" w:sz="4" w:space="0" w:color="000000"/>
              <w:right w:val="single" w:sz="4" w:space="0" w:color="000000"/>
            </w:tcBorders>
            <w:noWrap/>
            <w:vAlign w:val="bottom"/>
            <w:hideMark/>
          </w:tcPr>
          <w:p w14:paraId="300F8AE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Phần</w:t>
            </w:r>
            <w:proofErr w:type="spellEnd"/>
            <w:r w:rsidRPr="00D02311">
              <w:rPr>
                <w:rFonts w:ascii="Times New Roman" w:hAnsi="Times New Roman"/>
                <w:szCs w:val="28"/>
              </w:rPr>
              <w:t xml:space="preserve"> PCCC - LOD300 </w:t>
            </w:r>
          </w:p>
        </w:tc>
      </w:tr>
      <w:tr w:rsidR="00D02311" w:rsidRPr="00D02311" w14:paraId="64DB9DFD"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279C5296"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3.2</w:t>
            </w:r>
          </w:p>
        </w:tc>
        <w:tc>
          <w:tcPr>
            <w:tcW w:w="8251" w:type="dxa"/>
            <w:tcBorders>
              <w:top w:val="nil"/>
              <w:left w:val="nil"/>
              <w:bottom w:val="single" w:sz="4" w:space="0" w:color="000000"/>
              <w:right w:val="single" w:sz="4" w:space="0" w:color="000000"/>
            </w:tcBorders>
            <w:vAlign w:val="center"/>
            <w:hideMark/>
          </w:tcPr>
          <w:p w14:paraId="331918DD"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điện</w:t>
            </w:r>
            <w:proofErr w:type="spellEnd"/>
            <w:r w:rsidRPr="00D02311">
              <w:rPr>
                <w:rFonts w:ascii="Times New Roman" w:hAnsi="Times New Roman"/>
                <w:b/>
                <w:bCs/>
                <w:szCs w:val="28"/>
              </w:rPr>
              <w:t xml:space="preserve"> TBA - LOD300</w:t>
            </w:r>
          </w:p>
        </w:tc>
      </w:tr>
      <w:tr w:rsidR="00D02311" w:rsidRPr="00D02311" w14:paraId="7C4CDB27" w14:textId="77777777" w:rsidTr="00A45476">
        <w:trPr>
          <w:trHeight w:val="630"/>
        </w:trPr>
        <w:tc>
          <w:tcPr>
            <w:tcW w:w="816" w:type="dxa"/>
            <w:tcBorders>
              <w:top w:val="nil"/>
              <w:left w:val="single" w:sz="4" w:space="0" w:color="000000"/>
              <w:bottom w:val="single" w:sz="4" w:space="0" w:color="000000"/>
              <w:right w:val="single" w:sz="4" w:space="0" w:color="000000"/>
            </w:tcBorders>
            <w:noWrap/>
            <w:vAlign w:val="center"/>
            <w:hideMark/>
          </w:tcPr>
          <w:p w14:paraId="5848EC98"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3.2.1</w:t>
            </w:r>
          </w:p>
        </w:tc>
        <w:tc>
          <w:tcPr>
            <w:tcW w:w="8251" w:type="dxa"/>
            <w:tcBorders>
              <w:top w:val="nil"/>
              <w:left w:val="nil"/>
              <w:bottom w:val="single" w:sz="4" w:space="0" w:color="000000"/>
              <w:right w:val="single" w:sz="4" w:space="0" w:color="000000"/>
            </w:tcBorders>
            <w:vAlign w:val="bottom"/>
            <w:hideMark/>
          </w:tcPr>
          <w:p w14:paraId="00A95C7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w:t>
            </w:r>
            <w:proofErr w:type="spellStart"/>
            <w:r w:rsidRPr="00D02311">
              <w:rPr>
                <w:rFonts w:ascii="Times New Roman" w:hAnsi="Times New Roman"/>
                <w:szCs w:val="28"/>
              </w:rPr>
              <w:t>sân</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220kV: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lạc</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w:t>
            </w:r>
          </w:p>
        </w:tc>
      </w:tr>
      <w:tr w:rsidR="00D02311" w:rsidRPr="00D02311" w14:paraId="2D2121F3" w14:textId="77777777" w:rsidTr="00A45476">
        <w:trPr>
          <w:trHeight w:val="945"/>
        </w:trPr>
        <w:tc>
          <w:tcPr>
            <w:tcW w:w="816" w:type="dxa"/>
            <w:tcBorders>
              <w:top w:val="nil"/>
              <w:left w:val="single" w:sz="4" w:space="0" w:color="000000"/>
              <w:bottom w:val="single" w:sz="4" w:space="0" w:color="000000"/>
              <w:right w:val="single" w:sz="4" w:space="0" w:color="000000"/>
            </w:tcBorders>
            <w:noWrap/>
            <w:vAlign w:val="center"/>
            <w:hideMark/>
          </w:tcPr>
          <w:p w14:paraId="2B80618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3.2.2</w:t>
            </w:r>
          </w:p>
        </w:tc>
        <w:tc>
          <w:tcPr>
            <w:tcW w:w="8251" w:type="dxa"/>
            <w:tcBorders>
              <w:top w:val="nil"/>
              <w:left w:val="nil"/>
              <w:bottom w:val="single" w:sz="4" w:space="0" w:color="000000"/>
              <w:right w:val="single" w:sz="4" w:space="0" w:color="000000"/>
            </w:tcBorders>
            <w:vAlign w:val="bottom"/>
            <w:hideMark/>
          </w:tcPr>
          <w:p w14:paraId="772A4EE2"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w:t>
            </w:r>
            <w:proofErr w:type="spellStart"/>
            <w:r w:rsidRPr="00D02311">
              <w:rPr>
                <w:rFonts w:ascii="Times New Roman" w:hAnsi="Times New Roman"/>
                <w:szCs w:val="28"/>
              </w:rPr>
              <w:t>sân</w:t>
            </w:r>
            <w:proofErr w:type="spellEnd"/>
            <w:r w:rsidRPr="00D02311">
              <w:rPr>
                <w:rFonts w:ascii="Times New Roman" w:hAnsi="Times New Roman"/>
                <w:szCs w:val="28"/>
              </w:rPr>
              <w:t xml:space="preserve"> </w:t>
            </w:r>
            <w:proofErr w:type="spellStart"/>
            <w:r w:rsidRPr="00D02311">
              <w:rPr>
                <w:rFonts w:ascii="Times New Roman" w:hAnsi="Times New Roman"/>
                <w:szCs w:val="28"/>
              </w:rPr>
              <w:t>phân</w:t>
            </w:r>
            <w:proofErr w:type="spellEnd"/>
            <w:r w:rsidRPr="00D02311">
              <w:rPr>
                <w:rFonts w:ascii="Times New Roman" w:hAnsi="Times New Roman"/>
                <w:szCs w:val="28"/>
              </w:rPr>
              <w:t xml:space="preserve"> </w:t>
            </w:r>
            <w:proofErr w:type="spellStart"/>
            <w:r w:rsidRPr="00D02311">
              <w:rPr>
                <w:rFonts w:ascii="Times New Roman" w:hAnsi="Times New Roman"/>
                <w:szCs w:val="28"/>
              </w:rPr>
              <w:t>phối</w:t>
            </w:r>
            <w:proofErr w:type="spellEnd"/>
            <w:r w:rsidRPr="00D02311">
              <w:rPr>
                <w:rFonts w:ascii="Times New Roman" w:hAnsi="Times New Roman"/>
                <w:szCs w:val="28"/>
              </w:rPr>
              <w:t xml:space="preserve"> 110kV: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lộ</w:t>
            </w:r>
            <w:proofErr w:type="spellEnd"/>
            <w:r w:rsidRPr="00D02311">
              <w:rPr>
                <w:rFonts w:ascii="Times New Roman" w:hAnsi="Times New Roman"/>
                <w:szCs w:val="28"/>
              </w:rPr>
              <w:t xml:space="preserve"> </w:t>
            </w:r>
            <w:proofErr w:type="spellStart"/>
            <w:r w:rsidRPr="00D02311">
              <w:rPr>
                <w:rFonts w:ascii="Times New Roman" w:hAnsi="Times New Roman"/>
                <w:szCs w:val="28"/>
              </w:rPr>
              <w:t>tổng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liên</w:t>
            </w:r>
            <w:proofErr w:type="spellEnd"/>
            <w:r w:rsidRPr="00D02311">
              <w:rPr>
                <w:rFonts w:ascii="Times New Roman" w:hAnsi="Times New Roman"/>
                <w:szCs w:val="28"/>
              </w:rPr>
              <w:t xml:space="preserve"> </w:t>
            </w:r>
            <w:proofErr w:type="spellStart"/>
            <w:r w:rsidRPr="00D02311">
              <w:rPr>
                <w:rFonts w:ascii="Times New Roman" w:hAnsi="Times New Roman"/>
                <w:szCs w:val="28"/>
              </w:rPr>
              <w:t>lạc</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mạch</w:t>
            </w:r>
            <w:proofErr w:type="spellEnd"/>
            <w:r w:rsidRPr="00D02311">
              <w:rPr>
                <w:rFonts w:ascii="Times New Roman" w:hAnsi="Times New Roman"/>
                <w:szCs w:val="28"/>
              </w:rPr>
              <w:t xml:space="preserve"> </w:t>
            </w:r>
            <w:proofErr w:type="spellStart"/>
            <w:r w:rsidRPr="00D02311">
              <w:rPr>
                <w:rFonts w:ascii="Times New Roman" w:hAnsi="Times New Roman"/>
                <w:szCs w:val="28"/>
              </w:rPr>
              <w:t>vòng</w:t>
            </w:r>
            <w:proofErr w:type="spellEnd"/>
            <w:r w:rsidRPr="00D02311">
              <w:rPr>
                <w:rFonts w:ascii="Times New Roman" w:hAnsi="Times New Roman"/>
                <w:szCs w:val="28"/>
              </w:rPr>
              <w:t xml:space="preserve">, </w:t>
            </w:r>
            <w:proofErr w:type="spellStart"/>
            <w:r w:rsidRPr="00D02311">
              <w:rPr>
                <w:rFonts w:ascii="Times New Roman" w:hAnsi="Times New Roman"/>
                <w:szCs w:val="28"/>
              </w:rPr>
              <w:t>ngăn</w:t>
            </w:r>
            <w:proofErr w:type="spellEnd"/>
            <w:r w:rsidRPr="00D02311">
              <w:rPr>
                <w:rFonts w:ascii="Times New Roman" w:hAnsi="Times New Roman"/>
                <w:szCs w:val="28"/>
              </w:rPr>
              <w:t xml:space="preserve"> </w:t>
            </w:r>
            <w:proofErr w:type="spellStart"/>
            <w:r w:rsidRPr="00D02311">
              <w:rPr>
                <w:rFonts w:ascii="Times New Roman" w:hAnsi="Times New Roman"/>
                <w:szCs w:val="28"/>
              </w:rPr>
              <w:t>thanh</w:t>
            </w:r>
            <w:proofErr w:type="spellEnd"/>
            <w:r w:rsidRPr="00D02311">
              <w:rPr>
                <w:rFonts w:ascii="Times New Roman" w:hAnsi="Times New Roman"/>
                <w:szCs w:val="28"/>
              </w:rPr>
              <w:t xml:space="preserve"> cái</w:t>
            </w:r>
          </w:p>
        </w:tc>
      </w:tr>
      <w:tr w:rsidR="00D02311" w:rsidRPr="00D02311" w14:paraId="217E4361"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6B2025D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3.2.3</w:t>
            </w:r>
          </w:p>
        </w:tc>
        <w:tc>
          <w:tcPr>
            <w:tcW w:w="8251" w:type="dxa"/>
            <w:tcBorders>
              <w:top w:val="nil"/>
              <w:left w:val="nil"/>
              <w:bottom w:val="single" w:sz="4" w:space="0" w:color="000000"/>
              <w:right w:val="single" w:sz="4" w:space="0" w:color="000000"/>
            </w:tcBorders>
            <w:noWrap/>
            <w:vAlign w:val="bottom"/>
            <w:hideMark/>
          </w:tcPr>
          <w:p w14:paraId="4B589CA5"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ngoài</w:t>
            </w:r>
            <w:proofErr w:type="spellEnd"/>
            <w:r w:rsidRPr="00D02311">
              <w:rPr>
                <w:rFonts w:ascii="Times New Roman" w:hAnsi="Times New Roman"/>
                <w:szCs w:val="28"/>
              </w:rPr>
              <w:t xml:space="preserve"> </w:t>
            </w:r>
            <w:proofErr w:type="spellStart"/>
            <w:r w:rsidRPr="00D02311">
              <w:rPr>
                <w:rFonts w:ascii="Times New Roman" w:hAnsi="Times New Roman"/>
                <w:szCs w:val="28"/>
              </w:rPr>
              <w:t>trời</w:t>
            </w:r>
            <w:proofErr w:type="spellEnd"/>
            <w:r w:rsidRPr="00D02311">
              <w:rPr>
                <w:rFonts w:ascii="Times New Roman" w:hAnsi="Times New Roman"/>
                <w:szCs w:val="28"/>
              </w:rPr>
              <w:t xml:space="preserve"> - MBA AT1, AT2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phía</w:t>
            </w:r>
            <w:proofErr w:type="spellEnd"/>
            <w:r w:rsidRPr="00D02311">
              <w:rPr>
                <w:rFonts w:ascii="Times New Roman" w:hAnsi="Times New Roman"/>
                <w:szCs w:val="28"/>
              </w:rPr>
              <w:t xml:space="preserve"> 22kV</w:t>
            </w:r>
          </w:p>
        </w:tc>
      </w:tr>
      <w:tr w:rsidR="00D02311" w:rsidRPr="00D02311" w14:paraId="2F9FC43E" w14:textId="77777777" w:rsidTr="00A45476">
        <w:trPr>
          <w:trHeight w:val="375"/>
        </w:trPr>
        <w:tc>
          <w:tcPr>
            <w:tcW w:w="816" w:type="dxa"/>
            <w:tcBorders>
              <w:top w:val="nil"/>
              <w:left w:val="single" w:sz="4" w:space="0" w:color="000000"/>
              <w:bottom w:val="single" w:sz="4" w:space="0" w:color="000000"/>
              <w:right w:val="single" w:sz="4" w:space="0" w:color="000000"/>
            </w:tcBorders>
            <w:noWrap/>
            <w:vAlign w:val="center"/>
            <w:hideMark/>
          </w:tcPr>
          <w:p w14:paraId="03EBA720"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3.2.4</w:t>
            </w:r>
          </w:p>
        </w:tc>
        <w:tc>
          <w:tcPr>
            <w:tcW w:w="8251" w:type="dxa"/>
            <w:tcBorders>
              <w:top w:val="nil"/>
              <w:left w:val="nil"/>
              <w:bottom w:val="single" w:sz="4" w:space="0" w:color="000000"/>
              <w:right w:val="single" w:sz="4" w:space="0" w:color="000000"/>
            </w:tcBorders>
            <w:shd w:val="clear" w:color="000000" w:fill="FFFFFF"/>
            <w:noWrap/>
            <w:vAlign w:val="center"/>
            <w:hideMark/>
          </w:tcPr>
          <w:p w14:paraId="027723A9"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Mặt</w:t>
            </w:r>
            <w:proofErr w:type="spellEnd"/>
            <w:r w:rsidRPr="00D02311">
              <w:rPr>
                <w:rFonts w:ascii="Times New Roman" w:hAnsi="Times New Roman"/>
                <w:szCs w:val="28"/>
              </w:rPr>
              <w:t xml:space="preserve"> </w:t>
            </w:r>
            <w:proofErr w:type="spellStart"/>
            <w:r w:rsidRPr="00D02311">
              <w:rPr>
                <w:rFonts w:ascii="Times New Roman" w:hAnsi="Times New Roman"/>
                <w:szCs w:val="28"/>
              </w:rPr>
              <w:t>bằng</w:t>
            </w:r>
            <w:proofErr w:type="spellEnd"/>
            <w:r w:rsidRPr="00D02311">
              <w:rPr>
                <w:rFonts w:ascii="Times New Roman" w:hAnsi="Times New Roman"/>
                <w:szCs w:val="28"/>
              </w:rPr>
              <w:t xml:space="preserve"> </w:t>
            </w:r>
            <w:proofErr w:type="spellStart"/>
            <w:r w:rsidRPr="00D02311">
              <w:rPr>
                <w:rFonts w:ascii="Times New Roman" w:hAnsi="Times New Roman"/>
                <w:szCs w:val="28"/>
              </w:rPr>
              <w:t>bố</w:t>
            </w:r>
            <w:proofErr w:type="spellEnd"/>
            <w:r w:rsidRPr="00D02311">
              <w:rPr>
                <w:rFonts w:ascii="Times New Roman" w:hAnsi="Times New Roman"/>
                <w:szCs w:val="28"/>
              </w:rPr>
              <w:t xml:space="preserve"> </w:t>
            </w:r>
            <w:proofErr w:type="spellStart"/>
            <w:r w:rsidRPr="00D02311">
              <w:rPr>
                <w:rFonts w:ascii="Times New Roman" w:hAnsi="Times New Roman"/>
                <w:szCs w:val="28"/>
              </w:rPr>
              <w:t>trí</w:t>
            </w:r>
            <w:proofErr w:type="spellEnd"/>
            <w:r w:rsidRPr="00D02311">
              <w:rPr>
                <w:rFonts w:ascii="Times New Roman" w:hAnsi="Times New Roman"/>
                <w:szCs w:val="28"/>
              </w:rPr>
              <w:t xml:space="preserve"> </w:t>
            </w:r>
            <w:proofErr w:type="spellStart"/>
            <w:r w:rsidRPr="00D02311">
              <w:rPr>
                <w:rFonts w:ascii="Times New Roman" w:hAnsi="Times New Roman"/>
                <w:szCs w:val="28"/>
              </w:rPr>
              <w:t>thiết</w:t>
            </w:r>
            <w:proofErr w:type="spellEnd"/>
            <w:r w:rsidRPr="00D02311">
              <w:rPr>
                <w:rFonts w:ascii="Times New Roman" w:hAnsi="Times New Roman"/>
                <w:szCs w:val="28"/>
              </w:rPr>
              <w:t xml:space="preserve"> </w:t>
            </w:r>
            <w:proofErr w:type="spellStart"/>
            <w:r w:rsidRPr="00D02311">
              <w:rPr>
                <w:rFonts w:ascii="Times New Roman" w:hAnsi="Times New Roman"/>
                <w:szCs w:val="28"/>
              </w:rPr>
              <w:t>bị</w:t>
            </w:r>
            <w:proofErr w:type="spellEnd"/>
            <w:r w:rsidRPr="00D02311">
              <w:rPr>
                <w:rFonts w:ascii="Times New Roman" w:hAnsi="Times New Roman"/>
                <w:szCs w:val="28"/>
              </w:rPr>
              <w:t xml:space="preserve"> </w:t>
            </w:r>
            <w:proofErr w:type="spellStart"/>
            <w:r w:rsidRPr="00D02311">
              <w:rPr>
                <w:rFonts w:ascii="Times New Roman" w:hAnsi="Times New Roman"/>
                <w:szCs w:val="28"/>
              </w:rPr>
              <w:t>trong</w:t>
            </w:r>
            <w:proofErr w:type="spellEnd"/>
            <w:r w:rsidRPr="00D02311">
              <w:rPr>
                <w:rFonts w:ascii="Times New Roman" w:hAnsi="Times New Roman"/>
                <w:szCs w:val="28"/>
              </w:rPr>
              <w:t xml:space="preserve"> </w:t>
            </w:r>
            <w:proofErr w:type="spellStart"/>
            <w:r w:rsidRPr="00D02311">
              <w:rPr>
                <w:rFonts w:ascii="Times New Roman" w:hAnsi="Times New Roman"/>
                <w:szCs w:val="28"/>
              </w:rPr>
              <w:t>nhà</w:t>
            </w:r>
            <w:proofErr w:type="spellEnd"/>
            <w:r w:rsidRPr="00D02311">
              <w:rPr>
                <w:rFonts w:ascii="Times New Roman" w:hAnsi="Times New Roman"/>
                <w:szCs w:val="28"/>
              </w:rPr>
              <w:t xml:space="preserve"> </w:t>
            </w:r>
            <w:proofErr w:type="spellStart"/>
            <w:r w:rsidRPr="00D02311">
              <w:rPr>
                <w:rFonts w:ascii="Times New Roman" w:hAnsi="Times New Roman"/>
                <w:szCs w:val="28"/>
              </w:rPr>
              <w:t>điều</w:t>
            </w:r>
            <w:proofErr w:type="spellEnd"/>
            <w:r w:rsidRPr="00D02311">
              <w:rPr>
                <w:rFonts w:ascii="Times New Roman" w:hAnsi="Times New Roman"/>
                <w:szCs w:val="28"/>
              </w:rPr>
              <w:t xml:space="preserve"> </w:t>
            </w:r>
            <w:proofErr w:type="spellStart"/>
            <w:r w:rsidRPr="00D02311">
              <w:rPr>
                <w:rFonts w:ascii="Times New Roman" w:hAnsi="Times New Roman"/>
                <w:szCs w:val="28"/>
              </w:rPr>
              <w:t>khiển</w:t>
            </w:r>
            <w:proofErr w:type="spellEnd"/>
            <w:r w:rsidRPr="00D02311">
              <w:rPr>
                <w:rFonts w:ascii="Times New Roman" w:hAnsi="Times New Roman"/>
                <w:szCs w:val="28"/>
              </w:rPr>
              <w:t xml:space="preserve"> - LOD300</w:t>
            </w:r>
          </w:p>
        </w:tc>
      </w:tr>
      <w:tr w:rsidR="00D02311" w:rsidRPr="00D02311" w14:paraId="1F38427D" w14:textId="77777777" w:rsidTr="00A45476">
        <w:trPr>
          <w:trHeight w:val="462"/>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1F383AB2"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3.3</w:t>
            </w:r>
          </w:p>
        </w:tc>
        <w:tc>
          <w:tcPr>
            <w:tcW w:w="8251" w:type="dxa"/>
            <w:tcBorders>
              <w:top w:val="nil"/>
              <w:left w:val="nil"/>
              <w:bottom w:val="single" w:sz="4" w:space="0" w:color="000000"/>
              <w:right w:val="single" w:sz="4" w:space="0" w:color="000000"/>
            </w:tcBorders>
            <w:shd w:val="clear" w:color="000000" w:fill="FFFFFF"/>
            <w:vAlign w:val="center"/>
            <w:hideMark/>
          </w:tcPr>
          <w:p w14:paraId="4B3083AC"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220kV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4 </w:t>
            </w:r>
            <w:proofErr w:type="spellStart"/>
            <w:r w:rsidRPr="00D02311">
              <w:rPr>
                <w:rFonts w:ascii="Times New Roman" w:hAnsi="Times New Roman"/>
                <w:b/>
                <w:bCs/>
                <w:szCs w:val="28"/>
              </w:rPr>
              <w:t>mạch</w:t>
            </w:r>
            <w:proofErr w:type="spellEnd"/>
            <w:r w:rsidRPr="00D02311">
              <w:rPr>
                <w:rFonts w:ascii="Times New Roman" w:hAnsi="Times New Roman"/>
                <w:b/>
                <w:bCs/>
                <w:szCs w:val="28"/>
              </w:rPr>
              <w:t>, 2xACSR330/43 - LOD300</w:t>
            </w:r>
          </w:p>
        </w:tc>
      </w:tr>
      <w:tr w:rsidR="00D02311" w:rsidRPr="00D02311" w14:paraId="4652D66F"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4C5B898E"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3.3.1</w:t>
            </w:r>
          </w:p>
        </w:tc>
        <w:tc>
          <w:tcPr>
            <w:tcW w:w="8251" w:type="dxa"/>
            <w:tcBorders>
              <w:top w:val="nil"/>
              <w:left w:val="nil"/>
              <w:bottom w:val="single" w:sz="4" w:space="0" w:color="000000"/>
              <w:right w:val="single" w:sz="4" w:space="0" w:color="000000"/>
            </w:tcBorders>
            <w:shd w:val="clear" w:color="000000" w:fill="FFFFFF"/>
            <w:vAlign w:val="center"/>
            <w:hideMark/>
          </w:tcPr>
          <w:p w14:paraId="6EB8E5C0"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p>
        </w:tc>
      </w:tr>
      <w:tr w:rsidR="00D02311" w:rsidRPr="00D02311" w14:paraId="58BD2041"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72F93883"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3.3.2</w:t>
            </w:r>
          </w:p>
        </w:tc>
        <w:tc>
          <w:tcPr>
            <w:tcW w:w="8251" w:type="dxa"/>
            <w:tcBorders>
              <w:top w:val="nil"/>
              <w:left w:val="nil"/>
              <w:bottom w:val="single" w:sz="4" w:space="0" w:color="000000"/>
              <w:right w:val="single" w:sz="4" w:space="0" w:color="000000"/>
            </w:tcBorders>
            <w:shd w:val="clear" w:color="000000" w:fill="FFFFFF"/>
            <w:noWrap/>
            <w:vAlign w:val="center"/>
            <w:hideMark/>
          </w:tcPr>
          <w:p w14:paraId="5DF9F1C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p>
        </w:tc>
      </w:tr>
      <w:tr w:rsidR="00D02311" w:rsidRPr="00D02311" w14:paraId="4E8FE5F2"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6A8B49F5"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3.3.3</w:t>
            </w:r>
          </w:p>
        </w:tc>
        <w:tc>
          <w:tcPr>
            <w:tcW w:w="8251" w:type="dxa"/>
            <w:tcBorders>
              <w:top w:val="nil"/>
              <w:left w:val="nil"/>
              <w:bottom w:val="single" w:sz="4" w:space="0" w:color="000000"/>
              <w:right w:val="single" w:sz="4" w:space="0" w:color="000000"/>
            </w:tcBorders>
            <w:shd w:val="clear" w:color="000000" w:fill="FFFFFF"/>
            <w:vAlign w:val="center"/>
            <w:hideMark/>
          </w:tcPr>
          <w:p w14:paraId="7CA12EDE"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p>
        </w:tc>
      </w:tr>
      <w:tr w:rsidR="00D02311" w:rsidRPr="00D02311" w14:paraId="3C7A094A"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017552F4"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3.3.4</w:t>
            </w:r>
          </w:p>
        </w:tc>
        <w:tc>
          <w:tcPr>
            <w:tcW w:w="8251" w:type="dxa"/>
            <w:tcBorders>
              <w:top w:val="nil"/>
              <w:left w:val="nil"/>
              <w:bottom w:val="single" w:sz="4" w:space="0" w:color="000000"/>
              <w:right w:val="single" w:sz="4" w:space="0" w:color="000000"/>
            </w:tcBorders>
            <w:shd w:val="clear" w:color="000000" w:fill="FFFFFF"/>
            <w:vAlign w:val="center"/>
            <w:hideMark/>
          </w:tcPr>
          <w:p w14:paraId="0CFC0C8C"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tổ</w:t>
            </w:r>
            <w:proofErr w:type="spellEnd"/>
            <w:r w:rsidRPr="00D02311">
              <w:rPr>
                <w:rFonts w:ascii="Times New Roman" w:hAnsi="Times New Roman"/>
                <w:szCs w:val="28"/>
              </w:rPr>
              <w:t xml:space="preserve"> </w:t>
            </w:r>
            <w:proofErr w:type="spellStart"/>
            <w:r w:rsidRPr="00D02311">
              <w:rPr>
                <w:rFonts w:ascii="Times New Roman" w:hAnsi="Times New Roman"/>
                <w:szCs w:val="28"/>
              </w:rPr>
              <w:t>hợp</w:t>
            </w:r>
            <w:proofErr w:type="spellEnd"/>
            <w:r w:rsidRPr="00D02311">
              <w:rPr>
                <w:rFonts w:ascii="Times New Roman" w:hAnsi="Times New Roman"/>
                <w:szCs w:val="28"/>
              </w:rPr>
              <w:t xml:space="preserve"> </w:t>
            </w:r>
            <w:proofErr w:type="spellStart"/>
            <w:r w:rsidRPr="00D02311">
              <w:rPr>
                <w:rFonts w:ascii="Times New Roman" w:hAnsi="Times New Roman"/>
                <w:szCs w:val="28"/>
              </w:rPr>
              <w:t>tất</w:t>
            </w:r>
            <w:proofErr w:type="spellEnd"/>
            <w:r w:rsidRPr="00D02311">
              <w:rPr>
                <w:rFonts w:ascii="Times New Roman" w:hAnsi="Times New Roman"/>
                <w:szCs w:val="28"/>
              </w:rPr>
              <w:t xml:space="preserve"> </w:t>
            </w:r>
            <w:proofErr w:type="spellStart"/>
            <w:r w:rsidRPr="00D02311">
              <w:rPr>
                <w:rFonts w:ascii="Times New Roman" w:hAnsi="Times New Roman"/>
                <w:szCs w:val="28"/>
              </w:rPr>
              <w:t>cả</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chi </w:t>
            </w:r>
            <w:proofErr w:type="spellStart"/>
            <w:r w:rsidRPr="00D02311">
              <w:rPr>
                <w:rFonts w:ascii="Times New Roman" w:hAnsi="Times New Roman"/>
                <w:szCs w:val="28"/>
              </w:rPr>
              <w:t>tiết</w:t>
            </w:r>
            <w:proofErr w:type="spellEnd"/>
            <w:r w:rsidRPr="00D02311">
              <w:rPr>
                <w:rFonts w:ascii="Times New Roman" w:hAnsi="Times New Roman"/>
                <w:szCs w:val="28"/>
              </w:rPr>
              <w:t xml:space="preserve"> </w:t>
            </w:r>
            <w:proofErr w:type="spellStart"/>
            <w:r w:rsidRPr="00D02311">
              <w:rPr>
                <w:rFonts w:ascii="Times New Roman" w:hAnsi="Times New Roman"/>
                <w:szCs w:val="28"/>
              </w:rPr>
              <w:t>phần</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khảo</w:t>
            </w:r>
            <w:proofErr w:type="spellEnd"/>
            <w:r w:rsidRPr="00D02311">
              <w:rPr>
                <w:rFonts w:ascii="Times New Roman" w:hAnsi="Times New Roman"/>
                <w:szCs w:val="28"/>
              </w:rPr>
              <w:t xml:space="preserve"> </w:t>
            </w:r>
            <w:proofErr w:type="spellStart"/>
            <w:r w:rsidRPr="00D02311">
              <w:rPr>
                <w:rFonts w:ascii="Times New Roman" w:hAnsi="Times New Roman"/>
                <w:szCs w:val="28"/>
              </w:rPr>
              <w:t>sát</w:t>
            </w:r>
            <w:proofErr w:type="spellEnd"/>
          </w:p>
        </w:tc>
      </w:tr>
      <w:tr w:rsidR="00D02311" w:rsidRPr="00D02311" w14:paraId="5A8F4AB9" w14:textId="77777777" w:rsidTr="00A45476">
        <w:trPr>
          <w:trHeight w:val="63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30C3243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3.3.5</w:t>
            </w:r>
          </w:p>
        </w:tc>
        <w:tc>
          <w:tcPr>
            <w:tcW w:w="8251" w:type="dxa"/>
            <w:tcBorders>
              <w:top w:val="nil"/>
              <w:left w:val="nil"/>
              <w:bottom w:val="single" w:sz="4" w:space="0" w:color="000000"/>
              <w:right w:val="single" w:sz="4" w:space="0" w:color="000000"/>
            </w:tcBorders>
            <w:shd w:val="clear" w:color="000000" w:fill="FFFFFF"/>
            <w:vAlign w:val="center"/>
            <w:hideMark/>
          </w:tcPr>
          <w:p w14:paraId="49519A0A"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Thực</w:t>
            </w:r>
            <w:proofErr w:type="spellEnd"/>
            <w:r w:rsidRPr="00D02311">
              <w:rPr>
                <w:rFonts w:ascii="Times New Roman" w:hAnsi="Times New Roman"/>
                <w:szCs w:val="28"/>
              </w:rPr>
              <w:t xml:space="preserve"> </w:t>
            </w:r>
            <w:proofErr w:type="spellStart"/>
            <w:r w:rsidRPr="00D02311">
              <w:rPr>
                <w:rFonts w:ascii="Times New Roman" w:hAnsi="Times New Roman"/>
                <w:szCs w:val="28"/>
              </w:rPr>
              <w:t>hiện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căng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dẫn</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chống</w:t>
            </w:r>
            <w:proofErr w:type="spellEnd"/>
            <w:r w:rsidRPr="00D02311">
              <w:rPr>
                <w:rFonts w:ascii="Times New Roman" w:hAnsi="Times New Roman"/>
                <w:szCs w:val="28"/>
              </w:rPr>
              <w:t xml:space="preserve"> </w:t>
            </w:r>
            <w:proofErr w:type="spellStart"/>
            <w:r w:rsidRPr="00D02311">
              <w:rPr>
                <w:rFonts w:ascii="Times New Roman" w:hAnsi="Times New Roman"/>
                <w:szCs w:val="28"/>
              </w:rPr>
              <w:t>sét</w:t>
            </w:r>
            <w:proofErr w:type="spellEnd"/>
            <w:r w:rsidRPr="00D02311">
              <w:rPr>
                <w:rFonts w:ascii="Times New Roman" w:hAnsi="Times New Roman"/>
                <w:szCs w:val="28"/>
              </w:rPr>
              <w:t xml:space="preserve">, </w:t>
            </w:r>
            <w:proofErr w:type="spellStart"/>
            <w:r w:rsidRPr="00D02311">
              <w:rPr>
                <w:rFonts w:ascii="Times New Roman" w:hAnsi="Times New Roman"/>
                <w:szCs w:val="28"/>
              </w:rPr>
              <w:t>gán</w:t>
            </w:r>
            <w:proofErr w:type="spellEnd"/>
            <w:r w:rsidRPr="00D02311">
              <w:rPr>
                <w:rFonts w:ascii="Times New Roman" w:hAnsi="Times New Roman"/>
                <w:szCs w:val="28"/>
              </w:rPr>
              <w:t xml:space="preserve"> </w:t>
            </w:r>
            <w:proofErr w:type="spellStart"/>
            <w:r w:rsidRPr="00D02311">
              <w:rPr>
                <w:rFonts w:ascii="Times New Roman" w:hAnsi="Times New Roman"/>
                <w:szCs w:val="28"/>
              </w:rPr>
              <w:t>thông</w:t>
            </w:r>
            <w:proofErr w:type="spellEnd"/>
            <w:r w:rsidRPr="00D02311">
              <w:rPr>
                <w:rFonts w:ascii="Times New Roman" w:hAnsi="Times New Roman"/>
                <w:szCs w:val="28"/>
              </w:rPr>
              <w:t xml:space="preserve"> tin phi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học</w:t>
            </w:r>
            <w:proofErr w:type="spellEnd"/>
            <w:r w:rsidRPr="00D02311">
              <w:rPr>
                <w:rFonts w:ascii="Times New Roman" w:hAnsi="Times New Roman"/>
                <w:szCs w:val="28"/>
              </w:rPr>
              <w:t xml:space="preserve"> </w:t>
            </w:r>
            <w:proofErr w:type="spellStart"/>
            <w:r w:rsidRPr="00D02311">
              <w:rPr>
                <w:rFonts w:ascii="Times New Roman" w:hAnsi="Times New Roman"/>
                <w:szCs w:val="28"/>
              </w:rPr>
              <w:t>vào</w:t>
            </w:r>
            <w:proofErr w:type="spellEnd"/>
            <w:r w:rsidRPr="00D02311">
              <w:rPr>
                <w:rFonts w:ascii="Times New Roman" w:hAnsi="Times New Roman"/>
                <w:szCs w:val="28"/>
              </w:rPr>
              <w:t xml:space="preserve"> </w:t>
            </w: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loại</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độ</w:t>
            </w:r>
            <w:proofErr w:type="spellEnd"/>
            <w:r w:rsidRPr="00D02311">
              <w:rPr>
                <w:rFonts w:ascii="Times New Roman" w:hAnsi="Times New Roman"/>
                <w:szCs w:val="28"/>
              </w:rPr>
              <w:t xml:space="preserve"> </w:t>
            </w:r>
            <w:proofErr w:type="spellStart"/>
            <w:r w:rsidRPr="00D02311">
              <w:rPr>
                <w:rFonts w:ascii="Times New Roman" w:hAnsi="Times New Roman"/>
                <w:szCs w:val="28"/>
              </w:rPr>
              <w:t>võng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w:t>
            </w:r>
          </w:p>
        </w:tc>
      </w:tr>
      <w:tr w:rsidR="00D02311" w:rsidRPr="00D02311" w14:paraId="4DB01AEF"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463273EC"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b/>
                <w:bCs/>
                <w:szCs w:val="28"/>
              </w:rPr>
            </w:pPr>
            <w:r w:rsidRPr="00D02311">
              <w:rPr>
                <w:rFonts w:ascii="Times New Roman" w:hAnsi="Times New Roman"/>
                <w:b/>
                <w:bCs/>
                <w:szCs w:val="28"/>
              </w:rPr>
              <w:t>3.4</w:t>
            </w:r>
          </w:p>
        </w:tc>
        <w:tc>
          <w:tcPr>
            <w:tcW w:w="8251" w:type="dxa"/>
            <w:tcBorders>
              <w:top w:val="nil"/>
              <w:left w:val="nil"/>
              <w:bottom w:val="single" w:sz="4" w:space="0" w:color="000000"/>
              <w:right w:val="single" w:sz="4" w:space="0" w:color="000000"/>
            </w:tcBorders>
            <w:shd w:val="clear" w:color="000000" w:fill="FFFFFF"/>
            <w:vAlign w:val="center"/>
            <w:hideMark/>
          </w:tcPr>
          <w:p w14:paraId="189600F9" w14:textId="77777777" w:rsidR="00D02311" w:rsidRPr="00D02311" w:rsidRDefault="00D02311" w:rsidP="001A6716">
            <w:pPr>
              <w:tabs>
                <w:tab w:val="left" w:pos="142"/>
                <w:tab w:val="left" w:pos="1418"/>
              </w:tabs>
              <w:spacing w:before="0" w:after="0" w:line="240" w:lineRule="auto"/>
              <w:ind w:firstLine="567"/>
              <w:rPr>
                <w:rFonts w:ascii="Times New Roman" w:hAnsi="Times New Roman"/>
                <w:b/>
                <w:bCs/>
                <w:szCs w:val="28"/>
              </w:rPr>
            </w:pPr>
            <w:proofErr w:type="spellStart"/>
            <w:r w:rsidRPr="00D02311">
              <w:rPr>
                <w:rFonts w:ascii="Times New Roman" w:hAnsi="Times New Roman"/>
                <w:b/>
                <w:bCs/>
                <w:szCs w:val="28"/>
              </w:rPr>
              <w:t>Phần</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đường</w:t>
            </w:r>
            <w:proofErr w:type="spellEnd"/>
            <w:r w:rsidRPr="00D02311">
              <w:rPr>
                <w:rFonts w:ascii="Times New Roman" w:hAnsi="Times New Roman"/>
                <w:b/>
                <w:bCs/>
                <w:szCs w:val="28"/>
              </w:rPr>
              <w:t xml:space="preserve"> </w:t>
            </w:r>
            <w:proofErr w:type="spellStart"/>
            <w:r w:rsidRPr="00D02311">
              <w:rPr>
                <w:rFonts w:ascii="Times New Roman" w:hAnsi="Times New Roman"/>
                <w:b/>
                <w:bCs/>
                <w:szCs w:val="28"/>
              </w:rPr>
              <w:t>dây</w:t>
            </w:r>
            <w:proofErr w:type="spellEnd"/>
            <w:r w:rsidRPr="00D02311">
              <w:rPr>
                <w:rFonts w:ascii="Times New Roman" w:hAnsi="Times New Roman"/>
                <w:b/>
                <w:bCs/>
                <w:szCs w:val="28"/>
              </w:rPr>
              <w:t xml:space="preserve"> 35</w:t>
            </w:r>
            <w:proofErr w:type="gramStart"/>
            <w:r w:rsidRPr="00D02311">
              <w:rPr>
                <w:rFonts w:ascii="Times New Roman" w:hAnsi="Times New Roman"/>
                <w:b/>
                <w:bCs/>
                <w:szCs w:val="28"/>
              </w:rPr>
              <w:t>kV  LOD</w:t>
            </w:r>
            <w:proofErr w:type="gramEnd"/>
            <w:r w:rsidRPr="00D02311">
              <w:rPr>
                <w:rFonts w:ascii="Times New Roman" w:hAnsi="Times New Roman"/>
                <w:b/>
                <w:bCs/>
                <w:szCs w:val="28"/>
              </w:rPr>
              <w:t>300</w:t>
            </w:r>
          </w:p>
        </w:tc>
      </w:tr>
      <w:tr w:rsidR="00D02311" w:rsidRPr="00D02311" w14:paraId="44313584"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780631C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3.5.1</w:t>
            </w:r>
          </w:p>
        </w:tc>
        <w:tc>
          <w:tcPr>
            <w:tcW w:w="8251" w:type="dxa"/>
            <w:tcBorders>
              <w:top w:val="nil"/>
              <w:left w:val="nil"/>
              <w:bottom w:val="single" w:sz="4" w:space="0" w:color="000000"/>
              <w:right w:val="single" w:sz="4" w:space="0" w:color="000000"/>
            </w:tcBorders>
            <w:shd w:val="clear" w:color="000000" w:fill="FFFFFF"/>
            <w:vAlign w:val="center"/>
            <w:hideMark/>
          </w:tcPr>
          <w:p w14:paraId="20B112F6"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cột</w:t>
            </w:r>
            <w:proofErr w:type="spellEnd"/>
          </w:p>
        </w:tc>
      </w:tr>
      <w:tr w:rsidR="00D02311" w:rsidRPr="00D02311" w14:paraId="5E430A01" w14:textId="77777777" w:rsidTr="00A45476">
        <w:trPr>
          <w:trHeight w:val="375"/>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2EDEF41A"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t>3.5.2</w:t>
            </w:r>
          </w:p>
        </w:tc>
        <w:tc>
          <w:tcPr>
            <w:tcW w:w="8251" w:type="dxa"/>
            <w:tcBorders>
              <w:top w:val="nil"/>
              <w:left w:val="nil"/>
              <w:bottom w:val="single" w:sz="4" w:space="0" w:color="000000"/>
              <w:right w:val="single" w:sz="4" w:space="0" w:color="000000"/>
            </w:tcBorders>
            <w:shd w:val="clear" w:color="000000" w:fill="FFFFFF"/>
            <w:noWrap/>
            <w:vAlign w:val="center"/>
            <w:hideMark/>
          </w:tcPr>
          <w:p w14:paraId="3A47598B"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móng</w:t>
            </w:r>
            <w:proofErr w:type="spellEnd"/>
          </w:p>
        </w:tc>
      </w:tr>
      <w:tr w:rsidR="00D02311" w:rsidRPr="00D02311" w14:paraId="75815E53" w14:textId="77777777" w:rsidTr="00A45476">
        <w:trPr>
          <w:trHeight w:val="370"/>
        </w:trPr>
        <w:tc>
          <w:tcPr>
            <w:tcW w:w="816" w:type="dxa"/>
            <w:tcBorders>
              <w:top w:val="nil"/>
              <w:left w:val="single" w:sz="4" w:space="0" w:color="000000"/>
              <w:bottom w:val="single" w:sz="4" w:space="0" w:color="000000"/>
              <w:right w:val="single" w:sz="4" w:space="0" w:color="000000"/>
            </w:tcBorders>
            <w:shd w:val="clear" w:color="000000" w:fill="FFFFFF"/>
            <w:noWrap/>
            <w:vAlign w:val="center"/>
            <w:hideMark/>
          </w:tcPr>
          <w:p w14:paraId="4CE3A067" w14:textId="77777777" w:rsidR="00D02311" w:rsidRPr="00D02311" w:rsidRDefault="00D02311" w:rsidP="001A6716">
            <w:pPr>
              <w:tabs>
                <w:tab w:val="left" w:pos="142"/>
                <w:tab w:val="left" w:pos="1418"/>
              </w:tabs>
              <w:spacing w:before="0" w:after="0" w:line="240" w:lineRule="auto"/>
              <w:ind w:firstLine="567"/>
              <w:jc w:val="center"/>
              <w:rPr>
                <w:rFonts w:ascii="Times New Roman" w:hAnsi="Times New Roman"/>
                <w:szCs w:val="28"/>
              </w:rPr>
            </w:pPr>
            <w:r w:rsidRPr="00D02311">
              <w:rPr>
                <w:rFonts w:ascii="Times New Roman" w:hAnsi="Times New Roman"/>
                <w:szCs w:val="28"/>
              </w:rPr>
              <w:lastRenderedPageBreak/>
              <w:t>3.5.3</w:t>
            </w:r>
          </w:p>
        </w:tc>
        <w:tc>
          <w:tcPr>
            <w:tcW w:w="8251" w:type="dxa"/>
            <w:tcBorders>
              <w:top w:val="nil"/>
              <w:left w:val="nil"/>
              <w:bottom w:val="single" w:sz="4" w:space="0" w:color="000000"/>
              <w:right w:val="single" w:sz="4" w:space="0" w:color="000000"/>
            </w:tcBorders>
            <w:shd w:val="clear" w:color="000000" w:fill="FFFFFF"/>
            <w:vAlign w:val="center"/>
            <w:hideMark/>
          </w:tcPr>
          <w:p w14:paraId="538D79AA" w14:textId="77777777" w:rsidR="00D02311" w:rsidRPr="00D02311" w:rsidRDefault="00D02311" w:rsidP="001A6716">
            <w:pPr>
              <w:tabs>
                <w:tab w:val="left" w:pos="142"/>
                <w:tab w:val="left" w:pos="1418"/>
              </w:tabs>
              <w:spacing w:before="0" w:after="0" w:line="240" w:lineRule="auto"/>
              <w:ind w:firstLine="567"/>
              <w:rPr>
                <w:rFonts w:ascii="Times New Roman" w:hAnsi="Times New Roman"/>
                <w:szCs w:val="28"/>
              </w:rPr>
            </w:pPr>
            <w:proofErr w:type="spellStart"/>
            <w:r w:rsidRPr="00D02311">
              <w:rPr>
                <w:rFonts w:ascii="Times New Roman" w:hAnsi="Times New Roman"/>
                <w:szCs w:val="28"/>
              </w:rPr>
              <w:t>Mô</w:t>
            </w:r>
            <w:proofErr w:type="spellEnd"/>
            <w:r w:rsidRPr="00D02311">
              <w:rPr>
                <w:rFonts w:ascii="Times New Roman" w:hAnsi="Times New Roman"/>
                <w:szCs w:val="28"/>
              </w:rPr>
              <w:t xml:space="preserve"> </w:t>
            </w:r>
            <w:proofErr w:type="spellStart"/>
            <w:r w:rsidRPr="00D02311">
              <w:rPr>
                <w:rFonts w:ascii="Times New Roman" w:hAnsi="Times New Roman"/>
                <w:szCs w:val="28"/>
              </w:rPr>
              <w:t>hình</w:t>
            </w:r>
            <w:proofErr w:type="spellEnd"/>
            <w:r w:rsidRPr="00D02311">
              <w:rPr>
                <w:rFonts w:ascii="Times New Roman" w:hAnsi="Times New Roman"/>
                <w:szCs w:val="28"/>
              </w:rPr>
              <w:t xml:space="preserve"> </w:t>
            </w:r>
            <w:proofErr w:type="spellStart"/>
            <w:r w:rsidRPr="00D02311">
              <w:rPr>
                <w:rFonts w:ascii="Times New Roman" w:hAnsi="Times New Roman"/>
                <w:szCs w:val="28"/>
              </w:rPr>
              <w:t>phụ</w:t>
            </w:r>
            <w:proofErr w:type="spellEnd"/>
            <w:r w:rsidRPr="00D02311">
              <w:rPr>
                <w:rFonts w:ascii="Times New Roman" w:hAnsi="Times New Roman"/>
                <w:szCs w:val="28"/>
              </w:rPr>
              <w:t xml:space="preserve"> </w:t>
            </w:r>
            <w:proofErr w:type="spellStart"/>
            <w:r w:rsidRPr="00D02311">
              <w:rPr>
                <w:rFonts w:ascii="Times New Roman" w:hAnsi="Times New Roman"/>
                <w:szCs w:val="28"/>
              </w:rPr>
              <w:t>kiện</w:t>
            </w:r>
            <w:proofErr w:type="spellEnd"/>
            <w:r w:rsidRPr="00D02311">
              <w:rPr>
                <w:rFonts w:ascii="Times New Roman" w:hAnsi="Times New Roman"/>
                <w:szCs w:val="28"/>
              </w:rPr>
              <w:t xml:space="preserve">, </w:t>
            </w:r>
            <w:proofErr w:type="spellStart"/>
            <w:r w:rsidRPr="00D02311">
              <w:rPr>
                <w:rFonts w:ascii="Times New Roman" w:hAnsi="Times New Roman"/>
                <w:szCs w:val="28"/>
              </w:rPr>
              <w:t>cách</w:t>
            </w:r>
            <w:proofErr w:type="spellEnd"/>
            <w:r w:rsidRPr="00D02311">
              <w:rPr>
                <w:rFonts w:ascii="Times New Roman" w:hAnsi="Times New Roman"/>
                <w:szCs w:val="28"/>
              </w:rPr>
              <w:t xml:space="preserve"> </w:t>
            </w:r>
            <w:proofErr w:type="spellStart"/>
            <w:r w:rsidRPr="00D02311">
              <w:rPr>
                <w:rFonts w:ascii="Times New Roman" w:hAnsi="Times New Roman"/>
                <w:szCs w:val="28"/>
              </w:rPr>
              <w:t>điện</w:t>
            </w:r>
            <w:proofErr w:type="spellEnd"/>
            <w:r w:rsidRPr="00D02311">
              <w:rPr>
                <w:rFonts w:ascii="Times New Roman" w:hAnsi="Times New Roman"/>
                <w:szCs w:val="28"/>
              </w:rPr>
              <w:t xml:space="preserve">, </w:t>
            </w:r>
            <w:proofErr w:type="spellStart"/>
            <w:r w:rsidRPr="00D02311">
              <w:rPr>
                <w:rFonts w:ascii="Times New Roman" w:hAnsi="Times New Roman"/>
                <w:szCs w:val="28"/>
              </w:rPr>
              <w:t>biển</w:t>
            </w:r>
            <w:proofErr w:type="spellEnd"/>
            <w:r w:rsidRPr="00D02311">
              <w:rPr>
                <w:rFonts w:ascii="Times New Roman" w:hAnsi="Times New Roman"/>
                <w:szCs w:val="28"/>
              </w:rPr>
              <w:t xml:space="preserve"> </w:t>
            </w:r>
            <w:proofErr w:type="spellStart"/>
            <w:r w:rsidRPr="00D02311">
              <w:rPr>
                <w:rFonts w:ascii="Times New Roman" w:hAnsi="Times New Roman"/>
                <w:szCs w:val="28"/>
              </w:rPr>
              <w:t>báo</w:t>
            </w:r>
            <w:proofErr w:type="spellEnd"/>
            <w:r w:rsidRPr="00D02311">
              <w:rPr>
                <w:rFonts w:ascii="Times New Roman" w:hAnsi="Times New Roman"/>
                <w:szCs w:val="28"/>
              </w:rPr>
              <w:t xml:space="preserve"> </w:t>
            </w:r>
            <w:proofErr w:type="spellStart"/>
            <w:r w:rsidRPr="00D02311">
              <w:rPr>
                <w:rFonts w:ascii="Times New Roman" w:hAnsi="Times New Roman"/>
                <w:szCs w:val="28"/>
              </w:rPr>
              <w:t>và</w:t>
            </w:r>
            <w:proofErr w:type="spellEnd"/>
            <w:r w:rsidRPr="00D02311">
              <w:rPr>
                <w:rFonts w:ascii="Times New Roman" w:hAnsi="Times New Roman"/>
                <w:szCs w:val="28"/>
              </w:rPr>
              <w:t xml:space="preserve"> </w:t>
            </w:r>
            <w:proofErr w:type="spellStart"/>
            <w:r w:rsidRPr="00D02311">
              <w:rPr>
                <w:rFonts w:ascii="Times New Roman" w:hAnsi="Times New Roman"/>
                <w:szCs w:val="28"/>
              </w:rPr>
              <w:t>nối</w:t>
            </w:r>
            <w:proofErr w:type="spellEnd"/>
            <w:r w:rsidRPr="00D02311">
              <w:rPr>
                <w:rFonts w:ascii="Times New Roman" w:hAnsi="Times New Roman"/>
                <w:szCs w:val="28"/>
              </w:rPr>
              <w:t xml:space="preserve"> </w:t>
            </w:r>
            <w:proofErr w:type="spellStart"/>
            <w:r w:rsidRPr="00D02311">
              <w:rPr>
                <w:rFonts w:ascii="Times New Roman" w:hAnsi="Times New Roman"/>
                <w:szCs w:val="28"/>
              </w:rPr>
              <w:t>đất</w:t>
            </w:r>
            <w:proofErr w:type="spellEnd"/>
            <w:r w:rsidRPr="00D02311">
              <w:rPr>
                <w:rFonts w:ascii="Times New Roman" w:hAnsi="Times New Roman"/>
                <w:szCs w:val="28"/>
              </w:rPr>
              <w:t xml:space="preserve"> </w:t>
            </w:r>
            <w:proofErr w:type="spellStart"/>
            <w:r w:rsidRPr="00D02311">
              <w:rPr>
                <w:rFonts w:ascii="Times New Roman" w:hAnsi="Times New Roman"/>
                <w:szCs w:val="28"/>
              </w:rPr>
              <w:t>đường</w:t>
            </w:r>
            <w:proofErr w:type="spellEnd"/>
            <w:r w:rsidRPr="00D02311">
              <w:rPr>
                <w:rFonts w:ascii="Times New Roman" w:hAnsi="Times New Roman"/>
                <w:szCs w:val="28"/>
              </w:rPr>
              <w:t xml:space="preserve"> </w:t>
            </w:r>
            <w:proofErr w:type="spellStart"/>
            <w:r w:rsidRPr="00D02311">
              <w:rPr>
                <w:rFonts w:ascii="Times New Roman" w:hAnsi="Times New Roman"/>
                <w:szCs w:val="28"/>
              </w:rPr>
              <w:t>dây</w:t>
            </w:r>
            <w:proofErr w:type="spellEnd"/>
            <w:r w:rsidRPr="00D02311">
              <w:rPr>
                <w:rFonts w:ascii="Times New Roman" w:hAnsi="Times New Roman"/>
                <w:szCs w:val="28"/>
              </w:rPr>
              <w:t xml:space="preserve"> </w:t>
            </w:r>
            <w:proofErr w:type="spellStart"/>
            <w:r w:rsidRPr="00D02311">
              <w:rPr>
                <w:rFonts w:ascii="Times New Roman" w:hAnsi="Times New Roman"/>
                <w:szCs w:val="28"/>
              </w:rPr>
              <w:t>trên</w:t>
            </w:r>
            <w:proofErr w:type="spellEnd"/>
            <w:r w:rsidRPr="00D02311">
              <w:rPr>
                <w:rFonts w:ascii="Times New Roman" w:hAnsi="Times New Roman"/>
                <w:szCs w:val="28"/>
              </w:rPr>
              <w:t xml:space="preserve"> </w:t>
            </w:r>
            <w:proofErr w:type="spellStart"/>
            <w:r w:rsidRPr="00D02311">
              <w:rPr>
                <w:rFonts w:ascii="Times New Roman" w:hAnsi="Times New Roman"/>
                <w:szCs w:val="28"/>
              </w:rPr>
              <w:t>không</w:t>
            </w:r>
            <w:proofErr w:type="spellEnd"/>
          </w:p>
        </w:tc>
      </w:tr>
    </w:tbl>
    <w:p w14:paraId="7F0C81BF" w14:textId="77777777" w:rsidR="00D02311" w:rsidRPr="00D02311" w:rsidRDefault="00D02311" w:rsidP="001A6716">
      <w:pPr>
        <w:tabs>
          <w:tab w:val="left" w:pos="142"/>
          <w:tab w:val="left" w:pos="1418"/>
        </w:tabs>
        <w:spacing w:before="0" w:after="0"/>
        <w:ind w:firstLine="567"/>
        <w:rPr>
          <w:rFonts w:ascii="Times New Roman" w:hAnsi="Times New Roman"/>
          <w:szCs w:val="28"/>
        </w:rPr>
      </w:pPr>
    </w:p>
    <w:p w14:paraId="1DDA764C" w14:textId="77777777" w:rsidR="00D02311" w:rsidRPr="00D02311" w:rsidRDefault="00D02311" w:rsidP="001A6716">
      <w:pPr>
        <w:tabs>
          <w:tab w:val="left" w:pos="142"/>
          <w:tab w:val="left" w:pos="1418"/>
        </w:tabs>
        <w:ind w:firstLine="567"/>
        <w:rPr>
          <w:rFonts w:ascii="Times New Roman" w:hAnsi="Times New Roman"/>
          <w:szCs w:val="28"/>
        </w:rPr>
      </w:pPr>
    </w:p>
    <w:p w14:paraId="60F90977" w14:textId="77777777" w:rsidR="00D02311" w:rsidRPr="00D02311" w:rsidRDefault="00D02311" w:rsidP="001A6716">
      <w:pPr>
        <w:tabs>
          <w:tab w:val="left" w:pos="142"/>
          <w:tab w:val="left" w:pos="1418"/>
        </w:tabs>
        <w:ind w:firstLine="567"/>
        <w:rPr>
          <w:rFonts w:ascii="Times New Roman" w:hAnsi="Times New Roman"/>
          <w:szCs w:val="28"/>
        </w:rPr>
      </w:pPr>
    </w:p>
    <w:p w14:paraId="4CECFB7D" w14:textId="77777777" w:rsidR="00D02311" w:rsidRPr="00D02311" w:rsidRDefault="00D02311" w:rsidP="001A6716">
      <w:pPr>
        <w:tabs>
          <w:tab w:val="left" w:pos="142"/>
          <w:tab w:val="left" w:pos="1418"/>
        </w:tabs>
        <w:ind w:firstLine="567"/>
        <w:rPr>
          <w:rFonts w:ascii="Times New Roman" w:hAnsi="Times New Roman"/>
          <w:szCs w:val="28"/>
        </w:rPr>
      </w:pPr>
    </w:p>
    <w:p w14:paraId="3A78BB69" w14:textId="77777777" w:rsidR="00D02311" w:rsidRPr="00D02311" w:rsidRDefault="00D02311" w:rsidP="001A6716">
      <w:pPr>
        <w:tabs>
          <w:tab w:val="left" w:pos="142"/>
          <w:tab w:val="left" w:pos="1418"/>
        </w:tabs>
        <w:ind w:firstLine="567"/>
        <w:rPr>
          <w:rFonts w:ascii="Times New Roman" w:hAnsi="Times New Roman"/>
          <w:szCs w:val="28"/>
        </w:rPr>
      </w:pPr>
    </w:p>
    <w:p w14:paraId="44BA6C2F" w14:textId="77777777" w:rsidR="00D02311" w:rsidRPr="00D02311" w:rsidRDefault="00D02311" w:rsidP="001A6716">
      <w:pPr>
        <w:tabs>
          <w:tab w:val="left" w:pos="142"/>
          <w:tab w:val="left" w:pos="1418"/>
        </w:tabs>
        <w:ind w:firstLine="567"/>
        <w:rPr>
          <w:rFonts w:ascii="Times New Roman" w:hAnsi="Times New Roman"/>
          <w:szCs w:val="28"/>
        </w:rPr>
      </w:pPr>
    </w:p>
    <w:p w14:paraId="27AC048B" w14:textId="77777777" w:rsidR="00FD6FA0" w:rsidRDefault="00FD6FA0">
      <w:pPr>
        <w:spacing w:before="0" w:after="160" w:line="278" w:lineRule="auto"/>
        <w:ind w:firstLine="0"/>
        <w:rPr>
          <w:rFonts w:ascii="Times New Roman" w:eastAsiaTheme="majorEastAsia" w:hAnsi="Times New Roman"/>
          <w:color w:val="0F4761" w:themeColor="accent1" w:themeShade="BF"/>
          <w:szCs w:val="28"/>
        </w:rPr>
      </w:pPr>
      <w:bookmarkStart w:id="477" w:name="_Toc407177046"/>
      <w:bookmarkStart w:id="478" w:name="_Toc415921974"/>
      <w:bookmarkStart w:id="479" w:name="_Toc204064242"/>
      <w:bookmarkEnd w:id="331"/>
      <w:bookmarkEnd w:id="407"/>
      <w:r>
        <w:rPr>
          <w:rFonts w:ascii="Times New Roman" w:hAnsi="Times New Roman"/>
          <w:szCs w:val="28"/>
        </w:rPr>
        <w:br w:type="page"/>
      </w:r>
    </w:p>
    <w:p w14:paraId="6B669D2A" w14:textId="0D371B72" w:rsidR="00D02311" w:rsidRPr="00D02311" w:rsidRDefault="00D02311" w:rsidP="001A6716">
      <w:pPr>
        <w:pStyle w:val="Heading1"/>
        <w:tabs>
          <w:tab w:val="left" w:pos="142"/>
          <w:tab w:val="left" w:pos="709"/>
          <w:tab w:val="left" w:pos="851"/>
          <w:tab w:val="left" w:pos="1418"/>
        </w:tabs>
        <w:spacing w:before="0"/>
        <w:ind w:firstLine="567"/>
        <w:contextualSpacing/>
        <w:jc w:val="center"/>
        <w:rPr>
          <w:rFonts w:ascii="Times New Roman" w:hAnsi="Times New Roman" w:cs="Times New Roman"/>
          <w:sz w:val="28"/>
          <w:szCs w:val="28"/>
        </w:rPr>
      </w:pPr>
      <w:r w:rsidRPr="00D02311">
        <w:rPr>
          <w:rFonts w:ascii="Times New Roman" w:hAnsi="Times New Roman" w:cs="Times New Roman"/>
          <w:sz w:val="28"/>
          <w:szCs w:val="28"/>
        </w:rPr>
        <w:lastRenderedPageBreak/>
        <w:t>DỰ TOÁN CHI PHÍ</w:t>
      </w:r>
      <w:bookmarkEnd w:id="478"/>
      <w:bookmarkEnd w:id="479"/>
    </w:p>
    <w:p w14:paraId="5AA8470C" w14:textId="77777777" w:rsidR="00D02311" w:rsidRPr="00D02311" w:rsidRDefault="00D02311" w:rsidP="001A6716">
      <w:pPr>
        <w:tabs>
          <w:tab w:val="left" w:pos="142"/>
          <w:tab w:val="left" w:pos="1418"/>
        </w:tabs>
        <w:ind w:firstLine="567"/>
        <w:rPr>
          <w:rFonts w:ascii="Times New Roman" w:hAnsi="Times New Roman"/>
          <w:szCs w:val="28"/>
        </w:rPr>
      </w:pPr>
    </w:p>
    <w:bookmarkEnd w:id="477"/>
    <w:p w14:paraId="71A07263" w14:textId="65716767" w:rsidR="002B4D4A" w:rsidRPr="00D02311" w:rsidRDefault="00FD6FA0" w:rsidP="00E83084">
      <w:pPr>
        <w:tabs>
          <w:tab w:val="left" w:pos="142"/>
          <w:tab w:val="left" w:pos="1418"/>
        </w:tabs>
        <w:ind w:firstLine="567"/>
        <w:jc w:val="center"/>
        <w:rPr>
          <w:rFonts w:ascii="Times New Roman" w:hAnsi="Times New Roman"/>
          <w:szCs w:val="28"/>
        </w:rPr>
      </w:pPr>
      <w:proofErr w:type="spellStart"/>
      <w:r>
        <w:rPr>
          <w:rFonts w:ascii="Times New Roman" w:hAnsi="Times New Roman"/>
          <w:szCs w:val="28"/>
        </w:rPr>
        <w:t>Dự</w:t>
      </w:r>
      <w:proofErr w:type="spellEnd"/>
      <w:r>
        <w:rPr>
          <w:rFonts w:ascii="Times New Roman" w:hAnsi="Times New Roman"/>
          <w:szCs w:val="28"/>
        </w:rPr>
        <w:t xml:space="preserve"> </w:t>
      </w:r>
      <w:proofErr w:type="spellStart"/>
      <w:r>
        <w:rPr>
          <w:rFonts w:ascii="Times New Roman" w:hAnsi="Times New Roman"/>
          <w:szCs w:val="28"/>
        </w:rPr>
        <w:t>toán</w:t>
      </w:r>
      <w:proofErr w:type="spellEnd"/>
      <w:r>
        <w:rPr>
          <w:rFonts w:ascii="Times New Roman" w:hAnsi="Times New Roman"/>
          <w:szCs w:val="28"/>
        </w:rPr>
        <w:t xml:space="preserve"> </w:t>
      </w:r>
      <w:proofErr w:type="spellStart"/>
      <w:r>
        <w:rPr>
          <w:rFonts w:ascii="Times New Roman" w:hAnsi="Times New Roman"/>
          <w:szCs w:val="28"/>
        </w:rPr>
        <w:t>lập</w:t>
      </w:r>
      <w:proofErr w:type="spellEnd"/>
      <w:r>
        <w:rPr>
          <w:rFonts w:ascii="Times New Roman" w:hAnsi="Times New Roman"/>
          <w:szCs w:val="28"/>
        </w:rPr>
        <w:t xml:space="preserve"> </w:t>
      </w:r>
      <w:proofErr w:type="spellStart"/>
      <w:r>
        <w:rPr>
          <w:rFonts w:ascii="Times New Roman" w:hAnsi="Times New Roman"/>
          <w:szCs w:val="28"/>
        </w:rPr>
        <w:t>với</w:t>
      </w:r>
      <w:proofErr w:type="spellEnd"/>
      <w:r>
        <w:rPr>
          <w:rFonts w:ascii="Times New Roman" w:hAnsi="Times New Roman"/>
          <w:szCs w:val="28"/>
        </w:rPr>
        <w:t xml:space="preserve"> </w:t>
      </w:r>
      <w:r w:rsidR="00C671F7">
        <w:rPr>
          <w:rFonts w:ascii="Times New Roman" w:hAnsi="Times New Roman"/>
          <w:szCs w:val="28"/>
        </w:rPr>
        <w:t xml:space="preserve">VAT 10%, chi </w:t>
      </w:r>
      <w:proofErr w:type="spellStart"/>
      <w:r w:rsidR="00C671F7">
        <w:rPr>
          <w:rFonts w:ascii="Times New Roman" w:hAnsi="Times New Roman"/>
          <w:szCs w:val="28"/>
        </w:rPr>
        <w:t>tiết</w:t>
      </w:r>
      <w:proofErr w:type="spellEnd"/>
      <w:r w:rsidR="00C671F7">
        <w:rPr>
          <w:rFonts w:ascii="Times New Roman" w:hAnsi="Times New Roman"/>
          <w:szCs w:val="28"/>
        </w:rPr>
        <w:t xml:space="preserve"> </w:t>
      </w:r>
      <w:proofErr w:type="spellStart"/>
      <w:r w:rsidR="00C671F7">
        <w:rPr>
          <w:rFonts w:ascii="Times New Roman" w:hAnsi="Times New Roman"/>
          <w:szCs w:val="28"/>
        </w:rPr>
        <w:t>theo</w:t>
      </w:r>
      <w:proofErr w:type="spellEnd"/>
      <w:r w:rsidR="00C671F7">
        <w:rPr>
          <w:rFonts w:ascii="Times New Roman" w:hAnsi="Times New Roman"/>
          <w:szCs w:val="28"/>
        </w:rPr>
        <w:t xml:space="preserve"> </w:t>
      </w:r>
      <w:proofErr w:type="spellStart"/>
      <w:r w:rsidR="00C671F7">
        <w:rPr>
          <w:rFonts w:ascii="Times New Roman" w:hAnsi="Times New Roman"/>
          <w:szCs w:val="28"/>
        </w:rPr>
        <w:t>quyết</w:t>
      </w:r>
      <w:proofErr w:type="spellEnd"/>
      <w:r w:rsidR="00C671F7">
        <w:rPr>
          <w:rFonts w:ascii="Times New Roman" w:hAnsi="Times New Roman"/>
          <w:szCs w:val="28"/>
        </w:rPr>
        <w:t xml:space="preserve"> </w:t>
      </w:r>
      <w:proofErr w:type="spellStart"/>
      <w:r w:rsidR="00C671F7">
        <w:rPr>
          <w:rFonts w:ascii="Times New Roman" w:hAnsi="Times New Roman"/>
          <w:szCs w:val="28"/>
        </w:rPr>
        <w:t>định</w:t>
      </w:r>
      <w:proofErr w:type="spellEnd"/>
      <w:r w:rsidR="00C671F7">
        <w:rPr>
          <w:rFonts w:ascii="Times New Roman" w:hAnsi="Times New Roman"/>
          <w:szCs w:val="28"/>
        </w:rPr>
        <w:t xml:space="preserve"> </w:t>
      </w:r>
      <w:proofErr w:type="spellStart"/>
      <w:r w:rsidR="00C671F7">
        <w:rPr>
          <w:rFonts w:ascii="Times New Roman" w:hAnsi="Times New Roman"/>
          <w:szCs w:val="28"/>
        </w:rPr>
        <w:t>duyệt</w:t>
      </w:r>
      <w:proofErr w:type="spellEnd"/>
      <w:r w:rsidR="00C671F7">
        <w:rPr>
          <w:rFonts w:ascii="Times New Roman" w:hAnsi="Times New Roman"/>
          <w:szCs w:val="28"/>
        </w:rPr>
        <w:t xml:space="preserve"> </w:t>
      </w:r>
      <w:proofErr w:type="spellStart"/>
      <w:r w:rsidR="00C671F7">
        <w:rPr>
          <w:rFonts w:ascii="Times New Roman" w:hAnsi="Times New Roman"/>
          <w:szCs w:val="28"/>
        </w:rPr>
        <w:t>dự</w:t>
      </w:r>
      <w:proofErr w:type="spellEnd"/>
      <w:r w:rsidR="00C671F7">
        <w:rPr>
          <w:rFonts w:ascii="Times New Roman" w:hAnsi="Times New Roman"/>
          <w:szCs w:val="28"/>
        </w:rPr>
        <w:t xml:space="preserve"> </w:t>
      </w:r>
      <w:proofErr w:type="spellStart"/>
      <w:r w:rsidR="00C671F7">
        <w:rPr>
          <w:rFonts w:ascii="Times New Roman" w:hAnsi="Times New Roman"/>
          <w:szCs w:val="28"/>
        </w:rPr>
        <w:t>toán</w:t>
      </w:r>
      <w:proofErr w:type="spellEnd"/>
      <w:r w:rsidR="00C671F7">
        <w:rPr>
          <w:rFonts w:ascii="Times New Roman" w:hAnsi="Times New Roman"/>
          <w:szCs w:val="28"/>
        </w:rPr>
        <w:t xml:space="preserve"> </w:t>
      </w:r>
      <w:proofErr w:type="spellStart"/>
      <w:r w:rsidR="00C671F7">
        <w:rPr>
          <w:rFonts w:ascii="Times New Roman" w:hAnsi="Times New Roman"/>
          <w:szCs w:val="28"/>
        </w:rPr>
        <w:t>đính</w:t>
      </w:r>
      <w:proofErr w:type="spellEnd"/>
      <w:r w:rsidR="00C671F7">
        <w:rPr>
          <w:rFonts w:ascii="Times New Roman" w:hAnsi="Times New Roman"/>
          <w:szCs w:val="28"/>
        </w:rPr>
        <w:t xml:space="preserve"> </w:t>
      </w:r>
      <w:proofErr w:type="spellStart"/>
      <w:r w:rsidR="00C671F7">
        <w:rPr>
          <w:rFonts w:ascii="Times New Roman" w:hAnsi="Times New Roman"/>
          <w:szCs w:val="28"/>
        </w:rPr>
        <w:t>kèm</w:t>
      </w:r>
      <w:proofErr w:type="spellEnd"/>
      <w:r w:rsidR="00E83084">
        <w:rPr>
          <w:rFonts w:ascii="Times New Roman" w:hAnsi="Times New Roman"/>
          <w:szCs w:val="28"/>
        </w:rPr>
        <w:t>.</w:t>
      </w:r>
    </w:p>
    <w:sectPr w:rsidR="002B4D4A" w:rsidRPr="00D023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2A4B" w14:textId="77777777" w:rsidR="00CC1869" w:rsidRDefault="00CC1869" w:rsidP="00D02311">
      <w:pPr>
        <w:spacing w:before="0" w:after="0" w:line="240" w:lineRule="auto"/>
      </w:pPr>
      <w:r>
        <w:separator/>
      </w:r>
    </w:p>
  </w:endnote>
  <w:endnote w:type="continuationSeparator" w:id="0">
    <w:p w14:paraId="7ADF7192" w14:textId="77777777" w:rsidR="00CC1869" w:rsidRDefault="00CC1869" w:rsidP="00D023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Ari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VNI-Times">
    <w:altName w:val="Calibri"/>
    <w:charset w:val="00"/>
    <w:family w:val="auto"/>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B7B9" w14:textId="77777777" w:rsidR="00D02311" w:rsidRPr="00CF253F" w:rsidRDefault="00D02311" w:rsidP="00745FF0">
    <w:pPr>
      <w:pStyle w:val="Footer"/>
      <w:pBdr>
        <w:top w:val="single" w:sz="4" w:space="1" w:color="auto"/>
      </w:pBdr>
      <w:jc w:val="center"/>
      <w:rPr>
        <w:rFonts w:ascii="Times New Roman" w:hAnsi="Times New Roman"/>
        <w:sz w:val="26"/>
        <w:szCs w:val="26"/>
      </w:rPr>
    </w:pPr>
    <w:r w:rsidRPr="00CF253F">
      <w:rPr>
        <w:rFonts w:ascii="Times New Roman" w:hAnsi="Times New Roman"/>
        <w:sz w:val="26"/>
        <w:szCs w:val="26"/>
      </w:rPr>
      <w:fldChar w:fldCharType="begin"/>
    </w:r>
    <w:r w:rsidRPr="00CF253F">
      <w:rPr>
        <w:rFonts w:ascii="Times New Roman" w:hAnsi="Times New Roman"/>
        <w:sz w:val="26"/>
        <w:szCs w:val="26"/>
      </w:rPr>
      <w:instrText xml:space="preserve"> PAGE   \* MERGEFORMAT </w:instrText>
    </w:r>
    <w:r w:rsidRPr="00CF253F">
      <w:rPr>
        <w:rFonts w:ascii="Times New Roman" w:hAnsi="Times New Roman"/>
        <w:sz w:val="26"/>
        <w:szCs w:val="26"/>
      </w:rPr>
      <w:fldChar w:fldCharType="separate"/>
    </w:r>
    <w:r>
      <w:rPr>
        <w:rFonts w:ascii="Times New Roman" w:hAnsi="Times New Roman"/>
        <w:noProof/>
        <w:sz w:val="26"/>
        <w:szCs w:val="26"/>
      </w:rPr>
      <w:t>3</w:t>
    </w:r>
    <w:r w:rsidRPr="00CF253F">
      <w:rPr>
        <w:rFonts w:ascii="Times New Roman" w:hAnsi="Times New Roman"/>
        <w:noProof/>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19BA" w14:textId="77777777" w:rsidR="00D02311" w:rsidRPr="00D02311" w:rsidRDefault="00D02311" w:rsidP="00D02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37A8" w14:textId="32A2ACD2" w:rsidR="00D02311" w:rsidRPr="00E83084" w:rsidRDefault="00D02311" w:rsidP="00E83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C688" w14:textId="77777777" w:rsidR="00CC1869" w:rsidRDefault="00CC1869" w:rsidP="00D02311">
      <w:pPr>
        <w:spacing w:before="0" w:after="0" w:line="240" w:lineRule="auto"/>
      </w:pPr>
      <w:r>
        <w:separator/>
      </w:r>
    </w:p>
  </w:footnote>
  <w:footnote w:type="continuationSeparator" w:id="0">
    <w:p w14:paraId="3950A0C7" w14:textId="77777777" w:rsidR="00CC1869" w:rsidRDefault="00CC1869" w:rsidP="00D0231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
      </v:shape>
    </w:pict>
  </w:numPicBullet>
  <w:abstractNum w:abstractNumId="0" w15:restartNumberingAfterBreak="0">
    <w:nsid w:val="FFFFFF7C"/>
    <w:multiLevelType w:val="singleLevel"/>
    <w:tmpl w:val="F2FAE6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EE9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6A84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A1EF1B4"/>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C00C0F7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772F44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F8E3D8C"/>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1C8C6DD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B8A130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8"/>
    <w:multiLevelType w:val="multilevel"/>
    <w:tmpl w:val="33E07D9E"/>
    <w:lvl w:ilvl="0">
      <w:start w:val="1"/>
      <w:numFmt w:val="bullet"/>
      <w:lvlText w:val="-"/>
      <w:lvlJc w:val="left"/>
      <w:pPr>
        <w:tabs>
          <w:tab w:val="num" w:pos="1605"/>
        </w:tabs>
        <w:ind w:left="1605" w:hanging="885"/>
      </w:pPr>
      <w:rPr>
        <w:rFonts w:ascii="Times New Roman" w:eastAsia="Times New Roman" w:hAnsi="Times New Roman"/>
        <w:b/>
      </w:rPr>
    </w:lvl>
    <w:lvl w:ilvl="1">
      <w:start w:val="1"/>
      <w:numFmt w:val="bullet"/>
      <w:lvlText w:val=""/>
      <w:lvlJc w:val="left"/>
      <w:pPr>
        <w:tabs>
          <w:tab w:val="num" w:pos="840"/>
        </w:tabs>
        <w:ind w:firstLine="567"/>
      </w:pPr>
      <w:rPr>
        <w:rFonts w:ascii="Symbol" w:eastAsia="Times New Roman" w:hAnsi="Symbol"/>
      </w:rPr>
    </w:lvl>
    <w:lvl w:ilvl="2">
      <w:start w:val="1"/>
      <w:numFmt w:val="bullet"/>
      <w:lvlText w:val=""/>
      <w:lvlJc w:val="left"/>
      <w:pPr>
        <w:tabs>
          <w:tab w:val="num" w:pos="2520"/>
        </w:tabs>
        <w:ind w:left="2520" w:hanging="360"/>
      </w:pPr>
      <w:rPr>
        <w:rFonts w:ascii="Wingdings" w:eastAsia="Times New Roman" w:hAnsi="Wingdings"/>
      </w:rPr>
    </w:lvl>
    <w:lvl w:ilvl="3">
      <w:start w:val="1"/>
      <w:numFmt w:val="bullet"/>
      <w:lvlText w:val=""/>
      <w:lvlJc w:val="left"/>
      <w:pPr>
        <w:tabs>
          <w:tab w:val="num" w:pos="3240"/>
        </w:tabs>
        <w:ind w:left="3240" w:hanging="360"/>
      </w:pPr>
      <w:rPr>
        <w:rFonts w:ascii="Symbol" w:eastAsia="Times New Roman" w:hAnsi="Symbol"/>
      </w:rPr>
    </w:lvl>
    <w:lvl w:ilvl="4">
      <w:start w:val="1"/>
      <w:numFmt w:val="bullet"/>
      <w:lvlText w:val="o"/>
      <w:lvlJc w:val="left"/>
      <w:pPr>
        <w:tabs>
          <w:tab w:val="num" w:pos="3960"/>
        </w:tabs>
        <w:ind w:left="3960" w:hanging="360"/>
      </w:pPr>
      <w:rPr>
        <w:rFonts w:ascii="Courier New" w:eastAsia="Times New Roman" w:hAnsi="Courier New"/>
      </w:rPr>
    </w:lvl>
    <w:lvl w:ilvl="5">
      <w:start w:val="1"/>
      <w:numFmt w:val="bullet"/>
      <w:lvlText w:val=""/>
      <w:lvlJc w:val="left"/>
      <w:pPr>
        <w:tabs>
          <w:tab w:val="num" w:pos="4680"/>
        </w:tabs>
        <w:ind w:left="4680" w:hanging="360"/>
      </w:pPr>
      <w:rPr>
        <w:rFonts w:ascii="Wingdings" w:eastAsia="Times New Roman" w:hAnsi="Wingdings"/>
      </w:rPr>
    </w:lvl>
    <w:lvl w:ilvl="6">
      <w:start w:val="1"/>
      <w:numFmt w:val="bullet"/>
      <w:lvlText w:val=""/>
      <w:lvlJc w:val="left"/>
      <w:pPr>
        <w:tabs>
          <w:tab w:val="num" w:pos="5400"/>
        </w:tabs>
        <w:ind w:left="5400" w:hanging="360"/>
      </w:pPr>
      <w:rPr>
        <w:rFonts w:ascii="Symbol" w:eastAsia="Times New Roman" w:hAnsi="Symbol"/>
      </w:rPr>
    </w:lvl>
    <w:lvl w:ilvl="7">
      <w:start w:val="1"/>
      <w:numFmt w:val="bullet"/>
      <w:lvlText w:val="o"/>
      <w:lvlJc w:val="left"/>
      <w:pPr>
        <w:tabs>
          <w:tab w:val="num" w:pos="6120"/>
        </w:tabs>
        <w:ind w:left="6120" w:hanging="360"/>
      </w:pPr>
      <w:rPr>
        <w:rFonts w:ascii="Courier New" w:eastAsia="Times New Roman" w:hAnsi="Courier New"/>
      </w:rPr>
    </w:lvl>
    <w:lvl w:ilvl="8">
      <w:start w:val="1"/>
      <w:numFmt w:val="bullet"/>
      <w:lvlText w:val=""/>
      <w:lvlJc w:val="left"/>
      <w:pPr>
        <w:tabs>
          <w:tab w:val="num" w:pos="6840"/>
        </w:tabs>
        <w:ind w:left="6840" w:hanging="360"/>
      </w:pPr>
      <w:rPr>
        <w:rFonts w:ascii="Wingdings" w:eastAsia="Times New Roman" w:hAnsi="Wingdings"/>
      </w:rPr>
    </w:lvl>
  </w:abstractNum>
  <w:abstractNum w:abstractNumId="10" w15:restartNumberingAfterBreak="0">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1583579"/>
    <w:multiLevelType w:val="hybridMultilevel"/>
    <w:tmpl w:val="4A806E72"/>
    <w:lvl w:ilvl="0" w:tplc="FFFFFFFF">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370228"/>
    <w:multiLevelType w:val="hybridMultilevel"/>
    <w:tmpl w:val="D91A3CF8"/>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6465A6A"/>
    <w:multiLevelType w:val="hybridMultilevel"/>
    <w:tmpl w:val="97A89B18"/>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11490A"/>
    <w:multiLevelType w:val="singleLevel"/>
    <w:tmpl w:val="35568BD0"/>
    <w:lvl w:ilvl="0">
      <w:start w:val="1"/>
      <w:numFmt w:val="bullet"/>
      <w:pStyle w:val="than"/>
      <w:lvlText w:val=""/>
      <w:lvlJc w:val="left"/>
      <w:pPr>
        <w:tabs>
          <w:tab w:val="num" w:pos="1287"/>
        </w:tabs>
        <w:ind w:left="1287" w:hanging="567"/>
      </w:pPr>
      <w:rPr>
        <w:rFonts w:ascii="Symbol" w:hAnsi="Symbol" w:hint="default"/>
        <w:sz w:val="14"/>
      </w:rPr>
    </w:lvl>
  </w:abstractNum>
  <w:abstractNum w:abstractNumId="15" w15:restartNumberingAfterBreak="0">
    <w:nsid w:val="0CFB18C0"/>
    <w:multiLevelType w:val="multilevel"/>
    <w:tmpl w:val="DE863C04"/>
    <w:lvl w:ilvl="0">
      <w:start w:val="3"/>
      <w:numFmt w:val="decimal"/>
      <w:lvlText w:val="%1."/>
      <w:lvlJc w:val="left"/>
      <w:pPr>
        <w:ind w:left="780" w:hanging="780"/>
      </w:pPr>
      <w:rPr>
        <w:rFonts w:hint="default"/>
      </w:rPr>
    </w:lvl>
    <w:lvl w:ilvl="1">
      <w:start w:val="1"/>
      <w:numFmt w:val="decimal"/>
      <w:lvlText w:val="6.%2."/>
      <w:lvlJc w:val="left"/>
      <w:pPr>
        <w:ind w:left="780" w:hanging="780"/>
      </w:pPr>
      <w:rPr>
        <w:rFonts w:hint="default"/>
      </w:rPr>
    </w:lvl>
    <w:lvl w:ilvl="2">
      <w:start w:val="1"/>
      <w:numFmt w:val="decimal"/>
      <w:lvlText w:val="2.%2.%3."/>
      <w:lvlJc w:val="left"/>
      <w:pPr>
        <w:ind w:left="874" w:hanging="780"/>
      </w:pPr>
      <w:rPr>
        <w:rFonts w:hint="default"/>
      </w:rPr>
    </w:lvl>
    <w:lvl w:ilvl="3">
      <w:start w:val="1"/>
      <w:numFmt w:val="decimal"/>
      <w:lvlText w:val="%1.%2.2.%4."/>
      <w:lvlJc w:val="left"/>
      <w:pPr>
        <w:ind w:left="1364"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16" w15:restartNumberingAfterBreak="0">
    <w:nsid w:val="0D257711"/>
    <w:multiLevelType w:val="hybridMultilevel"/>
    <w:tmpl w:val="446C3DF4"/>
    <w:lvl w:ilvl="0" w:tplc="B8D43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329FF"/>
    <w:multiLevelType w:val="hybridMultilevel"/>
    <w:tmpl w:val="AAFCF114"/>
    <w:lvl w:ilvl="0" w:tplc="FC5605B6">
      <w:start w:val="1"/>
      <w:numFmt w:val="bullet"/>
      <w:lvlText w:val="-"/>
      <w:lvlJc w:val="left"/>
      <w:pPr>
        <w:ind w:left="1009" w:hanging="360"/>
      </w:pPr>
      <w:rPr>
        <w:rFonts w:ascii="Times New Roman" w:eastAsia="Calibri" w:hAnsi="Times New Roman" w:cs="Times New Roman"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8" w15:restartNumberingAfterBreak="0">
    <w:nsid w:val="12503039"/>
    <w:multiLevelType w:val="hybridMultilevel"/>
    <w:tmpl w:val="73060B6E"/>
    <w:lvl w:ilvl="0" w:tplc="FFFFFFFF">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146769DD"/>
    <w:multiLevelType w:val="singleLevel"/>
    <w:tmpl w:val="03620C50"/>
    <w:styleLink w:val="111111"/>
    <w:lvl w:ilvl="0">
      <w:start w:val="1"/>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14CB5D38"/>
    <w:multiLevelType w:val="hybridMultilevel"/>
    <w:tmpl w:val="FAF0936C"/>
    <w:lvl w:ilvl="0" w:tplc="F21CC348">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09377D"/>
    <w:multiLevelType w:val="hybridMultilevel"/>
    <w:tmpl w:val="D51292CC"/>
    <w:lvl w:ilvl="0" w:tplc="9A0406F8">
      <w:start w:val="4"/>
      <w:numFmt w:val="bullet"/>
      <w:lvlText w:val="-"/>
      <w:lvlJc w:val="left"/>
      <w:pPr>
        <w:ind w:left="720" w:hanging="360"/>
      </w:pPr>
      <w:rPr>
        <w:rFonts w:ascii="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181F42"/>
    <w:multiLevelType w:val="hybridMultilevel"/>
    <w:tmpl w:val="4F1A210C"/>
    <w:lvl w:ilvl="0" w:tplc="C728D08E">
      <w:numFmt w:val="bullet"/>
      <w:pStyle w:val="Dau-"/>
      <w:lvlText w:val="-"/>
      <w:lvlJc w:val="left"/>
      <w:pPr>
        <w:ind w:left="786"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17DC0DFE"/>
    <w:multiLevelType w:val="multilevel"/>
    <w:tmpl w:val="FF2E0CA4"/>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50210F"/>
    <w:multiLevelType w:val="hybridMultilevel"/>
    <w:tmpl w:val="ADF6667C"/>
    <w:lvl w:ilvl="0" w:tplc="2E1666AE">
      <w:numFmt w:val="bullet"/>
      <w:pStyle w:val="normalwrite"/>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A53B81"/>
    <w:multiLevelType w:val="multilevel"/>
    <w:tmpl w:val="ECC023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4271E09"/>
    <w:multiLevelType w:val="multilevel"/>
    <w:tmpl w:val="1C4A8614"/>
    <w:lvl w:ilvl="0">
      <w:numFmt w:val="bullet"/>
      <w:pStyle w:val="C1PlainText-"/>
      <w:lvlText w:val="-"/>
      <w:lvlJc w:val="left"/>
      <w:pPr>
        <w:tabs>
          <w:tab w:val="num" w:pos="1440"/>
        </w:tabs>
        <w:ind w:left="1440" w:hanging="306"/>
      </w:pPr>
      <w:rPr>
        <w:rFonts w:ascii="Times New Roman" w:hAnsi="Times New Roman" w:cs="Times New Roman"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4285773"/>
    <w:multiLevelType w:val="multilevel"/>
    <w:tmpl w:val="21644CA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5B71EE"/>
    <w:multiLevelType w:val="hybridMultilevel"/>
    <w:tmpl w:val="A0207D6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8D547B"/>
    <w:multiLevelType w:val="multilevel"/>
    <w:tmpl w:val="8F60C0AC"/>
    <w:lvl w:ilvl="0">
      <w:start w:val="1"/>
      <w:numFmt w:val="decimal"/>
      <w:suff w:val="nothing"/>
      <w:lvlText w:val="CHƯƠNG %1."/>
      <w:lvlJc w:val="center"/>
      <w:pPr>
        <w:ind w:left="1134" w:firstLine="0"/>
      </w:pPr>
      <w:rPr>
        <w:rFonts w:ascii="Times New Roman" w:hAnsi="Times New Roman" w:cs="Times New Roman" w:hint="default"/>
        <w:b/>
        <w:i w:val="0"/>
        <w:sz w:val="30"/>
        <w:szCs w:val="30"/>
      </w:rPr>
    </w:lvl>
    <w:lvl w:ilvl="1">
      <w:start w:val="1"/>
      <w:numFmt w:val="decimal"/>
      <w:lvlText w:val="%2."/>
      <w:lvlJc w:val="left"/>
      <w:pPr>
        <w:tabs>
          <w:tab w:val="num" w:pos="1134"/>
        </w:tabs>
        <w:ind w:left="1134" w:hanging="1134"/>
      </w:pPr>
      <w:rPr>
        <w:rFonts w:hint="default"/>
        <w:b/>
        <w:i w:val="0"/>
        <w:caps w:val="0"/>
        <w:vanish w:val="0"/>
        <w:sz w:val="26"/>
        <w:szCs w:val="26"/>
      </w:rPr>
    </w:lvl>
    <w:lvl w:ilvl="2">
      <w:start w:val="1"/>
      <w:numFmt w:val="decimal"/>
      <w:lvlText w:val="%1.%2.%3."/>
      <w:lvlJc w:val="left"/>
      <w:pPr>
        <w:tabs>
          <w:tab w:val="num" w:pos="1134"/>
        </w:tabs>
        <w:ind w:left="1134" w:hanging="1134"/>
      </w:pPr>
      <w:rPr>
        <w:rFonts w:ascii="Times New Roman Bold" w:hAnsi="Times New Roman Bold"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ascii="Times New Roman Bold" w:hAnsi="Times New Roman Bold" w:hint="default"/>
        <w:b/>
        <w:i w:val="0"/>
        <w:sz w:val="26"/>
        <w:szCs w:val="26"/>
      </w:rPr>
    </w:lvl>
    <w:lvl w:ilvl="4">
      <w:start w:val="1"/>
      <w:numFmt w:val="bullet"/>
      <w:lvlText w:val=""/>
      <w:lvlJc w:val="left"/>
      <w:pPr>
        <w:tabs>
          <w:tab w:val="num" w:pos="1134"/>
        </w:tabs>
        <w:ind w:left="1134" w:hanging="1134"/>
      </w:pPr>
      <w:rPr>
        <w:rFonts w:ascii="Wingdings" w:hAnsi="Wingdings" w:hint="default"/>
        <w:b/>
        <w:i w:val="0"/>
        <w:sz w:val="26"/>
        <w:szCs w:val="26"/>
      </w:rPr>
    </w:lvl>
    <w:lvl w:ilvl="5">
      <w:start w:val="1"/>
      <w:numFmt w:val="decimal"/>
      <w:lvlText w:val="(%6)."/>
      <w:lvlJc w:val="left"/>
      <w:pPr>
        <w:tabs>
          <w:tab w:val="num" w:pos="1134"/>
        </w:tabs>
        <w:ind w:left="1134" w:hanging="1134"/>
      </w:pPr>
      <w:rPr>
        <w:rFonts w:ascii="Times New Roman" w:hAnsi="Times New Roman" w:hint="default"/>
        <w:b w:val="0"/>
        <w:i w:val="0"/>
        <w:caps w:val="0"/>
        <w:sz w:val="26"/>
        <w:szCs w:val="2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60952E2"/>
    <w:multiLevelType w:val="hybridMultilevel"/>
    <w:tmpl w:val="FA3EC858"/>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633EA9"/>
    <w:multiLevelType w:val="hybridMultilevel"/>
    <w:tmpl w:val="A81E15DC"/>
    <w:lvl w:ilvl="0" w:tplc="FFFFFFFF">
      <w:start w:val="1"/>
      <w:numFmt w:val="bullet"/>
      <w:pStyle w:val="Bodytextnum1"/>
      <w:lvlText w:val="o"/>
      <w:lvlJc w:val="left"/>
      <w:pPr>
        <w:tabs>
          <w:tab w:val="num" w:pos="1437"/>
        </w:tabs>
        <w:ind w:left="1437" w:hanging="360"/>
      </w:pPr>
      <w:rPr>
        <w:rFonts w:hAnsi="Courier New" w:hint="default"/>
      </w:rPr>
    </w:lvl>
    <w:lvl w:ilvl="1" w:tplc="FFFFFFFF">
      <w:start w:val="1"/>
      <w:numFmt w:val="bullet"/>
      <w:lvlText w:val=""/>
      <w:lvlPicBulletId w:val="0"/>
      <w:lvlJc w:val="left"/>
      <w:pPr>
        <w:tabs>
          <w:tab w:val="num" w:pos="1800"/>
        </w:tabs>
        <w:ind w:left="1800" w:hanging="360"/>
      </w:pPr>
      <w:rPr>
        <w:rFonts w:ascii="Symbol" w:hAnsi="Symbol" w:hint="default"/>
      </w:rPr>
    </w:lvl>
    <w:lvl w:ilvl="2" w:tplc="FFFFFFFF">
      <w:numFmt w:val="bullet"/>
      <w:lvlText w:val="-"/>
      <w:lvlJc w:val="left"/>
      <w:pPr>
        <w:tabs>
          <w:tab w:val="num" w:pos="2520"/>
        </w:tabs>
        <w:ind w:left="2520" w:hanging="360"/>
      </w:pPr>
      <w:rPr>
        <w:rFonts w:ascii="Times New Roman" w:eastAsia="Times New Roman" w:hAnsi="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C5F61A8"/>
    <w:multiLevelType w:val="hybridMultilevel"/>
    <w:tmpl w:val="5F383EB0"/>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A41F6C"/>
    <w:multiLevelType w:val="hybridMultilevel"/>
    <w:tmpl w:val="49B4D26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FA1012"/>
    <w:multiLevelType w:val="hybridMultilevel"/>
    <w:tmpl w:val="551ED89C"/>
    <w:lvl w:ilvl="0" w:tplc="FFFFFFFF">
      <w:start w:val="1"/>
      <w:numFmt w:val="bullet"/>
      <w:lvlText w:val=""/>
      <w:lvlJc w:val="left"/>
      <w:pPr>
        <w:ind w:left="1571" w:hanging="360"/>
      </w:pPr>
      <w:rPr>
        <w:rFonts w:ascii="Symbol" w:hAnsi="Symbol" w:hint="default"/>
      </w:rPr>
    </w:lvl>
    <w:lvl w:ilvl="1" w:tplc="FFFFFFFF">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330F71D1"/>
    <w:multiLevelType w:val="hybridMultilevel"/>
    <w:tmpl w:val="38C8A03A"/>
    <w:lvl w:ilvl="0" w:tplc="04090017">
      <w:start w:val="1"/>
      <w:numFmt w:val="decimal"/>
      <w:pStyle w:val="Ndbang7"/>
      <w:lvlText w:val="%1"/>
      <w:lvlJc w:val="center"/>
      <w:pPr>
        <w:tabs>
          <w:tab w:val="num" w:pos="644"/>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85D18E4"/>
    <w:multiLevelType w:val="hybridMultilevel"/>
    <w:tmpl w:val="DEFC0BC6"/>
    <w:lvl w:ilvl="0" w:tplc="1F627A10">
      <w:start w:val="1"/>
      <w:numFmt w:val="upperLetter"/>
      <w:lvlText w:val="%1."/>
      <w:lvlJc w:val="left"/>
      <w:pPr>
        <w:ind w:left="720" w:hanging="360"/>
      </w:pPr>
      <w:rPr>
        <w:rFonts w:hint="default"/>
      </w:rPr>
    </w:lvl>
    <w:lvl w:ilvl="1" w:tplc="04090019">
      <w:start w:val="1"/>
      <w:numFmt w:val="decimal"/>
      <w:lvlText w:val="%2."/>
      <w:lvlJc w:val="left"/>
      <w:pPr>
        <w:ind w:left="1515" w:hanging="435"/>
      </w:pPr>
      <w:rPr>
        <w:rFonts w:hint="default"/>
      </w:rPr>
    </w:lvl>
    <w:lvl w:ilvl="2" w:tplc="0409001B">
      <w:numFmt w:val="bullet"/>
      <w:lvlText w:val="-"/>
      <w:lvlJc w:val="left"/>
      <w:pPr>
        <w:tabs>
          <w:tab w:val="num" w:pos="1260"/>
        </w:tabs>
        <w:ind w:left="1260" w:hanging="360"/>
      </w:pPr>
      <w:rPr>
        <w:rFonts w:ascii="Times New Roman" w:eastAsia="Times New Roman" w:hAnsi="Times New Roman" w:cs="Times New Roman" w:hint="default"/>
      </w:rPr>
    </w:lvl>
    <w:lvl w:ilvl="3" w:tplc="0409000F">
      <w:start w:val="1"/>
      <w:numFmt w:val="lowerLetter"/>
      <w:lvlText w:val="%4)"/>
      <w:lvlJc w:val="left"/>
      <w:pPr>
        <w:tabs>
          <w:tab w:val="num" w:pos="2880"/>
        </w:tabs>
        <w:ind w:left="2880" w:hanging="360"/>
      </w:pPr>
      <w:rPr>
        <w:rFonts w:hint="default"/>
      </w:r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942B7C"/>
    <w:multiLevelType w:val="hybridMultilevel"/>
    <w:tmpl w:val="D0389406"/>
    <w:lvl w:ilvl="0" w:tplc="04090009">
      <w:start w:val="1"/>
      <w:numFmt w:val="bullet"/>
      <w:lvlText w:val=""/>
      <w:lvlJc w:val="left"/>
      <w:pPr>
        <w:ind w:left="1534" w:hanging="360"/>
      </w:pPr>
      <w:rPr>
        <w:rFonts w:ascii="Wingdings" w:hAnsi="Wingdings"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9" w15:restartNumberingAfterBreak="0">
    <w:nsid w:val="39E70ACD"/>
    <w:multiLevelType w:val="hybridMultilevel"/>
    <w:tmpl w:val="14F08C10"/>
    <w:lvl w:ilvl="0" w:tplc="F2E8681C">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3A6867E6"/>
    <w:multiLevelType w:val="hybridMultilevel"/>
    <w:tmpl w:val="B504C850"/>
    <w:lvl w:ilvl="0" w:tplc="DA962F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B944CD1"/>
    <w:multiLevelType w:val="hybridMultilevel"/>
    <w:tmpl w:val="41A020D0"/>
    <w:lvl w:ilvl="0" w:tplc="AB36D6A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05F35C6"/>
    <w:multiLevelType w:val="multilevel"/>
    <w:tmpl w:val="ECC023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2BD1359"/>
    <w:multiLevelType w:val="hybridMultilevel"/>
    <w:tmpl w:val="D38C2D3E"/>
    <w:lvl w:ilvl="0" w:tplc="FFFFFFFF">
      <w:start w:val="1"/>
      <w:numFmt w:val="bullet"/>
      <w:pStyle w:val="StyleHeading1Nounderline"/>
      <w:lvlText w:val=""/>
      <w:lvlJc w:val="left"/>
      <w:pPr>
        <w:ind w:left="720" w:hanging="360"/>
      </w:pPr>
      <w:rPr>
        <w:rFonts w:ascii="Symbol" w:hAnsi="Symbol" w:hint="default"/>
      </w:rPr>
    </w:lvl>
    <w:lvl w:ilvl="1" w:tplc="FFFFFFFF" w:tentative="1">
      <w:start w:val="1"/>
      <w:numFmt w:val="bullet"/>
      <w:pStyle w:val="muc1"/>
      <w:lvlText w:val="o"/>
      <w:lvlJc w:val="left"/>
      <w:pPr>
        <w:ind w:left="1440" w:hanging="360"/>
      </w:pPr>
      <w:rPr>
        <w:rFonts w:ascii="Courier New" w:hAnsi="Courier New" w:cs="Courier New" w:hint="default"/>
      </w:rPr>
    </w:lvl>
    <w:lvl w:ilvl="2" w:tplc="FFFFFFFF" w:tentative="1">
      <w:start w:val="1"/>
      <w:numFmt w:val="bullet"/>
      <w:pStyle w:val="muc2"/>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3764CC1"/>
    <w:multiLevelType w:val="hybridMultilevel"/>
    <w:tmpl w:val="23086748"/>
    <w:lvl w:ilvl="0" w:tplc="04301858">
      <w:start w:val="1"/>
      <w:numFmt w:val="bullet"/>
      <w:lvlText w:val="+"/>
      <w:lvlJc w:val="left"/>
      <w:pPr>
        <w:tabs>
          <w:tab w:val="num" w:pos="1080"/>
        </w:tabs>
        <w:ind w:left="1080" w:hanging="360"/>
      </w:pPr>
      <w:rPr>
        <w:rFonts w:ascii=".VnTime" w:eastAsia="Times New Roman" w:hAnsi=".VnTime" w:cs="Times New Roman" w:hint="default"/>
      </w:rPr>
    </w:lvl>
    <w:lvl w:ilvl="1" w:tplc="04090003">
      <w:start w:val="6"/>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444C49E7"/>
    <w:multiLevelType w:val="hybridMultilevel"/>
    <w:tmpl w:val="D1424BD8"/>
    <w:lvl w:ilvl="0" w:tplc="04090019">
      <w:start w:val="20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FA21AF"/>
    <w:multiLevelType w:val="multilevel"/>
    <w:tmpl w:val="34587DD0"/>
    <w:lvl w:ilvl="0">
      <w:start w:val="1"/>
      <w:numFmt w:val="decimal"/>
      <w:pStyle w:val="NumberedList"/>
      <w:lvlText w:val="%1)"/>
      <w:lvlJc w:val="left"/>
      <w:pPr>
        <w:tabs>
          <w:tab w:val="num" w:pos="360"/>
        </w:tabs>
        <w:ind w:left="360" w:hanging="360"/>
      </w:pPr>
      <w:rPr>
        <w:rFonts w:cs="Times New Roman" w:hint="default"/>
        <w:b/>
        <w:i/>
        <w:color w:val="auto"/>
        <w:sz w:val="24"/>
      </w:rPr>
    </w:lvl>
    <w:lvl w:ilvl="1">
      <w:start w:val="1"/>
      <w:numFmt w:val="lowerLetter"/>
      <w:lvlText w:val="%2)"/>
      <w:lvlJc w:val="left"/>
      <w:pPr>
        <w:tabs>
          <w:tab w:val="num" w:pos="720"/>
        </w:tabs>
        <w:ind w:firstLine="539"/>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48702351"/>
    <w:multiLevelType w:val="multilevel"/>
    <w:tmpl w:val="63B0AEF0"/>
    <w:lvl w:ilvl="0">
      <w:start w:val="1"/>
      <w:numFmt w:val="lowerLetter"/>
      <w:pStyle w:val="chuDAUDONG"/>
      <w:lvlText w:val="%1."/>
      <w:lvlJc w:val="left"/>
      <w:pPr>
        <w:tabs>
          <w:tab w:val="num" w:pos="1418"/>
        </w:tabs>
        <w:ind w:left="1418" w:hanging="284"/>
      </w:pPr>
      <w:rPr>
        <w:rFonts w:ascii="Times New Roman" w:hAnsi="Times New Roman" w:cs="Times New Roman" w:hint="default"/>
        <w:b/>
        <w:bCs/>
        <w:i w:val="0"/>
        <w:iCs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4C2B5E75"/>
    <w:multiLevelType w:val="multilevel"/>
    <w:tmpl w:val="93BC2A20"/>
    <w:lvl w:ilvl="0">
      <w:start w:val="2"/>
      <w:numFmt w:val="decimal"/>
      <w:lvlText w:val="%1."/>
      <w:lvlJc w:val="left"/>
      <w:pPr>
        <w:ind w:left="675" w:hanging="67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9" w15:restartNumberingAfterBreak="0">
    <w:nsid w:val="54086E3F"/>
    <w:multiLevelType w:val="hybridMultilevel"/>
    <w:tmpl w:val="597ECEF8"/>
    <w:lvl w:ilvl="0" w:tplc="736EAD5E">
      <w:start w:val="1"/>
      <w:numFmt w:val="none"/>
      <w:pStyle w:val="sobv"/>
      <w:lvlText w:val="TR-02-25.1ĐN.%1"/>
      <w:lvlJc w:val="left"/>
      <w:pPr>
        <w:tabs>
          <w:tab w:val="num" w:pos="1800"/>
        </w:tabs>
        <w:ind w:left="0" w:firstLine="0"/>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73D0358"/>
    <w:multiLevelType w:val="hybridMultilevel"/>
    <w:tmpl w:val="A70E6DAE"/>
    <w:lvl w:ilvl="0" w:tplc="04301858">
      <w:numFmt w:val="bullet"/>
      <w:pStyle w:val="HOATHI1"/>
      <w:lvlText w:val="ð"/>
      <w:lvlJc w:val="left"/>
      <w:pPr>
        <w:tabs>
          <w:tab w:val="num" w:pos="1620"/>
        </w:tabs>
        <w:ind w:left="1620" w:hanging="360"/>
      </w:pPr>
      <w:rPr>
        <w:rFonts w:ascii="Wingdings" w:eastAsia="Times New Roman" w:hAnsi="Wingdings" w:cs="Times New Roman" w:hint="default"/>
        <w:sz w:val="28"/>
      </w:rPr>
    </w:lvl>
    <w:lvl w:ilvl="1" w:tplc="04090003">
      <w:start w:val="1"/>
      <w:numFmt w:val="decimal"/>
      <w:lvlText w:val="%2."/>
      <w:lvlJc w:val="left"/>
      <w:pPr>
        <w:tabs>
          <w:tab w:val="num" w:pos="2120"/>
        </w:tabs>
        <w:ind w:left="2120" w:hanging="360"/>
      </w:p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lowerLetter"/>
      <w:lvlText w:val="%4."/>
      <w:lvlJc w:val="left"/>
      <w:pPr>
        <w:tabs>
          <w:tab w:val="num" w:pos="3560"/>
        </w:tabs>
        <w:ind w:left="3560" w:hanging="360"/>
      </w:pPr>
      <w:rPr>
        <w:rFonts w:ascii="Times New Roman" w:hAnsi="Times New Roman" w:cs="Times New Roman"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start w:val="13"/>
      <w:numFmt w:val="bullet"/>
      <w:lvlText w:val="-"/>
      <w:lvlJc w:val="left"/>
      <w:pPr>
        <w:tabs>
          <w:tab w:val="num" w:pos="5000"/>
        </w:tabs>
        <w:ind w:left="5000" w:hanging="360"/>
      </w:pPr>
      <w:rPr>
        <w:rFonts w:ascii="Times New Roman" w:eastAsia="Times New Roman" w:hAnsi="Times New Roman" w:cs="Times New Roman"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51" w15:restartNumberingAfterBreak="0">
    <w:nsid w:val="59A713B0"/>
    <w:multiLevelType w:val="hybridMultilevel"/>
    <w:tmpl w:val="F86A9666"/>
    <w:lvl w:ilvl="0" w:tplc="FFFFFFFF">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B06A83"/>
    <w:multiLevelType w:val="hybridMultilevel"/>
    <w:tmpl w:val="DD5EE69A"/>
    <w:lvl w:ilvl="0" w:tplc="FFFFFFFF">
      <w:start w:val="1"/>
      <w:numFmt w:val="bullet"/>
      <w:lvlText w:val=""/>
      <w:lvlJc w:val="left"/>
      <w:pPr>
        <w:ind w:left="1004" w:hanging="360"/>
      </w:pPr>
      <w:rPr>
        <w:rFonts w:ascii="Symbol" w:hAnsi="Symbol" w:hint="default"/>
        <w:b w:val="0"/>
        <w:i w:val="0"/>
        <w:color w:val="auto"/>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63BF6ECE"/>
    <w:multiLevelType w:val="hybridMultilevel"/>
    <w:tmpl w:val="D47AEB18"/>
    <w:lvl w:ilvl="0" w:tplc="04301858">
      <w:start w:val="1"/>
      <w:numFmt w:val="lowerLetter"/>
      <w:pStyle w:val="ListBullet5"/>
      <w:lvlText w:val="%1)"/>
      <w:lvlJc w:val="left"/>
      <w:pPr>
        <w:tabs>
          <w:tab w:val="num" w:pos="644"/>
        </w:tabs>
        <w:ind w:left="644" w:hanging="360"/>
      </w:pPr>
    </w:lvl>
    <w:lvl w:ilvl="1" w:tplc="F30CDBB6" w:tentative="1">
      <w:start w:val="1"/>
      <w:numFmt w:val="lowerLetter"/>
      <w:lvlText w:val="%2."/>
      <w:lvlJc w:val="left"/>
      <w:pPr>
        <w:tabs>
          <w:tab w:val="num" w:pos="1364"/>
        </w:tabs>
        <w:ind w:left="1364" w:hanging="360"/>
      </w:pPr>
    </w:lvl>
    <w:lvl w:ilvl="2" w:tplc="04090005" w:tentative="1">
      <w:start w:val="1"/>
      <w:numFmt w:val="lowerRoman"/>
      <w:lvlText w:val="%3."/>
      <w:lvlJc w:val="right"/>
      <w:pPr>
        <w:tabs>
          <w:tab w:val="num" w:pos="2084"/>
        </w:tabs>
        <w:ind w:left="2084" w:hanging="180"/>
      </w:pPr>
    </w:lvl>
    <w:lvl w:ilvl="3" w:tplc="04090001" w:tentative="1">
      <w:start w:val="1"/>
      <w:numFmt w:val="decimal"/>
      <w:lvlText w:val="%4."/>
      <w:lvlJc w:val="left"/>
      <w:pPr>
        <w:tabs>
          <w:tab w:val="num" w:pos="2804"/>
        </w:tabs>
        <w:ind w:left="2804" w:hanging="360"/>
      </w:pPr>
    </w:lvl>
    <w:lvl w:ilvl="4" w:tplc="04090003" w:tentative="1">
      <w:start w:val="1"/>
      <w:numFmt w:val="lowerLetter"/>
      <w:lvlText w:val="%5."/>
      <w:lvlJc w:val="left"/>
      <w:pPr>
        <w:tabs>
          <w:tab w:val="num" w:pos="3524"/>
        </w:tabs>
        <w:ind w:left="3524" w:hanging="360"/>
      </w:pPr>
    </w:lvl>
    <w:lvl w:ilvl="5" w:tplc="04090005" w:tentative="1">
      <w:start w:val="1"/>
      <w:numFmt w:val="lowerRoman"/>
      <w:lvlText w:val="%6."/>
      <w:lvlJc w:val="right"/>
      <w:pPr>
        <w:tabs>
          <w:tab w:val="num" w:pos="4244"/>
        </w:tabs>
        <w:ind w:left="4244" w:hanging="180"/>
      </w:pPr>
    </w:lvl>
    <w:lvl w:ilvl="6" w:tplc="04090001" w:tentative="1">
      <w:start w:val="1"/>
      <w:numFmt w:val="decimal"/>
      <w:lvlText w:val="%7."/>
      <w:lvlJc w:val="left"/>
      <w:pPr>
        <w:tabs>
          <w:tab w:val="num" w:pos="4964"/>
        </w:tabs>
        <w:ind w:left="4964" w:hanging="360"/>
      </w:pPr>
    </w:lvl>
    <w:lvl w:ilvl="7" w:tplc="04090003" w:tentative="1">
      <w:start w:val="1"/>
      <w:numFmt w:val="lowerLetter"/>
      <w:lvlText w:val="%8."/>
      <w:lvlJc w:val="left"/>
      <w:pPr>
        <w:tabs>
          <w:tab w:val="num" w:pos="5684"/>
        </w:tabs>
        <w:ind w:left="5684" w:hanging="360"/>
      </w:pPr>
    </w:lvl>
    <w:lvl w:ilvl="8" w:tplc="04090005" w:tentative="1">
      <w:start w:val="1"/>
      <w:numFmt w:val="lowerRoman"/>
      <w:lvlText w:val="%9."/>
      <w:lvlJc w:val="right"/>
      <w:pPr>
        <w:tabs>
          <w:tab w:val="num" w:pos="6404"/>
        </w:tabs>
        <w:ind w:left="6404" w:hanging="180"/>
      </w:pPr>
    </w:lvl>
  </w:abstractNum>
  <w:abstractNum w:abstractNumId="54" w15:restartNumberingAfterBreak="0">
    <w:nsid w:val="6718510F"/>
    <w:multiLevelType w:val="multilevel"/>
    <w:tmpl w:val="4E2C5B5C"/>
    <w:lvl w:ilvl="0">
      <w:start w:val="1"/>
      <w:numFmt w:val="decimal"/>
      <w:lvlText w:val="%1"/>
      <w:lvlJc w:val="left"/>
      <w:pPr>
        <w:ind w:left="432" w:hanging="432"/>
      </w:pPr>
      <w:rPr>
        <w:rFonts w:hint="default"/>
      </w:rPr>
    </w:lvl>
    <w:lvl w:ilvl="1">
      <w:start w:val="1"/>
      <w:numFmt w:val="decimal"/>
      <w:lvlText w:val="%1.%2"/>
      <w:lvlJc w:val="left"/>
      <w:pPr>
        <w:ind w:left="7522" w:hanging="576"/>
      </w:pPr>
      <w:rPr>
        <w:rFonts w:hint="default"/>
        <w:b/>
      </w:rPr>
    </w:lvl>
    <w:lvl w:ilvl="2">
      <w:start w:val="1"/>
      <w:numFmt w:val="decimal"/>
      <w:lvlText w:val="%1.%2.%3"/>
      <w:lvlJc w:val="left"/>
      <w:pPr>
        <w:ind w:left="862" w:hanging="720"/>
      </w:pPr>
      <w:rPr>
        <w:rFonts w:ascii="Times New Roman" w:hAnsi="Times New Roman" w:cs="Times New Roman" w:hint="default"/>
        <w:bCs w:val="0"/>
        <w:i w:val="0"/>
        <w:iCs w:val="0"/>
        <w:caps w:val="0"/>
        <w:smallCaps w:val="0"/>
        <w:strike w:val="0"/>
        <w:dstrike w:val="0"/>
        <w:vanish w:val="0"/>
        <w:color w:val="auto"/>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67835EB4"/>
    <w:multiLevelType w:val="multilevel"/>
    <w:tmpl w:val="4E2C5B5C"/>
    <w:styleLink w:val="11111164"/>
    <w:lvl w:ilvl="0">
      <w:start w:val="1"/>
      <w:numFmt w:val="decimal"/>
      <w:lvlText w:val="%1"/>
      <w:lvlJc w:val="left"/>
      <w:pPr>
        <w:ind w:left="432" w:hanging="432"/>
      </w:pPr>
      <w:rPr>
        <w:rFonts w:hint="default"/>
      </w:rPr>
    </w:lvl>
    <w:lvl w:ilvl="1">
      <w:start w:val="1"/>
      <w:numFmt w:val="decimal"/>
      <w:lvlText w:val="%1.%2"/>
      <w:lvlJc w:val="left"/>
      <w:pPr>
        <w:ind w:left="7522" w:hanging="576"/>
      </w:pPr>
      <w:rPr>
        <w:rFonts w:hint="default"/>
        <w:b/>
      </w:rPr>
    </w:lvl>
    <w:lvl w:ilvl="2">
      <w:start w:val="1"/>
      <w:numFmt w:val="decimal"/>
      <w:lvlText w:val="%1.%2.%3"/>
      <w:lvlJc w:val="left"/>
      <w:pPr>
        <w:ind w:left="862" w:hanging="720"/>
      </w:pPr>
      <w:rPr>
        <w:rFonts w:ascii="Times New Roman" w:hAnsi="Times New Roman" w:cs="Times New Roman" w:hint="default"/>
        <w:bCs w:val="0"/>
        <w:i w:val="0"/>
        <w:iCs w:val="0"/>
        <w:caps w:val="0"/>
        <w:smallCaps w:val="0"/>
        <w:strike w:val="0"/>
        <w:dstrike w:val="0"/>
        <w:vanish w:val="0"/>
        <w:color w:val="auto"/>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8BE1D52"/>
    <w:multiLevelType w:val="hybridMultilevel"/>
    <w:tmpl w:val="F032558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997CEB"/>
    <w:multiLevelType w:val="hybridMultilevel"/>
    <w:tmpl w:val="113EB524"/>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3F2386"/>
    <w:multiLevelType w:val="hybridMultilevel"/>
    <w:tmpl w:val="1648171C"/>
    <w:lvl w:ilvl="0" w:tplc="FFFFFFFF">
      <w:start w:val="1"/>
      <w:numFmt w:val="bullet"/>
      <w:lvlText w:val="-"/>
      <w:lvlJc w:val="left"/>
      <w:pPr>
        <w:ind w:left="1800" w:hanging="360"/>
      </w:pPr>
      <w:rPr>
        <w:rFonts w:ascii="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71A0568C"/>
    <w:multiLevelType w:val="multilevel"/>
    <w:tmpl w:val="F968AF3C"/>
    <w:lvl w:ilvl="0">
      <w:start w:val="1"/>
      <w:numFmt w:val="bullet"/>
      <w:pStyle w:val="HOATHI10"/>
      <w:lvlText w:val=""/>
      <w:lvlJc w:val="left"/>
      <w:pPr>
        <w:ind w:left="1985" w:hanging="284"/>
      </w:pPr>
      <w:rPr>
        <w:rFonts w:ascii="Wingdings" w:hAnsi="Wingdings"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0" w15:restartNumberingAfterBreak="0">
    <w:nsid w:val="76573303"/>
    <w:multiLevelType w:val="hybridMultilevel"/>
    <w:tmpl w:val="018A4DC8"/>
    <w:lvl w:ilvl="0" w:tplc="04301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76F155C3"/>
    <w:multiLevelType w:val="hybridMultilevel"/>
    <w:tmpl w:val="E504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A72821"/>
    <w:multiLevelType w:val="hybridMultilevel"/>
    <w:tmpl w:val="4D08B070"/>
    <w:lvl w:ilvl="0" w:tplc="04301858">
      <w:start w:val="1"/>
      <w:numFmt w:val="decimal"/>
      <w:pStyle w:val="than1"/>
      <w:lvlText w:val="%1."/>
      <w:lvlJc w:val="left"/>
      <w:pPr>
        <w:tabs>
          <w:tab w:val="num" w:pos="1287"/>
        </w:tabs>
        <w:ind w:left="128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350029078">
    <w:abstractNumId w:val="8"/>
  </w:num>
  <w:num w:numId="2" w16cid:durableId="1384645062">
    <w:abstractNumId w:val="6"/>
  </w:num>
  <w:num w:numId="3" w16cid:durableId="664742774">
    <w:abstractNumId w:val="5"/>
  </w:num>
  <w:num w:numId="4" w16cid:durableId="298849001">
    <w:abstractNumId w:val="4"/>
  </w:num>
  <w:num w:numId="5" w16cid:durableId="913127353">
    <w:abstractNumId w:val="7"/>
  </w:num>
  <w:num w:numId="6" w16cid:durableId="1665163966">
    <w:abstractNumId w:val="3"/>
  </w:num>
  <w:num w:numId="7" w16cid:durableId="1503009592">
    <w:abstractNumId w:val="2"/>
  </w:num>
  <w:num w:numId="8" w16cid:durableId="1998027129">
    <w:abstractNumId w:val="1"/>
  </w:num>
  <w:num w:numId="9" w16cid:durableId="1634405421">
    <w:abstractNumId w:val="0"/>
  </w:num>
  <w:num w:numId="10" w16cid:durableId="304817724">
    <w:abstractNumId w:val="27"/>
  </w:num>
  <w:num w:numId="11" w16cid:durableId="11104703">
    <w:abstractNumId w:val="53"/>
  </w:num>
  <w:num w:numId="12" w16cid:durableId="152919223">
    <w:abstractNumId w:val="10"/>
  </w:num>
  <w:num w:numId="13" w16cid:durableId="594021722">
    <w:abstractNumId w:val="55"/>
  </w:num>
  <w:num w:numId="14" w16cid:durableId="1998922421">
    <w:abstractNumId w:val="43"/>
  </w:num>
  <w:num w:numId="15" w16cid:durableId="844437184">
    <w:abstractNumId w:val="14"/>
  </w:num>
  <w:num w:numId="16" w16cid:durableId="168570694">
    <w:abstractNumId w:val="62"/>
  </w:num>
  <w:num w:numId="17" w16cid:durableId="996618507">
    <w:abstractNumId w:val="50"/>
  </w:num>
  <w:num w:numId="18" w16cid:durableId="689723882">
    <w:abstractNumId w:val="9"/>
  </w:num>
  <w:num w:numId="19" w16cid:durableId="1067652312">
    <w:abstractNumId w:val="44"/>
  </w:num>
  <w:num w:numId="20" w16cid:durableId="1384253575">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011174">
    <w:abstractNumId w:val="60"/>
  </w:num>
  <w:num w:numId="22" w16cid:durableId="178127688">
    <w:abstractNumId w:val="52"/>
  </w:num>
  <w:num w:numId="23" w16cid:durableId="393235600">
    <w:abstractNumId w:val="20"/>
  </w:num>
  <w:num w:numId="24" w16cid:durableId="2118668584">
    <w:abstractNumId w:val="33"/>
  </w:num>
  <w:num w:numId="25" w16cid:durableId="870730417">
    <w:abstractNumId w:val="46"/>
  </w:num>
  <w:num w:numId="26" w16cid:durableId="946043072">
    <w:abstractNumId w:val="32"/>
  </w:num>
  <w:num w:numId="27" w16cid:durableId="522980651">
    <w:abstractNumId w:val="41"/>
  </w:num>
  <w:num w:numId="28" w16cid:durableId="1718747976">
    <w:abstractNumId w:val="13"/>
  </w:num>
  <w:num w:numId="29" w16cid:durableId="2110197068">
    <w:abstractNumId w:val="31"/>
  </w:num>
  <w:num w:numId="30" w16cid:durableId="1361971616">
    <w:abstractNumId w:val="34"/>
  </w:num>
  <w:num w:numId="31" w16cid:durableId="1600913901">
    <w:abstractNumId w:val="16"/>
  </w:num>
  <w:num w:numId="32" w16cid:durableId="406926721">
    <w:abstractNumId w:val="57"/>
  </w:num>
  <w:num w:numId="33" w16cid:durableId="1251164247">
    <w:abstractNumId w:val="56"/>
  </w:num>
  <w:num w:numId="34" w16cid:durableId="1765422840">
    <w:abstractNumId w:val="36"/>
  </w:num>
  <w:num w:numId="35" w16cid:durableId="2126339550">
    <w:abstractNumId w:val="25"/>
  </w:num>
  <w:num w:numId="36" w16cid:durableId="1429495965">
    <w:abstractNumId w:val="23"/>
  </w:num>
  <w:num w:numId="37" w16cid:durableId="1124612864">
    <w:abstractNumId w:val="19"/>
  </w:num>
  <w:num w:numId="38" w16cid:durableId="472989852">
    <w:abstractNumId w:val="35"/>
  </w:num>
  <w:num w:numId="39" w16cid:durableId="1369914556">
    <w:abstractNumId w:val="12"/>
  </w:num>
  <w:num w:numId="40" w16cid:durableId="681665135">
    <w:abstractNumId w:val="48"/>
  </w:num>
  <w:num w:numId="41" w16cid:durableId="283998412">
    <w:abstractNumId w:val="59"/>
  </w:num>
  <w:num w:numId="42" w16cid:durableId="2022462212">
    <w:abstractNumId w:val="15"/>
  </w:num>
  <w:num w:numId="43" w16cid:durableId="337118392">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3660424">
    <w:abstractNumId w:val="58"/>
  </w:num>
  <w:num w:numId="45" w16cid:durableId="1043214341">
    <w:abstractNumId w:val="40"/>
  </w:num>
  <w:num w:numId="46" w16cid:durableId="1791587586">
    <w:abstractNumId w:val="17"/>
  </w:num>
  <w:num w:numId="47" w16cid:durableId="378432750">
    <w:abstractNumId w:val="51"/>
  </w:num>
  <w:num w:numId="48" w16cid:durableId="746726489">
    <w:abstractNumId w:val="39"/>
  </w:num>
  <w:num w:numId="49" w16cid:durableId="666248120">
    <w:abstractNumId w:val="26"/>
  </w:num>
  <w:num w:numId="50" w16cid:durableId="273364748">
    <w:abstractNumId w:val="42"/>
  </w:num>
  <w:num w:numId="51" w16cid:durableId="1983197643">
    <w:abstractNumId w:val="49"/>
  </w:num>
  <w:num w:numId="52" w16cid:durableId="16005810">
    <w:abstractNumId w:val="11"/>
  </w:num>
  <w:num w:numId="53" w16cid:durableId="118302751">
    <w:abstractNumId w:val="18"/>
  </w:num>
  <w:num w:numId="54" w16cid:durableId="1577086754">
    <w:abstractNumId w:val="38"/>
  </w:num>
  <w:num w:numId="55" w16cid:durableId="1033118772">
    <w:abstractNumId w:val="45"/>
  </w:num>
  <w:num w:numId="56" w16cid:durableId="565724701">
    <w:abstractNumId w:val="21"/>
  </w:num>
  <w:num w:numId="57" w16cid:durableId="2089501948">
    <w:abstractNumId w:val="28"/>
  </w:num>
  <w:num w:numId="58" w16cid:durableId="1013533265">
    <w:abstractNumId w:val="24"/>
  </w:num>
  <w:num w:numId="59" w16cid:durableId="1380737463">
    <w:abstractNumId w:val="29"/>
  </w:num>
  <w:num w:numId="60" w16cid:durableId="2045058255">
    <w:abstractNumId w:val="61"/>
  </w:num>
  <w:num w:numId="61" w16cid:durableId="1155415115">
    <w:abstractNumId w:val="22"/>
  </w:num>
  <w:num w:numId="62" w16cid:durableId="1321538733">
    <w:abstractNumId w:val="30"/>
  </w:num>
  <w:num w:numId="63" w16cid:durableId="14428731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0181822">
    <w:abstractNumId w:val="47"/>
  </w:num>
  <w:num w:numId="65" w16cid:durableId="214539051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11"/>
    <w:rsid w:val="0006704B"/>
    <w:rsid w:val="001A6716"/>
    <w:rsid w:val="00290866"/>
    <w:rsid w:val="002B4D4A"/>
    <w:rsid w:val="00390CA1"/>
    <w:rsid w:val="0073337A"/>
    <w:rsid w:val="009B081A"/>
    <w:rsid w:val="00A4691D"/>
    <w:rsid w:val="00AF4DCA"/>
    <w:rsid w:val="00BD0168"/>
    <w:rsid w:val="00C26597"/>
    <w:rsid w:val="00C671F7"/>
    <w:rsid w:val="00CC1869"/>
    <w:rsid w:val="00CF7B02"/>
    <w:rsid w:val="00D02311"/>
    <w:rsid w:val="00E83084"/>
    <w:rsid w:val="00E83BB8"/>
    <w:rsid w:val="00EC4A6B"/>
    <w:rsid w:val="00FD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50D6"/>
  <w15:chartTrackingRefBased/>
  <w15:docId w15:val="{3B0E0F60-8A88-41AD-8B72-64D5CAE6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11"/>
    <w:pPr>
      <w:spacing w:before="60" w:after="60" w:line="312" w:lineRule="auto"/>
      <w:ind w:firstLine="720"/>
    </w:pPr>
    <w:rPr>
      <w:rFonts w:ascii=".VnTime" w:eastAsia="Times New Roman" w:hAnsi=".VnTime" w:cs="Times New Roman"/>
      <w:kern w:val="0"/>
      <w:sz w:val="28"/>
      <w:szCs w:val="20"/>
      <w14:ligatures w14:val="none"/>
    </w:rPr>
  </w:style>
  <w:style w:type="paragraph" w:styleId="Heading1">
    <w:name w:val="heading 1"/>
    <w:aliases w:val="H1,H 1,(Ctrl+1),Part,标题 1 Char Char Char Char,标题 1XW,白鹤滩标题 1,tuan 1,Tên chương,Tên phần,Document Header1,dts-heading1,Heading 1 Char Char Char,TOC,TOC Char,1 ghost,g,Heading 1 Char1 Char Char Char,BVI,RepHead1,Heading 1_Chuong,R,head1,Chuong"/>
    <w:basedOn w:val="Normal"/>
    <w:next w:val="Normal"/>
    <w:link w:val="Heading1Char"/>
    <w:qFormat/>
    <w:rsid w:val="00D02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 Char,H 2,7.1,8.4.1 Heading 2,H 2 Char Char,Tua2,标题 2XW,白鹤滩标题 2,l2,H2,HeadB,H 2 Char Char Char Char Char Char,dau muc,(suindext),Muclon,HeadB Char Char Char Char Char,Heading 2_MucCap1,dts-heading 2,R2,h2,Chapter Title,titre sous-section,MVA2"/>
    <w:basedOn w:val="Normal"/>
    <w:next w:val="Normal"/>
    <w:link w:val="Heading2Char"/>
    <w:unhideWhenUsed/>
    <w:qFormat/>
    <w:rsid w:val="00D02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C,Section Header3,Section,Heading 3 Char1,白鹤滩标题 3,Heading 5 Char1,Heading 3 Char1 Char,(Ctrl+3),dong chu sau dong so,Heading 3 Char Char,H3,Heading 3_MucCap2,so 3,Char Char + Left:  1.75 cm,Hanging:  1 cm,Before:  6 pt,After: ...,a,R3,b"/>
    <w:basedOn w:val="Normal"/>
    <w:next w:val="Normal"/>
    <w:link w:val="Heading3Char"/>
    <w:unhideWhenUsed/>
    <w:qFormat/>
    <w:rsid w:val="00D02311"/>
    <w:pPr>
      <w:keepNext/>
      <w:keepLines/>
      <w:spacing w:before="160" w:after="80"/>
      <w:outlineLvl w:val="2"/>
    </w:pPr>
    <w:rPr>
      <w:rFonts w:eastAsiaTheme="majorEastAsia" w:cstheme="majorBidi"/>
      <w:color w:val="0F4761" w:themeColor="accent1" w:themeShade="BF"/>
      <w:szCs w:val="28"/>
    </w:rPr>
  </w:style>
  <w:style w:type="paragraph" w:styleId="Heading4">
    <w:name w:val="heading 4"/>
    <w:aliases w:val="Heading 10,H4,MucCap3,so 4,4 dash,d,Appendix 1- Titre 4,款标题1.1.1.1,4,heading6,h4,白鹤滩标题 4, Char11 Char,(Ctrl+4),Char11 Char,Char Char1 Char,Char Char2 Char,Heading 4 Char1 Char,Char Char1 Char Char"/>
    <w:basedOn w:val="Normal"/>
    <w:next w:val="Normal"/>
    <w:link w:val="Heading4Char"/>
    <w:unhideWhenUsed/>
    <w:qFormat/>
    <w:rsid w:val="00D02311"/>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Char,H 5,8.1,dts-heading 5,8,(Ctrl+3)...,Char + Not Italic,Char1,(Ctrl+3)1,Char11,(Ctrl+3)11,Char111,(Ctrl+3)111,Char1111,(Ctrl+3)1111,标题1.1.1.1.1,H5,Sammendrag"/>
    <w:basedOn w:val="Normal"/>
    <w:next w:val="Normal"/>
    <w:link w:val="Heading5Char"/>
    <w:unhideWhenUsed/>
    <w:qFormat/>
    <w:rsid w:val="00D02311"/>
    <w:pPr>
      <w:keepNext/>
      <w:keepLines/>
      <w:spacing w:before="80" w:after="40"/>
      <w:outlineLvl w:val="4"/>
    </w:pPr>
    <w:rPr>
      <w:rFonts w:eastAsiaTheme="majorEastAsia" w:cstheme="majorBidi"/>
      <w:color w:val="0F4761" w:themeColor="accent1" w:themeShade="BF"/>
    </w:rPr>
  </w:style>
  <w:style w:type="paragraph" w:styleId="Heading6">
    <w:name w:val="heading 6"/>
    <w:aliases w:val="9.1,dts-heading 6,9,h6,标题1.1.1.1.1.1"/>
    <w:basedOn w:val="Normal"/>
    <w:next w:val="Normal"/>
    <w:link w:val="Heading6Char"/>
    <w:unhideWhenUsed/>
    <w:qFormat/>
    <w:rsid w:val="00D02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02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02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02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 1 Char,(Ctrl+1) Char,Part Char,标题 1 Char Char Char Char Char,标题 1XW Char,白鹤滩标题 1 Char,tuan 1 Char,Tên chương Char,Tên phần Char,Document Header1 Char,dts-heading1 Char,Heading 1 Char Char Char Char,TOC Char1,TOC Char Char,g Char"/>
    <w:basedOn w:val="DefaultParagraphFont"/>
    <w:link w:val="Heading1"/>
    <w:uiPriority w:val="9"/>
    <w:rsid w:val="00D0231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 Char Char,H 2 Char,7.1 Char,8.4.1 Heading 2 Char,H 2 Char Char Char,Tua2 Char,标题 2XW Char,白鹤滩标题 2 Char,l2 Char,H2 Char,HeadB Char,H 2 Char Char Char Char Char Char Char,dau muc Char,(suindext) Char,Muclon Char,Heading 2_MucCap1 Char"/>
    <w:basedOn w:val="DefaultParagraphFont"/>
    <w:link w:val="Heading2"/>
    <w:rsid w:val="00D0231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C Char,Section Header3 Char1,Section Char,Heading 3 Char1 Char1,白鹤滩标题 3 Char,Heading 5 Char1 Char,Heading 3 Char1 Char Char,(Ctrl+3) Char,dong chu sau dong so Char,Heading 3 Char Char Char,H3 Char,Heading 3_MucCap2 Char,a Char"/>
    <w:basedOn w:val="DefaultParagraphFont"/>
    <w:link w:val="Heading3"/>
    <w:rsid w:val="00D02311"/>
    <w:rPr>
      <w:rFonts w:eastAsiaTheme="majorEastAsia" w:cstheme="majorBidi"/>
      <w:color w:val="0F4761" w:themeColor="accent1" w:themeShade="BF"/>
      <w:sz w:val="28"/>
      <w:szCs w:val="28"/>
    </w:rPr>
  </w:style>
  <w:style w:type="character" w:customStyle="1" w:styleId="Heading4Char">
    <w:name w:val="Heading 4 Char"/>
    <w:aliases w:val="Heading 10 Char,H4 Char1,MucCap3 Char1,so 4 Char,4 dash Char,d Char,Appendix 1- Titre 4 Char,款标题1.1.1.1 Char,4 Char,heading6 Char,h4 Char,白鹤滩标题 4 Char, Char11 Char Char,(Ctrl+4) Char,Char11 Char Char,Char Char1 Char Char1"/>
    <w:basedOn w:val="DefaultParagraphFont"/>
    <w:link w:val="Heading4"/>
    <w:rsid w:val="00D02311"/>
    <w:rPr>
      <w:rFonts w:eastAsiaTheme="majorEastAsia" w:cstheme="majorBidi"/>
      <w:i/>
      <w:iCs/>
      <w:color w:val="0F4761" w:themeColor="accent1" w:themeShade="BF"/>
    </w:rPr>
  </w:style>
  <w:style w:type="character" w:customStyle="1" w:styleId="Heading5Char">
    <w:name w:val="Heading 5 Char"/>
    <w:aliases w:val="Char Char,H 5 Char,8.1 Char,dts-heading 5 Char,8 Char,(Ctrl+3)... Char,Char + Not Italic Char,Char1 Char,(Ctrl+3)1 Char,Char11 Char1,(Ctrl+3)11 Char,Char111 Char,(Ctrl+3)111 Char,Char1111 Char,(Ctrl+3)1111 Char,标题1.1.1.1.1 Char,H5 Char"/>
    <w:basedOn w:val="DefaultParagraphFont"/>
    <w:link w:val="Heading5"/>
    <w:rsid w:val="00D02311"/>
    <w:rPr>
      <w:rFonts w:eastAsiaTheme="majorEastAsia" w:cstheme="majorBidi"/>
      <w:color w:val="0F4761" w:themeColor="accent1" w:themeShade="BF"/>
    </w:rPr>
  </w:style>
  <w:style w:type="character" w:customStyle="1" w:styleId="Heading6Char">
    <w:name w:val="Heading 6 Char"/>
    <w:aliases w:val="9.1 Char,dts-heading 6 Char,9 Char,h6 Char,标题1.1.1.1.1.1 Char"/>
    <w:basedOn w:val="DefaultParagraphFont"/>
    <w:link w:val="Heading6"/>
    <w:rsid w:val="00D02311"/>
    <w:rPr>
      <w:rFonts w:eastAsiaTheme="majorEastAsia" w:cstheme="majorBidi"/>
      <w:i/>
      <w:iCs/>
      <w:color w:val="595959" w:themeColor="text1" w:themeTint="A6"/>
    </w:rPr>
  </w:style>
  <w:style w:type="character" w:customStyle="1" w:styleId="Heading7Char">
    <w:name w:val="Heading 7 Char"/>
    <w:basedOn w:val="DefaultParagraphFont"/>
    <w:link w:val="Heading7"/>
    <w:rsid w:val="00D02311"/>
    <w:rPr>
      <w:rFonts w:eastAsiaTheme="majorEastAsia" w:cstheme="majorBidi"/>
      <w:color w:val="595959" w:themeColor="text1" w:themeTint="A6"/>
    </w:rPr>
  </w:style>
  <w:style w:type="character" w:customStyle="1" w:styleId="Heading8Char">
    <w:name w:val="Heading 8 Char"/>
    <w:basedOn w:val="DefaultParagraphFont"/>
    <w:link w:val="Heading8"/>
    <w:rsid w:val="00D02311"/>
    <w:rPr>
      <w:rFonts w:eastAsiaTheme="majorEastAsia" w:cstheme="majorBidi"/>
      <w:i/>
      <w:iCs/>
      <w:color w:val="272727" w:themeColor="text1" w:themeTint="D8"/>
    </w:rPr>
  </w:style>
  <w:style w:type="character" w:customStyle="1" w:styleId="Heading9Char">
    <w:name w:val="Heading 9 Char"/>
    <w:basedOn w:val="DefaultParagraphFont"/>
    <w:link w:val="Heading9"/>
    <w:rsid w:val="00D02311"/>
    <w:rPr>
      <w:rFonts w:eastAsiaTheme="majorEastAsia" w:cstheme="majorBidi"/>
      <w:color w:val="272727" w:themeColor="text1" w:themeTint="D8"/>
    </w:rPr>
  </w:style>
  <w:style w:type="paragraph" w:styleId="Title">
    <w:name w:val="Title"/>
    <w:basedOn w:val="Normal"/>
    <w:next w:val="Normal"/>
    <w:link w:val="TitleChar"/>
    <w:qFormat/>
    <w:rsid w:val="00D02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2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0231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rsid w:val="00D02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311"/>
    <w:pPr>
      <w:spacing w:before="160"/>
      <w:jc w:val="center"/>
    </w:pPr>
    <w:rPr>
      <w:i/>
      <w:iCs/>
      <w:color w:val="404040" w:themeColor="text1" w:themeTint="BF"/>
    </w:rPr>
  </w:style>
  <w:style w:type="character" w:customStyle="1" w:styleId="QuoteChar">
    <w:name w:val="Quote Char"/>
    <w:basedOn w:val="DefaultParagraphFont"/>
    <w:link w:val="Quote"/>
    <w:uiPriority w:val="29"/>
    <w:rsid w:val="00D02311"/>
    <w:rPr>
      <w:i/>
      <w:iCs/>
      <w:color w:val="404040" w:themeColor="text1" w:themeTint="BF"/>
    </w:rPr>
  </w:style>
  <w:style w:type="paragraph" w:styleId="ListParagraph">
    <w:name w:val="List Paragraph"/>
    <w:aliases w:val="List Paragraph (numbered (a)),List Paragraph1,List Paragraph11,Hinh,Paragraph,Norm,Đoạn của Danh sách,Đoạn c𞹺Danh sách,List Paragraph111,Nga 3,List Paragraph2,Colorful List Accent 1,1.1.1.1,Main numbered paragraph,tieu de phu 1,Dau *,lp1"/>
    <w:basedOn w:val="Normal"/>
    <w:link w:val="ListParagraphChar"/>
    <w:uiPriority w:val="34"/>
    <w:qFormat/>
    <w:rsid w:val="00D02311"/>
    <w:pPr>
      <w:ind w:left="720"/>
      <w:contextualSpacing/>
    </w:pPr>
  </w:style>
  <w:style w:type="character" w:styleId="IntenseEmphasis">
    <w:name w:val="Intense Emphasis"/>
    <w:basedOn w:val="DefaultParagraphFont"/>
    <w:uiPriority w:val="21"/>
    <w:qFormat/>
    <w:rsid w:val="00D02311"/>
    <w:rPr>
      <w:i/>
      <w:iCs/>
      <w:color w:val="0F4761" w:themeColor="accent1" w:themeShade="BF"/>
    </w:rPr>
  </w:style>
  <w:style w:type="paragraph" w:styleId="IntenseQuote">
    <w:name w:val="Intense Quote"/>
    <w:basedOn w:val="Normal"/>
    <w:next w:val="Normal"/>
    <w:link w:val="IntenseQuoteChar"/>
    <w:uiPriority w:val="30"/>
    <w:qFormat/>
    <w:rsid w:val="00D02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311"/>
    <w:rPr>
      <w:i/>
      <w:iCs/>
      <w:color w:val="0F4761" w:themeColor="accent1" w:themeShade="BF"/>
    </w:rPr>
  </w:style>
  <w:style w:type="character" w:styleId="IntenseReference">
    <w:name w:val="Intense Reference"/>
    <w:basedOn w:val="DefaultParagraphFont"/>
    <w:uiPriority w:val="32"/>
    <w:qFormat/>
    <w:rsid w:val="00D02311"/>
    <w:rPr>
      <w:b/>
      <w:bCs/>
      <w:smallCaps/>
      <w:color w:val="0F4761" w:themeColor="accent1" w:themeShade="BF"/>
      <w:spacing w:val="5"/>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02311"/>
    <w:pPr>
      <w:autoSpaceDE w:val="0"/>
      <w:autoSpaceDN w:val="0"/>
      <w:adjustRightInd w:val="0"/>
      <w:spacing w:before="120" w:after="160" w:line="240" w:lineRule="exact"/>
      <w:ind w:firstLine="0"/>
    </w:pPr>
    <w:rPr>
      <w:rFonts w:ascii="Verdana" w:hAnsi="Verdana"/>
      <w:sz w:val="20"/>
    </w:rPr>
  </w:style>
  <w:style w:type="paragraph" w:customStyle="1" w:styleId="Tiengviet">
    <w:name w:val="Tiengviet"/>
    <w:basedOn w:val="Normal"/>
    <w:rsid w:val="00D02311"/>
    <w:pPr>
      <w:autoSpaceDE w:val="0"/>
      <w:autoSpaceDN w:val="0"/>
      <w:spacing w:before="120" w:after="120" w:line="360" w:lineRule="exact"/>
      <w:ind w:firstLine="0"/>
      <w:jc w:val="both"/>
    </w:pPr>
  </w:style>
  <w:style w:type="paragraph" w:styleId="Header">
    <w:name w:val="header"/>
    <w:aliases w:val="h,S-title,Char1 Char Char Char,Header Char Char,Header Char2,Header Char2 Char Char Char,Header Char Char1 Char Char Char,Header Char1 Char Char Char Char,Header Char Char Char Char Char Char,Header Char2 Char Char1,Header1"/>
    <w:basedOn w:val="Normal"/>
    <w:link w:val="HeaderChar"/>
    <w:rsid w:val="00D02311"/>
    <w:pPr>
      <w:tabs>
        <w:tab w:val="center" w:pos="4320"/>
        <w:tab w:val="right" w:pos="8640"/>
      </w:tabs>
      <w:spacing w:after="0"/>
      <w:jc w:val="both"/>
    </w:pPr>
  </w:style>
  <w:style w:type="character" w:customStyle="1" w:styleId="HeaderChar">
    <w:name w:val="Header Char"/>
    <w:aliases w:val="h Char,S-title Char,Char1 Char Char Char Char,Header Char Char Char,Header Char2 Char,Header Char2 Char Char Char Char,Header Char Char1 Char Char Char Char,Header Char1 Char Char Char Char Char,Header Char Char Char Char Char Char Char"/>
    <w:basedOn w:val="DefaultParagraphFont"/>
    <w:link w:val="Header"/>
    <w:rsid w:val="00D02311"/>
    <w:rPr>
      <w:rFonts w:ascii=".VnTime" w:eastAsia="Times New Roman" w:hAnsi=".VnTime" w:cs="Times New Roman"/>
      <w:kern w:val="0"/>
      <w:sz w:val="28"/>
      <w:szCs w:val="20"/>
      <w14:ligatures w14:val="none"/>
    </w:rPr>
  </w:style>
  <w:style w:type="paragraph" w:customStyle="1" w:styleId="chxh">
    <w:name w:val="chxh"/>
    <w:basedOn w:val="Normal"/>
    <w:rsid w:val="00D02311"/>
    <w:pPr>
      <w:overflowPunct w:val="0"/>
      <w:autoSpaceDE w:val="0"/>
      <w:autoSpaceDN w:val="0"/>
      <w:adjustRightInd w:val="0"/>
      <w:spacing w:before="0" w:after="0" w:line="288" w:lineRule="auto"/>
      <w:ind w:firstLine="0"/>
      <w:jc w:val="center"/>
      <w:textAlignment w:val="baseline"/>
    </w:pPr>
    <w:rPr>
      <w:rFonts w:ascii=".VnArialH" w:hAnsi=".VnArialH"/>
      <w:b/>
      <w:sz w:val="26"/>
    </w:rPr>
  </w:style>
  <w:style w:type="paragraph" w:styleId="BodyTextIndent">
    <w:name w:val="Body Text Indent"/>
    <w:aliases w:val="Gachdaudong"/>
    <w:basedOn w:val="Normal"/>
    <w:link w:val="BodyTextIndentChar"/>
    <w:rsid w:val="00D02311"/>
    <w:pPr>
      <w:ind w:left="851" w:firstLine="283"/>
      <w:jc w:val="both"/>
    </w:pPr>
    <w:rPr>
      <w:b/>
    </w:rPr>
  </w:style>
  <w:style w:type="character" w:customStyle="1" w:styleId="BodyTextIndentChar">
    <w:name w:val="Body Text Indent Char"/>
    <w:aliases w:val="Gachdaudong Char"/>
    <w:basedOn w:val="DefaultParagraphFont"/>
    <w:link w:val="BodyTextIndent"/>
    <w:rsid w:val="00D02311"/>
    <w:rPr>
      <w:rFonts w:ascii=".VnTime" w:eastAsia="Times New Roman" w:hAnsi=".VnTime" w:cs="Times New Roman"/>
      <w:b/>
      <w:kern w:val="0"/>
      <w:sz w:val="28"/>
      <w:szCs w:val="20"/>
      <w14:ligatures w14:val="none"/>
    </w:rPr>
  </w:style>
  <w:style w:type="paragraph" w:styleId="BodyTextIndent2">
    <w:name w:val="Body Text Indent 2"/>
    <w:aliases w:val="CộngĐầudòng"/>
    <w:basedOn w:val="Normal"/>
    <w:link w:val="BodyTextIndent2Char"/>
    <w:rsid w:val="00D02311"/>
    <w:pPr>
      <w:jc w:val="both"/>
    </w:pPr>
  </w:style>
  <w:style w:type="character" w:customStyle="1" w:styleId="BodyTextIndent2Char">
    <w:name w:val="Body Text Indent 2 Char"/>
    <w:aliases w:val="CộngĐầudòng Char"/>
    <w:basedOn w:val="DefaultParagraphFont"/>
    <w:link w:val="BodyTextIndent2"/>
    <w:rsid w:val="00D02311"/>
    <w:rPr>
      <w:rFonts w:ascii=".VnTime" w:eastAsia="Times New Roman" w:hAnsi=".VnTime" w:cs="Times New Roman"/>
      <w:kern w:val="0"/>
      <w:sz w:val="28"/>
      <w:szCs w:val="20"/>
      <w14:ligatures w14:val="none"/>
    </w:rPr>
  </w:style>
  <w:style w:type="paragraph" w:styleId="Footer">
    <w:name w:val="footer"/>
    <w:basedOn w:val="Normal"/>
    <w:link w:val="FooterChar"/>
    <w:uiPriority w:val="99"/>
    <w:rsid w:val="00D02311"/>
    <w:pPr>
      <w:tabs>
        <w:tab w:val="center" w:pos="4320"/>
        <w:tab w:val="right" w:pos="8640"/>
      </w:tabs>
    </w:pPr>
  </w:style>
  <w:style w:type="character" w:customStyle="1" w:styleId="FooterChar">
    <w:name w:val="Footer Char"/>
    <w:basedOn w:val="DefaultParagraphFont"/>
    <w:link w:val="Footer"/>
    <w:uiPriority w:val="99"/>
    <w:rsid w:val="00D02311"/>
    <w:rPr>
      <w:rFonts w:ascii=".VnTime" w:eastAsia="Times New Roman" w:hAnsi=".VnTime" w:cs="Times New Roman"/>
      <w:kern w:val="0"/>
      <w:sz w:val="28"/>
      <w:szCs w:val="20"/>
      <w14:ligatures w14:val="none"/>
    </w:rPr>
  </w:style>
  <w:style w:type="character" w:styleId="PageNumber">
    <w:name w:val="page number"/>
    <w:basedOn w:val="DefaultParagraphFont"/>
    <w:rsid w:val="00D02311"/>
  </w:style>
  <w:style w:type="paragraph" w:styleId="BodyTextIndent3">
    <w:name w:val="Body Text Indent 3"/>
    <w:aliases w:val="STT"/>
    <w:basedOn w:val="Normal"/>
    <w:link w:val="BodyTextIndent3Char"/>
    <w:rsid w:val="00D02311"/>
    <w:pPr>
      <w:widowControl w:val="0"/>
      <w:overflowPunct w:val="0"/>
      <w:autoSpaceDE w:val="0"/>
      <w:autoSpaceDN w:val="0"/>
      <w:adjustRightInd w:val="0"/>
      <w:ind w:firstLine="677"/>
      <w:jc w:val="both"/>
      <w:textAlignment w:val="baseline"/>
    </w:pPr>
    <w:rPr>
      <w:lang w:val="en-GB"/>
    </w:rPr>
  </w:style>
  <w:style w:type="character" w:customStyle="1" w:styleId="BodyTextIndent3Char">
    <w:name w:val="Body Text Indent 3 Char"/>
    <w:aliases w:val="STT Char"/>
    <w:basedOn w:val="DefaultParagraphFont"/>
    <w:link w:val="BodyTextIndent3"/>
    <w:rsid w:val="00D02311"/>
    <w:rPr>
      <w:rFonts w:ascii=".VnTime" w:eastAsia="Times New Roman" w:hAnsi=".VnTime" w:cs="Times New Roman"/>
      <w:kern w:val="0"/>
      <w:sz w:val="28"/>
      <w:szCs w:val="20"/>
      <w:lang w:val="en-GB"/>
      <w14:ligatures w14:val="none"/>
    </w:rPr>
  </w:style>
  <w:style w:type="paragraph" w:styleId="ListBullet">
    <w:name w:val="List Bullet"/>
    <w:basedOn w:val="Normal"/>
    <w:autoRedefine/>
    <w:rsid w:val="00D02311"/>
    <w:pPr>
      <w:numPr>
        <w:numId w:val="1"/>
      </w:numPr>
      <w:tabs>
        <w:tab w:val="clear" w:pos="360"/>
      </w:tabs>
      <w:overflowPunct w:val="0"/>
      <w:autoSpaceDE w:val="0"/>
      <w:autoSpaceDN w:val="0"/>
      <w:adjustRightInd w:val="0"/>
      <w:spacing w:line="360" w:lineRule="auto"/>
      <w:ind w:left="0" w:firstLine="0"/>
      <w:textAlignment w:val="baseline"/>
    </w:pPr>
    <w:rPr>
      <w:lang w:val="en-GB"/>
    </w:rPr>
  </w:style>
  <w:style w:type="paragraph" w:styleId="ListBullet2">
    <w:name w:val="List Bullet 2"/>
    <w:basedOn w:val="Normal"/>
    <w:autoRedefine/>
    <w:rsid w:val="00D02311"/>
    <w:pPr>
      <w:numPr>
        <w:numId w:val="2"/>
      </w:numPr>
      <w:tabs>
        <w:tab w:val="clear" w:pos="720"/>
      </w:tabs>
      <w:overflowPunct w:val="0"/>
      <w:autoSpaceDE w:val="0"/>
      <w:autoSpaceDN w:val="0"/>
      <w:adjustRightInd w:val="0"/>
      <w:spacing w:line="360" w:lineRule="auto"/>
      <w:ind w:left="0" w:firstLine="0"/>
      <w:textAlignment w:val="baseline"/>
    </w:pPr>
    <w:rPr>
      <w:lang w:val="en-GB"/>
    </w:rPr>
  </w:style>
  <w:style w:type="paragraph" w:styleId="ListBullet3">
    <w:name w:val="List Bullet 3"/>
    <w:basedOn w:val="Normal"/>
    <w:autoRedefine/>
    <w:rsid w:val="00D02311"/>
    <w:pPr>
      <w:numPr>
        <w:numId w:val="3"/>
      </w:numPr>
      <w:tabs>
        <w:tab w:val="clear" w:pos="1080"/>
      </w:tabs>
      <w:overflowPunct w:val="0"/>
      <w:autoSpaceDE w:val="0"/>
      <w:autoSpaceDN w:val="0"/>
      <w:adjustRightInd w:val="0"/>
      <w:spacing w:line="360" w:lineRule="auto"/>
      <w:ind w:left="0" w:firstLine="0"/>
      <w:textAlignment w:val="baseline"/>
    </w:pPr>
    <w:rPr>
      <w:lang w:val="en-GB"/>
    </w:rPr>
  </w:style>
  <w:style w:type="paragraph" w:styleId="ListBullet4">
    <w:name w:val="List Bullet 4"/>
    <w:basedOn w:val="Normal"/>
    <w:autoRedefine/>
    <w:rsid w:val="00D02311"/>
    <w:pPr>
      <w:numPr>
        <w:numId w:val="4"/>
      </w:numPr>
      <w:tabs>
        <w:tab w:val="clear" w:pos="1440"/>
      </w:tabs>
      <w:overflowPunct w:val="0"/>
      <w:autoSpaceDE w:val="0"/>
      <w:autoSpaceDN w:val="0"/>
      <w:adjustRightInd w:val="0"/>
      <w:spacing w:line="360" w:lineRule="auto"/>
      <w:ind w:left="0" w:firstLine="0"/>
      <w:textAlignment w:val="baseline"/>
    </w:pPr>
    <w:rPr>
      <w:lang w:val="en-GB"/>
    </w:rPr>
  </w:style>
  <w:style w:type="paragraph" w:styleId="ListBullet5">
    <w:name w:val="List Bullet 5"/>
    <w:basedOn w:val="Normal"/>
    <w:autoRedefine/>
    <w:rsid w:val="00D02311"/>
    <w:pPr>
      <w:numPr>
        <w:numId w:val="11"/>
      </w:numPr>
      <w:tabs>
        <w:tab w:val="clear" w:pos="644"/>
      </w:tabs>
      <w:overflowPunct w:val="0"/>
      <w:autoSpaceDE w:val="0"/>
      <w:autoSpaceDN w:val="0"/>
      <w:adjustRightInd w:val="0"/>
      <w:spacing w:line="360" w:lineRule="auto"/>
      <w:ind w:left="0" w:firstLine="0"/>
      <w:textAlignment w:val="baseline"/>
    </w:pPr>
    <w:rPr>
      <w:rFonts w:ascii="Times New Roman" w:hAnsi="Times New Roman"/>
      <w:color w:val="0000FF"/>
      <w:lang w:val="en-GB"/>
    </w:rPr>
  </w:style>
  <w:style w:type="paragraph" w:styleId="ListNumber">
    <w:name w:val="List Number"/>
    <w:basedOn w:val="Normal"/>
    <w:rsid w:val="00D02311"/>
    <w:pPr>
      <w:numPr>
        <w:numId w:val="5"/>
      </w:numPr>
      <w:tabs>
        <w:tab w:val="clear" w:pos="360"/>
      </w:tabs>
      <w:overflowPunct w:val="0"/>
      <w:autoSpaceDE w:val="0"/>
      <w:autoSpaceDN w:val="0"/>
      <w:adjustRightInd w:val="0"/>
      <w:spacing w:line="360" w:lineRule="auto"/>
      <w:ind w:left="0" w:firstLine="0"/>
      <w:textAlignment w:val="baseline"/>
    </w:pPr>
    <w:rPr>
      <w:lang w:val="en-GB"/>
    </w:rPr>
  </w:style>
  <w:style w:type="paragraph" w:styleId="ListNumber2">
    <w:name w:val="List Number 2"/>
    <w:basedOn w:val="Normal"/>
    <w:rsid w:val="00D02311"/>
    <w:pPr>
      <w:numPr>
        <w:numId w:val="6"/>
      </w:numPr>
      <w:tabs>
        <w:tab w:val="clear" w:pos="720"/>
      </w:tabs>
      <w:overflowPunct w:val="0"/>
      <w:autoSpaceDE w:val="0"/>
      <w:autoSpaceDN w:val="0"/>
      <w:adjustRightInd w:val="0"/>
      <w:spacing w:line="360" w:lineRule="auto"/>
      <w:ind w:left="0" w:firstLine="0"/>
      <w:textAlignment w:val="baseline"/>
    </w:pPr>
    <w:rPr>
      <w:lang w:val="en-GB"/>
    </w:rPr>
  </w:style>
  <w:style w:type="paragraph" w:styleId="ListNumber3">
    <w:name w:val="List Number 3"/>
    <w:basedOn w:val="Normal"/>
    <w:rsid w:val="00D02311"/>
    <w:pPr>
      <w:numPr>
        <w:numId w:val="7"/>
      </w:numPr>
      <w:tabs>
        <w:tab w:val="clear" w:pos="1080"/>
      </w:tabs>
      <w:overflowPunct w:val="0"/>
      <w:autoSpaceDE w:val="0"/>
      <w:autoSpaceDN w:val="0"/>
      <w:adjustRightInd w:val="0"/>
      <w:spacing w:line="360" w:lineRule="auto"/>
      <w:ind w:left="0" w:firstLine="0"/>
      <w:textAlignment w:val="baseline"/>
    </w:pPr>
    <w:rPr>
      <w:lang w:val="en-GB"/>
    </w:rPr>
  </w:style>
  <w:style w:type="paragraph" w:styleId="ListNumber4">
    <w:name w:val="List Number 4"/>
    <w:basedOn w:val="Normal"/>
    <w:rsid w:val="00D02311"/>
    <w:pPr>
      <w:numPr>
        <w:numId w:val="8"/>
      </w:numPr>
      <w:tabs>
        <w:tab w:val="clear" w:pos="1440"/>
      </w:tabs>
      <w:overflowPunct w:val="0"/>
      <w:autoSpaceDE w:val="0"/>
      <w:autoSpaceDN w:val="0"/>
      <w:adjustRightInd w:val="0"/>
      <w:spacing w:line="360" w:lineRule="auto"/>
      <w:ind w:left="0" w:firstLine="0"/>
      <w:textAlignment w:val="baseline"/>
    </w:pPr>
    <w:rPr>
      <w:lang w:val="en-GB"/>
    </w:rPr>
  </w:style>
  <w:style w:type="paragraph" w:styleId="ListNumber5">
    <w:name w:val="List Number 5"/>
    <w:basedOn w:val="Normal"/>
    <w:rsid w:val="00D02311"/>
    <w:pPr>
      <w:numPr>
        <w:numId w:val="9"/>
      </w:numPr>
      <w:tabs>
        <w:tab w:val="clear" w:pos="1800"/>
      </w:tabs>
      <w:overflowPunct w:val="0"/>
      <w:autoSpaceDE w:val="0"/>
      <w:autoSpaceDN w:val="0"/>
      <w:adjustRightInd w:val="0"/>
      <w:spacing w:line="360" w:lineRule="auto"/>
      <w:ind w:left="0" w:firstLine="0"/>
      <w:textAlignment w:val="baseline"/>
    </w:pPr>
    <w:rPr>
      <w:lang w:val="en-GB"/>
    </w:rPr>
  </w:style>
  <w:style w:type="paragraph" w:styleId="BodyText">
    <w:name w:val="Body Text"/>
    <w:basedOn w:val="Normal"/>
    <w:link w:val="BodyTextChar"/>
    <w:rsid w:val="00D02311"/>
    <w:pPr>
      <w:numPr>
        <w:ilvl w:val="12"/>
      </w:numPr>
      <w:overflowPunct w:val="0"/>
      <w:autoSpaceDE w:val="0"/>
      <w:autoSpaceDN w:val="0"/>
      <w:adjustRightInd w:val="0"/>
      <w:ind w:firstLine="720"/>
      <w:textAlignment w:val="baseline"/>
    </w:pPr>
    <w:rPr>
      <w:sz w:val="26"/>
      <w:lang w:val="en-GB"/>
    </w:rPr>
  </w:style>
  <w:style w:type="character" w:customStyle="1" w:styleId="BodyTextChar">
    <w:name w:val="Body Text Char"/>
    <w:basedOn w:val="DefaultParagraphFont"/>
    <w:link w:val="BodyText"/>
    <w:rsid w:val="00D02311"/>
    <w:rPr>
      <w:rFonts w:ascii=".VnTime" w:eastAsia="Times New Roman" w:hAnsi=".VnTime" w:cs="Times New Roman"/>
      <w:kern w:val="0"/>
      <w:sz w:val="26"/>
      <w:szCs w:val="20"/>
      <w:lang w:val="en-GB"/>
      <w14:ligatures w14:val="none"/>
    </w:rPr>
  </w:style>
  <w:style w:type="paragraph" w:customStyle="1" w:styleId="Heaing3">
    <w:name w:val="Heaing 3"/>
    <w:basedOn w:val="Normal"/>
    <w:rsid w:val="00D02311"/>
    <w:pPr>
      <w:overflowPunct w:val="0"/>
      <w:autoSpaceDE w:val="0"/>
      <w:autoSpaceDN w:val="0"/>
      <w:adjustRightInd w:val="0"/>
      <w:spacing w:line="360" w:lineRule="auto"/>
      <w:ind w:firstLine="680"/>
      <w:textAlignment w:val="baseline"/>
    </w:pPr>
    <w:rPr>
      <w:lang w:val="en-GB"/>
    </w:rPr>
  </w:style>
  <w:style w:type="paragraph" w:styleId="List3">
    <w:name w:val="List 3"/>
    <w:basedOn w:val="Normal"/>
    <w:rsid w:val="00D02311"/>
    <w:pPr>
      <w:overflowPunct w:val="0"/>
      <w:autoSpaceDE w:val="0"/>
      <w:autoSpaceDN w:val="0"/>
      <w:adjustRightInd w:val="0"/>
      <w:spacing w:line="360" w:lineRule="auto"/>
      <w:ind w:left="1080" w:hanging="360"/>
      <w:textAlignment w:val="baseline"/>
    </w:pPr>
    <w:rPr>
      <w:lang w:val="en-GB"/>
    </w:rPr>
  </w:style>
  <w:style w:type="paragraph" w:styleId="BodyText2">
    <w:name w:val="Body Text 2"/>
    <w:basedOn w:val="Normal"/>
    <w:link w:val="BodyText2Char"/>
    <w:rsid w:val="00D02311"/>
    <w:pPr>
      <w:ind w:firstLine="0"/>
      <w:jc w:val="center"/>
    </w:pPr>
    <w:rPr>
      <w:rFonts w:ascii=".VnTimeH" w:hAnsi=".VnTimeH"/>
      <w:b/>
    </w:rPr>
  </w:style>
  <w:style w:type="character" w:customStyle="1" w:styleId="BodyText2Char">
    <w:name w:val="Body Text 2 Char"/>
    <w:basedOn w:val="DefaultParagraphFont"/>
    <w:link w:val="BodyText2"/>
    <w:rsid w:val="00D02311"/>
    <w:rPr>
      <w:rFonts w:ascii=".VnTimeH" w:eastAsia="Times New Roman" w:hAnsi=".VnTimeH" w:cs="Times New Roman"/>
      <w:b/>
      <w:kern w:val="0"/>
      <w:sz w:val="28"/>
      <w:szCs w:val="20"/>
      <w14:ligatures w14:val="none"/>
    </w:rPr>
  </w:style>
  <w:style w:type="character" w:styleId="FollowedHyperlink">
    <w:name w:val="FollowedHyperlink"/>
    <w:rsid w:val="00D02311"/>
    <w:rPr>
      <w:color w:val="800080"/>
      <w:u w:val="single"/>
    </w:rPr>
  </w:style>
  <w:style w:type="paragraph" w:customStyle="1" w:styleId="NormalVnTime">
    <w:name w:val="Normal + .VnTime"/>
    <w:aliases w:val="14 pt,Not Bold"/>
    <w:basedOn w:val="Normal"/>
    <w:rsid w:val="00D02311"/>
    <w:pPr>
      <w:spacing w:before="0" w:after="0" w:line="240" w:lineRule="auto"/>
      <w:ind w:firstLine="0"/>
      <w:jc w:val="center"/>
    </w:pPr>
    <w:rPr>
      <w:szCs w:val="28"/>
    </w:rPr>
  </w:style>
  <w:style w:type="character" w:customStyle="1" w:styleId="NormalVnTimeChar">
    <w:name w:val="Normal + .VnTime Char"/>
    <w:aliases w:val="14 pt Char,Not Bold Char"/>
    <w:rsid w:val="00D02311"/>
    <w:rPr>
      <w:rFonts w:ascii=".VnTime" w:hAnsi=".VnTime"/>
      <w:sz w:val="28"/>
      <w:szCs w:val="28"/>
      <w:lang w:val="en-US" w:eastAsia="en-US" w:bidi="ar-SA"/>
    </w:rPr>
  </w:style>
  <w:style w:type="paragraph" w:styleId="BodyText3">
    <w:name w:val="Body Text 3"/>
    <w:basedOn w:val="Normal"/>
    <w:link w:val="BodyText3Char"/>
    <w:rsid w:val="00D02311"/>
    <w:pPr>
      <w:spacing w:before="0" w:after="0" w:line="240" w:lineRule="auto"/>
      <w:ind w:firstLine="0"/>
      <w:jc w:val="both"/>
    </w:pPr>
    <w:rPr>
      <w:rFonts w:ascii="Times New Roman" w:hAnsi="Times New Roman"/>
      <w:i/>
      <w:szCs w:val="28"/>
      <w:u w:val="single"/>
    </w:rPr>
  </w:style>
  <w:style w:type="character" w:customStyle="1" w:styleId="BodyText3Char">
    <w:name w:val="Body Text 3 Char"/>
    <w:basedOn w:val="DefaultParagraphFont"/>
    <w:link w:val="BodyText3"/>
    <w:rsid w:val="00D02311"/>
    <w:rPr>
      <w:rFonts w:ascii="Times New Roman" w:eastAsia="Times New Roman" w:hAnsi="Times New Roman" w:cs="Times New Roman"/>
      <w:i/>
      <w:kern w:val="0"/>
      <w:sz w:val="28"/>
      <w:szCs w:val="28"/>
      <w:u w:val="single"/>
      <w14:ligatures w14:val="none"/>
    </w:rPr>
  </w:style>
  <w:style w:type="paragraph" w:styleId="List">
    <w:name w:val="List"/>
    <w:basedOn w:val="Normal"/>
    <w:rsid w:val="00D02311"/>
    <w:pPr>
      <w:spacing w:before="0" w:after="0" w:line="240" w:lineRule="auto"/>
      <w:ind w:left="360" w:hanging="360"/>
    </w:pPr>
    <w:rPr>
      <w:rFonts w:ascii="Times New Roman" w:hAnsi="Times New Roman"/>
      <w:szCs w:val="28"/>
    </w:rPr>
  </w:style>
  <w:style w:type="paragraph" w:styleId="List2">
    <w:name w:val="List 2"/>
    <w:basedOn w:val="Normal"/>
    <w:rsid w:val="00D02311"/>
    <w:pPr>
      <w:spacing w:before="0" w:after="0" w:line="240" w:lineRule="auto"/>
      <w:ind w:left="720" w:hanging="360"/>
    </w:pPr>
    <w:rPr>
      <w:rFonts w:ascii="Times New Roman" w:hAnsi="Times New Roman"/>
      <w:szCs w:val="28"/>
    </w:rPr>
  </w:style>
  <w:style w:type="paragraph" w:styleId="List4">
    <w:name w:val="List 4"/>
    <w:basedOn w:val="Normal"/>
    <w:rsid w:val="00D02311"/>
    <w:pPr>
      <w:spacing w:before="0" w:after="0" w:line="240" w:lineRule="auto"/>
      <w:ind w:left="1440" w:hanging="360"/>
    </w:pPr>
    <w:rPr>
      <w:rFonts w:ascii="Times New Roman" w:hAnsi="Times New Roman"/>
      <w:szCs w:val="28"/>
    </w:rPr>
  </w:style>
  <w:style w:type="paragraph" w:styleId="List5">
    <w:name w:val="List 5"/>
    <w:basedOn w:val="Normal"/>
    <w:rsid w:val="00D02311"/>
    <w:pPr>
      <w:spacing w:before="0" w:after="0" w:line="240" w:lineRule="auto"/>
      <w:ind w:left="1800" w:hanging="360"/>
    </w:pPr>
    <w:rPr>
      <w:rFonts w:ascii="Times New Roman" w:hAnsi="Times New Roman"/>
      <w:szCs w:val="28"/>
    </w:rPr>
  </w:style>
  <w:style w:type="paragraph" w:styleId="ListContinue">
    <w:name w:val="List Continue"/>
    <w:basedOn w:val="Normal"/>
    <w:rsid w:val="00D02311"/>
    <w:pPr>
      <w:spacing w:before="0" w:after="120" w:line="240" w:lineRule="auto"/>
      <w:ind w:left="360" w:firstLine="0"/>
    </w:pPr>
    <w:rPr>
      <w:rFonts w:ascii="Times New Roman" w:hAnsi="Times New Roman"/>
      <w:szCs w:val="28"/>
    </w:rPr>
  </w:style>
  <w:style w:type="paragraph" w:styleId="ListContinue2">
    <w:name w:val="List Continue 2"/>
    <w:basedOn w:val="Normal"/>
    <w:rsid w:val="00D02311"/>
    <w:pPr>
      <w:spacing w:before="0" w:after="120" w:line="240" w:lineRule="auto"/>
      <w:ind w:left="720" w:firstLine="0"/>
    </w:pPr>
    <w:rPr>
      <w:rFonts w:ascii="Times New Roman" w:hAnsi="Times New Roman"/>
      <w:szCs w:val="28"/>
    </w:rPr>
  </w:style>
  <w:style w:type="paragraph" w:styleId="ListContinue3">
    <w:name w:val="List Continue 3"/>
    <w:basedOn w:val="Normal"/>
    <w:rsid w:val="00D02311"/>
    <w:pPr>
      <w:spacing w:before="0" w:after="120" w:line="240" w:lineRule="auto"/>
      <w:ind w:left="1080" w:firstLine="0"/>
    </w:pPr>
    <w:rPr>
      <w:rFonts w:ascii="Times New Roman" w:hAnsi="Times New Roman"/>
      <w:szCs w:val="28"/>
    </w:rPr>
  </w:style>
  <w:style w:type="paragraph" w:styleId="ListContinue4">
    <w:name w:val="List Continue 4"/>
    <w:basedOn w:val="Normal"/>
    <w:rsid w:val="00D02311"/>
    <w:pPr>
      <w:spacing w:before="0" w:after="120" w:line="240" w:lineRule="auto"/>
      <w:ind w:left="1440" w:firstLine="0"/>
    </w:pPr>
    <w:rPr>
      <w:rFonts w:ascii="Times New Roman" w:hAnsi="Times New Roman"/>
      <w:szCs w:val="28"/>
    </w:rPr>
  </w:style>
  <w:style w:type="paragraph" w:styleId="ListContinue5">
    <w:name w:val="List Continue 5"/>
    <w:basedOn w:val="Normal"/>
    <w:rsid w:val="00D02311"/>
    <w:pPr>
      <w:spacing w:before="0" w:after="120" w:line="240" w:lineRule="auto"/>
      <w:ind w:left="1800" w:firstLine="0"/>
    </w:pPr>
    <w:rPr>
      <w:rFonts w:ascii="Times New Roman" w:hAnsi="Times New Roman"/>
      <w:szCs w:val="28"/>
    </w:rPr>
  </w:style>
  <w:style w:type="paragraph" w:styleId="TOC1">
    <w:name w:val="toc 1"/>
    <w:basedOn w:val="Normal"/>
    <w:next w:val="Normal"/>
    <w:autoRedefine/>
    <w:uiPriority w:val="39"/>
    <w:rsid w:val="00D02311"/>
    <w:pPr>
      <w:tabs>
        <w:tab w:val="right" w:leader="dot" w:pos="8835"/>
      </w:tabs>
      <w:spacing w:before="0" w:after="0"/>
      <w:ind w:firstLine="284"/>
    </w:pPr>
    <w:rPr>
      <w:rFonts w:ascii="Cambria" w:hAnsi="Cambria"/>
      <w:b/>
      <w:bCs/>
      <w:caps/>
      <w:sz w:val="26"/>
      <w:szCs w:val="24"/>
    </w:rPr>
  </w:style>
  <w:style w:type="paragraph" w:styleId="TOC2">
    <w:name w:val="toc 2"/>
    <w:basedOn w:val="Normal"/>
    <w:next w:val="Normal"/>
    <w:autoRedefine/>
    <w:uiPriority w:val="39"/>
    <w:rsid w:val="00D02311"/>
    <w:pPr>
      <w:tabs>
        <w:tab w:val="left" w:pos="1400"/>
        <w:tab w:val="right" w:leader="dot" w:pos="8835"/>
      </w:tabs>
      <w:spacing w:before="0" w:after="0"/>
      <w:ind w:left="851" w:firstLine="0"/>
    </w:pPr>
    <w:rPr>
      <w:rFonts w:ascii="Times New Roman" w:hAnsi="Times New Roman"/>
      <w:bCs/>
      <w:sz w:val="26"/>
    </w:rPr>
  </w:style>
  <w:style w:type="paragraph" w:styleId="TOC3">
    <w:name w:val="toc 3"/>
    <w:basedOn w:val="Normal"/>
    <w:next w:val="Normal"/>
    <w:autoRedefine/>
    <w:uiPriority w:val="39"/>
    <w:rsid w:val="00D02311"/>
    <w:pPr>
      <w:spacing w:before="0" w:after="0"/>
      <w:ind w:left="280"/>
    </w:pPr>
    <w:rPr>
      <w:rFonts w:ascii="Calibri" w:hAnsi="Calibri"/>
      <w:sz w:val="20"/>
    </w:rPr>
  </w:style>
  <w:style w:type="paragraph" w:styleId="TOC4">
    <w:name w:val="toc 4"/>
    <w:basedOn w:val="Normal"/>
    <w:next w:val="Normal"/>
    <w:autoRedefine/>
    <w:uiPriority w:val="39"/>
    <w:rsid w:val="00D02311"/>
    <w:pPr>
      <w:spacing w:before="0" w:after="0"/>
      <w:ind w:left="560"/>
    </w:pPr>
    <w:rPr>
      <w:rFonts w:ascii="Calibri" w:hAnsi="Calibri"/>
      <w:sz w:val="20"/>
    </w:rPr>
  </w:style>
  <w:style w:type="paragraph" w:styleId="TOC5">
    <w:name w:val="toc 5"/>
    <w:basedOn w:val="Normal"/>
    <w:next w:val="Normal"/>
    <w:autoRedefine/>
    <w:uiPriority w:val="39"/>
    <w:rsid w:val="00D02311"/>
    <w:pPr>
      <w:spacing w:before="0" w:after="0"/>
      <w:ind w:left="840"/>
    </w:pPr>
    <w:rPr>
      <w:rFonts w:ascii="Calibri" w:hAnsi="Calibri"/>
      <w:sz w:val="20"/>
    </w:rPr>
  </w:style>
  <w:style w:type="paragraph" w:styleId="TOC6">
    <w:name w:val="toc 6"/>
    <w:basedOn w:val="Normal"/>
    <w:next w:val="Normal"/>
    <w:autoRedefine/>
    <w:uiPriority w:val="39"/>
    <w:rsid w:val="00D02311"/>
    <w:pPr>
      <w:spacing w:before="0" w:after="0"/>
      <w:ind w:left="1120"/>
    </w:pPr>
    <w:rPr>
      <w:rFonts w:ascii="Calibri" w:hAnsi="Calibri"/>
      <w:sz w:val="20"/>
    </w:rPr>
  </w:style>
  <w:style w:type="paragraph" w:styleId="TOC7">
    <w:name w:val="toc 7"/>
    <w:basedOn w:val="Normal"/>
    <w:next w:val="Normal"/>
    <w:autoRedefine/>
    <w:uiPriority w:val="39"/>
    <w:rsid w:val="00D02311"/>
    <w:pPr>
      <w:spacing w:before="0" w:after="0"/>
      <w:ind w:left="1400"/>
    </w:pPr>
    <w:rPr>
      <w:rFonts w:ascii="Calibri" w:hAnsi="Calibri"/>
      <w:sz w:val="20"/>
    </w:rPr>
  </w:style>
  <w:style w:type="paragraph" w:styleId="TOC8">
    <w:name w:val="toc 8"/>
    <w:basedOn w:val="Normal"/>
    <w:next w:val="Normal"/>
    <w:autoRedefine/>
    <w:uiPriority w:val="39"/>
    <w:rsid w:val="00D02311"/>
    <w:pPr>
      <w:spacing w:before="0" w:after="0"/>
      <w:ind w:left="1680"/>
    </w:pPr>
    <w:rPr>
      <w:rFonts w:ascii="Calibri" w:hAnsi="Calibri"/>
      <w:sz w:val="20"/>
    </w:rPr>
  </w:style>
  <w:style w:type="paragraph" w:styleId="TOC9">
    <w:name w:val="toc 9"/>
    <w:basedOn w:val="Normal"/>
    <w:next w:val="Normal"/>
    <w:autoRedefine/>
    <w:uiPriority w:val="39"/>
    <w:rsid w:val="00D02311"/>
    <w:pPr>
      <w:spacing w:before="0" w:after="0"/>
      <w:ind w:left="1960"/>
    </w:pPr>
    <w:rPr>
      <w:rFonts w:ascii="Calibri" w:hAnsi="Calibri"/>
      <w:sz w:val="20"/>
    </w:rPr>
  </w:style>
  <w:style w:type="character" w:styleId="Hyperlink">
    <w:name w:val="Hyperlink"/>
    <w:uiPriority w:val="99"/>
    <w:rsid w:val="00D02311"/>
    <w:rPr>
      <w:color w:val="0000FF"/>
      <w:u w:val="single"/>
    </w:rPr>
  </w:style>
  <w:style w:type="paragraph" w:customStyle="1" w:styleId="TableText">
    <w:name w:val="Table_Text"/>
    <w:basedOn w:val="Normal"/>
    <w:rsid w:val="00D023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firstLine="0"/>
      <w:textAlignment w:val="baseline"/>
    </w:pPr>
    <w:rPr>
      <w:rFonts w:ascii="Times New Roman" w:hAnsi="Times New Roman"/>
      <w:sz w:val="22"/>
      <w:lang w:val="en-GB"/>
    </w:rPr>
  </w:style>
  <w:style w:type="paragraph" w:customStyle="1" w:styleId="TableTitle">
    <w:name w:val="Table_Title"/>
    <w:basedOn w:val="Normal"/>
    <w:next w:val="TableText"/>
    <w:rsid w:val="00D02311"/>
    <w:pPr>
      <w:keepNext/>
      <w:keepLines/>
      <w:tabs>
        <w:tab w:val="left" w:pos="794"/>
        <w:tab w:val="left" w:pos="1191"/>
        <w:tab w:val="left" w:pos="1588"/>
        <w:tab w:val="left" w:pos="1985"/>
      </w:tabs>
      <w:overflowPunct w:val="0"/>
      <w:autoSpaceDE w:val="0"/>
      <w:autoSpaceDN w:val="0"/>
      <w:adjustRightInd w:val="0"/>
      <w:spacing w:before="480" w:after="120" w:line="240" w:lineRule="auto"/>
      <w:ind w:firstLine="0"/>
      <w:jc w:val="center"/>
      <w:textAlignment w:val="baseline"/>
    </w:pPr>
    <w:rPr>
      <w:rFonts w:ascii="Times New Roman" w:hAnsi="Times New Roman"/>
      <w:b/>
      <w:sz w:val="24"/>
      <w:lang w:val="en-GB"/>
    </w:rPr>
  </w:style>
  <w:style w:type="paragraph" w:customStyle="1" w:styleId="TableHead">
    <w:name w:val="Table_Head"/>
    <w:basedOn w:val="TableText"/>
    <w:rsid w:val="00D02311"/>
    <w:pPr>
      <w:spacing w:before="80" w:after="80"/>
      <w:jc w:val="center"/>
    </w:pPr>
    <w:rPr>
      <w:b/>
    </w:rPr>
  </w:style>
  <w:style w:type="paragraph" w:customStyle="1" w:styleId="Tablehead0">
    <w:name w:val="Table_head"/>
    <w:basedOn w:val="Normal"/>
    <w:next w:val="Tabletext0"/>
    <w:rsid w:val="00D023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ind w:firstLine="0"/>
      <w:jc w:val="center"/>
      <w:textAlignment w:val="baseline"/>
    </w:pPr>
    <w:rPr>
      <w:rFonts w:ascii="Times New Roman" w:hAnsi="Times New Roman"/>
      <w:b/>
      <w:sz w:val="22"/>
      <w:lang w:val="en-GB"/>
    </w:rPr>
  </w:style>
  <w:style w:type="paragraph" w:customStyle="1" w:styleId="Tabletext0">
    <w:name w:val="Table_text"/>
    <w:basedOn w:val="Normal"/>
    <w:rsid w:val="00D023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firstLine="0"/>
      <w:textAlignment w:val="baseline"/>
    </w:pPr>
    <w:rPr>
      <w:rFonts w:ascii="Times New Roman" w:hAnsi="Times New Roman"/>
      <w:sz w:val="22"/>
      <w:lang w:val="en-GB"/>
    </w:rPr>
  </w:style>
  <w:style w:type="paragraph" w:customStyle="1" w:styleId="TableNoTitle">
    <w:name w:val="Table_NoTitle"/>
    <w:basedOn w:val="Normal"/>
    <w:next w:val="Tablehead0"/>
    <w:rsid w:val="00D02311"/>
    <w:pPr>
      <w:keepNext/>
      <w:keepLines/>
      <w:tabs>
        <w:tab w:val="left" w:pos="794"/>
        <w:tab w:val="left" w:pos="1191"/>
        <w:tab w:val="left" w:pos="1588"/>
        <w:tab w:val="left" w:pos="1985"/>
      </w:tabs>
      <w:overflowPunct w:val="0"/>
      <w:autoSpaceDE w:val="0"/>
      <w:autoSpaceDN w:val="0"/>
      <w:adjustRightInd w:val="0"/>
      <w:spacing w:before="360" w:after="120" w:line="240" w:lineRule="auto"/>
      <w:ind w:firstLine="0"/>
      <w:jc w:val="center"/>
      <w:textAlignment w:val="baseline"/>
    </w:pPr>
    <w:rPr>
      <w:rFonts w:ascii="Times New Roman" w:hAnsi="Times New Roman"/>
      <w:b/>
      <w:sz w:val="24"/>
      <w:lang w:val="en-GB"/>
    </w:rPr>
  </w:style>
  <w:style w:type="paragraph" w:styleId="FootnoteText">
    <w:name w:val="footnote text"/>
    <w:basedOn w:val="Normal"/>
    <w:link w:val="FootnoteTextChar"/>
    <w:semiHidden/>
    <w:rsid w:val="00D02311"/>
    <w:pPr>
      <w:keepLines/>
      <w:tabs>
        <w:tab w:val="left" w:pos="256"/>
        <w:tab w:val="left" w:pos="794"/>
        <w:tab w:val="left" w:pos="1191"/>
        <w:tab w:val="left" w:pos="1588"/>
        <w:tab w:val="left" w:pos="1985"/>
      </w:tabs>
      <w:spacing w:before="120" w:after="0" w:line="240" w:lineRule="auto"/>
      <w:ind w:left="256" w:hanging="256"/>
    </w:pPr>
    <w:rPr>
      <w:rFonts w:ascii="Times New Roman" w:eastAsia="MS Mincho" w:hAnsi="Times New Roman"/>
      <w:sz w:val="24"/>
      <w:lang w:val="en-GB"/>
    </w:rPr>
  </w:style>
  <w:style w:type="character" w:customStyle="1" w:styleId="FootnoteTextChar">
    <w:name w:val="Footnote Text Char"/>
    <w:basedOn w:val="DefaultParagraphFont"/>
    <w:link w:val="FootnoteText"/>
    <w:semiHidden/>
    <w:rsid w:val="00D02311"/>
    <w:rPr>
      <w:rFonts w:ascii="Times New Roman" w:eastAsia="MS Mincho" w:hAnsi="Times New Roman" w:cs="Times New Roman"/>
      <w:kern w:val="0"/>
      <w:szCs w:val="20"/>
      <w:lang w:val="en-GB"/>
      <w14:ligatures w14:val="none"/>
    </w:rPr>
  </w:style>
  <w:style w:type="paragraph" w:customStyle="1" w:styleId="Table">
    <w:name w:val="Table_#"/>
    <w:basedOn w:val="Normal"/>
    <w:next w:val="TableTitle"/>
    <w:rsid w:val="00D02311"/>
    <w:pPr>
      <w:keepNext/>
      <w:tabs>
        <w:tab w:val="left" w:pos="794"/>
        <w:tab w:val="left" w:pos="1191"/>
        <w:tab w:val="left" w:pos="1588"/>
        <w:tab w:val="left" w:pos="1985"/>
      </w:tabs>
      <w:spacing w:before="560" w:after="120" w:line="240" w:lineRule="auto"/>
      <w:ind w:firstLine="0"/>
      <w:jc w:val="center"/>
    </w:pPr>
    <w:rPr>
      <w:rFonts w:ascii="Times New Roman" w:eastAsia="MS Mincho" w:hAnsi="Times New Roman"/>
      <w:caps/>
      <w:sz w:val="24"/>
    </w:rPr>
  </w:style>
  <w:style w:type="paragraph" w:styleId="BalloonText">
    <w:name w:val="Balloon Text"/>
    <w:basedOn w:val="Normal"/>
    <w:link w:val="BalloonTextChar"/>
    <w:rsid w:val="00D02311"/>
    <w:pPr>
      <w:spacing w:before="0" w:after="0" w:line="240" w:lineRule="auto"/>
      <w:ind w:firstLine="0"/>
    </w:pPr>
    <w:rPr>
      <w:rFonts w:ascii="Tahoma" w:hAnsi="Tahoma" w:cs="Tahoma"/>
      <w:sz w:val="16"/>
      <w:szCs w:val="16"/>
    </w:rPr>
  </w:style>
  <w:style w:type="character" w:customStyle="1" w:styleId="BalloonTextChar">
    <w:name w:val="Balloon Text Char"/>
    <w:basedOn w:val="DefaultParagraphFont"/>
    <w:link w:val="BalloonText"/>
    <w:rsid w:val="00D02311"/>
    <w:rPr>
      <w:rFonts w:ascii="Tahoma" w:eastAsia="Times New Roman" w:hAnsi="Tahoma" w:cs="Tahoma"/>
      <w:kern w:val="0"/>
      <w:sz w:val="16"/>
      <w:szCs w:val="16"/>
      <w14:ligatures w14:val="none"/>
    </w:rPr>
  </w:style>
  <w:style w:type="paragraph" w:customStyle="1" w:styleId="tm">
    <w:name w:val="tm"/>
    <w:basedOn w:val="Normal"/>
    <w:rsid w:val="00D02311"/>
    <w:pPr>
      <w:spacing w:before="120" w:after="0" w:line="336" w:lineRule="auto"/>
      <w:ind w:firstLine="567"/>
      <w:jc w:val="both"/>
    </w:pPr>
    <w:rPr>
      <w:sz w:val="26"/>
      <w:szCs w:val="26"/>
    </w:rPr>
  </w:style>
  <w:style w:type="paragraph" w:customStyle="1" w:styleId="bodytext0">
    <w:name w:val="body_text"/>
    <w:basedOn w:val="Normal"/>
    <w:rsid w:val="00D02311"/>
    <w:pPr>
      <w:spacing w:line="400" w:lineRule="exact"/>
      <w:jc w:val="both"/>
    </w:pPr>
    <w:rPr>
      <w:color w:val="0000FF"/>
      <w:kern w:val="28"/>
    </w:rPr>
  </w:style>
  <w:style w:type="paragraph" w:customStyle="1" w:styleId="muc3">
    <w:name w:val="muc3"/>
    <w:basedOn w:val="tm"/>
    <w:rsid w:val="00D02311"/>
    <w:rPr>
      <w:b/>
      <w:bCs/>
      <w:i/>
      <w:iCs/>
      <w:color w:val="800080"/>
    </w:rPr>
  </w:style>
  <w:style w:type="paragraph" w:styleId="PlainText">
    <w:name w:val="Plain Text"/>
    <w:basedOn w:val="Normal"/>
    <w:link w:val="PlainTextChar"/>
    <w:rsid w:val="00D02311"/>
    <w:pPr>
      <w:spacing w:before="0" w:after="0" w:line="240" w:lineRule="auto"/>
      <w:ind w:firstLine="0"/>
    </w:pPr>
    <w:rPr>
      <w:rFonts w:ascii="Courier New" w:hAnsi="Courier New" w:cs="Courier New"/>
      <w:sz w:val="20"/>
    </w:rPr>
  </w:style>
  <w:style w:type="character" w:customStyle="1" w:styleId="PlainTextChar">
    <w:name w:val="Plain Text Char"/>
    <w:basedOn w:val="DefaultParagraphFont"/>
    <w:link w:val="PlainText"/>
    <w:rsid w:val="00D02311"/>
    <w:rPr>
      <w:rFonts w:ascii="Courier New" w:eastAsia="Times New Roman" w:hAnsi="Courier New" w:cs="Courier New"/>
      <w:kern w:val="0"/>
      <w:sz w:val="20"/>
      <w:szCs w:val="20"/>
      <w14:ligatures w14:val="none"/>
    </w:rPr>
  </w:style>
  <w:style w:type="paragraph" w:styleId="NormalWeb">
    <w:name w:val="Normal (Web)"/>
    <w:basedOn w:val="Normal"/>
    <w:rsid w:val="00D02311"/>
    <w:pPr>
      <w:spacing w:before="100" w:beforeAutospacing="1" w:after="100" w:afterAutospacing="1" w:line="240" w:lineRule="auto"/>
      <w:ind w:firstLine="0"/>
    </w:pPr>
    <w:rPr>
      <w:rFonts w:ascii="Times New Roman" w:hAnsi="Times New Roman"/>
      <w:sz w:val="24"/>
      <w:szCs w:val="24"/>
    </w:rPr>
  </w:style>
  <w:style w:type="paragraph" w:customStyle="1" w:styleId="C1PlainText-">
    <w:name w:val="C1 Plain Text -"/>
    <w:basedOn w:val="Normal"/>
    <w:rsid w:val="00D02311"/>
    <w:pPr>
      <w:numPr>
        <w:numId w:val="10"/>
      </w:numPr>
      <w:tabs>
        <w:tab w:val="clear" w:pos="1440"/>
      </w:tabs>
      <w:spacing w:before="120" w:after="120" w:line="240" w:lineRule="auto"/>
      <w:ind w:left="0" w:firstLine="0"/>
      <w:jc w:val="both"/>
    </w:pPr>
    <w:rPr>
      <w:rFonts w:ascii="Times New Roman" w:hAnsi="Times New Roman" w:cs="Angsana New"/>
      <w:sz w:val="24"/>
      <w:szCs w:val="28"/>
    </w:rPr>
  </w:style>
  <w:style w:type="table" w:styleId="TableGrid">
    <w:name w:val="Table Grid"/>
    <w:basedOn w:val="TableNormal"/>
    <w:rsid w:val="00D02311"/>
    <w:pPr>
      <w:spacing w:before="60" w:after="60" w:line="312" w:lineRule="auto"/>
      <w:ind w:firstLine="720"/>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D02311"/>
    <w:pPr>
      <w:shd w:val="clear" w:color="auto" w:fill="000080"/>
    </w:pPr>
    <w:rPr>
      <w:rFonts w:ascii="Tahoma" w:hAnsi="Tahoma" w:cs="Tahoma"/>
    </w:rPr>
  </w:style>
  <w:style w:type="character" w:customStyle="1" w:styleId="DocumentMapChar">
    <w:name w:val="Document Map Char"/>
    <w:basedOn w:val="DefaultParagraphFont"/>
    <w:link w:val="DocumentMap"/>
    <w:rsid w:val="00D02311"/>
    <w:rPr>
      <w:rFonts w:ascii="Tahoma" w:eastAsia="Times New Roman" w:hAnsi="Tahoma" w:cs="Tahoma"/>
      <w:kern w:val="0"/>
      <w:sz w:val="28"/>
      <w:szCs w:val="20"/>
      <w:shd w:val="clear" w:color="auto" w:fill="000080"/>
      <w14:ligatures w14:val="none"/>
    </w:rPr>
  </w:style>
  <w:style w:type="paragraph" w:customStyle="1" w:styleId="Style1">
    <w:name w:val="Style1"/>
    <w:basedOn w:val="Normal"/>
    <w:rsid w:val="00D02311"/>
    <w:pPr>
      <w:spacing w:before="120" w:after="120" w:line="240" w:lineRule="auto"/>
      <w:ind w:firstLine="0"/>
      <w:jc w:val="center"/>
    </w:pPr>
    <w:rPr>
      <w:rFonts w:ascii=".VnTimeH" w:hAnsi=".VnTimeH"/>
      <w:lang w:val="en-GB"/>
    </w:rPr>
  </w:style>
  <w:style w:type="character" w:styleId="Strong">
    <w:name w:val="Strong"/>
    <w:qFormat/>
    <w:rsid w:val="00D02311"/>
    <w:rPr>
      <w:b/>
      <w:bCs/>
    </w:rPr>
  </w:style>
  <w:style w:type="paragraph" w:customStyle="1" w:styleId="StyleVnArialCenteredBefore4ptAfter4ptLinespacing">
    <w:name w:val="Style .VnArial Centered Before:  4 pt After:  4 pt Line spacing..."/>
    <w:basedOn w:val="Normal"/>
    <w:rsid w:val="00D02311"/>
    <w:pPr>
      <w:spacing w:before="80" w:after="80" w:line="380" w:lineRule="atLeast"/>
      <w:ind w:firstLine="0"/>
      <w:jc w:val="center"/>
    </w:pPr>
    <w:rPr>
      <w:sz w:val="26"/>
    </w:rPr>
  </w:style>
  <w:style w:type="paragraph" w:customStyle="1" w:styleId="Noidung">
    <w:name w:val="Noi dung"/>
    <w:basedOn w:val="Normal"/>
    <w:rsid w:val="00D02311"/>
    <w:pPr>
      <w:widowControl w:val="0"/>
      <w:overflowPunct w:val="0"/>
      <w:autoSpaceDE w:val="0"/>
      <w:autoSpaceDN w:val="0"/>
      <w:adjustRightInd w:val="0"/>
      <w:spacing w:line="288" w:lineRule="auto"/>
      <w:ind w:firstLine="677"/>
      <w:jc w:val="both"/>
      <w:textAlignment w:val="baseline"/>
    </w:pPr>
    <w:rPr>
      <w:rFonts w:ascii="Times New Roman" w:hAnsi="Times New Roman"/>
      <w:lang w:val="nl-NL"/>
    </w:rPr>
  </w:style>
  <w:style w:type="character" w:customStyle="1" w:styleId="StyleVnArial">
    <w:name w:val="Style .VnArial"/>
    <w:rsid w:val="00D02311"/>
    <w:rPr>
      <w:rFonts w:ascii=".VnTime" w:hAnsi=".VnTime"/>
      <w:sz w:val="27"/>
      <w:szCs w:val="27"/>
    </w:rPr>
  </w:style>
  <w:style w:type="paragraph" w:customStyle="1" w:styleId="StyleVnArialLeftBefore6ptAfter6ptLinespacingA">
    <w:name w:val="Style .VnArial Left Before:  6 pt After:  6 pt Line spacing:  A..."/>
    <w:basedOn w:val="Normal"/>
    <w:rsid w:val="00D02311"/>
    <w:pPr>
      <w:spacing w:before="120" w:after="120" w:line="320" w:lineRule="atLeast"/>
      <w:ind w:firstLine="0"/>
    </w:pPr>
    <w:rPr>
      <w:sz w:val="26"/>
    </w:rPr>
  </w:style>
  <w:style w:type="character" w:customStyle="1" w:styleId="CharChar10">
    <w:name w:val="Char Char10"/>
    <w:rsid w:val="00D02311"/>
    <w:rPr>
      <w:rFonts w:ascii=".VnTime" w:hAnsi=".VnTime"/>
      <w:sz w:val="28"/>
      <w:lang w:val="en-US" w:eastAsia="en-US" w:bidi="ar-SA"/>
    </w:rPr>
  </w:style>
  <w:style w:type="character" w:customStyle="1" w:styleId="CharChar1">
    <w:name w:val="Char Char1"/>
    <w:locked/>
    <w:rsid w:val="00D02311"/>
    <w:rPr>
      <w:rFonts w:ascii="Times New Roman" w:hAnsi="Times New Roman" w:cs="Times New Roman"/>
      <w:sz w:val="28"/>
      <w:szCs w:val="28"/>
      <w:lang w:val="en-US" w:eastAsia="en-US"/>
    </w:rPr>
  </w:style>
  <w:style w:type="character" w:customStyle="1" w:styleId="longtext1">
    <w:name w:val="long_text1"/>
    <w:rsid w:val="00D02311"/>
    <w:rPr>
      <w:sz w:val="20"/>
      <w:szCs w:val="20"/>
    </w:rPr>
  </w:style>
  <w:style w:type="paragraph" w:customStyle="1" w:styleId="CharCharChar2Char">
    <w:name w:val="Char Char Char2 Char"/>
    <w:basedOn w:val="Normal"/>
    <w:semiHidden/>
    <w:rsid w:val="00D02311"/>
    <w:pPr>
      <w:autoSpaceDE w:val="0"/>
      <w:autoSpaceDN w:val="0"/>
      <w:adjustRightInd w:val="0"/>
      <w:spacing w:before="120" w:after="160" w:line="240" w:lineRule="exact"/>
      <w:ind w:firstLine="0"/>
    </w:pPr>
    <w:rPr>
      <w:rFonts w:ascii="Verdana" w:hAnsi="Verdana"/>
      <w:sz w:val="20"/>
    </w:rPr>
  </w:style>
  <w:style w:type="paragraph" w:styleId="Caption">
    <w:name w:val="caption"/>
    <w:basedOn w:val="Normal"/>
    <w:next w:val="Normal"/>
    <w:link w:val="CaptionChar"/>
    <w:qFormat/>
    <w:rsid w:val="00D02311"/>
    <w:pPr>
      <w:spacing w:after="120" w:line="240" w:lineRule="auto"/>
      <w:ind w:firstLine="0"/>
      <w:jc w:val="center"/>
    </w:pPr>
    <w:rPr>
      <w:b/>
    </w:rPr>
  </w:style>
  <w:style w:type="character" w:customStyle="1" w:styleId="CaptionChar">
    <w:name w:val="Caption Char"/>
    <w:link w:val="Caption"/>
    <w:locked/>
    <w:rsid w:val="00D02311"/>
    <w:rPr>
      <w:rFonts w:ascii=".VnTime" w:eastAsia="Times New Roman" w:hAnsi=".VnTime" w:cs="Times New Roman"/>
      <w:b/>
      <w:kern w:val="0"/>
      <w:sz w:val="28"/>
      <w:szCs w:val="20"/>
      <w14:ligatures w14:val="none"/>
    </w:rPr>
  </w:style>
  <w:style w:type="paragraph" w:customStyle="1" w:styleId="Style5">
    <w:name w:val="Style5"/>
    <w:basedOn w:val="Normal"/>
    <w:rsid w:val="00D02311"/>
    <w:pPr>
      <w:spacing w:before="120" w:after="120" w:line="240" w:lineRule="auto"/>
      <w:ind w:firstLine="0"/>
      <w:jc w:val="both"/>
    </w:pPr>
    <w:rPr>
      <w:b/>
      <w:lang w:val="en-GB"/>
    </w:rPr>
  </w:style>
  <w:style w:type="paragraph" w:customStyle="1" w:styleId="StyleHeading2VnTime">
    <w:name w:val="Style Heading 2 + .VnTime"/>
    <w:basedOn w:val="Heading2"/>
    <w:rsid w:val="00D02311"/>
    <w:pPr>
      <w:keepLines w:val="0"/>
      <w:numPr>
        <w:ilvl w:val="1"/>
        <w:numId w:val="12"/>
      </w:numPr>
      <w:tabs>
        <w:tab w:val="clear" w:pos="1512"/>
        <w:tab w:val="left" w:pos="567"/>
      </w:tabs>
      <w:spacing w:before="120" w:after="120" w:line="240" w:lineRule="auto"/>
      <w:ind w:left="0" w:firstLine="0"/>
      <w:jc w:val="both"/>
    </w:pPr>
    <w:rPr>
      <w:rFonts w:ascii=".VnTime" w:eastAsia="Times New Roman" w:hAnsi=".VnTime" w:cs="Times New Roman"/>
      <w:b/>
      <w:bCs/>
      <w:color w:val="auto"/>
      <w:sz w:val="28"/>
      <w:szCs w:val="20"/>
    </w:rPr>
  </w:style>
  <w:style w:type="paragraph" w:customStyle="1" w:styleId="C1PlainText">
    <w:name w:val="C1 Plain Text"/>
    <w:basedOn w:val="Normal"/>
    <w:rsid w:val="00D02311"/>
    <w:pPr>
      <w:spacing w:before="160" w:after="120" w:line="240" w:lineRule="auto"/>
      <w:ind w:left="1134" w:firstLine="0"/>
      <w:jc w:val="both"/>
    </w:pPr>
    <w:rPr>
      <w:rFonts w:ascii="Times New Roman" w:hAnsi="Times New Roman" w:cs="Angsana New"/>
      <w:sz w:val="24"/>
      <w:szCs w:val="24"/>
    </w:rPr>
  </w:style>
  <w:style w:type="character" w:customStyle="1" w:styleId="CharChar5">
    <w:name w:val="Char Char5"/>
    <w:rsid w:val="00D02311"/>
    <w:rPr>
      <w:rFonts w:ascii=".VnTimeH" w:hAnsi=".VnTimeH"/>
      <w:b/>
      <w:sz w:val="26"/>
      <w:lang w:val="en-GB" w:eastAsia="en-US" w:bidi="ar-SA"/>
    </w:rPr>
  </w:style>
  <w:style w:type="character" w:customStyle="1" w:styleId="CharChar6">
    <w:name w:val="Char Char6"/>
    <w:rsid w:val="00D02311"/>
    <w:rPr>
      <w:rFonts w:ascii=".VnTime" w:hAnsi=".VnTime"/>
      <w:sz w:val="28"/>
      <w:lang w:val="en-US" w:eastAsia="en-US" w:bidi="ar-SA"/>
    </w:rPr>
  </w:style>
  <w:style w:type="character" w:customStyle="1" w:styleId="CharChar3">
    <w:name w:val="Char Char3"/>
    <w:locked/>
    <w:rsid w:val="00D02311"/>
    <w:rPr>
      <w:rFonts w:ascii=".VnTime" w:hAnsi=".VnTime"/>
      <w:b/>
      <w:i/>
      <w:sz w:val="28"/>
      <w:lang w:val="en-US" w:eastAsia="en-US" w:bidi="ar-SA"/>
    </w:rPr>
  </w:style>
  <w:style w:type="paragraph" w:customStyle="1" w:styleId="I-1">
    <w:name w:val="I-1"/>
    <w:basedOn w:val="Normal"/>
    <w:rsid w:val="00D02311"/>
    <w:pPr>
      <w:spacing w:before="80" w:after="80" w:line="300" w:lineRule="auto"/>
      <w:ind w:left="1276" w:hanging="709"/>
      <w:jc w:val="both"/>
    </w:pPr>
    <w:rPr>
      <w:rFonts w:eastAsia="SimSun"/>
      <w:b/>
      <w:u w:val="single"/>
    </w:rPr>
  </w:style>
  <w:style w:type="character" w:customStyle="1" w:styleId="BodyText2Char1">
    <w:name w:val="Body Text 2 Char1"/>
    <w:rsid w:val="00D02311"/>
    <w:rPr>
      <w:rFonts w:ascii=".VnTime" w:eastAsia="Times New Roman" w:hAnsi=".VnTime" w:cs="Times New Roman"/>
      <w:sz w:val="28"/>
      <w:szCs w:val="20"/>
    </w:rPr>
  </w:style>
  <w:style w:type="character" w:customStyle="1" w:styleId="CharChar2">
    <w:name w:val="Char Char2"/>
    <w:rsid w:val="00D02311"/>
    <w:rPr>
      <w:rFonts w:ascii=".VnTime" w:hAnsi=".VnTime"/>
      <w:sz w:val="28"/>
      <w:lang w:val="en-US" w:eastAsia="en-US" w:bidi="ar-SA"/>
    </w:rPr>
  </w:style>
  <w:style w:type="character" w:customStyle="1" w:styleId="SectionHeader3Char">
    <w:name w:val="Section Header3 Char"/>
    <w:aliases w:val="Section Char Char"/>
    <w:locked/>
    <w:rsid w:val="00D02311"/>
    <w:rPr>
      <w:rFonts w:ascii=".VnTime" w:hAnsi=".VnTime"/>
      <w:b/>
      <w:i/>
      <w:sz w:val="28"/>
      <w:lang w:val="en-US" w:eastAsia="en-US" w:bidi="ar-SA"/>
    </w:rPr>
  </w:style>
  <w:style w:type="paragraph" w:customStyle="1" w:styleId="xl54">
    <w:name w:val="xl54"/>
    <w:basedOn w:val="Normal"/>
    <w:rsid w:val="00D02311"/>
    <w:pPr>
      <w:pBdr>
        <w:lef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 w:val="22"/>
    </w:rPr>
  </w:style>
  <w:style w:type="paragraph" w:customStyle="1" w:styleId="font6">
    <w:name w:val="font6"/>
    <w:basedOn w:val="Normal"/>
    <w:rsid w:val="00D02311"/>
    <w:pPr>
      <w:spacing w:before="100" w:beforeAutospacing="1" w:after="100" w:afterAutospacing="1" w:line="240" w:lineRule="auto"/>
      <w:ind w:firstLine="0"/>
    </w:pPr>
    <w:rPr>
      <w:rFonts w:ascii="Times New Roman" w:eastAsia="Arial Unicode MS" w:hAnsi="Times New Roman"/>
      <w:sz w:val="22"/>
    </w:rPr>
  </w:style>
  <w:style w:type="paragraph" w:customStyle="1" w:styleId="xl77">
    <w:name w:val="xl77"/>
    <w:basedOn w:val="Normal"/>
    <w:rsid w:val="00D02311"/>
    <w:pPr>
      <w:spacing w:before="100" w:beforeAutospacing="1" w:after="100" w:afterAutospacing="1" w:line="240" w:lineRule="auto"/>
      <w:ind w:firstLine="0"/>
      <w:jc w:val="center"/>
    </w:pPr>
    <w:rPr>
      <w:rFonts w:ascii="Times New Roman" w:eastAsia="Arial Unicode MS" w:hAnsi="Times New Roman"/>
      <w:sz w:val="22"/>
    </w:rPr>
  </w:style>
  <w:style w:type="paragraph" w:customStyle="1" w:styleId="xl121">
    <w:name w:val="xl121"/>
    <w:basedOn w:val="Normal"/>
    <w:rsid w:val="00D02311"/>
    <w:pPr>
      <w:pBdr>
        <w:left w:val="single" w:sz="4" w:space="0" w:color="auto"/>
        <w:right w:val="double" w:sz="6" w:space="0" w:color="auto"/>
      </w:pBdr>
      <w:spacing w:before="100" w:beforeAutospacing="1" w:after="100" w:afterAutospacing="1" w:line="240" w:lineRule="auto"/>
      <w:ind w:firstLine="0"/>
      <w:jc w:val="center"/>
      <w:textAlignment w:val="top"/>
    </w:pPr>
    <w:rPr>
      <w:rFonts w:ascii="Times New Roman" w:eastAsia="Arial Unicode MS" w:hAnsi="Times New Roman"/>
      <w:color w:val="0000FF"/>
      <w:sz w:val="24"/>
    </w:rPr>
  </w:style>
  <w:style w:type="paragraph" w:styleId="Date">
    <w:name w:val="Date"/>
    <w:basedOn w:val="Normal"/>
    <w:next w:val="Normal"/>
    <w:link w:val="DateChar"/>
    <w:rsid w:val="00D02311"/>
    <w:pPr>
      <w:spacing w:before="0" w:after="0" w:line="240" w:lineRule="auto"/>
      <w:ind w:firstLine="0"/>
      <w:jc w:val="both"/>
    </w:pPr>
    <w:rPr>
      <w:rFonts w:ascii="Times New Roman" w:hAnsi="Times New Roman"/>
      <w:szCs w:val="24"/>
    </w:rPr>
  </w:style>
  <w:style w:type="character" w:customStyle="1" w:styleId="DateChar">
    <w:name w:val="Date Char"/>
    <w:basedOn w:val="DefaultParagraphFont"/>
    <w:link w:val="Date"/>
    <w:rsid w:val="00D02311"/>
    <w:rPr>
      <w:rFonts w:ascii="Times New Roman" w:eastAsia="Times New Roman" w:hAnsi="Times New Roman" w:cs="Times New Roman"/>
      <w:kern w:val="0"/>
      <w:sz w:val="28"/>
      <w14:ligatures w14:val="none"/>
    </w:rPr>
  </w:style>
  <w:style w:type="paragraph" w:customStyle="1" w:styleId="StyleHeading1CenteredFirstline0cm">
    <w:name w:val="Style Heading 1 + Centered First line:  0 cm"/>
    <w:basedOn w:val="Heading1"/>
    <w:rsid w:val="00D02311"/>
    <w:pPr>
      <w:keepLines w:val="0"/>
      <w:spacing w:before="60" w:after="60" w:line="264" w:lineRule="auto"/>
      <w:jc w:val="center"/>
    </w:pPr>
    <w:rPr>
      <w:rFonts w:ascii="Times New Roman" w:eastAsia="Times New Roman" w:hAnsi="Times New Roman" w:cs="Times New Roman"/>
      <w:b/>
      <w:bCs/>
      <w:color w:val="auto"/>
      <w:sz w:val="26"/>
      <w:szCs w:val="20"/>
    </w:rPr>
  </w:style>
  <w:style w:type="paragraph" w:styleId="TOCHeading">
    <w:name w:val="TOC Heading"/>
    <w:basedOn w:val="Heading1"/>
    <w:next w:val="Normal"/>
    <w:uiPriority w:val="39"/>
    <w:qFormat/>
    <w:rsid w:val="00D02311"/>
    <w:pPr>
      <w:spacing w:before="480" w:after="0" w:line="276" w:lineRule="auto"/>
      <w:outlineLvl w:val="9"/>
    </w:pPr>
    <w:rPr>
      <w:rFonts w:ascii="Cambria" w:eastAsia="Times New Roman" w:hAnsi="Cambria" w:cs="Times New Roman"/>
      <w:b/>
      <w:bCs/>
      <w:color w:val="365F91"/>
      <w:sz w:val="28"/>
      <w:szCs w:val="28"/>
    </w:rPr>
  </w:style>
  <w:style w:type="paragraph" w:customStyle="1" w:styleId="Normal1">
    <w:name w:val="Normal1"/>
    <w:basedOn w:val="Normal"/>
    <w:link w:val="Normal1Char1"/>
    <w:qFormat/>
    <w:rsid w:val="00D02311"/>
    <w:pPr>
      <w:spacing w:before="80" w:after="40" w:line="288" w:lineRule="auto"/>
      <w:jc w:val="both"/>
    </w:pPr>
    <w:rPr>
      <w:sz w:val="26"/>
    </w:rPr>
  </w:style>
  <w:style w:type="character" w:styleId="Emphasis">
    <w:name w:val="Emphasis"/>
    <w:qFormat/>
    <w:rsid w:val="00D02311"/>
    <w:rPr>
      <w:i/>
      <w:iCs/>
    </w:rPr>
  </w:style>
  <w:style w:type="character" w:customStyle="1" w:styleId="CharChar8">
    <w:name w:val="Char Char8"/>
    <w:rsid w:val="00D02311"/>
    <w:rPr>
      <w:rFonts w:ascii=".VnTimeH" w:eastAsia="Times New Roman" w:hAnsi=".VnTimeH" w:cs="Times New Roman"/>
      <w:b/>
      <w:sz w:val="26"/>
      <w:szCs w:val="20"/>
      <w:lang w:val="en-GB"/>
    </w:rPr>
  </w:style>
  <w:style w:type="paragraph" w:customStyle="1" w:styleId="CM28">
    <w:name w:val="CM28"/>
    <w:basedOn w:val="Normal"/>
    <w:next w:val="Normal"/>
    <w:uiPriority w:val="99"/>
    <w:rsid w:val="00D02311"/>
    <w:pPr>
      <w:widowControl w:val="0"/>
      <w:autoSpaceDE w:val="0"/>
      <w:autoSpaceDN w:val="0"/>
      <w:adjustRightInd w:val="0"/>
      <w:spacing w:before="0" w:after="125" w:line="240" w:lineRule="auto"/>
      <w:ind w:firstLine="0"/>
    </w:pPr>
    <w:rPr>
      <w:rFonts w:ascii="Times New Roman" w:hAnsi="Times New Roman"/>
      <w:sz w:val="24"/>
      <w:szCs w:val="24"/>
    </w:rPr>
  </w:style>
  <w:style w:type="paragraph" w:customStyle="1" w:styleId="CharCharChar">
    <w:name w:val="Char Char Char"/>
    <w:basedOn w:val="Normal"/>
    <w:next w:val="Normal"/>
    <w:autoRedefine/>
    <w:semiHidden/>
    <w:rsid w:val="00D02311"/>
    <w:pPr>
      <w:spacing w:before="120" w:after="120"/>
      <w:ind w:firstLine="0"/>
    </w:pPr>
    <w:rPr>
      <w:rFonts w:ascii="Times New Roman" w:hAnsi="Times New Roman"/>
      <w:szCs w:val="28"/>
    </w:rPr>
  </w:style>
  <w:style w:type="paragraph" w:customStyle="1" w:styleId="CharCharCharChar">
    <w:name w:val="Char Char Char Char"/>
    <w:basedOn w:val="Normal"/>
    <w:rsid w:val="00D02311"/>
    <w:pPr>
      <w:autoSpaceDE w:val="0"/>
      <w:autoSpaceDN w:val="0"/>
      <w:adjustRightInd w:val="0"/>
      <w:spacing w:before="120" w:after="160" w:line="240" w:lineRule="exact"/>
      <w:ind w:firstLine="0"/>
    </w:pPr>
    <w:rPr>
      <w:rFonts w:ascii="Verdana" w:hAnsi="Verdana"/>
      <w:sz w:val="20"/>
    </w:rPr>
  </w:style>
  <w:style w:type="character" w:customStyle="1" w:styleId="TitleChar1">
    <w:name w:val="Title Char1"/>
    <w:aliases w:val="Title Char Char"/>
    <w:rsid w:val="00D02311"/>
    <w:rPr>
      <w:rFonts w:ascii=".VnTimeH" w:hAnsi=".VnTimeH"/>
      <w:b/>
      <w:sz w:val="28"/>
    </w:rPr>
  </w:style>
  <w:style w:type="character" w:styleId="FootnoteReference">
    <w:name w:val="footnote reference"/>
    <w:rsid w:val="00D02311"/>
    <w:rPr>
      <w:position w:val="6"/>
      <w:sz w:val="18"/>
    </w:rPr>
  </w:style>
  <w:style w:type="paragraph" w:customStyle="1" w:styleId="DefinitionTerm">
    <w:name w:val="Definition Term"/>
    <w:basedOn w:val="Normal"/>
    <w:next w:val="Normal"/>
    <w:rsid w:val="00D02311"/>
    <w:pPr>
      <w:widowControl w:val="0"/>
      <w:spacing w:before="0" w:after="0" w:line="240" w:lineRule="auto"/>
      <w:ind w:firstLine="0"/>
    </w:pPr>
    <w:rPr>
      <w:rFonts w:ascii="Times New Roman" w:hAnsi="Times New Roman"/>
      <w:sz w:val="24"/>
      <w:szCs w:val="24"/>
    </w:rPr>
  </w:style>
  <w:style w:type="paragraph" w:customStyle="1" w:styleId="tenbang">
    <w:name w:val="tenbang"/>
    <w:basedOn w:val="Normal"/>
    <w:rsid w:val="00D02311"/>
    <w:pPr>
      <w:keepNext/>
      <w:spacing w:before="120" w:after="0" w:line="240" w:lineRule="auto"/>
      <w:ind w:firstLine="0"/>
      <w:jc w:val="center"/>
    </w:pPr>
    <w:rPr>
      <w:rFonts w:ascii="VNI-Times" w:hAnsi="VNI-Times" w:cs="VNI-Times"/>
      <w:b/>
      <w:bCs/>
      <w:caps/>
      <w:sz w:val="26"/>
      <w:szCs w:val="26"/>
    </w:rPr>
  </w:style>
  <w:style w:type="paragraph" w:styleId="TOAHeading">
    <w:name w:val="toa heading"/>
    <w:basedOn w:val="Normal"/>
    <w:next w:val="Normal"/>
    <w:rsid w:val="00D02311"/>
    <w:pPr>
      <w:tabs>
        <w:tab w:val="left" w:pos="9000"/>
        <w:tab w:val="right" w:pos="9360"/>
      </w:tabs>
      <w:suppressAutoHyphens/>
      <w:spacing w:before="0" w:after="0" w:line="240" w:lineRule="auto"/>
      <w:ind w:firstLine="0"/>
    </w:pPr>
    <w:rPr>
      <w:rFonts w:ascii="Times New Roman" w:hAnsi="Times New Roman"/>
      <w:sz w:val="24"/>
      <w:szCs w:val="24"/>
      <w:lang w:val="en-GB"/>
    </w:rPr>
  </w:style>
  <w:style w:type="paragraph" w:customStyle="1" w:styleId="chuong">
    <w:name w:val="chuong"/>
    <w:basedOn w:val="Normal"/>
    <w:next w:val="Normal1"/>
    <w:rsid w:val="00D02311"/>
    <w:pPr>
      <w:pageBreakBefore/>
      <w:tabs>
        <w:tab w:val="num" w:pos="1287"/>
      </w:tabs>
      <w:spacing w:before="120" w:after="120"/>
      <w:ind w:left="1287" w:hanging="567"/>
      <w:jc w:val="both"/>
    </w:pPr>
    <w:rPr>
      <w:rFonts w:ascii=".VnArial" w:hAnsi=".VnArial"/>
      <w:b/>
      <w:sz w:val="26"/>
      <w:u w:val="single"/>
    </w:rPr>
  </w:style>
  <w:style w:type="paragraph" w:customStyle="1" w:styleId="chuongt">
    <w:name w:val="chuongt"/>
    <w:basedOn w:val="Normal"/>
    <w:next w:val="Normal1"/>
    <w:rsid w:val="00D02311"/>
    <w:pPr>
      <w:keepNext/>
      <w:spacing w:before="120" w:after="240"/>
      <w:ind w:firstLine="0"/>
      <w:jc w:val="center"/>
    </w:pPr>
    <w:rPr>
      <w:rFonts w:ascii=".VnTimeH" w:hAnsi=".VnTimeH"/>
      <w:b/>
      <w:sz w:val="24"/>
    </w:rPr>
  </w:style>
  <w:style w:type="paragraph" w:customStyle="1" w:styleId="tbang">
    <w:name w:val="tbang"/>
    <w:basedOn w:val="Normal1"/>
    <w:rsid w:val="00D02311"/>
    <w:pPr>
      <w:spacing w:before="240" w:after="120"/>
      <w:ind w:firstLine="0"/>
      <w:jc w:val="center"/>
    </w:pPr>
    <w:rPr>
      <w:rFonts w:ascii=".VnArial" w:hAnsi=".VnArial"/>
      <w:b/>
      <w:sz w:val="24"/>
    </w:rPr>
  </w:style>
  <w:style w:type="paragraph" w:customStyle="1" w:styleId="than">
    <w:name w:val="than"/>
    <w:basedOn w:val="Normal1"/>
    <w:rsid w:val="00D02311"/>
    <w:pPr>
      <w:numPr>
        <w:numId w:val="15"/>
      </w:numPr>
      <w:tabs>
        <w:tab w:val="clear" w:pos="1287"/>
      </w:tabs>
      <w:ind w:left="0" w:firstLine="0"/>
    </w:pPr>
    <w:rPr>
      <w:rFonts w:ascii="Times New Roman" w:hAnsi="Times New Roman"/>
    </w:rPr>
  </w:style>
  <w:style w:type="paragraph" w:customStyle="1" w:styleId="than2">
    <w:name w:val="than2"/>
    <w:basedOn w:val="Normal1"/>
    <w:rsid w:val="00D02311"/>
    <w:pPr>
      <w:ind w:left="1287" w:hanging="567"/>
    </w:pPr>
    <w:rPr>
      <w:rFonts w:ascii="Times New Roman" w:hAnsi="Times New Roman"/>
    </w:rPr>
  </w:style>
  <w:style w:type="paragraph" w:customStyle="1" w:styleId="bulletafterh5">
    <w:name w:val="bullet after h5"/>
    <w:basedOn w:val="Normal"/>
    <w:rsid w:val="00D02311"/>
    <w:pPr>
      <w:tabs>
        <w:tab w:val="num" w:pos="1568"/>
      </w:tabs>
      <w:spacing w:before="100" w:after="100" w:line="288" w:lineRule="auto"/>
      <w:ind w:left="1491" w:hanging="283"/>
      <w:jc w:val="both"/>
    </w:pPr>
    <w:rPr>
      <w:rFonts w:ascii="Times New Roman" w:hAnsi="Times New Roman"/>
    </w:rPr>
  </w:style>
  <w:style w:type="paragraph" w:customStyle="1" w:styleId="bulletafterh6">
    <w:name w:val="bullet after h6"/>
    <w:basedOn w:val="Normal"/>
    <w:rsid w:val="00D02311"/>
    <w:pPr>
      <w:tabs>
        <w:tab w:val="num" w:pos="927"/>
      </w:tabs>
      <w:spacing w:before="100" w:after="100" w:line="288" w:lineRule="auto"/>
      <w:ind w:left="567" w:firstLine="0"/>
      <w:jc w:val="both"/>
    </w:pPr>
    <w:rPr>
      <w:rFonts w:ascii="Times New Roman" w:hAnsi="Times New Roman"/>
    </w:rPr>
  </w:style>
  <w:style w:type="paragraph" w:customStyle="1" w:styleId="bulletafterh4">
    <w:name w:val="bullet after h4"/>
    <w:basedOn w:val="Normal"/>
    <w:rsid w:val="00D02311"/>
    <w:pPr>
      <w:tabs>
        <w:tab w:val="num" w:pos="1494"/>
      </w:tabs>
      <w:spacing w:before="100" w:after="100" w:line="288" w:lineRule="auto"/>
      <w:ind w:left="1418" w:hanging="284"/>
      <w:jc w:val="both"/>
      <w:outlineLvl w:val="8"/>
    </w:pPr>
    <w:rPr>
      <w:rFonts w:ascii="Times New Roman" w:hAnsi="Times New Roman"/>
    </w:rPr>
  </w:style>
  <w:style w:type="paragraph" w:customStyle="1" w:styleId="StyleHeading1Nounderline">
    <w:name w:val="Style Heading 1 + No underline"/>
    <w:basedOn w:val="Heading1"/>
    <w:rsid w:val="00D02311"/>
    <w:pPr>
      <w:keepLines w:val="0"/>
      <w:numPr>
        <w:numId w:val="14"/>
      </w:numPr>
      <w:spacing w:before="120" w:after="120"/>
      <w:ind w:left="0" w:firstLine="0"/>
    </w:pPr>
    <w:rPr>
      <w:rFonts w:ascii=".VnArial" w:eastAsia="Times New Roman" w:hAnsi=".VnArial" w:cs="Times New Roman"/>
      <w:b/>
      <w:color w:val="auto"/>
      <w:kern w:val="28"/>
      <w:sz w:val="26"/>
      <w:szCs w:val="20"/>
    </w:rPr>
  </w:style>
  <w:style w:type="paragraph" w:customStyle="1" w:styleId="xl85">
    <w:name w:val="xl85"/>
    <w:basedOn w:val="Normal"/>
    <w:rsid w:val="00D02311"/>
    <w:pPr>
      <w:spacing w:before="100" w:beforeAutospacing="1" w:after="100" w:afterAutospacing="1" w:line="240" w:lineRule="auto"/>
      <w:ind w:firstLine="0"/>
      <w:jc w:val="center"/>
    </w:pPr>
    <w:rPr>
      <w:rFonts w:ascii=".VnTimeH" w:eastAsia="Arial Unicode MS" w:hAnsi=".VnTimeH" w:cs="Arial Unicode MS"/>
      <w:b/>
      <w:bCs/>
      <w:sz w:val="26"/>
      <w:szCs w:val="26"/>
    </w:rPr>
  </w:style>
  <w:style w:type="paragraph" w:customStyle="1" w:styleId="font5">
    <w:name w:val="font5"/>
    <w:basedOn w:val="Normal"/>
    <w:rsid w:val="00D02311"/>
    <w:pPr>
      <w:spacing w:before="100" w:beforeAutospacing="1" w:after="100" w:afterAutospacing="1" w:line="240" w:lineRule="auto"/>
      <w:ind w:firstLine="0"/>
    </w:pPr>
    <w:rPr>
      <w:rFonts w:ascii=".VnArial" w:eastAsia="Arial Unicode MS" w:hAnsi=".VnArial" w:cs="Arial Unicode MS"/>
      <w:sz w:val="20"/>
    </w:rPr>
  </w:style>
  <w:style w:type="paragraph" w:customStyle="1" w:styleId="font7">
    <w:name w:val="font7"/>
    <w:basedOn w:val="Normal"/>
    <w:rsid w:val="00D02311"/>
    <w:pPr>
      <w:spacing w:before="100" w:beforeAutospacing="1" w:after="100" w:afterAutospacing="1" w:line="240" w:lineRule="auto"/>
      <w:ind w:firstLine="0"/>
    </w:pPr>
    <w:rPr>
      <w:rFonts w:ascii="Arial" w:eastAsia="Arial Unicode MS" w:hAnsi="Arial" w:cs="Arial"/>
      <w:b/>
      <w:bCs/>
      <w:sz w:val="20"/>
    </w:rPr>
  </w:style>
  <w:style w:type="paragraph" w:customStyle="1" w:styleId="font8">
    <w:name w:val="font8"/>
    <w:basedOn w:val="Normal"/>
    <w:rsid w:val="00D02311"/>
    <w:pPr>
      <w:spacing w:before="100" w:beforeAutospacing="1" w:after="100" w:afterAutospacing="1" w:line="240" w:lineRule="auto"/>
      <w:ind w:firstLine="0"/>
    </w:pPr>
    <w:rPr>
      <w:rFonts w:ascii="Tahoma" w:eastAsia="Arial Unicode MS" w:hAnsi="Tahoma" w:cs="Tahoma"/>
      <w:color w:val="000000"/>
      <w:sz w:val="16"/>
      <w:szCs w:val="16"/>
    </w:rPr>
  </w:style>
  <w:style w:type="paragraph" w:customStyle="1" w:styleId="font9">
    <w:name w:val="font9"/>
    <w:basedOn w:val="Normal"/>
    <w:rsid w:val="00D02311"/>
    <w:pPr>
      <w:spacing w:before="100" w:beforeAutospacing="1" w:after="100" w:afterAutospacing="1" w:line="240" w:lineRule="auto"/>
      <w:ind w:firstLine="0"/>
    </w:pPr>
    <w:rPr>
      <w:rFonts w:ascii="Tahoma" w:eastAsia="Arial Unicode MS" w:hAnsi="Tahoma" w:cs="Tahoma"/>
      <w:b/>
      <w:bCs/>
      <w:color w:val="000000"/>
      <w:sz w:val="16"/>
      <w:szCs w:val="16"/>
    </w:rPr>
  </w:style>
  <w:style w:type="paragraph" w:customStyle="1" w:styleId="xl53">
    <w:name w:val="xl53"/>
    <w:basedOn w:val="Normal"/>
    <w:rsid w:val="00D02311"/>
    <w:pPr>
      <w:spacing w:before="100" w:beforeAutospacing="1" w:after="100" w:afterAutospacing="1" w:line="240" w:lineRule="auto"/>
      <w:ind w:firstLine="0"/>
    </w:pPr>
    <w:rPr>
      <w:rFonts w:ascii=".VnArialH" w:eastAsia="Arial Unicode MS" w:hAnsi=".VnArialH" w:cs="Arial Unicode MS"/>
      <w:b/>
      <w:bCs/>
      <w:szCs w:val="28"/>
    </w:rPr>
  </w:style>
  <w:style w:type="paragraph" w:customStyle="1" w:styleId="xl55">
    <w:name w:val="xl55"/>
    <w:basedOn w:val="Normal"/>
    <w:rsid w:val="00D02311"/>
    <w:pPr>
      <w:spacing w:before="100" w:beforeAutospacing="1" w:after="100" w:afterAutospacing="1" w:line="240" w:lineRule="auto"/>
      <w:ind w:firstLine="0"/>
      <w:textAlignment w:val="center"/>
    </w:pPr>
    <w:rPr>
      <w:rFonts w:ascii="Arial Unicode MS" w:eastAsia="Arial Unicode MS" w:hAnsi="Arial Unicode MS" w:cs="Arial Unicode MS"/>
      <w:sz w:val="24"/>
      <w:szCs w:val="24"/>
    </w:rPr>
  </w:style>
  <w:style w:type="paragraph" w:customStyle="1" w:styleId="xl56">
    <w:name w:val="xl56"/>
    <w:basedOn w:val="Normal"/>
    <w:rsid w:val="00D02311"/>
    <w:pPr>
      <w:spacing w:before="100" w:beforeAutospacing="1" w:after="100" w:afterAutospacing="1" w:line="240" w:lineRule="auto"/>
      <w:ind w:firstLine="0"/>
    </w:pPr>
    <w:rPr>
      <w:rFonts w:ascii="Arial Unicode MS" w:eastAsia="Arial Unicode MS" w:hAnsi="Arial Unicode MS" w:cs="Arial Unicode MS"/>
      <w:i/>
      <w:iCs/>
      <w:sz w:val="24"/>
      <w:szCs w:val="24"/>
    </w:rPr>
  </w:style>
  <w:style w:type="paragraph" w:customStyle="1" w:styleId="xl57">
    <w:name w:val="xl57"/>
    <w:basedOn w:val="Normal"/>
    <w:rsid w:val="00D02311"/>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rPr>
  </w:style>
  <w:style w:type="paragraph" w:customStyle="1" w:styleId="xl58">
    <w:name w:val="xl58"/>
    <w:basedOn w:val="Normal"/>
    <w:rsid w:val="00D02311"/>
    <w:pPr>
      <w:pBdr>
        <w:top w:val="double" w:sz="6"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rPr>
  </w:style>
  <w:style w:type="paragraph" w:customStyle="1" w:styleId="xl59">
    <w:name w:val="xl59"/>
    <w:basedOn w:val="Normal"/>
    <w:rsid w:val="00D02311"/>
    <w:pPr>
      <w:pBdr>
        <w:lef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0">
    <w:name w:val="xl60"/>
    <w:basedOn w:val="Normal"/>
    <w:rsid w:val="00D02311"/>
    <w:pPr>
      <w:pBdr>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1">
    <w:name w:val="xl61"/>
    <w:basedOn w:val="Normal"/>
    <w:rsid w:val="00D02311"/>
    <w:pPr>
      <w:pBdr>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62">
    <w:name w:val="xl62"/>
    <w:basedOn w:val="Normal"/>
    <w:rsid w:val="00D02311"/>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color w:val="FF0000"/>
      <w:sz w:val="20"/>
    </w:rPr>
  </w:style>
  <w:style w:type="paragraph" w:customStyle="1" w:styleId="xl63">
    <w:name w:val="xl63"/>
    <w:basedOn w:val="Normal"/>
    <w:rsid w:val="00D02311"/>
    <w:pPr>
      <w:pBdr>
        <w:top w:val="single" w:sz="4" w:space="0" w:color="auto"/>
        <w:lef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4">
    <w:name w:val="xl64"/>
    <w:basedOn w:val="Normal"/>
    <w:rsid w:val="00D0231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5">
    <w:name w:val="xl65"/>
    <w:basedOn w:val="Normal"/>
    <w:rsid w:val="00D02311"/>
    <w:pPr>
      <w:pBdr>
        <w:top w:val="single" w:sz="4"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66">
    <w:name w:val="xl66"/>
    <w:basedOn w:val="Normal"/>
    <w:rsid w:val="00D02311"/>
    <w:pPr>
      <w:pBdr>
        <w:left w:val="double" w:sz="6" w:space="0" w:color="auto"/>
        <w:bottom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7">
    <w:name w:val="xl67"/>
    <w:basedOn w:val="Normal"/>
    <w:rsid w:val="00D02311"/>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68">
    <w:name w:val="xl68"/>
    <w:basedOn w:val="Normal"/>
    <w:rsid w:val="00D0231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69">
    <w:name w:val="xl69"/>
    <w:basedOn w:val="Normal"/>
    <w:rsid w:val="00D02311"/>
    <w:pPr>
      <w:pBdr>
        <w:bottom w:val="single" w:sz="4"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70">
    <w:name w:val="xl70"/>
    <w:basedOn w:val="Normal"/>
    <w:rsid w:val="00D02311"/>
    <w:pPr>
      <w:pBdr>
        <w:top w:val="single" w:sz="4" w:space="0" w:color="auto"/>
        <w:left w:val="double" w:sz="6" w:space="0" w:color="auto"/>
        <w:bottom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71">
    <w:name w:val="xl71"/>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72">
    <w:name w:val="xl72"/>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73">
    <w:name w:val="xl73"/>
    <w:basedOn w:val="Normal"/>
    <w:rsid w:val="00D02311"/>
    <w:pPr>
      <w:pBdr>
        <w:top w:val="single" w:sz="4" w:space="0" w:color="auto"/>
        <w:bottom w:val="single" w:sz="4"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74">
    <w:name w:val="xl74"/>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H" w:eastAsia="Arial Unicode MS" w:hAnsi=".VnArialH" w:cs="Arial Unicode MS"/>
      <w:sz w:val="20"/>
    </w:rPr>
  </w:style>
  <w:style w:type="paragraph" w:customStyle="1" w:styleId="xl75">
    <w:name w:val="xl75"/>
    <w:basedOn w:val="Normal"/>
    <w:rsid w:val="00D02311"/>
    <w:pPr>
      <w:pBdr>
        <w:top w:val="single" w:sz="4" w:space="0" w:color="auto"/>
        <w:bottom w:val="single" w:sz="4"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76">
    <w:name w:val="xl76"/>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78">
    <w:name w:val="xl78"/>
    <w:basedOn w:val="Normal"/>
    <w:rsid w:val="00D02311"/>
    <w:pPr>
      <w:pBdr>
        <w:top w:val="single" w:sz="4" w:space="0" w:color="auto"/>
        <w:left w:val="double" w:sz="6" w:space="0" w:color="auto"/>
        <w:bottom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79">
    <w:name w:val="xl79"/>
    <w:basedOn w:val="Normal"/>
    <w:rsid w:val="00D02311"/>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80">
    <w:name w:val="xl80"/>
    <w:basedOn w:val="Normal"/>
    <w:rsid w:val="00D02311"/>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81">
    <w:name w:val="xl81"/>
    <w:basedOn w:val="Normal"/>
    <w:rsid w:val="00D02311"/>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color w:val="FF0000"/>
      <w:sz w:val="20"/>
    </w:rPr>
  </w:style>
  <w:style w:type="paragraph" w:customStyle="1" w:styleId="xl82">
    <w:name w:val="xl82"/>
    <w:basedOn w:val="Normal"/>
    <w:rsid w:val="00D02311"/>
    <w:pPr>
      <w:pBdr>
        <w:top w:val="single" w:sz="4" w:space="0" w:color="auto"/>
        <w:bottom w:val="double" w:sz="6"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18"/>
      <w:szCs w:val="18"/>
    </w:rPr>
  </w:style>
  <w:style w:type="paragraph" w:customStyle="1" w:styleId="xl83">
    <w:name w:val="xl83"/>
    <w:basedOn w:val="Normal"/>
    <w:rsid w:val="00D02311"/>
    <w:pPr>
      <w:pBdr>
        <w:top w:val="double" w:sz="6" w:space="0" w:color="auto"/>
        <w:left w:val="double" w:sz="6" w:space="0" w:color="auto"/>
        <w:bottom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bCs/>
      <w:sz w:val="20"/>
    </w:rPr>
  </w:style>
  <w:style w:type="paragraph" w:customStyle="1" w:styleId="xl84">
    <w:name w:val="xl84"/>
    <w:basedOn w:val="Normal"/>
    <w:rsid w:val="00D02311"/>
    <w:pPr>
      <w:pBdr>
        <w:top w:val="single" w:sz="4" w:space="0" w:color="auto"/>
        <w:right w:val="double" w:sz="6" w:space="0" w:color="auto"/>
      </w:pBdr>
      <w:spacing w:before="100" w:beforeAutospacing="1" w:after="100" w:afterAutospacing="1" w:line="240" w:lineRule="auto"/>
      <w:ind w:firstLine="0"/>
      <w:textAlignment w:val="center"/>
    </w:pPr>
    <w:rPr>
      <w:rFonts w:ascii=".VnArial" w:eastAsia="Arial Unicode MS" w:hAnsi=".VnArial" w:cs="Arial Unicode MS"/>
      <w:sz w:val="18"/>
      <w:szCs w:val="18"/>
    </w:rPr>
  </w:style>
  <w:style w:type="paragraph" w:customStyle="1" w:styleId="xl86">
    <w:name w:val="xl86"/>
    <w:basedOn w:val="Normal"/>
    <w:rsid w:val="00D02311"/>
    <w:pPr>
      <w:pBdr>
        <w:left w:val="single" w:sz="4"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87">
    <w:name w:val="xl87"/>
    <w:basedOn w:val="Normal"/>
    <w:rsid w:val="00D02311"/>
    <w:pPr>
      <w:pBdr>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88">
    <w:name w:val="xl88"/>
    <w:basedOn w:val="Normal"/>
    <w:rsid w:val="00D02311"/>
    <w:pPr>
      <w:pBdr>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89">
    <w:name w:val="xl89"/>
    <w:basedOn w:val="Normal"/>
    <w:rsid w:val="00D02311"/>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VnArial" w:eastAsia="Arial Unicode MS" w:hAnsi=".VnArial" w:cs="Arial Unicode MS"/>
      <w:sz w:val="20"/>
    </w:rPr>
  </w:style>
  <w:style w:type="paragraph" w:customStyle="1" w:styleId="xl90">
    <w:name w:val="xl90"/>
    <w:basedOn w:val="Normal"/>
    <w:rsid w:val="00D0231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91">
    <w:name w:val="xl91"/>
    <w:basedOn w:val="Normal"/>
    <w:rsid w:val="00D0231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92">
    <w:name w:val="xl92"/>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93">
    <w:name w:val="xl93"/>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ArialH" w:eastAsia="Arial Unicode MS" w:hAnsi=".VnArialH" w:cs="Arial Unicode MS"/>
      <w:sz w:val="20"/>
    </w:rPr>
  </w:style>
  <w:style w:type="paragraph" w:customStyle="1" w:styleId="xl94">
    <w:name w:val="xl94"/>
    <w:basedOn w:val="Normal"/>
    <w:rsid w:val="00D0231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0"/>
    </w:rPr>
  </w:style>
  <w:style w:type="paragraph" w:customStyle="1" w:styleId="xl95">
    <w:name w:val="xl95"/>
    <w:basedOn w:val="Normal"/>
    <w:rsid w:val="00D02311"/>
    <w:pPr>
      <w:pBdr>
        <w:bottom w:val="double" w:sz="6" w:space="0" w:color="auto"/>
      </w:pBdr>
      <w:spacing w:before="100" w:beforeAutospacing="1" w:after="100" w:afterAutospacing="1" w:line="240" w:lineRule="auto"/>
      <w:ind w:firstLine="0"/>
      <w:jc w:val="center"/>
    </w:pPr>
    <w:rPr>
      <w:rFonts w:ascii="Arial Unicode MS" w:eastAsia="Arial Unicode MS" w:hAnsi="Arial Unicode MS" w:cs="Arial Unicode MS"/>
      <w:i/>
      <w:iCs/>
      <w:sz w:val="24"/>
      <w:szCs w:val="24"/>
    </w:rPr>
  </w:style>
  <w:style w:type="paragraph" w:customStyle="1" w:styleId="xl96">
    <w:name w:val="xl96"/>
    <w:basedOn w:val="Normal"/>
    <w:rsid w:val="00D02311"/>
    <w:pPr>
      <w:spacing w:before="100" w:beforeAutospacing="1" w:after="100" w:afterAutospacing="1" w:line="240" w:lineRule="auto"/>
      <w:ind w:firstLine="0"/>
    </w:pPr>
    <w:rPr>
      <w:rFonts w:ascii=".VnArialH" w:eastAsia="Arial Unicode MS" w:hAnsi=".VnArialH" w:cs="Arial Unicode MS"/>
      <w:b/>
      <w:bCs/>
      <w:sz w:val="24"/>
      <w:szCs w:val="24"/>
    </w:rPr>
  </w:style>
  <w:style w:type="paragraph" w:customStyle="1" w:styleId="xl43">
    <w:name w:val="xl43"/>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VnArial" w:eastAsia="Arial Unicode MS" w:hAnsi=".VnArial" w:cs="Arial Unicode MS"/>
      <w:sz w:val="22"/>
      <w:szCs w:val="22"/>
    </w:rPr>
  </w:style>
  <w:style w:type="paragraph" w:customStyle="1" w:styleId="xl44">
    <w:name w:val="xl44"/>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nArial" w:eastAsia="Arial Unicode MS" w:hAnsi=".VnArial" w:cs="Arial Unicode MS"/>
      <w:sz w:val="22"/>
      <w:szCs w:val="22"/>
    </w:rPr>
  </w:style>
  <w:style w:type="paragraph" w:customStyle="1" w:styleId="xl45">
    <w:name w:val="xl45"/>
    <w:basedOn w:val="Normal"/>
    <w:rsid w:val="00D02311"/>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2"/>
      <w:szCs w:val="22"/>
    </w:rPr>
  </w:style>
  <w:style w:type="paragraph" w:customStyle="1" w:styleId="xl46">
    <w:name w:val="xl46"/>
    <w:basedOn w:val="Normal"/>
    <w:rsid w:val="00D02311"/>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VnArial" w:eastAsia="Arial Unicode MS" w:hAnsi=".VnArial" w:cs="Arial Unicode MS"/>
      <w:sz w:val="22"/>
      <w:szCs w:val="22"/>
    </w:rPr>
  </w:style>
  <w:style w:type="paragraph" w:customStyle="1" w:styleId="xl47">
    <w:name w:val="xl47"/>
    <w:basedOn w:val="Normal"/>
    <w:rsid w:val="00D02311"/>
    <w:pPr>
      <w:pBdr>
        <w:top w:val="single" w:sz="4" w:space="0" w:color="auto"/>
        <w:left w:val="single" w:sz="4" w:space="0" w:color="auto"/>
        <w:right w:val="single" w:sz="8" w:space="0" w:color="auto"/>
      </w:pBdr>
      <w:spacing w:before="100" w:beforeAutospacing="1" w:after="100" w:afterAutospacing="1" w:line="240" w:lineRule="auto"/>
      <w:ind w:firstLine="0"/>
      <w:jc w:val="center"/>
    </w:pPr>
    <w:rPr>
      <w:rFonts w:ascii=".VnArial" w:eastAsia="Arial Unicode MS" w:hAnsi=".VnArial" w:cs="Arial Unicode MS"/>
      <w:sz w:val="22"/>
      <w:szCs w:val="22"/>
    </w:rPr>
  </w:style>
  <w:style w:type="paragraph" w:customStyle="1" w:styleId="xl48">
    <w:name w:val="xl48"/>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22"/>
      <w:szCs w:val="22"/>
    </w:rPr>
  </w:style>
  <w:style w:type="paragraph" w:customStyle="1" w:styleId="xl49">
    <w:name w:val="xl49"/>
    <w:basedOn w:val="Normal"/>
    <w:rsid w:val="00D02311"/>
    <w:pPr>
      <w:pBdr>
        <w:left w:val="single" w:sz="4" w:space="0" w:color="auto"/>
        <w:right w:val="single" w:sz="4" w:space="0" w:color="auto"/>
      </w:pBdr>
      <w:spacing w:before="100" w:beforeAutospacing="1" w:after="100" w:afterAutospacing="1" w:line="240" w:lineRule="auto"/>
      <w:ind w:firstLine="0"/>
    </w:pPr>
    <w:rPr>
      <w:rFonts w:ascii=".VnArial" w:eastAsia="Arial Unicode MS" w:hAnsi=".VnArial" w:cs="Arial Unicode MS"/>
      <w:sz w:val="22"/>
      <w:szCs w:val="22"/>
    </w:rPr>
  </w:style>
  <w:style w:type="paragraph" w:customStyle="1" w:styleId="xl50">
    <w:name w:val="xl50"/>
    <w:basedOn w:val="Normal"/>
    <w:rsid w:val="00D02311"/>
    <w:pPr>
      <w:pBdr>
        <w:left w:val="single" w:sz="4" w:space="0" w:color="auto"/>
        <w:right w:val="single" w:sz="4" w:space="0" w:color="auto"/>
      </w:pBdr>
      <w:spacing w:before="100" w:beforeAutospacing="1" w:after="100" w:afterAutospacing="1" w:line="240" w:lineRule="auto"/>
      <w:ind w:firstLine="0"/>
      <w:jc w:val="center"/>
    </w:pPr>
    <w:rPr>
      <w:rFonts w:ascii=".VnArial" w:eastAsia="Arial Unicode MS" w:hAnsi=".VnArial" w:cs="Arial Unicode MS"/>
      <w:sz w:val="22"/>
      <w:szCs w:val="22"/>
    </w:rPr>
  </w:style>
  <w:style w:type="paragraph" w:customStyle="1" w:styleId="xl51">
    <w:name w:val="xl51"/>
    <w:basedOn w:val="Normal"/>
    <w:rsid w:val="00D02311"/>
    <w:pPr>
      <w:pBdr>
        <w:left w:val="single" w:sz="4" w:space="0" w:color="auto"/>
        <w:bottom w:val="single" w:sz="4" w:space="0" w:color="auto"/>
        <w:right w:val="single" w:sz="8" w:space="0" w:color="auto"/>
      </w:pBdr>
      <w:spacing w:before="100" w:beforeAutospacing="1" w:after="100" w:afterAutospacing="1" w:line="240" w:lineRule="auto"/>
      <w:ind w:firstLine="0"/>
    </w:pPr>
    <w:rPr>
      <w:rFonts w:ascii="Arial Unicode MS" w:eastAsia="Arial Unicode MS" w:hAnsi="Arial Unicode MS" w:cs="Arial Unicode MS"/>
      <w:sz w:val="24"/>
      <w:szCs w:val="24"/>
    </w:rPr>
  </w:style>
  <w:style w:type="paragraph" w:customStyle="1" w:styleId="xl52">
    <w:name w:val="xl52"/>
    <w:basedOn w:val="Normal"/>
    <w:rsid w:val="00D02311"/>
    <w:pPr>
      <w:pBdr>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Unicode MS" w:eastAsia="Arial Unicode MS" w:hAnsi="Arial Unicode MS" w:cs="Arial Unicode MS"/>
      <w:sz w:val="24"/>
      <w:szCs w:val="24"/>
    </w:rPr>
  </w:style>
  <w:style w:type="paragraph" w:customStyle="1" w:styleId="than1">
    <w:name w:val="than1"/>
    <w:basedOn w:val="normal10"/>
    <w:rsid w:val="00D02311"/>
    <w:pPr>
      <w:numPr>
        <w:numId w:val="16"/>
      </w:numPr>
      <w:tabs>
        <w:tab w:val="clear" w:pos="1287"/>
      </w:tabs>
      <w:ind w:left="0" w:firstLine="0"/>
    </w:pPr>
  </w:style>
  <w:style w:type="paragraph" w:customStyle="1" w:styleId="normal10">
    <w:name w:val="normal1"/>
    <w:basedOn w:val="Normal"/>
    <w:rsid w:val="00D02311"/>
    <w:pPr>
      <w:spacing w:before="80" w:after="40"/>
      <w:jc w:val="both"/>
    </w:pPr>
    <w:rPr>
      <w:rFonts w:ascii="Times New Roman" w:hAnsi="Times New Roman"/>
      <w:sz w:val="27"/>
      <w:szCs w:val="24"/>
    </w:rPr>
  </w:style>
  <w:style w:type="paragraph" w:customStyle="1" w:styleId="body-Text">
    <w:name w:val="body-Text"/>
    <w:basedOn w:val="Normal"/>
    <w:rsid w:val="00D02311"/>
    <w:pPr>
      <w:widowControl w:val="0"/>
      <w:spacing w:before="120" w:line="360" w:lineRule="auto"/>
      <w:ind w:firstLine="567"/>
      <w:jc w:val="both"/>
    </w:pPr>
    <w:rPr>
      <w:rFonts w:ascii="Times New Roman" w:hAnsi="Times New Roman"/>
      <w:sz w:val="26"/>
      <w:szCs w:val="28"/>
    </w:rPr>
  </w:style>
  <w:style w:type="paragraph" w:styleId="BlockText">
    <w:name w:val="Block Text"/>
    <w:basedOn w:val="Normal"/>
    <w:rsid w:val="00D02311"/>
    <w:pPr>
      <w:spacing w:before="0" w:after="0" w:line="240" w:lineRule="auto"/>
      <w:ind w:left="864" w:right="144" w:firstLine="0"/>
      <w:jc w:val="both"/>
    </w:pPr>
    <w:rPr>
      <w:rFonts w:ascii="Times New Roman" w:hAnsi="Times New Roman"/>
      <w:sz w:val="24"/>
      <w:szCs w:val="24"/>
    </w:rPr>
  </w:style>
  <w:style w:type="paragraph" w:customStyle="1" w:styleId="xl24">
    <w:name w:val="xl24"/>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cs="Arial Unicode MS"/>
      <w:szCs w:val="28"/>
    </w:rPr>
  </w:style>
  <w:style w:type="paragraph" w:customStyle="1" w:styleId="xl25">
    <w:name w:val="xl25"/>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cs="Arial Unicode MS"/>
      <w:szCs w:val="28"/>
    </w:rPr>
  </w:style>
  <w:style w:type="paragraph" w:customStyle="1" w:styleId="xl26">
    <w:name w:val="xl26"/>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cs="Arial Unicode MS"/>
      <w:szCs w:val="28"/>
    </w:rPr>
  </w:style>
  <w:style w:type="paragraph" w:customStyle="1" w:styleId="xl27">
    <w:name w:val="xl27"/>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cs="Arial Unicode MS"/>
      <w:szCs w:val="28"/>
    </w:rPr>
  </w:style>
  <w:style w:type="paragraph" w:customStyle="1" w:styleId="xl28">
    <w:name w:val="xl28"/>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szCs w:val="28"/>
    </w:rPr>
  </w:style>
  <w:style w:type="paragraph" w:customStyle="1" w:styleId="xl29">
    <w:name w:val="xl29"/>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szCs w:val="28"/>
    </w:rPr>
  </w:style>
  <w:style w:type="paragraph" w:customStyle="1" w:styleId="xl30">
    <w:name w:val="xl30"/>
    <w:basedOn w:val="Normal"/>
    <w:rsid w:val="00D023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Arial Unicode MS" w:hAnsi="Times New Roman"/>
      <w:szCs w:val="28"/>
    </w:rPr>
  </w:style>
  <w:style w:type="paragraph" w:customStyle="1" w:styleId="Heading41">
    <w:name w:val="Heading 41"/>
    <w:basedOn w:val="Heading3"/>
    <w:rsid w:val="00D02311"/>
    <w:pPr>
      <w:keepLines w:val="0"/>
      <w:widowControl w:val="0"/>
      <w:overflowPunct w:val="0"/>
      <w:autoSpaceDE w:val="0"/>
      <w:autoSpaceDN w:val="0"/>
      <w:adjustRightInd w:val="0"/>
      <w:spacing w:before="120" w:after="60"/>
      <w:ind w:left="289"/>
      <w:textAlignment w:val="baseline"/>
    </w:pPr>
    <w:rPr>
      <w:rFonts w:eastAsia="Times New Roman" w:cs="Times New Roman"/>
      <w:i/>
      <w:color w:val="auto"/>
      <w:szCs w:val="20"/>
      <w:u w:val="single"/>
      <w:lang w:val="en-GB" w:eastAsia="x-none"/>
    </w:rPr>
  </w:style>
  <w:style w:type="paragraph" w:customStyle="1" w:styleId="Headingn3">
    <w:name w:val="Headingn 3"/>
    <w:basedOn w:val="Normal"/>
    <w:rsid w:val="00D02311"/>
    <w:pPr>
      <w:widowControl w:val="0"/>
      <w:overflowPunct w:val="0"/>
      <w:autoSpaceDE w:val="0"/>
      <w:autoSpaceDN w:val="0"/>
      <w:adjustRightInd w:val="0"/>
      <w:ind w:firstLine="677"/>
      <w:textAlignment w:val="baseline"/>
    </w:pPr>
    <w:rPr>
      <w:rFonts w:ascii="Times New Roman" w:hAnsi="Times New Roman"/>
      <w:u w:val="single"/>
      <w:lang w:val="en-GB"/>
    </w:rPr>
  </w:style>
  <w:style w:type="paragraph" w:customStyle="1" w:styleId="StyleBodyTextIndent2VnArialBefore4ptAfter4ptL">
    <w:name w:val="Style Body Text Indent 2 + .VnArial Before:  4 pt After:  4 pt L..."/>
    <w:basedOn w:val="BodyTextIndent2"/>
    <w:rsid w:val="00D02311"/>
    <w:pPr>
      <w:spacing w:before="80" w:after="80" w:line="380" w:lineRule="atLeast"/>
      <w:ind w:firstLine="567"/>
    </w:pPr>
    <w:rPr>
      <w:sz w:val="27"/>
      <w:szCs w:val="27"/>
      <w:lang w:val="x-none" w:eastAsia="x-none"/>
    </w:rPr>
  </w:style>
  <w:style w:type="paragraph" w:customStyle="1" w:styleId="StyleHeading2RedLeftLeft0cmFirstline0cm">
    <w:name w:val="Style Heading 2 + Red Left Left:  0 cm First line:  0 cm"/>
    <w:basedOn w:val="Heading2"/>
    <w:rsid w:val="00D02311"/>
    <w:pPr>
      <w:keepLines w:val="0"/>
      <w:spacing w:before="120" w:after="0" w:line="300" w:lineRule="atLeast"/>
    </w:pPr>
    <w:rPr>
      <w:rFonts w:ascii=".VnArial" w:eastAsia="Times New Roman" w:hAnsi=".VnArial" w:cs="Times New Roman"/>
      <w:b/>
      <w:bCs/>
      <w:color w:val="auto"/>
      <w:sz w:val="28"/>
      <w:szCs w:val="28"/>
    </w:rPr>
  </w:style>
  <w:style w:type="character" w:customStyle="1" w:styleId="StyleHeading2ItalicChar">
    <w:name w:val="Style Heading 2 + Italic Char"/>
    <w:rsid w:val="00D02311"/>
    <w:rPr>
      <w:rFonts w:ascii=".VnTime" w:hAnsi=".VnTime"/>
      <w:b/>
      <w:bCs/>
      <w:i/>
      <w:iCs/>
      <w:sz w:val="28"/>
      <w:szCs w:val="28"/>
      <w:lang w:val="en-US" w:eastAsia="en-US" w:bidi="ar-SA"/>
    </w:rPr>
  </w:style>
  <w:style w:type="paragraph" w:customStyle="1" w:styleId="StyleLinespacingMultiple13li">
    <w:name w:val="Style Line spacing:  Multiple 1.3 li"/>
    <w:basedOn w:val="Normal"/>
    <w:rsid w:val="00D02311"/>
    <w:pPr>
      <w:spacing w:before="0" w:after="0"/>
      <w:ind w:firstLine="0"/>
      <w:jc w:val="both"/>
    </w:pPr>
    <w:rPr>
      <w:rFonts w:ascii=".VnArial" w:hAnsi=".VnArial"/>
      <w:sz w:val="26"/>
      <w:szCs w:val="26"/>
    </w:rPr>
  </w:style>
  <w:style w:type="paragraph" w:customStyle="1" w:styleId="StyleBodyTextIndent2ItalicRedUnderlineBefore3ptA">
    <w:name w:val="Style Body Text Indent 2 + Italic Red Underline Before:  3 pt A..."/>
    <w:basedOn w:val="BodyTextIndent2"/>
    <w:rsid w:val="00D02311"/>
    <w:pPr>
      <w:ind w:firstLine="567"/>
    </w:pPr>
    <w:rPr>
      <w:rFonts w:ascii=".VnArial" w:hAnsi=".VnArial"/>
      <w:i/>
      <w:iCs/>
      <w:sz w:val="26"/>
      <w:szCs w:val="26"/>
      <w:u w:val="single"/>
      <w:lang w:val="x-none" w:eastAsia="x-none"/>
    </w:rPr>
  </w:style>
  <w:style w:type="paragraph" w:customStyle="1" w:styleId="StyleHeading2Firstline1cmBefore6pt">
    <w:name w:val="Style Heading 2 + First line:  1 cm Before:  6 pt"/>
    <w:basedOn w:val="Heading2"/>
    <w:rsid w:val="00D02311"/>
    <w:pPr>
      <w:keepLines w:val="0"/>
      <w:widowControl w:val="0"/>
      <w:overflowPunct w:val="0"/>
      <w:autoSpaceDE w:val="0"/>
      <w:autoSpaceDN w:val="0"/>
      <w:adjustRightInd w:val="0"/>
      <w:spacing w:before="120" w:after="60"/>
      <w:ind w:firstLine="567"/>
      <w:jc w:val="both"/>
      <w:textAlignment w:val="baseline"/>
    </w:pPr>
    <w:rPr>
      <w:rFonts w:ascii=".VnTime" w:eastAsia="Times New Roman" w:hAnsi=".VnTime" w:cs="Times New Roman"/>
      <w:b/>
      <w:bCs/>
      <w:color w:val="auto"/>
      <w:sz w:val="28"/>
      <w:szCs w:val="28"/>
    </w:rPr>
  </w:style>
  <w:style w:type="paragraph" w:customStyle="1" w:styleId="StyleBoldItalicBlueCenteredBefore4ptAfter4ptLi">
    <w:name w:val="Style Bold Italic Blue Centered Before:  4 pt After:  4 pt Li..."/>
    <w:basedOn w:val="Normal"/>
    <w:autoRedefine/>
    <w:rsid w:val="00D02311"/>
    <w:pPr>
      <w:widowControl w:val="0"/>
      <w:overflowPunct w:val="0"/>
      <w:autoSpaceDE w:val="0"/>
      <w:autoSpaceDN w:val="0"/>
      <w:adjustRightInd w:val="0"/>
      <w:spacing w:before="80" w:after="80" w:line="240" w:lineRule="exact"/>
      <w:ind w:firstLine="0"/>
      <w:jc w:val="center"/>
      <w:textAlignment w:val="baseline"/>
    </w:pPr>
    <w:rPr>
      <w:rFonts w:ascii="Times New Roman" w:hAnsi="Times New Roman"/>
      <w:b/>
      <w:bCs/>
      <w:i/>
      <w:iCs/>
      <w:color w:val="0000FF"/>
      <w:lang w:val="en-GB"/>
    </w:rPr>
  </w:style>
  <w:style w:type="paragraph" w:customStyle="1" w:styleId="StyleHeading2Firstline1cmBefore12pt">
    <w:name w:val="Style Heading 2 + First line:  1 cm Before:  12 pt"/>
    <w:basedOn w:val="Heading2"/>
    <w:autoRedefine/>
    <w:rsid w:val="00D02311"/>
    <w:pPr>
      <w:keepLines w:val="0"/>
      <w:widowControl w:val="0"/>
      <w:overflowPunct w:val="0"/>
      <w:autoSpaceDE w:val="0"/>
      <w:autoSpaceDN w:val="0"/>
      <w:adjustRightInd w:val="0"/>
      <w:spacing w:before="240" w:after="60"/>
      <w:ind w:firstLine="567"/>
      <w:jc w:val="both"/>
      <w:textAlignment w:val="baseline"/>
    </w:pPr>
    <w:rPr>
      <w:rFonts w:ascii=".VnTime" w:eastAsia="Times New Roman" w:hAnsi=".VnTime" w:cs="Times New Roman"/>
      <w:b/>
      <w:bCs/>
      <w:color w:val="auto"/>
      <w:sz w:val="28"/>
      <w:szCs w:val="28"/>
    </w:rPr>
  </w:style>
  <w:style w:type="paragraph" w:customStyle="1" w:styleId="muc1">
    <w:name w:val="muc1"/>
    <w:basedOn w:val="Normal1"/>
    <w:next w:val="Normal1"/>
    <w:rsid w:val="00D02311"/>
    <w:pPr>
      <w:keepNext/>
      <w:numPr>
        <w:ilvl w:val="1"/>
        <w:numId w:val="14"/>
      </w:numPr>
      <w:spacing w:before="120" w:after="60"/>
      <w:ind w:left="0" w:firstLine="0"/>
    </w:pPr>
    <w:rPr>
      <w:rFonts w:ascii=".VnArial" w:hAnsi=".VnArial"/>
      <w:b/>
    </w:rPr>
  </w:style>
  <w:style w:type="paragraph" w:customStyle="1" w:styleId="muc2">
    <w:name w:val="muc2"/>
    <w:basedOn w:val="Normal1"/>
    <w:next w:val="Normal1"/>
    <w:rsid w:val="00D02311"/>
    <w:pPr>
      <w:keepNext/>
      <w:numPr>
        <w:ilvl w:val="2"/>
        <w:numId w:val="14"/>
      </w:numPr>
      <w:spacing w:before="120" w:after="60"/>
      <w:ind w:left="0" w:firstLine="0"/>
    </w:pPr>
    <w:rPr>
      <w:rFonts w:ascii="Times New Roman" w:hAnsi="Times New Roman"/>
      <w:b/>
    </w:rPr>
  </w:style>
  <w:style w:type="paragraph" w:customStyle="1" w:styleId="muc4">
    <w:name w:val="muc4"/>
    <w:basedOn w:val="Normal1"/>
    <w:next w:val="Normal1"/>
    <w:rsid w:val="00D02311"/>
    <w:rPr>
      <w:rFonts w:ascii="Times New Roman" w:hAnsi="Times New Roman"/>
    </w:rPr>
  </w:style>
  <w:style w:type="paragraph" w:customStyle="1" w:styleId="StyleVnArialFirstline1cmBefore4ptAfter4ptLin">
    <w:name w:val="Style .VnArial First line:  1 cm Before:  4 pt After:  4 pt Lin..."/>
    <w:basedOn w:val="Normal"/>
    <w:rsid w:val="00D02311"/>
    <w:pPr>
      <w:spacing w:before="80" w:after="80" w:line="380" w:lineRule="atLeast"/>
      <w:ind w:firstLine="567"/>
      <w:jc w:val="both"/>
    </w:pPr>
    <w:rPr>
      <w:rFonts w:ascii="Times New Roman" w:hAnsi="Times New Roman"/>
      <w:sz w:val="27"/>
      <w:szCs w:val="27"/>
    </w:rPr>
  </w:style>
  <w:style w:type="paragraph" w:customStyle="1" w:styleId="StyleVnArialBefore4ptAfter4ptLinespacingAtleas2">
    <w:name w:val="Style .VnArial Before:  4 pt After:  4 pt Line spacing:  At leas...2"/>
    <w:basedOn w:val="Normal"/>
    <w:rsid w:val="00D02311"/>
    <w:pPr>
      <w:spacing w:before="80" w:after="80" w:line="380" w:lineRule="atLeast"/>
      <w:ind w:firstLine="0"/>
      <w:jc w:val="both"/>
    </w:pPr>
    <w:rPr>
      <w:rFonts w:ascii="Times New Roman" w:hAnsi="Times New Roman"/>
      <w:sz w:val="27"/>
      <w:szCs w:val="27"/>
    </w:rPr>
  </w:style>
  <w:style w:type="paragraph" w:customStyle="1" w:styleId="StyleVnArialBoldCenteredBefore4ptAfter4ptLines">
    <w:name w:val="Style .VnArial Bold Centered Before:  4 pt After:  4 pt Line s..."/>
    <w:basedOn w:val="Normal"/>
    <w:rsid w:val="00D02311"/>
    <w:pPr>
      <w:spacing w:before="80" w:after="80" w:line="380" w:lineRule="atLeast"/>
      <w:ind w:firstLine="0"/>
      <w:jc w:val="center"/>
    </w:pPr>
    <w:rPr>
      <w:rFonts w:ascii="Times New Roman" w:hAnsi="Times New Roman"/>
      <w:b/>
      <w:bCs/>
      <w:sz w:val="26"/>
    </w:rPr>
  </w:style>
  <w:style w:type="paragraph" w:customStyle="1" w:styleId="StyleHeading3VnArialItalicDarkRedLeftFirstline01">
    <w:name w:val="Style Heading 3 + .VnArial Italic Dark Red Left First line:  0 ...1"/>
    <w:basedOn w:val="Heading3"/>
    <w:rsid w:val="00D02311"/>
    <w:pPr>
      <w:keepLines w:val="0"/>
      <w:tabs>
        <w:tab w:val="left" w:pos="5245"/>
      </w:tabs>
      <w:spacing w:before="120" w:after="60" w:line="320" w:lineRule="atLeast"/>
    </w:pPr>
    <w:rPr>
      <w:rFonts w:eastAsia="Times New Roman" w:cs="Times New Roman"/>
      <w:b/>
      <w:bCs/>
      <w:i/>
      <w:iCs/>
      <w:color w:val="auto"/>
      <w:lang w:eastAsia="x-none"/>
    </w:rPr>
  </w:style>
  <w:style w:type="paragraph" w:customStyle="1" w:styleId="xl122">
    <w:name w:val="xl122"/>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23">
    <w:name w:val="xl123"/>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24">
    <w:name w:val="xl124"/>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25">
    <w:name w:val="xl125"/>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26">
    <w:name w:val="xl126"/>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27">
    <w:name w:val="xl127"/>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28">
    <w:name w:val="xl128"/>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29">
    <w:name w:val="xl129"/>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30">
    <w:name w:val="xl130"/>
    <w:basedOn w:val="Normal"/>
    <w:rsid w:val="00D02311"/>
    <w:pPr>
      <w:pBdr>
        <w:top w:val="single" w:sz="4" w:space="0" w:color="auto"/>
        <w:lef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31">
    <w:name w:val="xl131"/>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sz w:val="18"/>
      <w:szCs w:val="18"/>
    </w:rPr>
  </w:style>
  <w:style w:type="paragraph" w:customStyle="1" w:styleId="xl132">
    <w:name w:val="xl132"/>
    <w:basedOn w:val="Normal"/>
    <w:rsid w:val="00D02311"/>
    <w:pPr>
      <w:pBdr>
        <w:left w:val="single" w:sz="4" w:space="0" w:color="auto"/>
        <w:bottom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33">
    <w:name w:val="xl133"/>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Arial Unicode MS" w:eastAsia="Arial Unicode MS" w:hAnsi="Arial Unicode MS" w:cs="Arial Unicode MS"/>
      <w:sz w:val="24"/>
      <w:szCs w:val="24"/>
    </w:rPr>
  </w:style>
  <w:style w:type="paragraph" w:customStyle="1" w:styleId="xl134">
    <w:name w:val="xl134"/>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color w:val="FF0000"/>
      <w:sz w:val="18"/>
      <w:szCs w:val="18"/>
    </w:rPr>
  </w:style>
  <w:style w:type="paragraph" w:customStyle="1" w:styleId="xl135">
    <w:name w:val="xl135"/>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color w:val="FF0000"/>
      <w:sz w:val="18"/>
      <w:szCs w:val="18"/>
    </w:rPr>
  </w:style>
  <w:style w:type="paragraph" w:customStyle="1" w:styleId="xl136">
    <w:name w:val="xl136"/>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37">
    <w:name w:val="xl137"/>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sz w:val="18"/>
      <w:szCs w:val="18"/>
    </w:rPr>
  </w:style>
  <w:style w:type="paragraph" w:customStyle="1" w:styleId="xl138">
    <w:name w:val="xl138"/>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39">
    <w:name w:val="xl139"/>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40">
    <w:name w:val="xl140"/>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41">
    <w:name w:val="xl141"/>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42">
    <w:name w:val="xl142"/>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pPr>
    <w:rPr>
      <w:rFonts w:ascii="Arial Unicode MS" w:eastAsia="Arial Unicode MS" w:hAnsi="Arial Unicode MS" w:cs="Arial Unicode MS"/>
      <w:sz w:val="24"/>
      <w:szCs w:val="24"/>
    </w:rPr>
  </w:style>
  <w:style w:type="paragraph" w:customStyle="1" w:styleId="xl143">
    <w:name w:val="xl143"/>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pPr>
    <w:rPr>
      <w:rFonts w:ascii="Arial Unicode MS" w:eastAsia="Arial Unicode MS" w:hAnsi="Arial Unicode MS" w:cs="Arial Unicode MS"/>
      <w:sz w:val="24"/>
      <w:szCs w:val="24"/>
    </w:rPr>
  </w:style>
  <w:style w:type="paragraph" w:customStyle="1" w:styleId="xl144">
    <w:name w:val="xl144"/>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45">
    <w:name w:val="xl145"/>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pPr>
    <w:rPr>
      <w:rFonts w:ascii=".VnArial" w:eastAsia="Arial Unicode MS" w:hAnsi=".VnArial" w:cs="Arial Unicode MS"/>
      <w:sz w:val="18"/>
      <w:szCs w:val="18"/>
    </w:rPr>
  </w:style>
  <w:style w:type="paragraph" w:customStyle="1" w:styleId="xl146">
    <w:name w:val="xl146"/>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sz w:val="18"/>
      <w:szCs w:val="18"/>
    </w:rPr>
  </w:style>
  <w:style w:type="paragraph" w:customStyle="1" w:styleId="xl147">
    <w:name w:val="xl147"/>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b/>
      <w:bCs/>
      <w:sz w:val="18"/>
      <w:szCs w:val="18"/>
    </w:rPr>
  </w:style>
  <w:style w:type="paragraph" w:customStyle="1" w:styleId="xl148">
    <w:name w:val="xl148"/>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b/>
      <w:bCs/>
      <w:sz w:val="18"/>
      <w:szCs w:val="18"/>
    </w:rPr>
  </w:style>
  <w:style w:type="paragraph" w:customStyle="1" w:styleId="xl149">
    <w:name w:val="xl149"/>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50">
    <w:name w:val="xl150"/>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b/>
      <w:bCs/>
      <w:sz w:val="18"/>
      <w:szCs w:val="18"/>
    </w:rPr>
  </w:style>
  <w:style w:type="paragraph" w:customStyle="1" w:styleId="xl151">
    <w:name w:val="xl151"/>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52">
    <w:name w:val="xl152"/>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53">
    <w:name w:val="xl153"/>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54">
    <w:name w:val="xl154"/>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pPr>
    <w:rPr>
      <w:rFonts w:ascii=".VnArial" w:eastAsia="Arial Unicode MS" w:hAnsi=".VnArial" w:cs="Arial Unicode MS"/>
      <w:sz w:val="18"/>
      <w:szCs w:val="18"/>
    </w:rPr>
  </w:style>
  <w:style w:type="paragraph" w:customStyle="1" w:styleId="xl155">
    <w:name w:val="xl155"/>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56">
    <w:name w:val="xl156"/>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57">
    <w:name w:val="xl157"/>
    <w:basedOn w:val="Normal"/>
    <w:rsid w:val="00D02311"/>
    <w:pPr>
      <w:pBdr>
        <w:top w:val="single" w:sz="4" w:space="0" w:color="auto"/>
        <w:left w:val="single" w:sz="4" w:space="0" w:color="auto"/>
        <w:bottom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58">
    <w:name w:val="xl158"/>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59">
    <w:name w:val="xl159"/>
    <w:basedOn w:val="Normal"/>
    <w:rsid w:val="00D02311"/>
    <w:pPr>
      <w:pBdr>
        <w:left w:val="single" w:sz="4" w:space="0" w:color="auto"/>
        <w:bottom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60">
    <w:name w:val="xl160"/>
    <w:basedOn w:val="Normal"/>
    <w:rsid w:val="00D02311"/>
    <w:pPr>
      <w:pBdr>
        <w:bottom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61">
    <w:name w:val="xl161"/>
    <w:basedOn w:val="Normal"/>
    <w:rsid w:val="00D02311"/>
    <w:pPr>
      <w:pBdr>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62">
    <w:name w:val="xl162"/>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63">
    <w:name w:val="xl163"/>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64">
    <w:name w:val="xl164"/>
    <w:basedOn w:val="Normal"/>
    <w:rsid w:val="00D023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65">
    <w:name w:val="xl165"/>
    <w:basedOn w:val="Normal"/>
    <w:rsid w:val="00D02311"/>
    <w:pPr>
      <w:pBdr>
        <w:bottom w:val="single" w:sz="4" w:space="0" w:color="auto"/>
      </w:pBdr>
      <w:shd w:val="clear" w:color="auto" w:fill="FFFFFF"/>
      <w:spacing w:before="100" w:beforeAutospacing="1" w:after="100" w:afterAutospacing="1" w:line="240" w:lineRule="auto"/>
      <w:ind w:firstLine="0"/>
      <w:jc w:val="center"/>
    </w:pPr>
    <w:rPr>
      <w:rFonts w:ascii=".VnTimeH" w:eastAsia="Arial Unicode MS" w:hAnsi=".VnTimeH" w:cs="Arial Unicode MS"/>
      <w:b/>
      <w:bCs/>
      <w:sz w:val="22"/>
      <w:szCs w:val="22"/>
    </w:rPr>
  </w:style>
  <w:style w:type="paragraph" w:customStyle="1" w:styleId="xl166">
    <w:name w:val="xl166"/>
    <w:basedOn w:val="Normal"/>
    <w:rsid w:val="00D02311"/>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67">
    <w:name w:val="xl167"/>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68">
    <w:name w:val="xl168"/>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69">
    <w:name w:val="xl169"/>
    <w:basedOn w:val="Normal"/>
    <w:rsid w:val="00D02311"/>
    <w:pPr>
      <w:pBdr>
        <w:top w:val="single" w:sz="4" w:space="0" w:color="auto"/>
        <w:lef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70">
    <w:name w:val="xl170"/>
    <w:basedOn w:val="Normal"/>
    <w:rsid w:val="00D02311"/>
    <w:pPr>
      <w:pBdr>
        <w:top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71">
    <w:name w:val="xl171"/>
    <w:basedOn w:val="Normal"/>
    <w:rsid w:val="00D02311"/>
    <w:pPr>
      <w:pBdr>
        <w:top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172">
    <w:name w:val="xl172"/>
    <w:basedOn w:val="Normal"/>
    <w:rsid w:val="00D02311"/>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b/>
      <w:bCs/>
      <w:sz w:val="18"/>
      <w:szCs w:val="18"/>
    </w:rPr>
  </w:style>
  <w:style w:type="paragraph" w:customStyle="1" w:styleId="xl173">
    <w:name w:val="xl173"/>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textAlignment w:val="center"/>
    </w:pPr>
    <w:rPr>
      <w:rFonts w:ascii=".VnArial" w:eastAsia="Arial Unicode MS" w:hAnsi=".VnArial" w:cs="Arial Unicode MS"/>
      <w:b/>
      <w:bCs/>
      <w:sz w:val="18"/>
      <w:szCs w:val="18"/>
    </w:rPr>
  </w:style>
  <w:style w:type="paragraph" w:customStyle="1" w:styleId="xl174">
    <w:name w:val="xl174"/>
    <w:basedOn w:val="Normal"/>
    <w:rsid w:val="00D02311"/>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75">
    <w:name w:val="xl175"/>
    <w:basedOn w:val="Normal"/>
    <w:rsid w:val="00D02311"/>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Arial Unicode MS" w:eastAsia="Arial Unicode MS" w:hAnsi="Arial Unicode MS" w:cs="Arial Unicode MS"/>
      <w:sz w:val="24"/>
      <w:szCs w:val="24"/>
    </w:rPr>
  </w:style>
  <w:style w:type="paragraph" w:customStyle="1" w:styleId="xl176">
    <w:name w:val="xl176"/>
    <w:basedOn w:val="Normal"/>
    <w:rsid w:val="00D02311"/>
    <w:pPr>
      <w:pBdr>
        <w:left w:val="single" w:sz="4" w:space="0" w:color="auto"/>
        <w:right w:val="single" w:sz="4" w:space="0" w:color="auto"/>
      </w:pBdr>
      <w:shd w:val="clear" w:color="auto" w:fill="FFFFFF"/>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177">
    <w:name w:val="xl177"/>
    <w:basedOn w:val="Normal"/>
    <w:rsid w:val="00D02311"/>
    <w:pPr>
      <w:pBdr>
        <w:left w:val="single" w:sz="4" w:space="0" w:color="auto"/>
        <w:bottom w:val="single" w:sz="4" w:space="0" w:color="auto"/>
      </w:pBdr>
      <w:shd w:val="clear" w:color="auto" w:fill="FFFFFF"/>
      <w:spacing w:before="100" w:beforeAutospacing="1" w:after="100" w:afterAutospacing="1" w:line="240" w:lineRule="auto"/>
      <w:ind w:firstLine="0"/>
    </w:pPr>
    <w:rPr>
      <w:rFonts w:ascii="Times New Roman" w:eastAsia="Arial Unicode MS" w:hAnsi="Times New Roman" w:cs="Arial Unicode MS"/>
      <w:b/>
      <w:bCs/>
      <w:sz w:val="24"/>
      <w:szCs w:val="24"/>
    </w:rPr>
  </w:style>
  <w:style w:type="paragraph" w:customStyle="1" w:styleId="xl178">
    <w:name w:val="xl178"/>
    <w:basedOn w:val="Normal"/>
    <w:rsid w:val="00D02311"/>
    <w:pPr>
      <w:pBdr>
        <w:bottom w:val="single" w:sz="4" w:space="0" w:color="auto"/>
      </w:pBdr>
      <w:shd w:val="clear" w:color="auto" w:fill="FFFFFF"/>
      <w:spacing w:before="100" w:beforeAutospacing="1" w:after="100" w:afterAutospacing="1" w:line="240" w:lineRule="auto"/>
      <w:ind w:firstLine="0"/>
    </w:pPr>
    <w:rPr>
      <w:rFonts w:ascii="Times New Roman" w:eastAsia="Arial Unicode MS" w:hAnsi="Times New Roman" w:cs="Arial Unicode MS"/>
      <w:b/>
      <w:bCs/>
      <w:sz w:val="24"/>
      <w:szCs w:val="24"/>
    </w:rPr>
  </w:style>
  <w:style w:type="paragraph" w:customStyle="1" w:styleId="xl179">
    <w:name w:val="xl179"/>
    <w:basedOn w:val="Normal"/>
    <w:rsid w:val="00D02311"/>
    <w:pPr>
      <w:pBdr>
        <w:bottom w:val="single" w:sz="4" w:space="0" w:color="auto"/>
        <w:right w:val="single" w:sz="4" w:space="0" w:color="auto"/>
      </w:pBdr>
      <w:shd w:val="clear" w:color="auto" w:fill="FFFFFF"/>
      <w:spacing w:before="100" w:beforeAutospacing="1" w:after="100" w:afterAutospacing="1" w:line="240" w:lineRule="auto"/>
      <w:ind w:firstLine="0"/>
    </w:pPr>
    <w:rPr>
      <w:rFonts w:ascii="Times New Roman" w:eastAsia="Arial Unicode MS" w:hAnsi="Times New Roman" w:cs="Arial Unicode MS"/>
      <w:b/>
      <w:bCs/>
      <w:sz w:val="24"/>
      <w:szCs w:val="24"/>
    </w:rPr>
  </w:style>
  <w:style w:type="paragraph" w:customStyle="1" w:styleId="xl180">
    <w:name w:val="xl180"/>
    <w:basedOn w:val="Normal"/>
    <w:rsid w:val="00D02311"/>
    <w:pPr>
      <w:shd w:val="clear" w:color="auto" w:fill="FFFFFF"/>
      <w:spacing w:before="100" w:beforeAutospacing="1" w:after="100" w:afterAutospacing="1" w:line="240" w:lineRule="auto"/>
      <w:ind w:firstLine="0"/>
    </w:pPr>
    <w:rPr>
      <w:rFonts w:ascii=".VnTimeH" w:eastAsia="Arial Unicode MS" w:hAnsi=".VnTimeH" w:cs="Arial Unicode MS"/>
      <w:b/>
      <w:bCs/>
      <w:sz w:val="24"/>
      <w:szCs w:val="24"/>
    </w:rPr>
  </w:style>
  <w:style w:type="paragraph" w:customStyle="1" w:styleId="kgui">
    <w:name w:val="kgui"/>
    <w:basedOn w:val="Normal"/>
    <w:rsid w:val="00D02311"/>
    <w:pPr>
      <w:spacing w:before="120" w:after="240"/>
      <w:ind w:firstLine="0"/>
      <w:jc w:val="center"/>
    </w:pPr>
    <w:rPr>
      <w:rFonts w:ascii="Times New Roman" w:hAnsi="Times New Roman"/>
      <w:b/>
    </w:rPr>
  </w:style>
  <w:style w:type="paragraph" w:customStyle="1" w:styleId="kg">
    <w:name w:val="kg"/>
    <w:basedOn w:val="Normal"/>
    <w:rsid w:val="00D02311"/>
    <w:pPr>
      <w:spacing w:before="360" w:after="240"/>
      <w:ind w:firstLine="0"/>
      <w:jc w:val="center"/>
    </w:pPr>
    <w:rPr>
      <w:rFonts w:ascii="Times New Roman" w:hAnsi="Times New Roman"/>
      <w:b/>
      <w:sz w:val="27"/>
    </w:rPr>
  </w:style>
  <w:style w:type="paragraph" w:customStyle="1" w:styleId="thinh">
    <w:name w:val="thinh"/>
    <w:basedOn w:val="Normal"/>
    <w:rsid w:val="00D02311"/>
    <w:pPr>
      <w:spacing w:before="120" w:after="120" w:line="240" w:lineRule="auto"/>
      <w:ind w:firstLine="0"/>
      <w:jc w:val="center"/>
    </w:pPr>
    <w:rPr>
      <w:rFonts w:ascii=".VnArial" w:hAnsi=".VnArial"/>
      <w:b/>
      <w:sz w:val="24"/>
      <w:szCs w:val="24"/>
    </w:rPr>
  </w:style>
  <w:style w:type="paragraph" w:customStyle="1" w:styleId="Bng">
    <w:name w:val="Bảng"/>
    <w:basedOn w:val="Normal"/>
    <w:autoRedefine/>
    <w:rsid w:val="00D02311"/>
    <w:pPr>
      <w:spacing w:before="120" w:after="0" w:line="336" w:lineRule="auto"/>
      <w:ind w:firstLine="0"/>
      <w:jc w:val="center"/>
    </w:pPr>
    <w:rPr>
      <w:rFonts w:ascii="Times New Roman" w:hAnsi="Times New Roman"/>
      <w:b/>
      <w:bCs/>
      <w:sz w:val="26"/>
      <w:szCs w:val="26"/>
      <w:lang w:val="vi-VN"/>
    </w:rPr>
  </w:style>
  <w:style w:type="paragraph" w:customStyle="1" w:styleId="bang">
    <w:name w:val="bang"/>
    <w:basedOn w:val="Normal"/>
    <w:rsid w:val="00D02311"/>
    <w:pPr>
      <w:spacing w:before="120" w:after="120" w:line="240" w:lineRule="auto"/>
      <w:ind w:firstLine="0"/>
      <w:jc w:val="center"/>
    </w:pPr>
    <w:rPr>
      <w:rFonts w:ascii=".VnArial" w:hAnsi=".VnArial"/>
      <w:b/>
      <w:noProof/>
      <w:sz w:val="24"/>
    </w:rPr>
  </w:style>
  <w:style w:type="paragraph" w:customStyle="1" w:styleId="test">
    <w:name w:val="test"/>
    <w:basedOn w:val="Normal"/>
    <w:link w:val="testChar"/>
    <w:rsid w:val="00D02311"/>
    <w:pPr>
      <w:spacing w:before="120" w:after="120"/>
      <w:ind w:left="720" w:firstLine="0"/>
      <w:jc w:val="both"/>
    </w:pPr>
    <w:rPr>
      <w:rFonts w:ascii="Times New Roman" w:hAnsi="Times New Roman"/>
      <w:sz w:val="26"/>
      <w:szCs w:val="26"/>
      <w:lang w:val="x-none" w:eastAsia="x-none"/>
    </w:rPr>
  </w:style>
  <w:style w:type="character" w:customStyle="1" w:styleId="testChar">
    <w:name w:val="test Char"/>
    <w:link w:val="test"/>
    <w:rsid w:val="00D02311"/>
    <w:rPr>
      <w:rFonts w:ascii="Times New Roman" w:eastAsia="Times New Roman" w:hAnsi="Times New Roman" w:cs="Times New Roman"/>
      <w:kern w:val="0"/>
      <w:sz w:val="26"/>
      <w:szCs w:val="26"/>
      <w:lang w:val="x-none" w:eastAsia="x-none"/>
      <w14:ligatures w14:val="none"/>
    </w:rPr>
  </w:style>
  <w:style w:type="paragraph" w:customStyle="1" w:styleId="2">
    <w:name w:val="2"/>
    <w:basedOn w:val="Normal"/>
    <w:rsid w:val="00D02311"/>
    <w:pPr>
      <w:tabs>
        <w:tab w:val="left" w:pos="720"/>
      </w:tabs>
      <w:spacing w:before="120" w:after="120" w:line="240" w:lineRule="auto"/>
      <w:ind w:firstLine="0"/>
    </w:pPr>
    <w:rPr>
      <w:rFonts w:ascii="Times New Roman" w:hAnsi="Times New Roman"/>
      <w:b/>
      <w:w w:val="90"/>
      <w:sz w:val="26"/>
      <w:szCs w:val="26"/>
      <w:lang w:val="id-ID"/>
    </w:rPr>
  </w:style>
  <w:style w:type="character" w:styleId="PlaceholderText">
    <w:name w:val="Placeholder Text"/>
    <w:uiPriority w:val="99"/>
    <w:semiHidden/>
    <w:rsid w:val="00D02311"/>
    <w:rPr>
      <w:color w:val="808080"/>
    </w:rPr>
  </w:style>
  <w:style w:type="paragraph" w:customStyle="1" w:styleId="Heading42">
    <w:name w:val="Heading 42"/>
    <w:basedOn w:val="Heading3"/>
    <w:rsid w:val="00D02311"/>
    <w:pPr>
      <w:keepLines w:val="0"/>
      <w:widowControl w:val="0"/>
      <w:overflowPunct w:val="0"/>
      <w:autoSpaceDE w:val="0"/>
      <w:autoSpaceDN w:val="0"/>
      <w:adjustRightInd w:val="0"/>
      <w:spacing w:before="120" w:after="60"/>
      <w:ind w:left="289"/>
      <w:textAlignment w:val="baseline"/>
    </w:pPr>
    <w:rPr>
      <w:rFonts w:eastAsia="Times New Roman" w:cs="Times New Roman"/>
      <w:i/>
      <w:color w:val="auto"/>
      <w:szCs w:val="20"/>
      <w:u w:val="single"/>
      <w:lang w:val="en-GB"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D02311"/>
    <w:pPr>
      <w:autoSpaceDE w:val="0"/>
      <w:autoSpaceDN w:val="0"/>
      <w:adjustRightInd w:val="0"/>
      <w:spacing w:before="120" w:after="160" w:line="240" w:lineRule="exact"/>
      <w:ind w:firstLine="0"/>
    </w:pPr>
    <w:rPr>
      <w:rFonts w:ascii="Verdana" w:hAnsi="Verdana"/>
      <w:sz w:val="20"/>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D02311"/>
    <w:pPr>
      <w:autoSpaceDE w:val="0"/>
      <w:autoSpaceDN w:val="0"/>
      <w:adjustRightInd w:val="0"/>
      <w:spacing w:before="120" w:after="160" w:line="240" w:lineRule="exact"/>
      <w:ind w:firstLine="0"/>
    </w:pPr>
    <w:rPr>
      <w:rFonts w:ascii="Verdana" w:hAnsi="Verdana"/>
      <w:sz w:val="20"/>
    </w:rPr>
  </w:style>
  <w:style w:type="paragraph" w:customStyle="1" w:styleId="CharCharCharChar1">
    <w:name w:val="Char Char Char Char1"/>
    <w:basedOn w:val="Normal"/>
    <w:rsid w:val="00D02311"/>
    <w:pPr>
      <w:pageBreakBefore/>
      <w:spacing w:before="100" w:beforeAutospacing="1" w:after="100" w:afterAutospacing="1" w:line="240" w:lineRule="auto"/>
      <w:ind w:firstLine="0"/>
      <w:jc w:val="both"/>
    </w:pPr>
    <w:rPr>
      <w:rFonts w:ascii="Tahoma" w:hAnsi="Tahoma"/>
      <w:sz w:val="20"/>
    </w:rPr>
  </w:style>
  <w:style w:type="character" w:styleId="CommentReference">
    <w:name w:val="annotation reference"/>
    <w:rsid w:val="00D02311"/>
    <w:rPr>
      <w:sz w:val="16"/>
      <w:szCs w:val="16"/>
    </w:rPr>
  </w:style>
  <w:style w:type="paragraph" w:styleId="CommentText">
    <w:name w:val="annotation text"/>
    <w:basedOn w:val="Normal"/>
    <w:link w:val="CommentTextChar"/>
    <w:rsid w:val="00D02311"/>
    <w:pPr>
      <w:spacing w:before="80" w:after="40"/>
      <w:ind w:firstLine="0"/>
      <w:jc w:val="both"/>
    </w:pPr>
    <w:rPr>
      <w:sz w:val="20"/>
      <w:lang w:val="x-none" w:eastAsia="x-none"/>
    </w:rPr>
  </w:style>
  <w:style w:type="character" w:customStyle="1" w:styleId="CommentTextChar">
    <w:name w:val="Comment Text Char"/>
    <w:basedOn w:val="DefaultParagraphFont"/>
    <w:link w:val="CommentText"/>
    <w:rsid w:val="00D02311"/>
    <w:rPr>
      <w:rFonts w:ascii=".VnTime" w:eastAsia="Times New Roman" w:hAnsi=".VnTime" w:cs="Times New Roman"/>
      <w:kern w:val="0"/>
      <w:sz w:val="20"/>
      <w:szCs w:val="20"/>
      <w:lang w:val="x-none" w:eastAsia="x-none"/>
      <w14:ligatures w14:val="none"/>
    </w:rPr>
  </w:style>
  <w:style w:type="paragraph" w:styleId="CommentSubject">
    <w:name w:val="annotation subject"/>
    <w:basedOn w:val="CommentText"/>
    <w:next w:val="CommentText"/>
    <w:link w:val="CommentSubjectChar"/>
    <w:rsid w:val="00D02311"/>
    <w:rPr>
      <w:b/>
      <w:bCs/>
    </w:rPr>
  </w:style>
  <w:style w:type="character" w:customStyle="1" w:styleId="CommentSubjectChar">
    <w:name w:val="Comment Subject Char"/>
    <w:basedOn w:val="CommentTextChar"/>
    <w:link w:val="CommentSubject"/>
    <w:rsid w:val="00D02311"/>
    <w:rPr>
      <w:rFonts w:ascii=".VnTime" w:eastAsia="Times New Roman" w:hAnsi=".VnTime" w:cs="Times New Roman"/>
      <w:b/>
      <w:bCs/>
      <w:kern w:val="0"/>
      <w:sz w:val="20"/>
      <w:szCs w:val="20"/>
      <w:lang w:val="x-none" w:eastAsia="x-none"/>
      <w14:ligatures w14:val="none"/>
    </w:rPr>
  </w:style>
  <w:style w:type="paragraph" w:customStyle="1" w:styleId="DAUDONG">
    <w:name w:val="DAUDONG"/>
    <w:basedOn w:val="Normal"/>
    <w:link w:val="DAUDONGChar"/>
    <w:rsid w:val="00D02311"/>
    <w:pPr>
      <w:spacing w:before="40" w:after="40" w:line="240" w:lineRule="auto"/>
      <w:ind w:left="1020" w:firstLine="0"/>
      <w:jc w:val="both"/>
    </w:pPr>
    <w:rPr>
      <w:rFonts w:ascii="Times New Roman" w:hAnsi="Times New Roman"/>
      <w:sz w:val="26"/>
      <w:szCs w:val="26"/>
      <w:lang w:val="x-none" w:eastAsia="x-none"/>
    </w:rPr>
  </w:style>
  <w:style w:type="paragraph" w:customStyle="1" w:styleId="HOATHI1">
    <w:name w:val="HOATHI 1"/>
    <w:basedOn w:val="Normal"/>
    <w:link w:val="HOATHI1Char"/>
    <w:rsid w:val="00D02311"/>
    <w:pPr>
      <w:numPr>
        <w:numId w:val="17"/>
      </w:numPr>
      <w:tabs>
        <w:tab w:val="clear" w:pos="1620"/>
        <w:tab w:val="left" w:pos="4500"/>
      </w:tabs>
      <w:spacing w:before="40" w:after="40" w:line="240" w:lineRule="auto"/>
      <w:ind w:left="0" w:firstLine="0"/>
      <w:jc w:val="both"/>
    </w:pPr>
    <w:rPr>
      <w:rFonts w:ascii="Times New Roman" w:hAnsi="Times New Roman"/>
      <w:sz w:val="26"/>
      <w:szCs w:val="24"/>
      <w:lang w:val="x-none" w:eastAsia="x-none"/>
    </w:rPr>
  </w:style>
  <w:style w:type="character" w:customStyle="1" w:styleId="DAUDONGChar">
    <w:name w:val="DAUDONG Char"/>
    <w:link w:val="DAUDONG"/>
    <w:rsid w:val="00D02311"/>
    <w:rPr>
      <w:rFonts w:ascii="Times New Roman" w:eastAsia="Times New Roman" w:hAnsi="Times New Roman" w:cs="Times New Roman"/>
      <w:kern w:val="0"/>
      <w:sz w:val="26"/>
      <w:szCs w:val="26"/>
      <w:lang w:val="x-none" w:eastAsia="x-none"/>
      <w14:ligatures w14:val="none"/>
    </w:rPr>
  </w:style>
  <w:style w:type="character" w:customStyle="1" w:styleId="HOATHI1Char">
    <w:name w:val="HOATHI 1 Char"/>
    <w:link w:val="HOATHI1"/>
    <w:rsid w:val="00D02311"/>
    <w:rPr>
      <w:rFonts w:ascii="Times New Roman" w:eastAsia="Times New Roman" w:hAnsi="Times New Roman" w:cs="Times New Roman"/>
      <w:kern w:val="0"/>
      <w:sz w:val="26"/>
      <w:lang w:val="x-none" w:eastAsia="x-none"/>
      <w14:ligatures w14:val="none"/>
    </w:rPr>
  </w:style>
  <w:style w:type="character" w:customStyle="1" w:styleId="Heading4Char1">
    <w:name w:val="Heading 4 Char1"/>
    <w:aliases w:val="Heading 4 Char Char,H4 Char,MucCap3 Char"/>
    <w:rsid w:val="00D02311"/>
    <w:rPr>
      <w:i/>
      <w:iCs/>
      <w:szCs w:val="24"/>
    </w:rPr>
  </w:style>
  <w:style w:type="character" w:customStyle="1" w:styleId="ListParagraphChar">
    <w:name w:val="List Paragraph Char"/>
    <w:aliases w:val="List Paragraph (numbered (a)) Char,List Paragraph1 Char,List Paragraph11 Char,Hinh Char,Paragraph Char,Norm Char,Đoạn của Danh sách Char,Đoạn c𞹺Danh sách Char,List Paragraph111 Char,Nga 3 Char,List Paragraph2 Char,1.1.1.1 Char"/>
    <w:link w:val="ListParagraph"/>
    <w:uiPriority w:val="34"/>
    <w:qFormat/>
    <w:rsid w:val="00D02311"/>
  </w:style>
  <w:style w:type="paragraph" w:customStyle="1" w:styleId="Char1CharCharCharCharCharCharCharCharCharCharCharCharCharCharCharChar1CharChar">
    <w:name w:val="Char1 Char Char Char Char Char Char Char Char Char Char Char Char Char Char Char Char1 Char Char"/>
    <w:basedOn w:val="Normal"/>
    <w:rsid w:val="00D02311"/>
    <w:pPr>
      <w:widowControl w:val="0"/>
      <w:spacing w:before="0" w:after="0" w:line="240" w:lineRule="auto"/>
      <w:ind w:firstLine="0"/>
      <w:jc w:val="both"/>
    </w:pPr>
    <w:rPr>
      <w:rFonts w:ascii="Times New Roman" w:eastAsia="SimSun" w:hAnsi="Times New Roman"/>
      <w:kern w:val="2"/>
      <w:sz w:val="24"/>
      <w:szCs w:val="26"/>
      <w:lang w:eastAsia="zh-CN"/>
    </w:rPr>
  </w:style>
  <w:style w:type="paragraph" w:customStyle="1" w:styleId="hydro">
    <w:name w:val="hydro"/>
    <w:basedOn w:val="Normal"/>
    <w:next w:val="Normal"/>
    <w:rsid w:val="00D02311"/>
    <w:pPr>
      <w:spacing w:before="0" w:after="0" w:line="240" w:lineRule="auto"/>
      <w:ind w:firstLine="0"/>
      <w:jc w:val="both"/>
    </w:pPr>
    <w:rPr>
      <w:rFonts w:ascii="Times New Roman" w:hAnsi="Times New Roman"/>
      <w:sz w:val="26"/>
    </w:rPr>
  </w:style>
  <w:style w:type="paragraph" w:customStyle="1" w:styleId="THUT-12">
    <w:name w:val="THUT-12"/>
    <w:basedOn w:val="Normal"/>
    <w:rsid w:val="00D02311"/>
    <w:pPr>
      <w:tabs>
        <w:tab w:val="left" w:pos="680"/>
        <w:tab w:val="left" w:pos="737"/>
        <w:tab w:val="left" w:pos="851"/>
      </w:tabs>
      <w:spacing w:before="40" w:after="40" w:line="240" w:lineRule="auto"/>
      <w:ind w:firstLine="680"/>
      <w:jc w:val="both"/>
    </w:pPr>
    <w:rPr>
      <w:rFonts w:ascii="Times New Roman" w:hAnsi="Times New Roman"/>
      <w:color w:val="0000FF"/>
      <w:sz w:val="26"/>
    </w:rPr>
  </w:style>
  <w:style w:type="paragraph" w:customStyle="1" w:styleId="Normal-Write">
    <w:name w:val="Normal-Write"/>
    <w:basedOn w:val="Normal"/>
    <w:autoRedefine/>
    <w:qFormat/>
    <w:rsid w:val="00D02311"/>
    <w:pPr>
      <w:spacing w:before="240" w:after="120" w:line="276" w:lineRule="auto"/>
      <w:ind w:firstLine="0"/>
      <w:jc w:val="both"/>
    </w:pPr>
    <w:rPr>
      <w:rFonts w:ascii="Times New Roman" w:eastAsia="Calibri" w:hAnsi="Times New Roman"/>
      <w:b/>
      <w:sz w:val="26"/>
      <w:szCs w:val="28"/>
      <w:lang w:val="fr-FR"/>
    </w:rPr>
  </w:style>
  <w:style w:type="paragraph" w:customStyle="1" w:styleId="so">
    <w:name w:val="so"/>
    <w:basedOn w:val="Normal"/>
    <w:rsid w:val="00D02311"/>
    <w:pPr>
      <w:spacing w:before="120" w:line="288" w:lineRule="auto"/>
      <w:ind w:firstLine="0"/>
      <w:jc w:val="center"/>
    </w:pPr>
    <w:rPr>
      <w:rFonts w:ascii="Arial" w:hAnsi="Arial"/>
      <w:noProof/>
      <w:sz w:val="24"/>
      <w:szCs w:val="24"/>
      <w:lang w:val="vi-VN"/>
    </w:rPr>
  </w:style>
  <w:style w:type="paragraph" w:customStyle="1" w:styleId="StyleHeading2H2CharH2CharCharH214ptBoldAutoLef">
    <w:name w:val="Style Heading 2H 2 CharH 2 Char CharH 2 + 14 pt Bold Auto Lef..."/>
    <w:basedOn w:val="Heading2"/>
    <w:rsid w:val="00D02311"/>
    <w:pPr>
      <w:spacing w:before="0" w:after="120" w:line="320" w:lineRule="exact"/>
      <w:ind w:left="141" w:hanging="992"/>
    </w:pPr>
    <w:rPr>
      <w:rFonts w:ascii="Times New Roman" w:eastAsia="Times New Roman" w:hAnsi="Times New Roman" w:cs="Times New Roman"/>
      <w:b/>
      <w:bCs/>
      <w:color w:val="auto"/>
      <w:sz w:val="28"/>
      <w:szCs w:val="20"/>
      <w:lang w:val="x-none" w:eastAsia="x-none"/>
    </w:rPr>
  </w:style>
  <w:style w:type="numbering" w:customStyle="1" w:styleId="NoList1">
    <w:name w:val="No List1"/>
    <w:next w:val="NoList"/>
    <w:semiHidden/>
    <w:rsid w:val="00D02311"/>
  </w:style>
  <w:style w:type="table" w:customStyle="1" w:styleId="TableGrid1">
    <w:name w:val="Table Grid1"/>
    <w:basedOn w:val="TableNormal"/>
    <w:next w:val="TableGrid"/>
    <w:rsid w:val="00D02311"/>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tuan114ptNotBoldJustifiedFirstline0">
    <w:name w:val="Style Heading 1tuan 1 + 14 pt Not Bold Justified First line:  0..."/>
    <w:basedOn w:val="Heading1"/>
    <w:rsid w:val="00D02311"/>
    <w:pPr>
      <w:keepLines w:val="0"/>
      <w:autoSpaceDE w:val="0"/>
      <w:autoSpaceDN w:val="0"/>
      <w:spacing w:before="60" w:after="60" w:line="240" w:lineRule="auto"/>
      <w:ind w:left="142" w:hanging="993"/>
      <w:jc w:val="both"/>
    </w:pPr>
    <w:rPr>
      <w:rFonts w:ascii="Times New Roman" w:eastAsia="Times New Roman" w:hAnsi="Times New Roman" w:cs="Times New Roman"/>
      <w:b/>
      <w:color w:val="auto"/>
      <w:sz w:val="20"/>
      <w:szCs w:val="20"/>
      <w:lang w:val="x-none" w:eastAsia="x-none"/>
    </w:rPr>
  </w:style>
  <w:style w:type="character" w:customStyle="1" w:styleId="Normal1Char1">
    <w:name w:val="Normal1 Char1"/>
    <w:link w:val="Normal1"/>
    <w:rsid w:val="00D02311"/>
    <w:rPr>
      <w:rFonts w:ascii=".VnTime" w:eastAsia="Times New Roman" w:hAnsi=".VnTime" w:cs="Times New Roman"/>
      <w:kern w:val="0"/>
      <w:sz w:val="26"/>
      <w:szCs w:val="20"/>
      <w14:ligatures w14:val="none"/>
    </w:rPr>
  </w:style>
  <w:style w:type="paragraph" w:customStyle="1" w:styleId="DAU-0">
    <w:name w:val="DAU -"/>
    <w:basedOn w:val="Normal"/>
    <w:link w:val="DAU-Char"/>
    <w:qFormat/>
    <w:rsid w:val="00D02311"/>
    <w:pPr>
      <w:tabs>
        <w:tab w:val="num" w:pos="1080"/>
      </w:tabs>
      <w:spacing w:before="80" w:after="80"/>
      <w:ind w:left="1080" w:hanging="360"/>
      <w:jc w:val="both"/>
    </w:pPr>
    <w:rPr>
      <w:rFonts w:ascii="Times New Roman" w:hAnsi="Times New Roman"/>
      <w:szCs w:val="28"/>
      <w:lang w:val="pt-BR" w:eastAsia="x-none"/>
    </w:rPr>
  </w:style>
  <w:style w:type="paragraph" w:customStyle="1" w:styleId="CHU">
    <w:name w:val="CHỮ ĐẦU"/>
    <w:basedOn w:val="BodyTextIndent2"/>
    <w:link w:val="CHUChar"/>
    <w:qFormat/>
    <w:rsid w:val="00D02311"/>
    <w:pPr>
      <w:overflowPunct w:val="0"/>
      <w:autoSpaceDE w:val="0"/>
      <w:autoSpaceDN w:val="0"/>
      <w:adjustRightInd w:val="0"/>
      <w:spacing w:before="80" w:after="80"/>
      <w:textAlignment w:val="baseline"/>
    </w:pPr>
    <w:rPr>
      <w:rFonts w:ascii="VNI-Times" w:hAnsi="VNI-Times"/>
      <w:lang w:val="pt-BR"/>
    </w:rPr>
  </w:style>
  <w:style w:type="character" w:customStyle="1" w:styleId="CHUChar">
    <w:name w:val="CHỮ ĐẦU Char"/>
    <w:link w:val="CHU"/>
    <w:rsid w:val="00D02311"/>
    <w:rPr>
      <w:rFonts w:ascii="VNI-Times" w:eastAsia="Times New Roman" w:hAnsi="VNI-Times" w:cs="Times New Roman"/>
      <w:kern w:val="0"/>
      <w:sz w:val="28"/>
      <w:szCs w:val="20"/>
      <w:lang w:val="pt-BR"/>
      <w14:ligatures w14:val="none"/>
    </w:rPr>
  </w:style>
  <w:style w:type="character" w:customStyle="1" w:styleId="DAU-Char">
    <w:name w:val="DAU - Char"/>
    <w:link w:val="DAU-0"/>
    <w:rsid w:val="00D02311"/>
    <w:rPr>
      <w:rFonts w:ascii="Times New Roman" w:eastAsia="Times New Roman" w:hAnsi="Times New Roman" w:cs="Times New Roman"/>
      <w:kern w:val="0"/>
      <w:sz w:val="28"/>
      <w:szCs w:val="28"/>
      <w:lang w:val="pt-BR" w:eastAsia="x-none"/>
      <w14:ligatures w14:val="none"/>
    </w:rPr>
  </w:style>
  <w:style w:type="paragraph" w:customStyle="1" w:styleId="NumberedList">
    <w:name w:val="Numbered List"/>
    <w:basedOn w:val="Normal"/>
    <w:rsid w:val="00D02311"/>
    <w:pPr>
      <w:numPr>
        <w:numId w:val="25"/>
      </w:numPr>
      <w:tabs>
        <w:tab w:val="clear" w:pos="360"/>
      </w:tabs>
      <w:spacing w:before="120" w:line="240" w:lineRule="auto"/>
      <w:ind w:left="0" w:firstLine="0"/>
    </w:pPr>
    <w:rPr>
      <w:rFonts w:ascii="Times New Roman" w:eastAsia="MS Mincho" w:hAnsi="Times New Roman"/>
      <w:sz w:val="24"/>
      <w:szCs w:val="24"/>
    </w:rPr>
  </w:style>
  <w:style w:type="paragraph" w:customStyle="1" w:styleId="Bodytextnum1">
    <w:name w:val="Bodytextnum1"/>
    <w:basedOn w:val="Normal"/>
    <w:semiHidden/>
    <w:rsid w:val="00D02311"/>
    <w:pPr>
      <w:widowControl w:val="0"/>
      <w:numPr>
        <w:numId w:val="26"/>
      </w:numPr>
      <w:tabs>
        <w:tab w:val="clear" w:pos="1437"/>
      </w:tabs>
      <w:spacing w:before="40" w:after="120" w:line="340" w:lineRule="exact"/>
      <w:ind w:left="0" w:firstLine="0"/>
      <w:jc w:val="both"/>
    </w:pPr>
    <w:rPr>
      <w:rFonts w:eastAsia="Calibri"/>
      <w:sz w:val="26"/>
      <w:szCs w:val="24"/>
      <w:lang w:val="vi-VN"/>
    </w:rPr>
  </w:style>
  <w:style w:type="numbering" w:customStyle="1" w:styleId="11111164">
    <w:name w:val="1 / 1.1 / 1.1.164"/>
    <w:basedOn w:val="NoList"/>
    <w:next w:val="111111"/>
    <w:unhideWhenUsed/>
    <w:rsid w:val="00D02311"/>
    <w:pPr>
      <w:numPr>
        <w:numId w:val="13"/>
      </w:numPr>
    </w:pPr>
  </w:style>
  <w:style w:type="numbering" w:styleId="111111">
    <w:name w:val="Outline List 2"/>
    <w:basedOn w:val="NoList"/>
    <w:rsid w:val="00D02311"/>
    <w:pPr>
      <w:numPr>
        <w:numId w:val="23"/>
      </w:numPr>
    </w:pPr>
  </w:style>
  <w:style w:type="paragraph" w:customStyle="1" w:styleId="Ndbang7">
    <w:name w:val="Ndbang7"/>
    <w:basedOn w:val="Normal"/>
    <w:rsid w:val="00D02311"/>
    <w:pPr>
      <w:widowControl w:val="0"/>
      <w:numPr>
        <w:numId w:val="34"/>
      </w:numPr>
      <w:tabs>
        <w:tab w:val="clear" w:pos="644"/>
      </w:tabs>
      <w:spacing w:before="20" w:after="20" w:line="240" w:lineRule="auto"/>
      <w:ind w:right="113" w:firstLine="0"/>
      <w:jc w:val="right"/>
    </w:pPr>
    <w:rPr>
      <w:rFonts w:ascii="VNI-Times" w:hAnsi="VNI-Times"/>
      <w:snapToGrid w:val="0"/>
      <w:color w:val="000000"/>
      <w:spacing w:val="-2"/>
      <w:kern w:val="20"/>
      <w:sz w:val="24"/>
    </w:rPr>
  </w:style>
  <w:style w:type="paragraph" w:customStyle="1" w:styleId="normalwrite">
    <w:name w:val="normal write"/>
    <w:basedOn w:val="Normal"/>
    <w:autoRedefine/>
    <w:rsid w:val="00D02311"/>
    <w:pPr>
      <w:numPr>
        <w:numId w:val="35"/>
      </w:numPr>
      <w:spacing w:before="120" w:after="120" w:line="240" w:lineRule="auto"/>
      <w:ind w:left="0" w:firstLine="0"/>
      <w:jc w:val="both"/>
    </w:pPr>
    <w:rPr>
      <w:rFonts w:ascii="Times New Roman" w:hAnsi="Times New Roman"/>
      <w:sz w:val="26"/>
      <w:szCs w:val="26"/>
      <w:lang w:val="sv-SE"/>
    </w:rPr>
  </w:style>
  <w:style w:type="paragraph" w:customStyle="1" w:styleId="Cachdaudong">
    <w:name w:val="Cachdaudong"/>
    <w:basedOn w:val="Normal"/>
    <w:link w:val="CachdaudongChar"/>
    <w:qFormat/>
    <w:rsid w:val="00D02311"/>
    <w:pPr>
      <w:spacing w:line="288" w:lineRule="auto"/>
      <w:ind w:firstLine="567"/>
      <w:jc w:val="both"/>
    </w:pPr>
    <w:rPr>
      <w:rFonts w:ascii="Times New Roman" w:eastAsia="Calibri" w:hAnsi="Times New Roman"/>
      <w:sz w:val="26"/>
      <w:szCs w:val="22"/>
    </w:rPr>
  </w:style>
  <w:style w:type="character" w:customStyle="1" w:styleId="CachdaudongChar">
    <w:name w:val="Cachdaudong Char"/>
    <w:link w:val="Cachdaudong"/>
    <w:qFormat/>
    <w:rsid w:val="00D02311"/>
    <w:rPr>
      <w:rFonts w:ascii="Times New Roman" w:eastAsia="Calibri" w:hAnsi="Times New Roman" w:cs="Times New Roman"/>
      <w:kern w:val="0"/>
      <w:sz w:val="26"/>
      <w:szCs w:val="22"/>
      <w14:ligatures w14:val="none"/>
    </w:rPr>
  </w:style>
  <w:style w:type="paragraph" w:customStyle="1" w:styleId="Dau-">
    <w:name w:val="Dau (-)"/>
    <w:basedOn w:val="Normal"/>
    <w:link w:val="Dau-Char0"/>
    <w:qFormat/>
    <w:rsid w:val="00D02311"/>
    <w:pPr>
      <w:numPr>
        <w:numId w:val="36"/>
      </w:numPr>
      <w:spacing w:line="288" w:lineRule="auto"/>
      <w:ind w:left="0" w:firstLine="0"/>
      <w:jc w:val="both"/>
    </w:pPr>
    <w:rPr>
      <w:rFonts w:ascii="Times New Roman" w:eastAsia="Calibri" w:hAnsi="Times New Roman"/>
      <w:sz w:val="26"/>
      <w:szCs w:val="26"/>
    </w:rPr>
  </w:style>
  <w:style w:type="paragraph" w:customStyle="1" w:styleId="Dau">
    <w:name w:val="Dau (+)"/>
    <w:basedOn w:val="Normal"/>
    <w:link w:val="DauChar"/>
    <w:qFormat/>
    <w:rsid w:val="00D02311"/>
    <w:pPr>
      <w:numPr>
        <w:numId w:val="37"/>
      </w:numPr>
      <w:tabs>
        <w:tab w:val="left" w:pos="851"/>
        <w:tab w:val="left" w:pos="990"/>
      </w:tabs>
      <w:spacing w:line="300" w:lineRule="auto"/>
      <w:ind w:left="0" w:firstLine="0"/>
      <w:contextualSpacing/>
      <w:jc w:val="both"/>
    </w:pPr>
    <w:rPr>
      <w:rFonts w:ascii="Times New Roman" w:eastAsia="Calibri" w:hAnsi="Times New Roman"/>
      <w:sz w:val="26"/>
      <w:szCs w:val="26"/>
    </w:rPr>
  </w:style>
  <w:style w:type="character" w:customStyle="1" w:styleId="DauChar">
    <w:name w:val="Dau (+) Char"/>
    <w:link w:val="Dau"/>
    <w:rsid w:val="00D02311"/>
    <w:rPr>
      <w:rFonts w:ascii="Times New Roman" w:eastAsia="Calibri" w:hAnsi="Times New Roman" w:cs="Times New Roman"/>
      <w:kern w:val="0"/>
      <w:sz w:val="26"/>
      <w:szCs w:val="26"/>
      <w14:ligatures w14:val="none"/>
    </w:rPr>
  </w:style>
  <w:style w:type="paragraph" w:customStyle="1" w:styleId="HOATHI10">
    <w:name w:val="HOATHI1"/>
    <w:basedOn w:val="Normal"/>
    <w:autoRedefine/>
    <w:uiPriority w:val="99"/>
    <w:rsid w:val="00D02311"/>
    <w:pPr>
      <w:numPr>
        <w:numId w:val="41"/>
      </w:numPr>
      <w:tabs>
        <w:tab w:val="left" w:pos="2127"/>
      </w:tabs>
      <w:spacing w:before="40" w:after="40" w:line="240" w:lineRule="auto"/>
      <w:ind w:left="0" w:firstLine="0"/>
      <w:jc w:val="both"/>
    </w:pPr>
    <w:rPr>
      <w:rFonts w:ascii="Times New Roman" w:hAnsi="Times New Roman"/>
      <w:sz w:val="26"/>
    </w:rPr>
  </w:style>
  <w:style w:type="character" w:customStyle="1" w:styleId="Dau-Char0">
    <w:name w:val="Dau (-) Char"/>
    <w:link w:val="Dau-"/>
    <w:qFormat/>
    <w:rsid w:val="00D02311"/>
    <w:rPr>
      <w:rFonts w:ascii="Times New Roman" w:eastAsia="Calibri" w:hAnsi="Times New Roman" w:cs="Times New Roman"/>
      <w:kern w:val="0"/>
      <w:sz w:val="26"/>
      <w:szCs w:val="26"/>
      <w14:ligatures w14:val="none"/>
    </w:rPr>
  </w:style>
  <w:style w:type="paragraph" w:customStyle="1" w:styleId="sobv">
    <w:name w:val="sobv"/>
    <w:basedOn w:val="Normal"/>
    <w:rsid w:val="00D02311"/>
    <w:pPr>
      <w:numPr>
        <w:numId w:val="51"/>
      </w:numPr>
      <w:tabs>
        <w:tab w:val="clear" w:pos="1800"/>
      </w:tabs>
      <w:spacing w:line="240" w:lineRule="auto"/>
    </w:pPr>
    <w:rPr>
      <w:rFonts w:ascii="Arial" w:hAnsi="Arial"/>
      <w:sz w:val="24"/>
    </w:rPr>
  </w:style>
  <w:style w:type="paragraph" w:customStyle="1" w:styleId="chuDAUDONG">
    <w:name w:val="chu DAUDONG"/>
    <w:basedOn w:val="Normal"/>
    <w:rsid w:val="00D02311"/>
    <w:pPr>
      <w:numPr>
        <w:numId w:val="64"/>
      </w:numPr>
      <w:tabs>
        <w:tab w:val="clear" w:pos="1418"/>
      </w:tabs>
      <w:autoSpaceDE w:val="0"/>
      <w:autoSpaceDN w:val="0"/>
      <w:spacing w:before="40" w:after="40" w:line="240" w:lineRule="auto"/>
      <w:ind w:left="0" w:firstLine="0"/>
      <w:jc w:val="both"/>
    </w:pPr>
    <w:rPr>
      <w:rFonts w:ascii="Times New Roman" w:hAnsi="Times New Roman"/>
      <w:b/>
      <w:bCs/>
      <w:sz w:val="22"/>
      <w:szCs w:val="22"/>
    </w:rPr>
  </w:style>
  <w:style w:type="paragraph" w:customStyle="1" w:styleId="DA">
    <w:name w:val="DA"/>
    <w:basedOn w:val="Normal"/>
    <w:rsid w:val="00D02311"/>
    <w:pPr>
      <w:spacing w:before="0" w:after="0" w:line="240" w:lineRule="auto"/>
      <w:ind w:left="567" w:firstLine="0"/>
    </w:pPr>
    <w:rPr>
      <w:rFonts w:ascii="Times New Roman Bold" w:hAnsi="Times New Roman Bold"/>
      <w:b/>
      <w:noProof/>
      <w:sz w:val="32"/>
      <w:szCs w:val="24"/>
    </w:rPr>
  </w:style>
  <w:style w:type="paragraph" w:customStyle="1" w:styleId="TENDUAN">
    <w:name w:val="TENDUAN"/>
    <w:basedOn w:val="Normal"/>
    <w:rsid w:val="00D02311"/>
    <w:pPr>
      <w:keepNext/>
      <w:tabs>
        <w:tab w:val="left" w:pos="425"/>
      </w:tabs>
      <w:spacing w:line="240" w:lineRule="auto"/>
      <w:ind w:left="567" w:firstLine="0"/>
      <w:outlineLvl w:val="3"/>
    </w:pPr>
    <w:rPr>
      <w:rFonts w:ascii="Times New Roman Bold" w:hAnsi="Times New Roman Bold"/>
      <w:b/>
      <w:color w:val="0000FF"/>
      <w:sz w:val="40"/>
      <w:szCs w:val="36"/>
      <w:lang w:val="vi-VN"/>
    </w:rPr>
  </w:style>
  <w:style w:type="paragraph" w:customStyle="1" w:styleId="THANG">
    <w:name w:val="THANG"/>
    <w:basedOn w:val="Normal"/>
    <w:rsid w:val="00D02311"/>
    <w:pPr>
      <w:spacing w:line="240" w:lineRule="auto"/>
      <w:ind w:left="567" w:firstLine="0"/>
    </w:pPr>
    <w:rPr>
      <w:rFonts w:ascii="Times New Roman Bold" w:hAnsi="Times New Roman Bold"/>
      <w:b/>
      <w:szCs w:val="24"/>
    </w:rPr>
  </w:style>
  <w:style w:type="paragraph" w:customStyle="1" w:styleId="CEN">
    <w:name w:val="CEN"/>
    <w:basedOn w:val="Normal"/>
    <w:qFormat/>
    <w:rsid w:val="00D02311"/>
    <w:pPr>
      <w:spacing w:before="0" w:after="0" w:line="240" w:lineRule="auto"/>
      <w:ind w:firstLine="0"/>
      <w:jc w:val="center"/>
    </w:pPr>
    <w:rPr>
      <w:rFonts w:ascii="Times New Roman Bold" w:hAnsi="Times New Roman Bold"/>
      <w:b/>
      <w:sz w:val="36"/>
      <w:szCs w:val="24"/>
    </w:rPr>
  </w:style>
  <w:style w:type="paragraph" w:customStyle="1" w:styleId="CENU">
    <w:name w:val="CENU"/>
    <w:basedOn w:val="Normal"/>
    <w:autoRedefine/>
    <w:uiPriority w:val="99"/>
    <w:rsid w:val="00D02311"/>
    <w:pPr>
      <w:spacing w:before="0" w:after="0" w:line="288" w:lineRule="auto"/>
      <w:ind w:firstLine="0"/>
      <w:jc w:val="both"/>
    </w:pPr>
    <w:rPr>
      <w:rFonts w:ascii="Times New Roman Bold" w:hAnsi="Times New Roman Bold" w:cs="Times New Roman Bold"/>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tn.info.vn/TCVN/List_tcvn.asp?amend=5453&amp;%20PagePosition=5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buildingsmart-tech.org/" TargetMode="Externa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57</Pages>
  <Words>13214</Words>
  <Characters>75326</Characters>
  <Application>Microsoft Office Word</Application>
  <DocSecurity>0</DocSecurity>
  <Lines>627</Lines>
  <Paragraphs>176</Paragraphs>
  <ScaleCrop>false</ScaleCrop>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hoang</dc:creator>
  <cp:keywords/>
  <dc:description/>
  <cp:lastModifiedBy>quy hoang</cp:lastModifiedBy>
  <cp:revision>15</cp:revision>
  <dcterms:created xsi:type="dcterms:W3CDTF">2025-11-19T08:29:00Z</dcterms:created>
  <dcterms:modified xsi:type="dcterms:W3CDTF">2025-11-19T08:53:00Z</dcterms:modified>
</cp:coreProperties>
</file>