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rsidR="00411330" w:rsidRDefault="00275F8D" w:rsidP="00411330">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rsidR="00411330" w:rsidRPr="00411330" w:rsidRDefault="00945ACC" w:rsidP="00411330">
      <w:pPr>
        <w:widowControl w:val="0"/>
        <w:spacing w:before="120" w:after="120" w:line="264" w:lineRule="auto"/>
        <w:ind w:firstLine="709"/>
        <w:rPr>
          <w:b/>
          <w:iCs/>
          <w:sz w:val="28"/>
          <w:szCs w:val="28"/>
          <w:lang w:val="nl-NL"/>
        </w:rPr>
      </w:pPr>
      <w:r w:rsidRPr="00BF0FB0">
        <w:rPr>
          <w:iCs/>
          <w:color w:val="002060"/>
          <w:spacing w:val="2"/>
          <w:sz w:val="28"/>
          <w:szCs w:val="28"/>
          <w:lang w:val="nl-NL"/>
        </w:rPr>
        <w:t>- Tên gói thầu:</w:t>
      </w:r>
      <w:r w:rsidR="002F1FF8" w:rsidRPr="00BF0FB0">
        <w:rPr>
          <w:iCs/>
          <w:color w:val="002060"/>
          <w:spacing w:val="2"/>
          <w:sz w:val="28"/>
          <w:szCs w:val="28"/>
          <w:lang w:val="nl-NL"/>
        </w:rPr>
        <w:t xml:space="preserve"> </w:t>
      </w:r>
      <w:r w:rsidR="000B71B0">
        <w:rPr>
          <w:b/>
          <w:sz w:val="28"/>
          <w:szCs w:val="28"/>
        </w:rPr>
        <w:t>Gói thầu hàng hóa số 26: Thiết bị Y tế (bổ sung) lần 2</w:t>
      </w:r>
    </w:p>
    <w:p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001C6B" w:rsidRPr="00001C6B">
        <w:rPr>
          <w:iCs/>
          <w:color w:val="002060"/>
          <w:spacing w:val="2"/>
          <w:sz w:val="28"/>
          <w:szCs w:val="28"/>
          <w:lang w:val="nl-NL"/>
        </w:rPr>
        <w:t>Trung tâm Y tế Châu Phú</w:t>
      </w:r>
    </w:p>
    <w:p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2F1FF8" w:rsidRPr="00BF0FB0">
        <w:rPr>
          <w:iCs/>
          <w:color w:val="002060"/>
          <w:spacing w:val="2"/>
          <w:sz w:val="28"/>
          <w:szCs w:val="28"/>
          <w:lang w:val="nl-NL"/>
        </w:rPr>
        <w:t xml:space="preserve"> </w:t>
      </w:r>
      <w:r w:rsidR="00001C6B" w:rsidRPr="00001C6B">
        <w:rPr>
          <w:iCs/>
          <w:color w:val="002060"/>
          <w:spacing w:val="2"/>
          <w:sz w:val="28"/>
          <w:szCs w:val="28"/>
          <w:lang w:val="nl-NL"/>
        </w:rPr>
        <w:t>Nguồn thu Dịch vụ Khám chữa bệnh</w:t>
      </w:r>
    </w:p>
    <w:p w:rsidR="00661E25" w:rsidRPr="00DC7A39" w:rsidRDefault="00275F8D" w:rsidP="004E2616">
      <w:pPr>
        <w:widowControl w:val="0"/>
        <w:spacing w:before="120" w:after="120" w:line="264" w:lineRule="auto"/>
        <w:ind w:firstLine="709"/>
        <w:rPr>
          <w:b/>
          <w:i/>
          <w:sz w:val="28"/>
          <w:szCs w:val="28"/>
          <w:lang w:val="nl-NL"/>
        </w:rPr>
      </w:pPr>
      <w:r w:rsidRPr="00DC7A39">
        <w:rPr>
          <w:b/>
          <w:i/>
          <w:sz w:val="28"/>
          <w:szCs w:val="28"/>
          <w:lang w:val="nl-NL"/>
        </w:rPr>
        <w:t>1</w:t>
      </w:r>
      <w:r w:rsidR="00661E25" w:rsidRPr="00DC7A39">
        <w:rPr>
          <w:b/>
          <w:i/>
          <w:sz w:val="28"/>
          <w:szCs w:val="28"/>
          <w:lang w:val="nl-NL"/>
        </w:rPr>
        <w:t>.2. Yêu cầu về kỹ thuật</w:t>
      </w:r>
    </w:p>
    <w:p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phép lưu hành (hoặc yêu cầu tương đương) theo qui định, thì phải cung cấp tài liệu chứng minh theo qui định.</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Đối với các hàng hóa có ghi Đơn vị tính kèm theo Qui cách không phù hợp với Đơn vị tính và Qui cách hàng hóa của nhà thầu (nếu có) thì nhà thầu tham dự được qui đổi Đơn giá theo Đơn vị tính và Qui cách mời thầu nhưng phải đảm bảo phù hợp các yêu cầu kỹ thuật. Khi giao hàng theo Qui cách dự thầu nhưng phải đảm bảo đủ Số lượng yêu cầu theo qui cách mời thầu.</w:t>
      </w:r>
      <w:r w:rsidRPr="00BF0FB0">
        <w:rPr>
          <w:i/>
          <w:color w:val="002060"/>
          <w:sz w:val="28"/>
          <w:szCs w:val="28"/>
          <w:lang w:val="nl-NL"/>
        </w:rPr>
        <w:t xml:space="preserve"> (Ví dụ: Hàng hóa mời thầu A có đơn vị tính là Thùng, Qui cách </w:t>
      </w:r>
      <w:r w:rsidR="00B60CFE" w:rsidRPr="00BF0FB0">
        <w:rPr>
          <w:i/>
          <w:color w:val="002060"/>
          <w:sz w:val="28"/>
          <w:szCs w:val="28"/>
          <w:lang w:val="nl-NL"/>
        </w:rPr>
        <w:t xml:space="preserve">mời thầu </w:t>
      </w:r>
      <w:r w:rsidRPr="00BF0FB0">
        <w:rPr>
          <w:i/>
          <w:color w:val="002060"/>
          <w:sz w:val="28"/>
          <w:szCs w:val="28"/>
          <w:lang w:val="nl-NL"/>
        </w:rPr>
        <w:t>là 20 lít/thùng; Hàng hóa nhà thầu có Qui cách là 40 lít/thùng và giá dự thầu dự kiến là 10.000 VND/thùng 40 lít thì nhà thầu được qui đổi Đơn giá theo qui cách mời thầu là 5.000 VND).</w:t>
      </w:r>
    </w:p>
    <w:p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rsidR="0071792E" w:rsidRPr="00932C7A" w:rsidRDefault="0071792E" w:rsidP="0071792E">
      <w:pPr>
        <w:spacing w:before="120" w:after="120"/>
        <w:ind w:firstLine="709"/>
        <w:rPr>
          <w:i/>
          <w:iCs/>
          <w:sz w:val="20"/>
        </w:rPr>
      </w:pPr>
      <w:r w:rsidRPr="00932C7A">
        <w:rPr>
          <w:b/>
          <w:i/>
          <w:iCs/>
          <w:color w:val="C00000"/>
          <w:sz w:val="28"/>
        </w:rPr>
        <w:t>* Ghi chú: Nhà thầu phải kê khai đầy đủ các thông tin tại các cột (4), (5), (6), (7)</w:t>
      </w:r>
      <w:r w:rsidR="004D51A8" w:rsidRPr="00932C7A">
        <w:rPr>
          <w:b/>
          <w:i/>
          <w:iCs/>
          <w:color w:val="C00000"/>
          <w:sz w:val="28"/>
        </w:rPr>
        <w:t>,</w:t>
      </w:r>
      <w:r w:rsidRPr="00932C7A">
        <w:rPr>
          <w:b/>
          <w:i/>
          <w:iCs/>
          <w:color w:val="C00000"/>
          <w:sz w:val="28"/>
        </w:rPr>
        <w:t xml:space="preserve"> </w:t>
      </w:r>
      <w:r w:rsidR="004D51A8" w:rsidRPr="00932C7A">
        <w:rPr>
          <w:b/>
          <w:i/>
          <w:iCs/>
          <w:color w:val="C00000"/>
          <w:sz w:val="28"/>
        </w:rPr>
        <w:t xml:space="preserve">(8) </w:t>
      </w:r>
      <w:r w:rsidRPr="00932C7A">
        <w:rPr>
          <w:b/>
          <w:i/>
          <w:iCs/>
          <w:color w:val="C00000"/>
          <w:sz w:val="28"/>
        </w:rPr>
        <w:t>ở bảng dưới.</w:t>
      </w:r>
    </w:p>
    <w:p w:rsidR="001273D9" w:rsidRPr="008E2C04" w:rsidRDefault="001273D9" w:rsidP="001273D9">
      <w:pPr>
        <w:spacing w:before="120" w:after="120"/>
        <w:jc w:val="center"/>
        <w:rPr>
          <w:b/>
          <w:color w:val="FF0000"/>
          <w:sz w:val="28"/>
          <w:szCs w:val="28"/>
          <w:lang w:eastAsia="x-none"/>
        </w:rPr>
      </w:pPr>
      <w:r w:rsidRPr="008E2C04">
        <w:rPr>
          <w:b/>
          <w:color w:val="FF0000"/>
          <w:sz w:val="28"/>
          <w:szCs w:val="28"/>
          <w:lang w:val="vi-VN" w:eastAsia="x-none"/>
        </w:rPr>
        <w:t>BẢNG DỮ LIỆU DỰ THẦU</w:t>
      </w:r>
    </w:p>
    <w:p w:rsidR="001273D9" w:rsidRPr="008E2C04" w:rsidRDefault="001273D9" w:rsidP="001273D9">
      <w:pPr>
        <w:spacing w:before="120" w:after="120"/>
        <w:ind w:firstLine="567"/>
        <w:jc w:val="center"/>
        <w:rPr>
          <w:color w:val="FF0000"/>
          <w:sz w:val="28"/>
          <w:szCs w:val="28"/>
          <w:lang w:val="x-none" w:eastAsia="x-none"/>
        </w:rPr>
      </w:pPr>
      <w:r w:rsidRPr="008E2C04">
        <w:rPr>
          <w:color w:val="FF0000"/>
          <w:sz w:val="28"/>
          <w:szCs w:val="28"/>
          <w:lang w:val="x-none" w:eastAsia="x-none"/>
        </w:rPr>
        <w:t>Tên Nhà thầu:</w:t>
      </w:r>
      <w:r w:rsidRPr="008E2C04">
        <w:rPr>
          <w:color w:val="FF0000"/>
          <w:sz w:val="28"/>
          <w:szCs w:val="28"/>
          <w:lang w:eastAsia="x-none"/>
        </w:rPr>
        <w:t xml:space="preserve"> </w:t>
      </w:r>
      <w:r w:rsidRPr="008E2C04">
        <w:rPr>
          <w:color w:val="FF0000"/>
          <w:sz w:val="28"/>
          <w:szCs w:val="28"/>
          <w:lang w:val="x-none" w:eastAsia="x-none"/>
        </w:rPr>
        <w:t>.............................................................</w:t>
      </w:r>
    </w:p>
    <w:p w:rsidR="001273D9" w:rsidRPr="008E2C04" w:rsidRDefault="001273D9" w:rsidP="001273D9">
      <w:pPr>
        <w:spacing w:before="120" w:after="120"/>
        <w:ind w:firstLine="567"/>
        <w:jc w:val="center"/>
        <w:rPr>
          <w:i/>
          <w:color w:val="FF0000"/>
          <w:sz w:val="28"/>
          <w:szCs w:val="28"/>
          <w:lang w:val="nl-NL" w:eastAsia="x-none"/>
        </w:rPr>
      </w:pPr>
      <w:r w:rsidRPr="008E2C04">
        <w:rPr>
          <w:i/>
          <w:color w:val="FF0000"/>
          <w:sz w:val="28"/>
          <w:szCs w:val="28"/>
          <w:lang w:val="nl-NL" w:eastAsia="x-none"/>
        </w:rPr>
        <w:t>(File mềm đính kèm E-HSDT)</w:t>
      </w:r>
    </w:p>
    <w:p w:rsidR="001273D9" w:rsidRPr="008E2C04" w:rsidRDefault="001273D9" w:rsidP="001273D9">
      <w:pPr>
        <w:spacing w:before="120" w:after="120"/>
        <w:ind w:left="426"/>
        <w:rPr>
          <w:color w:val="FF0000"/>
          <w:sz w:val="28"/>
          <w:szCs w:val="28"/>
          <w:lang w:val="nl-NL"/>
        </w:rPr>
      </w:pPr>
      <w:r w:rsidRPr="008E2C04">
        <w:rPr>
          <w:color w:val="FF0000"/>
          <w:sz w:val="28"/>
          <w:szCs w:val="28"/>
          <w:lang w:val="nl-NL"/>
        </w:rPr>
        <w:t>Tên nhà thầu:</w:t>
      </w:r>
    </w:p>
    <w:p w:rsidR="001273D9" w:rsidRPr="008E2C04" w:rsidRDefault="001273D9" w:rsidP="001273D9">
      <w:pPr>
        <w:spacing w:before="120" w:after="120"/>
        <w:ind w:left="426"/>
        <w:rPr>
          <w:color w:val="FF0000"/>
          <w:sz w:val="28"/>
          <w:szCs w:val="28"/>
          <w:lang w:val="nl-NL"/>
        </w:rPr>
      </w:pPr>
      <w:r w:rsidRPr="008E2C04">
        <w:rPr>
          <w:color w:val="FF0000"/>
          <w:sz w:val="28"/>
          <w:szCs w:val="28"/>
          <w:lang w:val="nl-NL"/>
        </w:rPr>
        <w:t>Địa chỉ:</w:t>
      </w:r>
    </w:p>
    <w:p w:rsidR="001273D9" w:rsidRPr="008E2C04" w:rsidRDefault="001273D9" w:rsidP="001273D9">
      <w:pPr>
        <w:spacing w:before="120" w:after="120"/>
        <w:ind w:left="426"/>
        <w:rPr>
          <w:color w:val="FF0000"/>
          <w:sz w:val="28"/>
          <w:szCs w:val="28"/>
          <w:lang w:val="nl-NL"/>
        </w:rPr>
      </w:pPr>
      <w:r w:rsidRPr="008E2C04">
        <w:rPr>
          <w:color w:val="FF0000"/>
          <w:sz w:val="28"/>
          <w:szCs w:val="28"/>
          <w:lang w:val="nl-NL"/>
        </w:rPr>
        <w:t>Email:</w:t>
      </w:r>
    </w:p>
    <w:p w:rsidR="001273D9" w:rsidRPr="008E2C04" w:rsidRDefault="001273D9" w:rsidP="001273D9">
      <w:pPr>
        <w:spacing w:before="120" w:after="120"/>
        <w:ind w:left="426"/>
        <w:rPr>
          <w:color w:val="FF0000"/>
          <w:sz w:val="28"/>
          <w:szCs w:val="28"/>
          <w:lang w:val="nl-NL"/>
        </w:rPr>
      </w:pPr>
      <w:r w:rsidRPr="008E2C04">
        <w:rPr>
          <w:color w:val="FF0000"/>
          <w:sz w:val="28"/>
          <w:szCs w:val="28"/>
          <w:lang w:val="nl-NL"/>
        </w:rPr>
        <w:t>Số điện thoại người phụ trách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59"/>
        <w:gridCol w:w="983"/>
        <w:gridCol w:w="974"/>
        <w:gridCol w:w="1310"/>
        <w:gridCol w:w="650"/>
        <w:gridCol w:w="729"/>
        <w:gridCol w:w="741"/>
        <w:gridCol w:w="1836"/>
        <w:gridCol w:w="1407"/>
        <w:gridCol w:w="2024"/>
        <w:gridCol w:w="1346"/>
        <w:gridCol w:w="1059"/>
        <w:gridCol w:w="635"/>
      </w:tblGrid>
      <w:tr w:rsidR="00852731" w:rsidRPr="00852731" w:rsidTr="000B71B0">
        <w:tc>
          <w:tcPr>
            <w:tcW w:w="189"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STT</w:t>
            </w:r>
          </w:p>
        </w:tc>
        <w:tc>
          <w:tcPr>
            <w:tcW w:w="284"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Tên hàng hóa</w:t>
            </w:r>
          </w:p>
        </w:tc>
        <w:tc>
          <w:tcPr>
            <w:tcW w:w="325"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Yêu cầu kỹ thuật</w:t>
            </w:r>
          </w:p>
        </w:tc>
        <w:tc>
          <w:tcPr>
            <w:tcW w:w="322" w:type="pct"/>
            <w:shd w:val="clear" w:color="auto" w:fill="auto"/>
            <w:vAlign w:val="center"/>
          </w:tcPr>
          <w:p w:rsidR="001273D9" w:rsidRPr="00852731" w:rsidRDefault="001273D9" w:rsidP="00C303BE">
            <w:pPr>
              <w:ind w:left="-97"/>
              <w:jc w:val="center"/>
              <w:rPr>
                <w:noProof/>
                <w:color w:val="FF0000"/>
                <w:sz w:val="20"/>
              </w:rPr>
            </w:pPr>
            <w:r w:rsidRPr="00852731">
              <w:rPr>
                <w:noProof/>
                <w:color w:val="FF0000"/>
                <w:sz w:val="20"/>
              </w:rPr>
              <w:t>Tên thương mại</w:t>
            </w:r>
          </w:p>
        </w:tc>
        <w:tc>
          <w:tcPr>
            <w:tcW w:w="433"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Chủng loại</w:t>
            </w:r>
          </w:p>
          <w:p w:rsidR="001273D9" w:rsidRPr="00852731" w:rsidRDefault="001273D9" w:rsidP="00C303BE">
            <w:pPr>
              <w:jc w:val="center"/>
              <w:rPr>
                <w:noProof/>
                <w:color w:val="FF0000"/>
                <w:sz w:val="20"/>
              </w:rPr>
            </w:pPr>
            <w:r w:rsidRPr="00852731">
              <w:rPr>
                <w:noProof/>
                <w:color w:val="FF0000"/>
                <w:sz w:val="20"/>
              </w:rPr>
              <w:t>(model)/ Mã sản phẩm</w:t>
            </w:r>
          </w:p>
        </w:tc>
        <w:tc>
          <w:tcPr>
            <w:tcW w:w="215"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Số lưu</w:t>
            </w:r>
          </w:p>
          <w:p w:rsidR="001273D9" w:rsidRPr="00852731" w:rsidRDefault="001273D9" w:rsidP="00C303BE">
            <w:pPr>
              <w:jc w:val="center"/>
              <w:rPr>
                <w:noProof/>
                <w:color w:val="FF0000"/>
                <w:sz w:val="20"/>
              </w:rPr>
            </w:pPr>
            <w:r w:rsidRPr="00852731">
              <w:rPr>
                <w:noProof/>
                <w:color w:val="FF0000"/>
                <w:sz w:val="20"/>
              </w:rPr>
              <w:t>Hành</w:t>
            </w:r>
          </w:p>
        </w:tc>
        <w:tc>
          <w:tcPr>
            <w:tcW w:w="241"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Hãng SX</w:t>
            </w:r>
          </w:p>
        </w:tc>
        <w:tc>
          <w:tcPr>
            <w:tcW w:w="245" w:type="pct"/>
            <w:shd w:val="clear" w:color="auto" w:fill="auto"/>
            <w:vAlign w:val="center"/>
          </w:tcPr>
          <w:p w:rsidR="001273D9" w:rsidRPr="00852731" w:rsidRDefault="001273D9" w:rsidP="00C303BE">
            <w:pPr>
              <w:spacing w:before="40" w:after="40"/>
              <w:ind w:right="-106"/>
              <w:jc w:val="center"/>
              <w:rPr>
                <w:noProof/>
                <w:color w:val="FF0000"/>
                <w:sz w:val="20"/>
                <w:lang w:val="es-ES"/>
              </w:rPr>
            </w:pPr>
            <w:r w:rsidRPr="00852731">
              <w:rPr>
                <w:noProof/>
                <w:color w:val="FF0000"/>
                <w:sz w:val="20"/>
                <w:lang w:val="es-ES"/>
              </w:rPr>
              <w:t>Nước SX</w:t>
            </w:r>
          </w:p>
        </w:tc>
        <w:tc>
          <w:tcPr>
            <w:tcW w:w="607" w:type="pct"/>
            <w:shd w:val="clear" w:color="auto" w:fill="auto"/>
            <w:vAlign w:val="center"/>
          </w:tcPr>
          <w:p w:rsidR="001273D9" w:rsidRPr="00852731" w:rsidRDefault="001273D9" w:rsidP="00C303BE">
            <w:pPr>
              <w:jc w:val="center"/>
              <w:rPr>
                <w:noProof/>
                <w:color w:val="FF0000"/>
                <w:sz w:val="20"/>
                <w:lang w:val="es-ES"/>
              </w:rPr>
            </w:pPr>
            <w:r w:rsidRPr="00852731">
              <w:rPr>
                <w:noProof/>
                <w:color w:val="FF0000"/>
                <w:sz w:val="20"/>
                <w:lang w:val="es-ES"/>
              </w:rPr>
              <w:t>Thông số kỹ thuật của hàng hóa dự thầu</w:t>
            </w:r>
          </w:p>
        </w:tc>
        <w:tc>
          <w:tcPr>
            <w:tcW w:w="465"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Trang  tham   chiếu kỹ thuật</w:t>
            </w:r>
          </w:p>
        </w:tc>
        <w:tc>
          <w:tcPr>
            <w:tcW w:w="669" w:type="pct"/>
            <w:shd w:val="clear" w:color="auto" w:fill="auto"/>
            <w:vAlign w:val="center"/>
          </w:tcPr>
          <w:p w:rsidR="001273D9" w:rsidRPr="00852731" w:rsidRDefault="001273D9" w:rsidP="00C303BE">
            <w:pPr>
              <w:ind w:left="-162" w:right="-159"/>
              <w:jc w:val="center"/>
              <w:rPr>
                <w:noProof/>
                <w:color w:val="FF0000"/>
                <w:sz w:val="20"/>
              </w:rPr>
            </w:pPr>
            <w:r w:rsidRPr="00852731">
              <w:rPr>
                <w:noProof/>
                <w:color w:val="FF0000"/>
                <w:sz w:val="20"/>
              </w:rPr>
              <w:t>Mã vật tư theo Quyết định số 5086/QĐ-BYT</w:t>
            </w:r>
          </w:p>
        </w:tc>
        <w:tc>
          <w:tcPr>
            <w:tcW w:w="445"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Bảng phân loại</w:t>
            </w:r>
          </w:p>
          <w:p w:rsidR="001273D9" w:rsidRPr="00852731" w:rsidDel="00CC3265" w:rsidRDefault="001273D9" w:rsidP="00C303BE">
            <w:pPr>
              <w:jc w:val="center"/>
              <w:rPr>
                <w:noProof/>
                <w:color w:val="FF0000"/>
                <w:sz w:val="20"/>
              </w:rPr>
            </w:pPr>
            <w:r w:rsidRPr="00852731">
              <w:rPr>
                <w:noProof/>
                <w:color w:val="FF0000"/>
                <w:sz w:val="20"/>
              </w:rPr>
              <w:t>(Số, ngày cấp, tổ chức cấp)</w:t>
            </w:r>
          </w:p>
        </w:tc>
        <w:tc>
          <w:tcPr>
            <w:tcW w:w="350" w:type="pct"/>
            <w:shd w:val="clear" w:color="auto" w:fill="auto"/>
            <w:vAlign w:val="center"/>
          </w:tcPr>
          <w:p w:rsidR="001273D9" w:rsidRPr="00852731" w:rsidRDefault="001273D9" w:rsidP="00C303BE">
            <w:pPr>
              <w:jc w:val="center"/>
              <w:rPr>
                <w:noProof/>
                <w:color w:val="FF0000"/>
                <w:sz w:val="20"/>
                <w:lang w:val="fr-FR"/>
              </w:rPr>
            </w:pPr>
            <w:r w:rsidRPr="00852731">
              <w:rPr>
                <w:noProof/>
                <w:color w:val="FF0000"/>
                <w:sz w:val="20"/>
                <w:lang w:val="fr-FR"/>
              </w:rPr>
              <w:t>Số tờ khai hải quan</w:t>
            </w:r>
          </w:p>
        </w:tc>
        <w:tc>
          <w:tcPr>
            <w:tcW w:w="213" w:type="pct"/>
            <w:shd w:val="clear" w:color="auto" w:fill="auto"/>
            <w:vAlign w:val="center"/>
          </w:tcPr>
          <w:p w:rsidR="001273D9" w:rsidRPr="00852731" w:rsidRDefault="001273D9" w:rsidP="00C303BE">
            <w:pPr>
              <w:jc w:val="center"/>
              <w:rPr>
                <w:noProof/>
                <w:color w:val="FF0000"/>
                <w:sz w:val="20"/>
              </w:rPr>
            </w:pPr>
            <w:r w:rsidRPr="00852731">
              <w:rPr>
                <w:noProof/>
                <w:color w:val="FF0000"/>
                <w:sz w:val="20"/>
              </w:rPr>
              <w:t>Mã hiệu</w:t>
            </w:r>
          </w:p>
        </w:tc>
      </w:tr>
      <w:tr w:rsidR="00852731" w:rsidRPr="00852731" w:rsidTr="000B71B0">
        <w:tc>
          <w:tcPr>
            <w:tcW w:w="189" w:type="pct"/>
            <w:shd w:val="clear" w:color="auto" w:fill="auto"/>
          </w:tcPr>
          <w:p w:rsidR="001273D9" w:rsidRPr="00852731" w:rsidRDefault="001273D9" w:rsidP="00C303BE">
            <w:pPr>
              <w:ind w:left="-50" w:right="-118"/>
              <w:jc w:val="center"/>
              <w:rPr>
                <w:noProof/>
                <w:color w:val="FF0000"/>
                <w:sz w:val="20"/>
              </w:rPr>
            </w:pPr>
            <w:r w:rsidRPr="00852731">
              <w:rPr>
                <w:noProof/>
                <w:color w:val="FF0000"/>
                <w:sz w:val="20"/>
              </w:rPr>
              <w:t>(1)</w:t>
            </w:r>
          </w:p>
        </w:tc>
        <w:tc>
          <w:tcPr>
            <w:tcW w:w="284" w:type="pct"/>
            <w:shd w:val="clear" w:color="auto" w:fill="auto"/>
          </w:tcPr>
          <w:p w:rsidR="001273D9" w:rsidRPr="00852731" w:rsidRDefault="001273D9" w:rsidP="00C303BE">
            <w:pPr>
              <w:jc w:val="center"/>
              <w:rPr>
                <w:noProof/>
                <w:color w:val="FF0000"/>
                <w:sz w:val="20"/>
              </w:rPr>
            </w:pPr>
            <w:r w:rsidRPr="00852731">
              <w:rPr>
                <w:noProof/>
                <w:color w:val="FF0000"/>
                <w:sz w:val="20"/>
              </w:rPr>
              <w:t>(2)</w:t>
            </w:r>
          </w:p>
        </w:tc>
        <w:tc>
          <w:tcPr>
            <w:tcW w:w="325" w:type="pct"/>
            <w:shd w:val="clear" w:color="auto" w:fill="auto"/>
          </w:tcPr>
          <w:p w:rsidR="001273D9" w:rsidRPr="00852731" w:rsidRDefault="001273D9" w:rsidP="00C303BE">
            <w:pPr>
              <w:jc w:val="center"/>
              <w:rPr>
                <w:noProof/>
                <w:color w:val="FF0000"/>
                <w:sz w:val="20"/>
              </w:rPr>
            </w:pPr>
            <w:r w:rsidRPr="00852731">
              <w:rPr>
                <w:noProof/>
                <w:color w:val="FF0000"/>
                <w:sz w:val="20"/>
              </w:rPr>
              <w:t>(3)</w:t>
            </w:r>
          </w:p>
        </w:tc>
        <w:tc>
          <w:tcPr>
            <w:tcW w:w="322" w:type="pct"/>
            <w:shd w:val="clear" w:color="auto" w:fill="auto"/>
          </w:tcPr>
          <w:p w:rsidR="001273D9" w:rsidRPr="00852731" w:rsidRDefault="001273D9" w:rsidP="00C303BE">
            <w:pPr>
              <w:jc w:val="center"/>
              <w:rPr>
                <w:noProof/>
                <w:color w:val="FF0000"/>
                <w:sz w:val="20"/>
              </w:rPr>
            </w:pPr>
            <w:r w:rsidRPr="00852731">
              <w:rPr>
                <w:noProof/>
                <w:color w:val="FF0000"/>
                <w:sz w:val="20"/>
              </w:rPr>
              <w:t>(4)</w:t>
            </w:r>
          </w:p>
        </w:tc>
        <w:tc>
          <w:tcPr>
            <w:tcW w:w="433" w:type="pct"/>
            <w:shd w:val="clear" w:color="auto" w:fill="auto"/>
          </w:tcPr>
          <w:p w:rsidR="001273D9" w:rsidRPr="00852731" w:rsidRDefault="001273D9" w:rsidP="00C303BE">
            <w:pPr>
              <w:jc w:val="center"/>
              <w:rPr>
                <w:noProof/>
                <w:color w:val="FF0000"/>
                <w:sz w:val="20"/>
              </w:rPr>
            </w:pPr>
            <w:r w:rsidRPr="00852731">
              <w:rPr>
                <w:noProof/>
                <w:color w:val="FF0000"/>
                <w:sz w:val="20"/>
              </w:rPr>
              <w:t>(5)</w:t>
            </w:r>
          </w:p>
        </w:tc>
        <w:tc>
          <w:tcPr>
            <w:tcW w:w="215" w:type="pct"/>
            <w:shd w:val="clear" w:color="auto" w:fill="auto"/>
          </w:tcPr>
          <w:p w:rsidR="001273D9" w:rsidRPr="00852731" w:rsidRDefault="001273D9" w:rsidP="00C303BE">
            <w:pPr>
              <w:jc w:val="center"/>
              <w:rPr>
                <w:noProof/>
                <w:color w:val="FF0000"/>
                <w:sz w:val="20"/>
              </w:rPr>
            </w:pPr>
            <w:r w:rsidRPr="00852731">
              <w:rPr>
                <w:noProof/>
                <w:color w:val="FF0000"/>
                <w:sz w:val="20"/>
              </w:rPr>
              <w:t>(6)</w:t>
            </w:r>
          </w:p>
        </w:tc>
        <w:tc>
          <w:tcPr>
            <w:tcW w:w="241" w:type="pct"/>
            <w:shd w:val="clear" w:color="auto" w:fill="auto"/>
          </w:tcPr>
          <w:p w:rsidR="001273D9" w:rsidRPr="00852731" w:rsidRDefault="001273D9" w:rsidP="00C303BE">
            <w:pPr>
              <w:jc w:val="center"/>
              <w:rPr>
                <w:noProof/>
                <w:color w:val="FF0000"/>
                <w:sz w:val="20"/>
              </w:rPr>
            </w:pPr>
            <w:r w:rsidRPr="00852731">
              <w:rPr>
                <w:noProof/>
                <w:color w:val="FF0000"/>
                <w:sz w:val="20"/>
              </w:rPr>
              <w:t>(7)</w:t>
            </w:r>
          </w:p>
        </w:tc>
        <w:tc>
          <w:tcPr>
            <w:tcW w:w="245" w:type="pct"/>
            <w:shd w:val="clear" w:color="auto" w:fill="auto"/>
          </w:tcPr>
          <w:p w:rsidR="001273D9" w:rsidRPr="00852731" w:rsidRDefault="001273D9" w:rsidP="00C303BE">
            <w:pPr>
              <w:jc w:val="center"/>
              <w:rPr>
                <w:noProof/>
                <w:color w:val="FF0000"/>
                <w:sz w:val="20"/>
              </w:rPr>
            </w:pPr>
            <w:r w:rsidRPr="00852731">
              <w:rPr>
                <w:noProof/>
                <w:color w:val="FF0000"/>
                <w:sz w:val="20"/>
              </w:rPr>
              <w:t>(8)</w:t>
            </w:r>
          </w:p>
        </w:tc>
        <w:tc>
          <w:tcPr>
            <w:tcW w:w="607" w:type="pct"/>
            <w:shd w:val="clear" w:color="auto" w:fill="auto"/>
          </w:tcPr>
          <w:p w:rsidR="001273D9" w:rsidRPr="00852731" w:rsidRDefault="001273D9" w:rsidP="00C303BE">
            <w:pPr>
              <w:ind w:left="-67" w:right="-158"/>
              <w:jc w:val="center"/>
              <w:rPr>
                <w:noProof/>
                <w:color w:val="FF0000"/>
                <w:sz w:val="20"/>
              </w:rPr>
            </w:pPr>
            <w:r w:rsidRPr="00852731">
              <w:rPr>
                <w:noProof/>
                <w:color w:val="FF0000"/>
                <w:sz w:val="20"/>
              </w:rPr>
              <w:t>(9)</w:t>
            </w:r>
          </w:p>
        </w:tc>
        <w:tc>
          <w:tcPr>
            <w:tcW w:w="465" w:type="pct"/>
            <w:shd w:val="clear" w:color="auto" w:fill="auto"/>
          </w:tcPr>
          <w:p w:rsidR="001273D9" w:rsidRPr="00852731" w:rsidRDefault="001273D9" w:rsidP="00C303BE">
            <w:pPr>
              <w:jc w:val="center"/>
              <w:rPr>
                <w:noProof/>
                <w:color w:val="FF0000"/>
                <w:sz w:val="20"/>
              </w:rPr>
            </w:pPr>
            <w:r w:rsidRPr="00852731">
              <w:rPr>
                <w:noProof/>
                <w:color w:val="FF0000"/>
                <w:sz w:val="20"/>
              </w:rPr>
              <w:t>(10)</w:t>
            </w:r>
          </w:p>
        </w:tc>
        <w:tc>
          <w:tcPr>
            <w:tcW w:w="669" w:type="pct"/>
            <w:shd w:val="clear" w:color="auto" w:fill="auto"/>
          </w:tcPr>
          <w:p w:rsidR="001273D9" w:rsidRPr="00852731" w:rsidRDefault="001273D9" w:rsidP="00C303BE">
            <w:pPr>
              <w:jc w:val="center"/>
              <w:rPr>
                <w:noProof/>
                <w:color w:val="FF0000"/>
                <w:sz w:val="20"/>
              </w:rPr>
            </w:pPr>
            <w:r w:rsidRPr="00852731">
              <w:rPr>
                <w:noProof/>
                <w:color w:val="FF0000"/>
                <w:sz w:val="20"/>
              </w:rPr>
              <w:t>(11)</w:t>
            </w:r>
          </w:p>
        </w:tc>
        <w:tc>
          <w:tcPr>
            <w:tcW w:w="445" w:type="pct"/>
            <w:shd w:val="clear" w:color="auto" w:fill="auto"/>
          </w:tcPr>
          <w:p w:rsidR="001273D9" w:rsidRPr="00852731" w:rsidRDefault="001273D9" w:rsidP="00C303BE">
            <w:pPr>
              <w:jc w:val="center"/>
              <w:rPr>
                <w:noProof/>
                <w:color w:val="FF0000"/>
                <w:sz w:val="20"/>
              </w:rPr>
            </w:pPr>
            <w:r w:rsidRPr="00852731">
              <w:rPr>
                <w:noProof/>
                <w:color w:val="FF0000"/>
                <w:sz w:val="20"/>
              </w:rPr>
              <w:t>(12)</w:t>
            </w:r>
          </w:p>
        </w:tc>
        <w:tc>
          <w:tcPr>
            <w:tcW w:w="350" w:type="pct"/>
            <w:shd w:val="clear" w:color="auto" w:fill="auto"/>
          </w:tcPr>
          <w:p w:rsidR="001273D9" w:rsidRPr="00852731" w:rsidRDefault="001273D9" w:rsidP="00C303BE">
            <w:pPr>
              <w:jc w:val="center"/>
              <w:rPr>
                <w:noProof/>
                <w:color w:val="FF0000"/>
                <w:sz w:val="20"/>
              </w:rPr>
            </w:pPr>
            <w:r w:rsidRPr="00852731">
              <w:rPr>
                <w:noProof/>
                <w:color w:val="FF0000"/>
                <w:sz w:val="20"/>
              </w:rPr>
              <w:t>(13)</w:t>
            </w:r>
          </w:p>
        </w:tc>
        <w:tc>
          <w:tcPr>
            <w:tcW w:w="213" w:type="pct"/>
            <w:shd w:val="clear" w:color="auto" w:fill="auto"/>
          </w:tcPr>
          <w:p w:rsidR="001273D9" w:rsidRPr="00852731" w:rsidDel="00CC3265" w:rsidRDefault="001273D9" w:rsidP="00C303BE">
            <w:pPr>
              <w:jc w:val="center"/>
              <w:rPr>
                <w:noProof/>
                <w:color w:val="FF0000"/>
                <w:sz w:val="20"/>
              </w:rPr>
            </w:pPr>
            <w:r w:rsidRPr="00852731">
              <w:rPr>
                <w:noProof/>
                <w:color w:val="FF0000"/>
                <w:sz w:val="20"/>
              </w:rPr>
              <w:t>(14)</w:t>
            </w:r>
          </w:p>
        </w:tc>
      </w:tr>
      <w:tr w:rsidR="00852731" w:rsidRPr="00852731" w:rsidTr="000B71B0">
        <w:trPr>
          <w:trHeight w:val="1481"/>
        </w:trPr>
        <w:tc>
          <w:tcPr>
            <w:tcW w:w="189" w:type="pct"/>
            <w:shd w:val="clear" w:color="auto" w:fill="auto"/>
          </w:tcPr>
          <w:p w:rsidR="001273D9" w:rsidRPr="00852731" w:rsidRDefault="001273D9" w:rsidP="00C303BE">
            <w:pPr>
              <w:jc w:val="center"/>
              <w:rPr>
                <w:noProof/>
                <w:color w:val="FF0000"/>
                <w:sz w:val="20"/>
              </w:rPr>
            </w:pPr>
            <w:r w:rsidRPr="00852731">
              <w:rPr>
                <w:noProof/>
                <w:color w:val="FF0000"/>
                <w:sz w:val="20"/>
              </w:rPr>
              <w:t>1</w:t>
            </w:r>
          </w:p>
        </w:tc>
        <w:tc>
          <w:tcPr>
            <w:tcW w:w="284" w:type="pct"/>
            <w:shd w:val="clear" w:color="auto" w:fill="auto"/>
          </w:tcPr>
          <w:p w:rsidR="001273D9" w:rsidRPr="00852731" w:rsidRDefault="000B71B0" w:rsidP="00C303BE">
            <w:pPr>
              <w:jc w:val="center"/>
              <w:rPr>
                <w:noProof/>
                <w:color w:val="FF0000"/>
                <w:sz w:val="20"/>
              </w:rPr>
            </w:pPr>
            <w:r w:rsidRPr="000B71B0">
              <w:rPr>
                <w:noProof/>
                <w:color w:val="FF0000"/>
                <w:sz w:val="20"/>
              </w:rPr>
              <w:t>Máy laser châm cứu</w:t>
            </w:r>
          </w:p>
        </w:tc>
        <w:tc>
          <w:tcPr>
            <w:tcW w:w="325" w:type="pct"/>
            <w:shd w:val="clear" w:color="auto" w:fill="auto"/>
          </w:tcPr>
          <w:p w:rsidR="000B71B0" w:rsidRPr="000B71B0" w:rsidRDefault="000B71B0" w:rsidP="000B71B0">
            <w:pPr>
              <w:jc w:val="center"/>
              <w:rPr>
                <w:noProof/>
                <w:color w:val="FF0000"/>
                <w:sz w:val="20"/>
              </w:rPr>
            </w:pPr>
            <w:r w:rsidRPr="000B71B0">
              <w:rPr>
                <w:noProof/>
                <w:color w:val="FF0000"/>
                <w:sz w:val="20"/>
              </w:rPr>
              <w:t>Máy laser châm cứu (hoặc tương đương)</w:t>
            </w:r>
          </w:p>
          <w:p w:rsidR="000B71B0" w:rsidRPr="0090284A" w:rsidRDefault="000B71B0" w:rsidP="000B71B0">
            <w:pPr>
              <w:jc w:val="center"/>
              <w:rPr>
                <w:b/>
                <w:noProof/>
                <w:color w:val="FF0000"/>
                <w:sz w:val="20"/>
              </w:rPr>
            </w:pPr>
            <w:r w:rsidRPr="0090284A">
              <w:rPr>
                <w:b/>
                <w:noProof/>
                <w:color w:val="FF0000"/>
                <w:sz w:val="20"/>
              </w:rPr>
              <w:t>Cấu hình máy:</w:t>
            </w:r>
          </w:p>
          <w:p w:rsidR="000B71B0" w:rsidRPr="000B71B0" w:rsidRDefault="000B71B0" w:rsidP="000B71B0">
            <w:pPr>
              <w:jc w:val="center"/>
              <w:rPr>
                <w:noProof/>
                <w:color w:val="FF0000"/>
                <w:sz w:val="20"/>
              </w:rPr>
            </w:pPr>
            <w:r w:rsidRPr="000B71B0">
              <w:rPr>
                <w:noProof/>
                <w:color w:val="FF0000"/>
                <w:sz w:val="20"/>
              </w:rPr>
              <w:t>- Thiết bị laser châm điều trị.</w:t>
            </w:r>
          </w:p>
          <w:p w:rsidR="000B71B0" w:rsidRPr="000B71B0" w:rsidRDefault="000B71B0" w:rsidP="000B71B0">
            <w:pPr>
              <w:jc w:val="center"/>
              <w:rPr>
                <w:noProof/>
                <w:color w:val="FF0000"/>
                <w:sz w:val="20"/>
              </w:rPr>
            </w:pPr>
            <w:r w:rsidRPr="000B71B0">
              <w:rPr>
                <w:noProof/>
                <w:color w:val="FF0000"/>
                <w:sz w:val="20"/>
              </w:rPr>
              <w:t>- Đầu laser châm cứu</w:t>
            </w:r>
          </w:p>
          <w:p w:rsidR="000B71B0" w:rsidRPr="000B71B0" w:rsidRDefault="000B71B0" w:rsidP="000B71B0">
            <w:pPr>
              <w:jc w:val="center"/>
              <w:rPr>
                <w:noProof/>
                <w:color w:val="FF0000"/>
                <w:sz w:val="20"/>
              </w:rPr>
            </w:pPr>
            <w:r w:rsidRPr="000B71B0">
              <w:rPr>
                <w:noProof/>
                <w:color w:val="FF0000"/>
                <w:sz w:val="20"/>
              </w:rPr>
              <w:t>- Dây nguồn.</w:t>
            </w:r>
          </w:p>
          <w:p w:rsidR="000B71B0" w:rsidRPr="000B71B0" w:rsidRDefault="000B71B0" w:rsidP="000B71B0">
            <w:pPr>
              <w:jc w:val="center"/>
              <w:rPr>
                <w:noProof/>
                <w:color w:val="FF0000"/>
                <w:sz w:val="20"/>
              </w:rPr>
            </w:pPr>
            <w:r w:rsidRPr="000B71B0">
              <w:rPr>
                <w:noProof/>
                <w:color w:val="FF0000"/>
                <w:sz w:val="20"/>
              </w:rPr>
              <w:t>- Sách hướng dẫn sử dụng.</w:t>
            </w:r>
          </w:p>
          <w:p w:rsidR="000B71B0" w:rsidRPr="0090284A" w:rsidRDefault="000B71B0" w:rsidP="000B71B0">
            <w:pPr>
              <w:jc w:val="center"/>
              <w:rPr>
                <w:b/>
                <w:noProof/>
                <w:color w:val="FF0000"/>
                <w:sz w:val="20"/>
              </w:rPr>
            </w:pPr>
            <w:r w:rsidRPr="0090284A">
              <w:rPr>
                <w:b/>
                <w:noProof/>
                <w:color w:val="FF0000"/>
                <w:sz w:val="20"/>
              </w:rPr>
              <w:t>Thông số kỹ thuật</w:t>
            </w:r>
          </w:p>
          <w:p w:rsidR="000B71B0" w:rsidRPr="000B71B0" w:rsidRDefault="000B71B0" w:rsidP="000B71B0">
            <w:pPr>
              <w:jc w:val="center"/>
              <w:rPr>
                <w:noProof/>
                <w:color w:val="FF0000"/>
                <w:sz w:val="20"/>
              </w:rPr>
            </w:pPr>
            <w:r w:rsidRPr="000B71B0">
              <w:rPr>
                <w:noProof/>
                <w:color w:val="FF0000"/>
                <w:sz w:val="20"/>
              </w:rPr>
              <w:t>- Nguồn điện vào: 220V-230V, 50Hz.</w:t>
            </w:r>
          </w:p>
          <w:p w:rsidR="000B71B0" w:rsidRPr="000B71B0" w:rsidRDefault="000B71B0" w:rsidP="000B71B0">
            <w:pPr>
              <w:jc w:val="center"/>
              <w:rPr>
                <w:noProof/>
                <w:color w:val="FF0000"/>
                <w:sz w:val="20"/>
              </w:rPr>
            </w:pPr>
            <w:r w:rsidRPr="000B71B0">
              <w:rPr>
                <w:noProof/>
                <w:color w:val="FF0000"/>
                <w:sz w:val="20"/>
              </w:rPr>
              <w:t>- Màn hình hiến thị: LCD đồ họa.</w:t>
            </w:r>
          </w:p>
          <w:p w:rsidR="000B71B0" w:rsidRPr="000B71B0" w:rsidRDefault="000B71B0" w:rsidP="000B71B0">
            <w:pPr>
              <w:jc w:val="center"/>
              <w:rPr>
                <w:noProof/>
                <w:color w:val="FF0000"/>
                <w:sz w:val="20"/>
              </w:rPr>
            </w:pPr>
            <w:r w:rsidRPr="000B71B0">
              <w:rPr>
                <w:noProof/>
                <w:color w:val="FF0000"/>
                <w:sz w:val="20"/>
              </w:rPr>
              <w:t>- Thời gian điều trị: Từ 0 đến 99 phút.</w:t>
            </w:r>
          </w:p>
          <w:p w:rsidR="000B71B0" w:rsidRPr="000B71B0" w:rsidRDefault="000B71B0" w:rsidP="000B71B0">
            <w:pPr>
              <w:jc w:val="center"/>
              <w:rPr>
                <w:noProof/>
                <w:color w:val="FF0000"/>
                <w:sz w:val="20"/>
              </w:rPr>
            </w:pPr>
            <w:r w:rsidRPr="000B71B0">
              <w:rPr>
                <w:noProof/>
                <w:color w:val="FF0000"/>
                <w:sz w:val="20"/>
              </w:rPr>
              <w:t>- Điều khiển: Bàn phím cơ.</w:t>
            </w:r>
          </w:p>
          <w:p w:rsidR="000B71B0" w:rsidRPr="000B71B0" w:rsidRDefault="000B71B0" w:rsidP="000B71B0">
            <w:pPr>
              <w:jc w:val="center"/>
              <w:rPr>
                <w:noProof/>
                <w:color w:val="FF0000"/>
                <w:sz w:val="20"/>
              </w:rPr>
            </w:pPr>
            <w:r w:rsidRPr="000B71B0">
              <w:rPr>
                <w:noProof/>
                <w:color w:val="FF0000"/>
                <w:sz w:val="20"/>
              </w:rPr>
              <w:t>- Số kênh độc lập: ≥8.</w:t>
            </w:r>
          </w:p>
          <w:p w:rsidR="000B71B0" w:rsidRPr="000B71B0" w:rsidRDefault="000B71B0" w:rsidP="000B71B0">
            <w:pPr>
              <w:jc w:val="center"/>
              <w:rPr>
                <w:noProof/>
                <w:color w:val="FF0000"/>
                <w:sz w:val="20"/>
              </w:rPr>
            </w:pPr>
            <w:r w:rsidRPr="000B71B0">
              <w:rPr>
                <w:noProof/>
                <w:color w:val="FF0000"/>
                <w:sz w:val="20"/>
              </w:rPr>
              <w:t>- Bước sóng laser: ≥780nm.</w:t>
            </w:r>
          </w:p>
          <w:p w:rsidR="000B71B0" w:rsidRPr="000B71B0" w:rsidRDefault="000B71B0" w:rsidP="000B71B0">
            <w:pPr>
              <w:jc w:val="center"/>
              <w:rPr>
                <w:noProof/>
                <w:color w:val="FF0000"/>
                <w:sz w:val="20"/>
              </w:rPr>
            </w:pPr>
            <w:r w:rsidRPr="000B71B0">
              <w:rPr>
                <w:noProof/>
                <w:color w:val="FF0000"/>
                <w:sz w:val="20"/>
              </w:rPr>
              <w:t>- Công suất laser: ≥6 mW.</w:t>
            </w:r>
          </w:p>
          <w:p w:rsidR="000B71B0" w:rsidRPr="000B71B0" w:rsidRDefault="000B71B0" w:rsidP="000B71B0">
            <w:pPr>
              <w:jc w:val="center"/>
              <w:rPr>
                <w:noProof/>
                <w:color w:val="FF0000"/>
                <w:sz w:val="20"/>
              </w:rPr>
            </w:pPr>
            <w:r w:rsidRPr="000B71B0">
              <w:rPr>
                <w:noProof/>
                <w:color w:val="FF0000"/>
                <w:sz w:val="20"/>
              </w:rPr>
              <w:t>- Chế độ hoạt động: Xung.</w:t>
            </w:r>
          </w:p>
          <w:p w:rsidR="000B71B0" w:rsidRPr="000B71B0" w:rsidRDefault="000B71B0" w:rsidP="000B71B0">
            <w:pPr>
              <w:jc w:val="center"/>
              <w:rPr>
                <w:noProof/>
                <w:color w:val="FF0000"/>
                <w:sz w:val="20"/>
              </w:rPr>
            </w:pPr>
            <w:r w:rsidRPr="000B71B0">
              <w:rPr>
                <w:noProof/>
                <w:color w:val="FF0000"/>
                <w:sz w:val="20"/>
              </w:rPr>
              <w:t>- Tần số xung: ≥3Hz</w:t>
            </w:r>
          </w:p>
          <w:p w:rsidR="001273D9" w:rsidRPr="00852731" w:rsidRDefault="000B71B0" w:rsidP="000B71B0">
            <w:pPr>
              <w:jc w:val="center"/>
              <w:rPr>
                <w:noProof/>
                <w:color w:val="FF0000"/>
                <w:sz w:val="20"/>
              </w:rPr>
            </w:pPr>
            <w:r w:rsidRPr="000B71B0">
              <w:rPr>
                <w:noProof/>
                <w:color w:val="FF0000"/>
                <w:sz w:val="20"/>
              </w:rPr>
              <w:t>- Kích thước (Dài x rộng x cao): (345 x 310 x 150) mm, sai số +5%</w:t>
            </w:r>
          </w:p>
        </w:tc>
        <w:tc>
          <w:tcPr>
            <w:tcW w:w="322" w:type="pct"/>
            <w:shd w:val="clear" w:color="auto" w:fill="auto"/>
          </w:tcPr>
          <w:p w:rsidR="001273D9" w:rsidRPr="00852731" w:rsidRDefault="001273D9" w:rsidP="00C303BE">
            <w:pPr>
              <w:jc w:val="center"/>
              <w:rPr>
                <w:noProof/>
                <w:color w:val="FF0000"/>
                <w:sz w:val="20"/>
              </w:rPr>
            </w:pPr>
          </w:p>
        </w:tc>
        <w:tc>
          <w:tcPr>
            <w:tcW w:w="433" w:type="pct"/>
            <w:shd w:val="clear" w:color="auto" w:fill="auto"/>
          </w:tcPr>
          <w:p w:rsidR="001273D9" w:rsidRPr="00852731" w:rsidRDefault="001273D9" w:rsidP="00C303BE">
            <w:pPr>
              <w:jc w:val="center"/>
              <w:rPr>
                <w:noProof/>
                <w:color w:val="FF0000"/>
                <w:sz w:val="20"/>
              </w:rPr>
            </w:pPr>
          </w:p>
        </w:tc>
        <w:tc>
          <w:tcPr>
            <w:tcW w:w="215" w:type="pct"/>
            <w:shd w:val="clear" w:color="auto" w:fill="auto"/>
          </w:tcPr>
          <w:p w:rsidR="001273D9" w:rsidRPr="00852731" w:rsidRDefault="001273D9" w:rsidP="00C303BE">
            <w:pPr>
              <w:jc w:val="center"/>
              <w:rPr>
                <w:noProof/>
                <w:color w:val="FF0000"/>
                <w:sz w:val="20"/>
              </w:rPr>
            </w:pPr>
          </w:p>
        </w:tc>
        <w:tc>
          <w:tcPr>
            <w:tcW w:w="241" w:type="pct"/>
            <w:shd w:val="clear" w:color="auto" w:fill="auto"/>
          </w:tcPr>
          <w:p w:rsidR="001273D9" w:rsidRPr="00852731" w:rsidRDefault="001273D9" w:rsidP="00C303BE">
            <w:pPr>
              <w:jc w:val="center"/>
              <w:rPr>
                <w:noProof/>
                <w:color w:val="FF0000"/>
                <w:sz w:val="20"/>
              </w:rPr>
            </w:pPr>
          </w:p>
        </w:tc>
        <w:tc>
          <w:tcPr>
            <w:tcW w:w="245" w:type="pct"/>
            <w:shd w:val="clear" w:color="auto" w:fill="auto"/>
          </w:tcPr>
          <w:p w:rsidR="001273D9" w:rsidRPr="00852731" w:rsidRDefault="001273D9" w:rsidP="00C303BE">
            <w:pPr>
              <w:jc w:val="center"/>
              <w:rPr>
                <w:noProof/>
                <w:color w:val="FF0000"/>
                <w:sz w:val="20"/>
              </w:rPr>
            </w:pPr>
          </w:p>
        </w:tc>
        <w:tc>
          <w:tcPr>
            <w:tcW w:w="607" w:type="pct"/>
            <w:shd w:val="clear" w:color="auto" w:fill="auto"/>
          </w:tcPr>
          <w:p w:rsidR="001273D9" w:rsidRPr="00852731" w:rsidRDefault="001273D9" w:rsidP="00C303BE">
            <w:pPr>
              <w:jc w:val="center"/>
              <w:rPr>
                <w:noProof/>
                <w:color w:val="FF0000"/>
                <w:sz w:val="20"/>
              </w:rPr>
            </w:pPr>
          </w:p>
        </w:tc>
        <w:tc>
          <w:tcPr>
            <w:tcW w:w="465" w:type="pct"/>
            <w:shd w:val="clear" w:color="auto" w:fill="auto"/>
          </w:tcPr>
          <w:p w:rsidR="001273D9" w:rsidRPr="00852731" w:rsidRDefault="001273D9" w:rsidP="00C303BE">
            <w:pPr>
              <w:jc w:val="center"/>
              <w:rPr>
                <w:noProof/>
                <w:color w:val="FF0000"/>
                <w:sz w:val="20"/>
              </w:rPr>
            </w:pPr>
          </w:p>
        </w:tc>
        <w:tc>
          <w:tcPr>
            <w:tcW w:w="669" w:type="pct"/>
            <w:shd w:val="clear" w:color="auto" w:fill="auto"/>
          </w:tcPr>
          <w:p w:rsidR="001273D9" w:rsidRPr="00852731" w:rsidRDefault="001273D9" w:rsidP="00C303BE">
            <w:pPr>
              <w:jc w:val="center"/>
              <w:rPr>
                <w:noProof/>
                <w:color w:val="FF0000"/>
                <w:sz w:val="20"/>
              </w:rPr>
            </w:pPr>
          </w:p>
        </w:tc>
        <w:tc>
          <w:tcPr>
            <w:tcW w:w="445" w:type="pct"/>
            <w:shd w:val="clear" w:color="auto" w:fill="auto"/>
          </w:tcPr>
          <w:p w:rsidR="001273D9" w:rsidRPr="00852731" w:rsidRDefault="001273D9" w:rsidP="00C303BE">
            <w:pPr>
              <w:jc w:val="center"/>
              <w:rPr>
                <w:noProof/>
                <w:color w:val="FF0000"/>
                <w:sz w:val="20"/>
              </w:rPr>
            </w:pPr>
          </w:p>
        </w:tc>
        <w:tc>
          <w:tcPr>
            <w:tcW w:w="350" w:type="pct"/>
            <w:shd w:val="clear" w:color="auto" w:fill="auto"/>
          </w:tcPr>
          <w:p w:rsidR="001273D9" w:rsidRPr="00852731" w:rsidRDefault="001273D9" w:rsidP="00C303BE">
            <w:pPr>
              <w:jc w:val="center"/>
              <w:rPr>
                <w:noProof/>
                <w:color w:val="FF0000"/>
                <w:sz w:val="20"/>
              </w:rPr>
            </w:pPr>
          </w:p>
        </w:tc>
        <w:tc>
          <w:tcPr>
            <w:tcW w:w="213" w:type="pct"/>
            <w:shd w:val="clear" w:color="auto" w:fill="auto"/>
          </w:tcPr>
          <w:p w:rsidR="001273D9" w:rsidRPr="00852731" w:rsidRDefault="001273D9" w:rsidP="00C303BE">
            <w:pPr>
              <w:jc w:val="center"/>
              <w:rPr>
                <w:noProof/>
                <w:color w:val="FF0000"/>
                <w:sz w:val="20"/>
              </w:rPr>
            </w:pPr>
          </w:p>
        </w:tc>
      </w:tr>
      <w:tr w:rsidR="001273D9" w:rsidRPr="00852731" w:rsidTr="00852731">
        <w:tc>
          <w:tcPr>
            <w:tcW w:w="5000" w:type="pct"/>
            <w:gridSpan w:val="14"/>
            <w:shd w:val="clear" w:color="auto" w:fill="auto"/>
          </w:tcPr>
          <w:p w:rsidR="001273D9" w:rsidRPr="00852731" w:rsidRDefault="001273D9" w:rsidP="00C303BE">
            <w:pPr>
              <w:jc w:val="center"/>
              <w:rPr>
                <w:b/>
                <w:noProof/>
                <w:color w:val="FF0000"/>
                <w:sz w:val="20"/>
              </w:rPr>
            </w:pPr>
            <w:r w:rsidRPr="00852731">
              <w:rPr>
                <w:b/>
                <w:noProof/>
                <w:color w:val="FF0000"/>
                <w:sz w:val="20"/>
              </w:rPr>
              <w:t>Tổng:     mặt hàng</w:t>
            </w:r>
          </w:p>
        </w:tc>
      </w:tr>
    </w:tbl>
    <w:p w:rsidR="00BC178F" w:rsidRDefault="00BC178F" w:rsidP="00674D23">
      <w:pPr>
        <w:spacing w:before="120" w:after="120" w:line="264" w:lineRule="auto"/>
        <w:ind w:firstLine="709"/>
        <w:rPr>
          <w:b/>
          <w:iCs/>
          <w:sz w:val="28"/>
          <w:szCs w:val="28"/>
          <w:lang w:val="nl-NL"/>
        </w:rPr>
      </w:pPr>
    </w:p>
    <w:p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t>Mục 2</w:t>
      </w:r>
      <w:r w:rsidR="00661E25" w:rsidRPr="00DC7A39">
        <w:rPr>
          <w:sz w:val="28"/>
          <w:szCs w:val="28"/>
          <w:lang w:val="nl-NL"/>
        </w:rPr>
        <w:t>. Bản vẽ</w:t>
      </w:r>
    </w:p>
    <w:p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rsidR="00661E25" w:rsidRPr="00DC7A39" w:rsidRDefault="00661E25" w:rsidP="004E2616">
      <w:pPr>
        <w:pStyle w:val="SectionVIHeader0"/>
        <w:widowControl w:val="0"/>
        <w:spacing w:after="120" w:line="264" w:lineRule="auto"/>
        <w:ind w:firstLine="709"/>
        <w:jc w:val="left"/>
        <w:rPr>
          <w:sz w:val="32"/>
          <w:szCs w:val="32"/>
        </w:rPr>
      </w:pPr>
      <w:r w:rsidRPr="00DC7A39">
        <w:rPr>
          <w:sz w:val="28"/>
        </w:rPr>
        <w:t xml:space="preserve">Mục </w:t>
      </w:r>
      <w:r w:rsidR="00275F8D" w:rsidRPr="00DC7A39">
        <w:rPr>
          <w:sz w:val="28"/>
        </w:rPr>
        <w:t>3</w:t>
      </w:r>
      <w:r w:rsidRPr="00DC7A39">
        <w:rPr>
          <w:sz w:val="28"/>
        </w:rPr>
        <w:t>. Kiểm tra và thử nghiệm</w:t>
      </w:r>
    </w:p>
    <w:p w:rsidR="00016EC4" w:rsidRDefault="00016EC4" w:rsidP="00016EC4">
      <w:pPr>
        <w:spacing w:before="80" w:after="80" w:line="276" w:lineRule="auto"/>
        <w:ind w:firstLine="709"/>
        <w:rPr>
          <w:sz w:val="28"/>
        </w:rPr>
      </w:pPr>
      <w:r>
        <w:rPr>
          <w:sz w:val="28"/>
        </w:rPr>
        <w:t xml:space="preserve">Việc kiểm tra, thử nghiệm có thể quy định theo từng giai đoạn như: nhận hàng hóa hoặc trước khi sử dụng hàng </w:t>
      </w:r>
      <w:proofErr w:type="gramStart"/>
      <w:r>
        <w:rPr>
          <w:sz w:val="28"/>
        </w:rPr>
        <w:t>hóa,…</w:t>
      </w:r>
      <w:proofErr w:type="gramEnd"/>
      <w:r>
        <w:rPr>
          <w:sz w:val="28"/>
        </w:rPr>
        <w:t xml:space="preserve"> </w:t>
      </w:r>
    </w:p>
    <w:p w:rsidR="00016EC4" w:rsidRDefault="00016EC4" w:rsidP="00016EC4">
      <w:pPr>
        <w:spacing w:before="80" w:after="80" w:line="276" w:lineRule="auto"/>
        <w:ind w:firstLine="709"/>
        <w:rPr>
          <w:sz w:val="28"/>
        </w:rPr>
      </w:pPr>
      <w:r>
        <w:rPr>
          <w:sz w:val="28"/>
        </w:rPr>
        <w:t xml:space="preserve">- Thời gian: Trước khi nhận hàng hóa hoặc trước khi sử dụng hàng hóa; </w:t>
      </w:r>
    </w:p>
    <w:p w:rsidR="00016EC4" w:rsidRDefault="00016EC4" w:rsidP="00016EC4">
      <w:pPr>
        <w:spacing w:before="80" w:after="80" w:line="276" w:lineRule="auto"/>
        <w:ind w:firstLine="709"/>
        <w:rPr>
          <w:sz w:val="28"/>
        </w:rPr>
      </w:pPr>
      <w:r>
        <w:rPr>
          <w:sz w:val="28"/>
        </w:rPr>
        <w:t>- Địa điểm:</w:t>
      </w:r>
      <w:r w:rsidR="00001C6B">
        <w:rPr>
          <w:sz w:val="28"/>
        </w:rPr>
        <w:t xml:space="preserve"> </w:t>
      </w:r>
      <w:r w:rsidR="00001C6B" w:rsidRPr="00001C6B">
        <w:rPr>
          <w:color w:val="002060"/>
          <w:sz w:val="28"/>
        </w:rPr>
        <w:t xml:space="preserve"> Trung tâm y tế Châu Phú</w:t>
      </w:r>
    </w:p>
    <w:p w:rsidR="00016EC4" w:rsidRDefault="00016EC4" w:rsidP="00016EC4">
      <w:pPr>
        <w:spacing w:before="80" w:after="80" w:line="276" w:lineRule="auto"/>
        <w:ind w:firstLine="709"/>
        <w:rPr>
          <w:sz w:val="28"/>
        </w:rPr>
      </w:pPr>
      <w:r>
        <w:rPr>
          <w:sz w:val="28"/>
        </w:rPr>
        <w:t xml:space="preserve">- Cách thức tiến hành: kiểm tra trực tiếp theo các tiêu chí dự thầu; </w:t>
      </w:r>
    </w:p>
    <w:p w:rsidR="00016EC4" w:rsidRDefault="00016EC4" w:rsidP="00016EC4">
      <w:pPr>
        <w:spacing w:before="80" w:after="80" w:line="276" w:lineRule="auto"/>
        <w:ind w:firstLine="709"/>
        <w:rPr>
          <w:sz w:val="28"/>
        </w:rPr>
      </w:pPr>
      <w:r>
        <w:rPr>
          <w:sz w:val="28"/>
        </w:rPr>
        <w:t xml:space="preserve">- Chi phí cho việc kiểm tra, thử nghiệm: Nhà thầu chịu chi phí của hàng hóa kiểm tra, thử nghiệm </w:t>
      </w:r>
    </w:p>
    <w:p w:rsidR="00016EC4" w:rsidRDefault="00016EC4" w:rsidP="00016EC4">
      <w:pPr>
        <w:spacing w:before="80" w:after="80" w:line="276" w:lineRule="auto"/>
        <w:ind w:firstLine="709"/>
        <w:rPr>
          <w:sz w:val="28"/>
        </w:rPr>
      </w:pPr>
      <w:r>
        <w:rPr>
          <w:sz w:val="28"/>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rsidR="00341EE8" w:rsidRDefault="00016EC4" w:rsidP="00016EC4">
      <w:pPr>
        <w:spacing w:after="200" w:line="276" w:lineRule="auto"/>
        <w:ind w:firstLine="709"/>
        <w:rPr>
          <w:sz w:val="28"/>
        </w:rPr>
      </w:pPr>
      <w:r>
        <w:rPr>
          <w:sz w:val="28"/>
        </w:rPr>
        <w:t>Trong thời hạn 0</w:t>
      </w:r>
      <w:r w:rsidR="00757123">
        <w:rPr>
          <w:sz w:val="28"/>
        </w:rPr>
        <w:t>3</w:t>
      </w:r>
      <w:r>
        <w:rPr>
          <w:sz w:val="28"/>
        </w:rPr>
        <w:t xml:space="preserve"> ngày làm việc, kể từ ngày lập biên bản, nhà thầu có trách nhiệm cung cấp hàng hóa thay thế đảm bảo yêu cầu.</w:t>
      </w:r>
    </w:p>
    <w:p w:rsidR="00341EE8" w:rsidRDefault="00341EE8">
      <w:pPr>
        <w:spacing w:after="160" w:line="259" w:lineRule="auto"/>
        <w:jc w:val="left"/>
        <w:rPr>
          <w:sz w:val="28"/>
        </w:rPr>
      </w:pPr>
      <w:r>
        <w:rPr>
          <w:sz w:val="28"/>
        </w:rPr>
        <w:br w:type="page"/>
      </w:r>
    </w:p>
    <w:sectPr w:rsidR="00341EE8"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A31" w:rsidRDefault="00A03A31" w:rsidP="0005772F">
      <w:r>
        <w:separator/>
      </w:r>
    </w:p>
  </w:endnote>
  <w:endnote w:type="continuationSeparator" w:id="0">
    <w:p w:rsidR="00A03A31" w:rsidRDefault="00A03A3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End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BC178F">
          <w:rPr>
            <w:noProof/>
            <w:sz w:val="24"/>
            <w:szCs w:val="24"/>
          </w:rPr>
          <w:t>2</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A31" w:rsidRDefault="00A03A31" w:rsidP="0005772F">
      <w:r>
        <w:separator/>
      </w:r>
    </w:p>
  </w:footnote>
  <w:footnote w:type="continuationSeparator" w:id="0">
    <w:p w:rsidR="00A03A31" w:rsidRDefault="00A03A3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4287E53"/>
    <w:multiLevelType w:val="hybridMultilevel"/>
    <w:tmpl w:val="3650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1"/>
  </w:num>
  <w:num w:numId="2">
    <w:abstractNumId w:val="15"/>
  </w:num>
  <w:num w:numId="3">
    <w:abstractNumId w:val="32"/>
  </w:num>
  <w:num w:numId="4">
    <w:abstractNumId w:val="7"/>
  </w:num>
  <w:num w:numId="5">
    <w:abstractNumId w:val="16"/>
  </w:num>
  <w:num w:numId="6">
    <w:abstractNumId w:val="25"/>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26"/>
  </w:num>
  <w:num w:numId="12">
    <w:abstractNumId w:val="30"/>
  </w:num>
  <w:num w:numId="13">
    <w:abstractNumId w:val="9"/>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1"/>
  </w:num>
  <w:num w:numId="19">
    <w:abstractNumId w:val="4"/>
  </w:num>
  <w:num w:numId="20">
    <w:abstractNumId w:val="29"/>
  </w:num>
  <w:num w:numId="21">
    <w:abstractNumId w:val="20"/>
  </w:num>
  <w:num w:numId="22">
    <w:abstractNumId w:val="27"/>
  </w:num>
  <w:num w:numId="23">
    <w:abstractNumId w:val="14"/>
  </w:num>
  <w:num w:numId="24">
    <w:abstractNumId w:val="28"/>
  </w:num>
  <w:num w:numId="25">
    <w:abstractNumId w:val="12"/>
  </w:num>
  <w:num w:numId="26">
    <w:abstractNumId w:val="34"/>
  </w:num>
  <w:num w:numId="27">
    <w:abstractNumId w:val="6"/>
  </w:num>
  <w:num w:numId="28">
    <w:abstractNumId w:val="23"/>
  </w:num>
  <w:num w:numId="29">
    <w:abstractNumId w:val="18"/>
  </w:num>
  <w:num w:numId="30">
    <w:abstractNumId w:val="13"/>
  </w:num>
  <w:num w:numId="31">
    <w:abstractNumId w:val="21"/>
  </w:num>
  <w:num w:numId="32">
    <w:abstractNumId w:val="33"/>
  </w:num>
  <w:num w:numId="33">
    <w:abstractNumId w:val="17"/>
  </w:num>
  <w:num w:numId="34">
    <w:abstractNumId w:val="2"/>
  </w:num>
  <w:num w:numId="35">
    <w:abstractNumId w:val="1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mailMerge>
    <w:mainDocumentType w:val="formLetters"/>
    <w:linkToQuery/>
    <w:dataType w:val="native"/>
    <w:connectString w:val="Provider=Microsoft.ACE.OLEDB.12.0;User ID=Admin;Data Source=D:\PHONG PHU\Tư vấn đấu thầu\03 Phu Phong\99 DATA-2024-PHONG.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2# GT$'`"/>
    <w:viewMergedData/>
    <w:activeRecord w:val="4"/>
    <w:odso>
      <w:udl w:val="Provider=Microsoft.ACE.OLEDB.12.0;User ID=Admin;Data Source=D:\PHONG PHU\Tư vấn đấu thầu\03 Phu Phong\99 DATA-2024-PHONG.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2# GT$'"/>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1C6B"/>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4C8"/>
    <w:rsid w:val="00027775"/>
    <w:rsid w:val="000310A6"/>
    <w:rsid w:val="0003230A"/>
    <w:rsid w:val="000357CE"/>
    <w:rsid w:val="00036070"/>
    <w:rsid w:val="00040487"/>
    <w:rsid w:val="0004149E"/>
    <w:rsid w:val="00043A03"/>
    <w:rsid w:val="0004698B"/>
    <w:rsid w:val="0004724D"/>
    <w:rsid w:val="00051BA7"/>
    <w:rsid w:val="0005321A"/>
    <w:rsid w:val="000535C7"/>
    <w:rsid w:val="00053954"/>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5407"/>
    <w:rsid w:val="000A6821"/>
    <w:rsid w:val="000A72C5"/>
    <w:rsid w:val="000B0D6E"/>
    <w:rsid w:val="000B1095"/>
    <w:rsid w:val="000B5DDC"/>
    <w:rsid w:val="000B70F6"/>
    <w:rsid w:val="000B71B0"/>
    <w:rsid w:val="000B7E31"/>
    <w:rsid w:val="000C1F31"/>
    <w:rsid w:val="000C24F6"/>
    <w:rsid w:val="000C3A52"/>
    <w:rsid w:val="000C7EAB"/>
    <w:rsid w:val="000D0D51"/>
    <w:rsid w:val="000D2F39"/>
    <w:rsid w:val="000D3B1B"/>
    <w:rsid w:val="000D76A0"/>
    <w:rsid w:val="000E107D"/>
    <w:rsid w:val="000E1593"/>
    <w:rsid w:val="000E5658"/>
    <w:rsid w:val="000E66C5"/>
    <w:rsid w:val="000E74E2"/>
    <w:rsid w:val="000F0ECF"/>
    <w:rsid w:val="000F1EDA"/>
    <w:rsid w:val="000F2880"/>
    <w:rsid w:val="000F32A7"/>
    <w:rsid w:val="000F444F"/>
    <w:rsid w:val="000F4D10"/>
    <w:rsid w:val="000F7BC7"/>
    <w:rsid w:val="000F7E67"/>
    <w:rsid w:val="00100947"/>
    <w:rsid w:val="001034AC"/>
    <w:rsid w:val="00103676"/>
    <w:rsid w:val="00111A88"/>
    <w:rsid w:val="00112AFA"/>
    <w:rsid w:val="00116979"/>
    <w:rsid w:val="00124EA7"/>
    <w:rsid w:val="00125D34"/>
    <w:rsid w:val="001273B5"/>
    <w:rsid w:val="001273D9"/>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3F"/>
    <w:rsid w:val="00173AA8"/>
    <w:rsid w:val="00175DB7"/>
    <w:rsid w:val="00175E06"/>
    <w:rsid w:val="0017717C"/>
    <w:rsid w:val="00183555"/>
    <w:rsid w:val="00185174"/>
    <w:rsid w:val="0018668A"/>
    <w:rsid w:val="00187D40"/>
    <w:rsid w:val="001914E4"/>
    <w:rsid w:val="00191DEB"/>
    <w:rsid w:val="00192833"/>
    <w:rsid w:val="00193009"/>
    <w:rsid w:val="00193168"/>
    <w:rsid w:val="0019390B"/>
    <w:rsid w:val="00193C35"/>
    <w:rsid w:val="001A077B"/>
    <w:rsid w:val="001A07FC"/>
    <w:rsid w:val="001A1CCF"/>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1E2A"/>
    <w:rsid w:val="00235A0F"/>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52D2"/>
    <w:rsid w:val="00256E83"/>
    <w:rsid w:val="002610A1"/>
    <w:rsid w:val="002663C2"/>
    <w:rsid w:val="0026651E"/>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2287"/>
    <w:rsid w:val="002B336C"/>
    <w:rsid w:val="002B51E8"/>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168D"/>
    <w:rsid w:val="00322AA2"/>
    <w:rsid w:val="00323855"/>
    <w:rsid w:val="003247A3"/>
    <w:rsid w:val="00324ED1"/>
    <w:rsid w:val="00326577"/>
    <w:rsid w:val="003268D7"/>
    <w:rsid w:val="00330597"/>
    <w:rsid w:val="00330B5F"/>
    <w:rsid w:val="00330B68"/>
    <w:rsid w:val="003342A7"/>
    <w:rsid w:val="00334A51"/>
    <w:rsid w:val="00336265"/>
    <w:rsid w:val="00336925"/>
    <w:rsid w:val="00341EE8"/>
    <w:rsid w:val="003423EA"/>
    <w:rsid w:val="00342552"/>
    <w:rsid w:val="00342C96"/>
    <w:rsid w:val="00342FB8"/>
    <w:rsid w:val="0034385E"/>
    <w:rsid w:val="0034479B"/>
    <w:rsid w:val="00344894"/>
    <w:rsid w:val="003479CE"/>
    <w:rsid w:val="003508F0"/>
    <w:rsid w:val="003528AE"/>
    <w:rsid w:val="00352918"/>
    <w:rsid w:val="00353461"/>
    <w:rsid w:val="00353E1B"/>
    <w:rsid w:val="00355A3D"/>
    <w:rsid w:val="00355C0F"/>
    <w:rsid w:val="00356804"/>
    <w:rsid w:val="0036234B"/>
    <w:rsid w:val="00362591"/>
    <w:rsid w:val="0036628B"/>
    <w:rsid w:val="00367D47"/>
    <w:rsid w:val="00370158"/>
    <w:rsid w:val="00372233"/>
    <w:rsid w:val="00372410"/>
    <w:rsid w:val="0037303F"/>
    <w:rsid w:val="003754CB"/>
    <w:rsid w:val="00375D8C"/>
    <w:rsid w:val="00375DC5"/>
    <w:rsid w:val="00375F0E"/>
    <w:rsid w:val="00382A98"/>
    <w:rsid w:val="0038318D"/>
    <w:rsid w:val="00384712"/>
    <w:rsid w:val="003848BC"/>
    <w:rsid w:val="00384B7B"/>
    <w:rsid w:val="003851F9"/>
    <w:rsid w:val="00386FE8"/>
    <w:rsid w:val="003873EE"/>
    <w:rsid w:val="00390A03"/>
    <w:rsid w:val="00391417"/>
    <w:rsid w:val="0039335B"/>
    <w:rsid w:val="003951A7"/>
    <w:rsid w:val="00395296"/>
    <w:rsid w:val="003A10E3"/>
    <w:rsid w:val="003A133E"/>
    <w:rsid w:val="003A3642"/>
    <w:rsid w:val="003A483E"/>
    <w:rsid w:val="003A48FC"/>
    <w:rsid w:val="003A4D3B"/>
    <w:rsid w:val="003A4E89"/>
    <w:rsid w:val="003A581B"/>
    <w:rsid w:val="003A6B4B"/>
    <w:rsid w:val="003B062B"/>
    <w:rsid w:val="003B1B3E"/>
    <w:rsid w:val="003B56C0"/>
    <w:rsid w:val="003B6417"/>
    <w:rsid w:val="003B7C42"/>
    <w:rsid w:val="003B7E1C"/>
    <w:rsid w:val="003C011B"/>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36A4"/>
    <w:rsid w:val="004043B2"/>
    <w:rsid w:val="0040494B"/>
    <w:rsid w:val="00405B89"/>
    <w:rsid w:val="00406D3A"/>
    <w:rsid w:val="004105B3"/>
    <w:rsid w:val="004111FE"/>
    <w:rsid w:val="00411330"/>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1F3B"/>
    <w:rsid w:val="004441C0"/>
    <w:rsid w:val="00444CD2"/>
    <w:rsid w:val="00445FCA"/>
    <w:rsid w:val="00446D77"/>
    <w:rsid w:val="00446DB0"/>
    <w:rsid w:val="00450B2B"/>
    <w:rsid w:val="00461AA1"/>
    <w:rsid w:val="00464E57"/>
    <w:rsid w:val="00466233"/>
    <w:rsid w:val="00466827"/>
    <w:rsid w:val="00466CE4"/>
    <w:rsid w:val="0047020A"/>
    <w:rsid w:val="00470617"/>
    <w:rsid w:val="00473A28"/>
    <w:rsid w:val="00475F3C"/>
    <w:rsid w:val="004779EF"/>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4F3"/>
    <w:rsid w:val="004F1F87"/>
    <w:rsid w:val="004F2264"/>
    <w:rsid w:val="004F532C"/>
    <w:rsid w:val="004F6E9B"/>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673B"/>
    <w:rsid w:val="0056030F"/>
    <w:rsid w:val="0056266C"/>
    <w:rsid w:val="00564069"/>
    <w:rsid w:val="0056566C"/>
    <w:rsid w:val="00565758"/>
    <w:rsid w:val="00565896"/>
    <w:rsid w:val="00565E5B"/>
    <w:rsid w:val="00566780"/>
    <w:rsid w:val="00566FD9"/>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4C95"/>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3B30"/>
    <w:rsid w:val="00616496"/>
    <w:rsid w:val="00616E48"/>
    <w:rsid w:val="006175E4"/>
    <w:rsid w:val="00617AB5"/>
    <w:rsid w:val="0062178B"/>
    <w:rsid w:val="0062190B"/>
    <w:rsid w:val="00623635"/>
    <w:rsid w:val="00626412"/>
    <w:rsid w:val="00632FA4"/>
    <w:rsid w:val="00633F4E"/>
    <w:rsid w:val="00635330"/>
    <w:rsid w:val="00635C16"/>
    <w:rsid w:val="00637747"/>
    <w:rsid w:val="00637D34"/>
    <w:rsid w:val="00641530"/>
    <w:rsid w:val="006425B0"/>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33B"/>
    <w:rsid w:val="00680C18"/>
    <w:rsid w:val="00681157"/>
    <w:rsid w:val="006813C6"/>
    <w:rsid w:val="0068182C"/>
    <w:rsid w:val="006834C7"/>
    <w:rsid w:val="00686E49"/>
    <w:rsid w:val="00690F0B"/>
    <w:rsid w:val="0069347F"/>
    <w:rsid w:val="006943D1"/>
    <w:rsid w:val="00694B8E"/>
    <w:rsid w:val="0069534A"/>
    <w:rsid w:val="00695E1E"/>
    <w:rsid w:val="00697A5F"/>
    <w:rsid w:val="006A10BC"/>
    <w:rsid w:val="006A1A62"/>
    <w:rsid w:val="006A29BF"/>
    <w:rsid w:val="006A4587"/>
    <w:rsid w:val="006A54A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F1137"/>
    <w:rsid w:val="006F148B"/>
    <w:rsid w:val="006F3771"/>
    <w:rsid w:val="006F4B4C"/>
    <w:rsid w:val="007000FE"/>
    <w:rsid w:val="007019A5"/>
    <w:rsid w:val="0070326A"/>
    <w:rsid w:val="00706E25"/>
    <w:rsid w:val="00707851"/>
    <w:rsid w:val="007104B2"/>
    <w:rsid w:val="00712AB5"/>
    <w:rsid w:val="00713004"/>
    <w:rsid w:val="00716FBB"/>
    <w:rsid w:val="0071792E"/>
    <w:rsid w:val="00720C34"/>
    <w:rsid w:val="00722E3F"/>
    <w:rsid w:val="007236B0"/>
    <w:rsid w:val="00727A6D"/>
    <w:rsid w:val="007316C1"/>
    <w:rsid w:val="00731D07"/>
    <w:rsid w:val="0073260A"/>
    <w:rsid w:val="00732A52"/>
    <w:rsid w:val="00732B01"/>
    <w:rsid w:val="0073354E"/>
    <w:rsid w:val="00734A38"/>
    <w:rsid w:val="00740397"/>
    <w:rsid w:val="00741649"/>
    <w:rsid w:val="00742D9A"/>
    <w:rsid w:val="00743791"/>
    <w:rsid w:val="007471FA"/>
    <w:rsid w:val="00750001"/>
    <w:rsid w:val="00750ACA"/>
    <w:rsid w:val="00752003"/>
    <w:rsid w:val="007523BE"/>
    <w:rsid w:val="00752696"/>
    <w:rsid w:val="0075288C"/>
    <w:rsid w:val="007552EE"/>
    <w:rsid w:val="0075621E"/>
    <w:rsid w:val="00757123"/>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1D89"/>
    <w:rsid w:val="00782599"/>
    <w:rsid w:val="00782AAD"/>
    <w:rsid w:val="00782E26"/>
    <w:rsid w:val="007839FA"/>
    <w:rsid w:val="00783A90"/>
    <w:rsid w:val="00784114"/>
    <w:rsid w:val="00785AD4"/>
    <w:rsid w:val="00787034"/>
    <w:rsid w:val="0079003D"/>
    <w:rsid w:val="00791C39"/>
    <w:rsid w:val="00793AE7"/>
    <w:rsid w:val="00794780"/>
    <w:rsid w:val="007970A5"/>
    <w:rsid w:val="007972C4"/>
    <w:rsid w:val="007A23AA"/>
    <w:rsid w:val="007A34D6"/>
    <w:rsid w:val="007A40AA"/>
    <w:rsid w:val="007A4779"/>
    <w:rsid w:val="007A60D5"/>
    <w:rsid w:val="007A60EE"/>
    <w:rsid w:val="007A6E27"/>
    <w:rsid w:val="007A744C"/>
    <w:rsid w:val="007A7BEC"/>
    <w:rsid w:val="007B0413"/>
    <w:rsid w:val="007B1E4E"/>
    <w:rsid w:val="007B68DC"/>
    <w:rsid w:val="007B7BFD"/>
    <w:rsid w:val="007C048E"/>
    <w:rsid w:val="007C082D"/>
    <w:rsid w:val="007C193C"/>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02BC"/>
    <w:rsid w:val="00813200"/>
    <w:rsid w:val="00813234"/>
    <w:rsid w:val="008139CB"/>
    <w:rsid w:val="00813C1B"/>
    <w:rsid w:val="008140E6"/>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1437"/>
    <w:rsid w:val="008423BA"/>
    <w:rsid w:val="00847464"/>
    <w:rsid w:val="00852731"/>
    <w:rsid w:val="00852E2D"/>
    <w:rsid w:val="008541C2"/>
    <w:rsid w:val="00855B9B"/>
    <w:rsid w:val="0085712C"/>
    <w:rsid w:val="00857C12"/>
    <w:rsid w:val="00863E1E"/>
    <w:rsid w:val="0086575E"/>
    <w:rsid w:val="00867556"/>
    <w:rsid w:val="00867FB2"/>
    <w:rsid w:val="00870855"/>
    <w:rsid w:val="00872B34"/>
    <w:rsid w:val="00872CB3"/>
    <w:rsid w:val="00875034"/>
    <w:rsid w:val="00877B82"/>
    <w:rsid w:val="008805E5"/>
    <w:rsid w:val="008805ED"/>
    <w:rsid w:val="008854AE"/>
    <w:rsid w:val="008868B4"/>
    <w:rsid w:val="0089023F"/>
    <w:rsid w:val="00891F0D"/>
    <w:rsid w:val="0089256F"/>
    <w:rsid w:val="008943CA"/>
    <w:rsid w:val="0089502F"/>
    <w:rsid w:val="00895BC2"/>
    <w:rsid w:val="00896364"/>
    <w:rsid w:val="00896565"/>
    <w:rsid w:val="008A1BFE"/>
    <w:rsid w:val="008A29BF"/>
    <w:rsid w:val="008A539E"/>
    <w:rsid w:val="008A614C"/>
    <w:rsid w:val="008A77B6"/>
    <w:rsid w:val="008B268B"/>
    <w:rsid w:val="008C3101"/>
    <w:rsid w:val="008C7A59"/>
    <w:rsid w:val="008D05C0"/>
    <w:rsid w:val="008D1765"/>
    <w:rsid w:val="008D3472"/>
    <w:rsid w:val="008D3E5A"/>
    <w:rsid w:val="008D555B"/>
    <w:rsid w:val="008D5B2A"/>
    <w:rsid w:val="008D5B83"/>
    <w:rsid w:val="008D6A53"/>
    <w:rsid w:val="008D7E9C"/>
    <w:rsid w:val="008E3B05"/>
    <w:rsid w:val="008E5B75"/>
    <w:rsid w:val="008E72B5"/>
    <w:rsid w:val="008F1DED"/>
    <w:rsid w:val="008F400F"/>
    <w:rsid w:val="008F4453"/>
    <w:rsid w:val="008F558E"/>
    <w:rsid w:val="0090284A"/>
    <w:rsid w:val="009056AD"/>
    <w:rsid w:val="00906008"/>
    <w:rsid w:val="009066AA"/>
    <w:rsid w:val="0091007A"/>
    <w:rsid w:val="00910EFC"/>
    <w:rsid w:val="00912977"/>
    <w:rsid w:val="00916C89"/>
    <w:rsid w:val="00916EE1"/>
    <w:rsid w:val="0092003C"/>
    <w:rsid w:val="00920B34"/>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630"/>
    <w:rsid w:val="00977A3D"/>
    <w:rsid w:val="00984508"/>
    <w:rsid w:val="009851E6"/>
    <w:rsid w:val="00992199"/>
    <w:rsid w:val="00993061"/>
    <w:rsid w:val="0099367C"/>
    <w:rsid w:val="0099377A"/>
    <w:rsid w:val="0099383E"/>
    <w:rsid w:val="00994C27"/>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3A31"/>
    <w:rsid w:val="00A07F35"/>
    <w:rsid w:val="00A1110E"/>
    <w:rsid w:val="00A11A98"/>
    <w:rsid w:val="00A124F9"/>
    <w:rsid w:val="00A12F0B"/>
    <w:rsid w:val="00A130C7"/>
    <w:rsid w:val="00A1386D"/>
    <w:rsid w:val="00A13B5F"/>
    <w:rsid w:val="00A142FC"/>
    <w:rsid w:val="00A148CE"/>
    <w:rsid w:val="00A16F0B"/>
    <w:rsid w:val="00A17CFA"/>
    <w:rsid w:val="00A206DE"/>
    <w:rsid w:val="00A2089A"/>
    <w:rsid w:val="00A20C53"/>
    <w:rsid w:val="00A212DB"/>
    <w:rsid w:val="00A236F7"/>
    <w:rsid w:val="00A2641C"/>
    <w:rsid w:val="00A309A0"/>
    <w:rsid w:val="00A32C64"/>
    <w:rsid w:val="00A335FB"/>
    <w:rsid w:val="00A33A23"/>
    <w:rsid w:val="00A40869"/>
    <w:rsid w:val="00A40F69"/>
    <w:rsid w:val="00A41939"/>
    <w:rsid w:val="00A42E41"/>
    <w:rsid w:val="00A44397"/>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FF"/>
    <w:rsid w:val="00A90A83"/>
    <w:rsid w:val="00A94208"/>
    <w:rsid w:val="00A95BB7"/>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6D83"/>
    <w:rsid w:val="00AE168F"/>
    <w:rsid w:val="00AE4500"/>
    <w:rsid w:val="00AE66C4"/>
    <w:rsid w:val="00AE6B81"/>
    <w:rsid w:val="00AE7E56"/>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1B7C"/>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233F"/>
    <w:rsid w:val="00B52861"/>
    <w:rsid w:val="00B543A5"/>
    <w:rsid w:val="00B602FD"/>
    <w:rsid w:val="00B60B6D"/>
    <w:rsid w:val="00B60CFE"/>
    <w:rsid w:val="00B62494"/>
    <w:rsid w:val="00B637E4"/>
    <w:rsid w:val="00B662B8"/>
    <w:rsid w:val="00B72053"/>
    <w:rsid w:val="00B75860"/>
    <w:rsid w:val="00B77709"/>
    <w:rsid w:val="00B82207"/>
    <w:rsid w:val="00B84BEF"/>
    <w:rsid w:val="00B85B4B"/>
    <w:rsid w:val="00B85FF4"/>
    <w:rsid w:val="00B86418"/>
    <w:rsid w:val="00B865B6"/>
    <w:rsid w:val="00B8753D"/>
    <w:rsid w:val="00B87F6B"/>
    <w:rsid w:val="00B90549"/>
    <w:rsid w:val="00B90802"/>
    <w:rsid w:val="00B909A2"/>
    <w:rsid w:val="00B91160"/>
    <w:rsid w:val="00B91551"/>
    <w:rsid w:val="00B93355"/>
    <w:rsid w:val="00B933DB"/>
    <w:rsid w:val="00BA0AC6"/>
    <w:rsid w:val="00BA158C"/>
    <w:rsid w:val="00BA1C4F"/>
    <w:rsid w:val="00BA2EE0"/>
    <w:rsid w:val="00BA453D"/>
    <w:rsid w:val="00BB0A1A"/>
    <w:rsid w:val="00BB10B4"/>
    <w:rsid w:val="00BB42BC"/>
    <w:rsid w:val="00BB6111"/>
    <w:rsid w:val="00BB66D6"/>
    <w:rsid w:val="00BB7F3B"/>
    <w:rsid w:val="00BC14DA"/>
    <w:rsid w:val="00BC178F"/>
    <w:rsid w:val="00BC5D61"/>
    <w:rsid w:val="00BC5F06"/>
    <w:rsid w:val="00BC7A77"/>
    <w:rsid w:val="00BD2359"/>
    <w:rsid w:val="00BD25AA"/>
    <w:rsid w:val="00BD7CF7"/>
    <w:rsid w:val="00BE01E8"/>
    <w:rsid w:val="00BE097F"/>
    <w:rsid w:val="00BE2553"/>
    <w:rsid w:val="00BE3ACC"/>
    <w:rsid w:val="00BE3E5D"/>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7B3"/>
    <w:rsid w:val="00C11C50"/>
    <w:rsid w:val="00C13922"/>
    <w:rsid w:val="00C1780C"/>
    <w:rsid w:val="00C17BF4"/>
    <w:rsid w:val="00C22E45"/>
    <w:rsid w:val="00C234FE"/>
    <w:rsid w:val="00C23571"/>
    <w:rsid w:val="00C24053"/>
    <w:rsid w:val="00C246D8"/>
    <w:rsid w:val="00C24CA7"/>
    <w:rsid w:val="00C2563E"/>
    <w:rsid w:val="00C3072C"/>
    <w:rsid w:val="00C3159C"/>
    <w:rsid w:val="00C320C4"/>
    <w:rsid w:val="00C32503"/>
    <w:rsid w:val="00C343BB"/>
    <w:rsid w:val="00C34B15"/>
    <w:rsid w:val="00C3524B"/>
    <w:rsid w:val="00C37195"/>
    <w:rsid w:val="00C41D40"/>
    <w:rsid w:val="00C42246"/>
    <w:rsid w:val="00C44535"/>
    <w:rsid w:val="00C44A09"/>
    <w:rsid w:val="00C45BF9"/>
    <w:rsid w:val="00C47B92"/>
    <w:rsid w:val="00C5240E"/>
    <w:rsid w:val="00C52EF4"/>
    <w:rsid w:val="00C535EF"/>
    <w:rsid w:val="00C54465"/>
    <w:rsid w:val="00C56578"/>
    <w:rsid w:val="00C60B28"/>
    <w:rsid w:val="00C60C6E"/>
    <w:rsid w:val="00C61A59"/>
    <w:rsid w:val="00C70DCE"/>
    <w:rsid w:val="00C734CB"/>
    <w:rsid w:val="00C74E75"/>
    <w:rsid w:val="00C76B31"/>
    <w:rsid w:val="00C80D97"/>
    <w:rsid w:val="00C8268B"/>
    <w:rsid w:val="00C91897"/>
    <w:rsid w:val="00C91B4F"/>
    <w:rsid w:val="00C9429F"/>
    <w:rsid w:val="00C9723E"/>
    <w:rsid w:val="00C97568"/>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191C"/>
    <w:rsid w:val="00CC1F6A"/>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238B"/>
    <w:rsid w:val="00CF413B"/>
    <w:rsid w:val="00CF6A21"/>
    <w:rsid w:val="00CF6FE5"/>
    <w:rsid w:val="00CF70F4"/>
    <w:rsid w:val="00CF71C1"/>
    <w:rsid w:val="00CF7424"/>
    <w:rsid w:val="00CF7F2A"/>
    <w:rsid w:val="00D024B9"/>
    <w:rsid w:val="00D0364C"/>
    <w:rsid w:val="00D03AC6"/>
    <w:rsid w:val="00D05ADC"/>
    <w:rsid w:val="00D05F85"/>
    <w:rsid w:val="00D10119"/>
    <w:rsid w:val="00D11292"/>
    <w:rsid w:val="00D12A88"/>
    <w:rsid w:val="00D138C8"/>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491"/>
    <w:rsid w:val="00DE14BE"/>
    <w:rsid w:val="00DE2BE1"/>
    <w:rsid w:val="00DE4D91"/>
    <w:rsid w:val="00DE4FCD"/>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08D"/>
    <w:rsid w:val="00E36CB1"/>
    <w:rsid w:val="00E3796C"/>
    <w:rsid w:val="00E4057B"/>
    <w:rsid w:val="00E42DAA"/>
    <w:rsid w:val="00E436AA"/>
    <w:rsid w:val="00E4537B"/>
    <w:rsid w:val="00E465D8"/>
    <w:rsid w:val="00E46AC2"/>
    <w:rsid w:val="00E47A82"/>
    <w:rsid w:val="00E54046"/>
    <w:rsid w:val="00E56510"/>
    <w:rsid w:val="00E56951"/>
    <w:rsid w:val="00E56C15"/>
    <w:rsid w:val="00E570C1"/>
    <w:rsid w:val="00E62B99"/>
    <w:rsid w:val="00E656C5"/>
    <w:rsid w:val="00E7190E"/>
    <w:rsid w:val="00E7228A"/>
    <w:rsid w:val="00E737D6"/>
    <w:rsid w:val="00E74B2E"/>
    <w:rsid w:val="00E837CB"/>
    <w:rsid w:val="00E84170"/>
    <w:rsid w:val="00E94BCD"/>
    <w:rsid w:val="00E9535B"/>
    <w:rsid w:val="00EA19F2"/>
    <w:rsid w:val="00EA399B"/>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E0E"/>
    <w:rsid w:val="00F003CA"/>
    <w:rsid w:val="00F00B2F"/>
    <w:rsid w:val="00F0106E"/>
    <w:rsid w:val="00F026F4"/>
    <w:rsid w:val="00F03B93"/>
    <w:rsid w:val="00F0439F"/>
    <w:rsid w:val="00F05069"/>
    <w:rsid w:val="00F067FC"/>
    <w:rsid w:val="00F06BB6"/>
    <w:rsid w:val="00F07890"/>
    <w:rsid w:val="00F10099"/>
    <w:rsid w:val="00F1116D"/>
    <w:rsid w:val="00F12230"/>
    <w:rsid w:val="00F12800"/>
    <w:rsid w:val="00F16D8F"/>
    <w:rsid w:val="00F16EE2"/>
    <w:rsid w:val="00F210D6"/>
    <w:rsid w:val="00F25D8F"/>
    <w:rsid w:val="00F25DFF"/>
    <w:rsid w:val="00F26704"/>
    <w:rsid w:val="00F2729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4620"/>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A7BA4"/>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7676"/>
    <w:rsid w:val="00FE7684"/>
    <w:rsid w:val="00FE7CDC"/>
    <w:rsid w:val="00FF18FC"/>
    <w:rsid w:val="00FF237B"/>
    <w:rsid w:val="00FF2659"/>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7834">
      <w:bodyDiv w:val="1"/>
      <w:marLeft w:val="0"/>
      <w:marRight w:val="0"/>
      <w:marTop w:val="0"/>
      <w:marBottom w:val="0"/>
      <w:divBdr>
        <w:top w:val="none" w:sz="0" w:space="0" w:color="auto"/>
        <w:left w:val="none" w:sz="0" w:space="0" w:color="auto"/>
        <w:bottom w:val="none" w:sz="0" w:space="0" w:color="auto"/>
        <w:right w:val="none" w:sz="0" w:space="0" w:color="auto"/>
      </w:divBdr>
    </w:div>
    <w:div w:id="26530885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10324444">
      <w:bodyDiv w:val="1"/>
      <w:marLeft w:val="0"/>
      <w:marRight w:val="0"/>
      <w:marTop w:val="0"/>
      <w:marBottom w:val="0"/>
      <w:divBdr>
        <w:top w:val="none" w:sz="0" w:space="0" w:color="auto"/>
        <w:left w:val="none" w:sz="0" w:space="0" w:color="auto"/>
        <w:bottom w:val="none" w:sz="0" w:space="0" w:color="auto"/>
        <w:right w:val="none" w:sz="0" w:space="0" w:color="auto"/>
      </w:divBdr>
    </w:div>
    <w:div w:id="2138328085">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E:\C&#212;NG%20VI&#7878;C-PP\T&#432;%20v&#7845;n%20&#273;&#7845;u%20th&#7847;u\01%20Anh%20Thu\2025\DATA%202025%20-%20ANH%20TH&#43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11BF6-7C7A-4445-8EE4-22CEF9B1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PC</cp:lastModifiedBy>
  <cp:revision>1</cp:revision>
  <cp:lastPrinted>2022-05-26T06:41:00Z</cp:lastPrinted>
  <dcterms:created xsi:type="dcterms:W3CDTF">2025-11-25T02:22:00Z</dcterms:created>
  <dcterms:modified xsi:type="dcterms:W3CDTF">2025-11-25T02:22:00Z</dcterms:modified>
</cp:coreProperties>
</file>