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44C8" w14:textId="77777777" w:rsidR="00D41F70" w:rsidRPr="00D41F70" w:rsidRDefault="00D41F70" w:rsidP="00D41F70">
      <w:pPr>
        <w:pStyle w:val="Heading1"/>
        <w:rPr>
          <w:rFonts w:ascii="Times New Roman" w:hAnsi="Times New Roman"/>
          <w:color w:val="auto"/>
          <w:lang w:val="es-ES"/>
        </w:rPr>
      </w:pPr>
      <w:bookmarkStart w:id="0" w:name="_Toc154510932"/>
      <w:r w:rsidRPr="00D41F70">
        <w:rPr>
          <w:rFonts w:ascii="Times New Roman" w:hAnsi="Times New Roman"/>
          <w:color w:val="auto"/>
          <w:lang w:val="it-IT"/>
        </w:rPr>
        <w:t xml:space="preserve">PHẦN 2. ĐIỀU </w:t>
      </w:r>
      <w:r w:rsidRPr="00D41F70">
        <w:rPr>
          <w:rFonts w:ascii="Times New Roman" w:hAnsi="Times New Roman"/>
          <w:color w:val="auto"/>
          <w:lang w:val="es-ES"/>
        </w:rPr>
        <w:t>KHOẢN THAM CHIẾU</w:t>
      </w:r>
      <w:bookmarkEnd w:id="0"/>
    </w:p>
    <w:p w14:paraId="37A385F9" w14:textId="77777777" w:rsidR="00D41F70" w:rsidRPr="00D41F70" w:rsidRDefault="00D41F70" w:rsidP="00D41F70">
      <w:pPr>
        <w:pStyle w:val="Heading1"/>
        <w:rPr>
          <w:rFonts w:ascii="Times New Roman" w:hAnsi="Times New Roman"/>
          <w:color w:val="auto"/>
          <w:lang w:val="es-ES"/>
        </w:rPr>
      </w:pPr>
      <w:bookmarkStart w:id="1" w:name="_Toc154510933"/>
      <w:r w:rsidRPr="00D41F70">
        <w:rPr>
          <w:rFonts w:ascii="Times New Roman" w:hAnsi="Times New Roman"/>
          <w:color w:val="auto"/>
          <w:lang w:val="es-ES"/>
        </w:rPr>
        <w:t>CHƯƠNG V. ĐIỀU KHOẢN THAM CHIẾU</w:t>
      </w:r>
      <w:bookmarkEnd w:id="1"/>
    </w:p>
    <w:p w14:paraId="175768B7" w14:textId="77777777" w:rsidR="00D41F70" w:rsidRPr="00D41F70" w:rsidRDefault="00D41F70" w:rsidP="00D41F70">
      <w:pPr>
        <w:rPr>
          <w:rStyle w:val="Hyperlink"/>
          <w:b/>
          <w:bCs/>
          <w:color w:val="auto"/>
          <w:sz w:val="28"/>
          <w:szCs w:val="28"/>
          <w:lang w:val="es-ES"/>
        </w:rPr>
      </w:pPr>
      <w:r w:rsidRPr="00D41F70">
        <w:rPr>
          <w:rStyle w:val="Hyperlink"/>
          <w:b/>
          <w:bCs/>
          <w:color w:val="auto"/>
          <w:sz w:val="28"/>
          <w:szCs w:val="28"/>
          <w:lang w:val="es-ES"/>
        </w:rPr>
        <w:t>Từ viết tắt</w:t>
      </w:r>
    </w:p>
    <w:tbl>
      <w:tblPr>
        <w:tblW w:w="9776" w:type="dxa"/>
        <w:jc w:val="center"/>
        <w:tblLook w:val="04A0" w:firstRow="1" w:lastRow="0" w:firstColumn="1" w:lastColumn="0" w:noHBand="0" w:noVBand="1"/>
      </w:tblPr>
      <w:tblGrid>
        <w:gridCol w:w="9218"/>
        <w:gridCol w:w="558"/>
      </w:tblGrid>
      <w:tr w:rsidR="00D41F70" w:rsidRPr="00D41F70" w14:paraId="51777097" w14:textId="77777777" w:rsidTr="008F5662">
        <w:trPr>
          <w:jc w:val="center"/>
        </w:trPr>
        <w:tc>
          <w:tcPr>
            <w:tcW w:w="9218" w:type="dxa"/>
          </w:tcPr>
          <w:tbl>
            <w:tblPr>
              <w:tblW w:w="8894" w:type="dxa"/>
              <w:tblInd w:w="108" w:type="dxa"/>
              <w:tblLayout w:type="fixed"/>
              <w:tblLook w:val="0000" w:firstRow="0" w:lastRow="0" w:firstColumn="0" w:lastColumn="0" w:noHBand="0" w:noVBand="0"/>
            </w:tblPr>
            <w:tblGrid>
              <w:gridCol w:w="2268"/>
              <w:gridCol w:w="6626"/>
            </w:tblGrid>
            <w:tr w:rsidR="00D41F70" w:rsidRPr="00D41F70" w14:paraId="20EC51CD" w14:textId="77777777" w:rsidTr="008F5662">
              <w:tc>
                <w:tcPr>
                  <w:tcW w:w="2268" w:type="dxa"/>
                </w:tcPr>
                <w:p w14:paraId="0F59045B"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CD-ROM</w:t>
                  </w:r>
                </w:p>
              </w:tc>
              <w:tc>
                <w:tcPr>
                  <w:tcW w:w="6626" w:type="dxa"/>
                </w:tcPr>
                <w:p w14:paraId="6508E2A9"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Đĩa CD (đọc bộ nhớ máy tính)</w:t>
                  </w:r>
                </w:p>
              </w:tc>
            </w:tr>
            <w:tr w:rsidR="00D41F70" w:rsidRPr="00D41F70" w14:paraId="69EDAC5C" w14:textId="77777777" w:rsidTr="008F5662">
              <w:tc>
                <w:tcPr>
                  <w:tcW w:w="2268" w:type="dxa"/>
                </w:tcPr>
                <w:p w14:paraId="250AE83C"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CS</w:t>
                  </w:r>
                </w:p>
              </w:tc>
              <w:tc>
                <w:tcPr>
                  <w:tcW w:w="6626" w:type="dxa"/>
                </w:tcPr>
                <w:p w14:paraId="2E7C1991"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Dịch vụ tư vấn</w:t>
                  </w:r>
                </w:p>
              </w:tc>
            </w:tr>
            <w:tr w:rsidR="00D41F70" w:rsidRPr="00D41F70" w14:paraId="796092E1" w14:textId="77777777" w:rsidTr="008F5662">
              <w:tc>
                <w:tcPr>
                  <w:tcW w:w="2268" w:type="dxa"/>
                </w:tcPr>
                <w:p w14:paraId="5DFA39B6"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E</w:t>
                  </w:r>
                  <w:r w:rsidRPr="00D41F70">
                    <w:rPr>
                      <w:noProof/>
                      <w:sz w:val="26"/>
                      <w:szCs w:val="26"/>
                      <w:lang w:val="vi-VN"/>
                    </w:rPr>
                    <w:t>S</w:t>
                  </w:r>
                  <w:r w:rsidRPr="00D41F70">
                    <w:rPr>
                      <w:noProof/>
                      <w:sz w:val="26"/>
                      <w:szCs w:val="26"/>
                      <w:lang w:val="en-GB"/>
                    </w:rPr>
                    <w:t>IA</w:t>
                  </w:r>
                </w:p>
              </w:tc>
              <w:tc>
                <w:tcPr>
                  <w:tcW w:w="6626" w:type="dxa"/>
                </w:tcPr>
                <w:p w14:paraId="6384D15C" w14:textId="77777777" w:rsidR="00D41F70" w:rsidRPr="00D41F70" w:rsidRDefault="00D41F70" w:rsidP="008F5662">
                  <w:pPr>
                    <w:spacing w:before="60" w:after="60" w:line="276" w:lineRule="auto"/>
                    <w:rPr>
                      <w:noProof/>
                      <w:sz w:val="26"/>
                      <w:szCs w:val="26"/>
                      <w:lang w:val="vi-VN"/>
                    </w:rPr>
                  </w:pPr>
                  <w:r w:rsidRPr="00D41F70">
                    <w:rPr>
                      <w:noProof/>
                      <w:sz w:val="26"/>
                      <w:szCs w:val="26"/>
                      <w:lang w:val="en-GB"/>
                    </w:rPr>
                    <w:t>Đánh Giá Tác Động Môi Trường</w:t>
                  </w:r>
                  <w:r w:rsidRPr="00D41F70">
                    <w:rPr>
                      <w:noProof/>
                      <w:sz w:val="26"/>
                      <w:szCs w:val="26"/>
                      <w:lang w:val="vi-VN"/>
                    </w:rPr>
                    <w:t xml:space="preserve"> và Xã hội</w:t>
                  </w:r>
                </w:p>
              </w:tc>
            </w:tr>
            <w:tr w:rsidR="00D41F70" w:rsidRPr="00D41F70" w14:paraId="246F3BE1" w14:textId="77777777" w:rsidTr="008F5662">
              <w:tc>
                <w:tcPr>
                  <w:tcW w:w="2268" w:type="dxa"/>
                </w:tcPr>
                <w:p w14:paraId="08EFC77D"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E</w:t>
                  </w:r>
                  <w:r w:rsidRPr="00D41F70">
                    <w:rPr>
                      <w:noProof/>
                      <w:sz w:val="26"/>
                      <w:szCs w:val="26"/>
                      <w:lang w:val="vi-VN"/>
                    </w:rPr>
                    <w:t>SMP</w:t>
                  </w:r>
                </w:p>
              </w:tc>
              <w:tc>
                <w:tcPr>
                  <w:tcW w:w="6626" w:type="dxa"/>
                </w:tcPr>
                <w:p w14:paraId="71C4C2BA" w14:textId="77777777" w:rsidR="00D41F70" w:rsidRPr="00D41F70" w:rsidRDefault="00D41F70" w:rsidP="008F5662">
                  <w:pPr>
                    <w:spacing w:before="60" w:after="60" w:line="276" w:lineRule="auto"/>
                    <w:rPr>
                      <w:noProof/>
                      <w:sz w:val="26"/>
                      <w:szCs w:val="26"/>
                      <w:lang w:val="vi-VN"/>
                    </w:rPr>
                  </w:pPr>
                  <w:r w:rsidRPr="00D41F70">
                    <w:rPr>
                      <w:noProof/>
                      <w:sz w:val="26"/>
                      <w:szCs w:val="26"/>
                      <w:lang w:val="en-GB"/>
                    </w:rPr>
                    <w:t>K</w:t>
                  </w:r>
                  <w:r w:rsidRPr="00D41F70">
                    <w:rPr>
                      <w:noProof/>
                      <w:sz w:val="26"/>
                      <w:szCs w:val="26"/>
                      <w:lang w:val="vi-VN"/>
                    </w:rPr>
                    <w:t>ế hoạch Quản lý</w:t>
                  </w:r>
                  <w:r w:rsidRPr="00D41F70">
                    <w:rPr>
                      <w:noProof/>
                      <w:sz w:val="26"/>
                      <w:szCs w:val="26"/>
                      <w:lang w:val="en-GB"/>
                    </w:rPr>
                    <w:t xml:space="preserve"> Môi Trường</w:t>
                  </w:r>
                  <w:r w:rsidRPr="00D41F70">
                    <w:rPr>
                      <w:noProof/>
                      <w:sz w:val="26"/>
                      <w:szCs w:val="26"/>
                      <w:lang w:val="vi-VN"/>
                    </w:rPr>
                    <w:t xml:space="preserve"> và Xã hội</w:t>
                  </w:r>
                </w:p>
              </w:tc>
            </w:tr>
            <w:tr w:rsidR="00D41F70" w:rsidRPr="00D41F70" w14:paraId="2CBDAB91" w14:textId="77777777" w:rsidTr="008F5662">
              <w:tc>
                <w:tcPr>
                  <w:tcW w:w="2268" w:type="dxa"/>
                </w:tcPr>
                <w:p w14:paraId="5A58E634"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GE</w:t>
                  </w:r>
                </w:p>
              </w:tc>
              <w:tc>
                <w:tcPr>
                  <w:tcW w:w="6626" w:type="dxa"/>
                </w:tcPr>
                <w:p w14:paraId="1F842CF6"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Hàng hoá và Thiết bị</w:t>
                  </w:r>
                </w:p>
              </w:tc>
            </w:tr>
            <w:tr w:rsidR="00D41F70" w:rsidRPr="00D41F70" w14:paraId="4A2A2EF4" w14:textId="77777777" w:rsidTr="008F5662">
              <w:tc>
                <w:tcPr>
                  <w:tcW w:w="2268" w:type="dxa"/>
                </w:tcPr>
                <w:p w14:paraId="036B971F"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GoV</w:t>
                  </w:r>
                </w:p>
              </w:tc>
              <w:tc>
                <w:tcPr>
                  <w:tcW w:w="6626" w:type="dxa"/>
                </w:tcPr>
                <w:p w14:paraId="519131A4"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Chính phủ Việt Nam</w:t>
                  </w:r>
                </w:p>
              </w:tc>
            </w:tr>
            <w:tr w:rsidR="00D41F70" w:rsidRPr="00D41F70" w14:paraId="783908AA" w14:textId="77777777" w:rsidTr="008F5662">
              <w:tc>
                <w:tcPr>
                  <w:tcW w:w="2268" w:type="dxa"/>
                </w:tcPr>
                <w:p w14:paraId="4F582054"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MOC</w:t>
                  </w:r>
                </w:p>
              </w:tc>
              <w:tc>
                <w:tcPr>
                  <w:tcW w:w="6626" w:type="dxa"/>
                </w:tcPr>
                <w:p w14:paraId="02DD209E"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Bộ Xây dựng</w:t>
                  </w:r>
                </w:p>
              </w:tc>
            </w:tr>
            <w:tr w:rsidR="00D41F70" w:rsidRPr="00D41F70" w14:paraId="4B0F2D3B" w14:textId="77777777" w:rsidTr="008F5662">
              <w:tc>
                <w:tcPr>
                  <w:tcW w:w="2268" w:type="dxa"/>
                </w:tcPr>
                <w:p w14:paraId="3F0E559A"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O&amp;M</w:t>
                  </w:r>
                </w:p>
              </w:tc>
              <w:tc>
                <w:tcPr>
                  <w:tcW w:w="6626" w:type="dxa"/>
                </w:tcPr>
                <w:p w14:paraId="23F6B875"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Vận hành &amp; Bảo dưỡng</w:t>
                  </w:r>
                </w:p>
              </w:tc>
            </w:tr>
            <w:tr w:rsidR="00D41F70" w:rsidRPr="00D41F70" w14:paraId="286B4BD6" w14:textId="77777777" w:rsidTr="008F5662">
              <w:tc>
                <w:tcPr>
                  <w:tcW w:w="2268" w:type="dxa"/>
                </w:tcPr>
                <w:p w14:paraId="20470A46"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PMU</w:t>
                  </w:r>
                </w:p>
              </w:tc>
              <w:tc>
                <w:tcPr>
                  <w:tcW w:w="6626" w:type="dxa"/>
                </w:tcPr>
                <w:p w14:paraId="6061F11A" w14:textId="77777777" w:rsidR="00D41F70" w:rsidRPr="00D41F70" w:rsidRDefault="00D41F70" w:rsidP="008F5662">
                  <w:pPr>
                    <w:adjustRightInd w:val="0"/>
                    <w:snapToGrid w:val="0"/>
                    <w:spacing w:before="60" w:after="60" w:line="276" w:lineRule="auto"/>
                    <w:rPr>
                      <w:snapToGrid w:val="0"/>
                      <w:sz w:val="26"/>
                      <w:szCs w:val="26"/>
                      <w:lang w:val="en-GB"/>
                    </w:rPr>
                  </w:pPr>
                  <w:r w:rsidRPr="00D41F70">
                    <w:rPr>
                      <w:snapToGrid w:val="0"/>
                      <w:sz w:val="26"/>
                      <w:szCs w:val="26"/>
                      <w:lang w:val="en-GB"/>
                    </w:rPr>
                    <w:t>Ban quản lý chuyên ngành nước thải tỉnh Bình Dương</w:t>
                  </w:r>
                </w:p>
              </w:tc>
            </w:tr>
            <w:tr w:rsidR="00D41F70" w:rsidRPr="00D41F70" w14:paraId="2C3FDFD0" w14:textId="77777777" w:rsidTr="008F5662">
              <w:tc>
                <w:tcPr>
                  <w:tcW w:w="2268" w:type="dxa"/>
                </w:tcPr>
                <w:p w14:paraId="37491EF8"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PIP</w:t>
                  </w:r>
                </w:p>
              </w:tc>
              <w:tc>
                <w:tcPr>
                  <w:tcW w:w="6626" w:type="dxa"/>
                </w:tcPr>
                <w:p w14:paraId="0B35DBDA"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Kế hoạch thực hiện dự án</w:t>
                  </w:r>
                </w:p>
              </w:tc>
            </w:tr>
            <w:tr w:rsidR="00D41F70" w:rsidRPr="00D41F70" w14:paraId="37B94A73" w14:textId="77777777" w:rsidTr="008F5662">
              <w:tc>
                <w:tcPr>
                  <w:tcW w:w="2268" w:type="dxa"/>
                </w:tcPr>
                <w:p w14:paraId="2979E915"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EA</w:t>
                  </w:r>
                </w:p>
              </w:tc>
              <w:tc>
                <w:tcPr>
                  <w:tcW w:w="6626" w:type="dxa"/>
                </w:tcPr>
                <w:p w14:paraId="44EF9F26" w14:textId="77777777" w:rsidR="00D41F70" w:rsidRPr="00D41F70" w:rsidRDefault="00D41F70" w:rsidP="008F5662">
                  <w:pPr>
                    <w:adjustRightInd w:val="0"/>
                    <w:snapToGrid w:val="0"/>
                    <w:spacing w:before="60" w:after="60" w:line="276" w:lineRule="auto"/>
                    <w:rPr>
                      <w:noProof/>
                      <w:sz w:val="26"/>
                      <w:szCs w:val="26"/>
                    </w:rPr>
                  </w:pPr>
                  <w:r w:rsidRPr="00D41F70">
                    <w:rPr>
                      <w:noProof/>
                      <w:sz w:val="26"/>
                      <w:szCs w:val="26"/>
                    </w:rPr>
                    <w:t>Cơ quan chủ quản</w:t>
                  </w:r>
                </w:p>
              </w:tc>
            </w:tr>
            <w:tr w:rsidR="00D41F70" w:rsidRPr="00D41F70" w14:paraId="078A2179" w14:textId="77777777" w:rsidTr="008F5662">
              <w:tc>
                <w:tcPr>
                  <w:tcW w:w="2268" w:type="dxa"/>
                </w:tcPr>
                <w:p w14:paraId="5A69E8DB"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IA</w:t>
                  </w:r>
                </w:p>
              </w:tc>
              <w:tc>
                <w:tcPr>
                  <w:tcW w:w="6626" w:type="dxa"/>
                </w:tcPr>
                <w:p w14:paraId="2C16F38D" w14:textId="77777777" w:rsidR="00D41F70" w:rsidRPr="00D41F70" w:rsidRDefault="00D41F70" w:rsidP="008F5662">
                  <w:pPr>
                    <w:spacing w:before="60" w:after="60" w:line="276" w:lineRule="auto"/>
                    <w:rPr>
                      <w:noProof/>
                      <w:sz w:val="26"/>
                      <w:szCs w:val="26"/>
                      <w:lang w:val="en-GB"/>
                    </w:rPr>
                  </w:pPr>
                  <w:r w:rsidRPr="00D41F70">
                    <w:rPr>
                      <w:noProof/>
                      <w:sz w:val="26"/>
                      <w:szCs w:val="26"/>
                    </w:rPr>
                    <w:t>Đơn vị thực hiện dự án</w:t>
                  </w:r>
                </w:p>
              </w:tc>
            </w:tr>
            <w:tr w:rsidR="00D41F70" w:rsidRPr="00D41F70" w14:paraId="1800BDB6" w14:textId="77777777" w:rsidTr="008F5662">
              <w:tc>
                <w:tcPr>
                  <w:tcW w:w="2268" w:type="dxa"/>
                </w:tcPr>
                <w:p w14:paraId="5932C9BD"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RP</w:t>
                  </w:r>
                </w:p>
              </w:tc>
              <w:tc>
                <w:tcPr>
                  <w:tcW w:w="6626" w:type="dxa"/>
                </w:tcPr>
                <w:p w14:paraId="0C724D00"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Kế hoạch Tái Định Cư</w:t>
                  </w:r>
                </w:p>
              </w:tc>
            </w:tr>
            <w:tr w:rsidR="00D41F70" w:rsidRPr="00D41F70" w14:paraId="2C0DF8B2" w14:textId="77777777" w:rsidTr="008F5662">
              <w:tc>
                <w:tcPr>
                  <w:tcW w:w="2268" w:type="dxa"/>
                </w:tcPr>
                <w:p w14:paraId="6F7AB83F"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SP</w:t>
                  </w:r>
                </w:p>
              </w:tc>
              <w:tc>
                <w:tcPr>
                  <w:tcW w:w="6626" w:type="dxa"/>
                </w:tcPr>
                <w:p w14:paraId="51FB2D84" w14:textId="77777777" w:rsidR="00D41F70" w:rsidRPr="00D41F70" w:rsidRDefault="00D41F70" w:rsidP="008F5662">
                  <w:pPr>
                    <w:spacing w:before="60" w:after="60" w:line="276" w:lineRule="auto"/>
                    <w:rPr>
                      <w:noProof/>
                      <w:sz w:val="26"/>
                      <w:szCs w:val="26"/>
                      <w:lang w:val="en-GB"/>
                    </w:rPr>
                  </w:pPr>
                  <w:r w:rsidRPr="00D41F70">
                    <w:rPr>
                      <w:noProof/>
                      <w:sz w:val="26"/>
                      <w:szCs w:val="26"/>
                      <w:lang w:val="en-GB"/>
                    </w:rPr>
                    <w:t>Đấu thầu mua sắm</w:t>
                  </w:r>
                </w:p>
              </w:tc>
            </w:tr>
            <w:tr w:rsidR="00D41F70" w:rsidRPr="00D41F70" w14:paraId="7B59F3E2" w14:textId="77777777" w:rsidTr="008F5662">
              <w:tc>
                <w:tcPr>
                  <w:tcW w:w="2268" w:type="dxa"/>
                </w:tcPr>
                <w:p w14:paraId="2F0A930A"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TOR</w:t>
                  </w:r>
                </w:p>
              </w:tc>
              <w:tc>
                <w:tcPr>
                  <w:tcW w:w="6626" w:type="dxa"/>
                </w:tcPr>
                <w:p w14:paraId="43B7C052"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Điều khoản tham chiếu</w:t>
                  </w:r>
                </w:p>
              </w:tc>
            </w:tr>
            <w:tr w:rsidR="00D41F70" w:rsidRPr="00D41F70" w14:paraId="6E2A519D" w14:textId="77777777" w:rsidTr="008F5662">
              <w:tc>
                <w:tcPr>
                  <w:tcW w:w="2268" w:type="dxa"/>
                </w:tcPr>
                <w:p w14:paraId="44EE2D19"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lastRenderedPageBreak/>
                    <w:t xml:space="preserve">WB </w:t>
                  </w:r>
                </w:p>
              </w:tc>
              <w:tc>
                <w:tcPr>
                  <w:tcW w:w="6626" w:type="dxa"/>
                </w:tcPr>
                <w:p w14:paraId="0044E5A3"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Ngân hàng thế giới</w:t>
                  </w:r>
                </w:p>
              </w:tc>
            </w:tr>
            <w:tr w:rsidR="00D41F70" w:rsidRPr="00D41F70" w14:paraId="2C9492E5" w14:textId="77777777" w:rsidTr="008F5662">
              <w:tc>
                <w:tcPr>
                  <w:tcW w:w="2268" w:type="dxa"/>
                </w:tcPr>
                <w:p w14:paraId="6889E51A" w14:textId="77777777" w:rsidR="00D41F70" w:rsidRPr="00D41F70" w:rsidRDefault="00D41F70" w:rsidP="008F5662">
                  <w:pPr>
                    <w:adjustRightInd w:val="0"/>
                    <w:snapToGrid w:val="0"/>
                    <w:spacing w:before="60" w:after="60" w:line="276" w:lineRule="auto"/>
                    <w:rPr>
                      <w:noProof/>
                      <w:sz w:val="26"/>
                      <w:szCs w:val="26"/>
                      <w:lang w:val="en-GB"/>
                    </w:rPr>
                  </w:pPr>
                  <w:r w:rsidRPr="00D41F70">
                    <w:rPr>
                      <w:noProof/>
                      <w:sz w:val="26"/>
                      <w:szCs w:val="26"/>
                      <w:lang w:val="en-GB"/>
                    </w:rPr>
                    <w:t>WWTP</w:t>
                  </w:r>
                </w:p>
              </w:tc>
              <w:tc>
                <w:tcPr>
                  <w:tcW w:w="6626" w:type="dxa"/>
                </w:tcPr>
                <w:p w14:paraId="0D27026C" w14:textId="77777777" w:rsidR="00D41F70" w:rsidRPr="00D41F70" w:rsidRDefault="00D41F70" w:rsidP="008F5662">
                  <w:pPr>
                    <w:adjustRightInd w:val="0"/>
                    <w:snapToGrid w:val="0"/>
                    <w:spacing w:before="60" w:after="60" w:line="276" w:lineRule="auto"/>
                    <w:rPr>
                      <w:noProof/>
                      <w:sz w:val="26"/>
                      <w:szCs w:val="26"/>
                      <w:lang w:val="vi-VN"/>
                    </w:rPr>
                  </w:pPr>
                  <w:r w:rsidRPr="00D41F70">
                    <w:rPr>
                      <w:noProof/>
                      <w:sz w:val="26"/>
                      <w:szCs w:val="26"/>
                      <w:lang w:val="vi-VN"/>
                    </w:rPr>
                    <w:t>Nhà máy xử lý nước thải</w:t>
                  </w:r>
                </w:p>
              </w:tc>
            </w:tr>
          </w:tbl>
          <w:p w14:paraId="5AD434BB" w14:textId="77777777" w:rsidR="00D41F70" w:rsidRPr="00D41F70" w:rsidRDefault="00D41F70" w:rsidP="008F5662">
            <w:pPr>
              <w:spacing w:before="60" w:after="60" w:line="276" w:lineRule="auto"/>
              <w:jc w:val="left"/>
              <w:rPr>
                <w:sz w:val="28"/>
                <w:szCs w:val="28"/>
                <w:lang w:eastAsia="zh-CN"/>
              </w:rPr>
            </w:pPr>
          </w:p>
        </w:tc>
        <w:tc>
          <w:tcPr>
            <w:tcW w:w="558" w:type="dxa"/>
          </w:tcPr>
          <w:p w14:paraId="19F7C619" w14:textId="77777777" w:rsidR="00D41F70" w:rsidRPr="00D41F70" w:rsidRDefault="00D41F70" w:rsidP="008F5662">
            <w:pPr>
              <w:spacing w:before="60" w:after="60" w:line="276" w:lineRule="auto"/>
              <w:rPr>
                <w:sz w:val="28"/>
                <w:szCs w:val="28"/>
                <w:lang w:eastAsia="zh-CN"/>
              </w:rPr>
            </w:pPr>
          </w:p>
        </w:tc>
      </w:tr>
      <w:tr w:rsidR="00D41F70" w:rsidRPr="00D41F70" w14:paraId="3C99E1DC" w14:textId="77777777" w:rsidTr="008F5662">
        <w:trPr>
          <w:jc w:val="center"/>
        </w:trPr>
        <w:tc>
          <w:tcPr>
            <w:tcW w:w="9218" w:type="dxa"/>
          </w:tcPr>
          <w:p w14:paraId="6E2743F1" w14:textId="77777777" w:rsidR="00D41F70" w:rsidRPr="00D41F70" w:rsidRDefault="00D41F70" w:rsidP="008F5662">
            <w:pPr>
              <w:spacing w:before="60" w:after="60" w:line="276" w:lineRule="auto"/>
              <w:jc w:val="left"/>
              <w:rPr>
                <w:sz w:val="28"/>
                <w:szCs w:val="28"/>
                <w:lang w:eastAsia="zh-CN"/>
              </w:rPr>
            </w:pPr>
          </w:p>
        </w:tc>
        <w:tc>
          <w:tcPr>
            <w:tcW w:w="558" w:type="dxa"/>
          </w:tcPr>
          <w:p w14:paraId="736674C0" w14:textId="77777777" w:rsidR="00D41F70" w:rsidRPr="00D41F70" w:rsidRDefault="00D41F70" w:rsidP="008F5662">
            <w:pPr>
              <w:spacing w:before="60" w:after="60" w:line="276" w:lineRule="auto"/>
              <w:rPr>
                <w:bCs/>
                <w:sz w:val="28"/>
                <w:szCs w:val="28"/>
              </w:rPr>
            </w:pPr>
          </w:p>
        </w:tc>
      </w:tr>
      <w:tr w:rsidR="00D41F70" w:rsidRPr="00D41F70" w14:paraId="12260183" w14:textId="77777777" w:rsidTr="008F5662">
        <w:trPr>
          <w:jc w:val="center"/>
        </w:trPr>
        <w:tc>
          <w:tcPr>
            <w:tcW w:w="9218" w:type="dxa"/>
          </w:tcPr>
          <w:p w14:paraId="767A955A" w14:textId="77777777" w:rsidR="00D41F70" w:rsidRPr="00D41F70" w:rsidRDefault="00D41F70" w:rsidP="008F5662">
            <w:pPr>
              <w:spacing w:before="60" w:after="60" w:line="276" w:lineRule="auto"/>
              <w:jc w:val="left"/>
              <w:rPr>
                <w:sz w:val="28"/>
                <w:szCs w:val="28"/>
                <w:lang w:eastAsia="zh-CN"/>
              </w:rPr>
            </w:pPr>
          </w:p>
        </w:tc>
        <w:tc>
          <w:tcPr>
            <w:tcW w:w="558" w:type="dxa"/>
          </w:tcPr>
          <w:p w14:paraId="57C09521" w14:textId="77777777" w:rsidR="00D41F70" w:rsidRPr="00D41F70" w:rsidRDefault="00D41F70" w:rsidP="008F5662">
            <w:pPr>
              <w:spacing w:before="60" w:after="60" w:line="276" w:lineRule="auto"/>
              <w:rPr>
                <w:sz w:val="28"/>
                <w:szCs w:val="28"/>
                <w:lang w:eastAsia="zh-CN"/>
              </w:rPr>
            </w:pPr>
          </w:p>
        </w:tc>
      </w:tr>
      <w:tr w:rsidR="00D41F70" w:rsidRPr="00D41F70" w14:paraId="02F2F3B5" w14:textId="77777777" w:rsidTr="008F5662">
        <w:trPr>
          <w:jc w:val="center"/>
        </w:trPr>
        <w:tc>
          <w:tcPr>
            <w:tcW w:w="9218" w:type="dxa"/>
          </w:tcPr>
          <w:p w14:paraId="5714AEFE" w14:textId="77777777" w:rsidR="00D41F70" w:rsidRPr="00D41F70" w:rsidRDefault="00D41F70" w:rsidP="008F5662">
            <w:pPr>
              <w:spacing w:before="60" w:after="60" w:line="276" w:lineRule="auto"/>
              <w:jc w:val="left"/>
              <w:rPr>
                <w:sz w:val="28"/>
                <w:szCs w:val="28"/>
                <w:lang w:eastAsia="zh-CN"/>
              </w:rPr>
            </w:pPr>
          </w:p>
        </w:tc>
        <w:tc>
          <w:tcPr>
            <w:tcW w:w="558" w:type="dxa"/>
          </w:tcPr>
          <w:p w14:paraId="4F8A2D26" w14:textId="77777777" w:rsidR="00D41F70" w:rsidRPr="00D41F70" w:rsidRDefault="00D41F70" w:rsidP="008F5662">
            <w:pPr>
              <w:spacing w:before="60" w:after="60" w:line="276" w:lineRule="auto"/>
              <w:rPr>
                <w:sz w:val="28"/>
                <w:szCs w:val="28"/>
                <w:lang w:eastAsia="zh-CN"/>
              </w:rPr>
            </w:pPr>
          </w:p>
        </w:tc>
      </w:tr>
      <w:tr w:rsidR="00D41F70" w:rsidRPr="00D41F70" w14:paraId="6E76AA94" w14:textId="77777777" w:rsidTr="008F5662">
        <w:trPr>
          <w:jc w:val="center"/>
        </w:trPr>
        <w:tc>
          <w:tcPr>
            <w:tcW w:w="9218" w:type="dxa"/>
          </w:tcPr>
          <w:p w14:paraId="3D7C259F" w14:textId="77777777" w:rsidR="00D41F70" w:rsidRPr="00D41F70" w:rsidRDefault="00D41F70" w:rsidP="008F5662">
            <w:pPr>
              <w:spacing w:before="60" w:after="60" w:line="276" w:lineRule="auto"/>
              <w:jc w:val="left"/>
              <w:rPr>
                <w:sz w:val="28"/>
                <w:szCs w:val="28"/>
              </w:rPr>
            </w:pPr>
          </w:p>
        </w:tc>
        <w:tc>
          <w:tcPr>
            <w:tcW w:w="558" w:type="dxa"/>
          </w:tcPr>
          <w:p w14:paraId="5EBC0773" w14:textId="77777777" w:rsidR="00D41F70" w:rsidRPr="00D41F70" w:rsidRDefault="00D41F70" w:rsidP="008F5662">
            <w:pPr>
              <w:spacing w:before="60" w:after="60" w:line="276" w:lineRule="auto"/>
              <w:rPr>
                <w:sz w:val="28"/>
                <w:szCs w:val="28"/>
              </w:rPr>
            </w:pPr>
          </w:p>
        </w:tc>
      </w:tr>
      <w:tr w:rsidR="00D41F70" w:rsidRPr="00D41F70" w14:paraId="2CDC5987" w14:textId="77777777" w:rsidTr="008F5662">
        <w:trPr>
          <w:jc w:val="center"/>
        </w:trPr>
        <w:tc>
          <w:tcPr>
            <w:tcW w:w="9218" w:type="dxa"/>
          </w:tcPr>
          <w:p w14:paraId="597AEDDE" w14:textId="77777777" w:rsidR="00D41F70" w:rsidRPr="00D41F70" w:rsidRDefault="00D41F70" w:rsidP="008F5662">
            <w:pPr>
              <w:spacing w:before="60" w:after="60" w:line="276" w:lineRule="auto"/>
              <w:jc w:val="left"/>
              <w:rPr>
                <w:sz w:val="28"/>
                <w:szCs w:val="28"/>
              </w:rPr>
            </w:pPr>
          </w:p>
        </w:tc>
        <w:tc>
          <w:tcPr>
            <w:tcW w:w="558" w:type="dxa"/>
          </w:tcPr>
          <w:p w14:paraId="5C045276" w14:textId="77777777" w:rsidR="00D41F70" w:rsidRPr="00D41F70" w:rsidRDefault="00D41F70" w:rsidP="008F5662">
            <w:pPr>
              <w:spacing w:before="60" w:after="60" w:line="276" w:lineRule="auto"/>
              <w:rPr>
                <w:sz w:val="28"/>
                <w:szCs w:val="28"/>
              </w:rPr>
            </w:pPr>
          </w:p>
        </w:tc>
      </w:tr>
      <w:tr w:rsidR="00D41F70" w:rsidRPr="00D41F70" w14:paraId="2A67C397" w14:textId="77777777" w:rsidTr="008F5662">
        <w:trPr>
          <w:jc w:val="center"/>
        </w:trPr>
        <w:tc>
          <w:tcPr>
            <w:tcW w:w="9218" w:type="dxa"/>
          </w:tcPr>
          <w:p w14:paraId="1C634FA9" w14:textId="77777777" w:rsidR="00D41F70" w:rsidRPr="00D41F70" w:rsidRDefault="00D41F70" w:rsidP="008F5662">
            <w:pPr>
              <w:spacing w:before="60" w:after="60" w:line="276" w:lineRule="auto"/>
              <w:jc w:val="left"/>
              <w:rPr>
                <w:sz w:val="28"/>
                <w:szCs w:val="28"/>
              </w:rPr>
            </w:pPr>
          </w:p>
        </w:tc>
        <w:tc>
          <w:tcPr>
            <w:tcW w:w="558" w:type="dxa"/>
          </w:tcPr>
          <w:p w14:paraId="28F3C20A" w14:textId="77777777" w:rsidR="00D41F70" w:rsidRPr="00D41F70" w:rsidRDefault="00D41F70" w:rsidP="008F5662">
            <w:pPr>
              <w:spacing w:before="60" w:after="60" w:line="276" w:lineRule="auto"/>
              <w:rPr>
                <w:sz w:val="28"/>
                <w:szCs w:val="28"/>
              </w:rPr>
            </w:pPr>
          </w:p>
        </w:tc>
      </w:tr>
      <w:tr w:rsidR="00D41F70" w:rsidRPr="00D41F70" w14:paraId="04F379FB" w14:textId="77777777" w:rsidTr="008F5662">
        <w:trPr>
          <w:jc w:val="center"/>
        </w:trPr>
        <w:tc>
          <w:tcPr>
            <w:tcW w:w="9218" w:type="dxa"/>
          </w:tcPr>
          <w:p w14:paraId="69C7360B" w14:textId="77777777" w:rsidR="00D41F70" w:rsidRPr="00D41F70" w:rsidRDefault="00D41F70" w:rsidP="008F5662">
            <w:pPr>
              <w:spacing w:before="60" w:after="60" w:line="276" w:lineRule="auto"/>
              <w:jc w:val="left"/>
              <w:rPr>
                <w:sz w:val="28"/>
                <w:szCs w:val="28"/>
                <w:lang w:eastAsia="zh-CN"/>
              </w:rPr>
            </w:pPr>
          </w:p>
        </w:tc>
        <w:tc>
          <w:tcPr>
            <w:tcW w:w="558" w:type="dxa"/>
          </w:tcPr>
          <w:p w14:paraId="1A713B0F" w14:textId="77777777" w:rsidR="00D41F70" w:rsidRPr="00D41F70" w:rsidRDefault="00D41F70" w:rsidP="008F5662">
            <w:pPr>
              <w:tabs>
                <w:tab w:val="center" w:pos="3703"/>
                <w:tab w:val="left" w:pos="5850"/>
              </w:tabs>
              <w:spacing w:before="60" w:after="60" w:line="276" w:lineRule="auto"/>
              <w:rPr>
                <w:sz w:val="28"/>
                <w:szCs w:val="28"/>
                <w:lang w:eastAsia="zh-CN"/>
              </w:rPr>
            </w:pPr>
          </w:p>
        </w:tc>
      </w:tr>
      <w:tr w:rsidR="00D41F70" w:rsidRPr="00D41F70" w14:paraId="0876DE52" w14:textId="77777777" w:rsidTr="008F5662">
        <w:trPr>
          <w:jc w:val="center"/>
        </w:trPr>
        <w:tc>
          <w:tcPr>
            <w:tcW w:w="9218" w:type="dxa"/>
          </w:tcPr>
          <w:p w14:paraId="0B9B4942" w14:textId="77777777" w:rsidR="00D41F70" w:rsidRPr="00D41F70" w:rsidRDefault="00D41F70" w:rsidP="008F5662">
            <w:pPr>
              <w:spacing w:before="60" w:after="60" w:line="276" w:lineRule="auto"/>
              <w:jc w:val="left"/>
              <w:rPr>
                <w:sz w:val="28"/>
                <w:szCs w:val="28"/>
              </w:rPr>
            </w:pPr>
          </w:p>
        </w:tc>
        <w:tc>
          <w:tcPr>
            <w:tcW w:w="558" w:type="dxa"/>
          </w:tcPr>
          <w:p w14:paraId="5F562FDB" w14:textId="77777777" w:rsidR="00D41F70" w:rsidRPr="00D41F70" w:rsidRDefault="00D41F70" w:rsidP="008F5662">
            <w:pPr>
              <w:spacing w:before="60" w:after="60" w:line="276" w:lineRule="auto"/>
              <w:rPr>
                <w:sz w:val="28"/>
                <w:szCs w:val="28"/>
              </w:rPr>
            </w:pPr>
          </w:p>
        </w:tc>
      </w:tr>
      <w:tr w:rsidR="00D41F70" w:rsidRPr="00D41F70" w14:paraId="784E19F8" w14:textId="77777777" w:rsidTr="008F5662">
        <w:trPr>
          <w:jc w:val="center"/>
        </w:trPr>
        <w:tc>
          <w:tcPr>
            <w:tcW w:w="9218" w:type="dxa"/>
          </w:tcPr>
          <w:p w14:paraId="533BA9A2" w14:textId="77777777" w:rsidR="00D41F70" w:rsidRPr="00D41F70" w:rsidRDefault="00D41F70" w:rsidP="008F5662">
            <w:pPr>
              <w:spacing w:before="60" w:after="60" w:line="276" w:lineRule="auto"/>
              <w:jc w:val="left"/>
              <w:rPr>
                <w:sz w:val="28"/>
                <w:szCs w:val="28"/>
              </w:rPr>
            </w:pPr>
          </w:p>
        </w:tc>
        <w:tc>
          <w:tcPr>
            <w:tcW w:w="558" w:type="dxa"/>
          </w:tcPr>
          <w:p w14:paraId="32E78E62" w14:textId="77777777" w:rsidR="00D41F70" w:rsidRPr="00D41F70" w:rsidRDefault="00D41F70" w:rsidP="008F5662">
            <w:pPr>
              <w:spacing w:before="60" w:after="60" w:line="276" w:lineRule="auto"/>
              <w:rPr>
                <w:sz w:val="28"/>
                <w:szCs w:val="28"/>
              </w:rPr>
            </w:pPr>
          </w:p>
        </w:tc>
      </w:tr>
      <w:tr w:rsidR="00D41F70" w:rsidRPr="00D41F70" w14:paraId="7DA721DF" w14:textId="77777777" w:rsidTr="008F5662">
        <w:trPr>
          <w:jc w:val="center"/>
        </w:trPr>
        <w:tc>
          <w:tcPr>
            <w:tcW w:w="9218" w:type="dxa"/>
          </w:tcPr>
          <w:p w14:paraId="67472D29" w14:textId="77777777" w:rsidR="00D41F70" w:rsidRPr="00D41F70" w:rsidRDefault="00D41F70" w:rsidP="008F5662">
            <w:pPr>
              <w:spacing w:before="60" w:after="60" w:line="276" w:lineRule="auto"/>
              <w:jc w:val="left"/>
              <w:rPr>
                <w:sz w:val="28"/>
                <w:szCs w:val="28"/>
              </w:rPr>
            </w:pPr>
          </w:p>
        </w:tc>
        <w:tc>
          <w:tcPr>
            <w:tcW w:w="558" w:type="dxa"/>
          </w:tcPr>
          <w:p w14:paraId="309C77A7" w14:textId="77777777" w:rsidR="00D41F70" w:rsidRPr="00D41F70" w:rsidRDefault="00D41F70" w:rsidP="008F5662">
            <w:pPr>
              <w:spacing w:before="60" w:after="60" w:line="276" w:lineRule="auto"/>
              <w:rPr>
                <w:sz w:val="28"/>
                <w:szCs w:val="28"/>
              </w:rPr>
            </w:pPr>
          </w:p>
        </w:tc>
      </w:tr>
    </w:tbl>
    <w:p w14:paraId="0FCB70E9" w14:textId="77777777" w:rsidR="00D41F70" w:rsidRPr="00D41F70" w:rsidRDefault="00D41F70" w:rsidP="00D41F70">
      <w:pPr>
        <w:rPr>
          <w:rStyle w:val="Hyperlink"/>
          <w:b/>
          <w:bCs/>
          <w:noProof/>
          <w:color w:val="auto"/>
          <w:spacing w:val="-20"/>
          <w:sz w:val="28"/>
          <w:szCs w:val="28"/>
        </w:rPr>
        <w:sectPr w:rsidR="00D41F70" w:rsidRPr="00D41F70" w:rsidSect="001924F7">
          <w:footerReference w:type="default" r:id="rId5"/>
          <w:footerReference w:type="first" r:id="rId6"/>
          <w:pgSz w:w="16840" w:h="11907" w:orient="landscape" w:code="9"/>
          <w:pgMar w:top="1701" w:right="1134" w:bottom="1134" w:left="1134" w:header="720" w:footer="720" w:gutter="0"/>
          <w:cols w:space="720"/>
          <w:docGrid w:linePitch="360"/>
        </w:sectPr>
      </w:pPr>
    </w:p>
    <w:p w14:paraId="0AB748BB" w14:textId="77777777" w:rsidR="00D41F70" w:rsidRPr="00D41F70" w:rsidRDefault="00D41F70" w:rsidP="00D41F70">
      <w:pPr>
        <w:keepNext/>
        <w:numPr>
          <w:ilvl w:val="0"/>
          <w:numId w:val="5"/>
        </w:numPr>
        <w:tabs>
          <w:tab w:val="clear" w:pos="720"/>
          <w:tab w:val="num" w:pos="540"/>
        </w:tabs>
        <w:spacing w:before="60" w:after="60" w:line="276" w:lineRule="auto"/>
        <w:ind w:left="446" w:hanging="446"/>
        <w:outlineLvl w:val="0"/>
        <w:rPr>
          <w:b/>
          <w:caps/>
          <w:sz w:val="26"/>
          <w:szCs w:val="26"/>
        </w:rPr>
      </w:pPr>
      <w:r w:rsidRPr="00D41F70">
        <w:rPr>
          <w:b/>
          <w:caps/>
          <w:sz w:val="26"/>
          <w:szCs w:val="26"/>
        </w:rPr>
        <w:lastRenderedPageBreak/>
        <w:t>GIỚI THIỆU</w:t>
      </w:r>
    </w:p>
    <w:p w14:paraId="346DD63F" w14:textId="77777777" w:rsidR="00D41F70" w:rsidRPr="00D41F70" w:rsidRDefault="00D41F70" w:rsidP="00D41F70">
      <w:pPr>
        <w:pStyle w:val="ListParagraph"/>
        <w:keepLines/>
        <w:numPr>
          <w:ilvl w:val="1"/>
          <w:numId w:val="4"/>
        </w:numPr>
        <w:tabs>
          <w:tab w:val="left" w:pos="426"/>
        </w:tabs>
        <w:spacing w:before="60" w:after="60" w:line="276" w:lineRule="auto"/>
        <w:ind w:left="450" w:hanging="450"/>
        <w:contextualSpacing w:val="0"/>
        <w:outlineLvl w:val="1"/>
        <w:rPr>
          <w:b/>
          <w:sz w:val="26"/>
          <w:szCs w:val="26"/>
          <w:lang w:val="it-IT"/>
        </w:rPr>
      </w:pPr>
      <w:r w:rsidRPr="00D41F70">
        <w:rPr>
          <w:b/>
          <w:sz w:val="26"/>
          <w:szCs w:val="26"/>
          <w:lang w:val="it-IT"/>
        </w:rPr>
        <w:t>Mô tả khái quát</w:t>
      </w:r>
    </w:p>
    <w:p w14:paraId="74C0FE15" w14:textId="77777777" w:rsidR="00D41F70" w:rsidRPr="00D41F70" w:rsidRDefault="00D41F70" w:rsidP="00D41F70">
      <w:pPr>
        <w:pStyle w:val="ECC-1BT"/>
        <w:spacing w:before="60" w:after="60" w:line="276" w:lineRule="auto"/>
        <w:rPr>
          <w:noProof/>
          <w:sz w:val="26"/>
          <w:lang w:val="it-IT"/>
        </w:rPr>
      </w:pPr>
      <w:r w:rsidRPr="00D41F70">
        <w:rPr>
          <w:noProof/>
          <w:sz w:val="26"/>
          <w:lang w:val="it-IT"/>
        </w:rPr>
        <w:t xml:space="preserve">1. </w:t>
      </w:r>
      <w:r w:rsidRPr="00D41F70">
        <w:rPr>
          <w:noProof/>
          <w:sz w:val="26"/>
          <w:lang w:val="vi-VN"/>
        </w:rPr>
        <w:t xml:space="preserve">Chính phủ </w:t>
      </w:r>
      <w:r w:rsidRPr="00D41F70">
        <w:rPr>
          <w:noProof/>
          <w:sz w:val="26"/>
          <w:lang w:val="it-IT"/>
        </w:rPr>
        <w:t xml:space="preserve">nước Cộng hòa Xã hội Chủ nghĩa </w:t>
      </w:r>
      <w:r w:rsidRPr="00D41F70">
        <w:rPr>
          <w:noProof/>
          <w:sz w:val="26"/>
          <w:lang w:val="vi-VN"/>
        </w:rPr>
        <w:t xml:space="preserve">Việt Nam </w:t>
      </w:r>
      <w:r w:rsidRPr="00D41F70">
        <w:rPr>
          <w:noProof/>
          <w:sz w:val="26"/>
          <w:lang w:val="it-IT"/>
        </w:rPr>
        <w:t xml:space="preserve">đã </w:t>
      </w:r>
      <w:r w:rsidRPr="00D41F70">
        <w:rPr>
          <w:noProof/>
          <w:sz w:val="26"/>
          <w:lang w:val="vi-VN"/>
        </w:rPr>
        <w:t xml:space="preserve">nhận </w:t>
      </w:r>
      <w:r w:rsidRPr="00D41F70">
        <w:rPr>
          <w:noProof/>
          <w:sz w:val="26"/>
          <w:lang w:val="it-IT"/>
        </w:rPr>
        <w:t>một</w:t>
      </w:r>
      <w:r w:rsidRPr="00D41F70">
        <w:rPr>
          <w:noProof/>
          <w:sz w:val="26"/>
          <w:lang w:val="vi-VN"/>
        </w:rPr>
        <w:t xml:space="preserve"> khoản </w:t>
      </w:r>
      <w:r w:rsidRPr="00D41F70">
        <w:rPr>
          <w:noProof/>
          <w:sz w:val="26"/>
          <w:lang w:val="it-IT"/>
        </w:rPr>
        <w:t>vay</w:t>
      </w:r>
      <w:r w:rsidRPr="00D41F70">
        <w:rPr>
          <w:noProof/>
          <w:sz w:val="26"/>
          <w:lang w:val="vi-VN"/>
        </w:rPr>
        <w:t xml:space="preserve"> </w:t>
      </w:r>
      <w:r w:rsidRPr="00D41F70">
        <w:rPr>
          <w:noProof/>
          <w:sz w:val="26"/>
          <w:lang w:val="it-IT"/>
        </w:rPr>
        <w:t xml:space="preserve">từ Ngân hàng Thế giới (WB) để chi phí cho </w:t>
      </w:r>
      <w:r w:rsidRPr="00D41F70">
        <w:rPr>
          <w:noProof/>
          <w:sz w:val="26"/>
          <w:lang w:val="vi-VN"/>
        </w:rPr>
        <w:t xml:space="preserve">Dự án Cải thiện môi trường nước tỉnh Bình Dương </w:t>
      </w:r>
      <w:r w:rsidRPr="00D41F70">
        <w:rPr>
          <w:noProof/>
          <w:sz w:val="26"/>
          <w:lang w:val="it-IT"/>
        </w:rPr>
        <w:t>(sau đây gọi là Dự án).</w:t>
      </w:r>
    </w:p>
    <w:p w14:paraId="2AE06B9C" w14:textId="77777777" w:rsidR="00D41F70" w:rsidRPr="00D41F70" w:rsidRDefault="00D41F70" w:rsidP="00D41F70">
      <w:pPr>
        <w:pStyle w:val="ECC-1BT"/>
        <w:spacing w:before="60" w:after="60" w:line="276" w:lineRule="auto"/>
        <w:rPr>
          <w:noProof/>
          <w:sz w:val="26"/>
          <w:lang w:val="it-IT"/>
        </w:rPr>
      </w:pPr>
      <w:r w:rsidRPr="00D41F70">
        <w:rPr>
          <w:noProof/>
          <w:sz w:val="26"/>
          <w:lang w:val="it-IT"/>
        </w:rPr>
        <w:t xml:space="preserve">2. </w:t>
      </w:r>
      <w:r w:rsidRPr="00D41F70">
        <w:rPr>
          <w:noProof/>
          <w:sz w:val="26"/>
          <w:lang w:val="vi-VN"/>
        </w:rPr>
        <w:t>Chủ đầu tư của Dự án là Ban quản lý chuyên ngành nước thải tỉnh Bình Dương (PMU).</w:t>
      </w:r>
    </w:p>
    <w:p w14:paraId="7E8CFC6F" w14:textId="77777777" w:rsidR="00D41F70" w:rsidRPr="00D41F70" w:rsidRDefault="00D41F70" w:rsidP="00D41F70">
      <w:pPr>
        <w:pStyle w:val="ECC-1BT"/>
        <w:spacing w:before="60" w:after="60" w:line="276" w:lineRule="auto"/>
        <w:rPr>
          <w:noProof/>
          <w:sz w:val="26"/>
          <w:lang w:val="vi-VN"/>
        </w:rPr>
      </w:pPr>
      <w:r w:rsidRPr="00D41F70">
        <w:rPr>
          <w:noProof/>
          <w:sz w:val="26"/>
        </w:rPr>
        <w:t xml:space="preserve">3. </w:t>
      </w:r>
      <w:r w:rsidRPr="00D41F70">
        <w:rPr>
          <w:noProof/>
          <w:sz w:val="26"/>
          <w:lang w:val="it-IT"/>
        </w:rPr>
        <w:t>Thời gian thực hiện dự án là 2023 – 2030.</w:t>
      </w:r>
    </w:p>
    <w:p w14:paraId="01BD3A72" w14:textId="77777777" w:rsidR="00D41F70" w:rsidRPr="00D41F70" w:rsidRDefault="00D41F70" w:rsidP="00D41F70">
      <w:pPr>
        <w:pStyle w:val="ECC-1BT"/>
        <w:spacing w:before="60" w:after="60" w:line="276" w:lineRule="auto"/>
        <w:rPr>
          <w:noProof/>
          <w:sz w:val="26"/>
          <w:lang w:val="vi-VN"/>
        </w:rPr>
      </w:pPr>
      <w:r w:rsidRPr="00D41F70">
        <w:rPr>
          <w:b/>
          <w:noProof/>
          <w:sz w:val="26"/>
          <w:lang w:val="vi-VN"/>
        </w:rPr>
        <w:t>1.2</w:t>
      </w:r>
      <w:r w:rsidRPr="00D41F70">
        <w:rPr>
          <w:noProof/>
          <w:sz w:val="26"/>
          <w:lang w:val="vi-VN"/>
        </w:rPr>
        <w:t xml:space="preserve"> </w:t>
      </w:r>
      <w:r w:rsidRPr="00D41F70">
        <w:rPr>
          <w:rFonts w:eastAsia="Times New Roman"/>
          <w:b/>
          <w:sz w:val="26"/>
          <w:lang w:val="vi-VN" w:eastAsia="en-US"/>
        </w:rPr>
        <w:t>Mục tiêu của Dự án:</w:t>
      </w:r>
      <w:r w:rsidRPr="00D41F70">
        <w:rPr>
          <w:noProof/>
          <w:sz w:val="26"/>
          <w:lang w:val="vi-VN"/>
        </w:rPr>
        <w:t xml:space="preserve"> </w:t>
      </w:r>
    </w:p>
    <w:p w14:paraId="5377CE4D" w14:textId="77777777" w:rsidR="00D41F70" w:rsidRPr="00D41F70" w:rsidRDefault="00D41F70" w:rsidP="00D41F70">
      <w:pPr>
        <w:pStyle w:val="ECC-1BT"/>
        <w:spacing w:before="60" w:after="60" w:line="276" w:lineRule="auto"/>
        <w:rPr>
          <w:noProof/>
          <w:sz w:val="26"/>
          <w:lang w:val="vi-VN"/>
        </w:rPr>
      </w:pPr>
      <w:r w:rsidRPr="00D41F70">
        <w:rPr>
          <w:noProof/>
          <w:sz w:val="26"/>
          <w:lang w:val="vi-VN"/>
        </w:rPr>
        <w:t>4. Mục tiêu của Dự án là giảm thiểu ô nhiễm môi trường do nước thải đô thị gây ra, bảo vệ chất lượng nước và tăng cường khả năng tiếp cận dịch vụ nước thải cải thiện cho người dân ở các khu vực dự án.</w:t>
      </w:r>
    </w:p>
    <w:p w14:paraId="3632443B" w14:textId="77777777" w:rsidR="00D41F70" w:rsidRPr="00D41F70" w:rsidRDefault="00D41F70" w:rsidP="00D41F70">
      <w:pPr>
        <w:pStyle w:val="ECC-1BT"/>
        <w:numPr>
          <w:ilvl w:val="1"/>
          <w:numId w:val="6"/>
        </w:numPr>
        <w:spacing w:before="60" w:after="60" w:line="276" w:lineRule="auto"/>
        <w:rPr>
          <w:noProof/>
          <w:sz w:val="26"/>
        </w:rPr>
      </w:pPr>
      <w:r w:rsidRPr="00D41F70">
        <w:rPr>
          <w:b/>
          <w:noProof/>
          <w:sz w:val="26"/>
        </w:rPr>
        <w:t>Hợp phần của Dự án</w:t>
      </w:r>
      <w:r w:rsidRPr="00D41F70">
        <w:rPr>
          <w:noProof/>
          <w:sz w:val="26"/>
        </w:rPr>
        <w:t xml:space="preserve"> </w:t>
      </w:r>
    </w:p>
    <w:p w14:paraId="41705743" w14:textId="77777777" w:rsidR="00D41F70" w:rsidRPr="00D41F70" w:rsidRDefault="00D41F70" w:rsidP="00D41F70">
      <w:pPr>
        <w:pStyle w:val="ECC-1BT"/>
        <w:spacing w:before="60" w:after="60" w:line="276" w:lineRule="auto"/>
        <w:rPr>
          <w:noProof/>
          <w:sz w:val="26"/>
          <w:lang w:val="vi-VN"/>
        </w:rPr>
      </w:pPr>
      <w:r w:rsidRPr="00D41F70">
        <w:rPr>
          <w:noProof/>
          <w:sz w:val="26"/>
        </w:rPr>
        <w:t xml:space="preserve">5. </w:t>
      </w:r>
      <w:r w:rsidRPr="00D41F70">
        <w:rPr>
          <w:bCs/>
          <w:sz w:val="26"/>
        </w:rPr>
        <w:t xml:space="preserve">Dự án được triển khai thực hiện trên phạm vi 03 khu vực, </w:t>
      </w:r>
      <w:r w:rsidRPr="00D41F70">
        <w:rPr>
          <w:rFonts w:eastAsia="Times New Roman"/>
          <w:sz w:val="26"/>
          <w:lang w:val="vi-VN"/>
        </w:rPr>
        <w:t>bao phủ một diện tích hơn 33.000 ha, với tổng dân số khoảng 1,4 triệu người. Tổng mức đầu tư được ước tính là 310,796 triệu USD, trong đó khoản vay IBRD đề xuất sẽ tài trợ 230,763 triệu USD. Dự án dự kiến sẽ được thực hiện trong vòng năm năm</w:t>
      </w:r>
      <w:r w:rsidRPr="00D41F70">
        <w:rPr>
          <w:bCs/>
          <w:sz w:val="26"/>
          <w:lang w:val="vi-VN"/>
        </w:rPr>
        <w:t>, bao gồm các khu vực:</w:t>
      </w:r>
    </w:p>
    <w:p w14:paraId="0DD0784A" w14:textId="77777777" w:rsidR="00D41F70" w:rsidRPr="00D41F70" w:rsidRDefault="00D41F70" w:rsidP="00D41F70">
      <w:pPr>
        <w:pStyle w:val="ListParagraph"/>
        <w:numPr>
          <w:ilvl w:val="0"/>
          <w:numId w:val="1"/>
        </w:numPr>
        <w:spacing w:before="60" w:after="60" w:line="276" w:lineRule="auto"/>
        <w:ind w:left="284" w:hanging="284"/>
        <w:contextualSpacing w:val="0"/>
        <w:rPr>
          <w:bCs/>
          <w:sz w:val="26"/>
          <w:szCs w:val="26"/>
          <w:lang w:val="vi-VN"/>
        </w:rPr>
      </w:pPr>
      <w:r w:rsidRPr="00D41F70">
        <w:rPr>
          <w:bCs/>
          <w:sz w:val="26"/>
          <w:szCs w:val="26"/>
          <w:lang w:val="vi-VN"/>
        </w:rPr>
        <w:t>Khu vực Dự án 1:</w:t>
      </w:r>
      <w:r w:rsidRPr="00D41F70">
        <w:rPr>
          <w:sz w:val="26"/>
          <w:szCs w:val="26"/>
          <w:lang w:val="vi-VN"/>
        </w:rPr>
        <w:t xml:space="preserve"> </w:t>
      </w:r>
      <w:r w:rsidRPr="00D41F70">
        <w:rPr>
          <w:noProof/>
          <w:sz w:val="26"/>
          <w:szCs w:val="26"/>
          <w:lang w:val="vi-VN"/>
        </w:rPr>
        <w:t>các phường Vĩnh Tân, Tân Khánh, Tân Uyên, Tân Hiệp, Bình Cơ –  Thành phố Hồ Chí Minh) (trước kia là thành phố Tân Uyên – tỉnh Bình Dương);</w:t>
      </w:r>
    </w:p>
    <w:p w14:paraId="11A36549" w14:textId="77777777" w:rsidR="00D41F70" w:rsidRPr="00D41F70" w:rsidRDefault="00D41F70" w:rsidP="00D41F70">
      <w:pPr>
        <w:pStyle w:val="ListParagraph"/>
        <w:numPr>
          <w:ilvl w:val="0"/>
          <w:numId w:val="1"/>
        </w:numPr>
        <w:spacing w:before="60" w:after="60" w:line="276" w:lineRule="auto"/>
        <w:ind w:left="284" w:hanging="284"/>
        <w:contextualSpacing w:val="0"/>
        <w:rPr>
          <w:bCs/>
          <w:sz w:val="26"/>
          <w:szCs w:val="26"/>
          <w:lang w:val="vi-VN"/>
        </w:rPr>
      </w:pPr>
      <w:r w:rsidRPr="00D41F70">
        <w:rPr>
          <w:noProof/>
          <w:sz w:val="26"/>
          <w:szCs w:val="26"/>
          <w:lang w:val="vi-VN"/>
        </w:rPr>
        <w:t>Khu vực Dự án 2:</w:t>
      </w:r>
      <w:r w:rsidRPr="00D41F70">
        <w:rPr>
          <w:sz w:val="26"/>
          <w:szCs w:val="26"/>
          <w:lang w:val="vi-VN"/>
        </w:rPr>
        <w:t xml:space="preserve"> </w:t>
      </w:r>
      <w:r w:rsidRPr="00D41F70">
        <w:rPr>
          <w:noProof/>
          <w:sz w:val="26"/>
          <w:szCs w:val="26"/>
          <w:lang w:val="vi-VN"/>
        </w:rPr>
        <w:t>các phường An Phú, Bình Hòa, Lái Thiêu, Thuận An và Thuận Giao – Thành phố Hồ Chí Minh) (trước kia là thành phố Thuận An – tỉnh Bình Dương);</w:t>
      </w:r>
    </w:p>
    <w:p w14:paraId="4471500D" w14:textId="77777777" w:rsidR="00D41F70" w:rsidRPr="00D41F70" w:rsidRDefault="00D41F70" w:rsidP="00D41F70">
      <w:pPr>
        <w:pStyle w:val="ListParagraph"/>
        <w:numPr>
          <w:ilvl w:val="0"/>
          <w:numId w:val="1"/>
        </w:numPr>
        <w:spacing w:before="60" w:after="60" w:line="276" w:lineRule="auto"/>
        <w:ind w:left="284" w:hanging="284"/>
        <w:contextualSpacing w:val="0"/>
        <w:rPr>
          <w:bCs/>
          <w:sz w:val="26"/>
          <w:szCs w:val="26"/>
          <w:lang w:val="vi-VN"/>
        </w:rPr>
      </w:pPr>
      <w:r w:rsidRPr="00D41F70">
        <w:rPr>
          <w:sz w:val="26"/>
          <w:szCs w:val="26"/>
          <w:lang w:val="vi-VN"/>
        </w:rPr>
        <w:t xml:space="preserve">Khu vực Dự án 3: </w:t>
      </w:r>
      <w:r w:rsidRPr="00D41F70">
        <w:rPr>
          <w:noProof/>
          <w:sz w:val="26"/>
          <w:szCs w:val="26"/>
          <w:lang w:val="vi-VN"/>
        </w:rPr>
        <w:t>các phường Đông Hòa, Dĩ An, Tân Đông Hiệp – Thành phố Hồ Chí Minh (trước kia là thành phố Dĩ An – tỉnh Bình Dương).</w:t>
      </w:r>
    </w:p>
    <w:p w14:paraId="4A18D4D8" w14:textId="77777777" w:rsidR="00D41F70" w:rsidRPr="00D41F70" w:rsidRDefault="00D41F70" w:rsidP="00D41F70">
      <w:pPr>
        <w:pStyle w:val="ListParagraph"/>
        <w:spacing w:before="60" w:after="60" w:line="276" w:lineRule="auto"/>
        <w:ind w:left="284"/>
        <w:contextualSpacing w:val="0"/>
        <w:jc w:val="center"/>
        <w:rPr>
          <w:bCs/>
          <w:sz w:val="26"/>
          <w:szCs w:val="26"/>
        </w:rPr>
      </w:pPr>
      <w:r w:rsidRPr="00D41F70">
        <w:rPr>
          <w:noProof/>
          <w:szCs w:val="24"/>
          <w:lang w:val="nl-NL"/>
        </w:rPr>
        <w:lastRenderedPageBreak/>
        <w:drawing>
          <wp:inline distT="0" distB="0" distL="0" distR="0" wp14:anchorId="10D2BE2C" wp14:editId="7FD64A30">
            <wp:extent cx="4550228" cy="3069380"/>
            <wp:effectExtent l="0" t="0" r="3175" b="0"/>
            <wp:docPr id="588498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98484" name=""/>
                    <pic:cNvPicPr/>
                  </pic:nvPicPr>
                  <pic:blipFill>
                    <a:blip r:embed="rId7"/>
                    <a:stretch>
                      <a:fillRect/>
                    </a:stretch>
                  </pic:blipFill>
                  <pic:spPr>
                    <a:xfrm>
                      <a:off x="0" y="0"/>
                      <a:ext cx="4572607" cy="3084476"/>
                    </a:xfrm>
                    <a:prstGeom prst="rect">
                      <a:avLst/>
                    </a:prstGeom>
                  </pic:spPr>
                </pic:pic>
              </a:graphicData>
            </a:graphic>
          </wp:inline>
        </w:drawing>
      </w:r>
    </w:p>
    <w:p w14:paraId="35AA3F4E" w14:textId="77777777" w:rsidR="00D41F70" w:rsidRPr="00D41F70" w:rsidRDefault="00D41F70" w:rsidP="00D41F70">
      <w:pPr>
        <w:pStyle w:val="ListParagraph"/>
        <w:spacing w:before="60" w:after="60" w:line="276" w:lineRule="auto"/>
        <w:ind w:left="0"/>
        <w:contextualSpacing w:val="0"/>
        <w:jc w:val="center"/>
        <w:rPr>
          <w:b/>
          <w:sz w:val="26"/>
          <w:szCs w:val="26"/>
        </w:rPr>
      </w:pPr>
      <w:r w:rsidRPr="00D41F70">
        <w:rPr>
          <w:b/>
          <w:sz w:val="26"/>
          <w:szCs w:val="26"/>
        </w:rPr>
        <w:t>Mặt bằng tổng thể đầu tư dự án</w:t>
      </w:r>
    </w:p>
    <w:p w14:paraId="5F4B6F32" w14:textId="77777777" w:rsidR="00D41F70" w:rsidRPr="00D41F70" w:rsidRDefault="00D41F70" w:rsidP="00D41F70">
      <w:pPr>
        <w:pStyle w:val="ECC-1BT"/>
        <w:spacing w:before="60" w:after="60" w:line="276" w:lineRule="auto"/>
        <w:rPr>
          <w:rFonts w:eastAsia="Times New Roman"/>
          <w:sz w:val="26"/>
          <w:lang w:val="vi-VN"/>
        </w:rPr>
      </w:pPr>
      <w:r w:rsidRPr="00D41F70">
        <w:rPr>
          <w:rFonts w:eastAsia="Times New Roman"/>
          <w:sz w:val="26"/>
          <w:lang w:val="vi-VN"/>
        </w:rPr>
        <w:t>Dự án được chia thành hai hợp phần, như tóm tắt dưới đây</w:t>
      </w:r>
    </w:p>
    <w:p w14:paraId="6BF5C586" w14:textId="77777777" w:rsidR="00D41F70" w:rsidRPr="00D41F70" w:rsidRDefault="00D41F70" w:rsidP="00D41F70">
      <w:pPr>
        <w:pStyle w:val="ECC-1BT"/>
        <w:spacing w:before="60" w:after="60" w:line="276" w:lineRule="auto"/>
        <w:rPr>
          <w:rFonts w:eastAsia="Times New Roman"/>
          <w:b/>
          <w:i/>
          <w:sz w:val="26"/>
          <w:u w:val="single"/>
          <w:lang w:val="vi-VN"/>
        </w:rPr>
      </w:pPr>
      <w:r w:rsidRPr="00D41F70">
        <w:rPr>
          <w:rFonts w:eastAsia="Times New Roman"/>
          <w:b/>
          <w:i/>
          <w:sz w:val="26"/>
          <w:u w:val="single"/>
          <w:lang w:val="vi-VN"/>
        </w:rPr>
        <w:t>Hợp phần 1: Phát triển cơ sở hạ tầng nước thải (Tổng chi phí ước tính: 246,404 triệu USD; trong đó 224,004 triệu USD từ tài trợ của IBRD và 22,4 triệu USD từ vốn đối ứng).</w:t>
      </w:r>
    </w:p>
    <w:p w14:paraId="4EA7A941" w14:textId="77777777" w:rsidR="00D41F70" w:rsidRPr="00D41F70" w:rsidRDefault="00D41F70" w:rsidP="00D41F70">
      <w:pPr>
        <w:pStyle w:val="ECC-1BT"/>
        <w:spacing w:before="60" w:after="60" w:line="276" w:lineRule="auto"/>
        <w:rPr>
          <w:rFonts w:eastAsia="Times New Roman"/>
          <w:sz w:val="26"/>
          <w:lang w:val="vi-VN"/>
        </w:rPr>
      </w:pPr>
      <w:r w:rsidRPr="00D41F70">
        <w:rPr>
          <w:rFonts w:eastAsia="Times New Roman"/>
          <w:sz w:val="26"/>
          <w:lang w:val="vi-VN"/>
        </w:rPr>
        <w:t xml:space="preserve">6. Hợp phần 1 sẽ cho phép mở rộng quy mô các cơ sở xử lý nước thải và mạng lưới cống rãnh để tăng tỷ lệ phần trăm tổng thể của nước thải đô thị được thu gom và xử lý trên toàn khu vực của dự án và sẽ hỗ trợ phát triển cơ sở hạ tầng chống chịu với biến đổi khí hậu bằng cách tích hợp các kịch bản biến đổi khí hậu và các biện pháp thích ứng và giảm thiểu vào quy hoạch và thiết kế kỹ thuật. Về giảm thiểu, các giải pháp kỹ thuật đã được lựa chọn với sự xem xét đến tiềm năng phát thải khí nhà kính và hiệu quả năng lượng. Về thích ứng, các rủi ro tiềm tàng của các sự kiện khí hậu bất thường và cực đoan bao gồm tăng lượng mưa theo giờ, tăng mức tiêu thụ nước do nhiệt độ cao hơn, theo hướng dẫn của các kịch bản biến đổi khí hậu của Chính phủ (được MONRE cập nhật vào năm 2020) đã được xem xét trong việc thiết kế cơ sở hạ tầng được đầu tư. Cơ sở hạ tầng này sẽ mở rộng phạm vi và cải thiện khả năng xử lý của hệ thống quản lý nước thải đô thị trong các khu vực </w:t>
      </w:r>
      <w:r w:rsidRPr="00D41F70">
        <w:rPr>
          <w:rFonts w:eastAsia="Times New Roman"/>
          <w:sz w:val="26"/>
          <w:lang w:val="vi-VN"/>
        </w:rPr>
        <w:lastRenderedPageBreak/>
        <w:t>dự án. Thành phần này sẽ tài trợ cho hàng hóa và công trình để thực hiện các khoản đầu tư hạ tầng xử lý nước thải đô thị cần thiết. Điều này sẽ bao gồm các lắp đặt dân dụng và điện/cơ khí cho việc thu gom nước thải, vận chuyển (bao gồm các trạm bơm và đường ống áp lực), xử lý, các lắp đặt tiết kiệm năng lượng, và các cơ sở để xử lý an toàn và/hoặc tái sử dụng các sản phẩm phụ của chất thải. Những khoản đầu tư như vậy sẽ mở rộng khả năng tiếp cận hệ thống thu gom và xử lý nước thải và giúp địa phương thích ứng với các tác động dự kiến từ biến đổi khí hậu, bằng cách giảm ô nhiễm nước mặt và nước ngầm, cũng như giảm nguy cơ sức khỏe cộng đồng do nước thải chưa được thu gom và xử lý kết hợp với nước lũ trong các sự kiện lũ lụt do biến đổi khí hậu gây ra. Các nguyên tắc kinh tế tuần hoàn cùng với các biện pháp tiết kiệm năng lượng sẽ được áp dụng trong cả các nhà máy xử lý nước thải hiện có và mới, bao gồm động cơ tốc độ biến thiên, đèn LED, hệ thống Giám sát và Thu thập Dữ liệu (SCADA) hoạt động, tấm pin mặt trời, và các cơ sở để tái sử dụng bùn đã qua xử lý và tái sử dụng nước thải đã qua xử lý cho các mục đích phù hợp.</w:t>
      </w:r>
    </w:p>
    <w:p w14:paraId="1114FAF5" w14:textId="77777777" w:rsidR="00D41F70" w:rsidRPr="00D41F70" w:rsidRDefault="00D41F70" w:rsidP="00D41F70">
      <w:pPr>
        <w:pStyle w:val="ECC-1BT"/>
        <w:spacing w:before="60" w:after="60" w:line="276" w:lineRule="auto"/>
        <w:rPr>
          <w:sz w:val="26"/>
          <w:lang w:val="vi-VN"/>
        </w:rPr>
      </w:pPr>
      <w:r w:rsidRPr="00D41F70">
        <w:rPr>
          <w:sz w:val="26"/>
          <w:lang w:val="vi-VN"/>
        </w:rPr>
        <w:t xml:space="preserve">7. Cơ sở hạ tầng được đề xuất sẽ tăng cường độ bao phủ của các dịch vụ xử lý nước thải cải thiện từ dưới 10 phần trăm lên 32 phần trăm ở Khu vực Dự án 1, từ 19 đến 45 phần trăm ở Khu vực Dự án 2, và từ 17 đến 45 phần trăm ở Khu vực Dự án 3. Các khu vực mở rộng ưu tiên nhắm đến các 'điểm nóng' về chất lượng nước được xác định qua các cuộc khảo sát, chủ yếu là các khu vực đô thị có mật độ dân số cao. Hơn nữa, các can thiệp sẽ giảm tải ô nhiễm cho hệ thống sông Sài Gòn và Đồng Nai, góp phần vào nỗ lực bảo vệ môi trường rộng lớn hơn cho các khu vực xung quanh và các </w:t>
      </w:r>
      <w:r w:rsidRPr="00D41F70">
        <w:rPr>
          <w:rFonts w:eastAsia="Times New Roman"/>
          <w:sz w:val="26"/>
          <w:lang w:val="vi-VN"/>
        </w:rPr>
        <w:t>cộng đồng hạ lưu. Các khoản đầu tư cụ thể trong Hợp phần 1 bao gồm:</w:t>
      </w:r>
    </w:p>
    <w:p w14:paraId="6CEC4266" w14:textId="77777777" w:rsidR="00D41F70" w:rsidRPr="00D41F70" w:rsidRDefault="00D41F70" w:rsidP="00D41F70">
      <w:pPr>
        <w:pStyle w:val="ECC-1BT"/>
        <w:spacing w:before="60" w:after="60" w:line="276" w:lineRule="auto"/>
        <w:rPr>
          <w:rFonts w:eastAsia="Times New Roman"/>
          <w:sz w:val="26"/>
          <w:lang w:val="vi-VN"/>
        </w:rPr>
      </w:pPr>
      <w:r w:rsidRPr="00D41F70">
        <w:rPr>
          <w:rFonts w:eastAsia="Times New Roman"/>
          <w:i/>
          <w:sz w:val="26"/>
          <w:lang w:val="vi-VN"/>
        </w:rPr>
        <w:t>Tiểu hợp phần 1.1</w:t>
      </w:r>
      <w:r w:rsidRPr="00D41F70">
        <w:rPr>
          <w:rFonts w:eastAsia="Times New Roman"/>
          <w:sz w:val="26"/>
          <w:lang w:val="vi-VN"/>
        </w:rPr>
        <w:t xml:space="preserve"> – Khu vực Dự án 1 (chi phí ước tính: 134,213 triệu USD; trong đó 122,012 triệu USD từ tài trợ của IBRD, 12,201 triệu USD từ vốn đối ứng)</w:t>
      </w:r>
    </w:p>
    <w:p w14:paraId="3EBC2224" w14:textId="77777777" w:rsidR="00D41F70" w:rsidRPr="00D41F70" w:rsidRDefault="00D41F70" w:rsidP="00D41F70">
      <w:pPr>
        <w:pStyle w:val="ECC-1BT"/>
        <w:spacing w:before="60" w:after="60" w:line="276" w:lineRule="auto"/>
        <w:rPr>
          <w:rFonts w:eastAsia="Times New Roman"/>
          <w:sz w:val="26"/>
          <w:lang w:val="vi-VN"/>
        </w:rPr>
      </w:pPr>
      <w:r w:rsidRPr="00D41F70">
        <w:rPr>
          <w:rFonts w:eastAsia="Times New Roman"/>
          <w:sz w:val="26"/>
          <w:lang w:val="vi-VN"/>
        </w:rPr>
        <w:t xml:space="preserve">8. Tiểu hợp phần này bao gồm (i) Xây dựng hệ thống thu gom và mạng lưới nước thải, bao gồm các trạm bơm nước thải, (ii) Xây dựng một nhà máy xử lý nước thải mới với công suất giai đoạn đầu là 20.000 m³ mỗi ngày và (iii) Tái xây dựng một kênh thoát nước, dài khoảng 1,4 km, gần nhà máy xử lý nước thải dự kiến để hỗ trợ việc thoát nước an toàn và </w:t>
      </w:r>
      <w:r w:rsidRPr="00D41F70">
        <w:rPr>
          <w:sz w:val="26"/>
          <w:lang w:val="vi-VN"/>
        </w:rPr>
        <w:t>nước thải đã qua xử lý.</w:t>
      </w:r>
    </w:p>
    <w:p w14:paraId="527685E2" w14:textId="77777777" w:rsidR="00D41F70" w:rsidRPr="00D41F70" w:rsidRDefault="00D41F70" w:rsidP="00D41F70">
      <w:pPr>
        <w:pStyle w:val="ECC-1BT"/>
        <w:spacing w:before="60" w:after="60" w:line="276" w:lineRule="auto"/>
        <w:rPr>
          <w:sz w:val="26"/>
          <w:lang w:val="vi-VN"/>
        </w:rPr>
      </w:pPr>
      <w:r w:rsidRPr="00D41F70">
        <w:rPr>
          <w:i/>
          <w:sz w:val="26"/>
          <w:lang w:val="vi-VN"/>
        </w:rPr>
        <w:t xml:space="preserve">Tiểu hợp phần 1.2 – </w:t>
      </w:r>
      <w:r w:rsidRPr="00D41F70">
        <w:rPr>
          <w:rFonts w:eastAsia="Times New Roman"/>
          <w:sz w:val="26"/>
          <w:lang w:val="vi-VN"/>
        </w:rPr>
        <w:t>Khu vực Dự án 2</w:t>
      </w:r>
      <w:r w:rsidRPr="00D41F70">
        <w:rPr>
          <w:iCs/>
          <w:sz w:val="26"/>
          <w:lang w:val="vi-VN"/>
        </w:rPr>
        <w:t xml:space="preserve"> (chi phí ước tính: 43,470 triệu USD; trong đó 39,518 triệu USD từ tài trợ của IBRD, 3,952 triệu USD từ nguồn đối ứng)</w:t>
      </w:r>
      <w:r w:rsidRPr="00D41F70">
        <w:rPr>
          <w:sz w:val="26"/>
          <w:lang w:val="vi-VN"/>
        </w:rPr>
        <w:t xml:space="preserve"> </w:t>
      </w:r>
    </w:p>
    <w:p w14:paraId="27FB21E5" w14:textId="77777777" w:rsidR="00D41F70" w:rsidRPr="00D41F70" w:rsidRDefault="00D41F70" w:rsidP="00D41F70">
      <w:pPr>
        <w:pStyle w:val="ECC-1BT"/>
        <w:spacing w:before="60" w:after="60" w:line="276" w:lineRule="auto"/>
        <w:rPr>
          <w:sz w:val="26"/>
          <w:lang w:val="vi-VN"/>
        </w:rPr>
      </w:pPr>
      <w:r w:rsidRPr="00D41F70">
        <w:rPr>
          <w:sz w:val="26"/>
          <w:lang w:val="vi-VN"/>
        </w:rPr>
        <w:t>9. Tiểu hợp phần này bao gồm (i) Mở rộng hệ thống thu gom và mạng lưới nước thải, bao gồm các trạm bơm nước thải, và (ii) Mở rộng nhà máy xử lý nước thải hiện có với công suất xử lý bổ sung 20.000 m³ mỗi ngày.</w:t>
      </w:r>
    </w:p>
    <w:p w14:paraId="68500C28" w14:textId="77777777" w:rsidR="00D41F70" w:rsidRPr="00D41F70" w:rsidRDefault="00D41F70" w:rsidP="00D41F70">
      <w:pPr>
        <w:pStyle w:val="ECC-1BT"/>
        <w:spacing w:before="60" w:after="60" w:line="276" w:lineRule="auto"/>
        <w:rPr>
          <w:iCs/>
          <w:sz w:val="26"/>
          <w:lang w:val="vi-VN"/>
        </w:rPr>
      </w:pPr>
      <w:r w:rsidRPr="00D41F70">
        <w:rPr>
          <w:i/>
          <w:sz w:val="26"/>
          <w:lang w:val="vi-VN"/>
        </w:rPr>
        <w:t xml:space="preserve">Tiểu hợp phần 1.3 – </w:t>
      </w:r>
      <w:r w:rsidRPr="00D41F70">
        <w:rPr>
          <w:rFonts w:eastAsia="Times New Roman"/>
          <w:sz w:val="26"/>
          <w:lang w:val="vi-VN"/>
        </w:rPr>
        <w:t>Khu vực Dự án 3</w:t>
      </w:r>
      <w:r w:rsidRPr="00D41F70">
        <w:rPr>
          <w:iCs/>
          <w:sz w:val="26"/>
          <w:lang w:val="vi-VN"/>
        </w:rPr>
        <w:t xml:space="preserve"> (chi phí ước tính: 68,718 triệu USD; trong đó 62,472 triệu USD từ tài trợ của IBRD, 6,247 triệu USD </w:t>
      </w:r>
      <w:r w:rsidRPr="00D41F70">
        <w:rPr>
          <w:iCs/>
          <w:sz w:val="26"/>
          <w:lang w:val="vi-VN"/>
        </w:rPr>
        <w:lastRenderedPageBreak/>
        <w:t>từ nguồn đối ứng).</w:t>
      </w:r>
    </w:p>
    <w:p w14:paraId="61EF3CB0" w14:textId="77777777" w:rsidR="00D41F70" w:rsidRPr="00D41F70" w:rsidRDefault="00D41F70" w:rsidP="00D41F70">
      <w:pPr>
        <w:pStyle w:val="ECC-1BT"/>
        <w:spacing w:before="60" w:after="60" w:line="276" w:lineRule="auto"/>
        <w:rPr>
          <w:sz w:val="26"/>
          <w:lang w:val="vi-VN"/>
        </w:rPr>
      </w:pPr>
      <w:r w:rsidRPr="00D41F70">
        <w:rPr>
          <w:sz w:val="26"/>
          <w:lang w:val="vi-VN"/>
        </w:rPr>
        <w:t>10.Tiểu hợp phần này bao gồm (i) Mở rộng hệ thống thu gom và mạng lưới nước thải, bao gồm cả trạm bơm nước thải, và (ii) Mở rộng nhà máy xử lý nước thải hiện hữu với công suất xử lý bổ sung 20.000 m³ mỗi ngày, dựa trên Dự án Cấp nước và Xử lý nước thải Đô thị Việt Nam vừa hoàn thành gần đây.</w:t>
      </w:r>
    </w:p>
    <w:p w14:paraId="31F803D4" w14:textId="77777777" w:rsidR="00D41F70" w:rsidRPr="00D41F70" w:rsidRDefault="00D41F70" w:rsidP="00D41F70">
      <w:pPr>
        <w:spacing w:before="60" w:after="60" w:line="276" w:lineRule="auto"/>
        <w:rPr>
          <w:b/>
          <w:i/>
          <w:sz w:val="26"/>
          <w:szCs w:val="26"/>
          <w:lang w:val="vi-VN"/>
        </w:rPr>
      </w:pPr>
      <w:r w:rsidRPr="00D41F70">
        <w:rPr>
          <w:b/>
          <w:i/>
          <w:sz w:val="26"/>
          <w:szCs w:val="26"/>
          <w:lang w:val="vi-VN"/>
        </w:rPr>
        <w:t>Hợp phần 2: Tăng cường thể chế và hỗ trợ thực hiện (Tổng chi phí ước tính: 64,394 triệu USD; trong đó 6,761 triệu USD từ tài trợ của IBRD, 57,633 triệu USD từ vốn đối ứng)</w:t>
      </w:r>
    </w:p>
    <w:p w14:paraId="12B7B855" w14:textId="77777777" w:rsidR="00D41F70" w:rsidRPr="00D41F70" w:rsidRDefault="00D41F70" w:rsidP="00D41F70">
      <w:pPr>
        <w:spacing w:before="60" w:after="60" w:line="276" w:lineRule="auto"/>
        <w:rPr>
          <w:sz w:val="26"/>
          <w:szCs w:val="26"/>
          <w:lang w:val="vi-VN"/>
        </w:rPr>
      </w:pPr>
      <w:r w:rsidRPr="00D41F70">
        <w:rPr>
          <w:sz w:val="26"/>
          <w:szCs w:val="26"/>
          <w:lang w:val="vi-VN"/>
        </w:rPr>
        <w:t xml:space="preserve"> 11. Hợp phần 2 tài trợ hàng hóa và dịch vụ để nâng cao năng lực thể chế và thực hiện của Ban quản lý dự án chuyên ngành nước thải tỉnh Bình Dương (được gọi là Ban quản lý dự án [PMU]) để thực hiện dự án hiệu quả và bền vững các khoản đầu tư cơ sở hạ tầng. Thành phần này cũng sẽ giúp thúc đẩy các biện pháp phòng ngừa sức khỏe cộng đồng, bao gồm tăng cường nhận thức về việc rửa tay và các thực hành vệ sinh. Các hoạt động cụ thể sẽ được thực hiện dưới ba tiểu thành phần như sau: </w:t>
      </w:r>
    </w:p>
    <w:p w14:paraId="2D273FF7" w14:textId="77777777" w:rsidR="00D41F70" w:rsidRPr="00D41F70" w:rsidRDefault="00D41F70" w:rsidP="00D41F70">
      <w:pPr>
        <w:spacing w:before="60" w:after="60" w:line="276" w:lineRule="auto"/>
        <w:rPr>
          <w:sz w:val="26"/>
          <w:szCs w:val="26"/>
          <w:lang w:val="vi-VN"/>
        </w:rPr>
      </w:pPr>
      <w:r w:rsidRPr="00D41F70">
        <w:rPr>
          <w:i/>
          <w:sz w:val="26"/>
          <w:szCs w:val="26"/>
          <w:lang w:val="vi-VN"/>
        </w:rPr>
        <w:t>Tiểu hợp phần 2A: Chuẩn bị định hướng quản lý nước thải tích hợp tại tỉnh Bình Dương (0,823 triệu USD trong nguồn vốn đối ứng</w:t>
      </w:r>
      <w:r w:rsidRPr="00D41F70">
        <w:rPr>
          <w:sz w:val="26"/>
          <w:szCs w:val="26"/>
          <w:lang w:val="vi-VN"/>
        </w:rPr>
        <w:t xml:space="preserve">) </w:t>
      </w:r>
    </w:p>
    <w:p w14:paraId="55CDAB37" w14:textId="77777777" w:rsidR="00D41F70" w:rsidRPr="00D41F70" w:rsidRDefault="00D41F70" w:rsidP="00D41F70">
      <w:pPr>
        <w:spacing w:before="60" w:after="60" w:line="276" w:lineRule="auto"/>
        <w:rPr>
          <w:sz w:val="26"/>
          <w:szCs w:val="26"/>
          <w:lang w:val="vi-VN"/>
        </w:rPr>
      </w:pPr>
      <w:r w:rsidRPr="00D41F70">
        <w:rPr>
          <w:sz w:val="26"/>
          <w:szCs w:val="26"/>
          <w:lang w:val="vi-VN"/>
        </w:rPr>
        <w:t xml:space="preserve">12.Tiểu phần này bao gồm hỗ trợ kỹ thuật (TA) cho việc chuẩn bị một định hướng quản lý nước thải tích hợp cho tỉnh Bình Dương </w:t>
      </w:r>
      <w:r w:rsidRPr="00D41F70">
        <w:rPr>
          <w:sz w:val="26"/>
          <w:lang w:val="vi-VN"/>
        </w:rPr>
        <w:t>(nay là Thành phố Hồ Chí Minh)</w:t>
      </w:r>
      <w:r w:rsidRPr="00D41F70">
        <w:rPr>
          <w:sz w:val="26"/>
          <w:szCs w:val="26"/>
          <w:lang w:val="vi-VN"/>
        </w:rPr>
        <w:t xml:space="preserve"> bằng cách hỗ trợ phát triển một tài liệu chiến lược sẽ bao gồm một đánh giá toàn diện về tình hình nước thải hiện tại (cả khu vực đô thị và nông thôn), các kịch bản quy hoạch và phát triển, và các phương án quản lý nước thải của địa phương, bao gồm các yếu tố cơ sở hạ tầng, tài chính và thể chế. Nó sẽ bao gồm phân tích các lựa chọn, tư vấn và quy trình ưu tiên, chuẩn bị một kế hoạch cho các khoản đầu tư trung và dài hạn hiệu quả về chi phí, và một lộ trình điều chỉnh giá nước thải, cùng với các quy trình và hướng dẫn vận hành cho quản lý tài sản nước thải và một kế hoạch cải thiện năng lực thể chế. Định hướng cũng sẽ bao gồm các cân nhắc về các lựa chọn thay thế ít carbon hơn (giảm thiểu) và các biện pháp giảm rủi ro từ các mối nguy hiểm khí hậu để xây dựng khả năng phục hồi (thích ứng) trong các kế hoạch tổng thể quy hoạch/xây dựng cơ sở hạ tầng. Ý định chiến lược là cung cấp hướng dẫn rõ ràng về cách đạt được hiệu quả các mục tiêu chính sách bao phủ toàn cầu dưới một cách tiếp cận toàn diện, hiệu quả về chi phí và bền vững. Hướng dẫn quản lý nước thải sẽ được chuẩn bị với sự xem xét các kế hoạch tổng thể xây dựng, nhằm giảm thiểu tác động môi trường liên quan đến đô thị hóa nhanh chóng và xây dựng khả năng chống chịu trước sự gia tăng tiếp xúc và dễ bị tổn thương do biến đổi khí hậu. Định hướng sẽ tích hợp các đổi mới trong ngành liên quan, bao gồm các khái niệm mới về giải pháp dựa vào thiên nhiên cùng với các nguyên tắc của nền kinh tế tuần hoàn. Các khuyến nghị sẽ bao gồm các biện pháp với sự tham gia của cộng đồng và công dân nhắm đến giới tính. </w:t>
      </w:r>
    </w:p>
    <w:p w14:paraId="4E2E3791" w14:textId="77777777" w:rsidR="00D41F70" w:rsidRPr="00D41F70" w:rsidRDefault="00D41F70" w:rsidP="00D41F70">
      <w:pPr>
        <w:spacing w:before="60" w:after="60" w:line="276" w:lineRule="auto"/>
        <w:rPr>
          <w:i/>
          <w:sz w:val="26"/>
          <w:szCs w:val="26"/>
          <w:lang w:val="vi-VN"/>
        </w:rPr>
      </w:pPr>
      <w:r w:rsidRPr="00D41F70">
        <w:rPr>
          <w:i/>
          <w:sz w:val="26"/>
          <w:szCs w:val="26"/>
          <w:lang w:val="vi-VN"/>
        </w:rPr>
        <w:lastRenderedPageBreak/>
        <w:t>Tiểu hợp phần 2B: Hỗ trợ thực hiện dự án (chi phí ước tính: 38,741 triệu USD; trong đó 6,761 triệu USD từ tài trợ của IBRD, 31,980 triệu USD từ nguồn đối ứng):</w:t>
      </w:r>
    </w:p>
    <w:p w14:paraId="5E16A6AB" w14:textId="77777777" w:rsidR="00D41F70" w:rsidRPr="00D41F70" w:rsidRDefault="00D41F70" w:rsidP="00D41F70">
      <w:pPr>
        <w:spacing w:before="60" w:after="60" w:line="276" w:lineRule="auto"/>
        <w:rPr>
          <w:i/>
          <w:sz w:val="26"/>
          <w:szCs w:val="26"/>
          <w:lang w:val="vi-VN"/>
        </w:rPr>
      </w:pPr>
      <w:r w:rsidRPr="00D41F70">
        <w:rPr>
          <w:sz w:val="26"/>
          <w:szCs w:val="26"/>
          <w:lang w:val="vi-VN"/>
        </w:rPr>
        <w:t xml:space="preserve">13. Tiểu hợp phần 2B bao gồm tài trợ cho các hoạt động quản lý và hỗ trợ thực hiện dự án, bao gồm chi phí hoạt động của Ban Quản lý Dự án (PMU) cho quản lý kỹ thuật, bảo vệ và quản lý tài chính, bao gồm cả giải quyết khiếu nại, tham gia giới tính và công dân, giám sát và đánh giá (M&amp;E), bao gồm các cuộc khảo sát sự hài lòng của người hưởng lợi và tham vấn các bên liên quan, kiểm toán tài chính, giám sát độc lập cho các biện pháp bảo vệ môi trường và xã hội (E&amp;S), và các chi phí quản lý và thực hiện hàng ngày khác. Nó cũng bao gồm các hoạt động tư vấn để hỗ trợ phát triển cơ sở hạ tầng, bao gồm khảo sát, thiết kế chi tiết, tài liệu đấu thầu, giám sát xây dựng và quản lý hợp đồng. Ngoài ra, tiểu phần này sẽ hỗ trợ các hoạt động thông tin, giáo dục và truyền thông (IEC) tập trung vào (a) rửa tay và thực hành vệ sinh, (b) khuyến khích kết nối hộ gia đình với hệ thống thoát nước đô thị, và (c) tăng cường sẵn sàng chi trả cho dịch vụ xử lý nước thải. Một số hoạt động này sẽ được thực hiện phối hợp với các liên hiệp phụ nữ thành phố. Tiểu phần này cũng sẽ cung cấp các khóa đào tạo về giới và quản lý nước thải cho các lãnh đạo nam và nữ các cơ quan cấp tỉnh. </w:t>
      </w:r>
    </w:p>
    <w:p w14:paraId="2604C4AA" w14:textId="77777777" w:rsidR="00D41F70" w:rsidRPr="00D41F70" w:rsidRDefault="00D41F70" w:rsidP="00D41F70">
      <w:pPr>
        <w:spacing w:before="60" w:after="60" w:line="276" w:lineRule="auto"/>
        <w:rPr>
          <w:sz w:val="26"/>
          <w:szCs w:val="26"/>
          <w:lang w:val="vi-VN"/>
        </w:rPr>
      </w:pPr>
      <w:r w:rsidRPr="00D41F70">
        <w:rPr>
          <w:sz w:val="26"/>
          <w:szCs w:val="26"/>
          <w:lang w:val="vi-VN"/>
        </w:rPr>
        <w:t>14. Ban Quản lý chuyên ngành nước thải Bình Dương cũng sẽ được hỗ trợ thông qua hỗ trợ kỹ thuật để phát triển năng lực quản lý tài sản và đấu thầu mua sắm phức tạp, bao gồm các quy trình đấu thầu cho sự tham gia của ngành tư nhân, cụ thể là phát triển các tài liệu đấu thầu, bao gồm một mẫu hợp đồng dự thảo, để tạo điều kiện cho việc lựa chọn nhà cung cấp dịch vụ hiệu quả về chi phí và đủ tiêu chuẩn nhất.</w:t>
      </w:r>
    </w:p>
    <w:p w14:paraId="1FF97FBB" w14:textId="77777777" w:rsidR="00D41F70" w:rsidRPr="00D41F70" w:rsidRDefault="00D41F70" w:rsidP="00D41F70">
      <w:pPr>
        <w:spacing w:before="60" w:after="60" w:line="276" w:lineRule="auto"/>
        <w:rPr>
          <w:i/>
          <w:sz w:val="26"/>
          <w:szCs w:val="26"/>
          <w:lang w:val="vi-VN"/>
        </w:rPr>
      </w:pPr>
      <w:r w:rsidRPr="00D41F70">
        <w:rPr>
          <w:i/>
          <w:sz w:val="26"/>
          <w:szCs w:val="26"/>
          <w:lang w:val="vi-VN"/>
        </w:rPr>
        <w:t>Tiểu hợp phần 2C: Bồi thường và giải phóng mặt bằng (24,830 triệu USD trong nguồn vốn đối ứng)</w:t>
      </w:r>
    </w:p>
    <w:p w14:paraId="41A5F7D5" w14:textId="77777777" w:rsidR="00D41F70" w:rsidRDefault="00D41F70" w:rsidP="00D41F70">
      <w:pPr>
        <w:spacing w:before="60" w:after="60" w:line="276" w:lineRule="auto"/>
        <w:rPr>
          <w:sz w:val="26"/>
          <w:szCs w:val="26"/>
        </w:rPr>
      </w:pPr>
      <w:r w:rsidRPr="00D41F70">
        <w:rPr>
          <w:sz w:val="26"/>
          <w:szCs w:val="26"/>
          <w:lang w:val="vi-VN"/>
        </w:rPr>
        <w:t xml:space="preserve"> 15. Tiểu hợp phần này hỗ trợ, thông qua nguồn vốn đối ứng, tất cả các chi phí liên quan đến tái định cư, bồi thường, thu hồi đất và giải phóng mặt bằng cần thiết cho việc thực hiện dự án.</w:t>
      </w:r>
      <w:bookmarkStart w:id="2" w:name="_Hlk119266426"/>
    </w:p>
    <w:p w14:paraId="636879FC" w14:textId="77777777" w:rsidR="005D1824" w:rsidRPr="00027E2A" w:rsidRDefault="005D1824" w:rsidP="005D1824">
      <w:pPr>
        <w:pStyle w:val="ListParagraph"/>
        <w:widowControl w:val="0"/>
        <w:numPr>
          <w:ilvl w:val="0"/>
          <w:numId w:val="4"/>
        </w:numPr>
        <w:tabs>
          <w:tab w:val="left" w:pos="567"/>
        </w:tabs>
        <w:autoSpaceDE w:val="0"/>
        <w:autoSpaceDN w:val="0"/>
        <w:spacing w:before="60" w:after="60" w:line="276" w:lineRule="auto"/>
        <w:ind w:left="0" w:right="116" w:firstLine="0"/>
        <w:rPr>
          <w:b/>
          <w:bCs/>
          <w:i/>
          <w:iCs/>
          <w:sz w:val="28"/>
          <w:szCs w:val="28"/>
          <w:lang w:val="vi-VN"/>
        </w:rPr>
      </w:pPr>
      <w:r w:rsidRPr="00027E2A">
        <w:rPr>
          <w:b/>
          <w:bCs/>
          <w:i/>
          <w:iCs/>
          <w:sz w:val="28"/>
          <w:szCs w:val="28"/>
          <w:lang w:val="vi-VN"/>
        </w:rPr>
        <w:t>Mô tả khai quát về gói thầu:</w:t>
      </w:r>
    </w:p>
    <w:p w14:paraId="3A1C98FB" w14:textId="77777777" w:rsidR="005D1824" w:rsidRPr="00027E2A"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lang w:val="vi-VN"/>
        </w:rPr>
      </w:pPr>
      <w:r w:rsidRPr="00906D27">
        <w:rPr>
          <w:sz w:val="28"/>
          <w:szCs w:val="28"/>
          <w:lang w:val="vi-VN"/>
        </w:rPr>
        <w:t>Tên gói thầu: Gói thầu số BDCS-</w:t>
      </w:r>
      <w:r>
        <w:rPr>
          <w:sz w:val="28"/>
          <w:szCs w:val="28"/>
        </w:rPr>
        <w:t>14</w:t>
      </w:r>
    </w:p>
    <w:p w14:paraId="7625A641" w14:textId="77777777" w:rsidR="005D1824" w:rsidRPr="00906D27"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lang w:val="vi-VN"/>
        </w:rPr>
      </w:pPr>
      <w:r>
        <w:rPr>
          <w:sz w:val="28"/>
          <w:szCs w:val="28"/>
        </w:rPr>
        <w:t xml:space="preserve">Phạm vi công việc </w:t>
      </w:r>
      <w:r w:rsidRPr="0011393B">
        <w:rPr>
          <w:sz w:val="28"/>
          <w:szCs w:val="28"/>
          <w:lang w:val="vi-VN"/>
        </w:rPr>
        <w:t>gói thầu</w:t>
      </w:r>
      <w:r w:rsidRPr="00906D27">
        <w:rPr>
          <w:sz w:val="28"/>
          <w:szCs w:val="28"/>
          <w:lang w:val="vi-VN"/>
        </w:rPr>
        <w:t xml:space="preserve">: </w:t>
      </w:r>
      <w:r w:rsidRPr="0011393B">
        <w:rPr>
          <w:sz w:val="28"/>
          <w:szCs w:val="28"/>
          <w:lang w:val="vi-VN"/>
        </w:rPr>
        <w:t>Kiểm toán tài chính hàng năm cho dự án</w:t>
      </w:r>
    </w:p>
    <w:p w14:paraId="1D67F9FC" w14:textId="77777777" w:rsidR="005D1824" w:rsidRPr="00906D27"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lang w:val="vi-VN"/>
        </w:rPr>
      </w:pPr>
      <w:r w:rsidRPr="00906D27">
        <w:rPr>
          <w:sz w:val="28"/>
          <w:szCs w:val="28"/>
          <w:lang w:val="vi-VN"/>
        </w:rPr>
        <w:t>Hình thức lựa chọn nhà thầu: Đấu thầu rộng rãi trong nước, qua mạng.</w:t>
      </w:r>
    </w:p>
    <w:p w14:paraId="38EE0174" w14:textId="77777777" w:rsidR="005D1824" w:rsidRPr="00906D27"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lang w:val="vi-VN"/>
        </w:rPr>
      </w:pPr>
      <w:r w:rsidRPr="00906D27">
        <w:rPr>
          <w:sz w:val="28"/>
          <w:szCs w:val="28"/>
          <w:lang w:val="vi-VN"/>
        </w:rPr>
        <w:t>Phương thức lựa chọn nhà thầu: 01 giai đoạn – 02 túi hồ sơ.</w:t>
      </w:r>
    </w:p>
    <w:p w14:paraId="1DBA8EDE" w14:textId="77777777" w:rsidR="005D1824" w:rsidRPr="00906D27"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lang w:val="vi-VN"/>
        </w:rPr>
      </w:pPr>
      <w:r w:rsidRPr="00906D27">
        <w:rPr>
          <w:sz w:val="28"/>
          <w:szCs w:val="28"/>
          <w:lang w:val="vi-VN"/>
        </w:rPr>
        <w:t>Nguồn vốn: Vốn đối ứng.</w:t>
      </w:r>
    </w:p>
    <w:p w14:paraId="19079851" w14:textId="77777777" w:rsidR="005D1824"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rPr>
      </w:pPr>
      <w:r w:rsidRPr="00906D27">
        <w:rPr>
          <w:sz w:val="28"/>
          <w:szCs w:val="28"/>
        </w:rPr>
        <w:lastRenderedPageBreak/>
        <w:t xml:space="preserve">Loại hợp đồng: </w:t>
      </w:r>
      <w:r>
        <w:rPr>
          <w:sz w:val="28"/>
          <w:szCs w:val="28"/>
        </w:rPr>
        <w:t>Hợp đồng trọn gói</w:t>
      </w:r>
      <w:r w:rsidRPr="00906D27">
        <w:rPr>
          <w:sz w:val="28"/>
          <w:szCs w:val="28"/>
        </w:rPr>
        <w:t>.</w:t>
      </w:r>
    </w:p>
    <w:p w14:paraId="536B21B5" w14:textId="77777777" w:rsidR="005D1824"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8"/>
          <w:szCs w:val="28"/>
        </w:rPr>
      </w:pPr>
      <w:r>
        <w:rPr>
          <w:sz w:val="28"/>
          <w:szCs w:val="28"/>
        </w:rPr>
        <w:t>Thời gian thực hiện hợp đồng: 60 tháng</w:t>
      </w:r>
    </w:p>
    <w:p w14:paraId="4FF90521" w14:textId="77777777" w:rsidR="005D1824" w:rsidRPr="00A45AF8" w:rsidRDefault="005D1824" w:rsidP="005D1824">
      <w:pPr>
        <w:pStyle w:val="ListParagraph"/>
        <w:widowControl w:val="0"/>
        <w:numPr>
          <w:ilvl w:val="0"/>
          <w:numId w:val="13"/>
        </w:numPr>
        <w:tabs>
          <w:tab w:val="left" w:pos="426"/>
        </w:tabs>
        <w:autoSpaceDE w:val="0"/>
        <w:autoSpaceDN w:val="0"/>
        <w:spacing w:before="60" w:after="60" w:line="276" w:lineRule="auto"/>
        <w:ind w:left="0" w:right="116" w:firstLine="0"/>
        <w:contextualSpacing w:val="0"/>
        <w:rPr>
          <w:sz w:val="26"/>
          <w:szCs w:val="26"/>
        </w:rPr>
      </w:pPr>
      <w:r w:rsidRPr="00A45AF8">
        <w:rPr>
          <w:sz w:val="28"/>
          <w:szCs w:val="28"/>
        </w:rPr>
        <w:t>Chủ đầu tư: Ban quản lý dự án chuyên ngành nước thải tỉnh Bình Dương</w:t>
      </w:r>
    </w:p>
    <w:p w14:paraId="1F469DCE" w14:textId="77777777" w:rsidR="005D1824" w:rsidRPr="00CF0A77" w:rsidRDefault="005D1824" w:rsidP="005D1824">
      <w:pPr>
        <w:pStyle w:val="ListParagraph"/>
        <w:widowControl w:val="0"/>
        <w:numPr>
          <w:ilvl w:val="0"/>
          <w:numId w:val="4"/>
        </w:numPr>
        <w:tabs>
          <w:tab w:val="left" w:pos="567"/>
        </w:tabs>
        <w:autoSpaceDE w:val="0"/>
        <w:autoSpaceDN w:val="0"/>
        <w:spacing w:before="60" w:after="60" w:line="276" w:lineRule="auto"/>
        <w:ind w:left="0" w:right="116" w:firstLine="0"/>
        <w:rPr>
          <w:b/>
          <w:bCs/>
          <w:i/>
          <w:iCs/>
          <w:sz w:val="28"/>
          <w:szCs w:val="28"/>
        </w:rPr>
      </w:pPr>
      <w:r w:rsidRPr="00906D27">
        <w:rPr>
          <w:b/>
          <w:bCs/>
          <w:i/>
          <w:iCs/>
          <w:sz w:val="28"/>
          <w:szCs w:val="28"/>
        </w:rPr>
        <w:t>Mục đích tuyển chọn nhà thầu:</w:t>
      </w:r>
      <w:r>
        <w:rPr>
          <w:b/>
          <w:bCs/>
          <w:i/>
          <w:iCs/>
          <w:sz w:val="28"/>
          <w:szCs w:val="28"/>
        </w:rPr>
        <w:t xml:space="preserve"> </w:t>
      </w:r>
      <w:r w:rsidRPr="00AC0583">
        <w:rPr>
          <w:sz w:val="28"/>
          <w:szCs w:val="28"/>
        </w:rPr>
        <w:t>Tuyển chọn nhà thầu tư vấn kiểm toán báo cáo tài chính hàng năm cho dự án</w:t>
      </w:r>
      <w:r>
        <w:rPr>
          <w:sz w:val="28"/>
          <w:szCs w:val="28"/>
        </w:rPr>
        <w:t xml:space="preserve"> độc lập, khách quan, trung thực, tuân thủ các chuẩn mực kiểm toán quốc tế và Việt Nam.</w:t>
      </w:r>
    </w:p>
    <w:p w14:paraId="6F2AC8D7" w14:textId="77777777" w:rsidR="00C126E9" w:rsidRPr="00EE2AAD" w:rsidRDefault="00C126E9" w:rsidP="00C126E9">
      <w:pPr>
        <w:pStyle w:val="ListParagraph"/>
        <w:widowControl w:val="0"/>
        <w:numPr>
          <w:ilvl w:val="0"/>
          <w:numId w:val="4"/>
        </w:numPr>
        <w:tabs>
          <w:tab w:val="left" w:pos="567"/>
        </w:tabs>
        <w:autoSpaceDE w:val="0"/>
        <w:autoSpaceDN w:val="0"/>
        <w:spacing w:before="60" w:after="60" w:line="276" w:lineRule="auto"/>
        <w:ind w:left="0" w:right="116" w:firstLine="0"/>
        <w:rPr>
          <w:rFonts w:eastAsia="Calibri"/>
          <w:b/>
          <w:sz w:val="26"/>
          <w:szCs w:val="26"/>
          <w:lang w:val="vi-VN"/>
        </w:rPr>
      </w:pPr>
      <w:r w:rsidRPr="00930FF6">
        <w:rPr>
          <w:b/>
          <w:caps/>
          <w:sz w:val="26"/>
          <w:szCs w:val="26"/>
          <w:lang w:val="vi-VN"/>
        </w:rPr>
        <w:t>PHẠM</w:t>
      </w:r>
      <w:r w:rsidRPr="000F29F5">
        <w:rPr>
          <w:rFonts w:eastAsia="Calibri"/>
          <w:b/>
          <w:sz w:val="26"/>
          <w:szCs w:val="26"/>
          <w:lang w:val="vi-VN"/>
        </w:rPr>
        <w:t xml:space="preserve"> VI</w:t>
      </w:r>
      <w:r>
        <w:rPr>
          <w:rFonts w:eastAsia="Calibri"/>
          <w:b/>
          <w:sz w:val="26"/>
          <w:szCs w:val="26"/>
        </w:rPr>
        <w:t xml:space="preserve"> CÔNG VIỆC</w:t>
      </w:r>
    </w:p>
    <w:p w14:paraId="17218A7C" w14:textId="139F1C3C" w:rsidR="00D41F70" w:rsidRPr="00D41F70" w:rsidRDefault="00D41F70" w:rsidP="00C126E9">
      <w:pPr>
        <w:keepNext/>
        <w:tabs>
          <w:tab w:val="num" w:pos="540"/>
        </w:tabs>
        <w:spacing w:before="60" w:after="60" w:line="276" w:lineRule="auto"/>
        <w:outlineLvl w:val="0"/>
        <w:rPr>
          <w:b/>
          <w:caps/>
          <w:sz w:val="26"/>
          <w:szCs w:val="26"/>
          <w:lang w:val="vi-VN"/>
        </w:rPr>
      </w:pPr>
      <w:r w:rsidRPr="00D41F70">
        <w:rPr>
          <w:b/>
          <w:caps/>
          <w:sz w:val="26"/>
          <w:szCs w:val="26"/>
          <w:lang w:val="vi-VN"/>
        </w:rPr>
        <w:t xml:space="preserve">MỤC TIÊU CỦA NHIỆM VỤ TƯ VẤN </w:t>
      </w:r>
    </w:p>
    <w:p w14:paraId="7CCA844B" w14:textId="77777777" w:rsidR="00D41F70" w:rsidRPr="00D41F70" w:rsidRDefault="00D41F70" w:rsidP="00D41F70">
      <w:pPr>
        <w:spacing w:before="60" w:after="60" w:line="276" w:lineRule="auto"/>
        <w:rPr>
          <w:rFonts w:eastAsia="Calibri"/>
          <w:sz w:val="26"/>
          <w:szCs w:val="26"/>
          <w:lang w:val="vi-VN"/>
        </w:rPr>
      </w:pPr>
      <w:r w:rsidRPr="00D41F70">
        <w:rPr>
          <w:rFonts w:eastAsia="Calibri"/>
          <w:sz w:val="26"/>
          <w:szCs w:val="26"/>
          <w:lang w:val="vi-VN"/>
        </w:rPr>
        <w:t xml:space="preserve">16. </w:t>
      </w:r>
      <w:r w:rsidRPr="00D41F70">
        <w:rPr>
          <w:w w:val="105"/>
          <w:sz w:val="26"/>
          <w:szCs w:val="26"/>
          <w:lang w:val="vi-VN"/>
        </w:rPr>
        <w:t>Mục</w:t>
      </w:r>
      <w:r w:rsidRPr="00D41F70">
        <w:rPr>
          <w:spacing w:val="-4"/>
          <w:w w:val="105"/>
          <w:sz w:val="26"/>
          <w:szCs w:val="26"/>
          <w:lang w:val="vi-VN"/>
        </w:rPr>
        <w:t xml:space="preserve"> </w:t>
      </w:r>
      <w:r w:rsidRPr="00D41F70">
        <w:rPr>
          <w:w w:val="105"/>
          <w:sz w:val="26"/>
          <w:szCs w:val="26"/>
          <w:lang w:val="vi-VN"/>
        </w:rPr>
        <w:t>tiêu</w:t>
      </w:r>
      <w:r w:rsidRPr="00D41F70">
        <w:rPr>
          <w:spacing w:val="-4"/>
          <w:w w:val="105"/>
          <w:sz w:val="26"/>
          <w:szCs w:val="26"/>
          <w:lang w:val="vi-VN"/>
        </w:rPr>
        <w:t xml:space="preserve"> </w:t>
      </w:r>
      <w:r w:rsidRPr="00D41F70">
        <w:rPr>
          <w:w w:val="105"/>
          <w:sz w:val="26"/>
          <w:szCs w:val="26"/>
          <w:lang w:val="vi-VN"/>
        </w:rPr>
        <w:t>của</w:t>
      </w:r>
      <w:r w:rsidRPr="00D41F70">
        <w:rPr>
          <w:spacing w:val="-4"/>
          <w:w w:val="105"/>
          <w:sz w:val="26"/>
          <w:szCs w:val="26"/>
          <w:lang w:val="vi-VN"/>
        </w:rPr>
        <w:t xml:space="preserve"> </w:t>
      </w:r>
      <w:r w:rsidRPr="00D41F70">
        <w:rPr>
          <w:w w:val="105"/>
          <w:sz w:val="26"/>
          <w:szCs w:val="26"/>
          <w:lang w:val="vi-VN"/>
        </w:rPr>
        <w:t>việc</w:t>
      </w:r>
      <w:r w:rsidRPr="00D41F70">
        <w:rPr>
          <w:spacing w:val="-4"/>
          <w:w w:val="105"/>
          <w:sz w:val="26"/>
          <w:szCs w:val="26"/>
          <w:lang w:val="vi-VN"/>
        </w:rPr>
        <w:t xml:space="preserve"> </w:t>
      </w:r>
      <w:r w:rsidRPr="00D41F70">
        <w:rPr>
          <w:w w:val="105"/>
          <w:sz w:val="26"/>
          <w:szCs w:val="26"/>
          <w:lang w:val="vi-VN"/>
        </w:rPr>
        <w:t>kiểm</w:t>
      </w:r>
      <w:r w:rsidRPr="00D41F70">
        <w:rPr>
          <w:spacing w:val="-4"/>
          <w:w w:val="105"/>
          <w:sz w:val="26"/>
          <w:szCs w:val="26"/>
          <w:lang w:val="vi-VN"/>
        </w:rPr>
        <w:t xml:space="preserve"> </w:t>
      </w:r>
      <w:r w:rsidRPr="00D41F70">
        <w:rPr>
          <w:w w:val="105"/>
          <w:sz w:val="26"/>
          <w:szCs w:val="26"/>
          <w:lang w:val="vi-VN"/>
        </w:rPr>
        <w:t>toán</w:t>
      </w:r>
      <w:r w:rsidRPr="00D41F70">
        <w:rPr>
          <w:spacing w:val="-4"/>
          <w:w w:val="105"/>
          <w:sz w:val="26"/>
          <w:szCs w:val="26"/>
          <w:lang w:val="vi-VN"/>
        </w:rPr>
        <w:t xml:space="preserve"> </w:t>
      </w:r>
      <w:r w:rsidRPr="00D41F70">
        <w:rPr>
          <w:w w:val="105"/>
          <w:sz w:val="26"/>
          <w:szCs w:val="26"/>
          <w:lang w:val="vi-VN"/>
        </w:rPr>
        <w:t>báo</w:t>
      </w:r>
      <w:r w:rsidRPr="00D41F70">
        <w:rPr>
          <w:spacing w:val="-4"/>
          <w:w w:val="105"/>
          <w:sz w:val="26"/>
          <w:szCs w:val="26"/>
          <w:lang w:val="vi-VN"/>
        </w:rPr>
        <w:t xml:space="preserve"> </w:t>
      </w:r>
      <w:r w:rsidRPr="00D41F70">
        <w:rPr>
          <w:w w:val="105"/>
          <w:sz w:val="26"/>
          <w:szCs w:val="26"/>
          <w:lang w:val="vi-VN"/>
        </w:rPr>
        <w:t>cáo</w:t>
      </w:r>
      <w:r w:rsidRPr="00D41F70">
        <w:rPr>
          <w:spacing w:val="-4"/>
          <w:w w:val="105"/>
          <w:sz w:val="26"/>
          <w:szCs w:val="26"/>
          <w:lang w:val="vi-VN"/>
        </w:rPr>
        <w:t xml:space="preserve"> </w:t>
      </w:r>
      <w:r w:rsidRPr="00D41F70">
        <w:rPr>
          <w:w w:val="105"/>
          <w:sz w:val="26"/>
          <w:szCs w:val="26"/>
          <w:lang w:val="vi-VN"/>
        </w:rPr>
        <w:t>tài</w:t>
      </w:r>
      <w:r w:rsidRPr="00D41F70">
        <w:rPr>
          <w:spacing w:val="-4"/>
          <w:w w:val="105"/>
          <w:sz w:val="26"/>
          <w:szCs w:val="26"/>
          <w:lang w:val="vi-VN"/>
        </w:rPr>
        <w:t xml:space="preserve"> </w:t>
      </w:r>
      <w:r w:rsidRPr="00D41F70">
        <w:rPr>
          <w:w w:val="105"/>
          <w:sz w:val="26"/>
          <w:szCs w:val="26"/>
          <w:lang w:val="vi-VN"/>
        </w:rPr>
        <w:t>chính</w:t>
      </w:r>
      <w:r w:rsidRPr="00D41F70">
        <w:rPr>
          <w:spacing w:val="-4"/>
          <w:w w:val="105"/>
          <w:sz w:val="26"/>
          <w:szCs w:val="26"/>
          <w:lang w:val="vi-VN"/>
        </w:rPr>
        <w:t xml:space="preserve"> </w:t>
      </w:r>
      <w:r w:rsidRPr="00D41F70">
        <w:rPr>
          <w:w w:val="105"/>
          <w:sz w:val="26"/>
          <w:szCs w:val="26"/>
          <w:lang w:val="vi-VN"/>
        </w:rPr>
        <w:t>của</w:t>
      </w:r>
      <w:r w:rsidRPr="00D41F70">
        <w:rPr>
          <w:spacing w:val="-4"/>
          <w:w w:val="105"/>
          <w:sz w:val="26"/>
          <w:szCs w:val="26"/>
          <w:lang w:val="vi-VN"/>
        </w:rPr>
        <w:t xml:space="preserve"> </w:t>
      </w:r>
      <w:r w:rsidRPr="00D41F70">
        <w:rPr>
          <w:w w:val="105"/>
          <w:sz w:val="26"/>
          <w:szCs w:val="26"/>
          <w:lang w:val="vi-VN"/>
        </w:rPr>
        <w:t>dự</w:t>
      </w:r>
      <w:r w:rsidRPr="00D41F70">
        <w:rPr>
          <w:spacing w:val="-4"/>
          <w:w w:val="105"/>
          <w:sz w:val="26"/>
          <w:szCs w:val="26"/>
          <w:lang w:val="vi-VN"/>
        </w:rPr>
        <w:t xml:space="preserve"> </w:t>
      </w:r>
      <w:r w:rsidRPr="00D41F70">
        <w:rPr>
          <w:w w:val="105"/>
          <w:sz w:val="26"/>
          <w:szCs w:val="26"/>
          <w:lang w:val="vi-VN"/>
        </w:rPr>
        <w:t>án</w:t>
      </w:r>
      <w:r w:rsidRPr="00D41F70">
        <w:rPr>
          <w:spacing w:val="-4"/>
          <w:w w:val="105"/>
          <w:sz w:val="26"/>
          <w:szCs w:val="26"/>
          <w:lang w:val="vi-VN"/>
        </w:rPr>
        <w:t xml:space="preserve"> </w:t>
      </w:r>
      <w:r w:rsidRPr="00D41F70">
        <w:rPr>
          <w:w w:val="105"/>
          <w:sz w:val="26"/>
          <w:szCs w:val="26"/>
          <w:lang w:val="vi-VN"/>
        </w:rPr>
        <w:t>là</w:t>
      </w:r>
      <w:r w:rsidRPr="00D41F70">
        <w:rPr>
          <w:spacing w:val="-4"/>
          <w:w w:val="105"/>
          <w:sz w:val="26"/>
          <w:szCs w:val="26"/>
          <w:lang w:val="vi-VN"/>
        </w:rPr>
        <w:t xml:space="preserve"> </w:t>
      </w:r>
      <w:r w:rsidRPr="00D41F70">
        <w:rPr>
          <w:w w:val="105"/>
          <w:sz w:val="26"/>
          <w:szCs w:val="26"/>
          <w:lang w:val="vi-VN"/>
        </w:rPr>
        <w:t>giúp</w:t>
      </w:r>
      <w:r w:rsidRPr="00D41F70">
        <w:rPr>
          <w:spacing w:val="-4"/>
          <w:w w:val="105"/>
          <w:sz w:val="26"/>
          <w:szCs w:val="26"/>
          <w:lang w:val="vi-VN"/>
        </w:rPr>
        <w:t xml:space="preserve"> </w:t>
      </w:r>
      <w:r w:rsidRPr="00D41F70">
        <w:rPr>
          <w:w w:val="105"/>
          <w:sz w:val="26"/>
          <w:szCs w:val="26"/>
          <w:lang w:val="vi-VN"/>
        </w:rPr>
        <w:t>kiểm</w:t>
      </w:r>
      <w:r w:rsidRPr="00D41F70">
        <w:rPr>
          <w:spacing w:val="-4"/>
          <w:w w:val="105"/>
          <w:sz w:val="26"/>
          <w:szCs w:val="26"/>
          <w:lang w:val="vi-VN"/>
        </w:rPr>
        <w:t xml:space="preserve"> </w:t>
      </w:r>
      <w:r w:rsidRPr="00D41F70">
        <w:rPr>
          <w:w w:val="105"/>
          <w:sz w:val="26"/>
          <w:szCs w:val="26"/>
          <w:lang w:val="vi-VN"/>
        </w:rPr>
        <w:t>toán</w:t>
      </w:r>
      <w:r w:rsidRPr="00D41F70">
        <w:rPr>
          <w:spacing w:val="-4"/>
          <w:w w:val="105"/>
          <w:sz w:val="26"/>
          <w:szCs w:val="26"/>
          <w:lang w:val="vi-VN"/>
        </w:rPr>
        <w:t xml:space="preserve"> </w:t>
      </w:r>
      <w:r w:rsidRPr="00D41F70">
        <w:rPr>
          <w:w w:val="105"/>
          <w:sz w:val="26"/>
          <w:szCs w:val="26"/>
          <w:lang w:val="vi-VN"/>
        </w:rPr>
        <w:t>viên</w:t>
      </w:r>
      <w:r w:rsidRPr="00D41F70">
        <w:rPr>
          <w:spacing w:val="-4"/>
          <w:w w:val="105"/>
          <w:sz w:val="26"/>
          <w:szCs w:val="26"/>
          <w:lang w:val="vi-VN"/>
        </w:rPr>
        <w:t xml:space="preserve"> </w:t>
      </w:r>
      <w:r w:rsidRPr="00D41F70">
        <w:rPr>
          <w:w w:val="105"/>
          <w:sz w:val="26"/>
          <w:szCs w:val="26"/>
          <w:lang w:val="vi-VN"/>
        </w:rPr>
        <w:t>đưa</w:t>
      </w:r>
      <w:r w:rsidRPr="00D41F70">
        <w:rPr>
          <w:spacing w:val="-4"/>
          <w:w w:val="105"/>
          <w:sz w:val="26"/>
          <w:szCs w:val="26"/>
          <w:lang w:val="vi-VN"/>
        </w:rPr>
        <w:t xml:space="preserve"> </w:t>
      </w:r>
      <w:r w:rsidRPr="00D41F70">
        <w:rPr>
          <w:w w:val="105"/>
          <w:sz w:val="26"/>
          <w:szCs w:val="26"/>
          <w:lang w:val="vi-VN"/>
        </w:rPr>
        <w:t>ra</w:t>
      </w:r>
      <w:r w:rsidRPr="00D41F70">
        <w:rPr>
          <w:spacing w:val="-4"/>
          <w:w w:val="105"/>
          <w:sz w:val="26"/>
          <w:szCs w:val="26"/>
          <w:lang w:val="vi-VN"/>
        </w:rPr>
        <w:t xml:space="preserve"> </w:t>
      </w:r>
      <w:r w:rsidRPr="00D41F70">
        <w:rPr>
          <w:w w:val="105"/>
          <w:sz w:val="26"/>
          <w:szCs w:val="26"/>
          <w:lang w:val="vi-VN"/>
        </w:rPr>
        <w:t>ý</w:t>
      </w:r>
      <w:r w:rsidRPr="00D41F70">
        <w:rPr>
          <w:spacing w:val="-4"/>
          <w:w w:val="105"/>
          <w:sz w:val="26"/>
          <w:szCs w:val="26"/>
          <w:lang w:val="vi-VN"/>
        </w:rPr>
        <w:t xml:space="preserve"> </w:t>
      </w:r>
      <w:r w:rsidRPr="00D41F70">
        <w:rPr>
          <w:w w:val="105"/>
          <w:sz w:val="26"/>
          <w:szCs w:val="26"/>
          <w:lang w:val="vi-VN"/>
        </w:rPr>
        <w:t>kiến</w:t>
      </w:r>
      <w:r w:rsidRPr="00D41F70">
        <w:rPr>
          <w:spacing w:val="-4"/>
          <w:w w:val="105"/>
          <w:sz w:val="26"/>
          <w:szCs w:val="26"/>
          <w:lang w:val="vi-VN"/>
        </w:rPr>
        <w:t xml:space="preserve"> </w:t>
      </w:r>
      <w:r w:rsidRPr="00D41F70">
        <w:rPr>
          <w:w w:val="105"/>
          <w:sz w:val="26"/>
          <w:szCs w:val="26"/>
          <w:lang w:val="vi-VN"/>
        </w:rPr>
        <w:t>chuyên</w:t>
      </w:r>
      <w:r w:rsidRPr="00D41F70">
        <w:rPr>
          <w:spacing w:val="-4"/>
          <w:w w:val="105"/>
          <w:sz w:val="26"/>
          <w:szCs w:val="26"/>
          <w:lang w:val="vi-VN"/>
        </w:rPr>
        <w:t xml:space="preserve"> </w:t>
      </w:r>
      <w:r w:rsidRPr="00D41F70">
        <w:rPr>
          <w:w w:val="105"/>
          <w:sz w:val="26"/>
          <w:szCs w:val="26"/>
          <w:lang w:val="vi-VN"/>
        </w:rPr>
        <w:t>môn</w:t>
      </w:r>
      <w:r w:rsidRPr="00D41F70">
        <w:rPr>
          <w:spacing w:val="-4"/>
          <w:w w:val="105"/>
          <w:sz w:val="26"/>
          <w:szCs w:val="26"/>
          <w:lang w:val="vi-VN"/>
        </w:rPr>
        <w:t xml:space="preserve"> </w:t>
      </w:r>
      <w:r w:rsidRPr="00D41F70">
        <w:rPr>
          <w:w w:val="105"/>
          <w:sz w:val="26"/>
          <w:szCs w:val="26"/>
          <w:lang w:val="vi-VN"/>
        </w:rPr>
        <w:t>về tình</w:t>
      </w:r>
      <w:r w:rsidRPr="00D41F70">
        <w:rPr>
          <w:spacing w:val="-2"/>
          <w:w w:val="105"/>
          <w:sz w:val="26"/>
          <w:szCs w:val="26"/>
          <w:lang w:val="vi-VN"/>
        </w:rPr>
        <w:t xml:space="preserve"> </w:t>
      </w:r>
      <w:r w:rsidRPr="00D41F70">
        <w:rPr>
          <w:w w:val="105"/>
          <w:sz w:val="26"/>
          <w:szCs w:val="26"/>
          <w:lang w:val="vi-VN"/>
        </w:rPr>
        <w:t>hình</w:t>
      </w:r>
      <w:r w:rsidRPr="00D41F70">
        <w:rPr>
          <w:spacing w:val="-2"/>
          <w:w w:val="105"/>
          <w:sz w:val="26"/>
          <w:szCs w:val="26"/>
          <w:lang w:val="vi-VN"/>
        </w:rPr>
        <w:t xml:space="preserve"> </w:t>
      </w:r>
      <w:r w:rsidRPr="00D41F70">
        <w:rPr>
          <w:w w:val="105"/>
          <w:sz w:val="26"/>
          <w:szCs w:val="26"/>
          <w:lang w:val="vi-VN"/>
        </w:rPr>
        <w:t>tài</w:t>
      </w:r>
      <w:r w:rsidRPr="00D41F70">
        <w:rPr>
          <w:spacing w:val="-2"/>
          <w:w w:val="105"/>
          <w:sz w:val="26"/>
          <w:szCs w:val="26"/>
          <w:lang w:val="vi-VN"/>
        </w:rPr>
        <w:t xml:space="preserve"> </w:t>
      </w:r>
      <w:r w:rsidRPr="00D41F70">
        <w:rPr>
          <w:w w:val="105"/>
          <w:sz w:val="26"/>
          <w:szCs w:val="26"/>
          <w:lang w:val="vi-VN"/>
        </w:rPr>
        <w:t>chính</w:t>
      </w:r>
      <w:r w:rsidRPr="00D41F70">
        <w:rPr>
          <w:spacing w:val="-2"/>
          <w:w w:val="105"/>
          <w:sz w:val="26"/>
          <w:szCs w:val="26"/>
          <w:lang w:val="vi-VN"/>
        </w:rPr>
        <w:t xml:space="preserve"> </w:t>
      </w:r>
      <w:r w:rsidRPr="00D41F70">
        <w:rPr>
          <w:w w:val="105"/>
          <w:sz w:val="26"/>
          <w:szCs w:val="26"/>
          <w:lang w:val="vi-VN"/>
        </w:rPr>
        <w:t>của</w:t>
      </w:r>
      <w:r w:rsidRPr="00D41F70">
        <w:rPr>
          <w:spacing w:val="-2"/>
          <w:w w:val="105"/>
          <w:sz w:val="26"/>
          <w:szCs w:val="26"/>
          <w:lang w:val="vi-VN"/>
        </w:rPr>
        <w:t xml:space="preserve"> </w:t>
      </w:r>
      <w:r w:rsidRPr="00D41F70">
        <w:rPr>
          <w:w w:val="105"/>
          <w:sz w:val="26"/>
          <w:szCs w:val="26"/>
          <w:lang w:val="vi-VN"/>
        </w:rPr>
        <w:t>dự</w:t>
      </w:r>
      <w:r w:rsidRPr="00D41F70">
        <w:rPr>
          <w:spacing w:val="-2"/>
          <w:w w:val="105"/>
          <w:sz w:val="26"/>
          <w:szCs w:val="26"/>
          <w:lang w:val="vi-VN"/>
        </w:rPr>
        <w:t xml:space="preserve"> </w:t>
      </w:r>
      <w:r w:rsidRPr="00D41F70">
        <w:rPr>
          <w:w w:val="105"/>
          <w:sz w:val="26"/>
          <w:szCs w:val="26"/>
          <w:lang w:val="vi-VN"/>
        </w:rPr>
        <w:t>án</w:t>
      </w:r>
      <w:r w:rsidRPr="00D41F70">
        <w:rPr>
          <w:spacing w:val="-2"/>
          <w:w w:val="105"/>
          <w:sz w:val="26"/>
          <w:szCs w:val="26"/>
          <w:lang w:val="vi-VN"/>
        </w:rPr>
        <w:t xml:space="preserve"> </w:t>
      </w:r>
      <w:r w:rsidRPr="00D41F70">
        <w:rPr>
          <w:w w:val="105"/>
          <w:sz w:val="26"/>
          <w:szCs w:val="26"/>
          <w:lang w:val="vi-VN"/>
        </w:rPr>
        <w:t>vào</w:t>
      </w:r>
      <w:r w:rsidRPr="00D41F70">
        <w:rPr>
          <w:spacing w:val="-2"/>
          <w:w w:val="105"/>
          <w:sz w:val="26"/>
          <w:szCs w:val="26"/>
          <w:lang w:val="vi-VN"/>
        </w:rPr>
        <w:t xml:space="preserve"> </w:t>
      </w:r>
      <w:r w:rsidRPr="00D41F70">
        <w:rPr>
          <w:w w:val="105"/>
          <w:sz w:val="26"/>
          <w:szCs w:val="26"/>
          <w:lang w:val="vi-VN"/>
        </w:rPr>
        <w:t>cuối</w:t>
      </w:r>
      <w:r w:rsidRPr="00D41F70">
        <w:rPr>
          <w:spacing w:val="-2"/>
          <w:w w:val="105"/>
          <w:sz w:val="26"/>
          <w:szCs w:val="26"/>
          <w:lang w:val="vi-VN"/>
        </w:rPr>
        <w:t xml:space="preserve"> </w:t>
      </w:r>
      <w:r w:rsidRPr="00D41F70">
        <w:rPr>
          <w:w w:val="105"/>
          <w:sz w:val="26"/>
          <w:szCs w:val="26"/>
          <w:lang w:val="vi-VN"/>
        </w:rPr>
        <w:t>ngày 31/12 hàng năm</w:t>
      </w:r>
      <w:r w:rsidRPr="00D41F70">
        <w:rPr>
          <w:spacing w:val="-2"/>
          <w:w w:val="105"/>
          <w:sz w:val="26"/>
          <w:szCs w:val="26"/>
          <w:lang w:val="vi-VN"/>
        </w:rPr>
        <w:t xml:space="preserve"> </w:t>
      </w:r>
      <w:r w:rsidRPr="00D41F70">
        <w:rPr>
          <w:w w:val="105"/>
          <w:sz w:val="26"/>
          <w:szCs w:val="26"/>
          <w:lang w:val="vi-VN"/>
        </w:rPr>
        <w:t>và</w:t>
      </w:r>
      <w:r w:rsidRPr="00D41F70">
        <w:rPr>
          <w:spacing w:val="-2"/>
          <w:w w:val="105"/>
          <w:sz w:val="26"/>
          <w:szCs w:val="26"/>
          <w:lang w:val="vi-VN"/>
        </w:rPr>
        <w:t xml:space="preserve"> </w:t>
      </w:r>
      <w:r w:rsidRPr="00D41F70">
        <w:rPr>
          <w:w w:val="105"/>
          <w:sz w:val="26"/>
          <w:szCs w:val="26"/>
          <w:lang w:val="vi-VN"/>
        </w:rPr>
        <w:t>về</w:t>
      </w:r>
      <w:r w:rsidRPr="00D41F70">
        <w:rPr>
          <w:spacing w:val="-2"/>
          <w:w w:val="105"/>
          <w:sz w:val="26"/>
          <w:szCs w:val="26"/>
          <w:lang w:val="vi-VN"/>
        </w:rPr>
        <w:t xml:space="preserve"> </w:t>
      </w:r>
      <w:r w:rsidRPr="00D41F70">
        <w:rPr>
          <w:w w:val="105"/>
          <w:sz w:val="26"/>
          <w:szCs w:val="26"/>
          <w:lang w:val="vi-VN"/>
        </w:rPr>
        <w:t>thu</w:t>
      </w:r>
      <w:r w:rsidRPr="00D41F70">
        <w:rPr>
          <w:spacing w:val="-2"/>
          <w:w w:val="105"/>
          <w:sz w:val="26"/>
          <w:szCs w:val="26"/>
          <w:lang w:val="vi-VN"/>
        </w:rPr>
        <w:t xml:space="preserve"> </w:t>
      </w:r>
      <w:r w:rsidRPr="00D41F70">
        <w:rPr>
          <w:w w:val="105"/>
          <w:sz w:val="26"/>
          <w:szCs w:val="26"/>
          <w:lang w:val="vi-VN"/>
        </w:rPr>
        <w:t>nhập</w:t>
      </w:r>
      <w:r w:rsidRPr="00D41F70">
        <w:rPr>
          <w:spacing w:val="-2"/>
          <w:w w:val="105"/>
          <w:sz w:val="26"/>
          <w:szCs w:val="26"/>
          <w:lang w:val="vi-VN"/>
        </w:rPr>
        <w:t xml:space="preserve"> </w:t>
      </w:r>
      <w:r w:rsidRPr="00D41F70">
        <w:rPr>
          <w:w w:val="105"/>
          <w:sz w:val="26"/>
          <w:szCs w:val="26"/>
          <w:lang w:val="vi-VN"/>
        </w:rPr>
        <w:t>và</w:t>
      </w:r>
      <w:r w:rsidRPr="00D41F70">
        <w:rPr>
          <w:spacing w:val="-2"/>
          <w:w w:val="105"/>
          <w:sz w:val="26"/>
          <w:szCs w:val="26"/>
          <w:lang w:val="vi-VN"/>
        </w:rPr>
        <w:t xml:space="preserve"> </w:t>
      </w:r>
      <w:r w:rsidRPr="00D41F70">
        <w:rPr>
          <w:w w:val="105"/>
          <w:sz w:val="26"/>
          <w:szCs w:val="26"/>
          <w:lang w:val="vi-VN"/>
        </w:rPr>
        <w:t>chi</w:t>
      </w:r>
      <w:r w:rsidRPr="00D41F70">
        <w:rPr>
          <w:spacing w:val="-2"/>
          <w:w w:val="105"/>
          <w:sz w:val="26"/>
          <w:szCs w:val="26"/>
          <w:lang w:val="vi-VN"/>
        </w:rPr>
        <w:t xml:space="preserve"> </w:t>
      </w:r>
      <w:r w:rsidRPr="00D41F70">
        <w:rPr>
          <w:w w:val="105"/>
          <w:sz w:val="26"/>
          <w:szCs w:val="26"/>
          <w:lang w:val="vi-VN"/>
        </w:rPr>
        <w:t>tiêu</w:t>
      </w:r>
      <w:r w:rsidRPr="00D41F70">
        <w:rPr>
          <w:spacing w:val="-2"/>
          <w:w w:val="105"/>
          <w:sz w:val="26"/>
          <w:szCs w:val="26"/>
          <w:lang w:val="vi-VN"/>
        </w:rPr>
        <w:t xml:space="preserve"> </w:t>
      </w:r>
      <w:r w:rsidRPr="00D41F70">
        <w:rPr>
          <w:w w:val="105"/>
          <w:sz w:val="26"/>
          <w:szCs w:val="26"/>
          <w:lang w:val="vi-VN"/>
        </w:rPr>
        <w:t>cho</w:t>
      </w:r>
      <w:r w:rsidRPr="00D41F70">
        <w:rPr>
          <w:spacing w:val="-2"/>
          <w:w w:val="105"/>
          <w:sz w:val="26"/>
          <w:szCs w:val="26"/>
          <w:lang w:val="vi-VN"/>
        </w:rPr>
        <w:t xml:space="preserve"> </w:t>
      </w:r>
      <w:r w:rsidRPr="00D41F70">
        <w:rPr>
          <w:w w:val="105"/>
          <w:sz w:val="26"/>
          <w:szCs w:val="26"/>
          <w:lang w:val="vi-VN"/>
        </w:rPr>
        <w:t>kỳ</w:t>
      </w:r>
      <w:r w:rsidRPr="00D41F70">
        <w:rPr>
          <w:spacing w:val="-2"/>
          <w:w w:val="105"/>
          <w:sz w:val="26"/>
          <w:szCs w:val="26"/>
          <w:lang w:val="vi-VN"/>
        </w:rPr>
        <w:t xml:space="preserve"> </w:t>
      </w:r>
      <w:r w:rsidRPr="00D41F70">
        <w:rPr>
          <w:w w:val="105"/>
          <w:sz w:val="26"/>
          <w:szCs w:val="26"/>
          <w:lang w:val="vi-VN"/>
        </w:rPr>
        <w:t>kế toán</w:t>
      </w:r>
      <w:r w:rsidRPr="00D41F70">
        <w:rPr>
          <w:spacing w:val="-7"/>
          <w:w w:val="105"/>
          <w:sz w:val="26"/>
          <w:szCs w:val="26"/>
          <w:lang w:val="vi-VN"/>
        </w:rPr>
        <w:t xml:space="preserve"> </w:t>
      </w:r>
      <w:r w:rsidRPr="00D41F70">
        <w:rPr>
          <w:w w:val="105"/>
          <w:sz w:val="26"/>
          <w:szCs w:val="26"/>
          <w:lang w:val="vi-VN"/>
        </w:rPr>
        <w:t>kết</w:t>
      </w:r>
      <w:r w:rsidRPr="00D41F70">
        <w:rPr>
          <w:spacing w:val="-7"/>
          <w:w w:val="105"/>
          <w:sz w:val="26"/>
          <w:szCs w:val="26"/>
          <w:lang w:val="vi-VN"/>
        </w:rPr>
        <w:t xml:space="preserve"> </w:t>
      </w:r>
      <w:r w:rsidRPr="00D41F70">
        <w:rPr>
          <w:w w:val="105"/>
          <w:sz w:val="26"/>
          <w:szCs w:val="26"/>
          <w:lang w:val="vi-VN"/>
        </w:rPr>
        <w:t>thúc</w:t>
      </w:r>
      <w:r w:rsidRPr="00D41F70">
        <w:rPr>
          <w:spacing w:val="-7"/>
          <w:w w:val="105"/>
          <w:sz w:val="26"/>
          <w:szCs w:val="26"/>
          <w:lang w:val="vi-VN"/>
        </w:rPr>
        <w:t xml:space="preserve"> </w:t>
      </w:r>
      <w:r w:rsidRPr="00D41F70">
        <w:rPr>
          <w:w w:val="105"/>
          <w:sz w:val="26"/>
          <w:szCs w:val="26"/>
          <w:lang w:val="vi-VN"/>
        </w:rPr>
        <w:t>vào</w:t>
      </w:r>
      <w:r w:rsidRPr="00D41F70">
        <w:rPr>
          <w:spacing w:val="-7"/>
          <w:w w:val="105"/>
          <w:sz w:val="26"/>
          <w:szCs w:val="26"/>
          <w:lang w:val="vi-VN"/>
        </w:rPr>
        <w:t xml:space="preserve"> </w:t>
      </w:r>
      <w:r w:rsidRPr="00D41F70">
        <w:rPr>
          <w:w w:val="105"/>
          <w:sz w:val="26"/>
          <w:szCs w:val="26"/>
          <w:lang w:val="vi-VN"/>
        </w:rPr>
        <w:t>ngày</w:t>
      </w:r>
      <w:r w:rsidRPr="00D41F70">
        <w:rPr>
          <w:spacing w:val="-7"/>
          <w:w w:val="105"/>
          <w:sz w:val="26"/>
          <w:szCs w:val="26"/>
          <w:lang w:val="vi-VN"/>
        </w:rPr>
        <w:t xml:space="preserve"> </w:t>
      </w:r>
      <w:r w:rsidRPr="00D41F70">
        <w:rPr>
          <w:w w:val="105"/>
          <w:sz w:val="26"/>
          <w:szCs w:val="26"/>
          <w:lang w:val="vi-VN"/>
        </w:rPr>
        <w:t>đó.</w:t>
      </w:r>
      <w:r w:rsidRPr="00D41F70">
        <w:rPr>
          <w:spacing w:val="-7"/>
          <w:w w:val="105"/>
          <w:sz w:val="26"/>
          <w:szCs w:val="26"/>
          <w:lang w:val="vi-VN"/>
        </w:rPr>
        <w:t xml:space="preserve"> </w:t>
      </w:r>
      <w:r w:rsidRPr="00D41F70">
        <w:rPr>
          <w:w w:val="105"/>
          <w:sz w:val="26"/>
          <w:szCs w:val="26"/>
          <w:lang w:val="vi-VN"/>
        </w:rPr>
        <w:t>Sổ</w:t>
      </w:r>
      <w:r w:rsidRPr="00D41F70">
        <w:rPr>
          <w:spacing w:val="-7"/>
          <w:w w:val="105"/>
          <w:sz w:val="26"/>
          <w:szCs w:val="26"/>
          <w:lang w:val="vi-VN"/>
        </w:rPr>
        <w:t xml:space="preserve"> </w:t>
      </w:r>
      <w:r w:rsidRPr="00D41F70">
        <w:rPr>
          <w:w w:val="105"/>
          <w:sz w:val="26"/>
          <w:szCs w:val="26"/>
          <w:lang w:val="vi-VN"/>
        </w:rPr>
        <w:t>kế</w:t>
      </w:r>
      <w:r w:rsidRPr="00D41F70">
        <w:rPr>
          <w:spacing w:val="-7"/>
          <w:w w:val="105"/>
          <w:sz w:val="26"/>
          <w:szCs w:val="26"/>
          <w:lang w:val="vi-VN"/>
        </w:rPr>
        <w:t xml:space="preserve"> </w:t>
      </w:r>
      <w:r w:rsidRPr="00D41F70">
        <w:rPr>
          <w:w w:val="105"/>
          <w:sz w:val="26"/>
          <w:szCs w:val="26"/>
          <w:lang w:val="vi-VN"/>
        </w:rPr>
        <w:t>toán</w:t>
      </w:r>
      <w:r w:rsidRPr="00D41F70">
        <w:rPr>
          <w:spacing w:val="-7"/>
          <w:w w:val="105"/>
          <w:sz w:val="26"/>
          <w:szCs w:val="26"/>
          <w:lang w:val="vi-VN"/>
        </w:rPr>
        <w:t xml:space="preserve"> </w:t>
      </w:r>
      <w:r w:rsidRPr="00D41F70">
        <w:rPr>
          <w:w w:val="105"/>
          <w:sz w:val="26"/>
          <w:szCs w:val="26"/>
          <w:lang w:val="vi-VN"/>
        </w:rPr>
        <w:t>của</w:t>
      </w:r>
      <w:r w:rsidRPr="00D41F70">
        <w:rPr>
          <w:spacing w:val="-7"/>
          <w:w w:val="105"/>
          <w:sz w:val="26"/>
          <w:szCs w:val="26"/>
          <w:lang w:val="vi-VN"/>
        </w:rPr>
        <w:t xml:space="preserve"> </w:t>
      </w:r>
      <w:r w:rsidRPr="00D41F70">
        <w:rPr>
          <w:w w:val="105"/>
          <w:sz w:val="26"/>
          <w:szCs w:val="26"/>
          <w:lang w:val="vi-VN"/>
        </w:rPr>
        <w:t>dự</w:t>
      </w:r>
      <w:r w:rsidRPr="00D41F70">
        <w:rPr>
          <w:spacing w:val="-7"/>
          <w:w w:val="105"/>
          <w:sz w:val="26"/>
          <w:szCs w:val="26"/>
          <w:lang w:val="vi-VN"/>
        </w:rPr>
        <w:t xml:space="preserve"> </w:t>
      </w:r>
      <w:r w:rsidRPr="00D41F70">
        <w:rPr>
          <w:w w:val="105"/>
          <w:sz w:val="26"/>
          <w:szCs w:val="26"/>
          <w:lang w:val="vi-VN"/>
        </w:rPr>
        <w:t>án</w:t>
      </w:r>
      <w:r w:rsidRPr="00D41F70">
        <w:rPr>
          <w:spacing w:val="-7"/>
          <w:w w:val="105"/>
          <w:sz w:val="26"/>
          <w:szCs w:val="26"/>
          <w:lang w:val="vi-VN"/>
        </w:rPr>
        <w:t xml:space="preserve"> </w:t>
      </w:r>
      <w:r w:rsidRPr="00D41F70">
        <w:rPr>
          <w:w w:val="105"/>
          <w:sz w:val="26"/>
          <w:szCs w:val="26"/>
          <w:lang w:val="vi-VN"/>
        </w:rPr>
        <w:t>cung</w:t>
      </w:r>
      <w:r w:rsidRPr="00D41F70">
        <w:rPr>
          <w:spacing w:val="-7"/>
          <w:w w:val="105"/>
          <w:sz w:val="26"/>
          <w:szCs w:val="26"/>
          <w:lang w:val="vi-VN"/>
        </w:rPr>
        <w:t xml:space="preserve"> </w:t>
      </w:r>
      <w:r w:rsidRPr="00D41F70">
        <w:rPr>
          <w:w w:val="105"/>
          <w:sz w:val="26"/>
          <w:szCs w:val="26"/>
          <w:lang w:val="vi-VN"/>
        </w:rPr>
        <w:t>cấp</w:t>
      </w:r>
      <w:r w:rsidRPr="00D41F70">
        <w:rPr>
          <w:spacing w:val="-7"/>
          <w:w w:val="105"/>
          <w:sz w:val="26"/>
          <w:szCs w:val="26"/>
          <w:lang w:val="vi-VN"/>
        </w:rPr>
        <w:t xml:space="preserve"> </w:t>
      </w:r>
      <w:r w:rsidRPr="00D41F70">
        <w:rPr>
          <w:w w:val="105"/>
          <w:sz w:val="26"/>
          <w:szCs w:val="26"/>
          <w:lang w:val="vi-VN"/>
        </w:rPr>
        <w:t>cơ</w:t>
      </w:r>
      <w:r w:rsidRPr="00D41F70">
        <w:rPr>
          <w:spacing w:val="-7"/>
          <w:w w:val="105"/>
          <w:sz w:val="26"/>
          <w:szCs w:val="26"/>
          <w:lang w:val="vi-VN"/>
        </w:rPr>
        <w:t xml:space="preserve"> </w:t>
      </w:r>
      <w:r w:rsidRPr="00D41F70">
        <w:rPr>
          <w:w w:val="105"/>
          <w:sz w:val="26"/>
          <w:szCs w:val="26"/>
          <w:lang w:val="vi-VN"/>
        </w:rPr>
        <w:t>sở</w:t>
      </w:r>
      <w:r w:rsidRPr="00D41F70">
        <w:rPr>
          <w:spacing w:val="-7"/>
          <w:w w:val="105"/>
          <w:sz w:val="26"/>
          <w:szCs w:val="26"/>
          <w:lang w:val="vi-VN"/>
        </w:rPr>
        <w:t xml:space="preserve"> </w:t>
      </w:r>
      <w:r w:rsidRPr="00D41F70">
        <w:rPr>
          <w:w w:val="105"/>
          <w:sz w:val="26"/>
          <w:szCs w:val="26"/>
          <w:lang w:val="vi-VN"/>
        </w:rPr>
        <w:t>cho</w:t>
      </w:r>
      <w:r w:rsidRPr="00D41F70">
        <w:rPr>
          <w:spacing w:val="-7"/>
          <w:w w:val="105"/>
          <w:sz w:val="26"/>
          <w:szCs w:val="26"/>
          <w:lang w:val="vi-VN"/>
        </w:rPr>
        <w:t xml:space="preserve"> </w:t>
      </w:r>
      <w:r w:rsidRPr="00D41F70">
        <w:rPr>
          <w:w w:val="105"/>
          <w:sz w:val="26"/>
          <w:szCs w:val="26"/>
          <w:lang w:val="vi-VN"/>
        </w:rPr>
        <w:t>việc</w:t>
      </w:r>
      <w:r w:rsidRPr="00D41F70">
        <w:rPr>
          <w:spacing w:val="-7"/>
          <w:w w:val="105"/>
          <w:sz w:val="26"/>
          <w:szCs w:val="26"/>
          <w:lang w:val="vi-VN"/>
        </w:rPr>
        <w:t xml:space="preserve"> </w:t>
      </w:r>
      <w:r w:rsidRPr="00D41F70">
        <w:rPr>
          <w:w w:val="105"/>
          <w:sz w:val="26"/>
          <w:szCs w:val="26"/>
          <w:lang w:val="vi-VN"/>
        </w:rPr>
        <w:t>lập</w:t>
      </w:r>
      <w:r w:rsidRPr="00D41F70">
        <w:rPr>
          <w:spacing w:val="-7"/>
          <w:w w:val="105"/>
          <w:sz w:val="26"/>
          <w:szCs w:val="26"/>
          <w:lang w:val="vi-VN"/>
        </w:rPr>
        <w:t xml:space="preserve"> </w:t>
      </w:r>
      <w:r w:rsidRPr="00D41F70">
        <w:rPr>
          <w:w w:val="105"/>
          <w:sz w:val="26"/>
          <w:szCs w:val="26"/>
          <w:lang w:val="vi-VN"/>
        </w:rPr>
        <w:t>báo</w:t>
      </w:r>
      <w:r w:rsidRPr="00D41F70">
        <w:rPr>
          <w:spacing w:val="-7"/>
          <w:w w:val="105"/>
          <w:sz w:val="26"/>
          <w:szCs w:val="26"/>
          <w:lang w:val="vi-VN"/>
        </w:rPr>
        <w:t xml:space="preserve"> </w:t>
      </w:r>
      <w:r w:rsidRPr="00D41F70">
        <w:rPr>
          <w:w w:val="105"/>
          <w:sz w:val="26"/>
          <w:szCs w:val="26"/>
          <w:lang w:val="vi-VN"/>
        </w:rPr>
        <w:t>cáo</w:t>
      </w:r>
      <w:r w:rsidRPr="00D41F70">
        <w:rPr>
          <w:spacing w:val="-7"/>
          <w:w w:val="105"/>
          <w:sz w:val="26"/>
          <w:szCs w:val="26"/>
          <w:lang w:val="vi-VN"/>
        </w:rPr>
        <w:t xml:space="preserve"> </w:t>
      </w:r>
      <w:r w:rsidRPr="00D41F70">
        <w:rPr>
          <w:w w:val="105"/>
          <w:sz w:val="26"/>
          <w:szCs w:val="26"/>
          <w:lang w:val="vi-VN"/>
        </w:rPr>
        <w:t>tài</w:t>
      </w:r>
      <w:r w:rsidRPr="00D41F70">
        <w:rPr>
          <w:spacing w:val="-7"/>
          <w:w w:val="105"/>
          <w:sz w:val="26"/>
          <w:szCs w:val="26"/>
          <w:lang w:val="vi-VN"/>
        </w:rPr>
        <w:t xml:space="preserve"> </w:t>
      </w:r>
      <w:r w:rsidRPr="00D41F70">
        <w:rPr>
          <w:w w:val="105"/>
          <w:sz w:val="26"/>
          <w:szCs w:val="26"/>
          <w:lang w:val="vi-VN"/>
        </w:rPr>
        <w:t>chính</w:t>
      </w:r>
      <w:r w:rsidRPr="00D41F70">
        <w:rPr>
          <w:spacing w:val="-7"/>
          <w:w w:val="105"/>
          <w:sz w:val="26"/>
          <w:szCs w:val="26"/>
          <w:lang w:val="vi-VN"/>
        </w:rPr>
        <w:t xml:space="preserve"> </w:t>
      </w:r>
      <w:r w:rsidRPr="00D41F70">
        <w:rPr>
          <w:w w:val="105"/>
          <w:sz w:val="26"/>
          <w:szCs w:val="26"/>
          <w:lang w:val="vi-VN"/>
        </w:rPr>
        <w:t>và</w:t>
      </w:r>
      <w:r w:rsidRPr="00D41F70">
        <w:rPr>
          <w:spacing w:val="-7"/>
          <w:w w:val="105"/>
          <w:sz w:val="26"/>
          <w:szCs w:val="26"/>
          <w:lang w:val="vi-VN"/>
        </w:rPr>
        <w:t xml:space="preserve"> </w:t>
      </w:r>
      <w:r w:rsidRPr="00D41F70">
        <w:rPr>
          <w:w w:val="105"/>
          <w:sz w:val="26"/>
          <w:szCs w:val="26"/>
          <w:lang w:val="vi-VN"/>
        </w:rPr>
        <w:t>được</w:t>
      </w:r>
      <w:r w:rsidRPr="00D41F70">
        <w:rPr>
          <w:spacing w:val="-7"/>
          <w:w w:val="105"/>
          <w:sz w:val="26"/>
          <w:szCs w:val="26"/>
          <w:lang w:val="vi-VN"/>
        </w:rPr>
        <w:t xml:space="preserve"> </w:t>
      </w:r>
      <w:r w:rsidRPr="00D41F70">
        <w:rPr>
          <w:w w:val="105"/>
          <w:sz w:val="26"/>
          <w:szCs w:val="26"/>
          <w:lang w:val="vi-VN"/>
        </w:rPr>
        <w:t>thiết lập để phản ánh các giao dịch tài chính liên quan đến dự án.</w:t>
      </w:r>
    </w:p>
    <w:p w14:paraId="00423BDE" w14:textId="046D2868" w:rsidR="00D41F70" w:rsidRPr="00D41F70" w:rsidRDefault="00D41F70" w:rsidP="00D41F70">
      <w:pPr>
        <w:spacing w:before="60" w:after="60" w:line="276" w:lineRule="auto"/>
        <w:rPr>
          <w:rFonts w:eastAsia="Calibri"/>
          <w:b/>
          <w:sz w:val="26"/>
          <w:szCs w:val="26"/>
          <w:lang w:val="vi-VN"/>
        </w:rPr>
      </w:pPr>
      <w:r w:rsidRPr="00D41F70">
        <w:rPr>
          <w:rFonts w:eastAsia="Calibri"/>
          <w:b/>
          <w:sz w:val="26"/>
          <w:szCs w:val="26"/>
          <w:lang w:val="vi-VN"/>
        </w:rPr>
        <w:t>TRÁCH NHIỆM LẬP BÁO CÁO TÀI CHÍNH</w:t>
      </w:r>
    </w:p>
    <w:p w14:paraId="07FF68A0" w14:textId="77777777" w:rsidR="00D41F70" w:rsidRPr="00D41F70" w:rsidRDefault="00D41F70" w:rsidP="00D41F70">
      <w:pPr>
        <w:spacing w:before="60" w:after="60" w:line="276" w:lineRule="auto"/>
        <w:rPr>
          <w:rFonts w:eastAsia="Calibri"/>
          <w:bCs/>
          <w:sz w:val="26"/>
          <w:szCs w:val="26"/>
          <w:lang w:val="vi-VN"/>
        </w:rPr>
      </w:pPr>
      <w:r w:rsidRPr="00D41F70">
        <w:rPr>
          <w:rFonts w:eastAsia="Calibri"/>
          <w:bCs/>
          <w:sz w:val="26"/>
          <w:szCs w:val="26"/>
          <w:lang w:val="vi-VN"/>
        </w:rPr>
        <w:t xml:space="preserve">17. </w:t>
      </w:r>
      <w:r w:rsidRPr="00D41F70">
        <w:rPr>
          <w:bCs/>
          <w:w w:val="105"/>
          <w:sz w:val="26"/>
          <w:szCs w:val="26"/>
          <w:lang w:val="vi-VN"/>
        </w:rPr>
        <w:t>Ban</w:t>
      </w:r>
      <w:r w:rsidRPr="00D41F70">
        <w:rPr>
          <w:bCs/>
          <w:spacing w:val="-8"/>
          <w:w w:val="105"/>
          <w:sz w:val="26"/>
          <w:szCs w:val="26"/>
          <w:lang w:val="vi-VN"/>
        </w:rPr>
        <w:t xml:space="preserve"> </w:t>
      </w:r>
      <w:r w:rsidRPr="00D41F70">
        <w:rPr>
          <w:bCs/>
          <w:w w:val="105"/>
          <w:sz w:val="26"/>
          <w:szCs w:val="26"/>
          <w:lang w:val="vi-VN"/>
        </w:rPr>
        <w:t>quản</w:t>
      </w:r>
      <w:r w:rsidRPr="00D41F70">
        <w:rPr>
          <w:bCs/>
          <w:spacing w:val="-8"/>
          <w:w w:val="105"/>
          <w:sz w:val="26"/>
          <w:szCs w:val="26"/>
          <w:lang w:val="vi-VN"/>
        </w:rPr>
        <w:t xml:space="preserve"> </w:t>
      </w:r>
      <w:r w:rsidRPr="00D41F70">
        <w:rPr>
          <w:bCs/>
          <w:w w:val="105"/>
          <w:sz w:val="26"/>
          <w:szCs w:val="26"/>
          <w:lang w:val="vi-VN"/>
        </w:rPr>
        <w:t>lý</w:t>
      </w:r>
      <w:r w:rsidRPr="00D41F70">
        <w:rPr>
          <w:bCs/>
          <w:spacing w:val="-8"/>
          <w:w w:val="105"/>
          <w:sz w:val="26"/>
          <w:szCs w:val="26"/>
          <w:lang w:val="vi-VN"/>
        </w:rPr>
        <w:t xml:space="preserve"> </w:t>
      </w:r>
      <w:r w:rsidRPr="00D41F70">
        <w:rPr>
          <w:bCs/>
          <w:w w:val="105"/>
          <w:sz w:val="26"/>
          <w:szCs w:val="26"/>
          <w:lang w:val="vi-VN"/>
        </w:rPr>
        <w:t>dự</w:t>
      </w:r>
      <w:r w:rsidRPr="00D41F70">
        <w:rPr>
          <w:bCs/>
          <w:spacing w:val="-8"/>
          <w:w w:val="105"/>
          <w:sz w:val="26"/>
          <w:szCs w:val="26"/>
          <w:lang w:val="vi-VN"/>
        </w:rPr>
        <w:t xml:space="preserve"> </w:t>
      </w:r>
      <w:r w:rsidRPr="00D41F70">
        <w:rPr>
          <w:bCs/>
          <w:w w:val="105"/>
          <w:sz w:val="26"/>
          <w:szCs w:val="26"/>
          <w:lang w:val="vi-VN"/>
        </w:rPr>
        <w:t>án</w:t>
      </w:r>
      <w:r w:rsidRPr="00D41F70">
        <w:rPr>
          <w:bCs/>
          <w:spacing w:val="-8"/>
          <w:w w:val="105"/>
          <w:sz w:val="26"/>
          <w:szCs w:val="26"/>
          <w:lang w:val="vi-VN"/>
        </w:rPr>
        <w:t xml:space="preserve"> </w:t>
      </w:r>
      <w:r w:rsidRPr="00D41F70">
        <w:rPr>
          <w:bCs/>
          <w:w w:val="105"/>
          <w:sz w:val="26"/>
          <w:szCs w:val="26"/>
          <w:lang w:val="vi-VN"/>
        </w:rPr>
        <w:t>chịu</w:t>
      </w:r>
      <w:r w:rsidRPr="00D41F70">
        <w:rPr>
          <w:bCs/>
          <w:spacing w:val="-8"/>
          <w:w w:val="105"/>
          <w:sz w:val="26"/>
          <w:szCs w:val="26"/>
          <w:lang w:val="vi-VN"/>
        </w:rPr>
        <w:t xml:space="preserve"> </w:t>
      </w:r>
      <w:r w:rsidRPr="00D41F70">
        <w:rPr>
          <w:bCs/>
          <w:w w:val="105"/>
          <w:sz w:val="26"/>
          <w:szCs w:val="26"/>
          <w:lang w:val="vi-VN"/>
        </w:rPr>
        <w:t>trách</w:t>
      </w:r>
      <w:r w:rsidRPr="00D41F70">
        <w:rPr>
          <w:bCs/>
          <w:spacing w:val="-8"/>
          <w:w w:val="105"/>
          <w:sz w:val="26"/>
          <w:szCs w:val="26"/>
          <w:lang w:val="vi-VN"/>
        </w:rPr>
        <w:t xml:space="preserve"> </w:t>
      </w:r>
      <w:r w:rsidRPr="00D41F70">
        <w:rPr>
          <w:bCs/>
          <w:w w:val="105"/>
          <w:sz w:val="26"/>
          <w:szCs w:val="26"/>
          <w:lang w:val="vi-VN"/>
        </w:rPr>
        <w:t>nhiệm</w:t>
      </w:r>
      <w:r w:rsidRPr="00D41F70">
        <w:rPr>
          <w:bCs/>
          <w:spacing w:val="-8"/>
          <w:w w:val="105"/>
          <w:sz w:val="26"/>
          <w:szCs w:val="26"/>
          <w:lang w:val="vi-VN"/>
        </w:rPr>
        <w:t xml:space="preserve"> </w:t>
      </w:r>
      <w:r w:rsidRPr="00D41F70">
        <w:rPr>
          <w:bCs/>
          <w:w w:val="105"/>
          <w:sz w:val="26"/>
          <w:szCs w:val="26"/>
          <w:lang w:val="vi-VN"/>
        </w:rPr>
        <w:t>lập</w:t>
      </w:r>
      <w:r w:rsidRPr="00D41F70">
        <w:rPr>
          <w:bCs/>
          <w:spacing w:val="-8"/>
          <w:w w:val="105"/>
          <w:sz w:val="26"/>
          <w:szCs w:val="26"/>
          <w:lang w:val="vi-VN"/>
        </w:rPr>
        <w:t xml:space="preserve"> </w:t>
      </w:r>
      <w:r w:rsidRPr="00D41F70">
        <w:rPr>
          <w:bCs/>
          <w:w w:val="105"/>
          <w:sz w:val="26"/>
          <w:szCs w:val="26"/>
          <w:lang w:val="vi-VN"/>
        </w:rPr>
        <w:t>báo</w:t>
      </w:r>
      <w:r w:rsidRPr="00D41F70">
        <w:rPr>
          <w:bCs/>
          <w:spacing w:val="-8"/>
          <w:w w:val="105"/>
          <w:sz w:val="26"/>
          <w:szCs w:val="26"/>
          <w:lang w:val="vi-VN"/>
        </w:rPr>
        <w:t xml:space="preserve"> </w:t>
      </w:r>
      <w:r w:rsidRPr="00D41F70">
        <w:rPr>
          <w:bCs/>
          <w:w w:val="105"/>
          <w:sz w:val="26"/>
          <w:szCs w:val="26"/>
          <w:lang w:val="vi-VN"/>
        </w:rPr>
        <w:t>cáo</w:t>
      </w:r>
      <w:r w:rsidRPr="00D41F70">
        <w:rPr>
          <w:bCs/>
          <w:spacing w:val="-8"/>
          <w:w w:val="105"/>
          <w:sz w:val="26"/>
          <w:szCs w:val="26"/>
          <w:lang w:val="vi-VN"/>
        </w:rPr>
        <w:t xml:space="preserve"> </w:t>
      </w:r>
      <w:r w:rsidRPr="00D41F70">
        <w:rPr>
          <w:bCs/>
          <w:w w:val="105"/>
          <w:sz w:val="26"/>
          <w:szCs w:val="26"/>
          <w:lang w:val="vi-VN"/>
        </w:rPr>
        <w:t>tài</w:t>
      </w:r>
      <w:r w:rsidRPr="00D41F70">
        <w:rPr>
          <w:bCs/>
          <w:spacing w:val="-8"/>
          <w:w w:val="105"/>
          <w:sz w:val="26"/>
          <w:szCs w:val="26"/>
          <w:lang w:val="vi-VN"/>
        </w:rPr>
        <w:t xml:space="preserve"> </w:t>
      </w:r>
      <w:r w:rsidRPr="00D41F70">
        <w:rPr>
          <w:bCs/>
          <w:w w:val="105"/>
          <w:sz w:val="26"/>
          <w:szCs w:val="26"/>
          <w:lang w:val="vi-VN"/>
        </w:rPr>
        <w:t>chính,</w:t>
      </w:r>
      <w:r w:rsidRPr="00D41F70">
        <w:rPr>
          <w:bCs/>
          <w:spacing w:val="-8"/>
          <w:w w:val="105"/>
          <w:sz w:val="26"/>
          <w:szCs w:val="26"/>
          <w:lang w:val="vi-VN"/>
        </w:rPr>
        <w:t xml:space="preserve"> </w:t>
      </w:r>
      <w:r w:rsidRPr="00D41F70">
        <w:rPr>
          <w:bCs/>
          <w:w w:val="105"/>
          <w:sz w:val="26"/>
          <w:szCs w:val="26"/>
          <w:lang w:val="vi-VN"/>
        </w:rPr>
        <w:t>bao</w:t>
      </w:r>
      <w:r w:rsidRPr="00D41F70">
        <w:rPr>
          <w:bCs/>
          <w:spacing w:val="-8"/>
          <w:w w:val="105"/>
          <w:sz w:val="26"/>
          <w:szCs w:val="26"/>
          <w:lang w:val="vi-VN"/>
        </w:rPr>
        <w:t xml:space="preserve"> </w:t>
      </w:r>
      <w:r w:rsidRPr="00D41F70">
        <w:rPr>
          <w:bCs/>
          <w:w w:val="105"/>
          <w:sz w:val="26"/>
          <w:szCs w:val="26"/>
          <w:lang w:val="vi-VN"/>
        </w:rPr>
        <w:t>gồm</w:t>
      </w:r>
      <w:r w:rsidRPr="00D41F70">
        <w:rPr>
          <w:bCs/>
          <w:spacing w:val="-8"/>
          <w:w w:val="105"/>
          <w:sz w:val="26"/>
          <w:szCs w:val="26"/>
          <w:lang w:val="vi-VN"/>
        </w:rPr>
        <w:t xml:space="preserve"> </w:t>
      </w:r>
      <w:r w:rsidRPr="00D41F70">
        <w:rPr>
          <w:bCs/>
          <w:w w:val="105"/>
          <w:sz w:val="26"/>
          <w:szCs w:val="26"/>
          <w:lang w:val="vi-VN"/>
        </w:rPr>
        <w:t>việc</w:t>
      </w:r>
      <w:r w:rsidRPr="00D41F70">
        <w:rPr>
          <w:bCs/>
          <w:spacing w:val="-8"/>
          <w:w w:val="105"/>
          <w:sz w:val="26"/>
          <w:szCs w:val="26"/>
          <w:lang w:val="vi-VN"/>
        </w:rPr>
        <w:t xml:space="preserve"> </w:t>
      </w:r>
      <w:r w:rsidRPr="00D41F70">
        <w:rPr>
          <w:bCs/>
          <w:w w:val="105"/>
          <w:sz w:val="26"/>
          <w:szCs w:val="26"/>
          <w:lang w:val="vi-VN"/>
        </w:rPr>
        <w:t>duy</w:t>
      </w:r>
      <w:r w:rsidRPr="00D41F70">
        <w:rPr>
          <w:bCs/>
          <w:spacing w:val="-8"/>
          <w:w w:val="105"/>
          <w:sz w:val="26"/>
          <w:szCs w:val="26"/>
          <w:lang w:val="vi-VN"/>
        </w:rPr>
        <w:t xml:space="preserve"> </w:t>
      </w:r>
      <w:r w:rsidRPr="00D41F70">
        <w:rPr>
          <w:bCs/>
          <w:w w:val="105"/>
          <w:sz w:val="26"/>
          <w:szCs w:val="26"/>
          <w:lang w:val="vi-VN"/>
        </w:rPr>
        <w:t>trì</w:t>
      </w:r>
      <w:r w:rsidRPr="00D41F70">
        <w:rPr>
          <w:bCs/>
          <w:spacing w:val="-8"/>
          <w:w w:val="105"/>
          <w:sz w:val="26"/>
          <w:szCs w:val="26"/>
          <w:lang w:val="vi-VN"/>
        </w:rPr>
        <w:t xml:space="preserve"> </w:t>
      </w:r>
      <w:r w:rsidRPr="00D41F70">
        <w:rPr>
          <w:bCs/>
          <w:w w:val="105"/>
          <w:sz w:val="26"/>
          <w:szCs w:val="26"/>
          <w:lang w:val="vi-VN"/>
        </w:rPr>
        <w:t>đầy</w:t>
      </w:r>
      <w:r w:rsidRPr="00D41F70">
        <w:rPr>
          <w:bCs/>
          <w:spacing w:val="-8"/>
          <w:w w:val="105"/>
          <w:sz w:val="26"/>
          <w:szCs w:val="26"/>
          <w:lang w:val="vi-VN"/>
        </w:rPr>
        <w:t xml:space="preserve"> </w:t>
      </w:r>
      <w:r w:rsidRPr="00D41F70">
        <w:rPr>
          <w:bCs/>
          <w:w w:val="105"/>
          <w:sz w:val="26"/>
          <w:szCs w:val="26"/>
          <w:lang w:val="vi-VN"/>
        </w:rPr>
        <w:t>đủ</w:t>
      </w:r>
      <w:r w:rsidRPr="00D41F70">
        <w:rPr>
          <w:bCs/>
          <w:spacing w:val="-8"/>
          <w:w w:val="105"/>
          <w:sz w:val="26"/>
          <w:szCs w:val="26"/>
          <w:lang w:val="vi-VN"/>
        </w:rPr>
        <w:t xml:space="preserve"> </w:t>
      </w:r>
      <w:r w:rsidRPr="00D41F70">
        <w:rPr>
          <w:bCs/>
          <w:w w:val="105"/>
          <w:sz w:val="26"/>
          <w:szCs w:val="26"/>
          <w:lang w:val="vi-VN"/>
        </w:rPr>
        <w:t>hồ</w:t>
      </w:r>
      <w:r w:rsidRPr="00D41F70">
        <w:rPr>
          <w:bCs/>
          <w:spacing w:val="-8"/>
          <w:w w:val="105"/>
          <w:sz w:val="26"/>
          <w:szCs w:val="26"/>
          <w:lang w:val="vi-VN"/>
        </w:rPr>
        <w:t xml:space="preserve"> </w:t>
      </w:r>
      <w:r w:rsidRPr="00D41F70">
        <w:rPr>
          <w:bCs/>
          <w:w w:val="105"/>
          <w:sz w:val="26"/>
          <w:szCs w:val="26"/>
          <w:lang w:val="vi-VN"/>
        </w:rPr>
        <w:t>sơ</w:t>
      </w:r>
      <w:r w:rsidRPr="00D41F70">
        <w:rPr>
          <w:bCs/>
          <w:spacing w:val="-8"/>
          <w:w w:val="105"/>
          <w:sz w:val="26"/>
          <w:szCs w:val="26"/>
          <w:lang w:val="vi-VN"/>
        </w:rPr>
        <w:t xml:space="preserve"> </w:t>
      </w:r>
      <w:r w:rsidRPr="00D41F70">
        <w:rPr>
          <w:bCs/>
          <w:w w:val="105"/>
          <w:sz w:val="26"/>
          <w:szCs w:val="26"/>
          <w:lang w:val="vi-VN"/>
        </w:rPr>
        <w:t>kế</w:t>
      </w:r>
      <w:r w:rsidRPr="00D41F70">
        <w:rPr>
          <w:bCs/>
          <w:spacing w:val="-8"/>
          <w:w w:val="105"/>
          <w:sz w:val="26"/>
          <w:szCs w:val="26"/>
          <w:lang w:val="vi-VN"/>
        </w:rPr>
        <w:t xml:space="preserve"> </w:t>
      </w:r>
      <w:r w:rsidRPr="00D41F70">
        <w:rPr>
          <w:bCs/>
          <w:w w:val="105"/>
          <w:sz w:val="26"/>
          <w:szCs w:val="26"/>
          <w:lang w:val="vi-VN"/>
        </w:rPr>
        <w:t>toán</w:t>
      </w:r>
      <w:r w:rsidRPr="00D41F70">
        <w:rPr>
          <w:bCs/>
          <w:spacing w:val="-8"/>
          <w:w w:val="105"/>
          <w:sz w:val="26"/>
          <w:szCs w:val="26"/>
          <w:lang w:val="vi-VN"/>
        </w:rPr>
        <w:t xml:space="preserve"> </w:t>
      </w:r>
      <w:r w:rsidRPr="00D41F70">
        <w:rPr>
          <w:bCs/>
          <w:w w:val="105"/>
          <w:sz w:val="26"/>
          <w:szCs w:val="26"/>
          <w:lang w:val="vi-VN"/>
        </w:rPr>
        <w:t>và</w:t>
      </w:r>
      <w:r w:rsidRPr="00D41F70">
        <w:rPr>
          <w:bCs/>
          <w:spacing w:val="-8"/>
          <w:w w:val="105"/>
          <w:sz w:val="26"/>
          <w:szCs w:val="26"/>
          <w:lang w:val="vi-VN"/>
        </w:rPr>
        <w:t xml:space="preserve"> </w:t>
      </w:r>
      <w:r w:rsidRPr="00D41F70">
        <w:rPr>
          <w:bCs/>
          <w:w w:val="105"/>
          <w:sz w:val="26"/>
          <w:szCs w:val="26"/>
          <w:lang w:val="vi-VN"/>
        </w:rPr>
        <w:t>kiểm soát</w:t>
      </w:r>
      <w:r w:rsidRPr="00D41F70">
        <w:rPr>
          <w:bCs/>
          <w:spacing w:val="-4"/>
          <w:w w:val="105"/>
          <w:sz w:val="26"/>
          <w:szCs w:val="26"/>
          <w:lang w:val="vi-VN"/>
        </w:rPr>
        <w:t xml:space="preserve"> </w:t>
      </w:r>
      <w:r w:rsidRPr="00D41F70">
        <w:rPr>
          <w:bCs/>
          <w:w w:val="105"/>
          <w:sz w:val="26"/>
          <w:szCs w:val="26"/>
          <w:lang w:val="vi-VN"/>
        </w:rPr>
        <w:t>nội</w:t>
      </w:r>
      <w:r w:rsidRPr="00D41F70">
        <w:rPr>
          <w:bCs/>
          <w:spacing w:val="-4"/>
          <w:w w:val="105"/>
          <w:sz w:val="26"/>
          <w:szCs w:val="26"/>
          <w:lang w:val="vi-VN"/>
        </w:rPr>
        <w:t xml:space="preserve"> </w:t>
      </w:r>
      <w:r w:rsidRPr="00D41F70">
        <w:rPr>
          <w:bCs/>
          <w:w w:val="105"/>
          <w:sz w:val="26"/>
          <w:szCs w:val="26"/>
          <w:lang w:val="vi-VN"/>
        </w:rPr>
        <w:t>bộ,</w:t>
      </w:r>
      <w:r w:rsidRPr="00D41F70">
        <w:rPr>
          <w:bCs/>
          <w:spacing w:val="-4"/>
          <w:w w:val="105"/>
          <w:sz w:val="26"/>
          <w:szCs w:val="26"/>
          <w:lang w:val="vi-VN"/>
        </w:rPr>
        <w:t xml:space="preserve"> </w:t>
      </w:r>
      <w:r w:rsidRPr="00D41F70">
        <w:rPr>
          <w:bCs/>
          <w:w w:val="105"/>
          <w:sz w:val="26"/>
          <w:szCs w:val="26"/>
          <w:lang w:val="vi-VN"/>
        </w:rPr>
        <w:t>lựa</w:t>
      </w:r>
      <w:r w:rsidRPr="00D41F70">
        <w:rPr>
          <w:bCs/>
          <w:spacing w:val="-4"/>
          <w:w w:val="105"/>
          <w:sz w:val="26"/>
          <w:szCs w:val="26"/>
          <w:lang w:val="vi-VN"/>
        </w:rPr>
        <w:t xml:space="preserve"> </w:t>
      </w:r>
      <w:r w:rsidRPr="00D41F70">
        <w:rPr>
          <w:bCs/>
          <w:w w:val="105"/>
          <w:sz w:val="26"/>
          <w:szCs w:val="26"/>
          <w:lang w:val="vi-VN"/>
        </w:rPr>
        <w:t>chọn</w:t>
      </w:r>
      <w:r w:rsidRPr="00D41F70">
        <w:rPr>
          <w:bCs/>
          <w:spacing w:val="-4"/>
          <w:w w:val="105"/>
          <w:sz w:val="26"/>
          <w:szCs w:val="26"/>
          <w:lang w:val="vi-VN"/>
        </w:rPr>
        <w:t xml:space="preserve"> </w:t>
      </w:r>
      <w:r w:rsidRPr="00D41F70">
        <w:rPr>
          <w:bCs/>
          <w:w w:val="105"/>
          <w:sz w:val="26"/>
          <w:szCs w:val="26"/>
          <w:lang w:val="vi-VN"/>
        </w:rPr>
        <w:t>và</w:t>
      </w:r>
      <w:r w:rsidRPr="00D41F70">
        <w:rPr>
          <w:bCs/>
          <w:spacing w:val="-4"/>
          <w:w w:val="105"/>
          <w:sz w:val="26"/>
          <w:szCs w:val="26"/>
          <w:lang w:val="vi-VN"/>
        </w:rPr>
        <w:t xml:space="preserve"> </w:t>
      </w:r>
      <w:r w:rsidRPr="00D41F70">
        <w:rPr>
          <w:bCs/>
          <w:w w:val="105"/>
          <w:sz w:val="26"/>
          <w:szCs w:val="26"/>
          <w:lang w:val="vi-VN"/>
        </w:rPr>
        <w:t>áp</w:t>
      </w:r>
      <w:r w:rsidRPr="00D41F70">
        <w:rPr>
          <w:bCs/>
          <w:spacing w:val="-4"/>
          <w:w w:val="105"/>
          <w:sz w:val="26"/>
          <w:szCs w:val="26"/>
          <w:lang w:val="vi-VN"/>
        </w:rPr>
        <w:t xml:space="preserve"> </w:t>
      </w:r>
      <w:r w:rsidRPr="00D41F70">
        <w:rPr>
          <w:bCs/>
          <w:w w:val="105"/>
          <w:sz w:val="26"/>
          <w:szCs w:val="26"/>
          <w:lang w:val="vi-VN"/>
        </w:rPr>
        <w:t>dụng</w:t>
      </w:r>
      <w:r w:rsidRPr="00D41F70">
        <w:rPr>
          <w:bCs/>
          <w:spacing w:val="-4"/>
          <w:w w:val="105"/>
          <w:sz w:val="26"/>
          <w:szCs w:val="26"/>
          <w:lang w:val="vi-VN"/>
        </w:rPr>
        <w:t xml:space="preserve"> </w:t>
      </w:r>
      <w:r w:rsidRPr="00D41F70">
        <w:rPr>
          <w:bCs/>
          <w:w w:val="105"/>
          <w:sz w:val="26"/>
          <w:szCs w:val="26"/>
          <w:lang w:val="vi-VN"/>
        </w:rPr>
        <w:t>các</w:t>
      </w:r>
      <w:r w:rsidRPr="00D41F70">
        <w:rPr>
          <w:bCs/>
          <w:spacing w:val="-4"/>
          <w:w w:val="105"/>
          <w:sz w:val="26"/>
          <w:szCs w:val="26"/>
          <w:lang w:val="vi-VN"/>
        </w:rPr>
        <w:t xml:space="preserve"> </w:t>
      </w:r>
      <w:r w:rsidRPr="00D41F70">
        <w:rPr>
          <w:bCs/>
          <w:w w:val="105"/>
          <w:sz w:val="26"/>
          <w:szCs w:val="26"/>
          <w:lang w:val="vi-VN"/>
        </w:rPr>
        <w:t>chính</w:t>
      </w:r>
      <w:r w:rsidRPr="00D41F70">
        <w:rPr>
          <w:bCs/>
          <w:spacing w:val="-4"/>
          <w:w w:val="105"/>
          <w:sz w:val="26"/>
          <w:szCs w:val="26"/>
          <w:lang w:val="vi-VN"/>
        </w:rPr>
        <w:t xml:space="preserve"> </w:t>
      </w:r>
      <w:r w:rsidRPr="00D41F70">
        <w:rPr>
          <w:bCs/>
          <w:w w:val="105"/>
          <w:sz w:val="26"/>
          <w:szCs w:val="26"/>
          <w:lang w:val="vi-VN"/>
        </w:rPr>
        <w:t>sách</w:t>
      </w:r>
      <w:r w:rsidRPr="00D41F70">
        <w:rPr>
          <w:bCs/>
          <w:spacing w:val="-4"/>
          <w:w w:val="105"/>
          <w:sz w:val="26"/>
          <w:szCs w:val="26"/>
          <w:lang w:val="vi-VN"/>
        </w:rPr>
        <w:t xml:space="preserve"> </w:t>
      </w:r>
      <w:r w:rsidRPr="00D41F70">
        <w:rPr>
          <w:bCs/>
          <w:w w:val="105"/>
          <w:sz w:val="26"/>
          <w:szCs w:val="26"/>
          <w:lang w:val="vi-VN"/>
        </w:rPr>
        <w:t>kế</w:t>
      </w:r>
      <w:r w:rsidRPr="00D41F70">
        <w:rPr>
          <w:bCs/>
          <w:spacing w:val="-4"/>
          <w:w w:val="105"/>
          <w:sz w:val="26"/>
          <w:szCs w:val="26"/>
          <w:lang w:val="vi-VN"/>
        </w:rPr>
        <w:t xml:space="preserve"> </w:t>
      </w:r>
      <w:r w:rsidRPr="00D41F70">
        <w:rPr>
          <w:bCs/>
          <w:w w:val="105"/>
          <w:sz w:val="26"/>
          <w:szCs w:val="26"/>
          <w:lang w:val="vi-VN"/>
        </w:rPr>
        <w:t>toán,</w:t>
      </w:r>
      <w:r w:rsidRPr="00D41F70">
        <w:rPr>
          <w:bCs/>
          <w:spacing w:val="-4"/>
          <w:w w:val="105"/>
          <w:sz w:val="26"/>
          <w:szCs w:val="26"/>
          <w:lang w:val="vi-VN"/>
        </w:rPr>
        <w:t xml:space="preserve"> </w:t>
      </w:r>
      <w:r w:rsidRPr="00D41F70">
        <w:rPr>
          <w:bCs/>
          <w:w w:val="105"/>
          <w:sz w:val="26"/>
          <w:szCs w:val="26"/>
          <w:lang w:val="vi-VN"/>
        </w:rPr>
        <w:t>bảo</w:t>
      </w:r>
      <w:r w:rsidRPr="00D41F70">
        <w:rPr>
          <w:bCs/>
          <w:spacing w:val="-4"/>
          <w:w w:val="105"/>
          <w:sz w:val="26"/>
          <w:szCs w:val="26"/>
          <w:lang w:val="vi-VN"/>
        </w:rPr>
        <w:t xml:space="preserve"> </w:t>
      </w:r>
      <w:r w:rsidRPr="00D41F70">
        <w:rPr>
          <w:bCs/>
          <w:w w:val="105"/>
          <w:sz w:val="26"/>
          <w:szCs w:val="26"/>
          <w:lang w:val="vi-VN"/>
        </w:rPr>
        <w:t>vệ</w:t>
      </w:r>
      <w:r w:rsidRPr="00D41F70">
        <w:rPr>
          <w:bCs/>
          <w:spacing w:val="-4"/>
          <w:w w:val="105"/>
          <w:sz w:val="26"/>
          <w:szCs w:val="26"/>
          <w:lang w:val="vi-VN"/>
        </w:rPr>
        <w:t xml:space="preserve"> </w:t>
      </w:r>
      <w:r w:rsidRPr="00D41F70">
        <w:rPr>
          <w:bCs/>
          <w:w w:val="105"/>
          <w:sz w:val="26"/>
          <w:szCs w:val="26"/>
          <w:lang w:val="vi-VN"/>
        </w:rPr>
        <w:t>tài</w:t>
      </w:r>
      <w:r w:rsidRPr="00D41F70">
        <w:rPr>
          <w:bCs/>
          <w:spacing w:val="-4"/>
          <w:w w:val="105"/>
          <w:sz w:val="26"/>
          <w:szCs w:val="26"/>
          <w:lang w:val="vi-VN"/>
        </w:rPr>
        <w:t xml:space="preserve"> </w:t>
      </w:r>
      <w:r w:rsidRPr="00D41F70">
        <w:rPr>
          <w:bCs/>
          <w:w w:val="105"/>
          <w:sz w:val="26"/>
          <w:szCs w:val="26"/>
          <w:lang w:val="vi-VN"/>
        </w:rPr>
        <w:t>sản</w:t>
      </w:r>
      <w:r w:rsidRPr="00D41F70">
        <w:rPr>
          <w:bCs/>
          <w:spacing w:val="-4"/>
          <w:w w:val="105"/>
          <w:sz w:val="26"/>
          <w:szCs w:val="26"/>
          <w:lang w:val="vi-VN"/>
        </w:rPr>
        <w:t xml:space="preserve"> </w:t>
      </w:r>
      <w:r w:rsidRPr="00D41F70">
        <w:rPr>
          <w:bCs/>
          <w:w w:val="105"/>
          <w:sz w:val="26"/>
          <w:szCs w:val="26"/>
          <w:lang w:val="vi-VN"/>
        </w:rPr>
        <w:t>của</w:t>
      </w:r>
      <w:r w:rsidRPr="00D41F70">
        <w:rPr>
          <w:bCs/>
          <w:spacing w:val="-4"/>
          <w:w w:val="105"/>
          <w:sz w:val="26"/>
          <w:szCs w:val="26"/>
          <w:lang w:val="vi-VN"/>
        </w:rPr>
        <w:t xml:space="preserve"> </w:t>
      </w:r>
      <w:r w:rsidRPr="00D41F70">
        <w:rPr>
          <w:bCs/>
          <w:w w:val="105"/>
          <w:sz w:val="26"/>
          <w:szCs w:val="26"/>
          <w:lang w:val="vi-VN"/>
        </w:rPr>
        <w:t>dự</w:t>
      </w:r>
      <w:r w:rsidRPr="00D41F70">
        <w:rPr>
          <w:bCs/>
          <w:spacing w:val="-4"/>
          <w:w w:val="105"/>
          <w:sz w:val="26"/>
          <w:szCs w:val="26"/>
          <w:lang w:val="vi-VN"/>
        </w:rPr>
        <w:t xml:space="preserve"> </w:t>
      </w:r>
      <w:r w:rsidRPr="00D41F70">
        <w:rPr>
          <w:bCs/>
          <w:w w:val="105"/>
          <w:sz w:val="26"/>
          <w:szCs w:val="26"/>
          <w:lang w:val="vi-VN"/>
        </w:rPr>
        <w:t>án</w:t>
      </w:r>
      <w:r w:rsidRPr="00D41F70">
        <w:rPr>
          <w:bCs/>
          <w:spacing w:val="-4"/>
          <w:w w:val="105"/>
          <w:sz w:val="26"/>
          <w:szCs w:val="26"/>
          <w:lang w:val="vi-VN"/>
        </w:rPr>
        <w:t xml:space="preserve"> </w:t>
      </w:r>
      <w:r w:rsidRPr="00D41F70">
        <w:rPr>
          <w:bCs/>
          <w:w w:val="105"/>
          <w:sz w:val="26"/>
          <w:szCs w:val="26"/>
          <w:lang w:val="vi-VN"/>
        </w:rPr>
        <w:t>và</w:t>
      </w:r>
      <w:r w:rsidRPr="00D41F70">
        <w:rPr>
          <w:bCs/>
          <w:spacing w:val="-4"/>
          <w:w w:val="105"/>
          <w:sz w:val="26"/>
          <w:szCs w:val="26"/>
          <w:lang w:val="vi-VN"/>
        </w:rPr>
        <w:t xml:space="preserve"> </w:t>
      </w:r>
      <w:r w:rsidRPr="00D41F70">
        <w:rPr>
          <w:bCs/>
          <w:w w:val="105"/>
          <w:sz w:val="26"/>
          <w:szCs w:val="26"/>
          <w:lang w:val="vi-VN"/>
        </w:rPr>
        <w:t>công</w:t>
      </w:r>
      <w:r w:rsidRPr="00D41F70">
        <w:rPr>
          <w:bCs/>
          <w:spacing w:val="-4"/>
          <w:w w:val="105"/>
          <w:sz w:val="26"/>
          <w:szCs w:val="26"/>
          <w:lang w:val="vi-VN"/>
        </w:rPr>
        <w:t xml:space="preserve"> </w:t>
      </w:r>
      <w:r w:rsidRPr="00D41F70">
        <w:rPr>
          <w:bCs/>
          <w:w w:val="105"/>
          <w:sz w:val="26"/>
          <w:szCs w:val="26"/>
          <w:lang w:val="vi-VN"/>
        </w:rPr>
        <w:t>bố</w:t>
      </w:r>
      <w:r w:rsidRPr="00D41F70">
        <w:rPr>
          <w:bCs/>
          <w:spacing w:val="-4"/>
          <w:w w:val="105"/>
          <w:sz w:val="26"/>
          <w:szCs w:val="26"/>
          <w:lang w:val="vi-VN"/>
        </w:rPr>
        <w:t xml:space="preserve"> </w:t>
      </w:r>
      <w:r w:rsidRPr="00D41F70">
        <w:rPr>
          <w:bCs/>
          <w:w w:val="105"/>
          <w:sz w:val="26"/>
          <w:szCs w:val="26"/>
          <w:lang w:val="vi-VN"/>
        </w:rPr>
        <w:t>thông</w:t>
      </w:r>
      <w:r w:rsidRPr="00D41F70">
        <w:rPr>
          <w:bCs/>
          <w:spacing w:val="-4"/>
          <w:w w:val="105"/>
          <w:sz w:val="26"/>
          <w:szCs w:val="26"/>
          <w:lang w:val="vi-VN"/>
        </w:rPr>
        <w:t xml:space="preserve"> </w:t>
      </w:r>
      <w:r w:rsidRPr="00D41F70">
        <w:rPr>
          <w:bCs/>
          <w:w w:val="105"/>
          <w:sz w:val="26"/>
          <w:szCs w:val="26"/>
          <w:lang w:val="vi-VN"/>
        </w:rPr>
        <w:t>tin</w:t>
      </w:r>
      <w:r w:rsidRPr="00D41F70">
        <w:rPr>
          <w:bCs/>
          <w:spacing w:val="-4"/>
          <w:w w:val="105"/>
          <w:sz w:val="26"/>
          <w:szCs w:val="26"/>
          <w:lang w:val="vi-VN"/>
        </w:rPr>
        <w:t xml:space="preserve"> </w:t>
      </w:r>
      <w:r w:rsidRPr="00D41F70">
        <w:rPr>
          <w:bCs/>
          <w:w w:val="105"/>
          <w:sz w:val="26"/>
          <w:szCs w:val="26"/>
          <w:lang w:val="vi-VN"/>
        </w:rPr>
        <w:t>đầy đủ.</w:t>
      </w:r>
      <w:r w:rsidRPr="00D41F70">
        <w:rPr>
          <w:bCs/>
          <w:spacing w:val="-2"/>
          <w:w w:val="105"/>
          <w:sz w:val="26"/>
          <w:szCs w:val="26"/>
          <w:lang w:val="vi-VN"/>
        </w:rPr>
        <w:t xml:space="preserve"> </w:t>
      </w:r>
      <w:r w:rsidRPr="00D41F70">
        <w:rPr>
          <w:bCs/>
          <w:w w:val="105"/>
          <w:sz w:val="26"/>
          <w:szCs w:val="26"/>
          <w:lang w:val="vi-VN"/>
        </w:rPr>
        <w:t>Là</w:t>
      </w:r>
      <w:r w:rsidRPr="00D41F70">
        <w:rPr>
          <w:bCs/>
          <w:spacing w:val="-2"/>
          <w:w w:val="105"/>
          <w:sz w:val="26"/>
          <w:szCs w:val="26"/>
          <w:lang w:val="vi-VN"/>
        </w:rPr>
        <w:t xml:space="preserve"> </w:t>
      </w:r>
      <w:r w:rsidRPr="00D41F70">
        <w:rPr>
          <w:bCs/>
          <w:w w:val="105"/>
          <w:sz w:val="26"/>
          <w:szCs w:val="26"/>
          <w:lang w:val="vi-VN"/>
        </w:rPr>
        <w:t>một</w:t>
      </w:r>
      <w:r w:rsidRPr="00D41F70">
        <w:rPr>
          <w:bCs/>
          <w:spacing w:val="-2"/>
          <w:w w:val="105"/>
          <w:sz w:val="26"/>
          <w:szCs w:val="26"/>
          <w:lang w:val="vi-VN"/>
        </w:rPr>
        <w:t xml:space="preserve"> </w:t>
      </w:r>
      <w:r w:rsidRPr="00D41F70">
        <w:rPr>
          <w:bCs/>
          <w:w w:val="105"/>
          <w:sz w:val="26"/>
          <w:szCs w:val="26"/>
          <w:lang w:val="vi-VN"/>
        </w:rPr>
        <w:t>phần</w:t>
      </w:r>
      <w:r w:rsidRPr="00D41F70">
        <w:rPr>
          <w:bCs/>
          <w:spacing w:val="-2"/>
          <w:w w:val="105"/>
          <w:sz w:val="26"/>
          <w:szCs w:val="26"/>
          <w:lang w:val="vi-VN"/>
        </w:rPr>
        <w:t xml:space="preserve"> </w:t>
      </w:r>
      <w:r w:rsidRPr="00D41F70">
        <w:rPr>
          <w:bCs/>
          <w:w w:val="105"/>
          <w:sz w:val="26"/>
          <w:szCs w:val="26"/>
          <w:lang w:val="vi-VN"/>
        </w:rPr>
        <w:t>của</w:t>
      </w:r>
      <w:r w:rsidRPr="00D41F70">
        <w:rPr>
          <w:bCs/>
          <w:spacing w:val="-2"/>
          <w:w w:val="105"/>
          <w:sz w:val="26"/>
          <w:szCs w:val="26"/>
          <w:lang w:val="vi-VN"/>
        </w:rPr>
        <w:t xml:space="preserve"> </w:t>
      </w:r>
      <w:r w:rsidRPr="00D41F70">
        <w:rPr>
          <w:bCs/>
          <w:w w:val="105"/>
          <w:sz w:val="26"/>
          <w:szCs w:val="26"/>
          <w:lang w:val="vi-VN"/>
        </w:rPr>
        <w:t>quy</w:t>
      </w:r>
      <w:r w:rsidRPr="00D41F70">
        <w:rPr>
          <w:bCs/>
          <w:spacing w:val="-2"/>
          <w:w w:val="105"/>
          <w:sz w:val="26"/>
          <w:szCs w:val="26"/>
          <w:lang w:val="vi-VN"/>
        </w:rPr>
        <w:t xml:space="preserve"> </w:t>
      </w:r>
      <w:r w:rsidRPr="00D41F70">
        <w:rPr>
          <w:bCs/>
          <w:w w:val="105"/>
          <w:sz w:val="26"/>
          <w:szCs w:val="26"/>
          <w:lang w:val="vi-VN"/>
        </w:rPr>
        <w:t>trình</w:t>
      </w:r>
      <w:r w:rsidRPr="00D41F70">
        <w:rPr>
          <w:bCs/>
          <w:spacing w:val="-2"/>
          <w:w w:val="105"/>
          <w:sz w:val="26"/>
          <w:szCs w:val="26"/>
          <w:lang w:val="vi-VN"/>
        </w:rPr>
        <w:t xml:space="preserve"> </w:t>
      </w:r>
      <w:r w:rsidRPr="00D41F70">
        <w:rPr>
          <w:bCs/>
          <w:w w:val="105"/>
          <w:sz w:val="26"/>
          <w:szCs w:val="26"/>
          <w:lang w:val="vi-VN"/>
        </w:rPr>
        <w:t>kiểm</w:t>
      </w:r>
      <w:r w:rsidRPr="00D41F70">
        <w:rPr>
          <w:bCs/>
          <w:spacing w:val="-2"/>
          <w:w w:val="105"/>
          <w:sz w:val="26"/>
          <w:szCs w:val="26"/>
          <w:lang w:val="vi-VN"/>
        </w:rPr>
        <w:t xml:space="preserve"> </w:t>
      </w:r>
      <w:r w:rsidRPr="00D41F70">
        <w:rPr>
          <w:bCs/>
          <w:w w:val="105"/>
          <w:sz w:val="26"/>
          <w:szCs w:val="26"/>
          <w:lang w:val="vi-VN"/>
        </w:rPr>
        <w:t>toán,</w:t>
      </w:r>
      <w:r w:rsidRPr="00D41F70">
        <w:rPr>
          <w:bCs/>
          <w:spacing w:val="-2"/>
          <w:w w:val="105"/>
          <w:sz w:val="26"/>
          <w:szCs w:val="26"/>
          <w:lang w:val="vi-VN"/>
        </w:rPr>
        <w:t xml:space="preserve"> </w:t>
      </w:r>
      <w:r w:rsidRPr="00D41F70">
        <w:rPr>
          <w:bCs/>
          <w:w w:val="105"/>
          <w:sz w:val="26"/>
          <w:szCs w:val="26"/>
          <w:lang w:val="vi-VN"/>
        </w:rPr>
        <w:t>kiểm</w:t>
      </w:r>
      <w:r w:rsidRPr="00D41F70">
        <w:rPr>
          <w:bCs/>
          <w:spacing w:val="-2"/>
          <w:w w:val="105"/>
          <w:sz w:val="26"/>
          <w:szCs w:val="26"/>
          <w:lang w:val="vi-VN"/>
        </w:rPr>
        <w:t xml:space="preserve"> </w:t>
      </w:r>
      <w:r w:rsidRPr="00D41F70">
        <w:rPr>
          <w:bCs/>
          <w:w w:val="105"/>
          <w:sz w:val="26"/>
          <w:szCs w:val="26"/>
          <w:lang w:val="vi-VN"/>
        </w:rPr>
        <w:t>toán</w:t>
      </w:r>
      <w:r w:rsidRPr="00D41F70">
        <w:rPr>
          <w:bCs/>
          <w:spacing w:val="-2"/>
          <w:w w:val="105"/>
          <w:sz w:val="26"/>
          <w:szCs w:val="26"/>
          <w:lang w:val="vi-VN"/>
        </w:rPr>
        <w:t xml:space="preserve"> </w:t>
      </w:r>
      <w:r w:rsidRPr="00D41F70">
        <w:rPr>
          <w:bCs/>
          <w:w w:val="105"/>
          <w:sz w:val="26"/>
          <w:szCs w:val="26"/>
          <w:lang w:val="vi-VN"/>
        </w:rPr>
        <w:t>viên</w:t>
      </w:r>
      <w:r w:rsidRPr="00D41F70">
        <w:rPr>
          <w:bCs/>
          <w:spacing w:val="-2"/>
          <w:w w:val="105"/>
          <w:sz w:val="26"/>
          <w:szCs w:val="26"/>
          <w:lang w:val="vi-VN"/>
        </w:rPr>
        <w:t xml:space="preserve"> </w:t>
      </w:r>
      <w:r w:rsidRPr="00D41F70">
        <w:rPr>
          <w:bCs/>
          <w:w w:val="105"/>
          <w:sz w:val="26"/>
          <w:szCs w:val="26"/>
          <w:lang w:val="vi-VN"/>
        </w:rPr>
        <w:t>sẽ</w:t>
      </w:r>
      <w:r w:rsidRPr="00D41F70">
        <w:rPr>
          <w:bCs/>
          <w:spacing w:val="-2"/>
          <w:w w:val="105"/>
          <w:sz w:val="26"/>
          <w:szCs w:val="26"/>
          <w:lang w:val="vi-VN"/>
        </w:rPr>
        <w:t xml:space="preserve"> </w:t>
      </w:r>
      <w:r w:rsidRPr="00D41F70">
        <w:rPr>
          <w:bCs/>
          <w:w w:val="105"/>
          <w:sz w:val="26"/>
          <w:szCs w:val="26"/>
          <w:lang w:val="vi-VN"/>
        </w:rPr>
        <w:t>yêu</w:t>
      </w:r>
      <w:r w:rsidRPr="00D41F70">
        <w:rPr>
          <w:bCs/>
          <w:spacing w:val="-2"/>
          <w:w w:val="105"/>
          <w:sz w:val="26"/>
          <w:szCs w:val="26"/>
          <w:lang w:val="vi-VN"/>
        </w:rPr>
        <w:t xml:space="preserve"> </w:t>
      </w:r>
      <w:r w:rsidRPr="00D41F70">
        <w:rPr>
          <w:bCs/>
          <w:w w:val="105"/>
          <w:sz w:val="26"/>
          <w:szCs w:val="26"/>
          <w:lang w:val="vi-VN"/>
        </w:rPr>
        <w:t>cầu</w:t>
      </w:r>
      <w:r w:rsidRPr="00D41F70">
        <w:rPr>
          <w:bCs/>
          <w:spacing w:val="-2"/>
          <w:w w:val="105"/>
          <w:sz w:val="26"/>
          <w:szCs w:val="26"/>
          <w:lang w:val="vi-VN"/>
        </w:rPr>
        <w:t xml:space="preserve"> </w:t>
      </w:r>
      <w:r w:rsidRPr="00D41F70">
        <w:rPr>
          <w:bCs/>
          <w:w w:val="105"/>
          <w:sz w:val="26"/>
          <w:szCs w:val="26"/>
          <w:lang w:val="vi-VN"/>
        </w:rPr>
        <w:t>Ban</w:t>
      </w:r>
      <w:r w:rsidRPr="00D41F70">
        <w:rPr>
          <w:bCs/>
          <w:spacing w:val="-2"/>
          <w:w w:val="105"/>
          <w:sz w:val="26"/>
          <w:szCs w:val="26"/>
          <w:lang w:val="vi-VN"/>
        </w:rPr>
        <w:t xml:space="preserve"> </w:t>
      </w:r>
      <w:r w:rsidRPr="00D41F70">
        <w:rPr>
          <w:bCs/>
          <w:w w:val="105"/>
          <w:sz w:val="26"/>
          <w:szCs w:val="26"/>
          <w:lang w:val="vi-VN"/>
        </w:rPr>
        <w:t>quản</w:t>
      </w:r>
      <w:r w:rsidRPr="00D41F70">
        <w:rPr>
          <w:bCs/>
          <w:spacing w:val="-2"/>
          <w:w w:val="105"/>
          <w:sz w:val="26"/>
          <w:szCs w:val="26"/>
          <w:lang w:val="vi-VN"/>
        </w:rPr>
        <w:t xml:space="preserve"> </w:t>
      </w:r>
      <w:r w:rsidRPr="00D41F70">
        <w:rPr>
          <w:bCs/>
          <w:w w:val="105"/>
          <w:sz w:val="26"/>
          <w:szCs w:val="26"/>
          <w:lang w:val="vi-VN"/>
        </w:rPr>
        <w:t>lý</w:t>
      </w:r>
      <w:r w:rsidRPr="00D41F70">
        <w:rPr>
          <w:bCs/>
          <w:spacing w:val="-2"/>
          <w:w w:val="105"/>
          <w:sz w:val="26"/>
          <w:szCs w:val="26"/>
          <w:lang w:val="vi-VN"/>
        </w:rPr>
        <w:t xml:space="preserve"> </w:t>
      </w:r>
      <w:r w:rsidRPr="00D41F70">
        <w:rPr>
          <w:bCs/>
          <w:w w:val="105"/>
          <w:sz w:val="26"/>
          <w:szCs w:val="26"/>
          <w:lang w:val="vi-VN"/>
        </w:rPr>
        <w:t>xác</w:t>
      </w:r>
      <w:r w:rsidRPr="00D41F70">
        <w:rPr>
          <w:bCs/>
          <w:spacing w:val="-2"/>
          <w:w w:val="105"/>
          <w:sz w:val="26"/>
          <w:szCs w:val="26"/>
          <w:lang w:val="vi-VN"/>
        </w:rPr>
        <w:t xml:space="preserve"> </w:t>
      </w:r>
      <w:r w:rsidRPr="00D41F70">
        <w:rPr>
          <w:bCs/>
          <w:w w:val="105"/>
          <w:sz w:val="26"/>
          <w:szCs w:val="26"/>
          <w:lang w:val="vi-VN"/>
        </w:rPr>
        <w:t>nhận</w:t>
      </w:r>
      <w:r w:rsidRPr="00D41F70">
        <w:rPr>
          <w:bCs/>
          <w:spacing w:val="-2"/>
          <w:w w:val="105"/>
          <w:sz w:val="26"/>
          <w:szCs w:val="26"/>
          <w:lang w:val="vi-VN"/>
        </w:rPr>
        <w:t xml:space="preserve"> </w:t>
      </w:r>
      <w:r w:rsidRPr="00D41F70">
        <w:rPr>
          <w:bCs/>
          <w:w w:val="105"/>
          <w:sz w:val="26"/>
          <w:szCs w:val="26"/>
          <w:lang w:val="vi-VN"/>
        </w:rPr>
        <w:t>bằng</w:t>
      </w:r>
      <w:r w:rsidRPr="00D41F70">
        <w:rPr>
          <w:bCs/>
          <w:spacing w:val="-2"/>
          <w:w w:val="105"/>
          <w:sz w:val="26"/>
          <w:szCs w:val="26"/>
          <w:lang w:val="vi-VN"/>
        </w:rPr>
        <w:t xml:space="preserve"> </w:t>
      </w:r>
      <w:r w:rsidRPr="00D41F70">
        <w:rPr>
          <w:bCs/>
          <w:w w:val="105"/>
          <w:sz w:val="26"/>
          <w:szCs w:val="26"/>
          <w:lang w:val="vi-VN"/>
        </w:rPr>
        <w:t>văn</w:t>
      </w:r>
      <w:r w:rsidRPr="00D41F70">
        <w:rPr>
          <w:bCs/>
          <w:spacing w:val="-2"/>
          <w:w w:val="105"/>
          <w:sz w:val="26"/>
          <w:szCs w:val="26"/>
          <w:lang w:val="vi-VN"/>
        </w:rPr>
        <w:t xml:space="preserve"> </w:t>
      </w:r>
      <w:r w:rsidRPr="00D41F70">
        <w:rPr>
          <w:bCs/>
          <w:w w:val="105"/>
          <w:sz w:val="26"/>
          <w:szCs w:val="26"/>
          <w:lang w:val="vi-VN"/>
        </w:rPr>
        <w:t>bản</w:t>
      </w:r>
      <w:r w:rsidRPr="00D41F70">
        <w:rPr>
          <w:bCs/>
          <w:spacing w:val="-2"/>
          <w:w w:val="105"/>
          <w:sz w:val="26"/>
          <w:szCs w:val="26"/>
          <w:lang w:val="vi-VN"/>
        </w:rPr>
        <w:t xml:space="preserve"> </w:t>
      </w:r>
      <w:r w:rsidRPr="00D41F70">
        <w:rPr>
          <w:bCs/>
          <w:w w:val="105"/>
          <w:sz w:val="26"/>
          <w:szCs w:val="26"/>
          <w:lang w:val="vi-VN"/>
        </w:rPr>
        <w:t>về những giải trình đã đưa ra cho chúng tôi liên quan đến việc kiểm toán.</w:t>
      </w:r>
    </w:p>
    <w:p w14:paraId="6C5D85B6" w14:textId="39BC48E3" w:rsidR="00D41F70" w:rsidRPr="004B56D6" w:rsidRDefault="00D41F70" w:rsidP="00D41F70">
      <w:pPr>
        <w:spacing w:before="60" w:after="60" w:line="276" w:lineRule="auto"/>
        <w:rPr>
          <w:rFonts w:eastAsia="Calibri"/>
          <w:b/>
          <w:sz w:val="26"/>
          <w:szCs w:val="26"/>
        </w:rPr>
      </w:pPr>
      <w:r w:rsidRPr="00D41F70">
        <w:rPr>
          <w:rFonts w:eastAsia="Calibri"/>
          <w:b/>
          <w:sz w:val="26"/>
          <w:szCs w:val="26"/>
          <w:lang w:val="vi-VN"/>
        </w:rPr>
        <w:t>PHẠM VI</w:t>
      </w:r>
      <w:r w:rsidR="004B56D6">
        <w:rPr>
          <w:rFonts w:eastAsia="Calibri"/>
          <w:b/>
          <w:sz w:val="26"/>
          <w:szCs w:val="26"/>
        </w:rPr>
        <w:t xml:space="preserve"> CÔNG VIỆC TƯ VẤN</w:t>
      </w:r>
    </w:p>
    <w:p w14:paraId="5ADF7930" w14:textId="77777777" w:rsidR="00D41F70" w:rsidRPr="00D41F70" w:rsidRDefault="00D41F70" w:rsidP="00D41F70">
      <w:pPr>
        <w:widowControl w:val="0"/>
        <w:tabs>
          <w:tab w:val="left" w:pos="1450"/>
        </w:tabs>
        <w:autoSpaceDE w:val="0"/>
        <w:autoSpaceDN w:val="0"/>
        <w:spacing w:before="60" w:after="60" w:line="276" w:lineRule="auto"/>
        <w:rPr>
          <w:w w:val="105"/>
          <w:sz w:val="26"/>
          <w:szCs w:val="26"/>
          <w:lang w:val="vi-VN"/>
        </w:rPr>
      </w:pPr>
      <w:r w:rsidRPr="00D41F70">
        <w:rPr>
          <w:w w:val="105"/>
          <w:sz w:val="26"/>
          <w:szCs w:val="26"/>
          <w:lang w:val="vi-VN"/>
        </w:rPr>
        <w:t xml:space="preserve">18. Việc kiểm toán sẽ được thực hiện theo </w:t>
      </w:r>
      <w:hyperlink r:id="rId8">
        <w:r w:rsidRPr="00D41F70">
          <w:rPr>
            <w:w w:val="105"/>
            <w:sz w:val="26"/>
            <w:szCs w:val="26"/>
            <w:lang w:val="vi-VN"/>
          </w:rPr>
          <w:t>các chuẩn mực kiểm toán quốc tế</w:t>
        </w:r>
      </w:hyperlink>
      <w:r w:rsidRPr="00D41F70">
        <w:rPr>
          <w:w w:val="105"/>
          <w:sz w:val="26"/>
          <w:szCs w:val="26"/>
          <w:lang w:val="vi-VN"/>
        </w:rPr>
        <w:t>. Các Chuẩn mực này yêu cầu kiểm toán viên lập kế hoạch và thực hiện việc kiểm toán để có được sự đảm bảo hợp lý rằng liệu báo cáo có chứa các sai xót trọng yếu hay không. Công việc kiểm toán bao gồm việc kiểm tra, trên cơ sở chọn mẫu, bằng chứng chứng minh cho các số liệu và thuyết minh trong báo cáo tài chính. Công việc kiểm toán cũng bao gổm việc đánh giá các nguyên tắc kế toán được áp dụng và các dự toán quan trọng của Ban giám đốc cũng như đánh giá việc trình bày tổng thể báo cáo tài chính.</w:t>
      </w:r>
    </w:p>
    <w:p w14:paraId="4A390E83" w14:textId="77777777" w:rsidR="00D41F70" w:rsidRPr="00D41F70" w:rsidRDefault="00D41F70" w:rsidP="00D41F70">
      <w:pPr>
        <w:widowControl w:val="0"/>
        <w:tabs>
          <w:tab w:val="left" w:pos="1450"/>
        </w:tabs>
        <w:autoSpaceDE w:val="0"/>
        <w:autoSpaceDN w:val="0"/>
        <w:spacing w:before="60" w:after="60" w:line="276" w:lineRule="auto"/>
        <w:rPr>
          <w:sz w:val="26"/>
          <w:szCs w:val="26"/>
          <w:lang w:val="vi-VN"/>
        </w:rPr>
      </w:pPr>
      <w:r w:rsidRPr="00D41F70">
        <w:rPr>
          <w:spacing w:val="-8"/>
          <w:w w:val="105"/>
          <w:sz w:val="26"/>
          <w:szCs w:val="26"/>
          <w:lang w:val="vi-VN"/>
        </w:rPr>
        <w:t>19. Để tuân thủ các Chuẩn mực kiểm toán quốc tế, kiểm toán viên phải đặc biệt chú ý đến những vấn đề sau, bao gồm cả những lưu ý đặc biệt đối với các đơn vị thuộc khu vực công:</w:t>
      </w:r>
    </w:p>
    <w:p w14:paraId="09EE9CE6"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z w:val="26"/>
          <w:szCs w:val="26"/>
          <w:lang w:val="vi-VN"/>
        </w:rPr>
        <w:t>Khi</w:t>
      </w:r>
      <w:r w:rsidRPr="00D41F70">
        <w:rPr>
          <w:spacing w:val="-5"/>
          <w:sz w:val="26"/>
          <w:szCs w:val="26"/>
          <w:lang w:val="vi-VN"/>
        </w:rPr>
        <w:t xml:space="preserve"> </w:t>
      </w:r>
      <w:r w:rsidRPr="00D41F70">
        <w:rPr>
          <w:sz w:val="26"/>
          <w:szCs w:val="26"/>
          <w:lang w:val="vi-VN"/>
        </w:rPr>
        <w:t>lập</w:t>
      </w:r>
      <w:r w:rsidRPr="00D41F70">
        <w:rPr>
          <w:spacing w:val="-5"/>
          <w:sz w:val="26"/>
          <w:szCs w:val="26"/>
          <w:lang w:val="vi-VN"/>
        </w:rPr>
        <w:t xml:space="preserve"> </w:t>
      </w:r>
      <w:r w:rsidRPr="00D41F70">
        <w:rPr>
          <w:sz w:val="26"/>
          <w:szCs w:val="26"/>
          <w:lang w:val="vi-VN"/>
        </w:rPr>
        <w:t>kế</w:t>
      </w:r>
      <w:r w:rsidRPr="00D41F70">
        <w:rPr>
          <w:spacing w:val="-5"/>
          <w:sz w:val="26"/>
          <w:szCs w:val="26"/>
          <w:lang w:val="vi-VN"/>
        </w:rPr>
        <w:t xml:space="preserve"> </w:t>
      </w:r>
      <w:r w:rsidRPr="00D41F70">
        <w:rPr>
          <w:sz w:val="26"/>
          <w:szCs w:val="26"/>
          <w:lang w:val="vi-VN"/>
        </w:rPr>
        <w:t>hoạch</w:t>
      </w:r>
      <w:r w:rsidRPr="00D41F70">
        <w:rPr>
          <w:spacing w:val="-5"/>
          <w:sz w:val="26"/>
          <w:szCs w:val="26"/>
          <w:lang w:val="vi-VN"/>
        </w:rPr>
        <w:t xml:space="preserve"> </w:t>
      </w:r>
      <w:r w:rsidRPr="00D41F70">
        <w:rPr>
          <w:sz w:val="26"/>
          <w:szCs w:val="26"/>
          <w:lang w:val="vi-VN"/>
        </w:rPr>
        <w:t>và</w:t>
      </w:r>
      <w:r w:rsidRPr="00D41F70">
        <w:rPr>
          <w:spacing w:val="-5"/>
          <w:sz w:val="26"/>
          <w:szCs w:val="26"/>
          <w:lang w:val="vi-VN"/>
        </w:rPr>
        <w:t xml:space="preserve"> </w:t>
      </w:r>
      <w:r w:rsidRPr="00D41F70">
        <w:rPr>
          <w:sz w:val="26"/>
          <w:szCs w:val="26"/>
          <w:lang w:val="vi-VN"/>
        </w:rPr>
        <w:t>thực</w:t>
      </w:r>
      <w:r w:rsidRPr="00D41F70">
        <w:rPr>
          <w:spacing w:val="-5"/>
          <w:sz w:val="26"/>
          <w:szCs w:val="26"/>
          <w:lang w:val="vi-VN"/>
        </w:rPr>
        <w:t xml:space="preserve"> </w:t>
      </w:r>
      <w:r w:rsidRPr="00D41F70">
        <w:rPr>
          <w:sz w:val="26"/>
          <w:szCs w:val="26"/>
          <w:lang w:val="vi-VN"/>
        </w:rPr>
        <w:t>hiện</w:t>
      </w:r>
      <w:r w:rsidRPr="00D41F70">
        <w:rPr>
          <w:spacing w:val="-5"/>
          <w:sz w:val="26"/>
          <w:szCs w:val="26"/>
          <w:lang w:val="vi-VN"/>
        </w:rPr>
        <w:t xml:space="preserve"> </w:t>
      </w:r>
      <w:r w:rsidRPr="00D41F70">
        <w:rPr>
          <w:sz w:val="26"/>
          <w:szCs w:val="26"/>
          <w:lang w:val="vi-VN"/>
        </w:rPr>
        <w:t>việc</w:t>
      </w:r>
      <w:r w:rsidRPr="00D41F70">
        <w:rPr>
          <w:spacing w:val="-5"/>
          <w:sz w:val="26"/>
          <w:szCs w:val="26"/>
          <w:lang w:val="vi-VN"/>
        </w:rPr>
        <w:t xml:space="preserve"> </w:t>
      </w:r>
      <w:r w:rsidRPr="00D41F70">
        <w:rPr>
          <w:sz w:val="26"/>
          <w:szCs w:val="26"/>
          <w:lang w:val="vi-VN"/>
        </w:rPr>
        <w:t>kiểm</w:t>
      </w:r>
      <w:r w:rsidRPr="00D41F70">
        <w:rPr>
          <w:spacing w:val="-5"/>
          <w:sz w:val="26"/>
          <w:szCs w:val="26"/>
          <w:lang w:val="vi-VN"/>
        </w:rPr>
        <w:t xml:space="preserve"> </w:t>
      </w:r>
      <w:r w:rsidRPr="00D41F70">
        <w:rPr>
          <w:sz w:val="26"/>
          <w:szCs w:val="26"/>
          <w:lang w:val="vi-VN"/>
        </w:rPr>
        <w:t>toán</w:t>
      </w:r>
      <w:r w:rsidRPr="00D41F70">
        <w:rPr>
          <w:spacing w:val="-5"/>
          <w:sz w:val="26"/>
          <w:szCs w:val="26"/>
          <w:lang w:val="vi-VN"/>
        </w:rPr>
        <w:t xml:space="preserve"> </w:t>
      </w:r>
      <w:r w:rsidRPr="00D41F70">
        <w:rPr>
          <w:sz w:val="26"/>
          <w:szCs w:val="26"/>
          <w:lang w:val="vi-VN"/>
        </w:rPr>
        <w:t>nhằm</w:t>
      </w:r>
      <w:r w:rsidRPr="00D41F70">
        <w:rPr>
          <w:spacing w:val="-5"/>
          <w:sz w:val="26"/>
          <w:szCs w:val="26"/>
          <w:lang w:val="vi-VN"/>
        </w:rPr>
        <w:t xml:space="preserve"> </w:t>
      </w:r>
      <w:r w:rsidRPr="00D41F70">
        <w:rPr>
          <w:sz w:val="26"/>
          <w:szCs w:val="26"/>
          <w:lang w:val="vi-VN"/>
        </w:rPr>
        <w:t>giảm</w:t>
      </w:r>
      <w:r w:rsidRPr="00D41F70">
        <w:rPr>
          <w:spacing w:val="-5"/>
          <w:sz w:val="26"/>
          <w:szCs w:val="26"/>
          <w:lang w:val="vi-VN"/>
        </w:rPr>
        <w:t xml:space="preserve"> </w:t>
      </w:r>
      <w:r w:rsidRPr="00D41F70">
        <w:rPr>
          <w:sz w:val="26"/>
          <w:szCs w:val="26"/>
          <w:lang w:val="vi-VN"/>
        </w:rPr>
        <w:t>rủi</w:t>
      </w:r>
      <w:r w:rsidRPr="00D41F70">
        <w:rPr>
          <w:spacing w:val="-5"/>
          <w:sz w:val="26"/>
          <w:szCs w:val="26"/>
          <w:lang w:val="vi-VN"/>
        </w:rPr>
        <w:t xml:space="preserve"> </w:t>
      </w:r>
      <w:r w:rsidRPr="00D41F70">
        <w:rPr>
          <w:sz w:val="26"/>
          <w:szCs w:val="26"/>
          <w:lang w:val="vi-VN"/>
        </w:rPr>
        <w:t>ro</w:t>
      </w:r>
      <w:r w:rsidRPr="00D41F70">
        <w:rPr>
          <w:spacing w:val="-5"/>
          <w:sz w:val="26"/>
          <w:szCs w:val="26"/>
          <w:lang w:val="vi-VN"/>
        </w:rPr>
        <w:t xml:space="preserve"> </w:t>
      </w:r>
      <w:r w:rsidRPr="00D41F70">
        <w:rPr>
          <w:sz w:val="26"/>
          <w:szCs w:val="26"/>
          <w:lang w:val="vi-VN"/>
        </w:rPr>
        <w:t>kiểm</w:t>
      </w:r>
      <w:r w:rsidRPr="00D41F70">
        <w:rPr>
          <w:spacing w:val="-5"/>
          <w:sz w:val="26"/>
          <w:szCs w:val="26"/>
          <w:lang w:val="vi-VN"/>
        </w:rPr>
        <w:t xml:space="preserve"> </w:t>
      </w:r>
      <w:r w:rsidRPr="00D41F70">
        <w:rPr>
          <w:sz w:val="26"/>
          <w:szCs w:val="26"/>
          <w:lang w:val="vi-VN"/>
        </w:rPr>
        <w:t>toán</w:t>
      </w:r>
      <w:r w:rsidRPr="00D41F70">
        <w:rPr>
          <w:spacing w:val="-5"/>
          <w:sz w:val="26"/>
          <w:szCs w:val="26"/>
          <w:lang w:val="vi-VN"/>
        </w:rPr>
        <w:t xml:space="preserve"> </w:t>
      </w:r>
      <w:r w:rsidRPr="00D41F70">
        <w:rPr>
          <w:sz w:val="26"/>
          <w:szCs w:val="26"/>
          <w:lang w:val="vi-VN"/>
        </w:rPr>
        <w:t>xuống</w:t>
      </w:r>
      <w:r w:rsidRPr="00D41F70">
        <w:rPr>
          <w:spacing w:val="-5"/>
          <w:sz w:val="26"/>
          <w:szCs w:val="26"/>
          <w:lang w:val="vi-VN"/>
        </w:rPr>
        <w:t xml:space="preserve"> </w:t>
      </w:r>
      <w:r w:rsidRPr="00D41F70">
        <w:rPr>
          <w:sz w:val="26"/>
          <w:szCs w:val="26"/>
          <w:lang w:val="vi-VN"/>
        </w:rPr>
        <w:t>mức</w:t>
      </w:r>
      <w:r w:rsidRPr="00D41F70">
        <w:rPr>
          <w:spacing w:val="-5"/>
          <w:sz w:val="26"/>
          <w:szCs w:val="26"/>
          <w:lang w:val="vi-VN"/>
        </w:rPr>
        <w:t xml:space="preserve"> </w:t>
      </w:r>
      <w:r w:rsidRPr="00D41F70">
        <w:rPr>
          <w:sz w:val="26"/>
          <w:szCs w:val="26"/>
          <w:lang w:val="vi-VN"/>
        </w:rPr>
        <w:t>thấp</w:t>
      </w:r>
      <w:r w:rsidRPr="00D41F70">
        <w:rPr>
          <w:spacing w:val="-5"/>
          <w:sz w:val="26"/>
          <w:szCs w:val="26"/>
          <w:lang w:val="vi-VN"/>
        </w:rPr>
        <w:t xml:space="preserve"> </w:t>
      </w:r>
      <w:r w:rsidRPr="00D41F70">
        <w:rPr>
          <w:sz w:val="26"/>
          <w:szCs w:val="26"/>
          <w:lang w:val="vi-VN"/>
        </w:rPr>
        <w:t>có</w:t>
      </w:r>
      <w:r w:rsidRPr="00D41F70">
        <w:rPr>
          <w:spacing w:val="-5"/>
          <w:sz w:val="26"/>
          <w:szCs w:val="26"/>
          <w:lang w:val="vi-VN"/>
        </w:rPr>
        <w:t xml:space="preserve"> </w:t>
      </w:r>
      <w:r w:rsidRPr="00D41F70">
        <w:rPr>
          <w:sz w:val="26"/>
          <w:szCs w:val="26"/>
          <w:lang w:val="vi-VN"/>
        </w:rPr>
        <w:t>thể</w:t>
      </w:r>
      <w:r w:rsidRPr="00D41F70">
        <w:rPr>
          <w:spacing w:val="-5"/>
          <w:sz w:val="26"/>
          <w:szCs w:val="26"/>
          <w:lang w:val="vi-VN"/>
        </w:rPr>
        <w:t xml:space="preserve"> </w:t>
      </w:r>
      <w:r w:rsidRPr="00D41F70">
        <w:rPr>
          <w:sz w:val="26"/>
          <w:szCs w:val="26"/>
          <w:lang w:val="vi-VN"/>
        </w:rPr>
        <w:t>chấp</w:t>
      </w:r>
      <w:r w:rsidRPr="00D41F70">
        <w:rPr>
          <w:spacing w:val="-5"/>
          <w:sz w:val="26"/>
          <w:szCs w:val="26"/>
          <w:lang w:val="vi-VN"/>
        </w:rPr>
        <w:t xml:space="preserve"> </w:t>
      </w:r>
      <w:r w:rsidRPr="00D41F70">
        <w:rPr>
          <w:sz w:val="26"/>
          <w:szCs w:val="26"/>
          <w:lang w:val="vi-VN"/>
        </w:rPr>
        <w:t>nhận</w:t>
      </w:r>
      <w:r w:rsidRPr="00D41F70">
        <w:rPr>
          <w:spacing w:val="-5"/>
          <w:sz w:val="26"/>
          <w:szCs w:val="26"/>
          <w:lang w:val="vi-VN"/>
        </w:rPr>
        <w:t xml:space="preserve"> </w:t>
      </w:r>
      <w:r w:rsidRPr="00D41F70">
        <w:rPr>
          <w:sz w:val="26"/>
          <w:szCs w:val="26"/>
          <w:lang w:val="vi-VN"/>
        </w:rPr>
        <w:t>được, kiểm</w:t>
      </w:r>
      <w:r w:rsidRPr="00D41F70">
        <w:rPr>
          <w:spacing w:val="-4"/>
          <w:sz w:val="26"/>
          <w:szCs w:val="26"/>
          <w:lang w:val="vi-VN"/>
        </w:rPr>
        <w:t xml:space="preserve"> </w:t>
      </w:r>
      <w:r w:rsidRPr="00D41F70">
        <w:rPr>
          <w:sz w:val="26"/>
          <w:szCs w:val="26"/>
          <w:lang w:val="vi-VN"/>
        </w:rPr>
        <w:t>toán</w:t>
      </w:r>
      <w:r w:rsidRPr="00D41F70">
        <w:rPr>
          <w:spacing w:val="-3"/>
          <w:sz w:val="26"/>
          <w:szCs w:val="26"/>
          <w:lang w:val="vi-VN"/>
        </w:rPr>
        <w:t xml:space="preserve"> </w:t>
      </w:r>
      <w:r w:rsidRPr="00D41F70">
        <w:rPr>
          <w:sz w:val="26"/>
          <w:szCs w:val="26"/>
          <w:lang w:val="vi-VN"/>
        </w:rPr>
        <w:t>viên</w:t>
      </w:r>
      <w:r w:rsidRPr="00D41F70">
        <w:rPr>
          <w:spacing w:val="-4"/>
          <w:sz w:val="26"/>
          <w:szCs w:val="26"/>
          <w:lang w:val="vi-VN"/>
        </w:rPr>
        <w:t xml:space="preserve"> </w:t>
      </w:r>
      <w:r w:rsidRPr="00D41F70">
        <w:rPr>
          <w:sz w:val="26"/>
          <w:szCs w:val="26"/>
          <w:lang w:val="vi-VN"/>
        </w:rPr>
        <w:t>phải</w:t>
      </w:r>
      <w:r w:rsidRPr="00D41F70">
        <w:rPr>
          <w:spacing w:val="-3"/>
          <w:sz w:val="26"/>
          <w:szCs w:val="26"/>
          <w:lang w:val="vi-VN"/>
        </w:rPr>
        <w:t xml:space="preserve"> </w:t>
      </w:r>
      <w:r w:rsidRPr="00D41F70">
        <w:rPr>
          <w:sz w:val="26"/>
          <w:szCs w:val="26"/>
          <w:lang w:val="vi-VN"/>
        </w:rPr>
        <w:lastRenderedPageBreak/>
        <w:t>xem</w:t>
      </w:r>
      <w:r w:rsidRPr="00D41F70">
        <w:rPr>
          <w:spacing w:val="-4"/>
          <w:sz w:val="26"/>
          <w:szCs w:val="26"/>
          <w:lang w:val="vi-VN"/>
        </w:rPr>
        <w:t xml:space="preserve"> </w:t>
      </w:r>
      <w:r w:rsidRPr="00D41F70">
        <w:rPr>
          <w:sz w:val="26"/>
          <w:szCs w:val="26"/>
          <w:lang w:val="vi-VN"/>
        </w:rPr>
        <w:t>xét</w:t>
      </w:r>
      <w:r w:rsidRPr="00D41F70">
        <w:rPr>
          <w:spacing w:val="-3"/>
          <w:sz w:val="26"/>
          <w:szCs w:val="26"/>
          <w:lang w:val="vi-VN"/>
        </w:rPr>
        <w:t xml:space="preserve"> </w:t>
      </w:r>
      <w:r w:rsidRPr="00D41F70">
        <w:rPr>
          <w:sz w:val="26"/>
          <w:szCs w:val="26"/>
          <w:lang w:val="vi-VN"/>
        </w:rPr>
        <w:t>rủi</w:t>
      </w:r>
      <w:r w:rsidRPr="00D41F70">
        <w:rPr>
          <w:spacing w:val="-4"/>
          <w:sz w:val="26"/>
          <w:szCs w:val="26"/>
          <w:lang w:val="vi-VN"/>
        </w:rPr>
        <w:t xml:space="preserve"> </w:t>
      </w:r>
      <w:r w:rsidRPr="00D41F70">
        <w:rPr>
          <w:sz w:val="26"/>
          <w:szCs w:val="26"/>
          <w:lang w:val="vi-VN"/>
        </w:rPr>
        <w:t>ro</w:t>
      </w:r>
      <w:r w:rsidRPr="00D41F70">
        <w:rPr>
          <w:spacing w:val="-3"/>
          <w:sz w:val="26"/>
          <w:szCs w:val="26"/>
          <w:lang w:val="vi-VN"/>
        </w:rPr>
        <w:t xml:space="preserve"> </w:t>
      </w:r>
      <w:r w:rsidRPr="00D41F70">
        <w:rPr>
          <w:sz w:val="26"/>
          <w:szCs w:val="26"/>
          <w:lang w:val="vi-VN"/>
        </w:rPr>
        <w:t>có</w:t>
      </w:r>
      <w:r w:rsidRPr="00D41F70">
        <w:rPr>
          <w:spacing w:val="-4"/>
          <w:sz w:val="26"/>
          <w:szCs w:val="26"/>
          <w:lang w:val="vi-VN"/>
        </w:rPr>
        <w:t xml:space="preserve"> </w:t>
      </w:r>
      <w:r w:rsidRPr="00D41F70">
        <w:rPr>
          <w:sz w:val="26"/>
          <w:szCs w:val="26"/>
          <w:lang w:val="vi-VN"/>
        </w:rPr>
        <w:t>sai</w:t>
      </w:r>
      <w:r w:rsidRPr="00D41F70">
        <w:rPr>
          <w:spacing w:val="-3"/>
          <w:sz w:val="26"/>
          <w:szCs w:val="26"/>
          <w:lang w:val="vi-VN"/>
        </w:rPr>
        <w:t xml:space="preserve"> </w:t>
      </w:r>
      <w:r w:rsidRPr="00D41F70">
        <w:rPr>
          <w:sz w:val="26"/>
          <w:szCs w:val="26"/>
          <w:lang w:val="vi-VN"/>
        </w:rPr>
        <w:t>sót</w:t>
      </w:r>
      <w:r w:rsidRPr="00D41F70">
        <w:rPr>
          <w:spacing w:val="-4"/>
          <w:sz w:val="26"/>
          <w:szCs w:val="26"/>
          <w:lang w:val="vi-VN"/>
        </w:rPr>
        <w:t xml:space="preserve"> </w:t>
      </w:r>
      <w:r w:rsidRPr="00D41F70">
        <w:rPr>
          <w:sz w:val="26"/>
          <w:szCs w:val="26"/>
          <w:lang w:val="vi-VN"/>
        </w:rPr>
        <w:t>trọng</w:t>
      </w:r>
      <w:r w:rsidRPr="00D41F70">
        <w:rPr>
          <w:spacing w:val="-3"/>
          <w:sz w:val="26"/>
          <w:szCs w:val="26"/>
          <w:lang w:val="vi-VN"/>
        </w:rPr>
        <w:t xml:space="preserve"> </w:t>
      </w:r>
      <w:r w:rsidRPr="00D41F70">
        <w:rPr>
          <w:sz w:val="26"/>
          <w:szCs w:val="26"/>
          <w:lang w:val="vi-VN"/>
        </w:rPr>
        <w:t>yếu</w:t>
      </w:r>
      <w:r w:rsidRPr="00D41F70">
        <w:rPr>
          <w:spacing w:val="-3"/>
          <w:sz w:val="26"/>
          <w:szCs w:val="26"/>
          <w:lang w:val="vi-VN"/>
        </w:rPr>
        <w:t xml:space="preserve"> </w:t>
      </w:r>
      <w:r w:rsidRPr="00D41F70">
        <w:rPr>
          <w:sz w:val="26"/>
          <w:szCs w:val="26"/>
          <w:lang w:val="vi-VN"/>
        </w:rPr>
        <w:t>trong</w:t>
      </w:r>
      <w:r w:rsidRPr="00D41F70">
        <w:rPr>
          <w:spacing w:val="-4"/>
          <w:sz w:val="26"/>
          <w:szCs w:val="26"/>
          <w:lang w:val="vi-VN"/>
        </w:rPr>
        <w:t xml:space="preserve"> </w:t>
      </w:r>
      <w:r w:rsidRPr="00D41F70">
        <w:rPr>
          <w:sz w:val="26"/>
          <w:szCs w:val="26"/>
          <w:lang w:val="vi-VN"/>
        </w:rPr>
        <w:t>báo</w:t>
      </w:r>
      <w:r w:rsidRPr="00D41F70">
        <w:rPr>
          <w:spacing w:val="-3"/>
          <w:sz w:val="26"/>
          <w:szCs w:val="26"/>
          <w:lang w:val="vi-VN"/>
        </w:rPr>
        <w:t xml:space="preserve"> </w:t>
      </w:r>
      <w:r w:rsidRPr="00D41F70">
        <w:rPr>
          <w:sz w:val="26"/>
          <w:szCs w:val="26"/>
          <w:lang w:val="vi-VN"/>
        </w:rPr>
        <w:t>cáo</w:t>
      </w:r>
      <w:r w:rsidRPr="00D41F70">
        <w:rPr>
          <w:spacing w:val="-4"/>
          <w:sz w:val="26"/>
          <w:szCs w:val="26"/>
          <w:lang w:val="vi-VN"/>
        </w:rPr>
        <w:t xml:space="preserve"> </w:t>
      </w:r>
      <w:r w:rsidRPr="00D41F70">
        <w:rPr>
          <w:sz w:val="26"/>
          <w:szCs w:val="26"/>
          <w:lang w:val="vi-VN"/>
        </w:rPr>
        <w:t>tài</w:t>
      </w:r>
      <w:r w:rsidRPr="00D41F70">
        <w:rPr>
          <w:spacing w:val="-3"/>
          <w:sz w:val="26"/>
          <w:szCs w:val="26"/>
          <w:lang w:val="vi-VN"/>
        </w:rPr>
        <w:t xml:space="preserve"> </w:t>
      </w:r>
      <w:r w:rsidRPr="00D41F70">
        <w:rPr>
          <w:sz w:val="26"/>
          <w:szCs w:val="26"/>
          <w:lang w:val="vi-VN"/>
        </w:rPr>
        <w:t>chính</w:t>
      </w:r>
      <w:r w:rsidRPr="00D41F70">
        <w:rPr>
          <w:spacing w:val="-4"/>
          <w:sz w:val="26"/>
          <w:szCs w:val="26"/>
          <w:lang w:val="vi-VN"/>
        </w:rPr>
        <w:t xml:space="preserve"> </w:t>
      </w:r>
      <w:r w:rsidRPr="00D41F70">
        <w:rPr>
          <w:sz w:val="26"/>
          <w:szCs w:val="26"/>
          <w:lang w:val="vi-VN"/>
        </w:rPr>
        <w:t>do</w:t>
      </w:r>
      <w:r w:rsidRPr="00D41F70">
        <w:rPr>
          <w:spacing w:val="-3"/>
          <w:sz w:val="26"/>
          <w:szCs w:val="26"/>
          <w:lang w:val="vi-VN"/>
        </w:rPr>
        <w:t xml:space="preserve"> </w:t>
      </w:r>
      <w:r w:rsidRPr="00D41F70">
        <w:rPr>
          <w:sz w:val="26"/>
          <w:szCs w:val="26"/>
          <w:lang w:val="vi-VN"/>
        </w:rPr>
        <w:t>gian</w:t>
      </w:r>
      <w:r w:rsidRPr="00D41F70">
        <w:rPr>
          <w:spacing w:val="-4"/>
          <w:sz w:val="26"/>
          <w:szCs w:val="26"/>
          <w:lang w:val="vi-VN"/>
        </w:rPr>
        <w:t xml:space="preserve"> </w:t>
      </w:r>
      <w:r w:rsidRPr="00D41F70">
        <w:rPr>
          <w:sz w:val="26"/>
          <w:szCs w:val="26"/>
          <w:lang w:val="vi-VN"/>
        </w:rPr>
        <w:t>lận,</w:t>
      </w:r>
      <w:r w:rsidRPr="00D41F70">
        <w:rPr>
          <w:spacing w:val="-3"/>
          <w:sz w:val="26"/>
          <w:szCs w:val="26"/>
          <w:lang w:val="vi-VN"/>
        </w:rPr>
        <w:t xml:space="preserve"> </w:t>
      </w:r>
      <w:r w:rsidRPr="00D41F70">
        <w:rPr>
          <w:sz w:val="26"/>
          <w:szCs w:val="26"/>
          <w:lang w:val="vi-VN"/>
        </w:rPr>
        <w:t>theo</w:t>
      </w:r>
      <w:r w:rsidRPr="00D41F70">
        <w:rPr>
          <w:spacing w:val="-4"/>
          <w:sz w:val="26"/>
          <w:szCs w:val="26"/>
          <w:lang w:val="vi-VN"/>
        </w:rPr>
        <w:t xml:space="preserve"> </w:t>
      </w:r>
      <w:r w:rsidRPr="00D41F70">
        <w:rPr>
          <w:sz w:val="26"/>
          <w:szCs w:val="26"/>
          <w:lang w:val="vi-VN"/>
        </w:rPr>
        <w:t>yêu</w:t>
      </w:r>
      <w:r w:rsidRPr="00D41F70">
        <w:rPr>
          <w:spacing w:val="-3"/>
          <w:sz w:val="26"/>
          <w:szCs w:val="26"/>
          <w:lang w:val="vi-VN"/>
        </w:rPr>
        <w:t xml:space="preserve"> </w:t>
      </w:r>
      <w:r w:rsidRPr="00D41F70">
        <w:rPr>
          <w:sz w:val="26"/>
          <w:szCs w:val="26"/>
          <w:lang w:val="vi-VN"/>
        </w:rPr>
        <w:t>cầu</w:t>
      </w:r>
      <w:r w:rsidRPr="00D41F70">
        <w:rPr>
          <w:spacing w:val="-4"/>
          <w:sz w:val="26"/>
          <w:szCs w:val="26"/>
          <w:lang w:val="vi-VN"/>
        </w:rPr>
        <w:t xml:space="preserve"> </w:t>
      </w:r>
      <w:r w:rsidRPr="00D41F70">
        <w:rPr>
          <w:spacing w:val="-5"/>
          <w:sz w:val="26"/>
          <w:szCs w:val="26"/>
          <w:lang w:val="vi-VN"/>
        </w:rPr>
        <w:t xml:space="preserve">của </w:t>
      </w:r>
      <w:r w:rsidRPr="00D41F70">
        <w:rPr>
          <w:sz w:val="26"/>
          <w:szCs w:val="26"/>
          <w:lang w:val="vi-VN"/>
        </w:rPr>
        <w:t>Chuẩn</w:t>
      </w:r>
      <w:r w:rsidRPr="00D41F70">
        <w:rPr>
          <w:spacing w:val="-4"/>
          <w:sz w:val="26"/>
          <w:szCs w:val="26"/>
          <w:lang w:val="vi-VN"/>
        </w:rPr>
        <w:t xml:space="preserve"> </w:t>
      </w:r>
      <w:r w:rsidRPr="00D41F70">
        <w:rPr>
          <w:sz w:val="26"/>
          <w:szCs w:val="26"/>
          <w:lang w:val="vi-VN"/>
        </w:rPr>
        <w:t>mực</w:t>
      </w:r>
      <w:r w:rsidRPr="00D41F70">
        <w:rPr>
          <w:spacing w:val="-3"/>
          <w:sz w:val="26"/>
          <w:szCs w:val="26"/>
          <w:lang w:val="vi-VN"/>
        </w:rPr>
        <w:t xml:space="preserve"> </w:t>
      </w:r>
      <w:r w:rsidRPr="00D41F70">
        <w:rPr>
          <w:sz w:val="26"/>
          <w:szCs w:val="26"/>
          <w:lang w:val="vi-VN"/>
        </w:rPr>
        <w:t>Kiểm</w:t>
      </w:r>
      <w:r w:rsidRPr="00D41F70">
        <w:rPr>
          <w:spacing w:val="-4"/>
          <w:sz w:val="26"/>
          <w:szCs w:val="26"/>
          <w:lang w:val="vi-VN"/>
        </w:rPr>
        <w:t xml:space="preserve"> </w:t>
      </w:r>
      <w:r w:rsidRPr="00D41F70">
        <w:rPr>
          <w:sz w:val="26"/>
          <w:szCs w:val="26"/>
          <w:lang w:val="vi-VN"/>
        </w:rPr>
        <w:t>toán</w:t>
      </w:r>
      <w:r w:rsidRPr="00D41F70">
        <w:rPr>
          <w:spacing w:val="-3"/>
          <w:sz w:val="26"/>
          <w:szCs w:val="26"/>
          <w:lang w:val="vi-VN"/>
        </w:rPr>
        <w:t xml:space="preserve"> </w:t>
      </w:r>
      <w:r w:rsidRPr="00D41F70">
        <w:rPr>
          <w:sz w:val="26"/>
          <w:szCs w:val="26"/>
          <w:lang w:val="vi-VN"/>
        </w:rPr>
        <w:t>Quốc</w:t>
      </w:r>
      <w:r w:rsidRPr="00D41F70">
        <w:rPr>
          <w:spacing w:val="-4"/>
          <w:sz w:val="26"/>
          <w:szCs w:val="26"/>
          <w:lang w:val="vi-VN"/>
        </w:rPr>
        <w:t xml:space="preserve"> </w:t>
      </w:r>
      <w:r w:rsidRPr="00D41F70">
        <w:rPr>
          <w:sz w:val="26"/>
          <w:szCs w:val="26"/>
          <w:lang w:val="vi-VN"/>
        </w:rPr>
        <w:t>tế</w:t>
      </w:r>
      <w:r w:rsidRPr="00D41F70">
        <w:rPr>
          <w:spacing w:val="-3"/>
          <w:sz w:val="26"/>
          <w:szCs w:val="26"/>
          <w:lang w:val="vi-VN"/>
        </w:rPr>
        <w:t xml:space="preserve"> </w:t>
      </w:r>
      <w:r w:rsidRPr="00D41F70">
        <w:rPr>
          <w:sz w:val="26"/>
          <w:szCs w:val="26"/>
          <w:lang w:val="vi-VN"/>
        </w:rPr>
        <w:t>số</w:t>
      </w:r>
      <w:r w:rsidRPr="00D41F70">
        <w:rPr>
          <w:spacing w:val="-4"/>
          <w:sz w:val="26"/>
          <w:szCs w:val="26"/>
          <w:lang w:val="vi-VN"/>
        </w:rPr>
        <w:t xml:space="preserve"> 240.</w:t>
      </w:r>
    </w:p>
    <w:p w14:paraId="2205C6D9"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pacing w:val="-8"/>
          <w:w w:val="105"/>
          <w:sz w:val="26"/>
          <w:szCs w:val="26"/>
          <w:lang w:val="vi-VN"/>
        </w:rPr>
        <w:t>Khi thiết kế và thực hiện các thủ tục kiểm toán cũng như khi đánh giá và báo cáo kết quả các thủ tục đó, kiểm toán viên phải nhận thấy rằng việc đơn vị không tuân thủ pháp luật và các quy định có thể ảnh hưởng trọng yếu đến báo cáo tài chính, theo yêu cầu của Chuẩn mực Kiểm toán Quốc tế số 250.</w:t>
      </w:r>
    </w:p>
    <w:p w14:paraId="52AA3B83"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pacing w:val="-8"/>
          <w:w w:val="105"/>
          <w:sz w:val="26"/>
          <w:szCs w:val="26"/>
          <w:lang w:val="vi-VN"/>
        </w:rPr>
        <w:t>Kiểm toán viên phải truyền đạt các vấn đề kiểm toán có liên quan đến lợi ích quản trị phát sinh từ kiểm toán báo cáo tài chính cho Ban quản trị đơn vị, theo yêu cầu của Chuẩn mực Kiểm toán Quốc tế số 260.</w:t>
      </w:r>
    </w:p>
    <w:p w14:paraId="67B9F1C5"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pacing w:val="-8"/>
          <w:w w:val="105"/>
          <w:sz w:val="26"/>
          <w:szCs w:val="26"/>
          <w:lang w:val="vi-VN"/>
        </w:rPr>
        <w:t>Kiểm toán viên phải trao đổi một cách thích hợp với Ban quản trị và Ban Giám đốc về mọi khiếm khuyết trong kiểm soát nội bộ mà kiểm toán viên đã phát hiện trong cuộc kiểm toán báo cáo tài chính, theo yêu cầu của Chuẩn mực Kiểm toán Quốc tế số 265.</w:t>
      </w:r>
    </w:p>
    <w:p w14:paraId="637D02F5"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z w:val="26"/>
          <w:szCs w:val="26"/>
          <w:lang w:val="vi-VN"/>
        </w:rPr>
        <w:t>Để</w:t>
      </w:r>
      <w:r w:rsidRPr="00D41F70">
        <w:rPr>
          <w:spacing w:val="-2"/>
          <w:sz w:val="26"/>
          <w:szCs w:val="26"/>
          <w:lang w:val="vi-VN"/>
        </w:rPr>
        <w:t xml:space="preserve"> </w:t>
      </w:r>
      <w:r w:rsidRPr="00D41F70">
        <w:rPr>
          <w:sz w:val="26"/>
          <w:szCs w:val="26"/>
          <w:lang w:val="vi-VN"/>
        </w:rPr>
        <w:t>giảm</w:t>
      </w:r>
      <w:r w:rsidRPr="00D41F70">
        <w:rPr>
          <w:spacing w:val="-2"/>
          <w:sz w:val="26"/>
          <w:szCs w:val="26"/>
          <w:lang w:val="vi-VN"/>
        </w:rPr>
        <w:t xml:space="preserve"> </w:t>
      </w:r>
      <w:r w:rsidRPr="00D41F70">
        <w:rPr>
          <w:sz w:val="26"/>
          <w:szCs w:val="26"/>
          <w:lang w:val="vi-VN"/>
        </w:rPr>
        <w:t>rủi</w:t>
      </w:r>
      <w:r w:rsidRPr="00D41F70">
        <w:rPr>
          <w:spacing w:val="-2"/>
          <w:sz w:val="26"/>
          <w:szCs w:val="26"/>
          <w:lang w:val="vi-VN"/>
        </w:rPr>
        <w:t xml:space="preserve"> </w:t>
      </w:r>
      <w:r w:rsidRPr="00D41F70">
        <w:rPr>
          <w:sz w:val="26"/>
          <w:szCs w:val="26"/>
          <w:lang w:val="vi-VN"/>
        </w:rPr>
        <w:t>ro</w:t>
      </w:r>
      <w:r w:rsidRPr="00D41F70">
        <w:rPr>
          <w:spacing w:val="-2"/>
          <w:sz w:val="26"/>
          <w:szCs w:val="26"/>
          <w:lang w:val="vi-VN"/>
        </w:rPr>
        <w:t xml:space="preserve"> </w:t>
      </w:r>
      <w:r w:rsidRPr="00D41F70">
        <w:rPr>
          <w:sz w:val="26"/>
          <w:szCs w:val="26"/>
          <w:lang w:val="vi-VN"/>
        </w:rPr>
        <w:t>kiểm</w:t>
      </w:r>
      <w:r w:rsidRPr="00D41F70">
        <w:rPr>
          <w:spacing w:val="-2"/>
          <w:sz w:val="26"/>
          <w:szCs w:val="26"/>
          <w:lang w:val="vi-VN"/>
        </w:rPr>
        <w:t xml:space="preserve"> </w:t>
      </w:r>
      <w:r w:rsidRPr="00D41F70">
        <w:rPr>
          <w:sz w:val="26"/>
          <w:szCs w:val="26"/>
          <w:lang w:val="vi-VN"/>
        </w:rPr>
        <w:t>toán</w:t>
      </w:r>
      <w:r w:rsidRPr="00D41F70">
        <w:rPr>
          <w:spacing w:val="-2"/>
          <w:sz w:val="26"/>
          <w:szCs w:val="26"/>
          <w:lang w:val="vi-VN"/>
        </w:rPr>
        <w:t xml:space="preserve"> </w:t>
      </w:r>
      <w:r w:rsidRPr="00D41F70">
        <w:rPr>
          <w:sz w:val="26"/>
          <w:szCs w:val="26"/>
          <w:lang w:val="vi-VN"/>
        </w:rPr>
        <w:t>xuống</w:t>
      </w:r>
      <w:r w:rsidRPr="00D41F70">
        <w:rPr>
          <w:spacing w:val="-2"/>
          <w:sz w:val="26"/>
          <w:szCs w:val="26"/>
          <w:lang w:val="vi-VN"/>
        </w:rPr>
        <w:t xml:space="preserve"> </w:t>
      </w:r>
      <w:r w:rsidRPr="00D41F70">
        <w:rPr>
          <w:sz w:val="26"/>
          <w:szCs w:val="26"/>
          <w:lang w:val="vi-VN"/>
        </w:rPr>
        <w:t>mức</w:t>
      </w:r>
      <w:r w:rsidRPr="00D41F70">
        <w:rPr>
          <w:spacing w:val="-2"/>
          <w:sz w:val="26"/>
          <w:szCs w:val="26"/>
          <w:lang w:val="vi-VN"/>
        </w:rPr>
        <w:t xml:space="preserve"> </w:t>
      </w:r>
      <w:r w:rsidRPr="00D41F70">
        <w:rPr>
          <w:sz w:val="26"/>
          <w:szCs w:val="26"/>
          <w:lang w:val="vi-VN"/>
        </w:rPr>
        <w:t>thấp</w:t>
      </w:r>
      <w:r w:rsidRPr="00D41F70">
        <w:rPr>
          <w:spacing w:val="-2"/>
          <w:sz w:val="26"/>
          <w:szCs w:val="26"/>
          <w:lang w:val="vi-VN"/>
        </w:rPr>
        <w:t xml:space="preserve"> </w:t>
      </w:r>
      <w:r w:rsidRPr="00D41F70">
        <w:rPr>
          <w:sz w:val="26"/>
          <w:szCs w:val="26"/>
          <w:lang w:val="vi-VN"/>
        </w:rPr>
        <w:t>có</w:t>
      </w:r>
      <w:r w:rsidRPr="00D41F70">
        <w:rPr>
          <w:spacing w:val="-2"/>
          <w:sz w:val="26"/>
          <w:szCs w:val="26"/>
          <w:lang w:val="vi-VN"/>
        </w:rPr>
        <w:t xml:space="preserve"> </w:t>
      </w:r>
      <w:r w:rsidRPr="00D41F70">
        <w:rPr>
          <w:sz w:val="26"/>
          <w:szCs w:val="26"/>
          <w:lang w:val="vi-VN"/>
        </w:rPr>
        <w:t>thể</w:t>
      </w:r>
      <w:r w:rsidRPr="00D41F70">
        <w:rPr>
          <w:spacing w:val="-2"/>
          <w:sz w:val="26"/>
          <w:szCs w:val="26"/>
          <w:lang w:val="vi-VN"/>
        </w:rPr>
        <w:t xml:space="preserve"> </w:t>
      </w:r>
      <w:r w:rsidRPr="00D41F70">
        <w:rPr>
          <w:sz w:val="26"/>
          <w:szCs w:val="26"/>
          <w:lang w:val="vi-VN"/>
        </w:rPr>
        <w:t>chấp</w:t>
      </w:r>
      <w:r w:rsidRPr="00D41F70">
        <w:rPr>
          <w:spacing w:val="-2"/>
          <w:sz w:val="26"/>
          <w:szCs w:val="26"/>
          <w:lang w:val="vi-VN"/>
        </w:rPr>
        <w:t xml:space="preserve"> </w:t>
      </w:r>
      <w:r w:rsidRPr="00D41F70">
        <w:rPr>
          <w:sz w:val="26"/>
          <w:szCs w:val="26"/>
          <w:lang w:val="vi-VN"/>
        </w:rPr>
        <w:t>nhận</w:t>
      </w:r>
      <w:r w:rsidRPr="00D41F70">
        <w:rPr>
          <w:spacing w:val="-2"/>
          <w:sz w:val="26"/>
          <w:szCs w:val="26"/>
          <w:lang w:val="vi-VN"/>
        </w:rPr>
        <w:t xml:space="preserve"> </w:t>
      </w:r>
      <w:r w:rsidRPr="00D41F70">
        <w:rPr>
          <w:sz w:val="26"/>
          <w:szCs w:val="26"/>
          <w:lang w:val="vi-VN"/>
        </w:rPr>
        <w:t>được,</w:t>
      </w:r>
      <w:r w:rsidRPr="00D41F70">
        <w:rPr>
          <w:spacing w:val="-2"/>
          <w:sz w:val="26"/>
          <w:szCs w:val="26"/>
          <w:lang w:val="vi-VN"/>
        </w:rPr>
        <w:t xml:space="preserve"> </w:t>
      </w:r>
      <w:r w:rsidRPr="00D41F70">
        <w:rPr>
          <w:sz w:val="26"/>
          <w:szCs w:val="26"/>
          <w:lang w:val="vi-VN"/>
        </w:rPr>
        <w:t>kiểm</w:t>
      </w:r>
      <w:r w:rsidRPr="00D41F70">
        <w:rPr>
          <w:spacing w:val="-2"/>
          <w:sz w:val="26"/>
          <w:szCs w:val="26"/>
          <w:lang w:val="vi-VN"/>
        </w:rPr>
        <w:t xml:space="preserve"> </w:t>
      </w:r>
      <w:r w:rsidRPr="00D41F70">
        <w:rPr>
          <w:sz w:val="26"/>
          <w:szCs w:val="26"/>
          <w:lang w:val="vi-VN"/>
        </w:rPr>
        <w:t>toán</w:t>
      </w:r>
      <w:r w:rsidRPr="00D41F70">
        <w:rPr>
          <w:spacing w:val="-2"/>
          <w:sz w:val="26"/>
          <w:szCs w:val="26"/>
          <w:lang w:val="vi-VN"/>
        </w:rPr>
        <w:t xml:space="preserve"> </w:t>
      </w:r>
      <w:r w:rsidRPr="00D41F70">
        <w:rPr>
          <w:sz w:val="26"/>
          <w:szCs w:val="26"/>
          <w:lang w:val="vi-VN"/>
        </w:rPr>
        <w:t>viên</w:t>
      </w:r>
      <w:r w:rsidRPr="00D41F70">
        <w:rPr>
          <w:spacing w:val="-2"/>
          <w:sz w:val="26"/>
          <w:szCs w:val="26"/>
          <w:lang w:val="vi-VN"/>
        </w:rPr>
        <w:t xml:space="preserve"> </w:t>
      </w:r>
      <w:r w:rsidRPr="00D41F70">
        <w:rPr>
          <w:sz w:val="26"/>
          <w:szCs w:val="26"/>
          <w:lang w:val="vi-VN"/>
        </w:rPr>
        <w:t>phải</w:t>
      </w:r>
      <w:r w:rsidRPr="00D41F70">
        <w:rPr>
          <w:spacing w:val="-2"/>
          <w:sz w:val="26"/>
          <w:szCs w:val="26"/>
          <w:lang w:val="vi-VN"/>
        </w:rPr>
        <w:t xml:space="preserve"> </w:t>
      </w:r>
      <w:r w:rsidRPr="00D41F70">
        <w:rPr>
          <w:sz w:val="26"/>
          <w:szCs w:val="26"/>
          <w:lang w:val="vi-VN"/>
        </w:rPr>
        <w:t>xác</w:t>
      </w:r>
      <w:r w:rsidRPr="00D41F70">
        <w:rPr>
          <w:spacing w:val="-2"/>
          <w:sz w:val="26"/>
          <w:szCs w:val="26"/>
          <w:lang w:val="vi-VN"/>
        </w:rPr>
        <w:t xml:space="preserve"> </w:t>
      </w:r>
      <w:r w:rsidRPr="00D41F70">
        <w:rPr>
          <w:sz w:val="26"/>
          <w:szCs w:val="26"/>
          <w:lang w:val="vi-VN"/>
        </w:rPr>
        <w:t>định</w:t>
      </w:r>
      <w:r w:rsidRPr="00D41F70">
        <w:rPr>
          <w:spacing w:val="-2"/>
          <w:sz w:val="26"/>
          <w:szCs w:val="26"/>
          <w:lang w:val="vi-VN"/>
        </w:rPr>
        <w:t xml:space="preserve"> </w:t>
      </w:r>
      <w:r w:rsidRPr="00D41F70">
        <w:rPr>
          <w:sz w:val="26"/>
          <w:szCs w:val="26"/>
          <w:lang w:val="vi-VN"/>
        </w:rPr>
        <w:t>các</w:t>
      </w:r>
      <w:r w:rsidRPr="00D41F70">
        <w:rPr>
          <w:spacing w:val="-2"/>
          <w:sz w:val="26"/>
          <w:szCs w:val="26"/>
          <w:lang w:val="vi-VN"/>
        </w:rPr>
        <w:t xml:space="preserve"> </w:t>
      </w:r>
      <w:r w:rsidRPr="00D41F70">
        <w:rPr>
          <w:sz w:val="26"/>
          <w:szCs w:val="26"/>
          <w:lang w:val="vi-VN"/>
        </w:rPr>
        <w:t>biện pháp</w:t>
      </w:r>
      <w:r w:rsidRPr="00D41F70">
        <w:rPr>
          <w:spacing w:val="-7"/>
          <w:sz w:val="26"/>
          <w:szCs w:val="26"/>
          <w:lang w:val="vi-VN"/>
        </w:rPr>
        <w:t xml:space="preserve"> </w:t>
      </w:r>
      <w:r w:rsidRPr="00D41F70">
        <w:rPr>
          <w:sz w:val="26"/>
          <w:szCs w:val="26"/>
          <w:lang w:val="vi-VN"/>
        </w:rPr>
        <w:t>xử</w:t>
      </w:r>
      <w:r w:rsidRPr="00D41F70">
        <w:rPr>
          <w:spacing w:val="-7"/>
          <w:sz w:val="26"/>
          <w:szCs w:val="26"/>
          <w:lang w:val="vi-VN"/>
        </w:rPr>
        <w:t xml:space="preserve"> </w:t>
      </w:r>
      <w:r w:rsidRPr="00D41F70">
        <w:rPr>
          <w:sz w:val="26"/>
          <w:szCs w:val="26"/>
          <w:lang w:val="vi-VN"/>
        </w:rPr>
        <w:t>lý</w:t>
      </w:r>
      <w:r w:rsidRPr="00D41F70">
        <w:rPr>
          <w:spacing w:val="-7"/>
          <w:sz w:val="26"/>
          <w:szCs w:val="26"/>
          <w:lang w:val="vi-VN"/>
        </w:rPr>
        <w:t xml:space="preserve"> </w:t>
      </w:r>
      <w:r w:rsidRPr="00D41F70">
        <w:rPr>
          <w:sz w:val="26"/>
          <w:szCs w:val="26"/>
          <w:lang w:val="vi-VN"/>
        </w:rPr>
        <w:t>tổng</w:t>
      </w:r>
      <w:r w:rsidRPr="00D41F70">
        <w:rPr>
          <w:spacing w:val="-7"/>
          <w:sz w:val="26"/>
          <w:szCs w:val="26"/>
          <w:lang w:val="vi-VN"/>
        </w:rPr>
        <w:t xml:space="preserve"> </w:t>
      </w:r>
      <w:r w:rsidRPr="00D41F70">
        <w:rPr>
          <w:sz w:val="26"/>
          <w:szCs w:val="26"/>
          <w:lang w:val="vi-VN"/>
        </w:rPr>
        <w:t>thể</w:t>
      </w:r>
      <w:r w:rsidRPr="00D41F70">
        <w:rPr>
          <w:spacing w:val="-7"/>
          <w:sz w:val="26"/>
          <w:szCs w:val="26"/>
          <w:lang w:val="vi-VN"/>
        </w:rPr>
        <w:t xml:space="preserve"> </w:t>
      </w:r>
      <w:r w:rsidRPr="00D41F70">
        <w:rPr>
          <w:sz w:val="26"/>
          <w:szCs w:val="26"/>
          <w:lang w:val="vi-VN"/>
        </w:rPr>
        <w:t>đối</w:t>
      </w:r>
      <w:r w:rsidRPr="00D41F70">
        <w:rPr>
          <w:spacing w:val="-7"/>
          <w:sz w:val="26"/>
          <w:szCs w:val="26"/>
          <w:lang w:val="vi-VN"/>
        </w:rPr>
        <w:t xml:space="preserve"> </w:t>
      </w:r>
      <w:r w:rsidRPr="00D41F70">
        <w:rPr>
          <w:sz w:val="26"/>
          <w:szCs w:val="26"/>
          <w:lang w:val="vi-VN"/>
        </w:rPr>
        <w:t>với</w:t>
      </w:r>
      <w:r w:rsidRPr="00D41F70">
        <w:rPr>
          <w:spacing w:val="-7"/>
          <w:sz w:val="26"/>
          <w:szCs w:val="26"/>
          <w:lang w:val="vi-VN"/>
        </w:rPr>
        <w:t xml:space="preserve"> </w:t>
      </w:r>
      <w:r w:rsidRPr="00D41F70">
        <w:rPr>
          <w:sz w:val="26"/>
          <w:szCs w:val="26"/>
          <w:lang w:val="vi-VN"/>
        </w:rPr>
        <w:t>các</w:t>
      </w:r>
      <w:r w:rsidRPr="00D41F70">
        <w:rPr>
          <w:spacing w:val="-7"/>
          <w:sz w:val="26"/>
          <w:szCs w:val="26"/>
          <w:lang w:val="vi-VN"/>
        </w:rPr>
        <w:t xml:space="preserve"> </w:t>
      </w:r>
      <w:r w:rsidRPr="00D41F70">
        <w:rPr>
          <w:sz w:val="26"/>
          <w:szCs w:val="26"/>
          <w:lang w:val="vi-VN"/>
        </w:rPr>
        <w:t>rủi</w:t>
      </w:r>
      <w:r w:rsidRPr="00D41F70">
        <w:rPr>
          <w:spacing w:val="-7"/>
          <w:sz w:val="26"/>
          <w:szCs w:val="26"/>
          <w:lang w:val="vi-VN"/>
        </w:rPr>
        <w:t xml:space="preserve"> </w:t>
      </w:r>
      <w:r w:rsidRPr="00D41F70">
        <w:rPr>
          <w:sz w:val="26"/>
          <w:szCs w:val="26"/>
          <w:lang w:val="vi-VN"/>
        </w:rPr>
        <w:t>ro</w:t>
      </w:r>
      <w:r w:rsidRPr="00D41F70">
        <w:rPr>
          <w:spacing w:val="-7"/>
          <w:sz w:val="26"/>
          <w:szCs w:val="26"/>
          <w:lang w:val="vi-VN"/>
        </w:rPr>
        <w:t xml:space="preserve"> </w:t>
      </w:r>
      <w:r w:rsidRPr="00D41F70">
        <w:rPr>
          <w:sz w:val="26"/>
          <w:szCs w:val="26"/>
          <w:lang w:val="vi-VN"/>
        </w:rPr>
        <w:t>đã</w:t>
      </w:r>
      <w:r w:rsidRPr="00D41F70">
        <w:rPr>
          <w:spacing w:val="-7"/>
          <w:sz w:val="26"/>
          <w:szCs w:val="26"/>
          <w:lang w:val="vi-VN"/>
        </w:rPr>
        <w:t xml:space="preserve"> </w:t>
      </w:r>
      <w:r w:rsidRPr="00D41F70">
        <w:rPr>
          <w:sz w:val="26"/>
          <w:szCs w:val="26"/>
          <w:lang w:val="vi-VN"/>
        </w:rPr>
        <w:t>đánh</w:t>
      </w:r>
      <w:r w:rsidRPr="00D41F70">
        <w:rPr>
          <w:spacing w:val="-7"/>
          <w:sz w:val="26"/>
          <w:szCs w:val="26"/>
          <w:lang w:val="vi-VN"/>
        </w:rPr>
        <w:t xml:space="preserve"> </w:t>
      </w:r>
      <w:r w:rsidRPr="00D41F70">
        <w:rPr>
          <w:sz w:val="26"/>
          <w:szCs w:val="26"/>
          <w:lang w:val="vi-VN"/>
        </w:rPr>
        <w:t>giá</w:t>
      </w:r>
      <w:r w:rsidRPr="00D41F70">
        <w:rPr>
          <w:spacing w:val="-7"/>
          <w:sz w:val="26"/>
          <w:szCs w:val="26"/>
          <w:lang w:val="vi-VN"/>
        </w:rPr>
        <w:t xml:space="preserve"> </w:t>
      </w:r>
      <w:r w:rsidRPr="00D41F70">
        <w:rPr>
          <w:sz w:val="26"/>
          <w:szCs w:val="26"/>
          <w:lang w:val="vi-VN"/>
        </w:rPr>
        <w:t>ở</w:t>
      </w:r>
      <w:r w:rsidRPr="00D41F70">
        <w:rPr>
          <w:spacing w:val="-7"/>
          <w:sz w:val="26"/>
          <w:szCs w:val="26"/>
          <w:lang w:val="vi-VN"/>
        </w:rPr>
        <w:t xml:space="preserve"> </w:t>
      </w:r>
      <w:r w:rsidRPr="00D41F70">
        <w:rPr>
          <w:sz w:val="26"/>
          <w:szCs w:val="26"/>
          <w:lang w:val="vi-VN"/>
        </w:rPr>
        <w:t>cấp</w:t>
      </w:r>
      <w:r w:rsidRPr="00D41F70">
        <w:rPr>
          <w:spacing w:val="-7"/>
          <w:sz w:val="26"/>
          <w:szCs w:val="26"/>
          <w:lang w:val="vi-VN"/>
        </w:rPr>
        <w:t xml:space="preserve"> </w:t>
      </w:r>
      <w:r w:rsidRPr="00D41F70">
        <w:rPr>
          <w:sz w:val="26"/>
          <w:szCs w:val="26"/>
          <w:lang w:val="vi-VN"/>
        </w:rPr>
        <w:t>độ</w:t>
      </w:r>
      <w:r w:rsidRPr="00D41F70">
        <w:rPr>
          <w:spacing w:val="-7"/>
          <w:sz w:val="26"/>
          <w:szCs w:val="26"/>
          <w:lang w:val="vi-VN"/>
        </w:rPr>
        <w:t xml:space="preserve"> </w:t>
      </w:r>
      <w:r w:rsidRPr="00D41F70">
        <w:rPr>
          <w:sz w:val="26"/>
          <w:szCs w:val="26"/>
          <w:lang w:val="vi-VN"/>
        </w:rPr>
        <w:t>báo</w:t>
      </w:r>
      <w:r w:rsidRPr="00D41F70">
        <w:rPr>
          <w:spacing w:val="-7"/>
          <w:sz w:val="26"/>
          <w:szCs w:val="26"/>
          <w:lang w:val="vi-VN"/>
        </w:rPr>
        <w:t xml:space="preserve"> </w:t>
      </w:r>
      <w:r w:rsidRPr="00D41F70">
        <w:rPr>
          <w:sz w:val="26"/>
          <w:szCs w:val="26"/>
          <w:lang w:val="vi-VN"/>
        </w:rPr>
        <w:t>cáo</w:t>
      </w:r>
      <w:r w:rsidRPr="00D41F70">
        <w:rPr>
          <w:spacing w:val="-7"/>
          <w:sz w:val="26"/>
          <w:szCs w:val="26"/>
          <w:lang w:val="vi-VN"/>
        </w:rPr>
        <w:t xml:space="preserve"> </w:t>
      </w:r>
      <w:r w:rsidRPr="00D41F70">
        <w:rPr>
          <w:sz w:val="26"/>
          <w:szCs w:val="26"/>
          <w:lang w:val="vi-VN"/>
        </w:rPr>
        <w:t>tài</w:t>
      </w:r>
      <w:r w:rsidRPr="00D41F70">
        <w:rPr>
          <w:spacing w:val="-7"/>
          <w:sz w:val="26"/>
          <w:szCs w:val="26"/>
          <w:lang w:val="vi-VN"/>
        </w:rPr>
        <w:t xml:space="preserve"> </w:t>
      </w:r>
      <w:r w:rsidRPr="00D41F70">
        <w:rPr>
          <w:sz w:val="26"/>
          <w:szCs w:val="26"/>
          <w:lang w:val="vi-VN"/>
        </w:rPr>
        <w:t>chính,</w:t>
      </w:r>
      <w:r w:rsidRPr="00D41F70">
        <w:rPr>
          <w:spacing w:val="-7"/>
          <w:sz w:val="26"/>
          <w:szCs w:val="26"/>
          <w:lang w:val="vi-VN"/>
        </w:rPr>
        <w:t xml:space="preserve"> </w:t>
      </w:r>
      <w:r w:rsidRPr="00D41F70">
        <w:rPr>
          <w:sz w:val="26"/>
          <w:szCs w:val="26"/>
          <w:lang w:val="vi-VN"/>
        </w:rPr>
        <w:t>đồng</w:t>
      </w:r>
      <w:r w:rsidRPr="00D41F70">
        <w:rPr>
          <w:spacing w:val="-7"/>
          <w:sz w:val="26"/>
          <w:szCs w:val="26"/>
          <w:lang w:val="vi-VN"/>
        </w:rPr>
        <w:t xml:space="preserve"> </w:t>
      </w:r>
      <w:r w:rsidRPr="00D41F70">
        <w:rPr>
          <w:sz w:val="26"/>
          <w:szCs w:val="26"/>
          <w:lang w:val="vi-VN"/>
        </w:rPr>
        <w:t>thời</w:t>
      </w:r>
      <w:r w:rsidRPr="00D41F70">
        <w:rPr>
          <w:spacing w:val="-7"/>
          <w:sz w:val="26"/>
          <w:szCs w:val="26"/>
          <w:lang w:val="vi-VN"/>
        </w:rPr>
        <w:t xml:space="preserve"> </w:t>
      </w:r>
      <w:r w:rsidRPr="00D41F70">
        <w:rPr>
          <w:sz w:val="26"/>
          <w:szCs w:val="26"/>
          <w:lang w:val="vi-VN"/>
        </w:rPr>
        <w:t>phải</w:t>
      </w:r>
      <w:r w:rsidRPr="00D41F70">
        <w:rPr>
          <w:spacing w:val="-7"/>
          <w:sz w:val="26"/>
          <w:szCs w:val="26"/>
          <w:lang w:val="vi-VN"/>
        </w:rPr>
        <w:t xml:space="preserve"> </w:t>
      </w:r>
      <w:r w:rsidRPr="00D41F70">
        <w:rPr>
          <w:sz w:val="26"/>
          <w:szCs w:val="26"/>
          <w:lang w:val="vi-VN"/>
        </w:rPr>
        <w:t>thiết</w:t>
      </w:r>
      <w:r w:rsidRPr="00D41F70">
        <w:rPr>
          <w:spacing w:val="-7"/>
          <w:sz w:val="26"/>
          <w:szCs w:val="26"/>
          <w:lang w:val="vi-VN"/>
        </w:rPr>
        <w:t xml:space="preserve"> </w:t>
      </w:r>
      <w:r w:rsidRPr="00D41F70">
        <w:rPr>
          <w:sz w:val="26"/>
          <w:szCs w:val="26"/>
          <w:lang w:val="vi-VN"/>
        </w:rPr>
        <w:t>kế</w:t>
      </w:r>
      <w:r w:rsidRPr="00D41F70">
        <w:rPr>
          <w:spacing w:val="-7"/>
          <w:sz w:val="26"/>
          <w:szCs w:val="26"/>
          <w:lang w:val="vi-VN"/>
        </w:rPr>
        <w:t xml:space="preserve"> </w:t>
      </w:r>
      <w:r w:rsidRPr="00D41F70">
        <w:rPr>
          <w:sz w:val="26"/>
          <w:szCs w:val="26"/>
          <w:lang w:val="vi-VN"/>
        </w:rPr>
        <w:t>và thực hiện các thủ tục kiểm toán tiếp theo để xử lý các rủi ro đã được đánh giá ở cấp độ cơ sở dẫn</w:t>
      </w:r>
      <w:r w:rsidRPr="00D41F70">
        <w:rPr>
          <w:spacing w:val="40"/>
          <w:sz w:val="26"/>
          <w:szCs w:val="26"/>
          <w:lang w:val="vi-VN"/>
        </w:rPr>
        <w:t xml:space="preserve"> </w:t>
      </w:r>
      <w:r w:rsidRPr="00D41F70">
        <w:rPr>
          <w:sz w:val="26"/>
          <w:szCs w:val="26"/>
          <w:lang w:val="vi-VN"/>
        </w:rPr>
        <w:t>liệu, theo yêu cầu của Chuẩn mực Kiểm toán Quốc tế số 330.</w:t>
      </w:r>
    </w:p>
    <w:p w14:paraId="4DE75C87"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z w:val="26"/>
          <w:szCs w:val="26"/>
          <w:lang w:val="vi-VN"/>
        </w:rPr>
        <w:t>Khi một số khía cạnh nhất định trong hoạt động của đơn vị được thực hiện bởi nhà cung cấp dịch vụ bên thứ ba, kiểm toán viên phải tìm hiểu và đánh giá môi trường kiểm soát nội bộ của nhà cung cấp dịch vụ trong quá trình kiểm toán, theo yêu cầu của Chuẩn mực Kiểm toán Quốc tế số 402.</w:t>
      </w:r>
    </w:p>
    <w:p w14:paraId="3FD5739F"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lang w:val="vi-VN"/>
        </w:rPr>
      </w:pPr>
      <w:r w:rsidRPr="00D41F70">
        <w:rPr>
          <w:sz w:val="26"/>
          <w:szCs w:val="26"/>
          <w:lang w:val="vi-VN"/>
        </w:rPr>
        <w:t xml:space="preserve">Là một phần của quá trình kiểm toán, kiểm toán viên phải thu thập các giải trình bằng văn bản từ Ban Giám đốc và, nếu thích hợp, những người từ Ban quản trị, theo yêu cầu của Chuẩn mực Kiểm toán Quốc tế số </w:t>
      </w:r>
      <w:r w:rsidRPr="00D41F70">
        <w:rPr>
          <w:spacing w:val="-4"/>
          <w:sz w:val="26"/>
          <w:szCs w:val="26"/>
          <w:lang w:val="vi-VN"/>
        </w:rPr>
        <w:t>580.</w:t>
      </w:r>
    </w:p>
    <w:p w14:paraId="7AC166A9"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rPr>
      </w:pPr>
      <w:r w:rsidRPr="00D41F70">
        <w:rPr>
          <w:sz w:val="26"/>
          <w:szCs w:val="26"/>
          <w:lang w:val="vi-VN"/>
        </w:rPr>
        <w:t>Khi kiểm toán viên bên ngoài quyết định sử dụng công việc của chức năng kiểm toán nội bộ của đơn vị để</w:t>
      </w:r>
      <w:r w:rsidRPr="00D41F70">
        <w:rPr>
          <w:spacing w:val="40"/>
          <w:sz w:val="26"/>
          <w:szCs w:val="26"/>
          <w:lang w:val="vi-VN"/>
        </w:rPr>
        <w:t xml:space="preserve"> </w:t>
      </w:r>
      <w:r w:rsidRPr="00D41F70">
        <w:rPr>
          <w:sz w:val="26"/>
          <w:szCs w:val="26"/>
          <w:lang w:val="vi-VN"/>
        </w:rPr>
        <w:t>sửa</w:t>
      </w:r>
      <w:r w:rsidRPr="00D41F70">
        <w:rPr>
          <w:spacing w:val="15"/>
          <w:sz w:val="26"/>
          <w:szCs w:val="26"/>
          <w:lang w:val="vi-VN"/>
        </w:rPr>
        <w:t xml:space="preserve"> </w:t>
      </w:r>
      <w:r w:rsidRPr="00D41F70">
        <w:rPr>
          <w:sz w:val="26"/>
          <w:szCs w:val="26"/>
          <w:lang w:val="vi-VN"/>
        </w:rPr>
        <w:t>đổi</w:t>
      </w:r>
      <w:r w:rsidRPr="00D41F70">
        <w:rPr>
          <w:spacing w:val="15"/>
          <w:sz w:val="26"/>
          <w:szCs w:val="26"/>
          <w:lang w:val="vi-VN"/>
        </w:rPr>
        <w:t xml:space="preserve"> </w:t>
      </w:r>
      <w:r w:rsidRPr="00D41F70">
        <w:rPr>
          <w:sz w:val="26"/>
          <w:szCs w:val="26"/>
          <w:lang w:val="vi-VN"/>
        </w:rPr>
        <w:t>nội</w:t>
      </w:r>
      <w:r w:rsidRPr="00D41F70">
        <w:rPr>
          <w:spacing w:val="15"/>
          <w:sz w:val="26"/>
          <w:szCs w:val="26"/>
          <w:lang w:val="vi-VN"/>
        </w:rPr>
        <w:t xml:space="preserve"> </w:t>
      </w:r>
      <w:r w:rsidRPr="00D41F70">
        <w:rPr>
          <w:sz w:val="26"/>
          <w:szCs w:val="26"/>
          <w:lang w:val="vi-VN"/>
        </w:rPr>
        <w:t>dung,</w:t>
      </w:r>
      <w:r w:rsidRPr="00D41F70">
        <w:rPr>
          <w:spacing w:val="15"/>
          <w:sz w:val="26"/>
          <w:szCs w:val="26"/>
          <w:lang w:val="vi-VN"/>
        </w:rPr>
        <w:t xml:space="preserve"> </w:t>
      </w:r>
      <w:r w:rsidRPr="00D41F70">
        <w:rPr>
          <w:sz w:val="26"/>
          <w:szCs w:val="26"/>
          <w:lang w:val="vi-VN"/>
        </w:rPr>
        <w:t>thời</w:t>
      </w:r>
      <w:r w:rsidRPr="00D41F70">
        <w:rPr>
          <w:spacing w:val="15"/>
          <w:sz w:val="26"/>
          <w:szCs w:val="26"/>
          <w:lang w:val="vi-VN"/>
        </w:rPr>
        <w:t xml:space="preserve"> </w:t>
      </w:r>
      <w:r w:rsidRPr="00D41F70">
        <w:rPr>
          <w:sz w:val="26"/>
          <w:szCs w:val="26"/>
          <w:lang w:val="vi-VN"/>
        </w:rPr>
        <w:t>gian</w:t>
      </w:r>
      <w:r w:rsidRPr="00D41F70">
        <w:rPr>
          <w:spacing w:val="15"/>
          <w:sz w:val="26"/>
          <w:szCs w:val="26"/>
          <w:lang w:val="vi-VN"/>
        </w:rPr>
        <w:t xml:space="preserve"> </w:t>
      </w:r>
      <w:r w:rsidRPr="00D41F70">
        <w:rPr>
          <w:sz w:val="26"/>
          <w:szCs w:val="26"/>
          <w:lang w:val="vi-VN"/>
        </w:rPr>
        <w:t>hoặc</w:t>
      </w:r>
      <w:r w:rsidRPr="00D41F70">
        <w:rPr>
          <w:spacing w:val="15"/>
          <w:sz w:val="26"/>
          <w:szCs w:val="26"/>
          <w:lang w:val="vi-VN"/>
        </w:rPr>
        <w:t xml:space="preserve"> </w:t>
      </w:r>
      <w:r w:rsidRPr="00D41F70">
        <w:rPr>
          <w:sz w:val="26"/>
          <w:szCs w:val="26"/>
          <w:lang w:val="vi-VN"/>
        </w:rPr>
        <w:t>giảm</w:t>
      </w:r>
      <w:r w:rsidRPr="00D41F70">
        <w:rPr>
          <w:spacing w:val="15"/>
          <w:sz w:val="26"/>
          <w:szCs w:val="26"/>
          <w:lang w:val="vi-VN"/>
        </w:rPr>
        <w:t xml:space="preserve"> </w:t>
      </w:r>
      <w:r w:rsidRPr="00D41F70">
        <w:rPr>
          <w:sz w:val="26"/>
          <w:szCs w:val="26"/>
          <w:lang w:val="vi-VN"/>
        </w:rPr>
        <w:t>mức</w:t>
      </w:r>
      <w:r w:rsidRPr="00D41F70">
        <w:rPr>
          <w:spacing w:val="15"/>
          <w:sz w:val="26"/>
          <w:szCs w:val="26"/>
          <w:lang w:val="vi-VN"/>
        </w:rPr>
        <w:t xml:space="preserve"> </w:t>
      </w:r>
      <w:r w:rsidRPr="00D41F70">
        <w:rPr>
          <w:sz w:val="26"/>
          <w:szCs w:val="26"/>
          <w:lang w:val="vi-VN"/>
        </w:rPr>
        <w:t>độ</w:t>
      </w:r>
      <w:r w:rsidRPr="00D41F70">
        <w:rPr>
          <w:spacing w:val="15"/>
          <w:sz w:val="26"/>
          <w:szCs w:val="26"/>
          <w:lang w:val="vi-VN"/>
        </w:rPr>
        <w:t xml:space="preserve"> </w:t>
      </w:r>
      <w:r w:rsidRPr="00D41F70">
        <w:rPr>
          <w:sz w:val="26"/>
          <w:szCs w:val="26"/>
          <w:lang w:val="vi-VN"/>
        </w:rPr>
        <w:t>các</w:t>
      </w:r>
      <w:r w:rsidRPr="00D41F70">
        <w:rPr>
          <w:spacing w:val="15"/>
          <w:sz w:val="26"/>
          <w:szCs w:val="26"/>
          <w:lang w:val="vi-VN"/>
        </w:rPr>
        <w:t xml:space="preserve"> </w:t>
      </w:r>
      <w:r w:rsidRPr="00D41F70">
        <w:rPr>
          <w:sz w:val="26"/>
          <w:szCs w:val="26"/>
          <w:lang w:val="vi-VN"/>
        </w:rPr>
        <w:t>thủ</w:t>
      </w:r>
      <w:r w:rsidRPr="00D41F70">
        <w:rPr>
          <w:spacing w:val="15"/>
          <w:sz w:val="26"/>
          <w:szCs w:val="26"/>
          <w:lang w:val="vi-VN"/>
        </w:rPr>
        <w:t xml:space="preserve"> </w:t>
      </w:r>
      <w:r w:rsidRPr="00D41F70">
        <w:rPr>
          <w:sz w:val="26"/>
          <w:szCs w:val="26"/>
          <w:lang w:val="vi-VN"/>
        </w:rPr>
        <w:t>tục</w:t>
      </w:r>
      <w:r w:rsidRPr="00D41F70">
        <w:rPr>
          <w:spacing w:val="15"/>
          <w:sz w:val="26"/>
          <w:szCs w:val="26"/>
          <w:lang w:val="vi-VN"/>
        </w:rPr>
        <w:t xml:space="preserve"> </w:t>
      </w:r>
      <w:r w:rsidRPr="00D41F70">
        <w:rPr>
          <w:sz w:val="26"/>
          <w:szCs w:val="26"/>
          <w:lang w:val="vi-VN"/>
        </w:rPr>
        <w:t>kiểm</w:t>
      </w:r>
      <w:r w:rsidRPr="00D41F70">
        <w:rPr>
          <w:spacing w:val="15"/>
          <w:sz w:val="26"/>
          <w:szCs w:val="26"/>
          <w:lang w:val="vi-VN"/>
        </w:rPr>
        <w:t xml:space="preserve"> </w:t>
      </w:r>
      <w:r w:rsidRPr="00D41F70">
        <w:rPr>
          <w:sz w:val="26"/>
          <w:szCs w:val="26"/>
          <w:lang w:val="vi-VN"/>
        </w:rPr>
        <w:t>toán</w:t>
      </w:r>
      <w:r w:rsidRPr="00D41F70">
        <w:rPr>
          <w:spacing w:val="15"/>
          <w:sz w:val="26"/>
          <w:szCs w:val="26"/>
          <w:lang w:val="vi-VN"/>
        </w:rPr>
        <w:t xml:space="preserve"> </w:t>
      </w:r>
      <w:r w:rsidRPr="00D41F70">
        <w:rPr>
          <w:sz w:val="26"/>
          <w:szCs w:val="26"/>
          <w:lang w:val="vi-VN"/>
        </w:rPr>
        <w:t>do</w:t>
      </w:r>
      <w:r w:rsidRPr="00D41F70">
        <w:rPr>
          <w:spacing w:val="15"/>
          <w:sz w:val="26"/>
          <w:szCs w:val="26"/>
          <w:lang w:val="vi-VN"/>
        </w:rPr>
        <w:t xml:space="preserve"> </w:t>
      </w:r>
      <w:r w:rsidRPr="00D41F70">
        <w:rPr>
          <w:sz w:val="26"/>
          <w:szCs w:val="26"/>
          <w:lang w:val="vi-VN"/>
        </w:rPr>
        <w:t>kiểm</w:t>
      </w:r>
      <w:r w:rsidRPr="00D41F70">
        <w:rPr>
          <w:spacing w:val="15"/>
          <w:sz w:val="26"/>
          <w:szCs w:val="26"/>
          <w:lang w:val="vi-VN"/>
        </w:rPr>
        <w:t xml:space="preserve"> </w:t>
      </w:r>
      <w:r w:rsidRPr="00D41F70">
        <w:rPr>
          <w:sz w:val="26"/>
          <w:szCs w:val="26"/>
          <w:lang w:val="vi-VN"/>
        </w:rPr>
        <w:t>toán</w:t>
      </w:r>
      <w:r w:rsidRPr="00D41F70">
        <w:rPr>
          <w:spacing w:val="15"/>
          <w:sz w:val="26"/>
          <w:szCs w:val="26"/>
          <w:lang w:val="vi-VN"/>
        </w:rPr>
        <w:t xml:space="preserve"> </w:t>
      </w:r>
      <w:r w:rsidRPr="00D41F70">
        <w:rPr>
          <w:sz w:val="26"/>
          <w:szCs w:val="26"/>
          <w:lang w:val="vi-VN"/>
        </w:rPr>
        <w:t>viên</w:t>
      </w:r>
      <w:r w:rsidRPr="00D41F70">
        <w:rPr>
          <w:spacing w:val="15"/>
          <w:sz w:val="26"/>
          <w:szCs w:val="26"/>
          <w:lang w:val="vi-VN"/>
        </w:rPr>
        <w:t xml:space="preserve"> </w:t>
      </w:r>
      <w:r w:rsidRPr="00D41F70">
        <w:rPr>
          <w:sz w:val="26"/>
          <w:szCs w:val="26"/>
          <w:lang w:val="vi-VN"/>
        </w:rPr>
        <w:t>bên</w:t>
      </w:r>
      <w:r w:rsidRPr="00D41F70">
        <w:rPr>
          <w:spacing w:val="15"/>
          <w:sz w:val="26"/>
          <w:szCs w:val="26"/>
          <w:lang w:val="vi-VN"/>
        </w:rPr>
        <w:t xml:space="preserve"> </w:t>
      </w:r>
      <w:r w:rsidRPr="00D41F70">
        <w:rPr>
          <w:sz w:val="26"/>
          <w:szCs w:val="26"/>
          <w:lang w:val="vi-VN"/>
        </w:rPr>
        <w:t>ngoài trực</w:t>
      </w:r>
      <w:r w:rsidRPr="00D41F70">
        <w:rPr>
          <w:spacing w:val="16"/>
          <w:sz w:val="26"/>
          <w:szCs w:val="26"/>
          <w:lang w:val="vi-VN"/>
        </w:rPr>
        <w:t xml:space="preserve"> </w:t>
      </w:r>
      <w:r w:rsidRPr="00D41F70">
        <w:rPr>
          <w:sz w:val="26"/>
          <w:szCs w:val="26"/>
          <w:lang w:val="vi-VN"/>
        </w:rPr>
        <w:t>tiếp</w:t>
      </w:r>
      <w:r w:rsidRPr="00D41F70">
        <w:rPr>
          <w:spacing w:val="16"/>
          <w:sz w:val="26"/>
          <w:szCs w:val="26"/>
          <w:lang w:val="vi-VN"/>
        </w:rPr>
        <w:t xml:space="preserve"> </w:t>
      </w:r>
      <w:r w:rsidRPr="00D41F70">
        <w:rPr>
          <w:sz w:val="26"/>
          <w:szCs w:val="26"/>
          <w:lang w:val="vi-VN"/>
        </w:rPr>
        <w:t>thực</w:t>
      </w:r>
      <w:r w:rsidRPr="00D41F70">
        <w:rPr>
          <w:spacing w:val="16"/>
          <w:sz w:val="26"/>
          <w:szCs w:val="26"/>
          <w:lang w:val="vi-VN"/>
        </w:rPr>
        <w:t xml:space="preserve"> </w:t>
      </w:r>
      <w:r w:rsidRPr="00D41F70">
        <w:rPr>
          <w:sz w:val="26"/>
          <w:szCs w:val="26"/>
          <w:lang w:val="vi-VN"/>
        </w:rPr>
        <w:t>hiện,</w:t>
      </w:r>
      <w:r w:rsidRPr="00D41F70">
        <w:rPr>
          <w:spacing w:val="16"/>
          <w:sz w:val="26"/>
          <w:szCs w:val="26"/>
          <w:lang w:val="vi-VN"/>
        </w:rPr>
        <w:t xml:space="preserve"> </w:t>
      </w:r>
      <w:r w:rsidRPr="00D41F70">
        <w:rPr>
          <w:sz w:val="26"/>
          <w:szCs w:val="26"/>
          <w:lang w:val="vi-VN"/>
        </w:rPr>
        <w:t>việc</w:t>
      </w:r>
      <w:r w:rsidRPr="00D41F70">
        <w:rPr>
          <w:spacing w:val="16"/>
          <w:sz w:val="26"/>
          <w:szCs w:val="26"/>
          <w:lang w:val="vi-VN"/>
        </w:rPr>
        <w:t xml:space="preserve"> </w:t>
      </w:r>
      <w:r w:rsidRPr="00D41F70">
        <w:rPr>
          <w:sz w:val="26"/>
          <w:szCs w:val="26"/>
          <w:lang w:val="vi-VN"/>
        </w:rPr>
        <w:t>xác</w:t>
      </w:r>
      <w:r w:rsidRPr="00D41F70">
        <w:rPr>
          <w:spacing w:val="16"/>
          <w:sz w:val="26"/>
          <w:szCs w:val="26"/>
          <w:lang w:val="vi-VN"/>
        </w:rPr>
        <w:t xml:space="preserve"> </w:t>
      </w:r>
      <w:r w:rsidRPr="00D41F70">
        <w:rPr>
          <w:sz w:val="26"/>
          <w:szCs w:val="26"/>
          <w:lang w:val="vi-VN"/>
        </w:rPr>
        <w:t>định</w:t>
      </w:r>
      <w:r w:rsidRPr="00D41F70">
        <w:rPr>
          <w:spacing w:val="16"/>
          <w:sz w:val="26"/>
          <w:szCs w:val="26"/>
          <w:lang w:val="vi-VN"/>
        </w:rPr>
        <w:t xml:space="preserve"> </w:t>
      </w:r>
      <w:r w:rsidRPr="00D41F70">
        <w:rPr>
          <w:sz w:val="26"/>
          <w:szCs w:val="26"/>
          <w:lang w:val="vi-VN"/>
        </w:rPr>
        <w:t>phải</w:t>
      </w:r>
      <w:r w:rsidRPr="00D41F70">
        <w:rPr>
          <w:spacing w:val="16"/>
          <w:sz w:val="26"/>
          <w:szCs w:val="26"/>
          <w:lang w:val="vi-VN"/>
        </w:rPr>
        <w:t xml:space="preserve"> </w:t>
      </w:r>
      <w:r w:rsidRPr="00D41F70">
        <w:rPr>
          <w:sz w:val="26"/>
          <w:szCs w:val="26"/>
          <w:lang w:val="vi-VN"/>
        </w:rPr>
        <w:t>tuân</w:t>
      </w:r>
      <w:r w:rsidRPr="00D41F70">
        <w:rPr>
          <w:spacing w:val="16"/>
          <w:sz w:val="26"/>
          <w:szCs w:val="26"/>
          <w:lang w:val="vi-VN"/>
        </w:rPr>
        <w:t xml:space="preserve"> </w:t>
      </w:r>
      <w:r w:rsidRPr="00D41F70">
        <w:rPr>
          <w:sz w:val="26"/>
          <w:szCs w:val="26"/>
          <w:lang w:val="vi-VN"/>
        </w:rPr>
        <w:t>theo</w:t>
      </w:r>
      <w:r w:rsidRPr="00D41F70">
        <w:rPr>
          <w:spacing w:val="16"/>
          <w:sz w:val="26"/>
          <w:szCs w:val="26"/>
          <w:lang w:val="vi-VN"/>
        </w:rPr>
        <w:t xml:space="preserve"> </w:t>
      </w:r>
      <w:r w:rsidRPr="00D41F70">
        <w:rPr>
          <w:sz w:val="26"/>
          <w:szCs w:val="26"/>
          <w:lang w:val="vi-VN"/>
        </w:rPr>
        <w:t>các</w:t>
      </w:r>
      <w:r w:rsidRPr="00D41F70">
        <w:rPr>
          <w:spacing w:val="16"/>
          <w:sz w:val="26"/>
          <w:szCs w:val="26"/>
          <w:lang w:val="vi-VN"/>
        </w:rPr>
        <w:t xml:space="preserve"> </w:t>
      </w:r>
      <w:r w:rsidRPr="00D41F70">
        <w:rPr>
          <w:sz w:val="26"/>
          <w:szCs w:val="26"/>
          <w:lang w:val="vi-VN"/>
        </w:rPr>
        <w:t>quy</w:t>
      </w:r>
      <w:r w:rsidRPr="00D41F70">
        <w:rPr>
          <w:spacing w:val="16"/>
          <w:sz w:val="26"/>
          <w:szCs w:val="26"/>
          <w:lang w:val="vi-VN"/>
        </w:rPr>
        <w:t xml:space="preserve"> </w:t>
      </w:r>
      <w:r w:rsidRPr="00D41F70">
        <w:rPr>
          <w:sz w:val="26"/>
          <w:szCs w:val="26"/>
          <w:lang w:val="vi-VN"/>
        </w:rPr>
        <w:t>định</w:t>
      </w:r>
      <w:r w:rsidRPr="00D41F70">
        <w:rPr>
          <w:spacing w:val="16"/>
          <w:sz w:val="26"/>
          <w:szCs w:val="26"/>
          <w:lang w:val="vi-VN"/>
        </w:rPr>
        <w:t xml:space="preserve"> </w:t>
      </w:r>
      <w:r w:rsidRPr="00D41F70">
        <w:rPr>
          <w:sz w:val="26"/>
          <w:szCs w:val="26"/>
          <w:lang w:val="vi-VN"/>
        </w:rPr>
        <w:t>của</w:t>
      </w:r>
      <w:r w:rsidRPr="00D41F70">
        <w:rPr>
          <w:spacing w:val="16"/>
          <w:sz w:val="26"/>
          <w:szCs w:val="26"/>
          <w:lang w:val="vi-VN"/>
        </w:rPr>
        <w:t xml:space="preserve"> </w:t>
      </w:r>
      <w:r w:rsidRPr="00D41F70">
        <w:rPr>
          <w:sz w:val="26"/>
          <w:szCs w:val="26"/>
          <w:lang w:val="vi-VN"/>
        </w:rPr>
        <w:t>Quốc</w:t>
      </w:r>
      <w:r w:rsidRPr="00D41F70">
        <w:rPr>
          <w:spacing w:val="16"/>
          <w:sz w:val="26"/>
          <w:szCs w:val="26"/>
          <w:lang w:val="vi-VN"/>
        </w:rPr>
        <w:t xml:space="preserve"> </w:t>
      </w:r>
      <w:r w:rsidRPr="00D41F70">
        <w:rPr>
          <w:sz w:val="26"/>
          <w:szCs w:val="26"/>
          <w:lang w:val="vi-VN"/>
        </w:rPr>
        <w:t>tế.</w:t>
      </w:r>
      <w:r w:rsidRPr="00D41F70">
        <w:rPr>
          <w:spacing w:val="16"/>
          <w:sz w:val="26"/>
          <w:szCs w:val="26"/>
          <w:lang w:val="vi-VN"/>
        </w:rPr>
        <w:t xml:space="preserve"> </w:t>
      </w:r>
      <w:r w:rsidRPr="00D41F70">
        <w:rPr>
          <w:sz w:val="26"/>
          <w:szCs w:val="26"/>
        </w:rPr>
        <w:t>Chuẩn</w:t>
      </w:r>
      <w:r w:rsidRPr="00D41F70">
        <w:rPr>
          <w:spacing w:val="16"/>
          <w:sz w:val="26"/>
          <w:szCs w:val="26"/>
        </w:rPr>
        <w:t xml:space="preserve"> </w:t>
      </w:r>
      <w:r w:rsidRPr="00D41F70">
        <w:rPr>
          <w:sz w:val="26"/>
          <w:szCs w:val="26"/>
        </w:rPr>
        <w:t>mực</w:t>
      </w:r>
      <w:r w:rsidRPr="00D41F70">
        <w:rPr>
          <w:spacing w:val="16"/>
          <w:sz w:val="26"/>
          <w:szCs w:val="26"/>
        </w:rPr>
        <w:t xml:space="preserve"> </w:t>
      </w:r>
      <w:r w:rsidRPr="00D41F70">
        <w:rPr>
          <w:sz w:val="26"/>
          <w:szCs w:val="26"/>
        </w:rPr>
        <w:t>kiểm</w:t>
      </w:r>
      <w:r w:rsidRPr="00D41F70">
        <w:rPr>
          <w:spacing w:val="16"/>
          <w:sz w:val="26"/>
          <w:szCs w:val="26"/>
        </w:rPr>
        <w:t xml:space="preserve"> </w:t>
      </w:r>
      <w:r w:rsidRPr="00D41F70">
        <w:rPr>
          <w:sz w:val="26"/>
          <w:szCs w:val="26"/>
        </w:rPr>
        <w:t xml:space="preserve">toán </w:t>
      </w:r>
      <w:r w:rsidRPr="00D41F70">
        <w:rPr>
          <w:spacing w:val="-4"/>
          <w:sz w:val="26"/>
          <w:szCs w:val="26"/>
        </w:rPr>
        <w:t xml:space="preserve">610. </w:t>
      </w:r>
    </w:p>
    <w:p w14:paraId="688C61AB" w14:textId="77777777" w:rsidR="00D41F70" w:rsidRPr="00D41F70" w:rsidRDefault="00D41F70" w:rsidP="00D41F70">
      <w:pPr>
        <w:pStyle w:val="ListParagraph"/>
        <w:widowControl w:val="0"/>
        <w:numPr>
          <w:ilvl w:val="0"/>
          <w:numId w:val="7"/>
        </w:numPr>
        <w:tabs>
          <w:tab w:val="left" w:pos="567"/>
        </w:tabs>
        <w:autoSpaceDE w:val="0"/>
        <w:autoSpaceDN w:val="0"/>
        <w:spacing w:before="60" w:after="60" w:line="276" w:lineRule="auto"/>
        <w:ind w:left="567" w:hanging="567"/>
        <w:contextualSpacing w:val="0"/>
        <w:rPr>
          <w:sz w:val="26"/>
          <w:szCs w:val="26"/>
        </w:rPr>
      </w:pPr>
      <w:r w:rsidRPr="00D41F70">
        <w:rPr>
          <w:spacing w:val="-4"/>
          <w:sz w:val="26"/>
          <w:szCs w:val="26"/>
        </w:rPr>
        <w:t xml:space="preserve">Khi xác định liệu có sử dụng công việc của chuyên gia kiểm toán hay mức độ phù hợp của công việc chuyên gia cho mục đích kiểm toán, việc xác định phải tuân theo các quy định của Chuẩn mực </w:t>
      </w:r>
      <w:r w:rsidRPr="00D41F70">
        <w:rPr>
          <w:spacing w:val="-4"/>
          <w:sz w:val="26"/>
          <w:szCs w:val="26"/>
          <w:lang w:val="vi-VN"/>
        </w:rPr>
        <w:t xml:space="preserve">Kiểm toán </w:t>
      </w:r>
      <w:r w:rsidRPr="00D41F70">
        <w:rPr>
          <w:spacing w:val="-4"/>
          <w:sz w:val="26"/>
          <w:szCs w:val="26"/>
        </w:rPr>
        <w:t xml:space="preserve">Quốc tế </w:t>
      </w:r>
      <w:r w:rsidRPr="00D41F70">
        <w:rPr>
          <w:spacing w:val="-4"/>
          <w:sz w:val="26"/>
          <w:szCs w:val="26"/>
          <w:lang w:val="vi-VN"/>
        </w:rPr>
        <w:t>số</w:t>
      </w:r>
      <w:r w:rsidRPr="00D41F70">
        <w:rPr>
          <w:spacing w:val="-4"/>
          <w:sz w:val="26"/>
          <w:szCs w:val="26"/>
        </w:rPr>
        <w:t xml:space="preserve"> 620.</w:t>
      </w:r>
    </w:p>
    <w:p w14:paraId="6C8BDC1F" w14:textId="77777777" w:rsidR="00D41F70" w:rsidRPr="00D41F70" w:rsidRDefault="00D41F70" w:rsidP="00D41F70">
      <w:pPr>
        <w:widowControl w:val="0"/>
        <w:tabs>
          <w:tab w:val="left" w:pos="567"/>
        </w:tabs>
        <w:autoSpaceDE w:val="0"/>
        <w:autoSpaceDN w:val="0"/>
        <w:spacing w:before="60" w:after="60" w:line="276" w:lineRule="auto"/>
        <w:rPr>
          <w:spacing w:val="-4"/>
          <w:sz w:val="26"/>
          <w:szCs w:val="26"/>
        </w:rPr>
      </w:pPr>
      <w:r w:rsidRPr="00D41F70">
        <w:rPr>
          <w:sz w:val="26"/>
          <w:szCs w:val="26"/>
        </w:rPr>
        <w:t xml:space="preserve">20. </w:t>
      </w:r>
      <w:r w:rsidRPr="00D41F70">
        <w:rPr>
          <w:spacing w:val="-4"/>
          <w:sz w:val="26"/>
          <w:szCs w:val="26"/>
        </w:rPr>
        <w:t>Để chứng minh sự tuân thủ các thỏa thuận tài trợ dự án đã thỏa thuận, kiểm toán viên phải thực hiện các thử nghiệm để xác nhận rằng:</w:t>
      </w:r>
    </w:p>
    <w:p w14:paraId="4C888CE5" w14:textId="77777777" w:rsidR="00D41F70" w:rsidRPr="00D41F70" w:rsidRDefault="00D41F70" w:rsidP="00D41F70">
      <w:pPr>
        <w:pStyle w:val="ListParagraph"/>
        <w:widowControl w:val="0"/>
        <w:numPr>
          <w:ilvl w:val="0"/>
          <w:numId w:val="8"/>
        </w:numPr>
        <w:tabs>
          <w:tab w:val="left" w:pos="567"/>
        </w:tabs>
        <w:autoSpaceDE w:val="0"/>
        <w:autoSpaceDN w:val="0"/>
        <w:spacing w:before="60" w:after="60" w:line="276" w:lineRule="auto"/>
        <w:ind w:left="567" w:hanging="567"/>
        <w:contextualSpacing w:val="0"/>
        <w:rPr>
          <w:spacing w:val="-4"/>
          <w:sz w:val="26"/>
          <w:szCs w:val="26"/>
        </w:rPr>
      </w:pPr>
      <w:r w:rsidRPr="00D41F70">
        <w:rPr>
          <w:spacing w:val="-4"/>
          <w:sz w:val="26"/>
          <w:szCs w:val="26"/>
        </w:rPr>
        <w:t xml:space="preserve">Tất cả các nguồn vốn bên ngoài đã được sử dụng phù hợp với các điều kiện của các thỏa thuận tài trợ có liên quan, với sự quan tâm đúng mức đến tính kinh tế và hiệu quả, và chỉ cho các mục đích được cung cấp tài chính. Các thỏa thuận tài chính có liên quan là Hiệp định vay </w:t>
      </w:r>
      <w:r w:rsidRPr="00D41F70">
        <w:rPr>
          <w:spacing w:val="-4"/>
          <w:sz w:val="26"/>
          <w:szCs w:val="26"/>
        </w:rPr>
        <w:lastRenderedPageBreak/>
        <w:t>Dự án Cải thiện môi trường nước tỉnh Bình Dương (Khoản vay số 9635-VN)</w:t>
      </w:r>
    </w:p>
    <w:p w14:paraId="2D91FBF1" w14:textId="77777777" w:rsidR="00D41F70" w:rsidRPr="00D41F70" w:rsidRDefault="00D41F70" w:rsidP="00D41F70">
      <w:pPr>
        <w:pStyle w:val="ListParagraph"/>
        <w:widowControl w:val="0"/>
        <w:numPr>
          <w:ilvl w:val="0"/>
          <w:numId w:val="8"/>
        </w:numPr>
        <w:tabs>
          <w:tab w:val="left" w:pos="567"/>
        </w:tabs>
        <w:autoSpaceDE w:val="0"/>
        <w:autoSpaceDN w:val="0"/>
        <w:spacing w:before="60" w:after="60" w:line="276" w:lineRule="auto"/>
        <w:ind w:left="567" w:hanging="567"/>
        <w:contextualSpacing w:val="0"/>
        <w:rPr>
          <w:spacing w:val="-4"/>
          <w:sz w:val="26"/>
          <w:szCs w:val="26"/>
        </w:rPr>
      </w:pPr>
      <w:r w:rsidRPr="00D41F70">
        <w:rPr>
          <w:spacing w:val="-4"/>
          <w:sz w:val="26"/>
          <w:szCs w:val="26"/>
        </w:rPr>
        <w:t>Vốn đối ứng đã được cung cấp và sử dụng phù hợp với các thỏa thuận tài chính liên quan, chú ý đúng mức đến tính kinh tế và hiệu quả và chỉ cho các mục đích mà chúng được cung cấp.</w:t>
      </w:r>
    </w:p>
    <w:p w14:paraId="547B22B8" w14:textId="77777777" w:rsidR="00D41F70" w:rsidRPr="00D41F70" w:rsidRDefault="00D41F70" w:rsidP="00D41F70">
      <w:pPr>
        <w:pStyle w:val="ListParagraph"/>
        <w:widowControl w:val="0"/>
        <w:numPr>
          <w:ilvl w:val="0"/>
          <w:numId w:val="8"/>
        </w:numPr>
        <w:tabs>
          <w:tab w:val="left" w:pos="567"/>
        </w:tabs>
        <w:autoSpaceDE w:val="0"/>
        <w:autoSpaceDN w:val="0"/>
        <w:spacing w:before="60" w:after="60" w:line="276" w:lineRule="auto"/>
        <w:ind w:left="567" w:hanging="567"/>
        <w:contextualSpacing w:val="0"/>
        <w:rPr>
          <w:spacing w:val="-4"/>
          <w:sz w:val="26"/>
          <w:szCs w:val="26"/>
        </w:rPr>
      </w:pPr>
      <w:r w:rsidRPr="00D41F70">
        <w:rPr>
          <w:rFonts w:eastAsia="Courier New"/>
          <w:spacing w:val="-4"/>
          <w:sz w:val="26"/>
          <w:szCs w:val="26"/>
        </w:rPr>
        <w:t>Hàng hóa, công trình và dịch vụ được tài trợ đã đ</w:t>
      </w:r>
      <w:r w:rsidRPr="00D41F70">
        <w:rPr>
          <w:sz w:val="26"/>
          <w:szCs w:val="26"/>
        </w:rPr>
        <w:t>ược mua sắm theo các hiệp định tài trợ liên quan bao gồm các quy định cụ thể của về Khung đấu thầu mua sắm</w:t>
      </w:r>
      <w:r w:rsidRPr="00D41F70">
        <w:rPr>
          <w:sz w:val="26"/>
          <w:szCs w:val="26"/>
          <w:lang w:val="vi-VN"/>
        </w:rPr>
        <w:t xml:space="preserve"> của </w:t>
      </w:r>
      <w:r w:rsidRPr="00D41F70">
        <w:rPr>
          <w:sz w:val="26"/>
          <w:szCs w:val="26"/>
        </w:rPr>
        <w:t>Ngân hàng Thế giới.</w:t>
      </w:r>
    </w:p>
    <w:p w14:paraId="12EFC257" w14:textId="77777777" w:rsidR="00D41F70" w:rsidRPr="00D41F70" w:rsidRDefault="00D41F70" w:rsidP="00D41F70">
      <w:pPr>
        <w:pStyle w:val="ListParagraph"/>
        <w:widowControl w:val="0"/>
        <w:numPr>
          <w:ilvl w:val="0"/>
          <w:numId w:val="8"/>
        </w:numPr>
        <w:tabs>
          <w:tab w:val="left" w:pos="567"/>
        </w:tabs>
        <w:autoSpaceDE w:val="0"/>
        <w:autoSpaceDN w:val="0"/>
        <w:spacing w:before="60" w:after="60" w:line="276" w:lineRule="auto"/>
        <w:ind w:left="567" w:hanging="567"/>
        <w:contextualSpacing w:val="0"/>
        <w:rPr>
          <w:spacing w:val="-4"/>
          <w:sz w:val="26"/>
          <w:szCs w:val="26"/>
        </w:rPr>
      </w:pPr>
      <w:r w:rsidRPr="00D41F70">
        <w:rPr>
          <w:rFonts w:eastAsia="Courier New"/>
          <w:spacing w:val="-4"/>
          <w:sz w:val="26"/>
          <w:szCs w:val="26"/>
        </w:rPr>
        <w:t>Tất cả các tài liệu, hồ sơ và tài khoản hỗ trợ cần thiết đều được lưu giữ đối với tất cả các hoạt động của dự án, bao gồm các khoản chi tiêu được báo cáo bằng phương pháp báo cáo Báo cáo chi tiêu (SOE) hoặc Báo cáo tài chính tạm thời chưa kiểm toán (IFS). Kiểm toán viên phải xác minh rằng các báo cáo tương ứng được phát hành trong kỳ có khớp với sổ sách kế toán cơ bản hay không.</w:t>
      </w:r>
    </w:p>
    <w:p w14:paraId="12FF40C0" w14:textId="77777777" w:rsidR="00D41F70" w:rsidRPr="00D41F70" w:rsidRDefault="00D41F70" w:rsidP="00D41F70">
      <w:pPr>
        <w:pStyle w:val="ListParagraph"/>
        <w:widowControl w:val="0"/>
        <w:numPr>
          <w:ilvl w:val="0"/>
          <w:numId w:val="8"/>
        </w:numPr>
        <w:tabs>
          <w:tab w:val="left" w:pos="567"/>
        </w:tabs>
        <w:autoSpaceDE w:val="0"/>
        <w:autoSpaceDN w:val="0"/>
        <w:spacing w:before="60" w:after="60" w:line="276" w:lineRule="auto"/>
        <w:ind w:left="567" w:hanging="567"/>
        <w:contextualSpacing w:val="0"/>
        <w:rPr>
          <w:spacing w:val="-4"/>
          <w:sz w:val="26"/>
          <w:szCs w:val="26"/>
        </w:rPr>
      </w:pPr>
      <w:r w:rsidRPr="00D41F70">
        <w:rPr>
          <w:sz w:val="26"/>
          <w:szCs w:val="26"/>
        </w:rPr>
        <w:t>Nếu cuộc kiểm toán bao gồm đến ngày kết thúc, kiểm toán viên phải xem xét các khoản thanh toán được thực hiện trong thời gian ân hạn và công bố các cam kết chưa thanh toán khác. Kiểm toán viên phải đảm bảo rằng các khoản thanh toán được thực hiện trong thời gian ân hạn chỉ dành cho hàng hóa/công việc/dịch vụ đã được hoàn thành một cách thỏa đáng trước ngày kết thúc.</w:t>
      </w:r>
    </w:p>
    <w:p w14:paraId="6563C19E" w14:textId="77777777" w:rsidR="00D41F70" w:rsidRPr="00D41F70" w:rsidRDefault="00D41F70" w:rsidP="00D41F70">
      <w:pPr>
        <w:widowControl w:val="0"/>
        <w:tabs>
          <w:tab w:val="left" w:pos="567"/>
        </w:tabs>
        <w:autoSpaceDE w:val="0"/>
        <w:autoSpaceDN w:val="0"/>
        <w:spacing w:before="60" w:after="60" w:line="276" w:lineRule="auto"/>
        <w:rPr>
          <w:spacing w:val="-4"/>
          <w:sz w:val="26"/>
          <w:szCs w:val="26"/>
        </w:rPr>
      </w:pPr>
      <w:r w:rsidRPr="00D41F70">
        <w:rPr>
          <w:spacing w:val="-4"/>
          <w:sz w:val="26"/>
          <w:szCs w:val="26"/>
        </w:rPr>
        <w:t>20. Thời gian và kỳ kiểm toán:</w:t>
      </w:r>
    </w:p>
    <w:p w14:paraId="3F07A942" w14:textId="77777777" w:rsidR="00D41F70" w:rsidRPr="00D41F70" w:rsidRDefault="00D41F70" w:rsidP="00D41F70">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D41F70">
        <w:rPr>
          <w:spacing w:val="-4"/>
          <w:sz w:val="26"/>
          <w:szCs w:val="26"/>
        </w:rPr>
        <w:t>Kỳ 1: Từ ngày hiệu lực của dự án (14/10/2025) đến ngày 31/12/2026</w:t>
      </w:r>
    </w:p>
    <w:p w14:paraId="23F5212B" w14:textId="77777777" w:rsidR="00D41F70" w:rsidRPr="00D41F70" w:rsidRDefault="00D41F70" w:rsidP="00D41F70">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D41F70">
        <w:rPr>
          <w:spacing w:val="-4"/>
          <w:sz w:val="26"/>
          <w:szCs w:val="26"/>
        </w:rPr>
        <w:t>Kỳ 2: Từ ngày 01/01/2027 đến ngày 31/12/2027</w:t>
      </w:r>
    </w:p>
    <w:p w14:paraId="0E064072" w14:textId="77777777" w:rsidR="00D41F70" w:rsidRPr="00D41F70" w:rsidRDefault="00D41F70" w:rsidP="00D41F70">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D41F70">
        <w:rPr>
          <w:spacing w:val="-4"/>
          <w:sz w:val="26"/>
          <w:szCs w:val="26"/>
        </w:rPr>
        <w:t>Kỳ 3: Từ ngày 01/01/2028 đến ngày 31/12/2028</w:t>
      </w:r>
    </w:p>
    <w:p w14:paraId="20E31661" w14:textId="77777777" w:rsidR="00D41F70" w:rsidRPr="00D41F70" w:rsidRDefault="00D41F70" w:rsidP="00D41F70">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D41F70">
        <w:rPr>
          <w:spacing w:val="-4"/>
          <w:sz w:val="26"/>
          <w:szCs w:val="26"/>
        </w:rPr>
        <w:t>Kỳ 4: Từ ngày 01/01/2029 đến ngày 31/12/2029</w:t>
      </w:r>
    </w:p>
    <w:p w14:paraId="42DE4D39" w14:textId="77777777" w:rsidR="00D41F70" w:rsidRPr="00D41F70" w:rsidRDefault="00D41F70" w:rsidP="00D41F70">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D41F70">
        <w:rPr>
          <w:spacing w:val="-4"/>
          <w:sz w:val="26"/>
          <w:szCs w:val="26"/>
        </w:rPr>
        <w:t>Kỳ 5: Từ ngày 01/01/2030 đến ngày 31/12/2030</w:t>
      </w:r>
    </w:p>
    <w:p w14:paraId="65455035" w14:textId="309F8247" w:rsidR="00D41F70" w:rsidRPr="00D41F70" w:rsidRDefault="00D41F70" w:rsidP="00D41F70">
      <w:pPr>
        <w:widowControl w:val="0"/>
        <w:tabs>
          <w:tab w:val="left" w:pos="567"/>
        </w:tabs>
        <w:autoSpaceDE w:val="0"/>
        <w:autoSpaceDN w:val="0"/>
        <w:spacing w:before="60" w:after="60" w:line="276" w:lineRule="auto"/>
        <w:rPr>
          <w:b/>
          <w:bCs/>
          <w:spacing w:val="-4"/>
          <w:sz w:val="26"/>
          <w:szCs w:val="26"/>
        </w:rPr>
      </w:pPr>
      <w:r w:rsidRPr="00D41F70">
        <w:rPr>
          <w:b/>
          <w:bCs/>
          <w:spacing w:val="-4"/>
          <w:sz w:val="26"/>
          <w:szCs w:val="26"/>
        </w:rPr>
        <w:t>BÁO CÁO TÀI CHÍNH CỦA DỰ ÁN</w:t>
      </w:r>
    </w:p>
    <w:p w14:paraId="2F22EC8D" w14:textId="77777777" w:rsidR="00D41F70" w:rsidRPr="00D41F70" w:rsidRDefault="00D41F70" w:rsidP="00D41F70">
      <w:pPr>
        <w:widowControl w:val="0"/>
        <w:tabs>
          <w:tab w:val="left" w:pos="1450"/>
        </w:tabs>
        <w:autoSpaceDE w:val="0"/>
        <w:autoSpaceDN w:val="0"/>
        <w:spacing w:before="60" w:after="60" w:line="276" w:lineRule="auto"/>
        <w:rPr>
          <w:sz w:val="26"/>
          <w:szCs w:val="26"/>
        </w:rPr>
      </w:pPr>
      <w:r w:rsidRPr="00D41F70">
        <w:rPr>
          <w:spacing w:val="-4"/>
          <w:sz w:val="26"/>
          <w:szCs w:val="26"/>
        </w:rPr>
        <w:t>21. Kiểm toán viên phải xác minh rằng báo cáo tài chính đã được lập tuân thủ các Chuẩn mực Kế toán Công Quốc tế.</w:t>
      </w:r>
    </w:p>
    <w:p w14:paraId="69D9BB41" w14:textId="77777777" w:rsidR="00D41F70" w:rsidRPr="00D41F70" w:rsidRDefault="00D41F70" w:rsidP="00D41F70">
      <w:pPr>
        <w:widowControl w:val="0"/>
        <w:tabs>
          <w:tab w:val="left" w:pos="2309"/>
          <w:tab w:val="left" w:pos="2702"/>
        </w:tabs>
        <w:autoSpaceDE w:val="0"/>
        <w:autoSpaceDN w:val="0"/>
        <w:spacing w:before="60" w:after="60" w:line="276" w:lineRule="auto"/>
        <w:ind w:right="390"/>
        <w:rPr>
          <w:spacing w:val="-4"/>
          <w:sz w:val="26"/>
          <w:szCs w:val="26"/>
        </w:rPr>
      </w:pPr>
      <w:r w:rsidRPr="00D41F70">
        <w:rPr>
          <w:spacing w:val="-4"/>
          <w:sz w:val="26"/>
          <w:szCs w:val="26"/>
        </w:rPr>
        <w:t>Báo cáo tài chính phải bao gồm:</w:t>
      </w:r>
    </w:p>
    <w:p w14:paraId="60F1AB3E"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Báo cáo tình hình tài chính;</w:t>
      </w:r>
    </w:p>
    <w:p w14:paraId="32434251"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Báo cáo kết quả hoạt động tài chính;</w:t>
      </w:r>
    </w:p>
    <w:p w14:paraId="5953DA44"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Báo cáo thay đổi tài sản thuần/vốn chủ sở hữu;</w:t>
      </w:r>
    </w:p>
    <w:p w14:paraId="00E94F6E"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lastRenderedPageBreak/>
        <w:t>Báo cáo lưu chuyển tiền tệ;</w:t>
      </w:r>
    </w:p>
    <w:p w14:paraId="1198D195"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 xml:space="preserve">Khi đơn vị công bố công khai ngân sách đã được phê duyệt, bản so sánh giữa </w:t>
      </w:r>
      <w:r w:rsidRPr="00D41F70">
        <w:rPr>
          <w:rFonts w:ascii="Times New Roman" w:hAnsi="Times New Roman" w:cs="Times New Roman"/>
          <w:sz w:val="26"/>
          <w:szCs w:val="26"/>
          <w:lang w:val="vi-VN"/>
        </w:rPr>
        <w:t xml:space="preserve">số tiền </w:t>
      </w:r>
      <w:r w:rsidRPr="00D41F70">
        <w:rPr>
          <w:rFonts w:ascii="Times New Roman" w:hAnsi="Times New Roman" w:cs="Times New Roman"/>
          <w:sz w:val="26"/>
          <w:szCs w:val="26"/>
        </w:rPr>
        <w:t>ngân sách và thực tế dưới dạng báo cáo tài chính bổ sung riêng biệt hoặc dưới dạng cột ngân sách trong báo cáo tài chính; và</w:t>
      </w:r>
    </w:p>
    <w:p w14:paraId="2EACF176" w14:textId="77777777" w:rsidR="00D41F70" w:rsidRPr="00D41F70" w:rsidRDefault="00D41F70" w:rsidP="00D41F70">
      <w:pPr>
        <w:pStyle w:val="NormalWeb"/>
        <w:numPr>
          <w:ilvl w:val="0"/>
          <w:numId w:val="9"/>
        </w:numPr>
        <w:tabs>
          <w:tab w:val="left" w:pos="567"/>
        </w:tabs>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Các thuyết minh, bao gồm bản tóm tắt các chính sách kế toán quan trọng và các ghi chú giải thích khác</w:t>
      </w:r>
      <w:r w:rsidRPr="00D41F70">
        <w:rPr>
          <w:rFonts w:ascii="Times New Roman" w:hAnsi="Times New Roman" w:cs="Times New Roman"/>
          <w:sz w:val="26"/>
          <w:szCs w:val="26"/>
          <w:lang w:val="vi-VN"/>
        </w:rPr>
        <w:t>.</w:t>
      </w:r>
    </w:p>
    <w:p w14:paraId="3BB800EA" w14:textId="77777777" w:rsidR="00D41F70" w:rsidRPr="00D41F70" w:rsidRDefault="00D41F70" w:rsidP="00D41F70">
      <w:pPr>
        <w:pStyle w:val="NormalWeb"/>
        <w:spacing w:before="60" w:beforeAutospacing="0" w:after="60" w:afterAutospacing="0" w:line="276" w:lineRule="auto"/>
        <w:ind w:firstLine="567"/>
        <w:jc w:val="both"/>
        <w:rPr>
          <w:rFonts w:ascii="Times New Roman" w:hAnsi="Times New Roman" w:cs="Times New Roman"/>
          <w:sz w:val="26"/>
          <w:szCs w:val="26"/>
        </w:rPr>
      </w:pPr>
      <w:r w:rsidRPr="00D41F70">
        <w:rPr>
          <w:rFonts w:ascii="Times New Roman" w:hAnsi="Times New Roman" w:cs="Times New Roman"/>
          <w:sz w:val="26"/>
          <w:szCs w:val="26"/>
        </w:rPr>
        <w:t>[</w:t>
      </w:r>
      <w:r w:rsidRPr="00D41F70">
        <w:rPr>
          <w:rFonts w:ascii="Times New Roman" w:hAnsi="Times New Roman" w:cs="Times New Roman"/>
          <w:i/>
          <w:sz w:val="26"/>
          <w:szCs w:val="26"/>
        </w:rPr>
        <w:t>Các ghi chú giải thích phải bao gồm sự đối chiếu giữa số tiền được thể hiện là “dự án đã nhận được từ Ngân hàng Thế giới” và số tiền được Ngân hàng giải ngân và bản tóm tắt các biến động trên tài khoản được chỉ định của dự án</w:t>
      </w:r>
      <w:r w:rsidRPr="00D41F70">
        <w:rPr>
          <w:rFonts w:ascii="Times New Roman" w:hAnsi="Times New Roman" w:cs="Times New Roman"/>
          <w:sz w:val="26"/>
          <w:szCs w:val="26"/>
        </w:rPr>
        <w:t>.]</w:t>
      </w:r>
    </w:p>
    <w:p w14:paraId="1D07E651" w14:textId="77777777" w:rsidR="00D41F70" w:rsidRPr="00D41F70" w:rsidRDefault="00D41F70" w:rsidP="00D41F70">
      <w:pPr>
        <w:pStyle w:val="NormalWeb"/>
        <w:spacing w:before="60" w:beforeAutospacing="0" w:after="60" w:afterAutospacing="0" w:line="276" w:lineRule="auto"/>
        <w:ind w:firstLine="567"/>
        <w:jc w:val="both"/>
        <w:rPr>
          <w:rFonts w:ascii="Times New Roman" w:hAnsi="Times New Roman" w:cs="Times New Roman"/>
          <w:sz w:val="26"/>
          <w:szCs w:val="26"/>
        </w:rPr>
      </w:pPr>
      <w:r w:rsidRPr="00D41F70">
        <w:rPr>
          <w:rFonts w:ascii="Times New Roman" w:hAnsi="Times New Roman" w:cs="Times New Roman"/>
          <w:sz w:val="26"/>
          <w:szCs w:val="26"/>
        </w:rPr>
        <w:t>[</w:t>
      </w:r>
      <w:r w:rsidRPr="00D41F70">
        <w:rPr>
          <w:rFonts w:ascii="Times New Roman" w:hAnsi="Times New Roman" w:cs="Times New Roman"/>
          <w:i/>
          <w:sz w:val="26"/>
          <w:szCs w:val="26"/>
        </w:rPr>
        <w:t xml:space="preserve">Trong trường hợp lập báo cáo tài chính theo mẫu </w:t>
      </w:r>
      <w:r w:rsidRPr="00D41F70">
        <w:rPr>
          <w:rFonts w:ascii="Times New Roman" w:hAnsi="Times New Roman" w:cs="Times New Roman"/>
          <w:b/>
          <w:i/>
          <w:sz w:val="26"/>
          <w:szCs w:val="26"/>
        </w:rPr>
        <w:t>cơ bản tiền mặt</w:t>
      </w:r>
      <w:r w:rsidRPr="00D41F70">
        <w:rPr>
          <w:rFonts w:ascii="Times New Roman" w:hAnsi="Times New Roman" w:cs="Times New Roman"/>
          <w:i/>
          <w:sz w:val="26"/>
          <w:szCs w:val="26"/>
        </w:rPr>
        <w:t>, các mục (a), (b), (c) và (d) ở trên có thể được trình bày bằng thông tin dưới đây trong khi các mục (e) và (f) vẫn được áp dụng</w:t>
      </w:r>
      <w:r w:rsidRPr="00D41F70">
        <w:rPr>
          <w:rFonts w:ascii="Times New Roman" w:hAnsi="Times New Roman" w:cs="Times New Roman"/>
          <w:sz w:val="26"/>
          <w:szCs w:val="26"/>
        </w:rPr>
        <w:t>:</w:t>
      </w:r>
    </w:p>
    <w:p w14:paraId="531B705D" w14:textId="77777777" w:rsidR="00D41F70" w:rsidRPr="00D41F70" w:rsidRDefault="00D41F70" w:rsidP="00D41F70">
      <w:pPr>
        <w:pStyle w:val="NormalWeb"/>
        <w:numPr>
          <w:ilvl w:val="0"/>
          <w:numId w:val="10"/>
        </w:numPr>
        <w:tabs>
          <w:tab w:val="left" w:pos="567"/>
        </w:tabs>
        <w:spacing w:before="60" w:beforeAutospacing="0" w:after="60" w:afterAutospacing="0" w:line="276" w:lineRule="auto"/>
        <w:ind w:left="0" w:firstLine="142"/>
        <w:jc w:val="both"/>
        <w:rPr>
          <w:rFonts w:ascii="Times New Roman" w:hAnsi="Times New Roman" w:cs="Times New Roman"/>
          <w:i/>
          <w:sz w:val="26"/>
          <w:szCs w:val="26"/>
        </w:rPr>
      </w:pPr>
      <w:r w:rsidRPr="00D41F70">
        <w:rPr>
          <w:rFonts w:ascii="Times New Roman" w:hAnsi="Times New Roman" w:cs="Times New Roman"/>
          <w:i/>
          <w:sz w:val="26"/>
          <w:szCs w:val="26"/>
        </w:rPr>
        <w:t>Bản tóm tắt nguồn vốn nhận được từ Ngân hàng Thế giới, các nhà tài trợ khác và đối tác đóng góp của người đi vay, tất cả được trình bày riêng biệt;</w:t>
      </w:r>
    </w:p>
    <w:p w14:paraId="5EB28FCD" w14:textId="77777777" w:rsidR="00D41F70" w:rsidRPr="00D41F70" w:rsidRDefault="00D41F70" w:rsidP="00D41F70">
      <w:pPr>
        <w:pStyle w:val="NormalWeb"/>
        <w:numPr>
          <w:ilvl w:val="0"/>
          <w:numId w:val="10"/>
        </w:numPr>
        <w:tabs>
          <w:tab w:val="left" w:pos="567"/>
        </w:tabs>
        <w:spacing w:before="60" w:beforeAutospacing="0" w:after="60" w:afterAutospacing="0" w:line="276" w:lineRule="auto"/>
        <w:ind w:left="0" w:firstLine="142"/>
        <w:jc w:val="both"/>
        <w:rPr>
          <w:rFonts w:ascii="Times New Roman" w:hAnsi="Times New Roman" w:cs="Times New Roman"/>
          <w:i/>
          <w:sz w:val="26"/>
          <w:szCs w:val="26"/>
        </w:rPr>
      </w:pPr>
      <w:r w:rsidRPr="00D41F70">
        <w:rPr>
          <w:rFonts w:ascii="Times New Roman" w:hAnsi="Times New Roman" w:cs="Times New Roman"/>
          <w:i/>
          <w:sz w:val="26"/>
          <w:szCs w:val="26"/>
        </w:rPr>
        <w:t xml:space="preserve">Bản tóm tắt các khoản chi đã thanh toán, được trình bày dưới tiêu đề tài khoản dự án và các tài khoản chính các hạng mục chi tiêu; </w:t>
      </w:r>
      <w:r w:rsidRPr="00D41F70">
        <w:rPr>
          <w:rFonts w:ascii="Times New Roman" w:hAnsi="Times New Roman" w:cs="Times New Roman"/>
          <w:i/>
          <w:sz w:val="26"/>
          <w:szCs w:val="26"/>
          <w:lang w:val="vi-VN"/>
        </w:rPr>
        <w:t>v</w:t>
      </w:r>
      <w:r w:rsidRPr="00D41F70">
        <w:rPr>
          <w:rFonts w:ascii="Times New Roman" w:hAnsi="Times New Roman" w:cs="Times New Roman"/>
          <w:i/>
          <w:sz w:val="26"/>
          <w:szCs w:val="26"/>
        </w:rPr>
        <w:t>à</w:t>
      </w:r>
    </w:p>
    <w:p w14:paraId="03439A85" w14:textId="77777777" w:rsidR="00D41F70" w:rsidRPr="00D41F70" w:rsidRDefault="00D41F70" w:rsidP="00D41F70">
      <w:pPr>
        <w:pStyle w:val="NormalWeb"/>
        <w:numPr>
          <w:ilvl w:val="0"/>
          <w:numId w:val="10"/>
        </w:numPr>
        <w:tabs>
          <w:tab w:val="left" w:pos="567"/>
        </w:tabs>
        <w:spacing w:before="60" w:beforeAutospacing="0" w:after="60" w:afterAutospacing="0" w:line="276" w:lineRule="auto"/>
        <w:ind w:left="0" w:firstLine="142"/>
        <w:jc w:val="both"/>
        <w:rPr>
          <w:rFonts w:ascii="Times New Roman" w:hAnsi="Times New Roman" w:cs="Times New Roman"/>
          <w:i/>
          <w:sz w:val="26"/>
          <w:szCs w:val="26"/>
        </w:rPr>
      </w:pPr>
      <w:r w:rsidRPr="00D41F70">
        <w:rPr>
          <w:rFonts w:ascii="Times New Roman" w:hAnsi="Times New Roman" w:cs="Times New Roman"/>
          <w:i/>
          <w:sz w:val="26"/>
          <w:szCs w:val="26"/>
        </w:rPr>
        <w:t xml:space="preserve">Công bố bổ sung trong các ghi chú giải thích, bao gồm chi tiết về báo cáo chi tiêu (SOE) hỗ trợ Đơn rút vốn được nộp trong kỳ, đối chiếu các chuyển động trên </w:t>
      </w:r>
      <w:r w:rsidRPr="00D41F70">
        <w:rPr>
          <w:rFonts w:ascii="Times New Roman" w:hAnsi="Times New Roman" w:cs="Times New Roman"/>
          <w:sz w:val="26"/>
          <w:szCs w:val="26"/>
        </w:rPr>
        <w:t>[</w:t>
      </w:r>
      <w:r w:rsidRPr="00D41F70">
        <w:rPr>
          <w:rFonts w:ascii="Times New Roman" w:hAnsi="Times New Roman" w:cs="Times New Roman"/>
          <w:i/>
          <w:sz w:val="26"/>
          <w:szCs w:val="26"/>
        </w:rPr>
        <w:t>Tài khoản chỉ định và báo cáo số dư quỹ</w:t>
      </w:r>
      <w:r w:rsidRPr="00D41F70">
        <w:rPr>
          <w:rFonts w:ascii="Times New Roman" w:hAnsi="Times New Roman" w:cs="Times New Roman"/>
          <w:sz w:val="26"/>
          <w:szCs w:val="26"/>
        </w:rPr>
        <w:t>].</w:t>
      </w:r>
    </w:p>
    <w:p w14:paraId="538B9B22" w14:textId="77777777" w:rsidR="00D41F70" w:rsidRPr="00D41F70" w:rsidRDefault="00D41F70" w:rsidP="00D41F70">
      <w:pPr>
        <w:pStyle w:val="NormalWeb"/>
        <w:spacing w:before="60" w:beforeAutospacing="0" w:after="60" w:afterAutospacing="0" w:line="276" w:lineRule="auto"/>
        <w:jc w:val="both"/>
        <w:rPr>
          <w:rFonts w:ascii="Times New Roman Bold" w:hAnsi="Times New Roman Bold" w:cs="Times New Roman" w:hint="eastAsia"/>
          <w:b/>
          <w:i/>
          <w:sz w:val="26"/>
          <w:szCs w:val="26"/>
        </w:rPr>
      </w:pPr>
      <w:r w:rsidRPr="00D41F70">
        <w:rPr>
          <w:rFonts w:ascii="Times New Roman Bold" w:hAnsi="Times New Roman Bold" w:cs="Times New Roman"/>
          <w:b/>
          <w:i/>
          <w:sz w:val="26"/>
          <w:szCs w:val="26"/>
        </w:rPr>
        <w:t>Rà soát Báo cáo chi tiêu và Báo cáo tài chính giữa niên độ chưa kiểm toán</w:t>
      </w:r>
    </w:p>
    <w:p w14:paraId="2DCB57BF"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22. Kiểm toán viên được yêu cầu kiểm toán tất cả các SOE/IFS nộp cho Ngân hàng Thế giới để hỗ trợ các yêu cầu bổ sung định kỳ cho (các) tài khoản được chỉ định của dự án. Các khoản chi tiêu cần được kiểm tra tính hợp lệ dựa trên các tiêu chí được xác định trong các điều khoản của thỏa thuận tài trợ và được nêu chi tiết trong Tài liệu Thẩm định Dự án. Kiểm toán viên phải báo cáo mọi khoản chi không hợp lệ được xác định là đã được đưa vào đơn xin rút tiền và được hoàn trả.</w:t>
      </w:r>
    </w:p>
    <w:p w14:paraId="6CF2168C" w14:textId="40F14F58" w:rsidR="00D41F70" w:rsidRPr="00D41F70" w:rsidRDefault="00D41F70" w:rsidP="00D41F70">
      <w:pPr>
        <w:pStyle w:val="NormalWeb"/>
        <w:spacing w:before="60" w:beforeAutospacing="0" w:after="60" w:afterAutospacing="0" w:line="276" w:lineRule="auto"/>
        <w:jc w:val="both"/>
        <w:rPr>
          <w:rFonts w:ascii="Times New Roman Bold" w:hAnsi="Times New Roman Bold" w:cs="Times New Roman" w:hint="eastAsia"/>
          <w:b/>
          <w:caps/>
          <w:sz w:val="26"/>
          <w:szCs w:val="26"/>
        </w:rPr>
      </w:pPr>
      <w:r w:rsidRPr="00D41F70">
        <w:rPr>
          <w:rFonts w:ascii="Times New Roman Bold" w:hAnsi="Times New Roman Bold" w:cs="Times New Roman"/>
          <w:b/>
          <w:caps/>
          <w:sz w:val="26"/>
          <w:szCs w:val="26"/>
        </w:rPr>
        <w:t>Xem xét các tài khoản được chỉ định</w:t>
      </w:r>
    </w:p>
    <w:p w14:paraId="1E57E2BC"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23. Trong quá trình kiểm toán báo cáo tài chính của dự án, kiểm toán viên được yêu cầu xem xét hoạt động của (các) tài khoản được chỉ định của dự án. Các hoạt động được kiểm tra sẽ bao gồm số tiền gửi đã nhận, khoản thanh toán đã thực hiện, tiền lãi thu được và đối chiếu số dư cuối kỳ.</w:t>
      </w:r>
    </w:p>
    <w:p w14:paraId="2CA2131A" w14:textId="2E6B9E6B" w:rsidR="00D41F70" w:rsidRPr="00D41F70" w:rsidRDefault="00D41F70" w:rsidP="00D41F70">
      <w:pPr>
        <w:pStyle w:val="NormalWeb"/>
        <w:spacing w:before="60" w:beforeAutospacing="0" w:after="60" w:afterAutospacing="0" w:line="276" w:lineRule="auto"/>
        <w:jc w:val="both"/>
        <w:rPr>
          <w:rFonts w:ascii="Times New Roman Bold" w:hAnsi="Times New Roman Bold" w:cs="Times New Roman" w:hint="eastAsia"/>
          <w:b/>
          <w:caps/>
          <w:sz w:val="26"/>
          <w:szCs w:val="26"/>
        </w:rPr>
      </w:pPr>
      <w:r w:rsidRPr="00D41F70">
        <w:rPr>
          <w:rFonts w:ascii="Times New Roman Bold" w:hAnsi="Times New Roman Bold" w:cs="Times New Roman"/>
          <w:b/>
          <w:caps/>
          <w:sz w:val="26"/>
          <w:szCs w:val="26"/>
        </w:rPr>
        <w:t>Báo cáo kiểm toán</w:t>
      </w:r>
    </w:p>
    <w:p w14:paraId="60C386E3"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b/>
          <w:i/>
          <w:sz w:val="26"/>
          <w:szCs w:val="26"/>
        </w:rPr>
      </w:pPr>
      <w:r w:rsidRPr="00D41F70">
        <w:rPr>
          <w:rFonts w:ascii="Times New Roman" w:hAnsi="Times New Roman" w:cs="Times New Roman"/>
          <w:b/>
          <w:i/>
          <w:sz w:val="26"/>
          <w:szCs w:val="26"/>
        </w:rPr>
        <w:lastRenderedPageBreak/>
        <w:t>Ý kiến kiểm toán</w:t>
      </w:r>
    </w:p>
    <w:p w14:paraId="481AA661"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24. Kiểm toán viên sẽ đưa ra ý kiến kiểm toán về báo cáo tài chính. Ý kiến của kiểm toán viên phải dựa trên việc đánh giá các kết luận rút ra từ bằng chứng kiểm toán thu được và phải được thể hiện rõ ràng thông qua một báo cáo bằng văn bản trong đó mô tả cơ sở đưa ra ý kiến đó. Báo cáo đánh giá phải được lập theo Tiêu chuẩn Quốc tế về Kiểm toán 700.</w:t>
      </w:r>
    </w:p>
    <w:p w14:paraId="416DB101"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 xml:space="preserve">25. Ý kiến kiểm toán sửa đổi sẽ được đưa ra trong báo cáo tài chính khi kiểm toán viên, trên cơ sở bằng chứng kiểm toán thu thập được, kết luận rằng báo cáo tài chính xét trên phương diện tổng thể không có sai sót trọng yếu; hoặc kiểm toán viên không thể thu thập đầy đủ bằng chứng kiểm toán thích hợp để kết luận rằng báo cáo tài chính xét trên phương diện tổng thể không có sai sót trọng yếu.Ý kiến kiểm toán được sửa đổi phải phù hợp với Chuẩn mực Kiểm toán Quốc tế </w:t>
      </w:r>
      <w:r w:rsidRPr="00D41F70">
        <w:rPr>
          <w:rFonts w:ascii="Times New Roman" w:hAnsi="Times New Roman" w:cs="Times New Roman"/>
          <w:sz w:val="26"/>
          <w:szCs w:val="26"/>
          <w:lang w:val="vi-VN"/>
        </w:rPr>
        <w:t xml:space="preserve">số </w:t>
      </w:r>
      <w:r w:rsidRPr="00D41F70">
        <w:rPr>
          <w:rFonts w:ascii="Times New Roman" w:hAnsi="Times New Roman" w:cs="Times New Roman"/>
          <w:sz w:val="26"/>
          <w:szCs w:val="26"/>
        </w:rPr>
        <w:t>705.</w:t>
      </w:r>
    </w:p>
    <w:p w14:paraId="282C3E12"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26. Kiểm toán viên sẽ nhấn mạnh các đoạn vấn đề hoặc các đoạn vấn đề khác trong ý kiến kiểm toán khi kiểm toán viên, sau khi đưa ra ý kiến về báo cáo tài chính, muốn rút ra sự chú ý của người sử dụng, khi kiểm toán viên đánh giá là cần thiết phải làm như vậy, bằng cách trình bày bổ sung rõ ràng trong báo cáo kiểm toán. Các đoạn này sẽ đề cập đến một vấn đề, mặc dù được trình bày hoặc thuyết minh một cách thích hợp trong báo cáo tài chính, nhưng lại có tầm quan trọng đến mức giúp người sử dụng hiểu biết về báo cáo tài chính; hoặc nếu thích hợp, bất kỳ vấn đề nào khác có liên quan đến sự hiểu biết của người sử dụng về cuộc kiểm toán, trách nhiệm của kiểm toán viên hoặc báo cáo kiểm toán. Mẫu ý kiến này sẽ được trình bày theo Chuẩn mực Kiểm toán Quốc tế số 706.</w:t>
      </w:r>
    </w:p>
    <w:p w14:paraId="4455EFB0" w14:textId="667424BB" w:rsidR="00D41F70" w:rsidRPr="00D41F70" w:rsidRDefault="00D41F70" w:rsidP="00D41F70">
      <w:pPr>
        <w:pStyle w:val="NormalWeb"/>
        <w:spacing w:before="60" w:beforeAutospacing="0" w:after="60" w:afterAutospacing="0" w:line="276" w:lineRule="auto"/>
        <w:jc w:val="both"/>
        <w:rPr>
          <w:rFonts w:ascii="Times New Roman Bold" w:hAnsi="Times New Roman Bold" w:cs="Times New Roman" w:hint="eastAsia"/>
          <w:b/>
          <w:caps/>
          <w:sz w:val="26"/>
          <w:szCs w:val="26"/>
        </w:rPr>
      </w:pPr>
      <w:r w:rsidRPr="00D41F70">
        <w:rPr>
          <w:rFonts w:ascii="Times New Roman Bold" w:hAnsi="Times New Roman Bold" w:cs="Times New Roman"/>
          <w:b/>
          <w:caps/>
          <w:sz w:val="26"/>
          <w:szCs w:val="26"/>
        </w:rPr>
        <w:t>Báo cáo kiểm toán khác</w:t>
      </w:r>
    </w:p>
    <w:p w14:paraId="2FD900CA"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27. Ngoài ý kiến kiểm toán, kiểm toán viên cũng sẽ: trong báo cáo kiểm toán hoặc trong báo cáo gửi Ban Giám đốc:</w:t>
      </w:r>
    </w:p>
    <w:p w14:paraId="330014A8"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đưa ra nhận xét và nhận xét về hồ sơ, hệ thống và biện pháp kiểm soát kế toán đã được kiểm tra trong quá trình kiểm toán;</w:t>
      </w:r>
    </w:p>
    <w:p w14:paraId="2525519E"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xác định những thiếu sót cụ thể và những điểm yếu trong hệ thống và biện pháp kiểm soát, đồng thời đưa ra khuyến nghị để cải thiện những thiếu sót đó;</w:t>
      </w:r>
    </w:p>
    <w:p w14:paraId="23B8D30C"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báo cáo về các trường hợp không tuân thủ các điều khoản của (các) thỏa thuận tài chính;</w:t>
      </w:r>
    </w:p>
    <w:p w14:paraId="04853321"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định lượng và báo cáo các khoản chi được coi là không đủ điều kiện và được thanh toán từ (các) tài khoản được chỉ định hoặc được Ngân hàng Thế giới yêu cầu;</w:t>
      </w:r>
    </w:p>
    <w:p w14:paraId="05071C35"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truyền đạt các vấn đề cần lưu ý trong quá trình kiểm toán có thể có tác động đáng kể đến việc thực hiện dự án;</w:t>
      </w:r>
    </w:p>
    <w:p w14:paraId="7CD1DEF6"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t>thu hút sự chú ý của bên vay về bất kỳ vấn đề nào khác mà kiểm toán viên cho là phù hợp; và</w:t>
      </w:r>
    </w:p>
    <w:p w14:paraId="1A638F09" w14:textId="77777777" w:rsidR="00D41F70" w:rsidRPr="00D41F70" w:rsidRDefault="00D41F70" w:rsidP="00D41F70">
      <w:pPr>
        <w:pStyle w:val="NormalWeb"/>
        <w:numPr>
          <w:ilvl w:val="0"/>
          <w:numId w:val="11"/>
        </w:numPr>
        <w:spacing w:before="60" w:beforeAutospacing="0" w:after="60" w:afterAutospacing="0" w:line="276" w:lineRule="auto"/>
        <w:ind w:left="567" w:hanging="567"/>
        <w:jc w:val="both"/>
        <w:rPr>
          <w:rFonts w:ascii="Times New Roman" w:hAnsi="Times New Roman" w:cs="Times New Roman"/>
          <w:sz w:val="26"/>
          <w:szCs w:val="26"/>
        </w:rPr>
      </w:pPr>
      <w:r w:rsidRPr="00D41F70">
        <w:rPr>
          <w:rFonts w:ascii="Times New Roman" w:hAnsi="Times New Roman" w:cs="Times New Roman"/>
          <w:sz w:val="26"/>
          <w:szCs w:val="26"/>
        </w:rPr>
        <w:lastRenderedPageBreak/>
        <w:t>phản hồi từ ban quản lý, bao gồm các hành động khắc phục đã được thực hiện và đề xuất.</w:t>
      </w:r>
    </w:p>
    <w:p w14:paraId="787315EC"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28. Ý kiến của kiểm toán viên về báo cáo tài chính và thư quản lý phải được Ngân hàng nhận không muộn hơn sáu tháng sau khi kết thúc [</w:t>
      </w:r>
      <w:r w:rsidRPr="00D41F70">
        <w:rPr>
          <w:rFonts w:ascii="Times New Roman" w:hAnsi="Times New Roman" w:cs="Times New Roman"/>
          <w:i/>
          <w:sz w:val="26"/>
          <w:szCs w:val="26"/>
        </w:rPr>
        <w:t>ngày tham chiếu kiểm toán</w:t>
      </w:r>
      <w:r w:rsidRPr="00D41F70">
        <w:rPr>
          <w:rFonts w:ascii="Times New Roman" w:hAnsi="Times New Roman" w:cs="Times New Roman"/>
          <w:sz w:val="26"/>
          <w:szCs w:val="26"/>
        </w:rPr>
        <w:t>].</w:t>
      </w:r>
    </w:p>
    <w:p w14:paraId="721CEDC6" w14:textId="27F76196" w:rsidR="00D41F70" w:rsidRPr="00D41F70" w:rsidRDefault="00D41F70" w:rsidP="00D41F70">
      <w:pPr>
        <w:pStyle w:val="NormalWeb"/>
        <w:spacing w:before="60" w:beforeAutospacing="0" w:after="60" w:afterAutospacing="0" w:line="276" w:lineRule="auto"/>
        <w:jc w:val="both"/>
        <w:rPr>
          <w:rFonts w:ascii="Times New Roman Bold" w:hAnsi="Times New Roman Bold" w:cs="Times New Roman" w:hint="eastAsia"/>
          <w:b/>
          <w:caps/>
          <w:sz w:val="26"/>
          <w:szCs w:val="26"/>
        </w:rPr>
      </w:pPr>
      <w:r w:rsidRPr="00D41F70">
        <w:rPr>
          <w:rFonts w:ascii="Times New Roman Bold" w:hAnsi="Times New Roman Bold" w:cs="Times New Roman"/>
          <w:b/>
          <w:caps/>
          <w:sz w:val="26"/>
          <w:szCs w:val="26"/>
        </w:rPr>
        <w:t>Tổng quan</w:t>
      </w:r>
    </w:p>
    <w:p w14:paraId="5ADACCA0"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29. Kiểm toán viên có quyền truy cập không giới hạn vào tất cả các thông tin và giải thích được coi là cần thiết để tạo thuận lợi cho việc kiểm toán, bao gồm các văn bản pháp luật, báo cáo chuẩn bị và giám sát dự án, báo cáo rà soát và điều tra, thư từ và thông tin tài khoản tín dụng.</w:t>
      </w:r>
    </w:p>
    <w:p w14:paraId="16E8EE2B"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Kiểm toán viên cũng có thể yêu cầu xác nhận bằng văn bản về số tiền đã giải ngân và chưa thanh toán trong hồ sơ Ngân hàng.</w:t>
      </w:r>
    </w:p>
    <w:p w14:paraId="0105AB83" w14:textId="77777777" w:rsidR="00D41F70" w:rsidRP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30. Kiểm toán viên được khuyến khích gặp gỡ và thảo luận các vấn đề liên quan đến kiểm toán, bao gồm cả ý kiến đóng góp cho kế hoạch kiểm toán, với nhóm công tác dự án của Ngân hàng Thế giới.</w:t>
      </w:r>
    </w:p>
    <w:p w14:paraId="5191636E" w14:textId="77777777" w:rsidR="00D41F70" w:rsidRDefault="00D41F70" w:rsidP="00D41F70">
      <w:pPr>
        <w:pStyle w:val="NormalWeb"/>
        <w:spacing w:before="60" w:beforeAutospacing="0" w:after="60" w:afterAutospacing="0" w:line="276" w:lineRule="auto"/>
        <w:jc w:val="both"/>
        <w:rPr>
          <w:rFonts w:ascii="Times New Roman" w:hAnsi="Times New Roman" w:cs="Times New Roman"/>
          <w:sz w:val="26"/>
          <w:szCs w:val="26"/>
        </w:rPr>
      </w:pPr>
      <w:r w:rsidRPr="00D41F70">
        <w:rPr>
          <w:rFonts w:ascii="Times New Roman" w:hAnsi="Times New Roman" w:cs="Times New Roman"/>
          <w:sz w:val="26"/>
          <w:szCs w:val="26"/>
        </w:rPr>
        <w:t xml:space="preserve">31. Điều rất mong muốn là kiểm toán viên xem xét các yêu cầu kiểm toán và báo cáo tài chính của Ngân hàng có trong Tài trợ Dự án đầu tư OP 10.00, Ngân hàng Thế giới: </w:t>
      </w:r>
      <w:r w:rsidRPr="00D41F70">
        <w:rPr>
          <w:rFonts w:ascii="Times New Roman" w:hAnsi="Times New Roman" w:cs="Times New Roman"/>
          <w:sz w:val="26"/>
          <w:szCs w:val="26"/>
          <w:lang w:val="vi-VN"/>
        </w:rPr>
        <w:t>Chương trình tài trợ kết quả, và Chính sách cho vay phát triển OP 8.60, Kiểm toán viên cũng cần làm quen với Hướng dẫn giải ngân tài trợ cho dự án đầu tư (Tháng 02 năm 2017),  Sổ tay cho vay dành cho người đi vay Ngân hàng Thế giới (Tháng 02 năm 2017) và Khung đấu thầu mua sắm của Ngân hàng Thế giới (tháng 07 năm 2016)</w:t>
      </w:r>
      <w:r w:rsidRPr="00D41F70">
        <w:rPr>
          <w:rFonts w:ascii="Times New Roman" w:hAnsi="Times New Roman" w:cs="Times New Roman"/>
          <w:sz w:val="26"/>
          <w:szCs w:val="26"/>
        </w:rPr>
        <w:t xml:space="preserve"> và các tài liệu cập nhật của Ngân hàng Thế giới</w:t>
      </w:r>
      <w:r w:rsidRPr="00D41F70">
        <w:rPr>
          <w:rFonts w:ascii="Times New Roman" w:hAnsi="Times New Roman" w:cs="Times New Roman"/>
          <w:sz w:val="26"/>
          <w:szCs w:val="26"/>
          <w:lang w:val="vi-VN"/>
        </w:rPr>
        <w:t>.</w:t>
      </w:r>
    </w:p>
    <w:p w14:paraId="13EC8D58" w14:textId="74F729B4" w:rsidR="009A6721" w:rsidRPr="009A6721" w:rsidRDefault="009A6721" w:rsidP="00D41F70">
      <w:pPr>
        <w:pStyle w:val="NormalWeb"/>
        <w:spacing w:before="60" w:beforeAutospacing="0" w:after="60" w:afterAutospacing="0" w:line="276" w:lineRule="auto"/>
        <w:jc w:val="both"/>
        <w:rPr>
          <w:rFonts w:ascii="Times New Roman" w:hAnsi="Times New Roman" w:cs="Times New Roman"/>
          <w:sz w:val="26"/>
          <w:szCs w:val="26"/>
        </w:rPr>
      </w:pPr>
      <w:r w:rsidRPr="009A6721">
        <w:rPr>
          <w:rFonts w:ascii="Times New Roman" w:hAnsi="Times New Roman" w:cs="Times New Roman"/>
          <w:b/>
          <w:sz w:val="28"/>
          <w:szCs w:val="28"/>
          <w:lang w:val="it-IT"/>
        </w:rPr>
        <w:t xml:space="preserve">Dự </w:t>
      </w:r>
      <w:r w:rsidRPr="009A6721">
        <w:rPr>
          <w:rFonts w:ascii="Times New Roman" w:hAnsi="Times New Roman" w:cs="Times New Roman"/>
          <w:b/>
          <w:sz w:val="28"/>
          <w:szCs w:val="28"/>
        </w:rPr>
        <w:t>kiến</w:t>
      </w:r>
      <w:r w:rsidRPr="009A6721">
        <w:rPr>
          <w:rFonts w:ascii="Times New Roman" w:hAnsi="Times New Roman" w:cs="Times New Roman"/>
          <w:b/>
          <w:sz w:val="28"/>
          <w:szCs w:val="28"/>
          <w:lang w:val="it-IT"/>
        </w:rPr>
        <w:t xml:space="preserve"> thời gian chuyên gia bắt đầu thực hiện DVTV: </w:t>
      </w:r>
      <w:r w:rsidRPr="00744593">
        <w:rPr>
          <w:rFonts w:ascii="Times New Roman" w:hAnsi="Times New Roman" w:cs="Times New Roman"/>
          <w:bCs/>
          <w:sz w:val="28"/>
          <w:szCs w:val="28"/>
          <w:lang w:val="it-IT"/>
        </w:rPr>
        <w:t>Ngay sau khi ký hợp đồng tư vấn hoặc thông báo của chủ đầu tư</w:t>
      </w:r>
    </w:p>
    <w:p w14:paraId="51A05E8F" w14:textId="1242B948" w:rsidR="00D41F70" w:rsidRPr="00D41F70" w:rsidRDefault="00FC4696" w:rsidP="00D41F70">
      <w:pPr>
        <w:spacing w:before="60" w:after="60" w:line="276" w:lineRule="auto"/>
        <w:rPr>
          <w:b/>
          <w:bCs/>
          <w:sz w:val="26"/>
          <w:szCs w:val="26"/>
          <w:lang w:bidi="he-IL"/>
        </w:rPr>
      </w:pPr>
      <w:r>
        <w:rPr>
          <w:b/>
          <w:bCs/>
          <w:sz w:val="26"/>
          <w:szCs w:val="26"/>
          <w:lang w:bidi="he-IL"/>
        </w:rPr>
        <w:t xml:space="preserve">5. </w:t>
      </w:r>
      <w:r w:rsidR="00D41F70" w:rsidRPr="00D41F70">
        <w:rPr>
          <w:b/>
          <w:bCs/>
          <w:sz w:val="26"/>
          <w:szCs w:val="26"/>
          <w:lang w:bidi="he-IL"/>
        </w:rPr>
        <w:t xml:space="preserve">CÁC YÊU CẦU VỀ ĐƠN VỊ KIỂM TOÁN VÀ KIỂM TOÁN VIÊN </w:t>
      </w:r>
    </w:p>
    <w:p w14:paraId="105872F6" w14:textId="77777777" w:rsidR="00D41F70" w:rsidRPr="00D41F70" w:rsidRDefault="00D41F70" w:rsidP="00D41F70">
      <w:pPr>
        <w:spacing w:before="60" w:after="60" w:line="276" w:lineRule="auto"/>
        <w:rPr>
          <w:sz w:val="26"/>
          <w:szCs w:val="26"/>
          <w:lang w:bidi="he-IL"/>
        </w:rPr>
      </w:pPr>
      <w:r w:rsidRPr="00D41F70">
        <w:rPr>
          <w:sz w:val="26"/>
          <w:szCs w:val="26"/>
          <w:lang w:bidi="he-IL"/>
        </w:rPr>
        <w:t>32. Đơn vị kiểm toán</w:t>
      </w:r>
    </w:p>
    <w:p w14:paraId="2C3F0722" w14:textId="77777777" w:rsidR="00D41F70" w:rsidRPr="00D41F70" w:rsidRDefault="00D41F70" w:rsidP="00D41F70">
      <w:pPr>
        <w:spacing w:before="60" w:after="60" w:line="276" w:lineRule="auto"/>
        <w:ind w:firstLine="426"/>
        <w:rPr>
          <w:sz w:val="26"/>
          <w:szCs w:val="26"/>
          <w:lang w:bidi="he-IL"/>
        </w:rPr>
      </w:pPr>
      <w:r w:rsidRPr="00D41F70">
        <w:rPr>
          <w:sz w:val="26"/>
          <w:szCs w:val="26"/>
          <w:lang w:bidi="he-IL"/>
        </w:rPr>
        <w:t>Đơn vị/công ty kiểm toán phải là công ty hợp pháp có Giấy chứng nhận đăng ký kinh doanh do cơ quan có thẩm quyền cấp.</w:t>
      </w:r>
    </w:p>
    <w:p w14:paraId="09016CEF"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before="60" w:after="60" w:line="276" w:lineRule="auto"/>
        <w:ind w:left="567" w:hanging="567"/>
        <w:jc w:val="both"/>
        <w:rPr>
          <w:rStyle w:val="y2iqfc"/>
          <w:rFonts w:ascii="Times New Roman" w:eastAsiaTheme="majorEastAsia" w:hAnsi="Times New Roman" w:cs="Times New Roman"/>
          <w:sz w:val="26"/>
          <w:szCs w:val="26"/>
          <w:lang w:val="vi-VN"/>
        </w:rPr>
      </w:pPr>
      <w:r w:rsidRPr="00D41F70">
        <w:rPr>
          <w:rFonts w:ascii="Times New Roman" w:hAnsi="Times New Roman" w:cs="Times New Roman"/>
          <w:sz w:val="26"/>
          <w:szCs w:val="26"/>
          <w:lang w:val="pt-BR"/>
        </w:rPr>
        <w:t>Được phép</w:t>
      </w:r>
      <w:r w:rsidRPr="00D41F70">
        <w:rPr>
          <w:rFonts w:ascii="Times New Roman" w:hAnsi="Times New Roman" w:cs="Times New Roman"/>
          <w:sz w:val="26"/>
          <w:szCs w:val="26"/>
          <w:lang w:val="vi-VN"/>
        </w:rPr>
        <w:t xml:space="preserve"> hành nghề trong lĩnh vực liên quan đến yêu cầu của bản </w:t>
      </w:r>
      <w:r w:rsidRPr="00D41F70">
        <w:rPr>
          <w:rFonts w:ascii="Times New Roman" w:hAnsi="Times New Roman" w:cs="Times New Roman"/>
          <w:sz w:val="26"/>
          <w:szCs w:val="26"/>
          <w:lang w:val="pt-BR"/>
        </w:rPr>
        <w:t>Điều khoản tham chiếu</w:t>
      </w:r>
      <w:r w:rsidRPr="00D41F70">
        <w:rPr>
          <w:rFonts w:ascii="Times New Roman" w:hAnsi="Times New Roman" w:cs="Times New Roman"/>
          <w:sz w:val="26"/>
          <w:szCs w:val="26"/>
          <w:lang w:val="vi-VN"/>
        </w:rPr>
        <w:t xml:space="preserve"> </w:t>
      </w:r>
      <w:r w:rsidRPr="00D41F70">
        <w:rPr>
          <w:rFonts w:ascii="Times New Roman" w:hAnsi="Times New Roman" w:cs="Times New Roman"/>
          <w:sz w:val="26"/>
          <w:szCs w:val="26"/>
        </w:rPr>
        <w:t xml:space="preserve">(TOR) </w:t>
      </w:r>
      <w:r w:rsidRPr="00D41F70">
        <w:rPr>
          <w:rFonts w:ascii="Times New Roman" w:hAnsi="Times New Roman" w:cs="Times New Roman"/>
          <w:sz w:val="26"/>
          <w:szCs w:val="26"/>
          <w:lang w:val="vi-VN"/>
        </w:rPr>
        <w:t xml:space="preserve">này theo </w:t>
      </w:r>
      <w:r w:rsidRPr="00D41F70">
        <w:rPr>
          <w:rFonts w:ascii="Times New Roman" w:hAnsi="Times New Roman" w:cs="Times New Roman"/>
          <w:sz w:val="26"/>
          <w:szCs w:val="26"/>
          <w:lang w:val="pt-BR"/>
        </w:rPr>
        <w:t>L</w:t>
      </w:r>
      <w:r w:rsidRPr="00D41F70">
        <w:rPr>
          <w:rFonts w:ascii="Times New Roman" w:hAnsi="Times New Roman" w:cs="Times New Roman"/>
          <w:sz w:val="26"/>
          <w:szCs w:val="26"/>
          <w:lang w:val="vi-VN"/>
        </w:rPr>
        <w:t xml:space="preserve">uật pháp Việt Nam; </w:t>
      </w:r>
    </w:p>
    <w:p w14:paraId="16BCCE8A"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before="60" w:after="60" w:line="276" w:lineRule="auto"/>
        <w:ind w:left="567" w:hanging="567"/>
        <w:jc w:val="both"/>
        <w:rPr>
          <w:rStyle w:val="y2iqfc"/>
          <w:rFonts w:ascii="Times New Roman" w:eastAsiaTheme="majorEastAsia" w:hAnsi="Times New Roman" w:cs="Times New Roman"/>
          <w:sz w:val="26"/>
          <w:szCs w:val="26"/>
          <w:lang w:val="vi-VN"/>
        </w:rPr>
      </w:pPr>
      <w:r w:rsidRPr="00D41F70">
        <w:rPr>
          <w:rFonts w:ascii="Times New Roman" w:hAnsi="Times New Roman" w:cs="Times New Roman"/>
          <w:sz w:val="26"/>
          <w:szCs w:val="26"/>
        </w:rPr>
        <w:t>C</w:t>
      </w:r>
      <w:r w:rsidRPr="00D41F70">
        <w:rPr>
          <w:rFonts w:ascii="Times New Roman" w:hAnsi="Times New Roman" w:cs="Times New Roman"/>
          <w:sz w:val="26"/>
          <w:szCs w:val="26"/>
          <w:lang w:val="vi-VN"/>
        </w:rPr>
        <w:t>ó đầy đủ tư cách pháp nhân để thực hiện</w:t>
      </w:r>
      <w:r w:rsidRPr="00D41F70">
        <w:rPr>
          <w:rFonts w:ascii="Times New Roman" w:hAnsi="Times New Roman" w:cs="Times New Roman"/>
          <w:sz w:val="26"/>
          <w:szCs w:val="26"/>
          <w:lang w:val="pt-BR"/>
        </w:rPr>
        <w:t xml:space="preserve"> dịch vụ kiểm toán</w:t>
      </w:r>
      <w:r w:rsidRPr="00D41F70">
        <w:rPr>
          <w:rFonts w:ascii="Times New Roman" w:hAnsi="Times New Roman" w:cs="Times New Roman"/>
          <w:sz w:val="26"/>
          <w:szCs w:val="26"/>
          <w:lang w:val="vi-VN"/>
        </w:rPr>
        <w:t xml:space="preserve"> </w:t>
      </w:r>
      <w:r w:rsidRPr="00D41F70">
        <w:rPr>
          <w:rFonts w:ascii="Times New Roman" w:hAnsi="Times New Roman" w:cs="Times New Roman"/>
          <w:sz w:val="26"/>
          <w:szCs w:val="26"/>
          <w:lang w:val="pt-BR"/>
        </w:rPr>
        <w:t xml:space="preserve">tại Việt Nam; </w:t>
      </w:r>
    </w:p>
    <w:p w14:paraId="644C4312"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before="60" w:after="60" w:line="276" w:lineRule="auto"/>
        <w:ind w:left="567" w:hanging="567"/>
        <w:jc w:val="both"/>
        <w:rPr>
          <w:rStyle w:val="y2iqfc"/>
          <w:rFonts w:ascii="Times New Roman" w:eastAsiaTheme="majorEastAsia" w:hAnsi="Times New Roman" w:cs="Times New Roman"/>
          <w:sz w:val="26"/>
          <w:szCs w:val="26"/>
          <w:lang w:val="vi-VN"/>
        </w:rPr>
      </w:pPr>
      <w:r w:rsidRPr="00D41F70">
        <w:rPr>
          <w:rFonts w:ascii="Times New Roman" w:hAnsi="Times New Roman" w:cs="Times New Roman"/>
          <w:sz w:val="26"/>
          <w:szCs w:val="26"/>
          <w:lang w:val="pt-BR"/>
        </w:rPr>
        <w:t xml:space="preserve">Khách quan và </w:t>
      </w:r>
      <w:r w:rsidRPr="00D41F70">
        <w:rPr>
          <w:rFonts w:ascii="Times New Roman" w:hAnsi="Times New Roman" w:cs="Times New Roman"/>
          <w:sz w:val="26"/>
          <w:szCs w:val="26"/>
          <w:lang w:val="vi-VN"/>
        </w:rPr>
        <w:t>độc lập</w:t>
      </w:r>
      <w:r w:rsidRPr="00D41F70">
        <w:rPr>
          <w:rFonts w:ascii="Times New Roman" w:hAnsi="Times New Roman" w:cs="Times New Roman"/>
          <w:sz w:val="26"/>
          <w:szCs w:val="26"/>
          <w:lang w:val="pt-BR"/>
        </w:rPr>
        <w:t xml:space="preserve"> đối với </w:t>
      </w:r>
      <w:r w:rsidRPr="00D41F70">
        <w:rPr>
          <w:rFonts w:ascii="Times New Roman" w:hAnsi="Times New Roman" w:cs="Times New Roman"/>
          <w:sz w:val="26"/>
          <w:szCs w:val="26"/>
          <w:lang w:val="vi-VN"/>
        </w:rPr>
        <w:t xml:space="preserve">tất cả </w:t>
      </w:r>
      <w:r w:rsidRPr="00D41F70">
        <w:rPr>
          <w:rFonts w:ascii="Times New Roman" w:hAnsi="Times New Roman" w:cs="Times New Roman"/>
          <w:sz w:val="26"/>
          <w:szCs w:val="26"/>
          <w:lang w:val="pt-BR"/>
        </w:rPr>
        <w:t>các công việc</w:t>
      </w:r>
      <w:r w:rsidRPr="00D41F70">
        <w:rPr>
          <w:rFonts w:ascii="Times New Roman" w:hAnsi="Times New Roman" w:cs="Times New Roman"/>
          <w:sz w:val="26"/>
          <w:szCs w:val="26"/>
          <w:lang w:val="vi-VN"/>
        </w:rPr>
        <w:t xml:space="preserve"> quản lý hoặc lợi ích tài chính </w:t>
      </w:r>
      <w:r w:rsidRPr="00D41F70">
        <w:rPr>
          <w:rFonts w:ascii="Times New Roman" w:hAnsi="Times New Roman" w:cs="Times New Roman"/>
          <w:sz w:val="26"/>
          <w:szCs w:val="26"/>
          <w:lang w:val="pt-BR"/>
        </w:rPr>
        <w:t>ở Cơ quan chủ quản (EA) và đơn vị thực hiện</w:t>
      </w:r>
      <w:r w:rsidRPr="00D41F70">
        <w:rPr>
          <w:rFonts w:ascii="Times New Roman" w:hAnsi="Times New Roman" w:cs="Times New Roman"/>
          <w:sz w:val="26"/>
          <w:szCs w:val="26"/>
          <w:lang w:val="vi-VN"/>
        </w:rPr>
        <w:t xml:space="preserve"> dự án</w:t>
      </w:r>
      <w:r w:rsidRPr="00D41F70">
        <w:rPr>
          <w:rFonts w:ascii="Times New Roman" w:hAnsi="Times New Roman" w:cs="Times New Roman"/>
          <w:sz w:val="26"/>
          <w:szCs w:val="26"/>
          <w:lang w:val="pt-BR"/>
        </w:rPr>
        <w:t xml:space="preserve"> (IA) và đang </w:t>
      </w:r>
      <w:r w:rsidRPr="00D41F70">
        <w:rPr>
          <w:rFonts w:ascii="Times New Roman" w:hAnsi="Times New Roman" w:cs="Times New Roman"/>
          <w:sz w:val="26"/>
          <w:szCs w:val="26"/>
          <w:lang w:val="vi-VN"/>
        </w:rPr>
        <w:t>được kiểm toán</w:t>
      </w:r>
    </w:p>
    <w:p w14:paraId="5CB5F98E"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before="60" w:after="60" w:line="276" w:lineRule="auto"/>
        <w:ind w:left="567" w:hanging="567"/>
        <w:jc w:val="both"/>
        <w:rPr>
          <w:rFonts w:ascii="Times New Roman" w:eastAsiaTheme="majorEastAsia" w:hAnsi="Times New Roman" w:cs="Times New Roman"/>
          <w:sz w:val="26"/>
          <w:szCs w:val="26"/>
          <w:lang w:val="vi-VN"/>
        </w:rPr>
      </w:pPr>
      <w:r w:rsidRPr="00D41F70">
        <w:rPr>
          <w:rFonts w:ascii="Times New Roman" w:hAnsi="Times New Roman" w:cs="Times New Roman"/>
          <w:sz w:val="26"/>
          <w:szCs w:val="26"/>
          <w:lang w:val="vi-VN"/>
        </w:rPr>
        <w:t>Có kinh nghiệm trong việc cung cấp các dịch vụ kiểm toán báo cáo tài chính cho các dự án ODA.</w:t>
      </w:r>
    </w:p>
    <w:p w14:paraId="4C33ABA1"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60" w:line="276" w:lineRule="auto"/>
        <w:ind w:left="567" w:hanging="567"/>
        <w:jc w:val="both"/>
        <w:rPr>
          <w:rStyle w:val="y2iqfc"/>
          <w:rFonts w:ascii="Times New Roman" w:eastAsiaTheme="majorEastAsia" w:hAnsi="Times New Roman" w:cs="Times New Roman"/>
          <w:sz w:val="26"/>
          <w:szCs w:val="26"/>
          <w:lang w:val="vi-VN"/>
        </w:rPr>
      </w:pPr>
      <w:r w:rsidRPr="00D41F70">
        <w:rPr>
          <w:rFonts w:ascii="Times New Roman" w:hAnsi="Times New Roman" w:cs="Times New Roman"/>
          <w:sz w:val="26"/>
          <w:szCs w:val="26"/>
          <w:lang w:val="pt-BR"/>
        </w:rPr>
        <w:lastRenderedPageBreak/>
        <w:t xml:space="preserve">Có </w:t>
      </w:r>
      <w:r w:rsidRPr="00D41F70">
        <w:rPr>
          <w:rFonts w:ascii="Times New Roman" w:hAnsi="Times New Roman" w:cs="Times New Roman"/>
          <w:sz w:val="26"/>
          <w:szCs w:val="26"/>
          <w:lang w:val="vi-VN"/>
        </w:rPr>
        <w:t xml:space="preserve">nhân viên </w:t>
      </w:r>
      <w:r w:rsidRPr="00D41F70">
        <w:rPr>
          <w:rFonts w:ascii="Times New Roman" w:hAnsi="Times New Roman" w:cs="Times New Roman"/>
          <w:sz w:val="26"/>
          <w:szCs w:val="26"/>
          <w:lang w:val="pt-BR"/>
        </w:rPr>
        <w:t>với</w:t>
      </w:r>
      <w:r w:rsidRPr="00D41F70">
        <w:rPr>
          <w:rFonts w:ascii="Times New Roman" w:hAnsi="Times New Roman" w:cs="Times New Roman"/>
          <w:sz w:val="26"/>
          <w:szCs w:val="26"/>
          <w:lang w:val="vi-VN"/>
        </w:rPr>
        <w:t xml:space="preserve"> trình độ chuyên môn </w:t>
      </w:r>
      <w:r w:rsidRPr="00D41F70">
        <w:rPr>
          <w:rFonts w:ascii="Times New Roman" w:hAnsi="Times New Roman" w:cs="Times New Roman"/>
          <w:sz w:val="26"/>
          <w:szCs w:val="26"/>
          <w:lang w:val="pt-BR"/>
        </w:rPr>
        <w:t>đầy đủ</w:t>
      </w:r>
      <w:r w:rsidRPr="00D41F70">
        <w:rPr>
          <w:rFonts w:ascii="Times New Roman" w:hAnsi="Times New Roman" w:cs="Times New Roman"/>
          <w:sz w:val="26"/>
          <w:szCs w:val="26"/>
          <w:lang w:val="vi-VN"/>
        </w:rPr>
        <w:t xml:space="preserve"> và kinh nghiệm phù hợp để thực hiện việc kiểm toán báo cáo tài chính theo Điều khoản tham chiếu này;</w:t>
      </w:r>
      <w:r w:rsidRPr="00D41F70">
        <w:rPr>
          <w:rFonts w:ascii="Times New Roman" w:hAnsi="Times New Roman" w:cs="Times New Roman"/>
          <w:sz w:val="26"/>
          <w:szCs w:val="26"/>
          <w:lang w:val="pt-BR"/>
        </w:rPr>
        <w:t xml:space="preserve"> và</w:t>
      </w:r>
    </w:p>
    <w:p w14:paraId="754C20AB" w14:textId="77777777" w:rsidR="00D41F70" w:rsidRPr="00D41F70" w:rsidRDefault="00D41F70" w:rsidP="00D41F70">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60" w:line="276" w:lineRule="auto"/>
        <w:ind w:left="567" w:hanging="567"/>
        <w:jc w:val="both"/>
        <w:rPr>
          <w:rFonts w:ascii="Times New Roman" w:eastAsiaTheme="majorEastAsia" w:hAnsi="Times New Roman" w:cs="Times New Roman"/>
          <w:sz w:val="26"/>
          <w:szCs w:val="26"/>
          <w:lang w:val="vi-VN"/>
        </w:rPr>
      </w:pPr>
      <w:r w:rsidRPr="00D41F70">
        <w:rPr>
          <w:rFonts w:ascii="Times New Roman" w:hAnsi="Times New Roman" w:cs="Times New Roman"/>
          <w:sz w:val="26"/>
          <w:szCs w:val="26"/>
          <w:lang w:val="pt-BR"/>
        </w:rPr>
        <w:t xml:space="preserve">Sử dụng phương pháp kiểm toán </w:t>
      </w:r>
      <w:r w:rsidRPr="00D41F70">
        <w:rPr>
          <w:rFonts w:ascii="Times New Roman" w:hAnsi="Times New Roman" w:cs="Times New Roman"/>
          <w:sz w:val="26"/>
          <w:szCs w:val="26"/>
          <w:lang w:val="vi-VN"/>
        </w:rPr>
        <w:t xml:space="preserve">đáng tin cậy phù hợp với các tiêu chuẩn kiểm toán Việt Nam và quốc tế. </w:t>
      </w:r>
    </w:p>
    <w:p w14:paraId="048E3084" w14:textId="77777777" w:rsidR="00D41F70" w:rsidRPr="00D41F70" w:rsidRDefault="00D41F70" w:rsidP="00D41F70">
      <w:pPr>
        <w:tabs>
          <w:tab w:val="left" w:pos="3341"/>
        </w:tabs>
        <w:spacing w:before="60" w:after="60" w:line="276" w:lineRule="auto"/>
        <w:rPr>
          <w:sz w:val="26"/>
          <w:szCs w:val="26"/>
          <w:lang w:val="vi-VN" w:bidi="he-IL"/>
        </w:rPr>
      </w:pPr>
      <w:r w:rsidRPr="00D41F70">
        <w:rPr>
          <w:sz w:val="26"/>
          <w:szCs w:val="26"/>
          <w:lang w:val="vi-VN" w:bidi="he-IL"/>
        </w:rPr>
        <w:t>33. Đoàn kiểm toán:</w:t>
      </w:r>
    </w:p>
    <w:p w14:paraId="5DE7FD1C" w14:textId="77777777" w:rsidR="00D41F70" w:rsidRPr="00D41F70" w:rsidRDefault="00D41F70" w:rsidP="00D41F70">
      <w:pPr>
        <w:spacing w:before="60" w:after="60" w:line="276" w:lineRule="auto"/>
        <w:ind w:firstLine="567"/>
        <w:rPr>
          <w:sz w:val="26"/>
          <w:szCs w:val="26"/>
          <w:lang w:val="nl-NL"/>
        </w:rPr>
      </w:pPr>
      <w:r w:rsidRPr="00D41F70">
        <w:rPr>
          <w:sz w:val="26"/>
          <w:szCs w:val="26"/>
          <w:lang w:val="nl-NL"/>
        </w:rPr>
        <w:t>Đơn vị tư vấn phải chứng minh có đủ kinh nghiệm và trình độ chuyên môn đủ năng lực để thực hiện và hoàn thành dịch vụ tư vấn theo Điều khoản tham chiếu này.</w:t>
      </w:r>
    </w:p>
    <w:p w14:paraId="27E60E1D" w14:textId="77777777" w:rsidR="00D41F70" w:rsidRPr="00D41F70" w:rsidRDefault="00D41F70" w:rsidP="00D41F70">
      <w:pPr>
        <w:spacing w:before="60" w:after="60" w:line="276" w:lineRule="auto"/>
        <w:ind w:firstLine="567"/>
        <w:rPr>
          <w:sz w:val="26"/>
          <w:szCs w:val="26"/>
          <w:lang w:val="nl-NL"/>
        </w:rPr>
      </w:pPr>
      <w:r w:rsidRPr="00D41F70">
        <w:rPr>
          <w:sz w:val="26"/>
          <w:szCs w:val="26"/>
          <w:lang w:val="nl-NL"/>
        </w:rPr>
        <w:t>Thời gian thực hiện hợp đồng dự kiến bắt đầu vào tháng 01 năm 2026 cho đến khi kết thúc dự án vào năm 2030 (khoảng 60 tháng). Khối lượng đầu vào chuyên môn của tư vấn được dự kiến khoảng 40 tháng công. Tuy nhiên, con số này chỉ mang tính chất định hướng; Tư vấn nên nghiên cứu kỹ các yêu cầu về khối lượng và tính chất công việc để đưa ra đề xuất phù hợp của chính mình.</w:t>
      </w:r>
    </w:p>
    <w:bookmarkEnd w:id="2"/>
    <w:p w14:paraId="3FB83A70" w14:textId="77777777" w:rsidR="00D41F70" w:rsidRPr="00D41F70" w:rsidRDefault="00D41F70" w:rsidP="00D41F70">
      <w:pPr>
        <w:tabs>
          <w:tab w:val="left" w:pos="540"/>
        </w:tabs>
        <w:spacing w:before="120" w:after="120" w:line="276" w:lineRule="auto"/>
        <w:jc w:val="left"/>
        <w:rPr>
          <w:bCs/>
          <w:sz w:val="26"/>
          <w:szCs w:val="26"/>
          <w:lang w:val="nl-NL"/>
        </w:rPr>
      </w:pPr>
      <w:r w:rsidRPr="00D41F70">
        <w:rPr>
          <w:sz w:val="26"/>
          <w:szCs w:val="26"/>
          <w:lang w:val="nl-NL"/>
        </w:rPr>
        <w:t xml:space="preserve">34. </w:t>
      </w:r>
      <w:r w:rsidRPr="00D41F70">
        <w:rPr>
          <w:bCs/>
          <w:sz w:val="26"/>
          <w:szCs w:val="26"/>
          <w:lang w:val="nl-NL"/>
        </w:rPr>
        <w:t>Yêu cầu đầu vào về số lượng, số tháng công và nhiệm vụ của các nhân sự: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820"/>
        <w:gridCol w:w="1823"/>
        <w:gridCol w:w="1596"/>
        <w:gridCol w:w="8420"/>
      </w:tblGrid>
      <w:tr w:rsidR="00D41F70" w:rsidRPr="00D41F70" w14:paraId="4C6C7CE4" w14:textId="77777777" w:rsidTr="008F5662">
        <w:trPr>
          <w:trHeight w:val="20"/>
          <w:jc w:val="center"/>
        </w:trPr>
        <w:tc>
          <w:tcPr>
            <w:tcW w:w="310" w:type="pct"/>
            <w:noWrap/>
            <w:hideMark/>
          </w:tcPr>
          <w:p w14:paraId="19A6B49B" w14:textId="77777777" w:rsidR="00D41F70" w:rsidRPr="00D41F70" w:rsidRDefault="00D41F70" w:rsidP="008F5662">
            <w:pPr>
              <w:spacing w:before="60" w:after="60" w:line="276" w:lineRule="auto"/>
              <w:jc w:val="center"/>
              <w:rPr>
                <w:b/>
                <w:sz w:val="26"/>
                <w:szCs w:val="26"/>
              </w:rPr>
            </w:pPr>
            <w:r w:rsidRPr="00D41F70">
              <w:rPr>
                <w:b/>
                <w:sz w:val="26"/>
                <w:szCs w:val="26"/>
              </w:rPr>
              <w:t>Số</w:t>
            </w:r>
          </w:p>
        </w:tc>
        <w:tc>
          <w:tcPr>
            <w:tcW w:w="625" w:type="pct"/>
            <w:hideMark/>
          </w:tcPr>
          <w:p w14:paraId="2B6B5096" w14:textId="77777777" w:rsidR="00D41F70" w:rsidRPr="00D41F70" w:rsidRDefault="00D41F70" w:rsidP="008F5662">
            <w:pPr>
              <w:spacing w:before="60" w:after="60" w:line="276" w:lineRule="auto"/>
              <w:jc w:val="center"/>
              <w:rPr>
                <w:b/>
                <w:bCs/>
                <w:sz w:val="26"/>
                <w:szCs w:val="26"/>
              </w:rPr>
            </w:pPr>
            <w:r w:rsidRPr="00D41F70">
              <w:rPr>
                <w:b/>
                <w:sz w:val="26"/>
                <w:szCs w:val="26"/>
              </w:rPr>
              <w:t>Vị trí đề xuất</w:t>
            </w:r>
          </w:p>
        </w:tc>
        <w:tc>
          <w:tcPr>
            <w:tcW w:w="626" w:type="pct"/>
          </w:tcPr>
          <w:p w14:paraId="4EFF5FC3" w14:textId="77777777" w:rsidR="00D41F70" w:rsidRPr="00D41F70" w:rsidRDefault="00D41F70" w:rsidP="008F5662">
            <w:pPr>
              <w:spacing w:before="60" w:after="60" w:line="276" w:lineRule="auto"/>
              <w:jc w:val="center"/>
              <w:rPr>
                <w:b/>
                <w:bCs/>
                <w:sz w:val="26"/>
                <w:szCs w:val="26"/>
              </w:rPr>
            </w:pPr>
            <w:r w:rsidRPr="00D41F70">
              <w:rPr>
                <w:b/>
                <w:bCs/>
                <w:sz w:val="26"/>
                <w:szCs w:val="26"/>
              </w:rPr>
              <w:t>Số lượng</w:t>
            </w:r>
          </w:p>
        </w:tc>
        <w:tc>
          <w:tcPr>
            <w:tcW w:w="548" w:type="pct"/>
          </w:tcPr>
          <w:p w14:paraId="36098A71" w14:textId="77777777" w:rsidR="00D41F70" w:rsidRPr="00D41F70" w:rsidRDefault="00D41F70" w:rsidP="008F5662">
            <w:pPr>
              <w:spacing w:before="60" w:after="60" w:line="276" w:lineRule="auto"/>
              <w:jc w:val="center"/>
              <w:rPr>
                <w:b/>
                <w:bCs/>
                <w:sz w:val="26"/>
                <w:szCs w:val="26"/>
              </w:rPr>
            </w:pPr>
            <w:r w:rsidRPr="00D41F70">
              <w:rPr>
                <w:b/>
                <w:bCs/>
                <w:sz w:val="26"/>
                <w:szCs w:val="26"/>
              </w:rPr>
              <w:t>Số tháng công</w:t>
            </w:r>
          </w:p>
        </w:tc>
        <w:tc>
          <w:tcPr>
            <w:tcW w:w="2891" w:type="pct"/>
          </w:tcPr>
          <w:p w14:paraId="2710D949" w14:textId="77777777" w:rsidR="00D41F70" w:rsidRPr="00D41F70" w:rsidRDefault="00D41F70" w:rsidP="008F5662">
            <w:pPr>
              <w:spacing w:before="60" w:after="60" w:line="276" w:lineRule="auto"/>
              <w:jc w:val="center"/>
              <w:rPr>
                <w:b/>
                <w:bCs/>
                <w:sz w:val="26"/>
                <w:szCs w:val="26"/>
              </w:rPr>
            </w:pPr>
            <w:r w:rsidRPr="00D41F70">
              <w:rPr>
                <w:b/>
                <w:bCs/>
                <w:sz w:val="26"/>
                <w:szCs w:val="26"/>
              </w:rPr>
              <w:t>Nhiệm vụ</w:t>
            </w:r>
          </w:p>
        </w:tc>
      </w:tr>
      <w:tr w:rsidR="00D41F70" w:rsidRPr="00D41F70" w14:paraId="3145F531" w14:textId="77777777" w:rsidTr="008F5662">
        <w:trPr>
          <w:trHeight w:val="20"/>
          <w:jc w:val="center"/>
        </w:trPr>
        <w:tc>
          <w:tcPr>
            <w:tcW w:w="310" w:type="pct"/>
          </w:tcPr>
          <w:p w14:paraId="79001995" w14:textId="77777777" w:rsidR="00D41F70" w:rsidRPr="00D41F70" w:rsidRDefault="00D41F70" w:rsidP="008F5662">
            <w:pPr>
              <w:spacing w:before="60" w:after="60" w:line="276" w:lineRule="auto"/>
              <w:jc w:val="center"/>
              <w:rPr>
                <w:sz w:val="26"/>
                <w:szCs w:val="26"/>
              </w:rPr>
            </w:pPr>
            <w:r w:rsidRPr="00D41F70">
              <w:rPr>
                <w:sz w:val="26"/>
                <w:szCs w:val="26"/>
              </w:rPr>
              <w:t>1</w:t>
            </w:r>
          </w:p>
        </w:tc>
        <w:tc>
          <w:tcPr>
            <w:tcW w:w="625" w:type="pct"/>
          </w:tcPr>
          <w:p w14:paraId="13E25268" w14:textId="77777777" w:rsidR="00D41F70" w:rsidRPr="00D41F70" w:rsidRDefault="00D41F70" w:rsidP="008F5662">
            <w:pPr>
              <w:spacing w:before="60" w:after="60" w:line="276" w:lineRule="auto"/>
              <w:rPr>
                <w:sz w:val="26"/>
                <w:szCs w:val="26"/>
              </w:rPr>
            </w:pPr>
            <w:r w:rsidRPr="00D41F70">
              <w:rPr>
                <w:sz w:val="26"/>
                <w:szCs w:val="26"/>
              </w:rPr>
              <w:t>Trưởng đoàn</w:t>
            </w:r>
          </w:p>
        </w:tc>
        <w:tc>
          <w:tcPr>
            <w:tcW w:w="626" w:type="pct"/>
          </w:tcPr>
          <w:p w14:paraId="6C801B32"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01</w:t>
            </w:r>
          </w:p>
        </w:tc>
        <w:tc>
          <w:tcPr>
            <w:tcW w:w="548" w:type="pct"/>
          </w:tcPr>
          <w:p w14:paraId="09A04EF2"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05</w:t>
            </w:r>
          </w:p>
        </w:tc>
        <w:tc>
          <w:tcPr>
            <w:tcW w:w="2891" w:type="pct"/>
          </w:tcPr>
          <w:p w14:paraId="66013E1A" w14:textId="77777777" w:rsidR="00D41F70" w:rsidRPr="00D41F70" w:rsidRDefault="00D41F70" w:rsidP="008F5662">
            <w:pPr>
              <w:tabs>
                <w:tab w:val="left" w:pos="567"/>
              </w:tabs>
              <w:spacing w:before="60" w:after="60" w:line="276" w:lineRule="auto"/>
              <w:rPr>
                <w:sz w:val="26"/>
                <w:szCs w:val="26"/>
              </w:rPr>
            </w:pPr>
            <w:r w:rsidRPr="00D41F70">
              <w:rPr>
                <w:sz w:val="26"/>
                <w:szCs w:val="26"/>
              </w:rPr>
              <w:t xml:space="preserve">Giữ vai trò cao nhất </w:t>
            </w:r>
            <w:r w:rsidRPr="00D41F70">
              <w:rPr>
                <w:sz w:val="26"/>
                <w:szCs w:val="26"/>
                <w:lang w:bidi="he-IL"/>
              </w:rPr>
              <w:t>trong cuộc kiểm toán, Trưởng đoàn sẽ chịu trách nhiệm:</w:t>
            </w:r>
          </w:p>
          <w:p w14:paraId="58B86162"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lang w:bidi="he-IL"/>
              </w:rPr>
            </w:pPr>
            <w:r w:rsidRPr="00D41F70">
              <w:rPr>
                <w:sz w:val="26"/>
                <w:szCs w:val="26"/>
                <w:lang w:bidi="he-IL"/>
              </w:rPr>
              <w:t>Chỉ đạo toàn bộ nhóm kiểm toán trong toàn bộ quá trình thực hiện bao gồm lập kế hoạch, thực hiện kiểm toán và phát hành các báo cáo kiểm toán;</w:t>
            </w:r>
          </w:p>
          <w:p w14:paraId="347CC2B2"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lang w:bidi="he-IL"/>
              </w:rPr>
            </w:pPr>
            <w:r w:rsidRPr="00D41F70">
              <w:rPr>
                <w:sz w:val="26"/>
                <w:szCs w:val="26"/>
                <w:lang w:bidi="he-IL"/>
              </w:rPr>
              <w:t>Chịu trách nhiệm đối với chất lượng cuộc kiểm toán, đảm bảo sẽ thực hiện theo các thủ tục và tiêu chuẩn chất lượng kiểm toán cũng như yêu cầu của chủ đầu tư.</w:t>
            </w:r>
          </w:p>
        </w:tc>
      </w:tr>
      <w:tr w:rsidR="00D41F70" w:rsidRPr="00D41F70" w14:paraId="00E05FA5" w14:textId="77777777" w:rsidTr="008F5662">
        <w:trPr>
          <w:trHeight w:val="20"/>
          <w:jc w:val="center"/>
        </w:trPr>
        <w:tc>
          <w:tcPr>
            <w:tcW w:w="310" w:type="pct"/>
          </w:tcPr>
          <w:p w14:paraId="63DC1A10" w14:textId="77777777" w:rsidR="00D41F70" w:rsidRPr="00D41F70" w:rsidRDefault="00D41F70" w:rsidP="008F5662">
            <w:pPr>
              <w:spacing w:before="60" w:after="60" w:line="276" w:lineRule="auto"/>
              <w:jc w:val="center"/>
              <w:rPr>
                <w:sz w:val="26"/>
                <w:szCs w:val="26"/>
              </w:rPr>
            </w:pPr>
            <w:r w:rsidRPr="00D41F70">
              <w:rPr>
                <w:sz w:val="26"/>
                <w:szCs w:val="26"/>
              </w:rPr>
              <w:t>2</w:t>
            </w:r>
          </w:p>
        </w:tc>
        <w:tc>
          <w:tcPr>
            <w:tcW w:w="625" w:type="pct"/>
          </w:tcPr>
          <w:p w14:paraId="0DE0B9AC" w14:textId="77777777" w:rsidR="00D41F70" w:rsidRPr="00D41F70" w:rsidRDefault="00D41F70" w:rsidP="008F5662">
            <w:pPr>
              <w:spacing w:before="60" w:after="60" w:line="276" w:lineRule="auto"/>
              <w:rPr>
                <w:sz w:val="26"/>
                <w:szCs w:val="26"/>
              </w:rPr>
            </w:pPr>
            <w:r w:rsidRPr="00D41F70">
              <w:rPr>
                <w:sz w:val="26"/>
                <w:szCs w:val="26"/>
              </w:rPr>
              <w:t xml:space="preserve">Trưởng nhóm kiểm toán  </w:t>
            </w:r>
          </w:p>
        </w:tc>
        <w:tc>
          <w:tcPr>
            <w:tcW w:w="626" w:type="pct"/>
          </w:tcPr>
          <w:p w14:paraId="013FB782"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01</w:t>
            </w:r>
          </w:p>
        </w:tc>
        <w:tc>
          <w:tcPr>
            <w:tcW w:w="548" w:type="pct"/>
          </w:tcPr>
          <w:p w14:paraId="046F964D"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05</w:t>
            </w:r>
          </w:p>
        </w:tc>
        <w:tc>
          <w:tcPr>
            <w:tcW w:w="2891" w:type="pct"/>
          </w:tcPr>
          <w:p w14:paraId="47E5B18F"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lang w:bidi="he-IL"/>
              </w:rPr>
              <w:t>Tiếp nhận chỉ đạo từ Trưởng đoàn và đưa ra các hướng dẫn chi tiết cho toàn nhóm kiểm toán;</w:t>
            </w:r>
          </w:p>
          <w:p w14:paraId="51D99904"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lastRenderedPageBreak/>
              <w:t xml:space="preserve">Quản lý cuộc kiểm toán tại thực địa và việc phân công nhiệm vụ của nhóm, soát xét công việc của nhóm để đảm bảo đáp ứng chất lượng </w:t>
            </w:r>
            <w:r w:rsidRPr="00D41F70">
              <w:rPr>
                <w:sz w:val="26"/>
                <w:szCs w:val="26"/>
                <w:lang w:bidi="he-IL"/>
              </w:rPr>
              <w:t>kiểm toán cũng như yêu cầu của chủ đầu tư;</w:t>
            </w:r>
          </w:p>
          <w:p w14:paraId="23D015C8"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Chịu trách nhiệm về chất lượng báo cáo kiểm toán trước khi nộp cho Trưởng đoàn.</w:t>
            </w:r>
          </w:p>
        </w:tc>
      </w:tr>
      <w:tr w:rsidR="00D41F70" w:rsidRPr="00D41F70" w14:paraId="348026B5" w14:textId="77777777" w:rsidTr="008F5662">
        <w:trPr>
          <w:trHeight w:val="20"/>
          <w:jc w:val="center"/>
        </w:trPr>
        <w:tc>
          <w:tcPr>
            <w:tcW w:w="310" w:type="pct"/>
          </w:tcPr>
          <w:p w14:paraId="3AC1E315" w14:textId="77777777" w:rsidR="00D41F70" w:rsidRPr="00D41F70" w:rsidRDefault="00D41F70" w:rsidP="008F5662">
            <w:pPr>
              <w:spacing w:before="60" w:after="60" w:line="276" w:lineRule="auto"/>
              <w:jc w:val="center"/>
              <w:rPr>
                <w:sz w:val="26"/>
                <w:szCs w:val="26"/>
              </w:rPr>
            </w:pPr>
            <w:r w:rsidRPr="00D41F70">
              <w:rPr>
                <w:sz w:val="26"/>
                <w:szCs w:val="26"/>
              </w:rPr>
              <w:lastRenderedPageBreak/>
              <w:t>3</w:t>
            </w:r>
          </w:p>
        </w:tc>
        <w:tc>
          <w:tcPr>
            <w:tcW w:w="625" w:type="pct"/>
          </w:tcPr>
          <w:p w14:paraId="3B316191" w14:textId="77777777" w:rsidR="00D41F70" w:rsidRPr="00D41F70" w:rsidRDefault="00D41F70" w:rsidP="008F5662">
            <w:pPr>
              <w:spacing w:before="60" w:after="60" w:line="276" w:lineRule="auto"/>
              <w:rPr>
                <w:sz w:val="26"/>
                <w:szCs w:val="26"/>
              </w:rPr>
            </w:pPr>
            <w:r w:rsidRPr="00D41F70">
              <w:rPr>
                <w:sz w:val="26"/>
                <w:szCs w:val="26"/>
              </w:rPr>
              <w:t>Kiểm toán viên chính</w:t>
            </w:r>
          </w:p>
        </w:tc>
        <w:tc>
          <w:tcPr>
            <w:tcW w:w="626" w:type="pct"/>
          </w:tcPr>
          <w:p w14:paraId="7078BACF"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01</w:t>
            </w:r>
          </w:p>
        </w:tc>
        <w:tc>
          <w:tcPr>
            <w:tcW w:w="548" w:type="pct"/>
          </w:tcPr>
          <w:p w14:paraId="62A38DCF"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05</w:t>
            </w:r>
          </w:p>
        </w:tc>
        <w:tc>
          <w:tcPr>
            <w:tcW w:w="2891" w:type="pct"/>
          </w:tcPr>
          <w:p w14:paraId="37842CB8"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Thực hiện theo hướng dẫn của Trưởng đoàn và Trưởng nhóm;</w:t>
            </w:r>
          </w:p>
          <w:p w14:paraId="64B4659C"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Báo cáo công việc trực tiếp với Trưởng đoàn và Trưởng nhóm về vấn đề công việc hàng ngày;</w:t>
            </w:r>
          </w:p>
          <w:p w14:paraId="77AAF88C"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Chịu trách nhiệm về chất lượng công việc kiểm toán trước Trưởng đoàn và Trưởng nhóm;</w:t>
            </w:r>
          </w:p>
          <w:p w14:paraId="750DFBC2"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 xml:space="preserve">Quản lý cuộc kiểm toán tại thực địa và việc phân công nhiệm vụ của nhóm để đảm bảo đáp ứng chất lượng </w:t>
            </w:r>
            <w:r w:rsidRPr="00D41F70">
              <w:rPr>
                <w:sz w:val="26"/>
                <w:szCs w:val="26"/>
                <w:lang w:bidi="he-IL"/>
              </w:rPr>
              <w:t>kiểm toán cũng như yêu cầu của chủ đầu tư;</w:t>
            </w:r>
          </w:p>
        </w:tc>
      </w:tr>
      <w:tr w:rsidR="00D41F70" w:rsidRPr="00D41F70" w14:paraId="5EC3D684" w14:textId="77777777" w:rsidTr="008F5662">
        <w:trPr>
          <w:trHeight w:val="20"/>
          <w:jc w:val="center"/>
        </w:trPr>
        <w:tc>
          <w:tcPr>
            <w:tcW w:w="310" w:type="pct"/>
          </w:tcPr>
          <w:p w14:paraId="3359B084" w14:textId="77777777" w:rsidR="00D41F70" w:rsidRPr="00D41F70" w:rsidRDefault="00D41F70" w:rsidP="008F5662">
            <w:pPr>
              <w:spacing w:before="60" w:after="60" w:line="276" w:lineRule="auto"/>
              <w:jc w:val="center"/>
              <w:rPr>
                <w:sz w:val="26"/>
                <w:szCs w:val="26"/>
              </w:rPr>
            </w:pPr>
            <w:r w:rsidRPr="00D41F70">
              <w:rPr>
                <w:sz w:val="26"/>
                <w:szCs w:val="26"/>
              </w:rPr>
              <w:t>4</w:t>
            </w:r>
          </w:p>
        </w:tc>
        <w:tc>
          <w:tcPr>
            <w:tcW w:w="625" w:type="pct"/>
          </w:tcPr>
          <w:p w14:paraId="12D58BBA" w14:textId="77777777" w:rsidR="00D41F70" w:rsidRPr="00D41F70" w:rsidRDefault="00D41F70" w:rsidP="008F5662">
            <w:pPr>
              <w:spacing w:before="60" w:after="60" w:line="276" w:lineRule="auto"/>
              <w:rPr>
                <w:sz w:val="26"/>
                <w:szCs w:val="26"/>
              </w:rPr>
            </w:pPr>
            <w:r w:rsidRPr="00D41F70">
              <w:rPr>
                <w:sz w:val="26"/>
                <w:szCs w:val="26"/>
              </w:rPr>
              <w:t>Kiểm toán viên</w:t>
            </w:r>
          </w:p>
        </w:tc>
        <w:tc>
          <w:tcPr>
            <w:tcW w:w="626" w:type="pct"/>
          </w:tcPr>
          <w:p w14:paraId="255E14E5"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03</w:t>
            </w:r>
          </w:p>
        </w:tc>
        <w:tc>
          <w:tcPr>
            <w:tcW w:w="548" w:type="pct"/>
          </w:tcPr>
          <w:p w14:paraId="2554631E" w14:textId="77777777" w:rsidR="00D41F70" w:rsidRPr="00D41F70" w:rsidRDefault="00D41F70" w:rsidP="008F5662">
            <w:pPr>
              <w:tabs>
                <w:tab w:val="left" w:pos="567"/>
              </w:tabs>
              <w:spacing w:before="60" w:after="60" w:line="276" w:lineRule="auto"/>
              <w:jc w:val="center"/>
              <w:rPr>
                <w:sz w:val="26"/>
                <w:szCs w:val="26"/>
              </w:rPr>
            </w:pPr>
            <w:r w:rsidRPr="00D41F70">
              <w:rPr>
                <w:sz w:val="26"/>
                <w:szCs w:val="26"/>
              </w:rPr>
              <w:t>15</w:t>
            </w:r>
          </w:p>
        </w:tc>
        <w:tc>
          <w:tcPr>
            <w:tcW w:w="2891" w:type="pct"/>
          </w:tcPr>
          <w:p w14:paraId="316B4C24"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Thực hiện các công việc chuyên môn, kiểm toán các phần hành tại đơn vị được kiểm toán, chịu trách nhiệm với các dữ liệu và các vấn đề phát hiện trong quá trình thực hiện;</w:t>
            </w:r>
          </w:p>
          <w:p w14:paraId="7C54DD89"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Hỗ trợ việc phát hành báo cáo kiểm toán; các báo cáo tới Trưởng nhóm.</w:t>
            </w:r>
          </w:p>
        </w:tc>
      </w:tr>
      <w:tr w:rsidR="00D41F70" w:rsidRPr="00D41F70" w14:paraId="0A2C9F65" w14:textId="77777777" w:rsidTr="008F5662">
        <w:trPr>
          <w:trHeight w:val="20"/>
          <w:jc w:val="center"/>
        </w:trPr>
        <w:tc>
          <w:tcPr>
            <w:tcW w:w="310" w:type="pct"/>
          </w:tcPr>
          <w:p w14:paraId="1A0968A3" w14:textId="77777777" w:rsidR="00D41F70" w:rsidRPr="00D41F70" w:rsidRDefault="00D41F70" w:rsidP="008F5662">
            <w:pPr>
              <w:spacing w:before="60" w:after="60" w:line="276" w:lineRule="auto"/>
              <w:jc w:val="center"/>
              <w:rPr>
                <w:sz w:val="26"/>
                <w:szCs w:val="26"/>
              </w:rPr>
            </w:pPr>
            <w:r w:rsidRPr="00D41F70">
              <w:rPr>
                <w:sz w:val="26"/>
                <w:szCs w:val="26"/>
              </w:rPr>
              <w:t>5</w:t>
            </w:r>
          </w:p>
        </w:tc>
        <w:tc>
          <w:tcPr>
            <w:tcW w:w="625" w:type="pct"/>
          </w:tcPr>
          <w:p w14:paraId="75FFF128" w14:textId="77777777" w:rsidR="00D41F70" w:rsidRPr="00D41F70" w:rsidRDefault="00D41F70" w:rsidP="008F5662">
            <w:pPr>
              <w:spacing w:before="60" w:after="60" w:line="276" w:lineRule="auto"/>
              <w:rPr>
                <w:sz w:val="26"/>
                <w:szCs w:val="26"/>
              </w:rPr>
            </w:pPr>
            <w:r w:rsidRPr="00D41F70">
              <w:rPr>
                <w:sz w:val="26"/>
                <w:szCs w:val="26"/>
              </w:rPr>
              <w:t xml:space="preserve">Nhân sự hỗ trợ </w:t>
            </w:r>
          </w:p>
        </w:tc>
        <w:tc>
          <w:tcPr>
            <w:tcW w:w="626" w:type="pct"/>
          </w:tcPr>
          <w:p w14:paraId="76D3715B" w14:textId="77777777" w:rsidR="00D41F70" w:rsidRPr="00D41F70" w:rsidRDefault="00D41F70" w:rsidP="008F5662">
            <w:pPr>
              <w:spacing w:before="60" w:after="60" w:line="276" w:lineRule="auto"/>
              <w:jc w:val="center"/>
              <w:rPr>
                <w:sz w:val="26"/>
                <w:szCs w:val="26"/>
              </w:rPr>
            </w:pPr>
            <w:r w:rsidRPr="00D41F70">
              <w:rPr>
                <w:sz w:val="26"/>
                <w:szCs w:val="26"/>
              </w:rPr>
              <w:t>02</w:t>
            </w:r>
          </w:p>
        </w:tc>
        <w:tc>
          <w:tcPr>
            <w:tcW w:w="548" w:type="pct"/>
          </w:tcPr>
          <w:p w14:paraId="28B0AA91" w14:textId="77777777" w:rsidR="00D41F70" w:rsidRPr="00D41F70" w:rsidRDefault="00D41F70" w:rsidP="008F5662">
            <w:pPr>
              <w:spacing w:before="60" w:after="60" w:line="276" w:lineRule="auto"/>
              <w:jc w:val="center"/>
              <w:rPr>
                <w:sz w:val="26"/>
                <w:szCs w:val="26"/>
              </w:rPr>
            </w:pPr>
            <w:r w:rsidRPr="00D41F70">
              <w:rPr>
                <w:sz w:val="26"/>
                <w:szCs w:val="26"/>
              </w:rPr>
              <w:t>10</w:t>
            </w:r>
          </w:p>
        </w:tc>
        <w:tc>
          <w:tcPr>
            <w:tcW w:w="2891" w:type="pct"/>
          </w:tcPr>
          <w:p w14:paraId="1C8C55EB"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Thực hiện công việc kiểm toán tại thực địa;</w:t>
            </w:r>
          </w:p>
          <w:p w14:paraId="4EC8D8A9" w14:textId="77777777" w:rsidR="00D41F70" w:rsidRPr="00D41F70" w:rsidRDefault="00D41F70" w:rsidP="00D41F70">
            <w:pPr>
              <w:pStyle w:val="ListParagraph"/>
              <w:numPr>
                <w:ilvl w:val="0"/>
                <w:numId w:val="3"/>
              </w:numPr>
              <w:tabs>
                <w:tab w:val="left" w:pos="387"/>
              </w:tabs>
              <w:spacing w:before="60" w:after="60" w:line="276" w:lineRule="auto"/>
              <w:ind w:left="-39" w:firstLine="39"/>
              <w:contextualSpacing w:val="0"/>
              <w:rPr>
                <w:sz w:val="26"/>
                <w:szCs w:val="26"/>
              </w:rPr>
            </w:pPr>
            <w:r w:rsidRPr="00D41F70">
              <w:rPr>
                <w:sz w:val="26"/>
                <w:szCs w:val="26"/>
              </w:rPr>
              <w:t>Triển khai thực hiện các công việc dưới sự phân công, chỉ đạo của kiểm toán viên.</w:t>
            </w:r>
          </w:p>
        </w:tc>
      </w:tr>
      <w:tr w:rsidR="00D41F70" w:rsidRPr="00D41F70" w14:paraId="7BEF04BD" w14:textId="77777777" w:rsidTr="008F5662">
        <w:trPr>
          <w:trHeight w:val="20"/>
          <w:jc w:val="center"/>
        </w:trPr>
        <w:tc>
          <w:tcPr>
            <w:tcW w:w="935" w:type="pct"/>
            <w:gridSpan w:val="2"/>
          </w:tcPr>
          <w:p w14:paraId="6CEB8A8E" w14:textId="77777777" w:rsidR="00D41F70" w:rsidRPr="00D41F70" w:rsidRDefault="00D41F70" w:rsidP="008F5662">
            <w:pPr>
              <w:spacing w:before="60" w:after="60" w:line="276" w:lineRule="auto"/>
              <w:rPr>
                <w:b/>
                <w:bCs/>
                <w:sz w:val="26"/>
                <w:szCs w:val="26"/>
              </w:rPr>
            </w:pPr>
            <w:r w:rsidRPr="00D41F70">
              <w:rPr>
                <w:b/>
                <w:bCs/>
                <w:sz w:val="26"/>
                <w:szCs w:val="26"/>
              </w:rPr>
              <w:t>Tổng cộng</w:t>
            </w:r>
          </w:p>
        </w:tc>
        <w:tc>
          <w:tcPr>
            <w:tcW w:w="626" w:type="pct"/>
          </w:tcPr>
          <w:p w14:paraId="232F5183" w14:textId="77777777" w:rsidR="00D41F70" w:rsidRPr="00D41F70" w:rsidRDefault="00D41F70" w:rsidP="008F5662">
            <w:pPr>
              <w:spacing w:before="60" w:after="60" w:line="276" w:lineRule="auto"/>
              <w:jc w:val="center"/>
              <w:rPr>
                <w:b/>
                <w:bCs/>
                <w:sz w:val="26"/>
                <w:szCs w:val="26"/>
              </w:rPr>
            </w:pPr>
            <w:r w:rsidRPr="00D41F70">
              <w:rPr>
                <w:b/>
                <w:bCs/>
                <w:sz w:val="26"/>
                <w:szCs w:val="26"/>
              </w:rPr>
              <w:t>08</w:t>
            </w:r>
          </w:p>
        </w:tc>
        <w:tc>
          <w:tcPr>
            <w:tcW w:w="548" w:type="pct"/>
          </w:tcPr>
          <w:p w14:paraId="6956E607" w14:textId="77777777" w:rsidR="00D41F70" w:rsidRPr="00D41F70" w:rsidRDefault="00D41F70" w:rsidP="008F5662">
            <w:pPr>
              <w:spacing w:before="60" w:after="60" w:line="276" w:lineRule="auto"/>
              <w:jc w:val="center"/>
              <w:rPr>
                <w:b/>
                <w:bCs/>
                <w:sz w:val="26"/>
                <w:szCs w:val="26"/>
              </w:rPr>
            </w:pPr>
            <w:r w:rsidRPr="00D41F70">
              <w:rPr>
                <w:b/>
                <w:bCs/>
                <w:sz w:val="26"/>
                <w:szCs w:val="26"/>
              </w:rPr>
              <w:t>40</w:t>
            </w:r>
          </w:p>
        </w:tc>
        <w:tc>
          <w:tcPr>
            <w:tcW w:w="2891" w:type="pct"/>
          </w:tcPr>
          <w:p w14:paraId="45C399C5" w14:textId="77777777" w:rsidR="00D41F70" w:rsidRPr="00D41F70" w:rsidRDefault="00D41F70" w:rsidP="008F5662">
            <w:pPr>
              <w:spacing w:before="60" w:after="60" w:line="276" w:lineRule="auto"/>
              <w:rPr>
                <w:sz w:val="26"/>
                <w:szCs w:val="26"/>
              </w:rPr>
            </w:pPr>
          </w:p>
        </w:tc>
      </w:tr>
    </w:tbl>
    <w:p w14:paraId="1B95AF43" w14:textId="77777777" w:rsidR="00D41F70" w:rsidRPr="00D41F70" w:rsidRDefault="00D41F70" w:rsidP="00D41F70">
      <w:pPr>
        <w:rPr>
          <w:lang w:val="it-IT"/>
        </w:rPr>
      </w:pPr>
    </w:p>
    <w:p w14:paraId="587166B2" w14:textId="77777777" w:rsidR="00D41F70" w:rsidRPr="00D41F70" w:rsidRDefault="00D41F70" w:rsidP="00D41F70">
      <w:pPr>
        <w:rPr>
          <w:sz w:val="26"/>
          <w:szCs w:val="26"/>
          <w:lang w:val="it-IT"/>
        </w:rPr>
      </w:pPr>
      <w:r w:rsidRPr="00D41F70">
        <w:rPr>
          <w:sz w:val="26"/>
          <w:szCs w:val="26"/>
          <w:lang w:val="it-IT"/>
        </w:rPr>
        <w:t>35. Chi phí khác:</w:t>
      </w:r>
    </w:p>
    <w:p w14:paraId="117D8DD6" w14:textId="77777777" w:rsidR="00D41F70" w:rsidRPr="00D41F70" w:rsidRDefault="00D41F70" w:rsidP="00D41F70">
      <w:pPr>
        <w:rPr>
          <w:sz w:val="26"/>
          <w:szCs w:val="26"/>
          <w:lang w:val="it-IT"/>
        </w:rPr>
      </w:pPr>
    </w:p>
    <w:tbl>
      <w:tblPr>
        <w:tblW w:w="10571" w:type="dxa"/>
        <w:jc w:val="center"/>
        <w:tblLook w:val="04A0" w:firstRow="1" w:lastRow="0" w:firstColumn="1" w:lastColumn="0" w:noHBand="0" w:noVBand="1"/>
      </w:tblPr>
      <w:tblGrid>
        <w:gridCol w:w="760"/>
        <w:gridCol w:w="5614"/>
        <w:gridCol w:w="2835"/>
        <w:gridCol w:w="1362"/>
      </w:tblGrid>
      <w:tr w:rsidR="00D41F70" w:rsidRPr="00D41F70" w14:paraId="4CCDE9C2" w14:textId="77777777" w:rsidTr="001924F7">
        <w:trPr>
          <w:trHeight w:val="539"/>
          <w:jc w:val="center"/>
        </w:trPr>
        <w:tc>
          <w:tcPr>
            <w:tcW w:w="760"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14:paraId="18B7160C" w14:textId="77777777" w:rsidR="00D41F70" w:rsidRPr="00D41F70" w:rsidRDefault="00D41F70" w:rsidP="008F5662">
            <w:pPr>
              <w:spacing w:before="60" w:after="60" w:line="276" w:lineRule="auto"/>
              <w:jc w:val="center"/>
              <w:rPr>
                <w:b/>
                <w:bCs/>
                <w:sz w:val="26"/>
                <w:szCs w:val="26"/>
              </w:rPr>
            </w:pPr>
            <w:r w:rsidRPr="00D41F70">
              <w:rPr>
                <w:b/>
                <w:bCs/>
                <w:sz w:val="26"/>
                <w:szCs w:val="26"/>
              </w:rPr>
              <w:lastRenderedPageBreak/>
              <w:t>TT</w:t>
            </w:r>
          </w:p>
        </w:tc>
        <w:tc>
          <w:tcPr>
            <w:tcW w:w="5614" w:type="dxa"/>
            <w:tcBorders>
              <w:top w:val="single" w:sz="4" w:space="0" w:color="auto"/>
              <w:left w:val="nil"/>
              <w:bottom w:val="single" w:sz="4" w:space="0" w:color="auto"/>
              <w:right w:val="single" w:sz="4" w:space="0" w:color="auto"/>
            </w:tcBorders>
            <w:shd w:val="clear" w:color="000000" w:fill="FFFFFF" w:themeFill="background1"/>
            <w:noWrap/>
            <w:hideMark/>
          </w:tcPr>
          <w:p w14:paraId="42D592E4" w14:textId="77777777" w:rsidR="00D41F70" w:rsidRPr="00D41F70" w:rsidRDefault="00D41F70" w:rsidP="008F5662">
            <w:pPr>
              <w:spacing w:before="60" w:after="60" w:line="276" w:lineRule="auto"/>
              <w:jc w:val="center"/>
              <w:rPr>
                <w:b/>
                <w:bCs/>
                <w:sz w:val="26"/>
                <w:szCs w:val="26"/>
              </w:rPr>
            </w:pPr>
            <w:r w:rsidRPr="00D41F70">
              <w:rPr>
                <w:b/>
                <w:bCs/>
                <w:sz w:val="26"/>
                <w:szCs w:val="26"/>
              </w:rPr>
              <w:t>Nội dung</w:t>
            </w:r>
          </w:p>
        </w:tc>
        <w:tc>
          <w:tcPr>
            <w:tcW w:w="2835" w:type="dxa"/>
            <w:tcBorders>
              <w:top w:val="single" w:sz="4" w:space="0" w:color="auto"/>
              <w:left w:val="nil"/>
              <w:bottom w:val="single" w:sz="4" w:space="0" w:color="auto"/>
              <w:right w:val="single" w:sz="4" w:space="0" w:color="auto"/>
            </w:tcBorders>
            <w:shd w:val="clear" w:color="000000" w:fill="FFFFFF" w:themeFill="background1"/>
            <w:hideMark/>
          </w:tcPr>
          <w:p w14:paraId="16710814" w14:textId="77777777" w:rsidR="00D41F70" w:rsidRPr="00D41F70" w:rsidRDefault="00D41F70" w:rsidP="008F5662">
            <w:pPr>
              <w:spacing w:before="60" w:after="60" w:line="276" w:lineRule="auto"/>
              <w:jc w:val="center"/>
              <w:rPr>
                <w:b/>
                <w:bCs/>
                <w:sz w:val="26"/>
                <w:szCs w:val="26"/>
              </w:rPr>
            </w:pPr>
            <w:r w:rsidRPr="00D41F70">
              <w:rPr>
                <w:b/>
                <w:bCs/>
                <w:sz w:val="26"/>
                <w:szCs w:val="26"/>
              </w:rPr>
              <w:t xml:space="preserve"> Đơn vị tính </w:t>
            </w:r>
          </w:p>
        </w:tc>
        <w:tc>
          <w:tcPr>
            <w:tcW w:w="1362" w:type="dxa"/>
            <w:tcBorders>
              <w:top w:val="single" w:sz="4" w:space="0" w:color="auto"/>
              <w:left w:val="nil"/>
              <w:bottom w:val="single" w:sz="4" w:space="0" w:color="auto"/>
              <w:right w:val="single" w:sz="4" w:space="0" w:color="auto"/>
            </w:tcBorders>
            <w:shd w:val="clear" w:color="000000" w:fill="FFFFFF" w:themeFill="background1"/>
            <w:hideMark/>
          </w:tcPr>
          <w:p w14:paraId="094F932D" w14:textId="77777777" w:rsidR="00D41F70" w:rsidRPr="00D41F70" w:rsidRDefault="00D41F70" w:rsidP="008F5662">
            <w:pPr>
              <w:spacing w:before="60" w:after="60" w:line="276" w:lineRule="auto"/>
              <w:jc w:val="center"/>
              <w:rPr>
                <w:b/>
                <w:bCs/>
                <w:sz w:val="26"/>
                <w:szCs w:val="26"/>
              </w:rPr>
            </w:pPr>
            <w:r w:rsidRPr="00D41F70">
              <w:rPr>
                <w:b/>
                <w:bCs/>
                <w:sz w:val="26"/>
                <w:szCs w:val="26"/>
              </w:rPr>
              <w:t xml:space="preserve"> Số lượng </w:t>
            </w:r>
          </w:p>
        </w:tc>
      </w:tr>
      <w:tr w:rsidR="00D41F70" w:rsidRPr="00D41F70" w14:paraId="7FD9B532" w14:textId="77777777" w:rsidTr="001924F7">
        <w:trPr>
          <w:trHeight w:val="406"/>
          <w:jc w:val="center"/>
        </w:trPr>
        <w:tc>
          <w:tcPr>
            <w:tcW w:w="760" w:type="dxa"/>
            <w:tcBorders>
              <w:top w:val="nil"/>
              <w:left w:val="single" w:sz="4" w:space="0" w:color="auto"/>
              <w:bottom w:val="single" w:sz="4" w:space="0" w:color="auto"/>
              <w:right w:val="single" w:sz="4" w:space="0" w:color="auto"/>
            </w:tcBorders>
            <w:vAlign w:val="center"/>
            <w:hideMark/>
          </w:tcPr>
          <w:p w14:paraId="128D8B1A" w14:textId="77777777" w:rsidR="00D41F70" w:rsidRPr="00D41F70" w:rsidRDefault="00D41F70" w:rsidP="008F5662">
            <w:pPr>
              <w:spacing w:before="60" w:after="60" w:line="276" w:lineRule="auto"/>
              <w:jc w:val="center"/>
              <w:rPr>
                <w:sz w:val="26"/>
                <w:szCs w:val="26"/>
              </w:rPr>
            </w:pPr>
            <w:r w:rsidRPr="00D41F70">
              <w:rPr>
                <w:sz w:val="26"/>
                <w:szCs w:val="26"/>
              </w:rPr>
              <w:t>1</w:t>
            </w:r>
          </w:p>
        </w:tc>
        <w:tc>
          <w:tcPr>
            <w:tcW w:w="5614" w:type="dxa"/>
            <w:tcBorders>
              <w:top w:val="nil"/>
              <w:left w:val="nil"/>
              <w:bottom w:val="single" w:sz="4" w:space="0" w:color="auto"/>
              <w:right w:val="single" w:sz="4" w:space="0" w:color="auto"/>
            </w:tcBorders>
            <w:vAlign w:val="center"/>
            <w:hideMark/>
          </w:tcPr>
          <w:p w14:paraId="5B1E0CD5" w14:textId="77777777" w:rsidR="00D41F70" w:rsidRPr="00D41F70" w:rsidRDefault="00D41F70" w:rsidP="008F5662">
            <w:pPr>
              <w:spacing w:before="60" w:after="60" w:line="276" w:lineRule="auto"/>
              <w:jc w:val="left"/>
              <w:rPr>
                <w:sz w:val="26"/>
                <w:szCs w:val="26"/>
              </w:rPr>
            </w:pPr>
            <w:r w:rsidRPr="00D41F70">
              <w:rPr>
                <w:sz w:val="26"/>
                <w:szCs w:val="26"/>
              </w:rPr>
              <w:t xml:space="preserve">Chi phí đi lại </w:t>
            </w:r>
          </w:p>
        </w:tc>
        <w:tc>
          <w:tcPr>
            <w:tcW w:w="2835" w:type="dxa"/>
            <w:tcBorders>
              <w:top w:val="nil"/>
              <w:left w:val="nil"/>
              <w:bottom w:val="single" w:sz="4" w:space="0" w:color="auto"/>
              <w:right w:val="single" w:sz="4" w:space="0" w:color="auto"/>
            </w:tcBorders>
            <w:vAlign w:val="center"/>
            <w:hideMark/>
          </w:tcPr>
          <w:p w14:paraId="2ADF1D8C" w14:textId="77777777" w:rsidR="00D41F70" w:rsidRPr="00D41F70" w:rsidRDefault="00D41F70" w:rsidP="008F5662">
            <w:pPr>
              <w:spacing w:before="60" w:after="60" w:line="276" w:lineRule="auto"/>
              <w:jc w:val="center"/>
              <w:rPr>
                <w:sz w:val="26"/>
                <w:szCs w:val="26"/>
              </w:rPr>
            </w:pPr>
            <w:r w:rsidRPr="00D41F70">
              <w:rPr>
                <w:sz w:val="26"/>
                <w:szCs w:val="26"/>
              </w:rPr>
              <w:t>chuyến</w:t>
            </w:r>
          </w:p>
        </w:tc>
        <w:tc>
          <w:tcPr>
            <w:tcW w:w="1362" w:type="dxa"/>
            <w:tcBorders>
              <w:top w:val="nil"/>
              <w:left w:val="nil"/>
              <w:bottom w:val="single" w:sz="4" w:space="0" w:color="auto"/>
              <w:right w:val="single" w:sz="4" w:space="0" w:color="auto"/>
            </w:tcBorders>
            <w:vAlign w:val="center"/>
            <w:hideMark/>
          </w:tcPr>
          <w:p w14:paraId="4C7D595A" w14:textId="77777777" w:rsidR="00D41F70" w:rsidRPr="00D41F70" w:rsidRDefault="00D41F70" w:rsidP="008F5662">
            <w:pPr>
              <w:spacing w:before="60" w:after="60" w:line="276" w:lineRule="auto"/>
              <w:jc w:val="center"/>
              <w:rPr>
                <w:sz w:val="26"/>
                <w:szCs w:val="26"/>
              </w:rPr>
            </w:pPr>
            <w:r w:rsidRPr="00D41F70">
              <w:rPr>
                <w:sz w:val="26"/>
                <w:szCs w:val="26"/>
              </w:rPr>
              <w:t>130</w:t>
            </w:r>
          </w:p>
        </w:tc>
      </w:tr>
      <w:tr w:rsidR="00D41F70" w:rsidRPr="00D41F70" w14:paraId="72CA65F8" w14:textId="77777777" w:rsidTr="001924F7">
        <w:trPr>
          <w:trHeight w:val="426"/>
          <w:jc w:val="center"/>
        </w:trPr>
        <w:tc>
          <w:tcPr>
            <w:tcW w:w="760" w:type="dxa"/>
            <w:tcBorders>
              <w:top w:val="nil"/>
              <w:left w:val="single" w:sz="4" w:space="0" w:color="auto"/>
              <w:bottom w:val="single" w:sz="4" w:space="0" w:color="auto"/>
              <w:right w:val="single" w:sz="4" w:space="0" w:color="auto"/>
            </w:tcBorders>
            <w:vAlign w:val="center"/>
            <w:hideMark/>
          </w:tcPr>
          <w:p w14:paraId="5E0947C2" w14:textId="77777777" w:rsidR="00D41F70" w:rsidRPr="00D41F70" w:rsidRDefault="00D41F70" w:rsidP="008F5662">
            <w:pPr>
              <w:spacing w:before="60" w:after="60" w:line="276" w:lineRule="auto"/>
              <w:jc w:val="center"/>
              <w:rPr>
                <w:sz w:val="26"/>
                <w:szCs w:val="26"/>
              </w:rPr>
            </w:pPr>
            <w:r w:rsidRPr="00D41F70">
              <w:rPr>
                <w:sz w:val="26"/>
                <w:szCs w:val="26"/>
              </w:rPr>
              <w:t>2</w:t>
            </w:r>
          </w:p>
        </w:tc>
        <w:tc>
          <w:tcPr>
            <w:tcW w:w="5614" w:type="dxa"/>
            <w:tcBorders>
              <w:top w:val="nil"/>
              <w:left w:val="nil"/>
              <w:bottom w:val="single" w:sz="4" w:space="0" w:color="auto"/>
              <w:right w:val="single" w:sz="4" w:space="0" w:color="auto"/>
            </w:tcBorders>
            <w:vAlign w:val="center"/>
            <w:hideMark/>
          </w:tcPr>
          <w:p w14:paraId="2512BC6A" w14:textId="77777777" w:rsidR="00D41F70" w:rsidRPr="00D41F70" w:rsidRDefault="00D41F70" w:rsidP="008F5662">
            <w:pPr>
              <w:spacing w:before="60" w:after="60" w:line="276" w:lineRule="auto"/>
              <w:jc w:val="left"/>
              <w:rPr>
                <w:sz w:val="26"/>
                <w:szCs w:val="26"/>
              </w:rPr>
            </w:pPr>
            <w:r w:rsidRPr="00D41F70">
              <w:rPr>
                <w:sz w:val="26"/>
                <w:szCs w:val="26"/>
              </w:rPr>
              <w:t>In ấn tài liệu, báo cáo</w:t>
            </w:r>
          </w:p>
        </w:tc>
        <w:tc>
          <w:tcPr>
            <w:tcW w:w="2835" w:type="dxa"/>
            <w:tcBorders>
              <w:top w:val="nil"/>
              <w:left w:val="nil"/>
              <w:bottom w:val="single" w:sz="4" w:space="0" w:color="auto"/>
              <w:right w:val="single" w:sz="4" w:space="0" w:color="auto"/>
            </w:tcBorders>
            <w:vAlign w:val="center"/>
            <w:hideMark/>
          </w:tcPr>
          <w:p w14:paraId="5AD2E74D" w14:textId="77777777" w:rsidR="00D41F70" w:rsidRPr="00D41F70" w:rsidRDefault="00D41F70" w:rsidP="008F5662">
            <w:pPr>
              <w:spacing w:before="60" w:after="60" w:line="276" w:lineRule="auto"/>
              <w:jc w:val="center"/>
              <w:rPr>
                <w:sz w:val="26"/>
                <w:szCs w:val="26"/>
              </w:rPr>
            </w:pPr>
            <w:r w:rsidRPr="00D41F70">
              <w:rPr>
                <w:sz w:val="26"/>
                <w:szCs w:val="26"/>
              </w:rPr>
              <w:t>quyển</w:t>
            </w:r>
          </w:p>
        </w:tc>
        <w:tc>
          <w:tcPr>
            <w:tcW w:w="1362" w:type="dxa"/>
            <w:tcBorders>
              <w:top w:val="nil"/>
              <w:left w:val="nil"/>
              <w:bottom w:val="single" w:sz="4" w:space="0" w:color="auto"/>
              <w:right w:val="single" w:sz="4" w:space="0" w:color="auto"/>
            </w:tcBorders>
            <w:vAlign w:val="center"/>
            <w:hideMark/>
          </w:tcPr>
          <w:p w14:paraId="68006909" w14:textId="77777777" w:rsidR="00D41F70" w:rsidRPr="00D41F70" w:rsidRDefault="00D41F70" w:rsidP="008F5662">
            <w:pPr>
              <w:spacing w:before="60" w:after="60" w:line="276" w:lineRule="auto"/>
              <w:jc w:val="center"/>
              <w:rPr>
                <w:sz w:val="26"/>
                <w:szCs w:val="26"/>
              </w:rPr>
            </w:pPr>
            <w:r w:rsidRPr="00D41F70">
              <w:rPr>
                <w:sz w:val="26"/>
                <w:szCs w:val="26"/>
              </w:rPr>
              <w:t>20</w:t>
            </w:r>
          </w:p>
        </w:tc>
      </w:tr>
      <w:tr w:rsidR="00D41F70" w:rsidRPr="00D41F70" w14:paraId="0F9EC0E6" w14:textId="77777777" w:rsidTr="001924F7">
        <w:trPr>
          <w:trHeight w:val="388"/>
          <w:jc w:val="center"/>
        </w:trPr>
        <w:tc>
          <w:tcPr>
            <w:tcW w:w="760" w:type="dxa"/>
            <w:tcBorders>
              <w:top w:val="nil"/>
              <w:left w:val="single" w:sz="4" w:space="0" w:color="auto"/>
              <w:bottom w:val="single" w:sz="4" w:space="0" w:color="auto"/>
              <w:right w:val="single" w:sz="4" w:space="0" w:color="auto"/>
            </w:tcBorders>
            <w:vAlign w:val="center"/>
            <w:hideMark/>
          </w:tcPr>
          <w:p w14:paraId="59B6C3EB" w14:textId="77777777" w:rsidR="00D41F70" w:rsidRPr="00D41F70" w:rsidRDefault="00D41F70" w:rsidP="008F5662">
            <w:pPr>
              <w:spacing w:before="60" w:after="60" w:line="276" w:lineRule="auto"/>
              <w:jc w:val="center"/>
              <w:rPr>
                <w:sz w:val="26"/>
                <w:szCs w:val="26"/>
              </w:rPr>
            </w:pPr>
            <w:r w:rsidRPr="00D41F70">
              <w:rPr>
                <w:sz w:val="26"/>
                <w:szCs w:val="26"/>
              </w:rPr>
              <w:t>3</w:t>
            </w:r>
          </w:p>
        </w:tc>
        <w:tc>
          <w:tcPr>
            <w:tcW w:w="5614" w:type="dxa"/>
            <w:tcBorders>
              <w:top w:val="nil"/>
              <w:left w:val="nil"/>
              <w:bottom w:val="single" w:sz="4" w:space="0" w:color="auto"/>
              <w:right w:val="single" w:sz="4" w:space="0" w:color="auto"/>
            </w:tcBorders>
            <w:vAlign w:val="center"/>
            <w:hideMark/>
          </w:tcPr>
          <w:p w14:paraId="5386ECB4" w14:textId="77777777" w:rsidR="00D41F70" w:rsidRPr="00D41F70" w:rsidRDefault="00D41F70" w:rsidP="008F5662">
            <w:pPr>
              <w:spacing w:before="60" w:after="60" w:line="276" w:lineRule="auto"/>
              <w:jc w:val="left"/>
              <w:rPr>
                <w:sz w:val="26"/>
                <w:szCs w:val="26"/>
              </w:rPr>
            </w:pPr>
            <w:r w:rsidRPr="00D41F70">
              <w:rPr>
                <w:sz w:val="26"/>
                <w:szCs w:val="26"/>
              </w:rPr>
              <w:t>Chi phí thông tin liên lạc</w:t>
            </w:r>
          </w:p>
        </w:tc>
        <w:tc>
          <w:tcPr>
            <w:tcW w:w="2835" w:type="dxa"/>
            <w:tcBorders>
              <w:top w:val="nil"/>
              <w:left w:val="nil"/>
              <w:bottom w:val="single" w:sz="4" w:space="0" w:color="auto"/>
              <w:right w:val="single" w:sz="4" w:space="0" w:color="auto"/>
            </w:tcBorders>
            <w:vAlign w:val="center"/>
            <w:hideMark/>
          </w:tcPr>
          <w:p w14:paraId="7A33A987" w14:textId="77777777" w:rsidR="00D41F70" w:rsidRPr="00D41F70" w:rsidRDefault="00D41F70" w:rsidP="008F5662">
            <w:pPr>
              <w:spacing w:before="60" w:after="60" w:line="276" w:lineRule="auto"/>
              <w:jc w:val="center"/>
              <w:rPr>
                <w:sz w:val="26"/>
                <w:szCs w:val="26"/>
              </w:rPr>
            </w:pPr>
            <w:r w:rsidRPr="00D41F70">
              <w:rPr>
                <w:sz w:val="26"/>
                <w:szCs w:val="26"/>
              </w:rPr>
              <w:t>tháng</w:t>
            </w:r>
          </w:p>
        </w:tc>
        <w:tc>
          <w:tcPr>
            <w:tcW w:w="1362" w:type="dxa"/>
            <w:tcBorders>
              <w:top w:val="nil"/>
              <w:left w:val="nil"/>
              <w:bottom w:val="single" w:sz="4" w:space="0" w:color="auto"/>
              <w:right w:val="single" w:sz="4" w:space="0" w:color="auto"/>
            </w:tcBorders>
            <w:vAlign w:val="center"/>
            <w:hideMark/>
          </w:tcPr>
          <w:p w14:paraId="2AFB8EB7" w14:textId="77777777" w:rsidR="00D41F70" w:rsidRPr="00D41F70" w:rsidRDefault="00D41F70" w:rsidP="008F5662">
            <w:pPr>
              <w:spacing w:before="60" w:after="60" w:line="276" w:lineRule="auto"/>
              <w:jc w:val="center"/>
              <w:rPr>
                <w:sz w:val="26"/>
                <w:szCs w:val="26"/>
              </w:rPr>
            </w:pPr>
            <w:r w:rsidRPr="00D41F70">
              <w:rPr>
                <w:sz w:val="26"/>
                <w:szCs w:val="26"/>
              </w:rPr>
              <w:t>5</w:t>
            </w:r>
          </w:p>
        </w:tc>
      </w:tr>
      <w:tr w:rsidR="00D41F70" w:rsidRPr="00D41F70" w14:paraId="0CC27D3D" w14:textId="77777777" w:rsidTr="001924F7">
        <w:trPr>
          <w:trHeight w:val="302"/>
          <w:jc w:val="center"/>
        </w:trPr>
        <w:tc>
          <w:tcPr>
            <w:tcW w:w="760" w:type="dxa"/>
            <w:tcBorders>
              <w:top w:val="nil"/>
              <w:left w:val="single" w:sz="4" w:space="0" w:color="auto"/>
              <w:bottom w:val="single" w:sz="4" w:space="0" w:color="auto"/>
              <w:right w:val="single" w:sz="4" w:space="0" w:color="auto"/>
            </w:tcBorders>
            <w:vAlign w:val="center"/>
            <w:hideMark/>
          </w:tcPr>
          <w:p w14:paraId="585AF6CB" w14:textId="77777777" w:rsidR="00D41F70" w:rsidRPr="00D41F70" w:rsidRDefault="00D41F70" w:rsidP="008F5662">
            <w:pPr>
              <w:spacing w:before="60" w:after="60" w:line="276" w:lineRule="auto"/>
              <w:jc w:val="center"/>
              <w:rPr>
                <w:sz w:val="26"/>
                <w:szCs w:val="26"/>
              </w:rPr>
            </w:pPr>
            <w:r w:rsidRPr="00D41F70">
              <w:rPr>
                <w:sz w:val="26"/>
                <w:szCs w:val="26"/>
              </w:rPr>
              <w:t>4</w:t>
            </w:r>
          </w:p>
        </w:tc>
        <w:tc>
          <w:tcPr>
            <w:tcW w:w="5614" w:type="dxa"/>
            <w:tcBorders>
              <w:top w:val="nil"/>
              <w:left w:val="nil"/>
              <w:bottom w:val="single" w:sz="4" w:space="0" w:color="auto"/>
              <w:right w:val="single" w:sz="4" w:space="0" w:color="auto"/>
            </w:tcBorders>
            <w:vAlign w:val="center"/>
            <w:hideMark/>
          </w:tcPr>
          <w:p w14:paraId="34BAAF46" w14:textId="77777777" w:rsidR="00D41F70" w:rsidRPr="00D41F70" w:rsidRDefault="00D41F70" w:rsidP="008F5662">
            <w:pPr>
              <w:spacing w:before="60" w:after="60" w:line="276" w:lineRule="auto"/>
              <w:jc w:val="left"/>
              <w:rPr>
                <w:sz w:val="26"/>
                <w:szCs w:val="26"/>
              </w:rPr>
            </w:pPr>
            <w:r w:rsidRPr="00D41F70">
              <w:rPr>
                <w:sz w:val="26"/>
                <w:szCs w:val="26"/>
              </w:rPr>
              <w:t>Dịch báo cáo sang tiếng Anh</w:t>
            </w:r>
          </w:p>
        </w:tc>
        <w:tc>
          <w:tcPr>
            <w:tcW w:w="2835" w:type="dxa"/>
            <w:tcBorders>
              <w:top w:val="nil"/>
              <w:left w:val="nil"/>
              <w:bottom w:val="single" w:sz="4" w:space="0" w:color="auto"/>
              <w:right w:val="single" w:sz="4" w:space="0" w:color="auto"/>
            </w:tcBorders>
            <w:vAlign w:val="center"/>
            <w:hideMark/>
          </w:tcPr>
          <w:p w14:paraId="78E2EEFC" w14:textId="77777777" w:rsidR="00D41F70" w:rsidRPr="00D41F70" w:rsidRDefault="00D41F70" w:rsidP="008F5662">
            <w:pPr>
              <w:spacing w:before="60" w:after="60" w:line="276" w:lineRule="auto"/>
              <w:jc w:val="center"/>
              <w:rPr>
                <w:sz w:val="26"/>
                <w:szCs w:val="26"/>
              </w:rPr>
            </w:pPr>
            <w:r w:rsidRPr="00D41F70">
              <w:rPr>
                <w:sz w:val="26"/>
                <w:szCs w:val="26"/>
              </w:rPr>
              <w:t>trang</w:t>
            </w:r>
          </w:p>
        </w:tc>
        <w:tc>
          <w:tcPr>
            <w:tcW w:w="1362" w:type="dxa"/>
            <w:tcBorders>
              <w:top w:val="nil"/>
              <w:left w:val="nil"/>
              <w:bottom w:val="single" w:sz="4" w:space="0" w:color="auto"/>
              <w:right w:val="single" w:sz="4" w:space="0" w:color="auto"/>
            </w:tcBorders>
            <w:vAlign w:val="center"/>
            <w:hideMark/>
          </w:tcPr>
          <w:p w14:paraId="34F74297" w14:textId="77777777" w:rsidR="00D41F70" w:rsidRPr="00D41F70" w:rsidRDefault="00D41F70" w:rsidP="008F5662">
            <w:pPr>
              <w:spacing w:before="60" w:after="60" w:line="276" w:lineRule="auto"/>
              <w:jc w:val="center"/>
              <w:rPr>
                <w:sz w:val="26"/>
                <w:szCs w:val="26"/>
              </w:rPr>
            </w:pPr>
            <w:r w:rsidRPr="00D41F70">
              <w:rPr>
                <w:sz w:val="26"/>
                <w:szCs w:val="26"/>
              </w:rPr>
              <w:t>625</w:t>
            </w:r>
          </w:p>
        </w:tc>
      </w:tr>
    </w:tbl>
    <w:p w14:paraId="7C7A04A2" w14:textId="77777777" w:rsidR="001924F7" w:rsidRPr="00A345FA" w:rsidRDefault="001924F7" w:rsidP="001924F7">
      <w:pPr>
        <w:pStyle w:val="ListParagraph"/>
        <w:widowControl w:val="0"/>
        <w:numPr>
          <w:ilvl w:val="0"/>
          <w:numId w:val="4"/>
        </w:numPr>
        <w:tabs>
          <w:tab w:val="left" w:pos="567"/>
        </w:tabs>
        <w:autoSpaceDE w:val="0"/>
        <w:autoSpaceDN w:val="0"/>
        <w:spacing w:before="60" w:after="60" w:line="276" w:lineRule="auto"/>
        <w:ind w:left="0" w:right="116" w:firstLine="0"/>
        <w:rPr>
          <w:b/>
          <w:bCs/>
          <w:sz w:val="28"/>
          <w:szCs w:val="28"/>
        </w:rPr>
      </w:pPr>
      <w:r w:rsidRPr="00A345FA">
        <w:rPr>
          <w:b/>
          <w:bCs/>
          <w:sz w:val="28"/>
          <w:szCs w:val="28"/>
          <w:lang w:val="it-IT"/>
        </w:rPr>
        <w:t>Thời gian</w:t>
      </w:r>
      <w:r>
        <w:rPr>
          <w:b/>
          <w:bCs/>
          <w:sz w:val="28"/>
          <w:szCs w:val="28"/>
          <w:lang w:val="it-IT"/>
        </w:rPr>
        <w:t xml:space="preserve"> thực</w:t>
      </w:r>
      <w:r w:rsidRPr="00A345FA">
        <w:rPr>
          <w:b/>
          <w:bCs/>
          <w:sz w:val="28"/>
          <w:szCs w:val="28"/>
          <w:lang w:val="it-IT"/>
        </w:rPr>
        <w:t xml:space="preserve"> hiện, sản phẩm và kế hoạch trình nộp</w:t>
      </w:r>
    </w:p>
    <w:p w14:paraId="7010AD7D" w14:textId="77777777" w:rsidR="001924F7" w:rsidRDefault="001924F7" w:rsidP="001924F7">
      <w:pPr>
        <w:spacing w:before="60" w:after="60" w:line="276" w:lineRule="auto"/>
        <w:ind w:firstLine="567"/>
        <w:rPr>
          <w:sz w:val="26"/>
          <w:szCs w:val="26"/>
          <w:lang w:val="nl-NL"/>
        </w:rPr>
      </w:pPr>
      <w:r w:rsidRPr="00144975">
        <w:rPr>
          <w:sz w:val="26"/>
          <w:szCs w:val="26"/>
          <w:lang w:val="nl-NL"/>
        </w:rPr>
        <w:t>Thời gian thực hiện hợp đồng dự kiến bắt đầu vào tháng 01 năm 2026 cho đến khi kết thúc dự án vào năm 2030 (khoảng 60 tháng). Khối lượng đầu vào chuyên môn của tư vấn được dự kiến khoảng 40 tháng công. Tuy nhiên, con số này chỉ mang tính chất định hướng; Tư vấn nên nghiên cứu kỹ các yêu cầu về khối lượng và tính chất công việc để đưa ra đề xuất phù hợp của chính mình.</w:t>
      </w:r>
    </w:p>
    <w:p w14:paraId="4ADC9151" w14:textId="77777777" w:rsidR="001924F7" w:rsidRPr="00F16193" w:rsidRDefault="001924F7" w:rsidP="001924F7">
      <w:pPr>
        <w:widowControl w:val="0"/>
        <w:tabs>
          <w:tab w:val="left" w:pos="567"/>
        </w:tabs>
        <w:autoSpaceDE w:val="0"/>
        <w:autoSpaceDN w:val="0"/>
        <w:spacing w:line="276" w:lineRule="auto"/>
        <w:rPr>
          <w:spacing w:val="-4"/>
          <w:sz w:val="26"/>
          <w:szCs w:val="26"/>
        </w:rPr>
      </w:pPr>
      <w:r>
        <w:rPr>
          <w:spacing w:val="-4"/>
          <w:sz w:val="26"/>
          <w:szCs w:val="26"/>
        </w:rPr>
        <w:tab/>
      </w:r>
      <w:r w:rsidRPr="00F16193">
        <w:rPr>
          <w:spacing w:val="-4"/>
          <w:sz w:val="26"/>
          <w:szCs w:val="26"/>
        </w:rPr>
        <w:t>Thời gian và kỳ kiểm toán:</w:t>
      </w:r>
    </w:p>
    <w:p w14:paraId="0ABFA27A" w14:textId="77777777" w:rsidR="001924F7" w:rsidRPr="00F16193" w:rsidRDefault="001924F7" w:rsidP="001924F7">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F16193">
        <w:rPr>
          <w:spacing w:val="-4"/>
          <w:sz w:val="26"/>
          <w:szCs w:val="26"/>
        </w:rPr>
        <w:t>Kỳ 1: Từ ngày hiệu lực của dự án (14/10/2025) đến ngày 31/12/2026</w:t>
      </w:r>
    </w:p>
    <w:p w14:paraId="74C8D1D2" w14:textId="77777777" w:rsidR="001924F7" w:rsidRPr="00F16193" w:rsidRDefault="001924F7" w:rsidP="001924F7">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F16193">
        <w:rPr>
          <w:spacing w:val="-4"/>
          <w:sz w:val="26"/>
          <w:szCs w:val="26"/>
        </w:rPr>
        <w:t>Kỳ 2: Từ ngày 01/01/2027 đến ngày 31/12/2027</w:t>
      </w:r>
    </w:p>
    <w:p w14:paraId="57266BA2" w14:textId="77777777" w:rsidR="001924F7" w:rsidRPr="00F16193" w:rsidRDefault="001924F7" w:rsidP="001924F7">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F16193">
        <w:rPr>
          <w:spacing w:val="-4"/>
          <w:sz w:val="26"/>
          <w:szCs w:val="26"/>
        </w:rPr>
        <w:t>Kỳ 3: Từ ngày 01/01/2028 đến ngày 31/12/2028</w:t>
      </w:r>
    </w:p>
    <w:p w14:paraId="77FC19EA" w14:textId="77777777" w:rsidR="001924F7" w:rsidRPr="00F16193" w:rsidRDefault="001924F7" w:rsidP="001924F7">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F16193">
        <w:rPr>
          <w:spacing w:val="-4"/>
          <w:sz w:val="26"/>
          <w:szCs w:val="26"/>
        </w:rPr>
        <w:t>Kỳ 4: Từ ngày 01/01/2029 đến ngày 31/12/2029</w:t>
      </w:r>
    </w:p>
    <w:p w14:paraId="1D7B0DB6" w14:textId="77777777" w:rsidR="001924F7" w:rsidRPr="00F16193" w:rsidRDefault="001924F7" w:rsidP="001924F7">
      <w:pPr>
        <w:pStyle w:val="ListParagraph"/>
        <w:widowControl w:val="0"/>
        <w:numPr>
          <w:ilvl w:val="0"/>
          <w:numId w:val="12"/>
        </w:numPr>
        <w:tabs>
          <w:tab w:val="left" w:pos="567"/>
        </w:tabs>
        <w:autoSpaceDE w:val="0"/>
        <w:autoSpaceDN w:val="0"/>
        <w:spacing w:before="60" w:after="60" w:line="276" w:lineRule="auto"/>
        <w:ind w:left="567" w:hanging="283"/>
        <w:contextualSpacing w:val="0"/>
        <w:rPr>
          <w:spacing w:val="-4"/>
          <w:sz w:val="26"/>
          <w:szCs w:val="26"/>
        </w:rPr>
      </w:pPr>
      <w:r w:rsidRPr="00F16193">
        <w:rPr>
          <w:spacing w:val="-4"/>
          <w:sz w:val="26"/>
          <w:szCs w:val="26"/>
        </w:rPr>
        <w:t>Kỳ 5: Từ ngày 01/01/2030 đến ngày 31/12/2030</w:t>
      </w:r>
    </w:p>
    <w:p w14:paraId="14C9C195" w14:textId="77777777" w:rsidR="001924F7" w:rsidRPr="00475726" w:rsidRDefault="001924F7" w:rsidP="001924F7">
      <w:pPr>
        <w:pStyle w:val="ListParagraph"/>
        <w:widowControl w:val="0"/>
        <w:numPr>
          <w:ilvl w:val="0"/>
          <w:numId w:val="4"/>
        </w:numPr>
        <w:tabs>
          <w:tab w:val="left" w:pos="567"/>
        </w:tabs>
        <w:autoSpaceDE w:val="0"/>
        <w:autoSpaceDN w:val="0"/>
        <w:spacing w:before="60" w:after="60" w:line="276" w:lineRule="auto"/>
        <w:ind w:left="0" w:right="116" w:firstLine="0"/>
        <w:rPr>
          <w:b/>
          <w:bCs/>
          <w:sz w:val="28"/>
          <w:szCs w:val="28"/>
          <w:lang w:val="it-IT"/>
        </w:rPr>
      </w:pPr>
      <w:r w:rsidRPr="00906D27">
        <w:rPr>
          <w:b/>
          <w:bCs/>
          <w:sz w:val="28"/>
          <w:szCs w:val="28"/>
          <w:lang w:val="it-IT"/>
        </w:rPr>
        <w:t>Trách nhiệm của Chủ đầu tư:</w:t>
      </w:r>
    </w:p>
    <w:p w14:paraId="4D353399" w14:textId="37A783BA" w:rsidR="00370FFC" w:rsidRPr="00D41F70" w:rsidRDefault="001924F7">
      <w:r w:rsidRPr="00F16193">
        <w:rPr>
          <w:bCs/>
          <w:w w:val="105"/>
          <w:sz w:val="26"/>
          <w:szCs w:val="26"/>
          <w:lang w:val="vi-VN"/>
        </w:rPr>
        <w:t>Ban</w:t>
      </w:r>
      <w:r w:rsidRPr="00F16193">
        <w:rPr>
          <w:bCs/>
          <w:spacing w:val="-8"/>
          <w:w w:val="105"/>
          <w:sz w:val="26"/>
          <w:szCs w:val="26"/>
          <w:lang w:val="vi-VN"/>
        </w:rPr>
        <w:t xml:space="preserve"> </w:t>
      </w:r>
      <w:r w:rsidRPr="00F16193">
        <w:rPr>
          <w:bCs/>
          <w:w w:val="105"/>
          <w:sz w:val="26"/>
          <w:szCs w:val="26"/>
          <w:lang w:val="vi-VN"/>
        </w:rPr>
        <w:t>quản</w:t>
      </w:r>
      <w:r w:rsidRPr="00F16193">
        <w:rPr>
          <w:bCs/>
          <w:spacing w:val="-8"/>
          <w:w w:val="105"/>
          <w:sz w:val="26"/>
          <w:szCs w:val="26"/>
          <w:lang w:val="vi-VN"/>
        </w:rPr>
        <w:t xml:space="preserve"> </w:t>
      </w:r>
      <w:r w:rsidRPr="00F16193">
        <w:rPr>
          <w:bCs/>
          <w:w w:val="105"/>
          <w:sz w:val="26"/>
          <w:szCs w:val="26"/>
          <w:lang w:val="vi-VN"/>
        </w:rPr>
        <w:t>lý</w:t>
      </w:r>
      <w:r w:rsidRPr="00F16193">
        <w:rPr>
          <w:bCs/>
          <w:spacing w:val="-8"/>
          <w:w w:val="105"/>
          <w:sz w:val="26"/>
          <w:szCs w:val="26"/>
          <w:lang w:val="vi-VN"/>
        </w:rPr>
        <w:t xml:space="preserve"> </w:t>
      </w:r>
      <w:r w:rsidRPr="00F16193">
        <w:rPr>
          <w:bCs/>
          <w:w w:val="105"/>
          <w:sz w:val="26"/>
          <w:szCs w:val="26"/>
          <w:lang w:val="vi-VN"/>
        </w:rPr>
        <w:t>dự</w:t>
      </w:r>
      <w:r w:rsidRPr="00F16193">
        <w:rPr>
          <w:bCs/>
          <w:spacing w:val="-8"/>
          <w:w w:val="105"/>
          <w:sz w:val="26"/>
          <w:szCs w:val="26"/>
          <w:lang w:val="vi-VN"/>
        </w:rPr>
        <w:t xml:space="preserve"> </w:t>
      </w:r>
      <w:r w:rsidRPr="00F16193">
        <w:rPr>
          <w:bCs/>
          <w:w w:val="105"/>
          <w:sz w:val="26"/>
          <w:szCs w:val="26"/>
          <w:lang w:val="vi-VN"/>
        </w:rPr>
        <w:t>án</w:t>
      </w:r>
      <w:r w:rsidRPr="00F16193">
        <w:rPr>
          <w:bCs/>
          <w:spacing w:val="-8"/>
          <w:w w:val="105"/>
          <w:sz w:val="26"/>
          <w:szCs w:val="26"/>
          <w:lang w:val="vi-VN"/>
        </w:rPr>
        <w:t xml:space="preserve"> </w:t>
      </w:r>
      <w:r w:rsidRPr="00F16193">
        <w:rPr>
          <w:bCs/>
          <w:w w:val="105"/>
          <w:sz w:val="26"/>
          <w:szCs w:val="26"/>
          <w:lang w:val="vi-VN"/>
        </w:rPr>
        <w:t>chịu</w:t>
      </w:r>
      <w:r w:rsidRPr="00F16193">
        <w:rPr>
          <w:bCs/>
          <w:spacing w:val="-8"/>
          <w:w w:val="105"/>
          <w:sz w:val="26"/>
          <w:szCs w:val="26"/>
          <w:lang w:val="vi-VN"/>
        </w:rPr>
        <w:t xml:space="preserve"> </w:t>
      </w:r>
      <w:r w:rsidRPr="00F16193">
        <w:rPr>
          <w:bCs/>
          <w:w w:val="105"/>
          <w:sz w:val="26"/>
          <w:szCs w:val="26"/>
          <w:lang w:val="vi-VN"/>
        </w:rPr>
        <w:t>trách</w:t>
      </w:r>
      <w:r w:rsidRPr="00F16193">
        <w:rPr>
          <w:bCs/>
          <w:spacing w:val="-8"/>
          <w:w w:val="105"/>
          <w:sz w:val="26"/>
          <w:szCs w:val="26"/>
          <w:lang w:val="vi-VN"/>
        </w:rPr>
        <w:t xml:space="preserve"> </w:t>
      </w:r>
      <w:r w:rsidRPr="00F16193">
        <w:rPr>
          <w:bCs/>
          <w:w w:val="105"/>
          <w:sz w:val="26"/>
          <w:szCs w:val="26"/>
          <w:lang w:val="vi-VN"/>
        </w:rPr>
        <w:t>nhiệm</w:t>
      </w:r>
      <w:r w:rsidRPr="00F16193">
        <w:rPr>
          <w:bCs/>
          <w:spacing w:val="-8"/>
          <w:w w:val="105"/>
          <w:sz w:val="26"/>
          <w:szCs w:val="26"/>
          <w:lang w:val="vi-VN"/>
        </w:rPr>
        <w:t xml:space="preserve"> </w:t>
      </w:r>
      <w:r w:rsidRPr="00F16193">
        <w:rPr>
          <w:bCs/>
          <w:w w:val="105"/>
          <w:sz w:val="26"/>
          <w:szCs w:val="26"/>
          <w:lang w:val="vi-VN"/>
        </w:rPr>
        <w:t>lập</w:t>
      </w:r>
      <w:r w:rsidRPr="00F16193">
        <w:rPr>
          <w:bCs/>
          <w:spacing w:val="-8"/>
          <w:w w:val="105"/>
          <w:sz w:val="26"/>
          <w:szCs w:val="26"/>
          <w:lang w:val="vi-VN"/>
        </w:rPr>
        <w:t xml:space="preserve"> </w:t>
      </w:r>
      <w:r w:rsidRPr="00F16193">
        <w:rPr>
          <w:bCs/>
          <w:w w:val="105"/>
          <w:sz w:val="26"/>
          <w:szCs w:val="26"/>
          <w:lang w:val="vi-VN"/>
        </w:rPr>
        <w:t>báo</w:t>
      </w:r>
      <w:r w:rsidRPr="00F16193">
        <w:rPr>
          <w:bCs/>
          <w:spacing w:val="-8"/>
          <w:w w:val="105"/>
          <w:sz w:val="26"/>
          <w:szCs w:val="26"/>
          <w:lang w:val="vi-VN"/>
        </w:rPr>
        <w:t xml:space="preserve"> </w:t>
      </w:r>
      <w:r w:rsidRPr="00F16193">
        <w:rPr>
          <w:bCs/>
          <w:w w:val="105"/>
          <w:sz w:val="26"/>
          <w:szCs w:val="26"/>
          <w:lang w:val="vi-VN"/>
        </w:rPr>
        <w:t>cáo</w:t>
      </w:r>
      <w:r w:rsidRPr="00F16193">
        <w:rPr>
          <w:bCs/>
          <w:spacing w:val="-8"/>
          <w:w w:val="105"/>
          <w:sz w:val="26"/>
          <w:szCs w:val="26"/>
          <w:lang w:val="vi-VN"/>
        </w:rPr>
        <w:t xml:space="preserve"> </w:t>
      </w:r>
      <w:r w:rsidRPr="00F16193">
        <w:rPr>
          <w:bCs/>
          <w:w w:val="105"/>
          <w:sz w:val="26"/>
          <w:szCs w:val="26"/>
          <w:lang w:val="vi-VN"/>
        </w:rPr>
        <w:t>tài</w:t>
      </w:r>
      <w:r w:rsidRPr="00F16193">
        <w:rPr>
          <w:bCs/>
          <w:spacing w:val="-8"/>
          <w:w w:val="105"/>
          <w:sz w:val="26"/>
          <w:szCs w:val="26"/>
          <w:lang w:val="vi-VN"/>
        </w:rPr>
        <w:t xml:space="preserve"> </w:t>
      </w:r>
      <w:r w:rsidRPr="00F16193">
        <w:rPr>
          <w:bCs/>
          <w:w w:val="105"/>
          <w:sz w:val="26"/>
          <w:szCs w:val="26"/>
          <w:lang w:val="vi-VN"/>
        </w:rPr>
        <w:t>chính,</w:t>
      </w:r>
      <w:r w:rsidRPr="00F16193">
        <w:rPr>
          <w:bCs/>
          <w:spacing w:val="-8"/>
          <w:w w:val="105"/>
          <w:sz w:val="26"/>
          <w:szCs w:val="26"/>
          <w:lang w:val="vi-VN"/>
        </w:rPr>
        <w:t xml:space="preserve"> </w:t>
      </w:r>
      <w:r w:rsidRPr="00F16193">
        <w:rPr>
          <w:bCs/>
          <w:w w:val="105"/>
          <w:sz w:val="26"/>
          <w:szCs w:val="26"/>
          <w:lang w:val="vi-VN"/>
        </w:rPr>
        <w:t>bao</w:t>
      </w:r>
      <w:r w:rsidRPr="00F16193">
        <w:rPr>
          <w:bCs/>
          <w:spacing w:val="-8"/>
          <w:w w:val="105"/>
          <w:sz w:val="26"/>
          <w:szCs w:val="26"/>
          <w:lang w:val="vi-VN"/>
        </w:rPr>
        <w:t xml:space="preserve"> </w:t>
      </w:r>
      <w:r w:rsidRPr="00F16193">
        <w:rPr>
          <w:bCs/>
          <w:w w:val="105"/>
          <w:sz w:val="26"/>
          <w:szCs w:val="26"/>
          <w:lang w:val="vi-VN"/>
        </w:rPr>
        <w:t>gồm</w:t>
      </w:r>
      <w:r w:rsidRPr="00F16193">
        <w:rPr>
          <w:bCs/>
          <w:spacing w:val="-8"/>
          <w:w w:val="105"/>
          <w:sz w:val="26"/>
          <w:szCs w:val="26"/>
          <w:lang w:val="vi-VN"/>
        </w:rPr>
        <w:t xml:space="preserve"> </w:t>
      </w:r>
      <w:r w:rsidRPr="00F16193">
        <w:rPr>
          <w:bCs/>
          <w:w w:val="105"/>
          <w:sz w:val="26"/>
          <w:szCs w:val="26"/>
          <w:lang w:val="vi-VN"/>
        </w:rPr>
        <w:t>việc</w:t>
      </w:r>
      <w:r w:rsidRPr="00F16193">
        <w:rPr>
          <w:bCs/>
          <w:spacing w:val="-8"/>
          <w:w w:val="105"/>
          <w:sz w:val="26"/>
          <w:szCs w:val="26"/>
          <w:lang w:val="vi-VN"/>
        </w:rPr>
        <w:t xml:space="preserve"> </w:t>
      </w:r>
      <w:r w:rsidRPr="00F16193">
        <w:rPr>
          <w:bCs/>
          <w:w w:val="105"/>
          <w:sz w:val="26"/>
          <w:szCs w:val="26"/>
          <w:lang w:val="vi-VN"/>
        </w:rPr>
        <w:t>duy</w:t>
      </w:r>
      <w:r w:rsidRPr="00F16193">
        <w:rPr>
          <w:bCs/>
          <w:spacing w:val="-8"/>
          <w:w w:val="105"/>
          <w:sz w:val="26"/>
          <w:szCs w:val="26"/>
          <w:lang w:val="vi-VN"/>
        </w:rPr>
        <w:t xml:space="preserve"> </w:t>
      </w:r>
      <w:r w:rsidRPr="00F16193">
        <w:rPr>
          <w:bCs/>
          <w:w w:val="105"/>
          <w:sz w:val="26"/>
          <w:szCs w:val="26"/>
          <w:lang w:val="vi-VN"/>
        </w:rPr>
        <w:t>trì</w:t>
      </w:r>
      <w:r w:rsidRPr="00F16193">
        <w:rPr>
          <w:bCs/>
          <w:spacing w:val="-8"/>
          <w:w w:val="105"/>
          <w:sz w:val="26"/>
          <w:szCs w:val="26"/>
          <w:lang w:val="vi-VN"/>
        </w:rPr>
        <w:t xml:space="preserve"> </w:t>
      </w:r>
      <w:r w:rsidRPr="00F16193">
        <w:rPr>
          <w:bCs/>
          <w:w w:val="105"/>
          <w:sz w:val="26"/>
          <w:szCs w:val="26"/>
          <w:lang w:val="vi-VN"/>
        </w:rPr>
        <w:t>đầy</w:t>
      </w:r>
      <w:r w:rsidRPr="00F16193">
        <w:rPr>
          <w:bCs/>
          <w:spacing w:val="-8"/>
          <w:w w:val="105"/>
          <w:sz w:val="26"/>
          <w:szCs w:val="26"/>
          <w:lang w:val="vi-VN"/>
        </w:rPr>
        <w:t xml:space="preserve"> </w:t>
      </w:r>
      <w:r w:rsidRPr="00F16193">
        <w:rPr>
          <w:bCs/>
          <w:w w:val="105"/>
          <w:sz w:val="26"/>
          <w:szCs w:val="26"/>
          <w:lang w:val="vi-VN"/>
        </w:rPr>
        <w:t>đủ</w:t>
      </w:r>
      <w:r w:rsidRPr="00F16193">
        <w:rPr>
          <w:bCs/>
          <w:spacing w:val="-8"/>
          <w:w w:val="105"/>
          <w:sz w:val="26"/>
          <w:szCs w:val="26"/>
          <w:lang w:val="vi-VN"/>
        </w:rPr>
        <w:t xml:space="preserve"> </w:t>
      </w:r>
      <w:r w:rsidRPr="00F16193">
        <w:rPr>
          <w:bCs/>
          <w:w w:val="105"/>
          <w:sz w:val="26"/>
          <w:szCs w:val="26"/>
          <w:lang w:val="vi-VN"/>
        </w:rPr>
        <w:t>hồ</w:t>
      </w:r>
      <w:r w:rsidRPr="00F16193">
        <w:rPr>
          <w:bCs/>
          <w:spacing w:val="-8"/>
          <w:w w:val="105"/>
          <w:sz w:val="26"/>
          <w:szCs w:val="26"/>
          <w:lang w:val="vi-VN"/>
        </w:rPr>
        <w:t xml:space="preserve"> </w:t>
      </w:r>
      <w:r w:rsidRPr="00F16193">
        <w:rPr>
          <w:bCs/>
          <w:w w:val="105"/>
          <w:sz w:val="26"/>
          <w:szCs w:val="26"/>
          <w:lang w:val="vi-VN"/>
        </w:rPr>
        <w:t>sơ</w:t>
      </w:r>
      <w:r w:rsidRPr="00F16193">
        <w:rPr>
          <w:bCs/>
          <w:spacing w:val="-8"/>
          <w:w w:val="105"/>
          <w:sz w:val="26"/>
          <w:szCs w:val="26"/>
          <w:lang w:val="vi-VN"/>
        </w:rPr>
        <w:t xml:space="preserve"> </w:t>
      </w:r>
      <w:r w:rsidRPr="00F16193">
        <w:rPr>
          <w:bCs/>
          <w:w w:val="105"/>
          <w:sz w:val="26"/>
          <w:szCs w:val="26"/>
          <w:lang w:val="vi-VN"/>
        </w:rPr>
        <w:t>kế</w:t>
      </w:r>
      <w:r w:rsidRPr="00F16193">
        <w:rPr>
          <w:bCs/>
          <w:spacing w:val="-8"/>
          <w:w w:val="105"/>
          <w:sz w:val="26"/>
          <w:szCs w:val="26"/>
          <w:lang w:val="vi-VN"/>
        </w:rPr>
        <w:t xml:space="preserve"> </w:t>
      </w:r>
      <w:r w:rsidRPr="00F16193">
        <w:rPr>
          <w:bCs/>
          <w:w w:val="105"/>
          <w:sz w:val="26"/>
          <w:szCs w:val="26"/>
          <w:lang w:val="vi-VN"/>
        </w:rPr>
        <w:t>toán</w:t>
      </w:r>
      <w:r w:rsidRPr="00F16193">
        <w:rPr>
          <w:bCs/>
          <w:spacing w:val="-8"/>
          <w:w w:val="105"/>
          <w:sz w:val="26"/>
          <w:szCs w:val="26"/>
          <w:lang w:val="vi-VN"/>
        </w:rPr>
        <w:t xml:space="preserve"> </w:t>
      </w:r>
      <w:r w:rsidRPr="00F16193">
        <w:rPr>
          <w:bCs/>
          <w:w w:val="105"/>
          <w:sz w:val="26"/>
          <w:szCs w:val="26"/>
          <w:lang w:val="vi-VN"/>
        </w:rPr>
        <w:t>và</w:t>
      </w:r>
      <w:r w:rsidRPr="00F16193">
        <w:rPr>
          <w:bCs/>
          <w:spacing w:val="-8"/>
          <w:w w:val="105"/>
          <w:sz w:val="26"/>
          <w:szCs w:val="26"/>
          <w:lang w:val="vi-VN"/>
        </w:rPr>
        <w:t xml:space="preserve"> </w:t>
      </w:r>
      <w:r w:rsidRPr="00F16193">
        <w:rPr>
          <w:bCs/>
          <w:w w:val="105"/>
          <w:sz w:val="26"/>
          <w:szCs w:val="26"/>
          <w:lang w:val="vi-VN"/>
        </w:rPr>
        <w:t>kiểm soát</w:t>
      </w:r>
      <w:r w:rsidRPr="00F16193">
        <w:rPr>
          <w:bCs/>
          <w:spacing w:val="-4"/>
          <w:w w:val="105"/>
          <w:sz w:val="26"/>
          <w:szCs w:val="26"/>
          <w:lang w:val="vi-VN"/>
        </w:rPr>
        <w:t xml:space="preserve"> </w:t>
      </w:r>
      <w:r w:rsidRPr="00F16193">
        <w:rPr>
          <w:bCs/>
          <w:w w:val="105"/>
          <w:sz w:val="26"/>
          <w:szCs w:val="26"/>
          <w:lang w:val="vi-VN"/>
        </w:rPr>
        <w:t>nội</w:t>
      </w:r>
      <w:r w:rsidRPr="00F16193">
        <w:rPr>
          <w:bCs/>
          <w:spacing w:val="-4"/>
          <w:w w:val="105"/>
          <w:sz w:val="26"/>
          <w:szCs w:val="26"/>
          <w:lang w:val="vi-VN"/>
        </w:rPr>
        <w:t xml:space="preserve"> </w:t>
      </w:r>
      <w:r w:rsidRPr="00F16193">
        <w:rPr>
          <w:bCs/>
          <w:w w:val="105"/>
          <w:sz w:val="26"/>
          <w:szCs w:val="26"/>
          <w:lang w:val="vi-VN"/>
        </w:rPr>
        <w:t>bộ,</w:t>
      </w:r>
      <w:r w:rsidRPr="00F16193">
        <w:rPr>
          <w:bCs/>
          <w:spacing w:val="-4"/>
          <w:w w:val="105"/>
          <w:sz w:val="26"/>
          <w:szCs w:val="26"/>
          <w:lang w:val="vi-VN"/>
        </w:rPr>
        <w:t xml:space="preserve"> </w:t>
      </w:r>
      <w:r w:rsidRPr="00F16193">
        <w:rPr>
          <w:bCs/>
          <w:w w:val="105"/>
          <w:sz w:val="26"/>
          <w:szCs w:val="26"/>
          <w:lang w:val="vi-VN"/>
        </w:rPr>
        <w:t>lựa</w:t>
      </w:r>
      <w:r w:rsidRPr="00F16193">
        <w:rPr>
          <w:bCs/>
          <w:spacing w:val="-4"/>
          <w:w w:val="105"/>
          <w:sz w:val="26"/>
          <w:szCs w:val="26"/>
          <w:lang w:val="vi-VN"/>
        </w:rPr>
        <w:t xml:space="preserve"> </w:t>
      </w:r>
      <w:r w:rsidRPr="00F16193">
        <w:rPr>
          <w:bCs/>
          <w:w w:val="105"/>
          <w:sz w:val="26"/>
          <w:szCs w:val="26"/>
          <w:lang w:val="vi-VN"/>
        </w:rPr>
        <w:t>chọn</w:t>
      </w:r>
      <w:r w:rsidRPr="00F16193">
        <w:rPr>
          <w:bCs/>
          <w:spacing w:val="-4"/>
          <w:w w:val="105"/>
          <w:sz w:val="26"/>
          <w:szCs w:val="26"/>
          <w:lang w:val="vi-VN"/>
        </w:rPr>
        <w:t xml:space="preserve"> </w:t>
      </w:r>
      <w:r w:rsidRPr="00F16193">
        <w:rPr>
          <w:bCs/>
          <w:w w:val="105"/>
          <w:sz w:val="26"/>
          <w:szCs w:val="26"/>
          <w:lang w:val="vi-VN"/>
        </w:rPr>
        <w:t>và</w:t>
      </w:r>
      <w:r w:rsidRPr="00F16193">
        <w:rPr>
          <w:bCs/>
          <w:spacing w:val="-4"/>
          <w:w w:val="105"/>
          <w:sz w:val="26"/>
          <w:szCs w:val="26"/>
          <w:lang w:val="vi-VN"/>
        </w:rPr>
        <w:t xml:space="preserve"> </w:t>
      </w:r>
      <w:r w:rsidRPr="00F16193">
        <w:rPr>
          <w:bCs/>
          <w:w w:val="105"/>
          <w:sz w:val="26"/>
          <w:szCs w:val="26"/>
          <w:lang w:val="vi-VN"/>
        </w:rPr>
        <w:t>áp</w:t>
      </w:r>
      <w:r w:rsidRPr="00F16193">
        <w:rPr>
          <w:bCs/>
          <w:spacing w:val="-4"/>
          <w:w w:val="105"/>
          <w:sz w:val="26"/>
          <w:szCs w:val="26"/>
          <w:lang w:val="vi-VN"/>
        </w:rPr>
        <w:t xml:space="preserve"> </w:t>
      </w:r>
      <w:r w:rsidRPr="00F16193">
        <w:rPr>
          <w:bCs/>
          <w:w w:val="105"/>
          <w:sz w:val="26"/>
          <w:szCs w:val="26"/>
          <w:lang w:val="vi-VN"/>
        </w:rPr>
        <w:t>dụng</w:t>
      </w:r>
      <w:r w:rsidRPr="00F16193">
        <w:rPr>
          <w:bCs/>
          <w:spacing w:val="-4"/>
          <w:w w:val="105"/>
          <w:sz w:val="26"/>
          <w:szCs w:val="26"/>
          <w:lang w:val="vi-VN"/>
        </w:rPr>
        <w:t xml:space="preserve"> </w:t>
      </w:r>
      <w:r w:rsidRPr="00F16193">
        <w:rPr>
          <w:bCs/>
          <w:w w:val="105"/>
          <w:sz w:val="26"/>
          <w:szCs w:val="26"/>
          <w:lang w:val="vi-VN"/>
        </w:rPr>
        <w:t>các</w:t>
      </w:r>
      <w:r w:rsidRPr="00F16193">
        <w:rPr>
          <w:bCs/>
          <w:spacing w:val="-4"/>
          <w:w w:val="105"/>
          <w:sz w:val="26"/>
          <w:szCs w:val="26"/>
          <w:lang w:val="vi-VN"/>
        </w:rPr>
        <w:t xml:space="preserve"> </w:t>
      </w:r>
      <w:r w:rsidRPr="00F16193">
        <w:rPr>
          <w:bCs/>
          <w:w w:val="105"/>
          <w:sz w:val="26"/>
          <w:szCs w:val="26"/>
          <w:lang w:val="vi-VN"/>
        </w:rPr>
        <w:t>chính</w:t>
      </w:r>
      <w:r w:rsidRPr="00F16193">
        <w:rPr>
          <w:bCs/>
          <w:spacing w:val="-4"/>
          <w:w w:val="105"/>
          <w:sz w:val="26"/>
          <w:szCs w:val="26"/>
          <w:lang w:val="vi-VN"/>
        </w:rPr>
        <w:t xml:space="preserve"> </w:t>
      </w:r>
      <w:r w:rsidRPr="00F16193">
        <w:rPr>
          <w:bCs/>
          <w:w w:val="105"/>
          <w:sz w:val="26"/>
          <w:szCs w:val="26"/>
          <w:lang w:val="vi-VN"/>
        </w:rPr>
        <w:t>sách</w:t>
      </w:r>
      <w:r w:rsidRPr="00F16193">
        <w:rPr>
          <w:bCs/>
          <w:spacing w:val="-4"/>
          <w:w w:val="105"/>
          <w:sz w:val="26"/>
          <w:szCs w:val="26"/>
          <w:lang w:val="vi-VN"/>
        </w:rPr>
        <w:t xml:space="preserve"> </w:t>
      </w:r>
      <w:r w:rsidRPr="00F16193">
        <w:rPr>
          <w:bCs/>
          <w:w w:val="105"/>
          <w:sz w:val="26"/>
          <w:szCs w:val="26"/>
          <w:lang w:val="vi-VN"/>
        </w:rPr>
        <w:t>kế</w:t>
      </w:r>
      <w:r w:rsidRPr="00F16193">
        <w:rPr>
          <w:bCs/>
          <w:spacing w:val="-4"/>
          <w:w w:val="105"/>
          <w:sz w:val="26"/>
          <w:szCs w:val="26"/>
          <w:lang w:val="vi-VN"/>
        </w:rPr>
        <w:t xml:space="preserve"> </w:t>
      </w:r>
      <w:r w:rsidRPr="00F16193">
        <w:rPr>
          <w:bCs/>
          <w:w w:val="105"/>
          <w:sz w:val="26"/>
          <w:szCs w:val="26"/>
          <w:lang w:val="vi-VN"/>
        </w:rPr>
        <w:t>toán,</w:t>
      </w:r>
      <w:r w:rsidRPr="00F16193">
        <w:rPr>
          <w:bCs/>
          <w:spacing w:val="-4"/>
          <w:w w:val="105"/>
          <w:sz w:val="26"/>
          <w:szCs w:val="26"/>
          <w:lang w:val="vi-VN"/>
        </w:rPr>
        <w:t xml:space="preserve"> </w:t>
      </w:r>
      <w:r w:rsidRPr="00F16193">
        <w:rPr>
          <w:bCs/>
          <w:w w:val="105"/>
          <w:sz w:val="26"/>
          <w:szCs w:val="26"/>
          <w:lang w:val="vi-VN"/>
        </w:rPr>
        <w:t>bảo</w:t>
      </w:r>
      <w:r w:rsidRPr="00F16193">
        <w:rPr>
          <w:bCs/>
          <w:spacing w:val="-4"/>
          <w:w w:val="105"/>
          <w:sz w:val="26"/>
          <w:szCs w:val="26"/>
          <w:lang w:val="vi-VN"/>
        </w:rPr>
        <w:t xml:space="preserve"> </w:t>
      </w:r>
      <w:r w:rsidRPr="00F16193">
        <w:rPr>
          <w:bCs/>
          <w:w w:val="105"/>
          <w:sz w:val="26"/>
          <w:szCs w:val="26"/>
          <w:lang w:val="vi-VN"/>
        </w:rPr>
        <w:t>vệ</w:t>
      </w:r>
      <w:r w:rsidRPr="00F16193">
        <w:rPr>
          <w:bCs/>
          <w:spacing w:val="-4"/>
          <w:w w:val="105"/>
          <w:sz w:val="26"/>
          <w:szCs w:val="26"/>
          <w:lang w:val="vi-VN"/>
        </w:rPr>
        <w:t xml:space="preserve"> </w:t>
      </w:r>
      <w:r w:rsidRPr="00F16193">
        <w:rPr>
          <w:bCs/>
          <w:w w:val="105"/>
          <w:sz w:val="26"/>
          <w:szCs w:val="26"/>
          <w:lang w:val="vi-VN"/>
        </w:rPr>
        <w:t>tài</w:t>
      </w:r>
      <w:r w:rsidRPr="00F16193">
        <w:rPr>
          <w:bCs/>
          <w:spacing w:val="-4"/>
          <w:w w:val="105"/>
          <w:sz w:val="26"/>
          <w:szCs w:val="26"/>
          <w:lang w:val="vi-VN"/>
        </w:rPr>
        <w:t xml:space="preserve"> </w:t>
      </w:r>
      <w:r w:rsidRPr="00F16193">
        <w:rPr>
          <w:bCs/>
          <w:w w:val="105"/>
          <w:sz w:val="26"/>
          <w:szCs w:val="26"/>
          <w:lang w:val="vi-VN"/>
        </w:rPr>
        <w:t>sản</w:t>
      </w:r>
      <w:r w:rsidRPr="00F16193">
        <w:rPr>
          <w:bCs/>
          <w:spacing w:val="-4"/>
          <w:w w:val="105"/>
          <w:sz w:val="26"/>
          <w:szCs w:val="26"/>
          <w:lang w:val="vi-VN"/>
        </w:rPr>
        <w:t xml:space="preserve"> </w:t>
      </w:r>
      <w:r w:rsidRPr="00F16193">
        <w:rPr>
          <w:bCs/>
          <w:w w:val="105"/>
          <w:sz w:val="26"/>
          <w:szCs w:val="26"/>
          <w:lang w:val="vi-VN"/>
        </w:rPr>
        <w:t>của</w:t>
      </w:r>
      <w:r w:rsidRPr="00F16193">
        <w:rPr>
          <w:bCs/>
          <w:spacing w:val="-4"/>
          <w:w w:val="105"/>
          <w:sz w:val="26"/>
          <w:szCs w:val="26"/>
          <w:lang w:val="vi-VN"/>
        </w:rPr>
        <w:t xml:space="preserve"> </w:t>
      </w:r>
      <w:r w:rsidRPr="00F16193">
        <w:rPr>
          <w:bCs/>
          <w:w w:val="105"/>
          <w:sz w:val="26"/>
          <w:szCs w:val="26"/>
          <w:lang w:val="vi-VN"/>
        </w:rPr>
        <w:t>dự</w:t>
      </w:r>
      <w:r w:rsidRPr="00F16193">
        <w:rPr>
          <w:bCs/>
          <w:spacing w:val="-4"/>
          <w:w w:val="105"/>
          <w:sz w:val="26"/>
          <w:szCs w:val="26"/>
          <w:lang w:val="vi-VN"/>
        </w:rPr>
        <w:t xml:space="preserve"> </w:t>
      </w:r>
      <w:r w:rsidRPr="00F16193">
        <w:rPr>
          <w:bCs/>
          <w:w w:val="105"/>
          <w:sz w:val="26"/>
          <w:szCs w:val="26"/>
          <w:lang w:val="vi-VN"/>
        </w:rPr>
        <w:t>án</w:t>
      </w:r>
      <w:r w:rsidRPr="00F16193">
        <w:rPr>
          <w:bCs/>
          <w:spacing w:val="-4"/>
          <w:w w:val="105"/>
          <w:sz w:val="26"/>
          <w:szCs w:val="26"/>
          <w:lang w:val="vi-VN"/>
        </w:rPr>
        <w:t xml:space="preserve"> </w:t>
      </w:r>
      <w:r w:rsidRPr="00F16193">
        <w:rPr>
          <w:bCs/>
          <w:w w:val="105"/>
          <w:sz w:val="26"/>
          <w:szCs w:val="26"/>
          <w:lang w:val="vi-VN"/>
        </w:rPr>
        <w:t>và</w:t>
      </w:r>
      <w:r w:rsidRPr="00F16193">
        <w:rPr>
          <w:bCs/>
          <w:spacing w:val="-4"/>
          <w:w w:val="105"/>
          <w:sz w:val="26"/>
          <w:szCs w:val="26"/>
          <w:lang w:val="vi-VN"/>
        </w:rPr>
        <w:t xml:space="preserve"> </w:t>
      </w:r>
      <w:r w:rsidRPr="00F16193">
        <w:rPr>
          <w:bCs/>
          <w:w w:val="105"/>
          <w:sz w:val="26"/>
          <w:szCs w:val="26"/>
          <w:lang w:val="vi-VN"/>
        </w:rPr>
        <w:t>công</w:t>
      </w:r>
      <w:r w:rsidRPr="00F16193">
        <w:rPr>
          <w:bCs/>
          <w:spacing w:val="-4"/>
          <w:w w:val="105"/>
          <w:sz w:val="26"/>
          <w:szCs w:val="26"/>
          <w:lang w:val="vi-VN"/>
        </w:rPr>
        <w:t xml:space="preserve"> </w:t>
      </w:r>
      <w:r w:rsidRPr="00F16193">
        <w:rPr>
          <w:bCs/>
          <w:w w:val="105"/>
          <w:sz w:val="26"/>
          <w:szCs w:val="26"/>
          <w:lang w:val="vi-VN"/>
        </w:rPr>
        <w:t>bố</w:t>
      </w:r>
      <w:r w:rsidRPr="00F16193">
        <w:rPr>
          <w:bCs/>
          <w:spacing w:val="-4"/>
          <w:w w:val="105"/>
          <w:sz w:val="26"/>
          <w:szCs w:val="26"/>
          <w:lang w:val="vi-VN"/>
        </w:rPr>
        <w:t xml:space="preserve"> </w:t>
      </w:r>
      <w:r w:rsidRPr="00F16193">
        <w:rPr>
          <w:bCs/>
          <w:w w:val="105"/>
          <w:sz w:val="26"/>
          <w:szCs w:val="26"/>
          <w:lang w:val="vi-VN"/>
        </w:rPr>
        <w:t>thông</w:t>
      </w:r>
      <w:r w:rsidRPr="00F16193">
        <w:rPr>
          <w:bCs/>
          <w:spacing w:val="-4"/>
          <w:w w:val="105"/>
          <w:sz w:val="26"/>
          <w:szCs w:val="26"/>
          <w:lang w:val="vi-VN"/>
        </w:rPr>
        <w:t xml:space="preserve"> </w:t>
      </w:r>
      <w:r w:rsidRPr="00F16193">
        <w:rPr>
          <w:bCs/>
          <w:w w:val="105"/>
          <w:sz w:val="26"/>
          <w:szCs w:val="26"/>
          <w:lang w:val="vi-VN"/>
        </w:rPr>
        <w:t>tin</w:t>
      </w:r>
      <w:r w:rsidRPr="00F16193">
        <w:rPr>
          <w:bCs/>
          <w:spacing w:val="-4"/>
          <w:w w:val="105"/>
          <w:sz w:val="26"/>
          <w:szCs w:val="26"/>
          <w:lang w:val="vi-VN"/>
        </w:rPr>
        <w:t xml:space="preserve"> </w:t>
      </w:r>
      <w:r w:rsidRPr="00F16193">
        <w:rPr>
          <w:bCs/>
          <w:w w:val="105"/>
          <w:sz w:val="26"/>
          <w:szCs w:val="26"/>
          <w:lang w:val="vi-VN"/>
        </w:rPr>
        <w:t>đầy đủ.</w:t>
      </w:r>
      <w:r w:rsidRPr="00F16193">
        <w:rPr>
          <w:bCs/>
          <w:spacing w:val="-2"/>
          <w:w w:val="105"/>
          <w:sz w:val="26"/>
          <w:szCs w:val="26"/>
          <w:lang w:val="vi-VN"/>
        </w:rPr>
        <w:t xml:space="preserve"> </w:t>
      </w:r>
      <w:r w:rsidRPr="00F16193">
        <w:rPr>
          <w:bCs/>
          <w:w w:val="105"/>
          <w:sz w:val="26"/>
          <w:szCs w:val="26"/>
          <w:lang w:val="vi-VN"/>
        </w:rPr>
        <w:t>Là</w:t>
      </w:r>
      <w:r w:rsidRPr="00F16193">
        <w:rPr>
          <w:bCs/>
          <w:spacing w:val="-2"/>
          <w:w w:val="105"/>
          <w:sz w:val="26"/>
          <w:szCs w:val="26"/>
          <w:lang w:val="vi-VN"/>
        </w:rPr>
        <w:t xml:space="preserve"> </w:t>
      </w:r>
      <w:r w:rsidRPr="00F16193">
        <w:rPr>
          <w:bCs/>
          <w:w w:val="105"/>
          <w:sz w:val="26"/>
          <w:szCs w:val="26"/>
          <w:lang w:val="vi-VN"/>
        </w:rPr>
        <w:t>một</w:t>
      </w:r>
      <w:r w:rsidRPr="00F16193">
        <w:rPr>
          <w:bCs/>
          <w:spacing w:val="-2"/>
          <w:w w:val="105"/>
          <w:sz w:val="26"/>
          <w:szCs w:val="26"/>
          <w:lang w:val="vi-VN"/>
        </w:rPr>
        <w:t xml:space="preserve"> </w:t>
      </w:r>
      <w:r w:rsidRPr="00F16193">
        <w:rPr>
          <w:bCs/>
          <w:w w:val="105"/>
          <w:sz w:val="26"/>
          <w:szCs w:val="26"/>
          <w:lang w:val="vi-VN"/>
        </w:rPr>
        <w:t>phần</w:t>
      </w:r>
      <w:r w:rsidRPr="00F16193">
        <w:rPr>
          <w:bCs/>
          <w:spacing w:val="-2"/>
          <w:w w:val="105"/>
          <w:sz w:val="26"/>
          <w:szCs w:val="26"/>
          <w:lang w:val="vi-VN"/>
        </w:rPr>
        <w:t xml:space="preserve"> </w:t>
      </w:r>
      <w:r w:rsidRPr="00F16193">
        <w:rPr>
          <w:bCs/>
          <w:w w:val="105"/>
          <w:sz w:val="26"/>
          <w:szCs w:val="26"/>
          <w:lang w:val="vi-VN"/>
        </w:rPr>
        <w:t>của</w:t>
      </w:r>
      <w:r w:rsidRPr="00F16193">
        <w:rPr>
          <w:bCs/>
          <w:spacing w:val="-2"/>
          <w:w w:val="105"/>
          <w:sz w:val="26"/>
          <w:szCs w:val="26"/>
          <w:lang w:val="vi-VN"/>
        </w:rPr>
        <w:t xml:space="preserve"> </w:t>
      </w:r>
      <w:r w:rsidRPr="00F16193">
        <w:rPr>
          <w:bCs/>
          <w:w w:val="105"/>
          <w:sz w:val="26"/>
          <w:szCs w:val="26"/>
          <w:lang w:val="vi-VN"/>
        </w:rPr>
        <w:t>quy</w:t>
      </w:r>
      <w:r w:rsidRPr="00F16193">
        <w:rPr>
          <w:bCs/>
          <w:spacing w:val="-2"/>
          <w:w w:val="105"/>
          <w:sz w:val="26"/>
          <w:szCs w:val="26"/>
          <w:lang w:val="vi-VN"/>
        </w:rPr>
        <w:t xml:space="preserve"> </w:t>
      </w:r>
      <w:r w:rsidRPr="00F16193">
        <w:rPr>
          <w:bCs/>
          <w:w w:val="105"/>
          <w:sz w:val="26"/>
          <w:szCs w:val="26"/>
          <w:lang w:val="vi-VN"/>
        </w:rPr>
        <w:t>trình</w:t>
      </w:r>
      <w:r w:rsidRPr="00F16193">
        <w:rPr>
          <w:bCs/>
          <w:spacing w:val="-2"/>
          <w:w w:val="105"/>
          <w:sz w:val="26"/>
          <w:szCs w:val="26"/>
          <w:lang w:val="vi-VN"/>
        </w:rPr>
        <w:t xml:space="preserve"> </w:t>
      </w:r>
      <w:r w:rsidRPr="00F16193">
        <w:rPr>
          <w:bCs/>
          <w:w w:val="105"/>
          <w:sz w:val="26"/>
          <w:szCs w:val="26"/>
          <w:lang w:val="vi-VN"/>
        </w:rPr>
        <w:t>kiểm</w:t>
      </w:r>
      <w:r w:rsidRPr="00F16193">
        <w:rPr>
          <w:bCs/>
          <w:spacing w:val="-2"/>
          <w:w w:val="105"/>
          <w:sz w:val="26"/>
          <w:szCs w:val="26"/>
          <w:lang w:val="vi-VN"/>
        </w:rPr>
        <w:t xml:space="preserve"> </w:t>
      </w:r>
      <w:r w:rsidRPr="00F16193">
        <w:rPr>
          <w:bCs/>
          <w:w w:val="105"/>
          <w:sz w:val="26"/>
          <w:szCs w:val="26"/>
          <w:lang w:val="vi-VN"/>
        </w:rPr>
        <w:t>toán,</w:t>
      </w:r>
      <w:r w:rsidRPr="00F16193">
        <w:rPr>
          <w:bCs/>
          <w:spacing w:val="-2"/>
          <w:w w:val="105"/>
          <w:sz w:val="26"/>
          <w:szCs w:val="26"/>
          <w:lang w:val="vi-VN"/>
        </w:rPr>
        <w:t xml:space="preserve"> </w:t>
      </w:r>
      <w:r w:rsidRPr="00F16193">
        <w:rPr>
          <w:bCs/>
          <w:w w:val="105"/>
          <w:sz w:val="26"/>
          <w:szCs w:val="26"/>
          <w:lang w:val="vi-VN"/>
        </w:rPr>
        <w:t>kiểm</w:t>
      </w:r>
      <w:r w:rsidRPr="00F16193">
        <w:rPr>
          <w:bCs/>
          <w:spacing w:val="-2"/>
          <w:w w:val="105"/>
          <w:sz w:val="26"/>
          <w:szCs w:val="26"/>
          <w:lang w:val="vi-VN"/>
        </w:rPr>
        <w:t xml:space="preserve"> </w:t>
      </w:r>
      <w:r w:rsidRPr="00F16193">
        <w:rPr>
          <w:bCs/>
          <w:w w:val="105"/>
          <w:sz w:val="26"/>
          <w:szCs w:val="26"/>
          <w:lang w:val="vi-VN"/>
        </w:rPr>
        <w:t>toán</w:t>
      </w:r>
      <w:r w:rsidRPr="00F16193">
        <w:rPr>
          <w:bCs/>
          <w:spacing w:val="-2"/>
          <w:w w:val="105"/>
          <w:sz w:val="26"/>
          <w:szCs w:val="26"/>
          <w:lang w:val="vi-VN"/>
        </w:rPr>
        <w:t xml:space="preserve"> </w:t>
      </w:r>
      <w:r w:rsidRPr="00F16193">
        <w:rPr>
          <w:bCs/>
          <w:w w:val="105"/>
          <w:sz w:val="26"/>
          <w:szCs w:val="26"/>
          <w:lang w:val="vi-VN"/>
        </w:rPr>
        <w:t>viên</w:t>
      </w:r>
      <w:r w:rsidRPr="00F16193">
        <w:rPr>
          <w:bCs/>
          <w:spacing w:val="-2"/>
          <w:w w:val="105"/>
          <w:sz w:val="26"/>
          <w:szCs w:val="26"/>
          <w:lang w:val="vi-VN"/>
        </w:rPr>
        <w:t xml:space="preserve"> </w:t>
      </w:r>
      <w:r w:rsidRPr="00F16193">
        <w:rPr>
          <w:bCs/>
          <w:w w:val="105"/>
          <w:sz w:val="26"/>
          <w:szCs w:val="26"/>
          <w:lang w:val="vi-VN"/>
        </w:rPr>
        <w:t>sẽ</w:t>
      </w:r>
      <w:r w:rsidRPr="00F16193">
        <w:rPr>
          <w:bCs/>
          <w:spacing w:val="-2"/>
          <w:w w:val="105"/>
          <w:sz w:val="26"/>
          <w:szCs w:val="26"/>
          <w:lang w:val="vi-VN"/>
        </w:rPr>
        <w:t xml:space="preserve"> </w:t>
      </w:r>
      <w:r w:rsidRPr="00F16193">
        <w:rPr>
          <w:bCs/>
          <w:w w:val="105"/>
          <w:sz w:val="26"/>
          <w:szCs w:val="26"/>
          <w:lang w:val="vi-VN"/>
        </w:rPr>
        <w:t>yêu</w:t>
      </w:r>
      <w:r w:rsidRPr="00F16193">
        <w:rPr>
          <w:bCs/>
          <w:spacing w:val="-2"/>
          <w:w w:val="105"/>
          <w:sz w:val="26"/>
          <w:szCs w:val="26"/>
          <w:lang w:val="vi-VN"/>
        </w:rPr>
        <w:t xml:space="preserve"> </w:t>
      </w:r>
      <w:r w:rsidRPr="00F16193">
        <w:rPr>
          <w:bCs/>
          <w:w w:val="105"/>
          <w:sz w:val="26"/>
          <w:szCs w:val="26"/>
          <w:lang w:val="vi-VN"/>
        </w:rPr>
        <w:t>cầu</w:t>
      </w:r>
      <w:r w:rsidRPr="00F16193">
        <w:rPr>
          <w:bCs/>
          <w:spacing w:val="-2"/>
          <w:w w:val="105"/>
          <w:sz w:val="26"/>
          <w:szCs w:val="26"/>
          <w:lang w:val="vi-VN"/>
        </w:rPr>
        <w:t xml:space="preserve"> </w:t>
      </w:r>
      <w:r w:rsidRPr="00F16193">
        <w:rPr>
          <w:bCs/>
          <w:w w:val="105"/>
          <w:sz w:val="26"/>
          <w:szCs w:val="26"/>
          <w:lang w:val="vi-VN"/>
        </w:rPr>
        <w:t>Ban</w:t>
      </w:r>
      <w:r w:rsidRPr="00F16193">
        <w:rPr>
          <w:bCs/>
          <w:spacing w:val="-2"/>
          <w:w w:val="105"/>
          <w:sz w:val="26"/>
          <w:szCs w:val="26"/>
          <w:lang w:val="vi-VN"/>
        </w:rPr>
        <w:t xml:space="preserve"> </w:t>
      </w:r>
      <w:r w:rsidRPr="00F16193">
        <w:rPr>
          <w:bCs/>
          <w:w w:val="105"/>
          <w:sz w:val="26"/>
          <w:szCs w:val="26"/>
          <w:lang w:val="vi-VN"/>
        </w:rPr>
        <w:t>quản</w:t>
      </w:r>
      <w:r w:rsidRPr="00F16193">
        <w:rPr>
          <w:bCs/>
          <w:spacing w:val="-2"/>
          <w:w w:val="105"/>
          <w:sz w:val="26"/>
          <w:szCs w:val="26"/>
          <w:lang w:val="vi-VN"/>
        </w:rPr>
        <w:t xml:space="preserve"> </w:t>
      </w:r>
      <w:r w:rsidRPr="00F16193">
        <w:rPr>
          <w:bCs/>
          <w:w w:val="105"/>
          <w:sz w:val="26"/>
          <w:szCs w:val="26"/>
          <w:lang w:val="vi-VN"/>
        </w:rPr>
        <w:t>lý</w:t>
      </w:r>
      <w:r w:rsidRPr="00F16193">
        <w:rPr>
          <w:bCs/>
          <w:spacing w:val="-2"/>
          <w:w w:val="105"/>
          <w:sz w:val="26"/>
          <w:szCs w:val="26"/>
          <w:lang w:val="vi-VN"/>
        </w:rPr>
        <w:t xml:space="preserve"> </w:t>
      </w:r>
      <w:r w:rsidRPr="00F16193">
        <w:rPr>
          <w:bCs/>
          <w:w w:val="105"/>
          <w:sz w:val="26"/>
          <w:szCs w:val="26"/>
          <w:lang w:val="vi-VN"/>
        </w:rPr>
        <w:t>xác</w:t>
      </w:r>
      <w:r w:rsidRPr="00F16193">
        <w:rPr>
          <w:bCs/>
          <w:spacing w:val="-2"/>
          <w:w w:val="105"/>
          <w:sz w:val="26"/>
          <w:szCs w:val="26"/>
          <w:lang w:val="vi-VN"/>
        </w:rPr>
        <w:t xml:space="preserve"> </w:t>
      </w:r>
      <w:r w:rsidRPr="00F16193">
        <w:rPr>
          <w:bCs/>
          <w:w w:val="105"/>
          <w:sz w:val="26"/>
          <w:szCs w:val="26"/>
          <w:lang w:val="vi-VN"/>
        </w:rPr>
        <w:t>nhận</w:t>
      </w:r>
      <w:r w:rsidRPr="00F16193">
        <w:rPr>
          <w:bCs/>
          <w:spacing w:val="-2"/>
          <w:w w:val="105"/>
          <w:sz w:val="26"/>
          <w:szCs w:val="26"/>
          <w:lang w:val="vi-VN"/>
        </w:rPr>
        <w:t xml:space="preserve"> </w:t>
      </w:r>
      <w:r w:rsidRPr="00F16193">
        <w:rPr>
          <w:bCs/>
          <w:w w:val="105"/>
          <w:sz w:val="26"/>
          <w:szCs w:val="26"/>
          <w:lang w:val="vi-VN"/>
        </w:rPr>
        <w:t>bằng</w:t>
      </w:r>
      <w:r w:rsidRPr="00F16193">
        <w:rPr>
          <w:bCs/>
          <w:spacing w:val="-2"/>
          <w:w w:val="105"/>
          <w:sz w:val="26"/>
          <w:szCs w:val="26"/>
          <w:lang w:val="vi-VN"/>
        </w:rPr>
        <w:t xml:space="preserve"> </w:t>
      </w:r>
      <w:r w:rsidRPr="00F16193">
        <w:rPr>
          <w:bCs/>
          <w:w w:val="105"/>
          <w:sz w:val="26"/>
          <w:szCs w:val="26"/>
          <w:lang w:val="vi-VN"/>
        </w:rPr>
        <w:t>văn</w:t>
      </w:r>
      <w:r w:rsidRPr="00F16193">
        <w:rPr>
          <w:bCs/>
          <w:spacing w:val="-2"/>
          <w:w w:val="105"/>
          <w:sz w:val="26"/>
          <w:szCs w:val="26"/>
          <w:lang w:val="vi-VN"/>
        </w:rPr>
        <w:t xml:space="preserve"> </w:t>
      </w:r>
      <w:r w:rsidRPr="00F16193">
        <w:rPr>
          <w:bCs/>
          <w:w w:val="105"/>
          <w:sz w:val="26"/>
          <w:szCs w:val="26"/>
          <w:lang w:val="vi-VN"/>
        </w:rPr>
        <w:t>bản</w:t>
      </w:r>
      <w:r w:rsidRPr="00F16193">
        <w:rPr>
          <w:bCs/>
          <w:spacing w:val="-2"/>
          <w:w w:val="105"/>
          <w:sz w:val="26"/>
          <w:szCs w:val="26"/>
          <w:lang w:val="vi-VN"/>
        </w:rPr>
        <w:t xml:space="preserve"> </w:t>
      </w:r>
      <w:r w:rsidRPr="00F16193">
        <w:rPr>
          <w:bCs/>
          <w:w w:val="105"/>
          <w:sz w:val="26"/>
          <w:szCs w:val="26"/>
          <w:lang w:val="vi-VN"/>
        </w:rPr>
        <w:t>về những giải trình đã đưa ra cho chúng tôi liên quan đến việc kiểm toán</w:t>
      </w:r>
      <w:r>
        <w:rPr>
          <w:bCs/>
          <w:w w:val="105"/>
          <w:sz w:val="26"/>
          <w:szCs w:val="26"/>
        </w:rPr>
        <w:t>.</w:t>
      </w:r>
    </w:p>
    <w:sectPr w:rsidR="00370FFC" w:rsidRPr="00D41F70" w:rsidSect="001924F7">
      <w:footerReference w:type="default" r:id="rId9"/>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1A15" w14:textId="77777777" w:rsidR="00D41F70" w:rsidRDefault="00D41F70" w:rsidP="0014683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7F1C" w14:textId="77777777" w:rsidR="00D41F70" w:rsidRPr="0008457D" w:rsidRDefault="00D41F70" w:rsidP="000D7710">
    <w:pPr>
      <w:pStyle w:val="Footer"/>
      <w:jc w:val="right"/>
      <w:rPr>
        <w:rFonts w:asciiTheme="minorHAnsi" w:hAnsiTheme="minorHAnsi" w:cstheme="minorHAnsi"/>
        <w:b/>
        <w:bCs/>
      </w:rPr>
    </w:pPr>
    <w:r>
      <w:rPr>
        <w:rFonts w:asciiTheme="minorHAnsi" w:hAnsiTheme="minorHAnsi" w:cstheme="minorHAnsi"/>
        <w:b/>
        <w:bCs/>
        <w:color w:val="7F7F7F" w:themeColor="background1" w:themeShade="7F"/>
        <w:spacing w:val="60"/>
      </w:rPr>
      <w:t>Trang</w:t>
    </w:r>
    <w:r w:rsidRPr="0008457D">
      <w:rPr>
        <w:rFonts w:asciiTheme="minorHAnsi" w:hAnsiTheme="minorHAnsi" w:cstheme="minorHAnsi"/>
        <w:b/>
        <w:bCs/>
      </w:rPr>
      <w:t xml:space="preserve"> | </w:t>
    </w:r>
    <w:r w:rsidRPr="0008457D">
      <w:rPr>
        <w:rFonts w:asciiTheme="minorHAnsi" w:hAnsiTheme="minorHAnsi" w:cstheme="minorHAnsi"/>
        <w:b/>
        <w:bCs/>
      </w:rPr>
      <w:fldChar w:fldCharType="begin"/>
    </w:r>
    <w:r w:rsidRPr="0008457D">
      <w:rPr>
        <w:rFonts w:asciiTheme="minorHAnsi" w:hAnsiTheme="minorHAnsi" w:cstheme="minorHAnsi"/>
        <w:b/>
        <w:bCs/>
      </w:rPr>
      <w:instrText xml:space="preserve"> PAGE   \* MERGEFORMAT </w:instrText>
    </w:r>
    <w:r w:rsidRPr="0008457D">
      <w:rPr>
        <w:rFonts w:asciiTheme="minorHAnsi" w:hAnsiTheme="minorHAnsi" w:cstheme="minorHAnsi"/>
        <w:b/>
        <w:bCs/>
      </w:rPr>
      <w:fldChar w:fldCharType="separate"/>
    </w:r>
    <w:r>
      <w:rPr>
        <w:rFonts w:asciiTheme="minorHAnsi" w:hAnsiTheme="minorHAnsi" w:cstheme="minorHAnsi"/>
        <w:b/>
        <w:bCs/>
        <w:noProof/>
      </w:rPr>
      <w:t>3</w:t>
    </w:r>
    <w:r w:rsidRPr="0008457D">
      <w:rPr>
        <w:rFonts w:asciiTheme="minorHAnsi" w:hAnsiTheme="minorHAnsi" w:cstheme="minorHAns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B859" w14:textId="77777777" w:rsidR="001924F7" w:rsidRPr="00CB2CB8" w:rsidRDefault="001924F7" w:rsidP="00CB2CB8">
    <w:pPr>
      <w:pStyle w:val="Footer"/>
      <w:jc w:val="center"/>
      <w:rPr>
        <w:sz w:val="26"/>
        <w:szCs w:val="26"/>
      </w:rPr>
    </w:pPr>
  </w:p>
  <w:p w14:paraId="388B211F" w14:textId="77777777" w:rsidR="001924F7" w:rsidRPr="00CB2CB8" w:rsidRDefault="001924F7" w:rsidP="00CB2CB8">
    <w:pPr>
      <w:pStyle w:val="Footer"/>
      <w:jc w:val="center"/>
      <w:rPr>
        <w:sz w:val="26"/>
        <w:szCs w:val="2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38"/>
    <w:multiLevelType w:val="hybridMultilevel"/>
    <w:tmpl w:val="8786C15C"/>
    <w:lvl w:ilvl="0" w:tplc="9CC0E30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C52A2"/>
    <w:multiLevelType w:val="hybridMultilevel"/>
    <w:tmpl w:val="C5E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83625"/>
    <w:multiLevelType w:val="multilevel"/>
    <w:tmpl w:val="A8C2C52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FB0F8D"/>
    <w:multiLevelType w:val="multilevel"/>
    <w:tmpl w:val="76727B80"/>
    <w:lvl w:ilvl="0">
      <w:start w:val="1"/>
      <w:numFmt w:val="decimal"/>
      <w:lvlText w:val="%1"/>
      <w:lvlJc w:val="left"/>
      <w:pPr>
        <w:ind w:left="360" w:hanging="360"/>
      </w:pPr>
      <w:rPr>
        <w:rFonts w:hint="default"/>
        <w:b/>
      </w:rPr>
    </w:lvl>
    <w:lvl w:ilvl="1">
      <w:start w:val="3"/>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4" w15:restartNumberingAfterBreak="0">
    <w:nsid w:val="3482229A"/>
    <w:multiLevelType w:val="hybridMultilevel"/>
    <w:tmpl w:val="54C2FF4C"/>
    <w:lvl w:ilvl="0" w:tplc="1B060B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729A9"/>
    <w:multiLevelType w:val="hybridMultilevel"/>
    <w:tmpl w:val="DEEA78CC"/>
    <w:lvl w:ilvl="0" w:tplc="9CC0E30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04E9A"/>
    <w:multiLevelType w:val="hybridMultilevel"/>
    <w:tmpl w:val="7E66776C"/>
    <w:lvl w:ilvl="0" w:tplc="1B060B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03BC1"/>
    <w:multiLevelType w:val="hybridMultilevel"/>
    <w:tmpl w:val="48845B2C"/>
    <w:lvl w:ilvl="0" w:tplc="67C0CAA2">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F27AB"/>
    <w:multiLevelType w:val="multilevel"/>
    <w:tmpl w:val="0D06EEF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899710E"/>
    <w:multiLevelType w:val="hybridMultilevel"/>
    <w:tmpl w:val="C6927D38"/>
    <w:lvl w:ilvl="0" w:tplc="9CC0E30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8B2"/>
    <w:multiLevelType w:val="hybridMultilevel"/>
    <w:tmpl w:val="95CEA574"/>
    <w:lvl w:ilvl="0" w:tplc="04090017">
      <w:start w:val="1"/>
      <w:numFmt w:val="lowerLetter"/>
      <w:lvlText w:val="%1)"/>
      <w:lvlJc w:val="left"/>
      <w:pPr>
        <w:ind w:left="466" w:hanging="360"/>
      </w:p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1" w15:restartNumberingAfterBreak="0">
    <w:nsid w:val="74B750FC"/>
    <w:multiLevelType w:val="hybridMultilevel"/>
    <w:tmpl w:val="97C01194"/>
    <w:lvl w:ilvl="0" w:tplc="A9280790">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7316C6B"/>
    <w:multiLevelType w:val="hybridMultilevel"/>
    <w:tmpl w:val="DE60BB96"/>
    <w:lvl w:ilvl="0" w:tplc="9CC0E300">
      <w:start w:val="1"/>
      <w:numFmt w:val="lowerLetter"/>
      <w:lvlText w:val="(%1)"/>
      <w:lvlJc w:val="left"/>
      <w:pPr>
        <w:ind w:left="2170" w:hanging="360"/>
      </w:pPr>
      <w:rPr>
        <w:rFonts w:hint="default"/>
        <w:w w:val="105"/>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num w:numId="1" w16cid:durableId="1277757011">
    <w:abstractNumId w:val="11"/>
  </w:num>
  <w:num w:numId="2" w16cid:durableId="1387490820">
    <w:abstractNumId w:val="7"/>
  </w:num>
  <w:num w:numId="3" w16cid:durableId="96877519">
    <w:abstractNumId w:val="6"/>
  </w:num>
  <w:num w:numId="4" w16cid:durableId="1150438945">
    <w:abstractNumId w:val="2"/>
  </w:num>
  <w:num w:numId="5" w16cid:durableId="482434105">
    <w:abstractNumId w:val="8"/>
  </w:num>
  <w:num w:numId="6" w16cid:durableId="390545979">
    <w:abstractNumId w:val="3"/>
  </w:num>
  <w:num w:numId="7" w16cid:durableId="434985970">
    <w:abstractNumId w:val="12"/>
  </w:num>
  <w:num w:numId="8" w16cid:durableId="1836726360">
    <w:abstractNumId w:val="9"/>
  </w:num>
  <w:num w:numId="9" w16cid:durableId="1362389959">
    <w:abstractNumId w:val="0"/>
  </w:num>
  <w:num w:numId="10" w16cid:durableId="1733768586">
    <w:abstractNumId w:val="1"/>
  </w:num>
  <w:num w:numId="11" w16cid:durableId="2102598673">
    <w:abstractNumId w:val="5"/>
  </w:num>
  <w:num w:numId="12" w16cid:durableId="88088729">
    <w:abstractNumId w:val="4"/>
  </w:num>
  <w:num w:numId="13" w16cid:durableId="453643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70"/>
    <w:rsid w:val="001425B2"/>
    <w:rsid w:val="001924F7"/>
    <w:rsid w:val="00370FFC"/>
    <w:rsid w:val="003E6B1C"/>
    <w:rsid w:val="00413C4D"/>
    <w:rsid w:val="004943EA"/>
    <w:rsid w:val="004B56D6"/>
    <w:rsid w:val="005D1824"/>
    <w:rsid w:val="00801486"/>
    <w:rsid w:val="009A6721"/>
    <w:rsid w:val="00C126E9"/>
    <w:rsid w:val="00D41F70"/>
    <w:rsid w:val="00FC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6FE9"/>
  <w15:chartTrackingRefBased/>
  <w15:docId w15:val="{9C9A48A3-619E-46B3-BE49-6040710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70"/>
    <w:pPr>
      <w:spacing w:after="0" w:line="240" w:lineRule="auto"/>
      <w:jc w:val="both"/>
    </w:pPr>
    <w:rPr>
      <w:rFonts w:eastAsia="Times New Roman" w:cs="Times New Roman"/>
      <w:kern w:val="0"/>
      <w:szCs w:val="20"/>
      <w14:ligatures w14:val="none"/>
    </w:rPr>
  </w:style>
  <w:style w:type="paragraph" w:styleId="Heading1">
    <w:name w:val="heading 1"/>
    <w:aliases w:val="level 1,Document Header1,ClauseGroup_Title"/>
    <w:basedOn w:val="Normal"/>
    <w:next w:val="Normal"/>
    <w:link w:val="Heading1Char"/>
    <w:qFormat/>
    <w:rsid w:val="00D41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F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F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1F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1F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1F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1F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1F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basedOn w:val="DefaultParagraphFont"/>
    <w:link w:val="Heading1"/>
    <w:rsid w:val="00D41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F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F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1F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1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1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1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1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1F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F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1F70"/>
    <w:pPr>
      <w:spacing w:before="160"/>
      <w:jc w:val="center"/>
    </w:pPr>
    <w:rPr>
      <w:i/>
      <w:iCs/>
      <w:color w:val="404040" w:themeColor="text1" w:themeTint="BF"/>
    </w:rPr>
  </w:style>
  <w:style w:type="character" w:customStyle="1" w:styleId="QuoteChar">
    <w:name w:val="Quote Char"/>
    <w:basedOn w:val="DefaultParagraphFont"/>
    <w:link w:val="Quote"/>
    <w:uiPriority w:val="29"/>
    <w:rsid w:val="00D41F70"/>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Ha"/>
    <w:basedOn w:val="Normal"/>
    <w:link w:val="ListParagraphChar"/>
    <w:uiPriority w:val="34"/>
    <w:qFormat/>
    <w:rsid w:val="00D41F70"/>
    <w:pPr>
      <w:ind w:left="720"/>
      <w:contextualSpacing/>
    </w:pPr>
  </w:style>
  <w:style w:type="character" w:styleId="IntenseEmphasis">
    <w:name w:val="Intense Emphasis"/>
    <w:basedOn w:val="DefaultParagraphFont"/>
    <w:uiPriority w:val="21"/>
    <w:qFormat/>
    <w:rsid w:val="00D41F70"/>
    <w:rPr>
      <w:i/>
      <w:iCs/>
      <w:color w:val="2F5496" w:themeColor="accent1" w:themeShade="BF"/>
    </w:rPr>
  </w:style>
  <w:style w:type="paragraph" w:styleId="IntenseQuote">
    <w:name w:val="Intense Quote"/>
    <w:basedOn w:val="Normal"/>
    <w:next w:val="Normal"/>
    <w:link w:val="IntenseQuoteChar"/>
    <w:uiPriority w:val="30"/>
    <w:qFormat/>
    <w:rsid w:val="00D41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F70"/>
    <w:rPr>
      <w:i/>
      <w:iCs/>
      <w:color w:val="2F5496" w:themeColor="accent1" w:themeShade="BF"/>
    </w:rPr>
  </w:style>
  <w:style w:type="character" w:styleId="IntenseReference">
    <w:name w:val="Intense Reference"/>
    <w:basedOn w:val="DefaultParagraphFont"/>
    <w:uiPriority w:val="32"/>
    <w:qFormat/>
    <w:rsid w:val="00D41F70"/>
    <w:rPr>
      <w:b/>
      <w:bCs/>
      <w:smallCaps/>
      <w:color w:val="2F5496" w:themeColor="accent1" w:themeShade="BF"/>
      <w:spacing w:val="5"/>
    </w:rPr>
  </w:style>
  <w:style w:type="paragraph" w:styleId="Footer">
    <w:name w:val="footer"/>
    <w:basedOn w:val="Normal"/>
    <w:link w:val="FooterChar"/>
    <w:uiPriority w:val="99"/>
    <w:rsid w:val="00D41F70"/>
    <w:rPr>
      <w:sz w:val="20"/>
    </w:rPr>
  </w:style>
  <w:style w:type="character" w:customStyle="1" w:styleId="FooterChar">
    <w:name w:val="Footer Char"/>
    <w:basedOn w:val="DefaultParagraphFont"/>
    <w:link w:val="Footer"/>
    <w:uiPriority w:val="99"/>
    <w:rsid w:val="00D41F70"/>
    <w:rPr>
      <w:rFonts w:eastAsia="Times New Roman" w:cs="Times New Roman"/>
      <w:kern w:val="0"/>
      <w:sz w:val="20"/>
      <w:szCs w:val="20"/>
      <w14:ligatures w14:val="none"/>
    </w:rPr>
  </w:style>
  <w:style w:type="paragraph" w:styleId="NormalWeb">
    <w:name w:val="Normal (Web)"/>
    <w:aliases w:val="표준 (웹),Normal (Web) Char Char Char Char Char"/>
    <w:basedOn w:val="Normal"/>
    <w:link w:val="NormalWebChar"/>
    <w:uiPriority w:val="99"/>
    <w:qFormat/>
    <w:rsid w:val="00D41F70"/>
    <w:pPr>
      <w:spacing w:before="100" w:beforeAutospacing="1" w:after="100" w:afterAutospacing="1"/>
      <w:jc w:val="left"/>
    </w:pPr>
    <w:rPr>
      <w:rFonts w:ascii="Arial Unicode MS" w:eastAsia="Arial Unicode MS" w:hAnsi="Arial Unicode MS" w:cs="Arial Unicode MS"/>
      <w:szCs w:val="24"/>
    </w:rPr>
  </w:style>
  <w:style w:type="character" w:styleId="Hyperlink">
    <w:name w:val="Hyperlink"/>
    <w:uiPriority w:val="99"/>
    <w:rsid w:val="00D41F70"/>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D41F70"/>
  </w:style>
  <w:style w:type="paragraph" w:customStyle="1" w:styleId="ECC-1BT">
    <w:name w:val="ECC-1.BT"/>
    <w:basedOn w:val="Normal"/>
    <w:link w:val="ECC-1BTChar"/>
    <w:qFormat/>
    <w:rsid w:val="00D41F70"/>
    <w:pPr>
      <w:widowControl w:val="0"/>
      <w:spacing w:before="200"/>
    </w:pPr>
    <w:rPr>
      <w:rFonts w:eastAsia="Calibri"/>
      <w:szCs w:val="26"/>
      <w:lang w:eastAsia="en-GB"/>
    </w:rPr>
  </w:style>
  <w:style w:type="character" w:customStyle="1" w:styleId="ECC-1BTChar">
    <w:name w:val="ECC-1.BT Char"/>
    <w:basedOn w:val="DefaultParagraphFont"/>
    <w:link w:val="ECC-1BT"/>
    <w:rsid w:val="00D41F70"/>
    <w:rPr>
      <w:rFonts w:eastAsia="Calibri" w:cs="Times New Roman"/>
      <w:kern w:val="0"/>
      <w:szCs w:val="26"/>
      <w:lang w:eastAsia="en-GB"/>
      <w14:ligatures w14:val="none"/>
    </w:rPr>
  </w:style>
  <w:style w:type="character" w:customStyle="1" w:styleId="NormalWebChar">
    <w:name w:val="Normal (Web) Char"/>
    <w:aliases w:val="표준 (웹) Char,Normal (Web) Char Char Char Char Char Char"/>
    <w:link w:val="NormalWeb"/>
    <w:uiPriority w:val="99"/>
    <w:rsid w:val="00D41F70"/>
    <w:rPr>
      <w:rFonts w:ascii="Arial Unicode MS" w:eastAsia="Arial Unicode MS" w:hAnsi="Arial Unicode MS" w:cs="Arial Unicode MS"/>
      <w:kern w:val="0"/>
      <w:szCs w:val="24"/>
      <w14:ligatures w14:val="none"/>
    </w:rPr>
  </w:style>
  <w:style w:type="paragraph" w:styleId="HTMLPreformatted">
    <w:name w:val="HTML Preformatted"/>
    <w:basedOn w:val="Normal"/>
    <w:link w:val="HTMLPreformattedChar"/>
    <w:uiPriority w:val="99"/>
    <w:unhideWhenUsed/>
    <w:rsid w:val="00D41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41F70"/>
    <w:rPr>
      <w:rFonts w:ascii="Courier New" w:eastAsia="Times New Roman" w:hAnsi="Courier New" w:cs="Courier New"/>
      <w:kern w:val="0"/>
      <w:sz w:val="20"/>
      <w:szCs w:val="20"/>
      <w14:ligatures w14:val="none"/>
    </w:rPr>
  </w:style>
  <w:style w:type="character" w:customStyle="1" w:styleId="y2iqfc">
    <w:name w:val="y2iqfc"/>
    <w:basedOn w:val="DefaultParagraphFont"/>
    <w:rsid w:val="00D4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asb.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4221</Words>
  <Characters>24065</Characters>
  <Application>Microsoft Office Word</Application>
  <DocSecurity>0</DocSecurity>
  <Lines>200</Lines>
  <Paragraphs>56</Paragraphs>
  <ScaleCrop>false</ScaleCrop>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7</cp:revision>
  <dcterms:created xsi:type="dcterms:W3CDTF">2025-12-08T02:54:00Z</dcterms:created>
  <dcterms:modified xsi:type="dcterms:W3CDTF">2025-12-08T02:58:00Z</dcterms:modified>
</cp:coreProperties>
</file>