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17D4D" w14:textId="77777777" w:rsidR="00D57880" w:rsidRPr="0097778D" w:rsidRDefault="00D57880" w:rsidP="00E3049A">
      <w:pPr>
        <w:spacing w:before="120" w:after="120"/>
        <w:jc w:val="center"/>
        <w:outlineLvl w:val="0"/>
        <w:rPr>
          <w:b/>
          <w:bCs/>
          <w:sz w:val="28"/>
          <w:szCs w:val="28"/>
          <w:lang w:val="nl-NL"/>
        </w:rPr>
      </w:pPr>
      <w:bookmarkStart w:id="0" w:name="RANGE!A1:C7"/>
      <w:bookmarkStart w:id="1" w:name="RANGE!A1:I8"/>
      <w:bookmarkStart w:id="2" w:name="_Toc104800534"/>
      <w:bookmarkStart w:id="3" w:name="_Toc54248523"/>
      <w:bookmarkStart w:id="4" w:name="_Toc54098540"/>
      <w:bookmarkEnd w:id="0"/>
      <w:bookmarkEnd w:id="1"/>
      <w:r w:rsidRPr="0097778D">
        <w:rPr>
          <w:b/>
          <w:bCs/>
          <w:sz w:val="28"/>
          <w:szCs w:val="28"/>
          <w:lang w:val="nl-NL"/>
        </w:rPr>
        <w:t>Phần 2. YÊU CẦU VỀ KỸ THUẬT</w:t>
      </w:r>
      <w:bookmarkEnd w:id="2"/>
    </w:p>
    <w:p w14:paraId="6EE0E3E3" w14:textId="77777777" w:rsidR="00D57880" w:rsidRPr="0097778D" w:rsidRDefault="00D57880" w:rsidP="00E3049A">
      <w:pPr>
        <w:spacing w:before="120" w:after="120"/>
        <w:jc w:val="center"/>
        <w:outlineLvl w:val="0"/>
        <w:rPr>
          <w:b/>
          <w:bCs/>
          <w:sz w:val="28"/>
          <w:szCs w:val="28"/>
          <w:lang w:val="nl-NL"/>
        </w:rPr>
      </w:pPr>
      <w:bookmarkStart w:id="5" w:name="_Toc104800535"/>
      <w:r w:rsidRPr="0097778D">
        <w:rPr>
          <w:b/>
          <w:bCs/>
          <w:sz w:val="28"/>
          <w:szCs w:val="28"/>
          <w:lang w:val="nl-NL"/>
        </w:rPr>
        <w:t>Chương V. YÊU CẦU VỀ KỸ THUẬT</w:t>
      </w:r>
      <w:bookmarkEnd w:id="5"/>
    </w:p>
    <w:p w14:paraId="05590C42" w14:textId="77777777" w:rsidR="00D57880" w:rsidRPr="0097778D" w:rsidRDefault="00D57880" w:rsidP="00E3049A">
      <w:pPr>
        <w:spacing w:before="120" w:after="120"/>
        <w:ind w:firstLine="709"/>
        <w:rPr>
          <w:b/>
          <w:sz w:val="28"/>
          <w:szCs w:val="28"/>
          <w:lang w:val="nl-NL"/>
        </w:rPr>
      </w:pPr>
      <w:r w:rsidRPr="0097778D">
        <w:rPr>
          <w:b/>
          <w:sz w:val="28"/>
          <w:szCs w:val="28"/>
          <w:lang w:val="nl-NL"/>
        </w:rPr>
        <w:t>1. Giới thiệu chung về dự án</w:t>
      </w:r>
      <w:r w:rsidR="008D5C17" w:rsidRPr="0097778D">
        <w:rPr>
          <w:b/>
          <w:sz w:val="28"/>
          <w:szCs w:val="28"/>
          <w:lang w:val="nl-NL"/>
        </w:rPr>
        <w:t>/</w:t>
      </w:r>
      <w:r w:rsidR="000C4A4E" w:rsidRPr="0097778D">
        <w:rPr>
          <w:b/>
          <w:sz w:val="28"/>
          <w:szCs w:val="28"/>
          <w:lang w:val="nl-NL"/>
        </w:rPr>
        <w:t>dự toán mua sắm</w:t>
      </w:r>
      <w:r w:rsidR="00CC6FDE" w:rsidRPr="0097778D">
        <w:rPr>
          <w:b/>
          <w:sz w:val="28"/>
          <w:szCs w:val="28"/>
          <w:lang w:val="nl-NL"/>
        </w:rPr>
        <w:t xml:space="preserve">, </w:t>
      </w:r>
      <w:r w:rsidRPr="0097778D">
        <w:rPr>
          <w:b/>
          <w:sz w:val="28"/>
          <w:szCs w:val="28"/>
          <w:lang w:val="nl-NL"/>
        </w:rPr>
        <w:t>gói thầu</w:t>
      </w:r>
      <w:r w:rsidR="00CC6FDE" w:rsidRPr="0097778D">
        <w:rPr>
          <w:b/>
          <w:sz w:val="28"/>
          <w:szCs w:val="28"/>
          <w:lang w:val="nl-NL"/>
        </w:rPr>
        <w:t>:</w:t>
      </w:r>
    </w:p>
    <w:p w14:paraId="40A8F10E" w14:textId="5A8DE322" w:rsidR="00BA4B91" w:rsidRPr="00BA4B91" w:rsidRDefault="00BA4B91" w:rsidP="00BA4B91">
      <w:pPr>
        <w:widowControl w:val="0"/>
        <w:spacing w:before="120" w:after="120" w:line="264" w:lineRule="auto"/>
        <w:ind w:firstLine="709"/>
        <w:rPr>
          <w:sz w:val="28"/>
          <w:szCs w:val="28"/>
          <w:lang w:val="nl-NL"/>
        </w:rPr>
      </w:pPr>
      <w:bookmarkStart w:id="6" w:name="_Hlk154743134"/>
      <w:r w:rsidRPr="00BD5B11">
        <w:rPr>
          <w:sz w:val="28"/>
          <w:szCs w:val="28"/>
          <w:lang w:val="nl-NL"/>
        </w:rPr>
        <w:t xml:space="preserve">Tên </w:t>
      </w:r>
      <w:r>
        <w:rPr>
          <w:sz w:val="28"/>
          <w:szCs w:val="28"/>
          <w:lang w:val="nl-NL"/>
        </w:rPr>
        <w:t>công trình</w:t>
      </w:r>
      <w:r w:rsidRPr="00BD5B11">
        <w:rPr>
          <w:sz w:val="28"/>
          <w:szCs w:val="28"/>
          <w:lang w:val="nl-NL"/>
        </w:rPr>
        <w:t xml:space="preserve">: </w:t>
      </w:r>
      <w:r w:rsidRPr="00BA4B91">
        <w:rPr>
          <w:sz w:val="28"/>
          <w:szCs w:val="28"/>
          <w:lang w:val="nl-NL"/>
        </w:rPr>
        <w:t>Sơn dải phân cách cố định các tuyến đường trên địa bàn thành phố Phú Quốc.</w:t>
      </w:r>
    </w:p>
    <w:p w14:paraId="2C348E76" w14:textId="0CEAD598" w:rsidR="00BA4B91" w:rsidRPr="00BA4B91" w:rsidRDefault="00BA4B91" w:rsidP="00BA4B91">
      <w:pPr>
        <w:widowControl w:val="0"/>
        <w:spacing w:before="120" w:after="120" w:line="264" w:lineRule="auto"/>
        <w:ind w:firstLine="709"/>
        <w:rPr>
          <w:sz w:val="28"/>
          <w:szCs w:val="28"/>
          <w:lang w:val="nl-NL"/>
        </w:rPr>
      </w:pPr>
      <w:r w:rsidRPr="00BD5B11">
        <w:rPr>
          <w:sz w:val="28"/>
          <w:szCs w:val="28"/>
          <w:lang w:val="nl-NL"/>
        </w:rPr>
        <w:t xml:space="preserve">Tên gói thầu: </w:t>
      </w:r>
      <w:r w:rsidRPr="00BA4B91">
        <w:rPr>
          <w:sz w:val="28"/>
          <w:szCs w:val="28"/>
          <w:lang w:val="nl-NL"/>
        </w:rPr>
        <w:t>Gói thầu số 08: Chi phí xây dựng.</w:t>
      </w:r>
    </w:p>
    <w:p w14:paraId="774A1FAD" w14:textId="77777777" w:rsidR="00BA4B91" w:rsidRPr="00BD5B11" w:rsidRDefault="00BA4B91" w:rsidP="00BA4B91">
      <w:pPr>
        <w:widowControl w:val="0"/>
        <w:spacing w:before="120" w:after="120" w:line="264" w:lineRule="auto"/>
        <w:ind w:firstLine="709"/>
        <w:rPr>
          <w:sz w:val="28"/>
          <w:szCs w:val="28"/>
          <w:lang w:val="nl-NL"/>
        </w:rPr>
      </w:pPr>
      <w:r w:rsidRPr="00BD5B11">
        <w:rPr>
          <w:sz w:val="28"/>
          <w:szCs w:val="28"/>
          <w:lang w:val="nl-NL"/>
        </w:rPr>
        <w:t>Thời gian thực hiện hợp đồng: 90 ngày.</w:t>
      </w:r>
    </w:p>
    <w:p w14:paraId="71AE35BE" w14:textId="6D5A3E5E" w:rsidR="00BA4B91" w:rsidRPr="00EF213F" w:rsidRDefault="00BA4B91" w:rsidP="00BA4B91">
      <w:pPr>
        <w:widowControl w:val="0"/>
        <w:spacing w:before="120" w:after="120" w:line="264" w:lineRule="auto"/>
        <w:ind w:firstLine="709"/>
        <w:rPr>
          <w:sz w:val="28"/>
          <w:szCs w:val="28"/>
          <w:lang w:val="nl-NL"/>
        </w:rPr>
      </w:pPr>
      <w:r w:rsidRPr="00BD5B11">
        <w:rPr>
          <w:sz w:val="28"/>
          <w:szCs w:val="28"/>
          <w:lang w:val="nl-NL"/>
        </w:rPr>
        <w:t xml:space="preserve">Chủ đầu tư: </w:t>
      </w:r>
      <w:r w:rsidR="00EF213F" w:rsidRPr="00EF213F">
        <w:rPr>
          <w:sz w:val="28"/>
          <w:szCs w:val="28"/>
          <w:lang w:val="nl-NL"/>
        </w:rPr>
        <w:t>Phòng Kinh tế, hạ tầng và đô thị Đặc Khu Phú Quốc</w:t>
      </w:r>
      <w:r w:rsidRPr="00BD5B11">
        <w:rPr>
          <w:sz w:val="28"/>
          <w:szCs w:val="28"/>
          <w:lang w:val="nl-NL"/>
        </w:rPr>
        <w:t>.</w:t>
      </w:r>
    </w:p>
    <w:p w14:paraId="4350AAA4" w14:textId="77777777" w:rsidR="00BA4B91" w:rsidRPr="00BD5B11" w:rsidRDefault="00BA4B91" w:rsidP="00BA4B91">
      <w:pPr>
        <w:widowControl w:val="0"/>
        <w:spacing w:before="120" w:after="120" w:line="264" w:lineRule="auto"/>
        <w:ind w:firstLine="709"/>
        <w:rPr>
          <w:sz w:val="28"/>
          <w:szCs w:val="28"/>
          <w:lang w:val="nl-NL"/>
        </w:rPr>
      </w:pPr>
      <w:r w:rsidRPr="00BD5B11">
        <w:rPr>
          <w:sz w:val="28"/>
          <w:szCs w:val="28"/>
          <w:lang w:val="nl-NL"/>
        </w:rPr>
        <w:t>Loại hợp đồng: Trọn gói.</w:t>
      </w:r>
    </w:p>
    <w:bookmarkEnd w:id="6"/>
    <w:p w14:paraId="323E5268" w14:textId="77777777" w:rsidR="00D57880" w:rsidRPr="0097778D" w:rsidRDefault="00D57880" w:rsidP="00E3049A">
      <w:pPr>
        <w:spacing w:before="120" w:after="120"/>
        <w:ind w:firstLine="709"/>
        <w:rPr>
          <w:b/>
          <w:sz w:val="28"/>
          <w:szCs w:val="28"/>
          <w:lang w:val="nl-NL"/>
        </w:rPr>
      </w:pPr>
      <w:r w:rsidRPr="0097778D">
        <w:rPr>
          <w:b/>
          <w:sz w:val="28"/>
          <w:szCs w:val="28"/>
          <w:lang w:val="nl-NL"/>
        </w:rPr>
        <w:t xml:space="preserve">2. </w:t>
      </w:r>
      <w:r w:rsidR="00783468" w:rsidRPr="0097778D">
        <w:rPr>
          <w:b/>
          <w:sz w:val="28"/>
          <w:szCs w:val="28"/>
          <w:lang w:val="nl-NL"/>
        </w:rPr>
        <w:t>Mục tiêu công việc</w:t>
      </w:r>
      <w:r w:rsidR="00CC6FDE" w:rsidRPr="0097778D">
        <w:rPr>
          <w:b/>
          <w:sz w:val="28"/>
          <w:szCs w:val="28"/>
          <w:lang w:val="nl-NL"/>
        </w:rPr>
        <w:t>:</w:t>
      </w:r>
    </w:p>
    <w:p w14:paraId="5E2C27DC" w14:textId="77777777" w:rsidR="00E27375" w:rsidRPr="00E27375" w:rsidRDefault="00E27375" w:rsidP="00E27375">
      <w:pPr>
        <w:widowControl w:val="0"/>
        <w:spacing w:before="120" w:after="120" w:line="264" w:lineRule="auto"/>
        <w:ind w:firstLine="709"/>
        <w:rPr>
          <w:sz w:val="28"/>
          <w:szCs w:val="28"/>
          <w:lang w:val="nl-NL"/>
        </w:rPr>
      </w:pPr>
      <w:r w:rsidRPr="00E27375">
        <w:rPr>
          <w:sz w:val="28"/>
          <w:szCs w:val="28"/>
          <w:lang w:val="nl-NL"/>
        </w:rPr>
        <w:t>- Đầu tư S</w:t>
      </w:r>
      <w:r w:rsidRPr="00E27375">
        <w:rPr>
          <w:rFonts w:hint="eastAsia"/>
          <w:sz w:val="28"/>
          <w:szCs w:val="28"/>
          <w:lang w:val="nl-NL"/>
        </w:rPr>
        <w:t>ơ</w:t>
      </w:r>
      <w:r w:rsidRPr="00E27375">
        <w:rPr>
          <w:sz w:val="28"/>
          <w:szCs w:val="28"/>
          <w:lang w:val="nl-NL"/>
        </w:rPr>
        <w:t>n dải phân cách cố định các tuyến đ</w:t>
      </w:r>
      <w:r w:rsidRPr="00E27375">
        <w:rPr>
          <w:rFonts w:hint="eastAsia"/>
          <w:sz w:val="28"/>
          <w:szCs w:val="28"/>
          <w:lang w:val="nl-NL"/>
        </w:rPr>
        <w:t>ư</w:t>
      </w:r>
      <w:r w:rsidRPr="00E27375">
        <w:rPr>
          <w:sz w:val="28"/>
          <w:szCs w:val="28"/>
          <w:lang w:val="nl-NL"/>
        </w:rPr>
        <w:t>ờng trên địa bàn thành phố Phú Quốc nhằm đảm bảo cho các phương tiện tham gia giao thông được thông suốt và an toàn, tạo điều kiện khách du lịch trong và ngoài nước đến Phú Quốc tham quan nghĩ dưỡng ngày một đông hơn.</w:t>
      </w:r>
    </w:p>
    <w:p w14:paraId="5F020F57" w14:textId="77777777" w:rsidR="00E27375" w:rsidRPr="00E27375" w:rsidRDefault="00E27375" w:rsidP="00E27375">
      <w:pPr>
        <w:widowControl w:val="0"/>
        <w:spacing w:before="120" w:after="120" w:line="264" w:lineRule="auto"/>
        <w:ind w:firstLine="709"/>
        <w:rPr>
          <w:sz w:val="28"/>
          <w:szCs w:val="28"/>
          <w:lang w:val="nl-NL"/>
        </w:rPr>
      </w:pPr>
      <w:r w:rsidRPr="00E27375">
        <w:rPr>
          <w:sz w:val="28"/>
          <w:szCs w:val="28"/>
          <w:lang w:val="nl-NL"/>
        </w:rPr>
        <w:t>- Đánh giá hiệu quả kinh tế xã hội mà công trình mang lại.</w:t>
      </w:r>
    </w:p>
    <w:p w14:paraId="6D137670" w14:textId="77777777" w:rsidR="00E27375" w:rsidRPr="00E27375" w:rsidRDefault="00E27375" w:rsidP="00E27375">
      <w:pPr>
        <w:widowControl w:val="0"/>
        <w:spacing w:before="120" w:after="120" w:line="264" w:lineRule="auto"/>
        <w:ind w:firstLine="709"/>
        <w:rPr>
          <w:sz w:val="28"/>
          <w:szCs w:val="28"/>
          <w:lang w:val="nl-NL"/>
        </w:rPr>
      </w:pPr>
      <w:r w:rsidRPr="00E27375">
        <w:rPr>
          <w:sz w:val="28"/>
          <w:szCs w:val="28"/>
          <w:lang w:val="nl-NL"/>
        </w:rPr>
        <w:t>- Định hướng phát triển kinh tế, du lịch, văn hóa xã hội của thành phố trong thời gian tới.</w:t>
      </w:r>
    </w:p>
    <w:p w14:paraId="5073FA0B" w14:textId="019FB897" w:rsidR="00CC6FDE" w:rsidRDefault="00B955A7" w:rsidP="00E3049A">
      <w:pPr>
        <w:spacing w:before="120" w:after="120"/>
        <w:ind w:firstLine="709"/>
        <w:rPr>
          <w:b/>
          <w:sz w:val="28"/>
          <w:szCs w:val="28"/>
          <w:lang w:val="nl-NL"/>
        </w:rPr>
      </w:pPr>
      <w:r w:rsidRPr="0097778D">
        <w:rPr>
          <w:b/>
          <w:sz w:val="28"/>
          <w:szCs w:val="28"/>
          <w:lang w:val="nl-NL"/>
        </w:rPr>
        <w:t>3. Yêu cầu kỹ thuật của gói thầu:</w:t>
      </w:r>
    </w:p>
    <w:p w14:paraId="4EE26819" w14:textId="308E2FF5" w:rsidR="003D1C78" w:rsidRPr="003D1C78" w:rsidRDefault="003D1C78" w:rsidP="003D1C78">
      <w:pPr>
        <w:widowControl w:val="0"/>
        <w:spacing w:before="120" w:after="120" w:line="264" w:lineRule="auto"/>
        <w:ind w:firstLine="709"/>
        <w:rPr>
          <w:sz w:val="28"/>
          <w:szCs w:val="28"/>
          <w:lang w:val="nl-NL"/>
        </w:rPr>
      </w:pPr>
      <w:r>
        <w:rPr>
          <w:sz w:val="28"/>
          <w:szCs w:val="28"/>
          <w:lang w:val="nl-NL"/>
        </w:rPr>
        <w:t xml:space="preserve">3.1. </w:t>
      </w:r>
      <w:r w:rsidRPr="003D1C78">
        <w:rPr>
          <w:sz w:val="28"/>
          <w:szCs w:val="28"/>
          <w:lang w:val="nl-NL"/>
        </w:rPr>
        <w:t>Hiện trạng trên các tuyến đường, gồm: S</w:t>
      </w:r>
      <w:r w:rsidRPr="003D1C78">
        <w:rPr>
          <w:rFonts w:hint="eastAsia"/>
          <w:sz w:val="28"/>
          <w:szCs w:val="28"/>
          <w:lang w:val="nl-NL"/>
        </w:rPr>
        <w:t>ơ</w:t>
      </w:r>
      <w:r w:rsidRPr="003D1C78">
        <w:rPr>
          <w:sz w:val="28"/>
          <w:szCs w:val="28"/>
          <w:lang w:val="nl-NL"/>
        </w:rPr>
        <w:t>n dải phân cách cố định các tuyến đ</w:t>
      </w:r>
      <w:r w:rsidRPr="003D1C78">
        <w:rPr>
          <w:rFonts w:hint="eastAsia"/>
          <w:sz w:val="28"/>
          <w:szCs w:val="28"/>
          <w:lang w:val="nl-NL"/>
        </w:rPr>
        <w:t>ư</w:t>
      </w:r>
      <w:r w:rsidRPr="003D1C78">
        <w:rPr>
          <w:sz w:val="28"/>
          <w:szCs w:val="28"/>
          <w:lang w:val="nl-NL"/>
        </w:rPr>
        <w:t>ờng bao gồm các công việc chủ yếu nh</w:t>
      </w:r>
      <w:r w:rsidRPr="003D1C78">
        <w:rPr>
          <w:rFonts w:hint="eastAsia"/>
          <w:sz w:val="28"/>
          <w:szCs w:val="28"/>
          <w:lang w:val="nl-NL"/>
        </w:rPr>
        <w:t>ư</w:t>
      </w:r>
      <w:r w:rsidRPr="003D1C78">
        <w:rPr>
          <w:sz w:val="28"/>
          <w:szCs w:val="28"/>
          <w:lang w:val="nl-NL"/>
        </w:rPr>
        <w:t>: Vệ sinh dải phân cách, s</w:t>
      </w:r>
      <w:r w:rsidRPr="003D1C78">
        <w:rPr>
          <w:rFonts w:hint="eastAsia"/>
          <w:sz w:val="28"/>
          <w:szCs w:val="28"/>
          <w:lang w:val="nl-NL"/>
        </w:rPr>
        <w:t>ơ</w:t>
      </w:r>
      <w:r w:rsidRPr="003D1C78">
        <w:rPr>
          <w:sz w:val="28"/>
          <w:szCs w:val="28"/>
          <w:lang w:val="nl-NL"/>
        </w:rPr>
        <w:t xml:space="preserve">n dải phân cách bằng màu trắng, </w:t>
      </w:r>
      <w:r w:rsidR="004E469B" w:rsidRPr="003D1C78">
        <w:rPr>
          <w:sz w:val="28"/>
          <w:szCs w:val="28"/>
          <w:lang w:val="nl-NL"/>
        </w:rPr>
        <w:t>s</w:t>
      </w:r>
      <w:r w:rsidR="004E469B" w:rsidRPr="003D1C78">
        <w:rPr>
          <w:rFonts w:hint="eastAsia"/>
          <w:sz w:val="28"/>
          <w:szCs w:val="28"/>
          <w:lang w:val="nl-NL"/>
        </w:rPr>
        <w:t>ơ</w:t>
      </w:r>
      <w:r w:rsidR="004E469B" w:rsidRPr="003D1C78">
        <w:rPr>
          <w:sz w:val="28"/>
          <w:szCs w:val="28"/>
          <w:lang w:val="nl-NL"/>
        </w:rPr>
        <w:t xml:space="preserve">n phản quang </w:t>
      </w:r>
      <w:r w:rsidRPr="003D1C78">
        <w:rPr>
          <w:sz w:val="28"/>
          <w:szCs w:val="28"/>
          <w:lang w:val="nl-NL"/>
        </w:rPr>
        <w:t>màu đỏ, cụ thể các tuyến đ</w:t>
      </w:r>
      <w:r w:rsidRPr="003D1C78">
        <w:rPr>
          <w:rFonts w:hint="eastAsia"/>
          <w:sz w:val="28"/>
          <w:szCs w:val="28"/>
          <w:lang w:val="nl-NL"/>
        </w:rPr>
        <w:t>ư</w:t>
      </w:r>
      <w:r w:rsidRPr="003D1C78">
        <w:rPr>
          <w:sz w:val="28"/>
          <w:szCs w:val="28"/>
          <w:lang w:val="nl-NL"/>
        </w:rPr>
        <w:t>ờng sau:</w:t>
      </w:r>
    </w:p>
    <w:p w14:paraId="5EC0784C" w14:textId="039F4D6E" w:rsidR="003D1C78" w:rsidRPr="003D1C78" w:rsidRDefault="003D1C78" w:rsidP="003D1C78">
      <w:pPr>
        <w:widowControl w:val="0"/>
        <w:spacing w:before="120" w:after="120" w:line="264" w:lineRule="auto"/>
        <w:ind w:firstLine="709"/>
        <w:rPr>
          <w:sz w:val="28"/>
          <w:szCs w:val="28"/>
          <w:lang w:val="nl-NL"/>
        </w:rPr>
      </w:pPr>
      <w:r>
        <w:rPr>
          <w:sz w:val="28"/>
          <w:szCs w:val="28"/>
          <w:lang w:val="nl-NL"/>
        </w:rPr>
        <w:t>-</w:t>
      </w:r>
      <w:r w:rsidRPr="003D1C78">
        <w:rPr>
          <w:sz w:val="28"/>
          <w:szCs w:val="28"/>
          <w:lang w:val="nl-NL"/>
        </w:rPr>
        <w:t xml:space="preserve"> Tuyến đ</w:t>
      </w:r>
      <w:r w:rsidRPr="003D1C78">
        <w:rPr>
          <w:rFonts w:hint="eastAsia"/>
          <w:sz w:val="28"/>
          <w:szCs w:val="28"/>
          <w:lang w:val="nl-NL"/>
        </w:rPr>
        <w:t>ư</w:t>
      </w:r>
      <w:r w:rsidRPr="003D1C78">
        <w:rPr>
          <w:sz w:val="28"/>
          <w:szCs w:val="28"/>
          <w:lang w:val="nl-NL"/>
        </w:rPr>
        <w:t>ờng ĐT.973 (Đoạn từ Cổng chào Suối Đá đến Ngã 3 công binh và đoạn từ Nhà máy n</w:t>
      </w:r>
      <w:r w:rsidRPr="003D1C78">
        <w:rPr>
          <w:rFonts w:hint="eastAsia"/>
          <w:sz w:val="28"/>
          <w:szCs w:val="28"/>
          <w:lang w:val="nl-NL"/>
        </w:rPr>
        <w:t>ư</w:t>
      </w:r>
      <w:r w:rsidRPr="003D1C78">
        <w:rPr>
          <w:sz w:val="28"/>
          <w:szCs w:val="28"/>
          <w:lang w:val="nl-NL"/>
        </w:rPr>
        <w:t>ớc đến Ngã 3 Tuyến tránh): sụp, h</w:t>
      </w:r>
      <w:r w:rsidRPr="003D1C78">
        <w:rPr>
          <w:rFonts w:hint="eastAsia"/>
          <w:sz w:val="28"/>
          <w:szCs w:val="28"/>
          <w:lang w:val="nl-NL"/>
        </w:rPr>
        <w:t>ư</w:t>
      </w:r>
      <w:r w:rsidRPr="003D1C78">
        <w:rPr>
          <w:sz w:val="28"/>
          <w:szCs w:val="28"/>
          <w:lang w:val="nl-NL"/>
        </w:rPr>
        <w:t xml:space="preserve"> hỏng bể dải phân cách bằng BTXM và các ô dải phân cách hiện trạng bám bụi, rông rêu...</w:t>
      </w:r>
    </w:p>
    <w:p w14:paraId="18D3E70F" w14:textId="57AE2536" w:rsidR="003D1C78" w:rsidRPr="003D1C78" w:rsidRDefault="003D1C78" w:rsidP="003D1C78">
      <w:pPr>
        <w:widowControl w:val="0"/>
        <w:spacing w:before="120" w:after="120" w:line="264" w:lineRule="auto"/>
        <w:ind w:firstLine="709"/>
        <w:rPr>
          <w:sz w:val="28"/>
          <w:szCs w:val="28"/>
          <w:lang w:val="nl-NL"/>
        </w:rPr>
      </w:pPr>
      <w:r>
        <w:rPr>
          <w:sz w:val="28"/>
          <w:szCs w:val="28"/>
          <w:lang w:val="nl-NL"/>
        </w:rPr>
        <w:t>-</w:t>
      </w:r>
      <w:r w:rsidRPr="003D1C78">
        <w:rPr>
          <w:sz w:val="28"/>
          <w:szCs w:val="28"/>
          <w:lang w:val="nl-NL"/>
        </w:rPr>
        <w:t xml:space="preserve"> Tuyến đ</w:t>
      </w:r>
      <w:r w:rsidRPr="003D1C78">
        <w:rPr>
          <w:rFonts w:hint="eastAsia"/>
          <w:sz w:val="28"/>
          <w:szCs w:val="28"/>
          <w:lang w:val="nl-NL"/>
        </w:rPr>
        <w:t>ư</w:t>
      </w:r>
      <w:r w:rsidRPr="003D1C78">
        <w:rPr>
          <w:sz w:val="28"/>
          <w:szCs w:val="28"/>
          <w:lang w:val="nl-NL"/>
        </w:rPr>
        <w:t>ờng ĐT.975 (Đoạn từ Ngã 3 đ</w:t>
      </w:r>
      <w:r w:rsidRPr="003D1C78">
        <w:rPr>
          <w:rFonts w:hint="eastAsia"/>
          <w:sz w:val="28"/>
          <w:szCs w:val="28"/>
          <w:lang w:val="nl-NL"/>
        </w:rPr>
        <w:t>ư</w:t>
      </w:r>
      <w:r w:rsidRPr="003D1C78">
        <w:rPr>
          <w:sz w:val="28"/>
          <w:szCs w:val="28"/>
          <w:lang w:val="nl-NL"/>
        </w:rPr>
        <w:t>ờng vào Sân bay Quốc tế Phú Quốc đến Ngã t</w:t>
      </w:r>
      <w:r w:rsidRPr="003D1C78">
        <w:rPr>
          <w:rFonts w:hint="eastAsia"/>
          <w:sz w:val="28"/>
          <w:szCs w:val="28"/>
          <w:lang w:val="nl-NL"/>
        </w:rPr>
        <w:t>ư</w:t>
      </w:r>
      <w:r w:rsidRPr="003D1C78">
        <w:rPr>
          <w:sz w:val="28"/>
          <w:szCs w:val="28"/>
          <w:lang w:val="nl-NL"/>
        </w:rPr>
        <w:t xml:space="preserve"> đ</w:t>
      </w:r>
      <w:r w:rsidRPr="003D1C78">
        <w:rPr>
          <w:rFonts w:hint="eastAsia"/>
          <w:sz w:val="28"/>
          <w:szCs w:val="28"/>
          <w:lang w:val="nl-NL"/>
        </w:rPr>
        <w:t>ư</w:t>
      </w:r>
      <w:r w:rsidRPr="003D1C78">
        <w:rPr>
          <w:sz w:val="28"/>
          <w:szCs w:val="28"/>
          <w:lang w:val="nl-NL"/>
        </w:rPr>
        <w:t>ờng vào khu du lịch Bãi Khem): sụp, h</w:t>
      </w:r>
      <w:r w:rsidRPr="003D1C78">
        <w:rPr>
          <w:rFonts w:hint="eastAsia"/>
          <w:sz w:val="28"/>
          <w:szCs w:val="28"/>
          <w:lang w:val="nl-NL"/>
        </w:rPr>
        <w:t>ư</w:t>
      </w:r>
      <w:r w:rsidRPr="003D1C78">
        <w:rPr>
          <w:sz w:val="28"/>
          <w:szCs w:val="28"/>
          <w:lang w:val="nl-NL"/>
        </w:rPr>
        <w:t xml:space="preserve"> hỏng bể dải phân cách bằng BTXM và các ô dải phân cách hiện trạng bám bụi, rông rêu...</w:t>
      </w:r>
    </w:p>
    <w:p w14:paraId="1453F010" w14:textId="7013CD8A" w:rsidR="003D1C78" w:rsidRPr="003D1C78" w:rsidRDefault="003D1C78" w:rsidP="003D1C78">
      <w:pPr>
        <w:widowControl w:val="0"/>
        <w:spacing w:before="120" w:after="120" w:line="264" w:lineRule="auto"/>
        <w:ind w:firstLine="709"/>
        <w:rPr>
          <w:sz w:val="28"/>
          <w:szCs w:val="28"/>
          <w:lang w:val="nl-NL"/>
        </w:rPr>
      </w:pPr>
      <w:r>
        <w:rPr>
          <w:sz w:val="28"/>
          <w:szCs w:val="28"/>
          <w:lang w:val="nl-NL"/>
        </w:rPr>
        <w:t>-</w:t>
      </w:r>
      <w:r w:rsidRPr="003D1C78">
        <w:rPr>
          <w:sz w:val="28"/>
          <w:szCs w:val="28"/>
          <w:lang w:val="nl-NL"/>
        </w:rPr>
        <w:t xml:space="preserve"> Tuyến tránh D</w:t>
      </w:r>
      <w:r w:rsidRPr="003D1C78">
        <w:rPr>
          <w:rFonts w:hint="eastAsia"/>
          <w:sz w:val="28"/>
          <w:szCs w:val="28"/>
          <w:lang w:val="nl-NL"/>
        </w:rPr>
        <w:t>ươ</w:t>
      </w:r>
      <w:r w:rsidRPr="003D1C78">
        <w:rPr>
          <w:sz w:val="28"/>
          <w:szCs w:val="28"/>
          <w:lang w:val="nl-NL"/>
        </w:rPr>
        <w:t>ng Đông: sụp, h</w:t>
      </w:r>
      <w:r w:rsidRPr="003D1C78">
        <w:rPr>
          <w:rFonts w:hint="eastAsia"/>
          <w:sz w:val="28"/>
          <w:szCs w:val="28"/>
          <w:lang w:val="nl-NL"/>
        </w:rPr>
        <w:t>ư</w:t>
      </w:r>
      <w:r w:rsidRPr="003D1C78">
        <w:rPr>
          <w:sz w:val="28"/>
          <w:szCs w:val="28"/>
          <w:lang w:val="nl-NL"/>
        </w:rPr>
        <w:t xml:space="preserve"> hỏng bể dải phân cách bằng BTXM và các ô dải phân cách hiện trạng bám bụi, rông rêu...</w:t>
      </w:r>
    </w:p>
    <w:p w14:paraId="732D3F78" w14:textId="1FCA1D16" w:rsidR="003D1C78" w:rsidRPr="003D1C78" w:rsidRDefault="003D1C78" w:rsidP="003D1C78">
      <w:pPr>
        <w:widowControl w:val="0"/>
        <w:spacing w:before="120" w:after="120" w:line="264" w:lineRule="auto"/>
        <w:ind w:firstLine="709"/>
        <w:rPr>
          <w:sz w:val="28"/>
          <w:szCs w:val="28"/>
          <w:lang w:val="nl-NL"/>
        </w:rPr>
      </w:pPr>
      <w:r>
        <w:rPr>
          <w:sz w:val="28"/>
          <w:szCs w:val="28"/>
          <w:lang w:val="nl-NL"/>
        </w:rPr>
        <w:t>-</w:t>
      </w:r>
      <w:r w:rsidRPr="003D1C78">
        <w:rPr>
          <w:sz w:val="28"/>
          <w:szCs w:val="28"/>
          <w:lang w:val="nl-NL"/>
        </w:rPr>
        <w:t xml:space="preserve"> Đoạn từ Ngã 3 đ</w:t>
      </w:r>
      <w:r w:rsidRPr="003D1C78">
        <w:rPr>
          <w:rFonts w:hint="eastAsia"/>
          <w:sz w:val="28"/>
          <w:szCs w:val="28"/>
          <w:lang w:val="nl-NL"/>
        </w:rPr>
        <w:t>ư</w:t>
      </w:r>
      <w:r w:rsidRPr="003D1C78">
        <w:rPr>
          <w:sz w:val="28"/>
          <w:szCs w:val="28"/>
          <w:lang w:val="nl-NL"/>
        </w:rPr>
        <w:t>ờng 30/4 giao với đ</w:t>
      </w:r>
      <w:r w:rsidRPr="003D1C78">
        <w:rPr>
          <w:rFonts w:hint="eastAsia"/>
          <w:sz w:val="28"/>
          <w:szCs w:val="28"/>
          <w:lang w:val="nl-NL"/>
        </w:rPr>
        <w:t>ư</w:t>
      </w:r>
      <w:r w:rsidRPr="003D1C78">
        <w:rPr>
          <w:sz w:val="28"/>
          <w:szCs w:val="28"/>
          <w:lang w:val="nl-NL"/>
        </w:rPr>
        <w:t>ờng Hùng V</w:t>
      </w:r>
      <w:r w:rsidRPr="003D1C78">
        <w:rPr>
          <w:rFonts w:hint="eastAsia"/>
          <w:sz w:val="28"/>
          <w:szCs w:val="28"/>
          <w:lang w:val="nl-NL"/>
        </w:rPr>
        <w:t>ươ</w:t>
      </w:r>
      <w:r w:rsidRPr="003D1C78">
        <w:rPr>
          <w:sz w:val="28"/>
          <w:szCs w:val="28"/>
          <w:lang w:val="nl-NL"/>
        </w:rPr>
        <w:t>ng đến Cổng chào Suối Đá: sụp, h</w:t>
      </w:r>
      <w:r w:rsidRPr="003D1C78">
        <w:rPr>
          <w:rFonts w:hint="eastAsia"/>
          <w:sz w:val="28"/>
          <w:szCs w:val="28"/>
          <w:lang w:val="nl-NL"/>
        </w:rPr>
        <w:t>ư</w:t>
      </w:r>
      <w:r w:rsidRPr="003D1C78">
        <w:rPr>
          <w:sz w:val="28"/>
          <w:szCs w:val="28"/>
          <w:lang w:val="nl-NL"/>
        </w:rPr>
        <w:t xml:space="preserve"> hỏng bể dải phân cách bằng BTXM và các ô dải phân cách hiện trạng bám bụi, rông rêu...</w:t>
      </w:r>
    </w:p>
    <w:p w14:paraId="29E8DE7F" w14:textId="4C60778C" w:rsidR="003D1C78" w:rsidRPr="003D1C78" w:rsidRDefault="003D1C78" w:rsidP="003D1C78">
      <w:pPr>
        <w:widowControl w:val="0"/>
        <w:spacing w:before="120" w:after="120" w:line="264" w:lineRule="auto"/>
        <w:ind w:firstLine="709"/>
        <w:rPr>
          <w:sz w:val="28"/>
          <w:szCs w:val="28"/>
          <w:lang w:val="nl-NL"/>
        </w:rPr>
      </w:pPr>
      <w:r>
        <w:rPr>
          <w:sz w:val="28"/>
          <w:szCs w:val="28"/>
          <w:lang w:val="nl-NL"/>
        </w:rPr>
        <w:t>-</w:t>
      </w:r>
      <w:r w:rsidRPr="003D1C78">
        <w:rPr>
          <w:sz w:val="28"/>
          <w:szCs w:val="28"/>
          <w:lang w:val="nl-NL"/>
        </w:rPr>
        <w:t xml:space="preserve"> Các vòng xoay nội ô ph</w:t>
      </w:r>
      <w:r w:rsidRPr="003D1C78">
        <w:rPr>
          <w:rFonts w:hint="eastAsia"/>
          <w:sz w:val="28"/>
          <w:szCs w:val="28"/>
          <w:lang w:val="nl-NL"/>
        </w:rPr>
        <w:t>ư</w:t>
      </w:r>
      <w:r w:rsidRPr="003D1C78">
        <w:rPr>
          <w:sz w:val="28"/>
          <w:szCs w:val="28"/>
          <w:lang w:val="nl-NL"/>
        </w:rPr>
        <w:t>ờng D</w:t>
      </w:r>
      <w:r w:rsidRPr="003D1C78">
        <w:rPr>
          <w:rFonts w:hint="eastAsia"/>
          <w:sz w:val="28"/>
          <w:szCs w:val="28"/>
          <w:lang w:val="nl-NL"/>
        </w:rPr>
        <w:t>ươ</w:t>
      </w:r>
      <w:r w:rsidRPr="003D1C78">
        <w:rPr>
          <w:sz w:val="28"/>
          <w:szCs w:val="28"/>
          <w:lang w:val="nl-NL"/>
        </w:rPr>
        <w:t>ng Đông: các vòng xoay và tiểu đảo mặt s</w:t>
      </w:r>
      <w:r w:rsidRPr="003D1C78">
        <w:rPr>
          <w:rFonts w:hint="eastAsia"/>
          <w:sz w:val="28"/>
          <w:szCs w:val="28"/>
          <w:lang w:val="nl-NL"/>
        </w:rPr>
        <w:t>ơ</w:t>
      </w:r>
      <w:r w:rsidRPr="003D1C78">
        <w:rPr>
          <w:sz w:val="28"/>
          <w:szCs w:val="28"/>
          <w:lang w:val="nl-NL"/>
        </w:rPr>
        <w:t>n dầu bông trốc, h</w:t>
      </w:r>
      <w:r w:rsidRPr="003D1C78">
        <w:rPr>
          <w:rFonts w:hint="eastAsia"/>
          <w:sz w:val="28"/>
          <w:szCs w:val="28"/>
          <w:lang w:val="nl-NL"/>
        </w:rPr>
        <w:t>ư</w:t>
      </w:r>
      <w:r w:rsidRPr="003D1C78">
        <w:rPr>
          <w:sz w:val="28"/>
          <w:szCs w:val="28"/>
          <w:lang w:val="nl-NL"/>
        </w:rPr>
        <w:t xml:space="preserve"> hỏng bể dải phân cách bằng BTXM.</w:t>
      </w:r>
    </w:p>
    <w:p w14:paraId="7151C58B" w14:textId="5EF67FFA" w:rsidR="00311A1C" w:rsidRPr="00DF7AFA" w:rsidRDefault="001F26FC" w:rsidP="00E3049A">
      <w:pPr>
        <w:spacing w:before="120" w:after="120"/>
        <w:ind w:firstLine="709"/>
        <w:rPr>
          <w:sz w:val="28"/>
          <w:szCs w:val="28"/>
          <w:lang w:val="nl-NL"/>
        </w:rPr>
      </w:pPr>
      <w:r>
        <w:rPr>
          <w:sz w:val="28"/>
          <w:szCs w:val="28"/>
          <w:lang w:val="nl-NL"/>
        </w:rPr>
        <w:lastRenderedPageBreak/>
        <w:t>3.</w:t>
      </w:r>
      <w:r w:rsidR="002D6EF1">
        <w:rPr>
          <w:sz w:val="28"/>
          <w:szCs w:val="28"/>
          <w:lang w:val="nl-NL"/>
        </w:rPr>
        <w:t>2</w:t>
      </w:r>
      <w:r>
        <w:rPr>
          <w:sz w:val="28"/>
          <w:szCs w:val="28"/>
          <w:lang w:val="nl-NL"/>
        </w:rPr>
        <w:t xml:space="preserve">. </w:t>
      </w:r>
      <w:r w:rsidRPr="00DF7AFA">
        <w:rPr>
          <w:sz w:val="28"/>
          <w:szCs w:val="28"/>
          <w:lang w:val="nl-NL"/>
        </w:rPr>
        <w:t>Quy chuẩn, ti</w:t>
      </w:r>
      <w:r w:rsidR="006B518A">
        <w:rPr>
          <w:sz w:val="28"/>
          <w:szCs w:val="28"/>
          <w:lang w:val="nl-NL"/>
        </w:rPr>
        <w:t>ê</w:t>
      </w:r>
      <w:r w:rsidRPr="00DF7AFA">
        <w:rPr>
          <w:sz w:val="28"/>
          <w:szCs w:val="28"/>
          <w:lang w:val="nl-NL"/>
        </w:rPr>
        <w:t>u chuẩn chủ yếu áp dụng:</w:t>
      </w:r>
    </w:p>
    <w:p w14:paraId="398B1FF9" w14:textId="6AA433E2" w:rsidR="00311A1C" w:rsidRDefault="00311A1C" w:rsidP="00DF7AFA">
      <w:pPr>
        <w:spacing w:before="120" w:after="120"/>
        <w:ind w:firstLine="709"/>
        <w:rPr>
          <w:sz w:val="28"/>
          <w:szCs w:val="28"/>
          <w:lang w:val="nl-NL"/>
        </w:rPr>
      </w:pPr>
      <w:r w:rsidRPr="00DF7AFA">
        <w:rPr>
          <w:sz w:val="28"/>
          <w:szCs w:val="28"/>
          <w:lang w:val="nl-NL"/>
        </w:rPr>
        <w:t>- Công tác hoàn thiện trong XD - thi công và nghiệm thu TCVN 9377:2012;</w:t>
      </w:r>
    </w:p>
    <w:p w14:paraId="386755CB" w14:textId="166E5D1F" w:rsidR="00126B57" w:rsidRDefault="00126B57" w:rsidP="00DF7AFA">
      <w:pPr>
        <w:spacing w:before="120" w:after="120"/>
        <w:ind w:firstLine="709"/>
        <w:rPr>
          <w:sz w:val="28"/>
          <w:szCs w:val="28"/>
          <w:lang w:val="nl-NL"/>
        </w:rPr>
      </w:pPr>
      <w:r>
        <w:rPr>
          <w:sz w:val="28"/>
          <w:szCs w:val="28"/>
          <w:lang w:val="nl-NL"/>
        </w:rPr>
        <w:t>-</w:t>
      </w:r>
      <w:r w:rsidRPr="00126B57">
        <w:rPr>
          <w:sz w:val="28"/>
          <w:szCs w:val="28"/>
          <w:lang w:val="nl-NL"/>
        </w:rPr>
        <w:t xml:space="preserve"> Trang thiết bị an toàn giao thông đường bộ - Dải phân cách và lan can phòng hộ - Kích thước và hình dạng</w:t>
      </w:r>
      <w:r>
        <w:rPr>
          <w:sz w:val="28"/>
          <w:szCs w:val="28"/>
          <w:lang w:val="nl-NL"/>
        </w:rPr>
        <w:t xml:space="preserve"> TCVN 12681:2019</w:t>
      </w:r>
    </w:p>
    <w:p w14:paraId="22F73A17" w14:textId="78E078A5" w:rsidR="00126B57" w:rsidRPr="00DF7AFA" w:rsidRDefault="00126B57" w:rsidP="00DF7AFA">
      <w:pPr>
        <w:spacing w:before="120" w:after="120"/>
        <w:ind w:firstLine="709"/>
        <w:rPr>
          <w:sz w:val="28"/>
          <w:szCs w:val="28"/>
          <w:lang w:val="nl-NL"/>
        </w:rPr>
      </w:pPr>
      <w:r>
        <w:rPr>
          <w:sz w:val="28"/>
          <w:szCs w:val="28"/>
          <w:lang w:val="nl-NL"/>
        </w:rPr>
        <w:t>3.</w:t>
      </w:r>
      <w:r w:rsidR="002D6EF1">
        <w:rPr>
          <w:sz w:val="28"/>
          <w:szCs w:val="28"/>
          <w:lang w:val="nl-NL"/>
        </w:rPr>
        <w:t>3</w:t>
      </w:r>
      <w:r>
        <w:rPr>
          <w:sz w:val="28"/>
          <w:szCs w:val="28"/>
          <w:lang w:val="nl-NL"/>
        </w:rPr>
        <w:t xml:space="preserve"> Yêu cầu kỹ thuật</w:t>
      </w:r>
    </w:p>
    <w:p w14:paraId="17FCA7F5" w14:textId="77777777" w:rsidR="00311A1C" w:rsidRPr="00311A1C" w:rsidRDefault="00311A1C" w:rsidP="00311A1C">
      <w:pPr>
        <w:widowControl w:val="0"/>
        <w:spacing w:before="120" w:after="120" w:line="264" w:lineRule="auto"/>
        <w:ind w:firstLine="709"/>
        <w:rPr>
          <w:sz w:val="28"/>
          <w:szCs w:val="28"/>
          <w:lang w:val="nl-NL"/>
        </w:rPr>
      </w:pPr>
      <w:r w:rsidRPr="00311A1C">
        <w:rPr>
          <w:sz w:val="28"/>
          <w:szCs w:val="28"/>
          <w:lang w:val="nl-NL"/>
        </w:rPr>
        <w:t>S</w:t>
      </w:r>
      <w:r w:rsidRPr="00311A1C">
        <w:rPr>
          <w:rFonts w:hint="eastAsia"/>
          <w:sz w:val="28"/>
          <w:szCs w:val="28"/>
          <w:lang w:val="nl-NL"/>
        </w:rPr>
        <w:t>ơ</w:t>
      </w:r>
      <w:r w:rsidRPr="00311A1C">
        <w:rPr>
          <w:sz w:val="28"/>
          <w:szCs w:val="28"/>
          <w:lang w:val="nl-NL"/>
        </w:rPr>
        <w:t>n dải phân cách cố định các tuyến đ</w:t>
      </w:r>
      <w:r w:rsidRPr="00311A1C">
        <w:rPr>
          <w:rFonts w:hint="eastAsia"/>
          <w:sz w:val="28"/>
          <w:szCs w:val="28"/>
          <w:lang w:val="nl-NL"/>
        </w:rPr>
        <w:t>ư</w:t>
      </w:r>
      <w:r w:rsidRPr="00311A1C">
        <w:rPr>
          <w:sz w:val="28"/>
          <w:szCs w:val="28"/>
          <w:lang w:val="nl-NL"/>
        </w:rPr>
        <w:t>ờng trên địa bàn thành phố Phú Quốc. Đảm bảo giao thông và sửa chữa sụp, hư hỏng kết cấu dải phân cách bằng BTXM, góp phần chỉnh trang đô thị ngày càng xanh sạch đẹp.</w:t>
      </w:r>
    </w:p>
    <w:p w14:paraId="52C41182" w14:textId="77777777" w:rsidR="00311A1C" w:rsidRPr="00311A1C" w:rsidRDefault="00311A1C" w:rsidP="00311A1C">
      <w:pPr>
        <w:widowControl w:val="0"/>
        <w:spacing w:before="120" w:after="120" w:line="264" w:lineRule="auto"/>
        <w:ind w:firstLine="709"/>
        <w:rPr>
          <w:sz w:val="28"/>
          <w:szCs w:val="28"/>
          <w:lang w:val="nl-NL"/>
        </w:rPr>
      </w:pPr>
      <w:r w:rsidRPr="00311A1C">
        <w:rPr>
          <w:sz w:val="28"/>
          <w:szCs w:val="28"/>
          <w:lang w:val="nl-NL"/>
        </w:rPr>
        <w:t>Trên cơ sở hiện trạng công trình và yêu cầu của chủ đầu tư để xác định giải pháp và quy mô công trình.</w:t>
      </w:r>
    </w:p>
    <w:p w14:paraId="46E08836" w14:textId="77777777" w:rsidR="00311A1C" w:rsidRPr="00311A1C" w:rsidRDefault="00311A1C" w:rsidP="00311A1C">
      <w:pPr>
        <w:widowControl w:val="0"/>
        <w:spacing w:before="120" w:after="120" w:line="264" w:lineRule="auto"/>
        <w:ind w:firstLine="709"/>
        <w:rPr>
          <w:sz w:val="28"/>
          <w:szCs w:val="28"/>
          <w:lang w:val="nl-NL"/>
        </w:rPr>
      </w:pPr>
      <w:bookmarkStart w:id="7" w:name="_Hlk112333569"/>
      <w:r w:rsidRPr="00311A1C">
        <w:rPr>
          <w:sz w:val="28"/>
          <w:szCs w:val="28"/>
          <w:lang w:val="nl-NL"/>
        </w:rPr>
        <w:t>Phải đảm bảo biện pháp rào chắn an toàn trong quá trình thi công sửa chữa.</w:t>
      </w:r>
    </w:p>
    <w:p w14:paraId="2ED64D3F" w14:textId="77777777" w:rsidR="00311A1C" w:rsidRPr="00311A1C" w:rsidRDefault="00311A1C" w:rsidP="00311A1C">
      <w:pPr>
        <w:widowControl w:val="0"/>
        <w:spacing w:before="120" w:after="120" w:line="264" w:lineRule="auto"/>
        <w:ind w:firstLine="709"/>
        <w:rPr>
          <w:sz w:val="28"/>
          <w:szCs w:val="28"/>
          <w:lang w:val="nl-NL"/>
        </w:rPr>
      </w:pPr>
      <w:r w:rsidRPr="00311A1C">
        <w:rPr>
          <w:sz w:val="28"/>
          <w:szCs w:val="28"/>
          <w:lang w:val="nl-NL"/>
        </w:rPr>
        <w:t>- Đơn vị thi công phải có biện pháp đảm bảo an toàn giao thông và an toàn lao động trong quá trình thi công.</w:t>
      </w:r>
    </w:p>
    <w:p w14:paraId="6E5E2441" w14:textId="77777777" w:rsidR="00311A1C" w:rsidRPr="00311A1C" w:rsidRDefault="00311A1C" w:rsidP="00311A1C">
      <w:pPr>
        <w:widowControl w:val="0"/>
        <w:spacing w:before="120" w:after="120" w:line="264" w:lineRule="auto"/>
        <w:ind w:firstLine="709"/>
        <w:rPr>
          <w:sz w:val="28"/>
          <w:szCs w:val="28"/>
          <w:lang w:val="nl-NL"/>
        </w:rPr>
      </w:pPr>
      <w:r w:rsidRPr="00311A1C">
        <w:rPr>
          <w:sz w:val="28"/>
          <w:szCs w:val="28"/>
          <w:lang w:val="nl-NL"/>
        </w:rPr>
        <w:t>- Quá trình thi công nếu có vướng mắc vấn đề gì, đề nghị đơn vị thi công báo cho chủ đầu tư, đơn vị giám sát và đơn vị tư vấn thiết kế biết để giải quyết nhằm kịp tiến độ thi công và đảm bảo cho chất lượng công trình.</w:t>
      </w:r>
    </w:p>
    <w:bookmarkEnd w:id="7"/>
    <w:p w14:paraId="465D7963" w14:textId="7DDD6302" w:rsidR="00311A1C" w:rsidRPr="00311A1C" w:rsidRDefault="002D6EF1" w:rsidP="00311A1C">
      <w:pPr>
        <w:widowControl w:val="0"/>
        <w:spacing w:before="120" w:after="120" w:line="264" w:lineRule="auto"/>
        <w:ind w:firstLine="709"/>
        <w:rPr>
          <w:sz w:val="28"/>
          <w:szCs w:val="28"/>
          <w:lang w:val="nl-NL"/>
        </w:rPr>
      </w:pPr>
      <w:r>
        <w:rPr>
          <w:sz w:val="28"/>
          <w:szCs w:val="28"/>
          <w:lang w:val="nl-NL"/>
        </w:rPr>
        <w:t>- Đảm bảo quy trình thưucj hiện công việc đúng kỹ thuật theo quy định bao gồm các công tác chuẩn bị trước và trong quá trình thưc hiện cung cấp dịch vụ.</w:t>
      </w:r>
    </w:p>
    <w:p w14:paraId="76A0D89C" w14:textId="3AFD13E9" w:rsidR="00B955A7" w:rsidRPr="0097778D" w:rsidRDefault="007D0EB6" w:rsidP="00E3049A">
      <w:pPr>
        <w:spacing w:before="120" w:after="120"/>
        <w:ind w:firstLine="709"/>
        <w:rPr>
          <w:b/>
          <w:sz w:val="28"/>
          <w:szCs w:val="28"/>
          <w:lang w:val="nl-NL"/>
        </w:rPr>
      </w:pPr>
      <w:r w:rsidRPr="0097778D">
        <w:rPr>
          <w:b/>
          <w:sz w:val="28"/>
          <w:szCs w:val="28"/>
          <w:lang w:val="nl-NL"/>
        </w:rPr>
        <w:t>4. Giải pháp và phương pháp luận:</w:t>
      </w:r>
    </w:p>
    <w:p w14:paraId="13A2D9ED" w14:textId="77777777" w:rsidR="007D0EB6" w:rsidRPr="0097778D" w:rsidRDefault="007D0EB6" w:rsidP="00E3049A">
      <w:pPr>
        <w:spacing w:before="120" w:after="120"/>
        <w:ind w:firstLine="709"/>
        <w:rPr>
          <w:i/>
          <w:spacing w:val="-2"/>
          <w:sz w:val="28"/>
          <w:szCs w:val="28"/>
          <w:lang w:val="nl-NL"/>
        </w:rPr>
      </w:pPr>
      <w:r w:rsidRPr="0097778D">
        <w:rPr>
          <w:i/>
          <w:spacing w:val="-2"/>
          <w:sz w:val="28"/>
          <w:szCs w:val="28"/>
          <w:lang w:val="nl-NL"/>
        </w:rPr>
        <w:t xml:space="preserve">Nhà thầu chuẩn bị đề xuất giải pháp, phương pháp luận tổng quát thực hiện dịch vụ theo các nội dung quy định tại Chương </w:t>
      </w:r>
      <w:r w:rsidR="00645574" w:rsidRPr="0097778D">
        <w:rPr>
          <w:i/>
          <w:spacing w:val="-2"/>
          <w:sz w:val="28"/>
          <w:szCs w:val="28"/>
          <w:lang w:val="nl-NL"/>
        </w:rPr>
        <w:t>này</w:t>
      </w:r>
      <w:r w:rsidRPr="0097778D">
        <w:rPr>
          <w:i/>
          <w:spacing w:val="-2"/>
          <w:sz w:val="28"/>
          <w:szCs w:val="28"/>
          <w:lang w:val="nl-NL"/>
        </w:rPr>
        <w:t xml:space="preserve">, gồm các phần như sau: </w:t>
      </w:r>
    </w:p>
    <w:p w14:paraId="698F194F" w14:textId="77777777" w:rsidR="007D0EB6" w:rsidRPr="0097778D" w:rsidRDefault="007D0EB6" w:rsidP="00E3049A">
      <w:pPr>
        <w:spacing w:before="120" w:after="120"/>
        <w:ind w:firstLine="709"/>
        <w:rPr>
          <w:i/>
          <w:spacing w:val="-2"/>
          <w:sz w:val="28"/>
          <w:szCs w:val="28"/>
          <w:lang w:val="nl-NL"/>
        </w:rPr>
      </w:pPr>
      <w:r w:rsidRPr="0097778D">
        <w:rPr>
          <w:i/>
          <w:spacing w:val="-2"/>
          <w:sz w:val="28"/>
          <w:szCs w:val="28"/>
          <w:lang w:val="nl-NL"/>
        </w:rPr>
        <w:t>1. Giải pháp và phương pháp luận;</w:t>
      </w:r>
    </w:p>
    <w:p w14:paraId="31CADF17" w14:textId="77777777" w:rsidR="007D0EB6" w:rsidRPr="0097778D" w:rsidRDefault="007D0EB6" w:rsidP="00E3049A">
      <w:pPr>
        <w:spacing w:before="120" w:after="120"/>
        <w:ind w:firstLine="709"/>
        <w:rPr>
          <w:i/>
          <w:spacing w:val="-2"/>
          <w:sz w:val="28"/>
          <w:szCs w:val="28"/>
          <w:lang w:val="nl-NL"/>
        </w:rPr>
      </w:pPr>
      <w:r w:rsidRPr="0097778D">
        <w:rPr>
          <w:i/>
          <w:spacing w:val="-2"/>
          <w:sz w:val="28"/>
          <w:szCs w:val="28"/>
          <w:lang w:val="nl-NL"/>
        </w:rPr>
        <w:t>2.  Kế hoạch công tác.</w:t>
      </w:r>
    </w:p>
    <w:p w14:paraId="4EDD44B4" w14:textId="77777777" w:rsidR="007D0EB6" w:rsidRPr="0097778D" w:rsidRDefault="007D0EB6" w:rsidP="00E3049A">
      <w:pPr>
        <w:spacing w:before="120" w:after="120"/>
        <w:ind w:firstLine="709"/>
        <w:rPr>
          <w:b/>
          <w:sz w:val="28"/>
          <w:szCs w:val="28"/>
          <w:lang w:val="nl-NL"/>
        </w:rPr>
      </w:pPr>
      <w:r w:rsidRPr="0097778D">
        <w:rPr>
          <w:b/>
          <w:sz w:val="28"/>
          <w:szCs w:val="28"/>
          <w:lang w:val="nl-NL"/>
        </w:rPr>
        <w:t>5. Quy định về kiểm tra, nghiệm thu sản phẩm:</w:t>
      </w:r>
    </w:p>
    <w:p w14:paraId="19A194F2" w14:textId="77777777" w:rsidR="00D601EC" w:rsidRPr="0097778D" w:rsidRDefault="007D0EB6" w:rsidP="00E3049A">
      <w:pPr>
        <w:spacing w:before="120" w:after="120"/>
        <w:ind w:firstLine="709"/>
        <w:rPr>
          <w:i/>
          <w:spacing w:val="-2"/>
          <w:sz w:val="28"/>
          <w:szCs w:val="28"/>
          <w:lang w:val="nl-NL"/>
        </w:rPr>
      </w:pPr>
      <w:r w:rsidRPr="0097778D">
        <w:rPr>
          <w:i/>
          <w:spacing w:val="-2"/>
          <w:sz w:val="28"/>
          <w:szCs w:val="28"/>
          <w:lang w:val="nl-NL"/>
        </w:rPr>
        <w:t>Mục này quy định về quy trình kiểm tra, nghiệm thu sản phẩm</w:t>
      </w:r>
      <w:r w:rsidR="00D601EC" w:rsidRPr="0097778D">
        <w:rPr>
          <w:i/>
          <w:spacing w:val="-2"/>
          <w:sz w:val="28"/>
          <w:szCs w:val="28"/>
          <w:lang w:val="nl-NL"/>
        </w:rPr>
        <w:t>, trình tự giao nộp sản phẩm (nếu có)... để phục vụ công tác thanh, quyết toán hợp đồng.</w:t>
      </w:r>
      <w:bookmarkStart w:id="8" w:name="_GoBack"/>
      <w:bookmarkEnd w:id="3"/>
      <w:bookmarkEnd w:id="4"/>
      <w:bookmarkEnd w:id="8"/>
    </w:p>
    <w:sectPr w:rsidR="00D601EC" w:rsidRPr="0097778D" w:rsidSect="00125AF9">
      <w:headerReference w:type="default" r:id="rId8"/>
      <w:headerReference w:type="first" r:id="rId9"/>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62F82" w14:textId="77777777" w:rsidR="00DD77E5" w:rsidRDefault="00DD77E5" w:rsidP="00E05AF1">
      <w:r>
        <w:separator/>
      </w:r>
    </w:p>
  </w:endnote>
  <w:endnote w:type="continuationSeparator" w:id="0">
    <w:p w14:paraId="49288B5A" w14:textId="77777777" w:rsidR="00DD77E5" w:rsidRDefault="00DD77E5" w:rsidP="00E05AF1">
      <w:r>
        <w:continuationSeparator/>
      </w:r>
    </w:p>
  </w:endnote>
  <w:endnote w:type="continuationNotice" w:id="1">
    <w:p w14:paraId="71B9B121" w14:textId="77777777" w:rsidR="00DD77E5" w:rsidRDefault="00DD77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780DA" w14:textId="77777777" w:rsidR="00DD77E5" w:rsidRDefault="00DD77E5" w:rsidP="00E05AF1">
      <w:r>
        <w:separator/>
      </w:r>
    </w:p>
  </w:footnote>
  <w:footnote w:type="continuationSeparator" w:id="0">
    <w:p w14:paraId="758FEA5A" w14:textId="77777777" w:rsidR="00DD77E5" w:rsidRDefault="00DD77E5" w:rsidP="00E05AF1">
      <w:r>
        <w:continuationSeparator/>
      </w:r>
    </w:p>
  </w:footnote>
  <w:footnote w:type="continuationNotice" w:id="1">
    <w:p w14:paraId="0264F86E" w14:textId="77777777" w:rsidR="00DD77E5" w:rsidRDefault="00DD77E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869793661"/>
      <w:docPartObj>
        <w:docPartGallery w:val="Page Numbers (Top of Page)"/>
        <w:docPartUnique/>
      </w:docPartObj>
    </w:sdtPr>
    <w:sdtEndPr>
      <w:rPr>
        <w:noProof/>
      </w:rPr>
    </w:sdtEndPr>
    <w:sdtContent>
      <w:p w14:paraId="7465FFCF" w14:textId="63106540" w:rsidR="00B65119" w:rsidRPr="00D75370" w:rsidRDefault="00B65119">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125AF9">
          <w:rPr>
            <w:noProof/>
            <w:sz w:val="26"/>
            <w:szCs w:val="26"/>
          </w:rPr>
          <w:t>1</w:t>
        </w:r>
        <w:r w:rsidRPr="00D75370">
          <w:rPr>
            <w:noProof/>
            <w:sz w:val="26"/>
            <w:szCs w:val="26"/>
          </w:rPr>
          <w:fldChar w:fldCharType="end"/>
        </w:r>
      </w:p>
    </w:sdtContent>
  </w:sdt>
  <w:p w14:paraId="174B3581" w14:textId="77777777" w:rsidR="00B65119" w:rsidRPr="00D75370" w:rsidRDefault="00B65119">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C30B0" w14:textId="77777777" w:rsidR="00B65119" w:rsidRPr="00D27D0F" w:rsidRDefault="00B65119" w:rsidP="004036E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65644E1"/>
    <w:multiLevelType w:val="multilevel"/>
    <w:tmpl w:val="665644E1"/>
    <w:lvl w:ilvl="0">
      <w:numFmt w:val="bullet"/>
      <w:lvlText w:val="-"/>
      <w:lvlJc w:val="left"/>
      <w:pPr>
        <w:ind w:left="10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574" w:hanging="152"/>
      </w:pPr>
      <w:rPr>
        <w:rFonts w:hint="default"/>
        <w:lang w:val="vi" w:eastAsia="en-US" w:bidi="ar-SA"/>
      </w:rPr>
    </w:lvl>
    <w:lvl w:ilvl="2">
      <w:numFmt w:val="bullet"/>
      <w:lvlText w:val="•"/>
      <w:lvlJc w:val="left"/>
      <w:pPr>
        <w:ind w:left="1049" w:hanging="152"/>
      </w:pPr>
      <w:rPr>
        <w:rFonts w:hint="default"/>
        <w:lang w:val="vi" w:eastAsia="en-US" w:bidi="ar-SA"/>
      </w:rPr>
    </w:lvl>
    <w:lvl w:ilvl="3">
      <w:numFmt w:val="bullet"/>
      <w:lvlText w:val="•"/>
      <w:lvlJc w:val="left"/>
      <w:pPr>
        <w:ind w:left="1523" w:hanging="152"/>
      </w:pPr>
      <w:rPr>
        <w:rFonts w:hint="default"/>
        <w:lang w:val="vi" w:eastAsia="en-US" w:bidi="ar-SA"/>
      </w:rPr>
    </w:lvl>
    <w:lvl w:ilvl="4">
      <w:numFmt w:val="bullet"/>
      <w:lvlText w:val="•"/>
      <w:lvlJc w:val="left"/>
      <w:pPr>
        <w:ind w:left="1998" w:hanging="152"/>
      </w:pPr>
      <w:rPr>
        <w:rFonts w:hint="default"/>
        <w:lang w:val="vi" w:eastAsia="en-US" w:bidi="ar-SA"/>
      </w:rPr>
    </w:lvl>
    <w:lvl w:ilvl="5">
      <w:numFmt w:val="bullet"/>
      <w:lvlText w:val="•"/>
      <w:lvlJc w:val="left"/>
      <w:pPr>
        <w:ind w:left="2473" w:hanging="152"/>
      </w:pPr>
      <w:rPr>
        <w:rFonts w:hint="default"/>
        <w:lang w:val="vi" w:eastAsia="en-US" w:bidi="ar-SA"/>
      </w:rPr>
    </w:lvl>
    <w:lvl w:ilvl="6">
      <w:numFmt w:val="bullet"/>
      <w:lvlText w:val="•"/>
      <w:lvlJc w:val="left"/>
      <w:pPr>
        <w:ind w:left="2947" w:hanging="152"/>
      </w:pPr>
      <w:rPr>
        <w:rFonts w:hint="default"/>
        <w:lang w:val="vi" w:eastAsia="en-US" w:bidi="ar-SA"/>
      </w:rPr>
    </w:lvl>
    <w:lvl w:ilvl="7">
      <w:numFmt w:val="bullet"/>
      <w:lvlText w:val="•"/>
      <w:lvlJc w:val="left"/>
      <w:pPr>
        <w:ind w:left="3422" w:hanging="152"/>
      </w:pPr>
      <w:rPr>
        <w:rFonts w:hint="default"/>
        <w:lang w:val="vi" w:eastAsia="en-US" w:bidi="ar-SA"/>
      </w:rPr>
    </w:lvl>
    <w:lvl w:ilvl="8">
      <w:numFmt w:val="bullet"/>
      <w:lvlText w:val="•"/>
      <w:lvlJc w:val="left"/>
      <w:pPr>
        <w:ind w:left="3896" w:hanging="152"/>
      </w:pPr>
      <w:rPr>
        <w:rFonts w:hint="default"/>
        <w:lang w:val="vi" w:eastAsia="en-US" w:bidi="ar-SA"/>
      </w:rPr>
    </w:lvl>
  </w:abstractNum>
  <w:num w:numId="1">
    <w:abstractNumId w:val="7"/>
  </w:num>
  <w:num w:numId="2">
    <w:abstractNumId w:val="9"/>
  </w:num>
  <w:num w:numId="3">
    <w:abstractNumId w:val="3"/>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4"/>
  </w:num>
  <w:num w:numId="8">
    <w:abstractNumId w:val="1"/>
  </w:num>
  <w:num w:numId="9">
    <w:abstractNumId w:val="8"/>
  </w:num>
  <w:num w:numId="10">
    <w:abstractNumId w:val="2"/>
  </w:num>
  <w:num w:numId="11">
    <w:abstractNumId w:val="0"/>
  </w:num>
  <w:num w:numId="12">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143"/>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B77"/>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276"/>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059A"/>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3E"/>
    <w:rsid w:val="00066499"/>
    <w:rsid w:val="00066FCC"/>
    <w:rsid w:val="00067056"/>
    <w:rsid w:val="00067746"/>
    <w:rsid w:val="000704E5"/>
    <w:rsid w:val="00070986"/>
    <w:rsid w:val="000709C7"/>
    <w:rsid w:val="00070B71"/>
    <w:rsid w:val="00071701"/>
    <w:rsid w:val="0007180F"/>
    <w:rsid w:val="0007286D"/>
    <w:rsid w:val="00072907"/>
    <w:rsid w:val="00072A08"/>
    <w:rsid w:val="0007432A"/>
    <w:rsid w:val="00076132"/>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46C4"/>
    <w:rsid w:val="00094C8A"/>
    <w:rsid w:val="0009519F"/>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120"/>
    <w:rsid w:val="000C3284"/>
    <w:rsid w:val="000C439C"/>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5A9C"/>
    <w:rsid w:val="000F60B3"/>
    <w:rsid w:val="000F78A3"/>
    <w:rsid w:val="000F7A65"/>
    <w:rsid w:val="000F7BEE"/>
    <w:rsid w:val="00102FE8"/>
    <w:rsid w:val="0010332A"/>
    <w:rsid w:val="0010395E"/>
    <w:rsid w:val="00103D8C"/>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AF9"/>
    <w:rsid w:val="00125DE4"/>
    <w:rsid w:val="00125E1B"/>
    <w:rsid w:val="0012668C"/>
    <w:rsid w:val="00126B57"/>
    <w:rsid w:val="00126C58"/>
    <w:rsid w:val="0012785F"/>
    <w:rsid w:val="00130C30"/>
    <w:rsid w:val="0013134D"/>
    <w:rsid w:val="00131B38"/>
    <w:rsid w:val="001323B7"/>
    <w:rsid w:val="00132460"/>
    <w:rsid w:val="00132DD0"/>
    <w:rsid w:val="0013354E"/>
    <w:rsid w:val="00133D9C"/>
    <w:rsid w:val="00134242"/>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571C9"/>
    <w:rsid w:val="00160622"/>
    <w:rsid w:val="00160B6B"/>
    <w:rsid w:val="0016114D"/>
    <w:rsid w:val="00161387"/>
    <w:rsid w:val="00161789"/>
    <w:rsid w:val="00161E8C"/>
    <w:rsid w:val="001620F7"/>
    <w:rsid w:val="00162BF5"/>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1F83"/>
    <w:rsid w:val="001727CE"/>
    <w:rsid w:val="00173010"/>
    <w:rsid w:val="001736A7"/>
    <w:rsid w:val="00173A07"/>
    <w:rsid w:val="00173FA0"/>
    <w:rsid w:val="00174B92"/>
    <w:rsid w:val="00176442"/>
    <w:rsid w:val="0017651A"/>
    <w:rsid w:val="001767CC"/>
    <w:rsid w:val="00176893"/>
    <w:rsid w:val="001771DD"/>
    <w:rsid w:val="00177B0B"/>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C63"/>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63"/>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2E6F"/>
    <w:rsid w:val="001C31AC"/>
    <w:rsid w:val="001C3353"/>
    <w:rsid w:val="001C346D"/>
    <w:rsid w:val="001C36BC"/>
    <w:rsid w:val="001C3729"/>
    <w:rsid w:val="001C378F"/>
    <w:rsid w:val="001C3AF2"/>
    <w:rsid w:val="001C5B64"/>
    <w:rsid w:val="001C5F4F"/>
    <w:rsid w:val="001C6A8A"/>
    <w:rsid w:val="001C71C4"/>
    <w:rsid w:val="001C7970"/>
    <w:rsid w:val="001D0BC6"/>
    <w:rsid w:val="001D0C6B"/>
    <w:rsid w:val="001D1325"/>
    <w:rsid w:val="001D169E"/>
    <w:rsid w:val="001D1911"/>
    <w:rsid w:val="001D198B"/>
    <w:rsid w:val="001D1ACD"/>
    <w:rsid w:val="001D2262"/>
    <w:rsid w:val="001D25C5"/>
    <w:rsid w:val="001D3B9C"/>
    <w:rsid w:val="001D3BC4"/>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AC8"/>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D44"/>
    <w:rsid w:val="001F1EF1"/>
    <w:rsid w:val="001F229F"/>
    <w:rsid w:val="001F2544"/>
    <w:rsid w:val="001F26FC"/>
    <w:rsid w:val="001F344F"/>
    <w:rsid w:val="001F5049"/>
    <w:rsid w:val="001F57FE"/>
    <w:rsid w:val="001F5C76"/>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17429"/>
    <w:rsid w:val="00220F76"/>
    <w:rsid w:val="00220FBC"/>
    <w:rsid w:val="002211EE"/>
    <w:rsid w:val="0022129F"/>
    <w:rsid w:val="002219E3"/>
    <w:rsid w:val="00221C87"/>
    <w:rsid w:val="00223018"/>
    <w:rsid w:val="00223195"/>
    <w:rsid w:val="002239E1"/>
    <w:rsid w:val="00223DB8"/>
    <w:rsid w:val="00224168"/>
    <w:rsid w:val="00224173"/>
    <w:rsid w:val="0022451A"/>
    <w:rsid w:val="002248E7"/>
    <w:rsid w:val="00224F15"/>
    <w:rsid w:val="00224F4C"/>
    <w:rsid w:val="00226D43"/>
    <w:rsid w:val="0022767E"/>
    <w:rsid w:val="00227908"/>
    <w:rsid w:val="00227C63"/>
    <w:rsid w:val="00227D2C"/>
    <w:rsid w:val="00227F16"/>
    <w:rsid w:val="002306F9"/>
    <w:rsid w:val="00231D5B"/>
    <w:rsid w:val="00231D7D"/>
    <w:rsid w:val="00233458"/>
    <w:rsid w:val="002337EC"/>
    <w:rsid w:val="00233DE7"/>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0D3"/>
    <w:rsid w:val="00255479"/>
    <w:rsid w:val="00255A4D"/>
    <w:rsid w:val="00255FF9"/>
    <w:rsid w:val="00256199"/>
    <w:rsid w:val="00256214"/>
    <w:rsid w:val="0025662C"/>
    <w:rsid w:val="002574EF"/>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6671"/>
    <w:rsid w:val="00276E82"/>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0728"/>
    <w:rsid w:val="002B289F"/>
    <w:rsid w:val="002B2A32"/>
    <w:rsid w:val="002B3498"/>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3A82"/>
    <w:rsid w:val="002C47E4"/>
    <w:rsid w:val="002C4FE4"/>
    <w:rsid w:val="002C5C38"/>
    <w:rsid w:val="002C785A"/>
    <w:rsid w:val="002D0560"/>
    <w:rsid w:val="002D1A07"/>
    <w:rsid w:val="002D1A15"/>
    <w:rsid w:val="002D2198"/>
    <w:rsid w:val="002D255B"/>
    <w:rsid w:val="002D25B8"/>
    <w:rsid w:val="002D2986"/>
    <w:rsid w:val="002D2B78"/>
    <w:rsid w:val="002D382A"/>
    <w:rsid w:val="002D382C"/>
    <w:rsid w:val="002D3FC0"/>
    <w:rsid w:val="002D429D"/>
    <w:rsid w:val="002D4950"/>
    <w:rsid w:val="002D4CAD"/>
    <w:rsid w:val="002D5944"/>
    <w:rsid w:val="002D5989"/>
    <w:rsid w:val="002D6B5A"/>
    <w:rsid w:val="002D6EF1"/>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A77"/>
    <w:rsid w:val="002E6CA0"/>
    <w:rsid w:val="002E7951"/>
    <w:rsid w:val="002F0B88"/>
    <w:rsid w:val="002F0BF9"/>
    <w:rsid w:val="002F122E"/>
    <w:rsid w:val="002F154D"/>
    <w:rsid w:val="002F189F"/>
    <w:rsid w:val="002F226A"/>
    <w:rsid w:val="002F28C6"/>
    <w:rsid w:val="002F2BBC"/>
    <w:rsid w:val="002F2DE2"/>
    <w:rsid w:val="002F2EA5"/>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A1C"/>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77F67"/>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4E27"/>
    <w:rsid w:val="003A51DF"/>
    <w:rsid w:val="003A6737"/>
    <w:rsid w:val="003A6BF6"/>
    <w:rsid w:val="003A77CE"/>
    <w:rsid w:val="003A7F43"/>
    <w:rsid w:val="003B12F0"/>
    <w:rsid w:val="003B148A"/>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1C78"/>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82"/>
    <w:rsid w:val="004036C7"/>
    <w:rsid w:val="004036EA"/>
    <w:rsid w:val="004037B4"/>
    <w:rsid w:val="004040BC"/>
    <w:rsid w:val="004040C4"/>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04D"/>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4C9A"/>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413"/>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8C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C77"/>
    <w:rsid w:val="004D1DD4"/>
    <w:rsid w:val="004D2DEF"/>
    <w:rsid w:val="004D31AF"/>
    <w:rsid w:val="004D3EFC"/>
    <w:rsid w:val="004D4236"/>
    <w:rsid w:val="004D4777"/>
    <w:rsid w:val="004D4792"/>
    <w:rsid w:val="004D48E2"/>
    <w:rsid w:val="004D54BF"/>
    <w:rsid w:val="004D552C"/>
    <w:rsid w:val="004D6730"/>
    <w:rsid w:val="004D6735"/>
    <w:rsid w:val="004D7267"/>
    <w:rsid w:val="004D7365"/>
    <w:rsid w:val="004E0576"/>
    <w:rsid w:val="004E06CA"/>
    <w:rsid w:val="004E0D50"/>
    <w:rsid w:val="004E1054"/>
    <w:rsid w:val="004E19D5"/>
    <w:rsid w:val="004E2895"/>
    <w:rsid w:val="004E2F41"/>
    <w:rsid w:val="004E3B62"/>
    <w:rsid w:val="004E3C4E"/>
    <w:rsid w:val="004E4365"/>
    <w:rsid w:val="004E469B"/>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2765"/>
    <w:rsid w:val="00522A05"/>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0A30"/>
    <w:rsid w:val="005316EB"/>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47F9D"/>
    <w:rsid w:val="00550927"/>
    <w:rsid w:val="00550A52"/>
    <w:rsid w:val="00550AAB"/>
    <w:rsid w:val="005512C9"/>
    <w:rsid w:val="0055149A"/>
    <w:rsid w:val="005515AB"/>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0A34"/>
    <w:rsid w:val="00560B7C"/>
    <w:rsid w:val="005627DB"/>
    <w:rsid w:val="0056298B"/>
    <w:rsid w:val="00562A69"/>
    <w:rsid w:val="0056327F"/>
    <w:rsid w:val="00563783"/>
    <w:rsid w:val="005640D9"/>
    <w:rsid w:val="00564BA0"/>
    <w:rsid w:val="00565E2F"/>
    <w:rsid w:val="00565E3F"/>
    <w:rsid w:val="00565F61"/>
    <w:rsid w:val="005664FC"/>
    <w:rsid w:val="0057115E"/>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57E"/>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5C"/>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E796D"/>
    <w:rsid w:val="005F02B7"/>
    <w:rsid w:val="005F0516"/>
    <w:rsid w:val="005F13FE"/>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0158"/>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411"/>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4ECB"/>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3D3"/>
    <w:rsid w:val="00666C4A"/>
    <w:rsid w:val="00670030"/>
    <w:rsid w:val="006701C3"/>
    <w:rsid w:val="00670716"/>
    <w:rsid w:val="00670DAB"/>
    <w:rsid w:val="00670FC7"/>
    <w:rsid w:val="0067110D"/>
    <w:rsid w:val="0067132F"/>
    <w:rsid w:val="00671343"/>
    <w:rsid w:val="006725D0"/>
    <w:rsid w:val="006740A6"/>
    <w:rsid w:val="0067421A"/>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8DE"/>
    <w:rsid w:val="006B2F3D"/>
    <w:rsid w:val="006B3382"/>
    <w:rsid w:val="006B36BF"/>
    <w:rsid w:val="006B3C08"/>
    <w:rsid w:val="006B46B0"/>
    <w:rsid w:val="006B509E"/>
    <w:rsid w:val="006B518A"/>
    <w:rsid w:val="006B57F1"/>
    <w:rsid w:val="006B6D1F"/>
    <w:rsid w:val="006C13C8"/>
    <w:rsid w:val="006C3C06"/>
    <w:rsid w:val="006C4AB7"/>
    <w:rsid w:val="006C5A3B"/>
    <w:rsid w:val="006C5B92"/>
    <w:rsid w:val="006C5EDF"/>
    <w:rsid w:val="006C6FB9"/>
    <w:rsid w:val="006C72F8"/>
    <w:rsid w:val="006C74F4"/>
    <w:rsid w:val="006C790D"/>
    <w:rsid w:val="006D0A91"/>
    <w:rsid w:val="006D10BB"/>
    <w:rsid w:val="006D14AD"/>
    <w:rsid w:val="006D25AC"/>
    <w:rsid w:val="006D2E82"/>
    <w:rsid w:val="006D5300"/>
    <w:rsid w:val="006D57BD"/>
    <w:rsid w:val="006D584C"/>
    <w:rsid w:val="006D5DED"/>
    <w:rsid w:val="006D6C1D"/>
    <w:rsid w:val="006D6E56"/>
    <w:rsid w:val="006D745B"/>
    <w:rsid w:val="006D74C9"/>
    <w:rsid w:val="006D7E3D"/>
    <w:rsid w:val="006E07D6"/>
    <w:rsid w:val="006E0EC2"/>
    <w:rsid w:val="006E1659"/>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3EC1"/>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2F97"/>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67EE"/>
    <w:rsid w:val="00787BFA"/>
    <w:rsid w:val="00790F4C"/>
    <w:rsid w:val="00791400"/>
    <w:rsid w:val="00791606"/>
    <w:rsid w:val="00791762"/>
    <w:rsid w:val="00791DAD"/>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73C"/>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37A"/>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031"/>
    <w:rsid w:val="007D11F8"/>
    <w:rsid w:val="007D1226"/>
    <w:rsid w:val="007D14FF"/>
    <w:rsid w:val="007D24B9"/>
    <w:rsid w:val="007D2656"/>
    <w:rsid w:val="007D385A"/>
    <w:rsid w:val="007D3D5E"/>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51EE"/>
    <w:rsid w:val="007E6CC4"/>
    <w:rsid w:val="007E6E12"/>
    <w:rsid w:val="007E7A71"/>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57C3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B1F"/>
    <w:rsid w:val="00867FA7"/>
    <w:rsid w:val="00870645"/>
    <w:rsid w:val="008706CC"/>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0AA9"/>
    <w:rsid w:val="008C118F"/>
    <w:rsid w:val="008C147C"/>
    <w:rsid w:val="008C1EB1"/>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3E3E"/>
    <w:rsid w:val="008E43E9"/>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2FF4"/>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4C48"/>
    <w:rsid w:val="00955D9D"/>
    <w:rsid w:val="009564E9"/>
    <w:rsid w:val="00956DE5"/>
    <w:rsid w:val="00957F38"/>
    <w:rsid w:val="00957FF8"/>
    <w:rsid w:val="00961010"/>
    <w:rsid w:val="00961342"/>
    <w:rsid w:val="009615B9"/>
    <w:rsid w:val="00961D62"/>
    <w:rsid w:val="0096206A"/>
    <w:rsid w:val="00962CB3"/>
    <w:rsid w:val="00963924"/>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4F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562"/>
    <w:rsid w:val="00992B87"/>
    <w:rsid w:val="009942B4"/>
    <w:rsid w:val="00994BC3"/>
    <w:rsid w:val="00994BD3"/>
    <w:rsid w:val="00994E9E"/>
    <w:rsid w:val="00994EA7"/>
    <w:rsid w:val="009956D3"/>
    <w:rsid w:val="00995D33"/>
    <w:rsid w:val="00995F47"/>
    <w:rsid w:val="009960C4"/>
    <w:rsid w:val="00996E87"/>
    <w:rsid w:val="00997374"/>
    <w:rsid w:val="00997F78"/>
    <w:rsid w:val="009A0944"/>
    <w:rsid w:val="009A0FF7"/>
    <w:rsid w:val="009A1816"/>
    <w:rsid w:val="009A1834"/>
    <w:rsid w:val="009A1B1E"/>
    <w:rsid w:val="009A38DE"/>
    <w:rsid w:val="009A3914"/>
    <w:rsid w:val="009A3EA0"/>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7B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2D6"/>
    <w:rsid w:val="009B5A3E"/>
    <w:rsid w:val="009B5A45"/>
    <w:rsid w:val="009B673E"/>
    <w:rsid w:val="009C0ED9"/>
    <w:rsid w:val="009C1BF5"/>
    <w:rsid w:val="009C22E7"/>
    <w:rsid w:val="009C2513"/>
    <w:rsid w:val="009C4533"/>
    <w:rsid w:val="009C46AF"/>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560"/>
    <w:rsid w:val="009D58AF"/>
    <w:rsid w:val="009D58F3"/>
    <w:rsid w:val="009D6347"/>
    <w:rsid w:val="009D6C0C"/>
    <w:rsid w:val="009D6EF3"/>
    <w:rsid w:val="009D773E"/>
    <w:rsid w:val="009E0C25"/>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7C6"/>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8A"/>
    <w:rsid w:val="00A220BC"/>
    <w:rsid w:val="00A220D1"/>
    <w:rsid w:val="00A2369F"/>
    <w:rsid w:val="00A236CD"/>
    <w:rsid w:val="00A242E8"/>
    <w:rsid w:val="00A24CAD"/>
    <w:rsid w:val="00A24F67"/>
    <w:rsid w:val="00A25218"/>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3AC"/>
    <w:rsid w:val="00A5343C"/>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123"/>
    <w:rsid w:val="00A80335"/>
    <w:rsid w:val="00A81227"/>
    <w:rsid w:val="00A812C6"/>
    <w:rsid w:val="00A813E7"/>
    <w:rsid w:val="00A81662"/>
    <w:rsid w:val="00A81894"/>
    <w:rsid w:val="00A822E6"/>
    <w:rsid w:val="00A823CA"/>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D2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473A"/>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080"/>
    <w:rsid w:val="00AE1544"/>
    <w:rsid w:val="00AE1946"/>
    <w:rsid w:val="00AE1A2C"/>
    <w:rsid w:val="00AE2F4A"/>
    <w:rsid w:val="00AE3700"/>
    <w:rsid w:val="00AE401B"/>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28"/>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483D"/>
    <w:rsid w:val="00B65119"/>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5C8B"/>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4B91"/>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37B"/>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3F4"/>
    <w:rsid w:val="00C14FD5"/>
    <w:rsid w:val="00C15EC6"/>
    <w:rsid w:val="00C167A7"/>
    <w:rsid w:val="00C1682B"/>
    <w:rsid w:val="00C16BB2"/>
    <w:rsid w:val="00C1758A"/>
    <w:rsid w:val="00C17A8A"/>
    <w:rsid w:val="00C2042D"/>
    <w:rsid w:val="00C20B56"/>
    <w:rsid w:val="00C20F7D"/>
    <w:rsid w:val="00C21021"/>
    <w:rsid w:val="00C2132F"/>
    <w:rsid w:val="00C214EB"/>
    <w:rsid w:val="00C2260E"/>
    <w:rsid w:val="00C23566"/>
    <w:rsid w:val="00C23642"/>
    <w:rsid w:val="00C23C92"/>
    <w:rsid w:val="00C24019"/>
    <w:rsid w:val="00C241E6"/>
    <w:rsid w:val="00C24449"/>
    <w:rsid w:val="00C24746"/>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C81"/>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76CA6"/>
    <w:rsid w:val="00C80786"/>
    <w:rsid w:val="00C80D09"/>
    <w:rsid w:val="00C80DC8"/>
    <w:rsid w:val="00C821E7"/>
    <w:rsid w:val="00C82453"/>
    <w:rsid w:val="00C82C26"/>
    <w:rsid w:val="00C840F4"/>
    <w:rsid w:val="00C8437D"/>
    <w:rsid w:val="00C846F3"/>
    <w:rsid w:val="00C84C31"/>
    <w:rsid w:val="00C84CEC"/>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1FD9"/>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3294"/>
    <w:rsid w:val="00CC480C"/>
    <w:rsid w:val="00CC4C20"/>
    <w:rsid w:val="00CC532D"/>
    <w:rsid w:val="00CC55FA"/>
    <w:rsid w:val="00CC5D72"/>
    <w:rsid w:val="00CC60F4"/>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4F0D"/>
    <w:rsid w:val="00D35515"/>
    <w:rsid w:val="00D36059"/>
    <w:rsid w:val="00D36326"/>
    <w:rsid w:val="00D368B4"/>
    <w:rsid w:val="00D36DC3"/>
    <w:rsid w:val="00D370F4"/>
    <w:rsid w:val="00D37330"/>
    <w:rsid w:val="00D3734E"/>
    <w:rsid w:val="00D37649"/>
    <w:rsid w:val="00D377AA"/>
    <w:rsid w:val="00D37ADE"/>
    <w:rsid w:val="00D37D54"/>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37C2"/>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8FF"/>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7D5"/>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0C4C"/>
    <w:rsid w:val="00DC1C17"/>
    <w:rsid w:val="00DC2F08"/>
    <w:rsid w:val="00DC33A4"/>
    <w:rsid w:val="00DC36D1"/>
    <w:rsid w:val="00DC3D2E"/>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7E5"/>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E7C8B"/>
    <w:rsid w:val="00DF003B"/>
    <w:rsid w:val="00DF046F"/>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AFA"/>
    <w:rsid w:val="00DF7D37"/>
    <w:rsid w:val="00E00313"/>
    <w:rsid w:val="00E00446"/>
    <w:rsid w:val="00E005F3"/>
    <w:rsid w:val="00E0101B"/>
    <w:rsid w:val="00E01581"/>
    <w:rsid w:val="00E02083"/>
    <w:rsid w:val="00E02B70"/>
    <w:rsid w:val="00E02E19"/>
    <w:rsid w:val="00E02FA5"/>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36A"/>
    <w:rsid w:val="00E16617"/>
    <w:rsid w:val="00E16EC2"/>
    <w:rsid w:val="00E178C4"/>
    <w:rsid w:val="00E20117"/>
    <w:rsid w:val="00E2066F"/>
    <w:rsid w:val="00E20ACE"/>
    <w:rsid w:val="00E212A5"/>
    <w:rsid w:val="00E215E2"/>
    <w:rsid w:val="00E218B6"/>
    <w:rsid w:val="00E21F31"/>
    <w:rsid w:val="00E2218B"/>
    <w:rsid w:val="00E231FB"/>
    <w:rsid w:val="00E23A49"/>
    <w:rsid w:val="00E23C18"/>
    <w:rsid w:val="00E23D87"/>
    <w:rsid w:val="00E2452A"/>
    <w:rsid w:val="00E24933"/>
    <w:rsid w:val="00E25579"/>
    <w:rsid w:val="00E27303"/>
    <w:rsid w:val="00E27375"/>
    <w:rsid w:val="00E3005B"/>
    <w:rsid w:val="00E3049A"/>
    <w:rsid w:val="00E31CCD"/>
    <w:rsid w:val="00E31D25"/>
    <w:rsid w:val="00E31F88"/>
    <w:rsid w:val="00E32165"/>
    <w:rsid w:val="00E3259B"/>
    <w:rsid w:val="00E32AAC"/>
    <w:rsid w:val="00E33006"/>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55AF"/>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3DD"/>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13F"/>
    <w:rsid w:val="00EF25A1"/>
    <w:rsid w:val="00EF2A83"/>
    <w:rsid w:val="00EF2EC4"/>
    <w:rsid w:val="00EF2F8D"/>
    <w:rsid w:val="00EF3587"/>
    <w:rsid w:val="00EF38A0"/>
    <w:rsid w:val="00EF39DB"/>
    <w:rsid w:val="00EF3DEC"/>
    <w:rsid w:val="00EF4408"/>
    <w:rsid w:val="00EF45D0"/>
    <w:rsid w:val="00EF4B3D"/>
    <w:rsid w:val="00EF53F9"/>
    <w:rsid w:val="00EF5DC9"/>
    <w:rsid w:val="00EF5F69"/>
    <w:rsid w:val="00EF5F71"/>
    <w:rsid w:val="00EF7354"/>
    <w:rsid w:val="00EF7AC3"/>
    <w:rsid w:val="00EF7C23"/>
    <w:rsid w:val="00EF7E2C"/>
    <w:rsid w:val="00F00885"/>
    <w:rsid w:val="00F00B49"/>
    <w:rsid w:val="00F01211"/>
    <w:rsid w:val="00F0127A"/>
    <w:rsid w:val="00F0177B"/>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37B"/>
    <w:rsid w:val="00F33433"/>
    <w:rsid w:val="00F348BA"/>
    <w:rsid w:val="00F35309"/>
    <w:rsid w:val="00F353A2"/>
    <w:rsid w:val="00F36A71"/>
    <w:rsid w:val="00F36C3B"/>
    <w:rsid w:val="00F3712A"/>
    <w:rsid w:val="00F40032"/>
    <w:rsid w:val="00F40FD4"/>
    <w:rsid w:val="00F418B4"/>
    <w:rsid w:val="00F41A92"/>
    <w:rsid w:val="00F427E8"/>
    <w:rsid w:val="00F42AC3"/>
    <w:rsid w:val="00F42E29"/>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3DE8"/>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57"/>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3E39"/>
    <w:rsid w:val="00F8462C"/>
    <w:rsid w:val="00F84759"/>
    <w:rsid w:val="00F84A9C"/>
    <w:rsid w:val="00F84B6C"/>
    <w:rsid w:val="00F84CB1"/>
    <w:rsid w:val="00F8526D"/>
    <w:rsid w:val="00F853D9"/>
    <w:rsid w:val="00F85842"/>
    <w:rsid w:val="00F87408"/>
    <w:rsid w:val="00F879F5"/>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B92"/>
    <w:rsid w:val="00FA1EC5"/>
    <w:rsid w:val="00FA1F2B"/>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773"/>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7CC"/>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773"/>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qFormat/>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table" w:customStyle="1" w:styleId="TableNormal1">
    <w:name w:val="Table Normal1"/>
    <w:uiPriority w:val="2"/>
    <w:semiHidden/>
    <w:unhideWhenUsed/>
    <w:qFormat/>
    <w:rsid w:val="00DF003B"/>
    <w:pPr>
      <w:widowControl w:val="0"/>
      <w:autoSpaceDE w:val="0"/>
      <w:autoSpaceDN w:val="0"/>
    </w:pPr>
    <w:rPr>
      <w:rFonts w:asciiTheme="minorHAnsi" w:eastAsiaTheme="minorHAnsi" w:hAnsiTheme="minorHAnsi" w:cstheme="minorBidi"/>
      <w:sz w:val="22"/>
      <w:lang w:val="en-US" w:eastAsia="vi-VN"/>
    </w:rPr>
    <w:tblPr>
      <w:tblCellMar>
        <w:top w:w="0" w:type="dxa"/>
        <w:left w:w="0" w:type="dxa"/>
        <w:bottom w:w="0" w:type="dxa"/>
        <w:right w:w="0" w:type="dxa"/>
      </w:tblCellMar>
    </w:tblPr>
  </w:style>
  <w:style w:type="paragraph" w:customStyle="1" w:styleId="TableParagraph">
    <w:name w:val="Table Paragraph"/>
    <w:basedOn w:val="Normal"/>
    <w:uiPriority w:val="1"/>
    <w:qFormat/>
    <w:rsid w:val="00DF003B"/>
    <w:pPr>
      <w:widowControl w:val="0"/>
      <w:autoSpaceDE w:val="0"/>
      <w:autoSpaceDN w:val="0"/>
      <w:jc w:val="left"/>
    </w:pPr>
    <w:rPr>
      <w:sz w:val="22"/>
      <w:szCs w:val="22"/>
      <w:lang w:val="vi"/>
    </w:rPr>
  </w:style>
  <w:style w:type="character" w:customStyle="1" w:styleId="fontstyle01">
    <w:name w:val="fontstyle01"/>
    <w:basedOn w:val="DefaultParagraphFont"/>
    <w:rsid w:val="00177B0B"/>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1B82A-EB53-4E5B-B4BE-F3E5C7703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VT-HTCT</cp:lastModifiedBy>
  <cp:revision>212</cp:revision>
  <cp:lastPrinted>2025-07-10T07:07:00Z</cp:lastPrinted>
  <dcterms:created xsi:type="dcterms:W3CDTF">2025-08-04T13:27:00Z</dcterms:created>
  <dcterms:modified xsi:type="dcterms:W3CDTF">2025-11-28T09:21:00Z</dcterms:modified>
</cp:coreProperties>
</file>