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93830D" w14:textId="77777777" w:rsidR="00C02305" w:rsidRPr="00EF283C" w:rsidRDefault="00C02305" w:rsidP="00C02305">
      <w:pPr>
        <w:pStyle w:val="Heading1"/>
        <w:jc w:val="center"/>
        <w:rPr>
          <w:rFonts w:ascii="Times New Roman" w:hAnsi="Times New Roman" w:cs="Times New Roman"/>
          <w:b/>
          <w:bCs/>
          <w:color w:val="000000" w:themeColor="text1"/>
          <w:sz w:val="26"/>
          <w:szCs w:val="26"/>
          <w:lang w:val="es-ES"/>
        </w:rPr>
      </w:pPr>
      <w:bookmarkStart w:id="0" w:name="_Toc154510932"/>
      <w:r w:rsidRPr="00EF283C">
        <w:rPr>
          <w:rFonts w:ascii="Times New Roman" w:hAnsi="Times New Roman" w:cs="Times New Roman"/>
          <w:b/>
          <w:bCs/>
          <w:color w:val="000000" w:themeColor="text1"/>
          <w:sz w:val="26"/>
          <w:szCs w:val="26"/>
          <w:lang w:val="it-IT"/>
        </w:rPr>
        <w:t xml:space="preserve">PHẦN 2. ĐIỀU </w:t>
      </w:r>
      <w:r w:rsidRPr="00EF283C">
        <w:rPr>
          <w:rFonts w:ascii="Times New Roman" w:hAnsi="Times New Roman" w:cs="Times New Roman"/>
          <w:b/>
          <w:bCs/>
          <w:color w:val="000000" w:themeColor="text1"/>
          <w:sz w:val="26"/>
          <w:szCs w:val="26"/>
          <w:lang w:val="es-ES"/>
        </w:rPr>
        <w:t>KHOẢN THAM CHIẾU</w:t>
      </w:r>
      <w:bookmarkEnd w:id="0"/>
    </w:p>
    <w:p w14:paraId="0D17660A" w14:textId="77777777" w:rsidR="00C02305" w:rsidRPr="00EF283C" w:rsidRDefault="00C02305" w:rsidP="00C02305">
      <w:pPr>
        <w:pStyle w:val="Heading1"/>
        <w:jc w:val="center"/>
        <w:rPr>
          <w:rFonts w:ascii="Times New Roman" w:hAnsi="Times New Roman" w:cs="Times New Roman"/>
          <w:b/>
          <w:bCs/>
          <w:color w:val="000000" w:themeColor="text1"/>
          <w:sz w:val="26"/>
          <w:szCs w:val="26"/>
          <w:lang w:val="es-ES"/>
        </w:rPr>
      </w:pPr>
      <w:bookmarkStart w:id="1" w:name="_Toc154510933"/>
      <w:r w:rsidRPr="00EF283C">
        <w:rPr>
          <w:rFonts w:ascii="Times New Roman" w:hAnsi="Times New Roman" w:cs="Times New Roman"/>
          <w:b/>
          <w:bCs/>
          <w:color w:val="000000" w:themeColor="text1"/>
          <w:sz w:val="26"/>
          <w:szCs w:val="26"/>
          <w:lang w:val="es-ES"/>
        </w:rPr>
        <w:t>CHƯƠNG V. ĐIỀU KHOẢN THAM CHIẾU</w:t>
      </w:r>
      <w:bookmarkEnd w:id="1"/>
    </w:p>
    <w:p w14:paraId="3136AF54" w14:textId="77777777" w:rsidR="00C02305" w:rsidRPr="00EF283C" w:rsidRDefault="00C02305" w:rsidP="00C02305">
      <w:pPr>
        <w:spacing w:before="120" w:after="120" w:line="340" w:lineRule="exact"/>
        <w:ind w:firstLine="567"/>
        <w:rPr>
          <w:rFonts w:ascii="Times New Roman" w:hAnsi="Times New Roman" w:cs="Times New Roman"/>
          <w:b/>
          <w:bCs/>
          <w:color w:val="000000"/>
          <w:sz w:val="26"/>
          <w:szCs w:val="26"/>
          <w:lang w:val="it-IT"/>
        </w:rPr>
      </w:pPr>
      <w:r w:rsidRPr="00EF283C">
        <w:rPr>
          <w:rFonts w:ascii="Times New Roman" w:hAnsi="Times New Roman" w:cs="Times New Roman"/>
          <w:b/>
          <w:color w:val="000000"/>
          <w:sz w:val="26"/>
          <w:szCs w:val="26"/>
          <w:lang w:val="it-IT"/>
        </w:rPr>
        <w:t>I. Giới thiệu:</w:t>
      </w:r>
    </w:p>
    <w:p w14:paraId="19F1041B" w14:textId="77777777" w:rsidR="00C02305" w:rsidRPr="00EF283C" w:rsidRDefault="00C02305" w:rsidP="00C02305">
      <w:pPr>
        <w:spacing w:before="120" w:after="120" w:line="340" w:lineRule="exact"/>
        <w:ind w:firstLine="567"/>
        <w:rPr>
          <w:rFonts w:ascii="Times New Roman" w:hAnsi="Times New Roman" w:cs="Times New Roman"/>
          <w:i/>
          <w:color w:val="000000"/>
          <w:sz w:val="26"/>
          <w:szCs w:val="26"/>
          <w:lang w:val="it-IT"/>
        </w:rPr>
      </w:pPr>
      <w:r w:rsidRPr="00EF283C">
        <w:rPr>
          <w:rFonts w:ascii="Times New Roman" w:hAnsi="Times New Roman" w:cs="Times New Roman"/>
          <w:i/>
          <w:color w:val="000000"/>
          <w:sz w:val="26"/>
          <w:szCs w:val="26"/>
          <w:lang w:val="it-IT"/>
        </w:rPr>
        <w:t>a) Cơ sở pháp lý của dự án:</w:t>
      </w:r>
    </w:p>
    <w:p w14:paraId="4E374A70" w14:textId="77777777" w:rsidR="00C02305" w:rsidRPr="00EF283C" w:rsidRDefault="00C02305" w:rsidP="00052CE8">
      <w:pPr>
        <w:spacing w:after="60" w:line="300" w:lineRule="auto"/>
        <w:ind w:firstLine="709"/>
        <w:jc w:val="both"/>
        <w:rPr>
          <w:rFonts w:ascii="Times New Roman" w:hAnsi="Times New Roman" w:cs="Times New Roman"/>
          <w:sz w:val="26"/>
          <w:szCs w:val="26"/>
          <w:lang w:val="nl-NL"/>
        </w:rPr>
      </w:pPr>
      <w:bookmarkStart w:id="2" w:name="_Hlk78445406"/>
      <w:r w:rsidRPr="00EF283C">
        <w:rPr>
          <w:rFonts w:ascii="Times New Roman" w:hAnsi="Times New Roman" w:cs="Times New Roman"/>
          <w:sz w:val="26"/>
          <w:szCs w:val="26"/>
          <w:lang w:val="nl-NL"/>
        </w:rPr>
        <w:t>Căn cứ Nghị định 18/2019/NĐ-CP ngày 01/02/2019 của Chính phủ về việc quản lý và thực hiện hoạt động khắc phục hậu quả BMVN sau chiến tranh;</w:t>
      </w:r>
    </w:p>
    <w:bookmarkEnd w:id="2"/>
    <w:p w14:paraId="045E2661" w14:textId="127BE24E" w:rsidR="0046155B" w:rsidRPr="00EF283C" w:rsidRDefault="0046155B" w:rsidP="0046155B">
      <w:pPr>
        <w:spacing w:before="40" w:after="40" w:line="276" w:lineRule="auto"/>
        <w:ind w:firstLine="709"/>
        <w:jc w:val="both"/>
        <w:rPr>
          <w:rFonts w:ascii="Times New Roman" w:hAnsi="Times New Roman" w:cs="Times New Roman"/>
          <w:sz w:val="26"/>
          <w:szCs w:val="26"/>
          <w:lang w:val="nl-NL"/>
        </w:rPr>
      </w:pPr>
      <w:r w:rsidRPr="00EF283C">
        <w:rPr>
          <w:rFonts w:ascii="Times New Roman" w:hAnsi="Times New Roman" w:cs="Times New Roman"/>
          <w:sz w:val="26"/>
          <w:szCs w:val="26"/>
          <w:lang w:val="nl-NL"/>
        </w:rPr>
        <w:t xml:space="preserve">Căn cứ Thông tư số 195/2019/TT-BQP ngày 27/12/2019 của Bộ Quốc phòng </w:t>
      </w:r>
      <w:bookmarkStart w:id="3" w:name="loai_1_name"/>
      <w:r w:rsidRPr="00EF283C">
        <w:rPr>
          <w:rFonts w:ascii="Times New Roman" w:hAnsi="Times New Roman" w:cs="Times New Roman"/>
          <w:sz w:val="26"/>
          <w:szCs w:val="26"/>
          <w:lang w:val="nl-NL"/>
        </w:rPr>
        <w:t>quy định chi tiết một số điều và biện pháp thi hành nghị định số </w:t>
      </w:r>
      <w:bookmarkEnd w:id="3"/>
      <w:r w:rsidRPr="00EF283C">
        <w:rPr>
          <w:rFonts w:ascii="Times New Roman" w:hAnsi="Times New Roman" w:cs="Times New Roman"/>
          <w:sz w:val="26"/>
          <w:szCs w:val="26"/>
          <w:lang w:val="nl-NL"/>
        </w:rPr>
        <w:fldChar w:fldCharType="begin"/>
      </w:r>
      <w:r w:rsidRPr="00EF283C">
        <w:rPr>
          <w:rFonts w:ascii="Times New Roman" w:hAnsi="Times New Roman" w:cs="Times New Roman"/>
          <w:sz w:val="26"/>
          <w:szCs w:val="26"/>
          <w:lang w:val="nl-NL"/>
        </w:rPr>
        <w:instrText xml:space="preserve"> HYPERLINK "https://thukyluat.vn/vb/nghi-dinh-18-2019-nd-cp-hoat-dong-khac-phuc-hau-qua-bom-min-vat-no-sau-chien-tranh-633db.html" \o "Nghị định 18/2019/NĐ-CP" \t "_blank" </w:instrText>
      </w:r>
      <w:r w:rsidRPr="00EF283C">
        <w:rPr>
          <w:rFonts w:ascii="Times New Roman" w:hAnsi="Times New Roman" w:cs="Times New Roman"/>
          <w:sz w:val="26"/>
          <w:szCs w:val="26"/>
          <w:lang w:val="nl-NL"/>
        </w:rPr>
      </w:r>
      <w:r w:rsidRPr="00EF283C">
        <w:rPr>
          <w:rFonts w:ascii="Times New Roman" w:hAnsi="Times New Roman" w:cs="Times New Roman"/>
          <w:sz w:val="26"/>
          <w:szCs w:val="26"/>
          <w:lang w:val="nl-NL"/>
        </w:rPr>
        <w:fldChar w:fldCharType="separate"/>
      </w:r>
      <w:r w:rsidRPr="00EF283C">
        <w:rPr>
          <w:rFonts w:ascii="Times New Roman" w:hAnsi="Times New Roman" w:cs="Times New Roman"/>
          <w:sz w:val="26"/>
          <w:szCs w:val="26"/>
          <w:lang w:val="nl-NL"/>
        </w:rPr>
        <w:t>18/2019/NĐ-</w:t>
      </w:r>
      <w:r w:rsidRPr="00EF283C">
        <w:rPr>
          <w:rFonts w:ascii="Times New Roman" w:hAnsi="Times New Roman" w:cs="Times New Roman"/>
          <w:sz w:val="26"/>
          <w:szCs w:val="26"/>
          <w:lang w:val="nl-NL"/>
        </w:rPr>
        <w:fldChar w:fldCharType="end"/>
      </w:r>
      <w:r w:rsidRPr="00EF283C">
        <w:rPr>
          <w:rFonts w:ascii="Times New Roman" w:hAnsi="Times New Roman" w:cs="Times New Roman"/>
          <w:sz w:val="26"/>
          <w:szCs w:val="26"/>
          <w:lang w:val="nl-NL"/>
        </w:rPr>
        <w:t>CP ngày 01 tháng 02 năm 2019 của chính phủ về quản lý và thực hiện hoạt động khắc phục hậu quả bom mìn vật nổ sau chiến tranh;</w:t>
      </w:r>
    </w:p>
    <w:p w14:paraId="2AF31C2D" w14:textId="29EC70D3" w:rsidR="0046155B" w:rsidRPr="00EF283C" w:rsidRDefault="0046155B" w:rsidP="0046155B">
      <w:pPr>
        <w:spacing w:before="40" w:after="40" w:line="276" w:lineRule="auto"/>
        <w:ind w:firstLine="709"/>
        <w:jc w:val="both"/>
        <w:rPr>
          <w:rFonts w:ascii="Times New Roman" w:hAnsi="Times New Roman" w:cs="Times New Roman"/>
          <w:sz w:val="26"/>
          <w:szCs w:val="26"/>
          <w:lang w:val="nl-NL"/>
        </w:rPr>
      </w:pPr>
      <w:r w:rsidRPr="00EF283C">
        <w:rPr>
          <w:rFonts w:ascii="Times New Roman" w:hAnsi="Times New Roman" w:cs="Times New Roman"/>
          <w:sz w:val="26"/>
          <w:szCs w:val="26"/>
          <w:lang w:val="nl-NL"/>
        </w:rPr>
        <w:t>Căn cứ Thông tư số 123/2021/TT-BQP ngày 20/9/2021 Hướng dẫn áp dụng định mức dự toán và quản lý chi phí trong dự toán rà phá bom mìn, vật nổ;</w:t>
      </w:r>
    </w:p>
    <w:p w14:paraId="4B8CA205" w14:textId="6EB112FC" w:rsidR="0046155B" w:rsidRPr="00EF283C" w:rsidRDefault="0046155B" w:rsidP="0046155B">
      <w:pPr>
        <w:spacing w:before="40" w:after="40" w:line="276" w:lineRule="auto"/>
        <w:ind w:firstLine="709"/>
        <w:jc w:val="both"/>
        <w:rPr>
          <w:rFonts w:ascii="Times New Roman" w:hAnsi="Times New Roman" w:cs="Times New Roman"/>
          <w:sz w:val="26"/>
          <w:szCs w:val="26"/>
          <w:lang w:val="nl-NL"/>
        </w:rPr>
      </w:pPr>
      <w:r w:rsidRPr="00EF283C">
        <w:rPr>
          <w:rFonts w:ascii="Times New Roman" w:hAnsi="Times New Roman" w:cs="Times New Roman"/>
          <w:sz w:val="26"/>
          <w:szCs w:val="26"/>
          <w:lang w:val="nl-NL"/>
        </w:rPr>
        <w:t>Căn cứ Thông tư số 121/2012/TT-BQP ngày 12/11/2012 của Bộ Quốc phòng về việc ban hành QCVN 01:2012/BQP, Quy chuẩn kỹ thuật quốc gia về rà phá bom mìn, vật nổ;</w:t>
      </w:r>
    </w:p>
    <w:p w14:paraId="6D307214" w14:textId="1A324090" w:rsidR="0046155B" w:rsidRPr="00EF283C" w:rsidRDefault="0046155B" w:rsidP="0046155B">
      <w:pPr>
        <w:spacing w:before="40" w:after="40" w:line="276" w:lineRule="auto"/>
        <w:ind w:firstLine="709"/>
        <w:jc w:val="both"/>
        <w:rPr>
          <w:rFonts w:ascii="Times New Roman" w:hAnsi="Times New Roman" w:cs="Times New Roman"/>
          <w:sz w:val="26"/>
          <w:szCs w:val="26"/>
          <w:lang w:val="nl-NL"/>
        </w:rPr>
      </w:pPr>
      <w:r w:rsidRPr="00EF283C">
        <w:rPr>
          <w:rFonts w:ascii="Times New Roman" w:hAnsi="Times New Roman" w:cs="Times New Roman"/>
          <w:sz w:val="26"/>
          <w:szCs w:val="26"/>
          <w:lang w:val="nl-NL"/>
        </w:rPr>
        <w:t>Căn cứ Thông tư số 121/2021/TT-BQP ngày 20/9/2021 của Bộ Quốc phòng Ban hành Quy trình kỹ thuật điều tra, khảo sát, rà phá bom mìn vật nổ</w:t>
      </w:r>
    </w:p>
    <w:p w14:paraId="7695686A" w14:textId="14E3A743" w:rsidR="0046155B" w:rsidRPr="00EF283C" w:rsidRDefault="0046155B" w:rsidP="0046155B">
      <w:pPr>
        <w:spacing w:before="40" w:after="40" w:line="276" w:lineRule="auto"/>
        <w:ind w:firstLine="709"/>
        <w:jc w:val="both"/>
        <w:rPr>
          <w:rFonts w:ascii="Times New Roman" w:hAnsi="Times New Roman" w:cs="Times New Roman"/>
          <w:sz w:val="26"/>
          <w:szCs w:val="26"/>
          <w:lang w:val="nl-NL"/>
        </w:rPr>
      </w:pPr>
      <w:r w:rsidRPr="00EF283C">
        <w:rPr>
          <w:rFonts w:ascii="Times New Roman" w:hAnsi="Times New Roman" w:cs="Times New Roman"/>
          <w:sz w:val="26"/>
          <w:szCs w:val="26"/>
          <w:lang w:val="nl-NL"/>
        </w:rPr>
        <w:t>Căn cứ Thông tư số 59/2022/TT-BQP ngày 30/8/2022 của Bộ trưởng Bộ Quốc phòng về việc Ban hành QCVN QCVN:2022/BQP, Quy chuẩn kỹ thuật quốc gia về rà phá bom mìn, vật nổ</w:t>
      </w:r>
    </w:p>
    <w:p w14:paraId="6753A2EC" w14:textId="77777777" w:rsidR="00627814" w:rsidRPr="00EF283C" w:rsidRDefault="00627814" w:rsidP="0046155B">
      <w:pPr>
        <w:pStyle w:val="NormalWeb"/>
        <w:spacing w:before="60" w:after="60" w:afterAutospacing="0" w:line="340" w:lineRule="exact"/>
        <w:ind w:firstLine="709"/>
        <w:jc w:val="both"/>
        <w:rPr>
          <w:rFonts w:ascii="Times New Roman" w:eastAsiaTheme="minorHAnsi" w:hAnsi="Times New Roman" w:cs="Times New Roman"/>
          <w:color w:val="000000"/>
          <w:kern w:val="2"/>
          <w:sz w:val="26"/>
          <w:szCs w:val="26"/>
          <w:lang w:val="nl-NL"/>
          <w14:ligatures w14:val="standardContextual"/>
        </w:rPr>
      </w:pPr>
      <w:r w:rsidRPr="00EF283C">
        <w:rPr>
          <w:rFonts w:ascii="Times New Roman" w:eastAsiaTheme="minorHAnsi" w:hAnsi="Times New Roman" w:cs="Times New Roman"/>
          <w:kern w:val="2"/>
          <w:sz w:val="26"/>
          <w:szCs w:val="26"/>
          <w:lang w:val="nl-NL"/>
          <w14:ligatures w14:val="standardContextual"/>
        </w:rPr>
        <w:t>Căn cứ Quyết</w:t>
      </w:r>
      <w:r w:rsidRPr="00EF283C">
        <w:rPr>
          <w:rFonts w:ascii="Times New Roman" w:eastAsiaTheme="minorHAnsi" w:hAnsi="Times New Roman" w:cs="Times New Roman"/>
          <w:color w:val="000000"/>
          <w:kern w:val="2"/>
          <w:sz w:val="26"/>
          <w:szCs w:val="26"/>
          <w:lang w:val="nl-NL"/>
          <w14:ligatures w14:val="standardContextual"/>
        </w:rPr>
        <w:t xml:space="preserve"> định số 1235/QĐ-EVNNPT ngày 31/10/2025 của EVNNPT V/v phê duyệt dự án TBA 220kV Dung Quất 2 và đường dây 220kV Dung Quất - Dung Quất 2 (sau đây gọi là Dự án);</w:t>
      </w:r>
    </w:p>
    <w:p w14:paraId="0E9E1F10" w14:textId="77777777" w:rsidR="00627814" w:rsidRPr="00EF283C" w:rsidRDefault="00627814" w:rsidP="0046155B">
      <w:pPr>
        <w:pStyle w:val="NormalWeb"/>
        <w:spacing w:before="60" w:after="60" w:afterAutospacing="0" w:line="340" w:lineRule="exact"/>
        <w:ind w:firstLine="709"/>
        <w:jc w:val="both"/>
        <w:rPr>
          <w:rFonts w:ascii="Times New Roman" w:eastAsiaTheme="minorHAnsi" w:hAnsi="Times New Roman" w:cs="Times New Roman"/>
          <w:color w:val="000000"/>
          <w:kern w:val="2"/>
          <w:sz w:val="26"/>
          <w:szCs w:val="26"/>
          <w:lang w:val="nl-NL"/>
          <w14:ligatures w14:val="standardContextual"/>
        </w:rPr>
      </w:pPr>
      <w:r w:rsidRPr="00EF283C">
        <w:rPr>
          <w:rFonts w:ascii="Times New Roman" w:eastAsiaTheme="minorHAnsi" w:hAnsi="Times New Roman" w:cs="Times New Roman"/>
          <w:color w:val="000000"/>
          <w:kern w:val="2"/>
          <w:sz w:val="26"/>
          <w:szCs w:val="26"/>
          <w:lang w:val="nl-NL"/>
          <w14:ligatures w14:val="standardContextual"/>
        </w:rPr>
        <w:t xml:space="preserve">Căn cứ Quyết định số 2280/QĐ-HĐTV ngày 19/11/2025 của EVNNPT về việc phê duyệt kế hoạch lựa chọn nhà thầu đợt 4 của Dự án; </w:t>
      </w:r>
    </w:p>
    <w:p w14:paraId="631A6ECB" w14:textId="77777777" w:rsidR="00627814" w:rsidRPr="00EF283C" w:rsidRDefault="00627814" w:rsidP="0046155B">
      <w:pPr>
        <w:spacing w:before="60" w:after="60" w:line="340" w:lineRule="exact"/>
        <w:ind w:firstLine="709"/>
        <w:jc w:val="both"/>
        <w:rPr>
          <w:rFonts w:ascii="Times New Roman" w:hAnsi="Times New Roman" w:cs="Times New Roman"/>
          <w:color w:val="000000"/>
          <w:sz w:val="26"/>
          <w:szCs w:val="26"/>
          <w:lang w:val="nl-NL"/>
        </w:rPr>
      </w:pPr>
      <w:r w:rsidRPr="00EF283C">
        <w:rPr>
          <w:rFonts w:ascii="Times New Roman" w:hAnsi="Times New Roman" w:cs="Times New Roman"/>
          <w:color w:val="000000"/>
          <w:sz w:val="26"/>
          <w:szCs w:val="26"/>
          <w:lang w:val="nl-NL"/>
        </w:rPr>
        <w:t>Căn cứ Quyết định số 923/QĐ-CPMB ngày 27/11/2025 của Ban QLDA các công trình điện miền Trung (CPMB) về việc phê duyệt nhiệm vụ và dự toán gói thầu số 13 của Dự án;</w:t>
      </w:r>
    </w:p>
    <w:p w14:paraId="70AF95E6" w14:textId="77777777" w:rsidR="00C02305" w:rsidRPr="00EF283C" w:rsidRDefault="00C02305" w:rsidP="0046155B">
      <w:pPr>
        <w:spacing w:before="120" w:after="120" w:line="340" w:lineRule="exact"/>
        <w:ind w:firstLine="709"/>
        <w:rPr>
          <w:rFonts w:ascii="Times New Roman" w:hAnsi="Times New Roman" w:cs="Times New Roman"/>
          <w:i/>
          <w:color w:val="000000"/>
          <w:sz w:val="26"/>
          <w:szCs w:val="26"/>
          <w:lang w:val="nl-NL"/>
        </w:rPr>
      </w:pPr>
      <w:r w:rsidRPr="00EF283C">
        <w:rPr>
          <w:rFonts w:ascii="Times New Roman" w:hAnsi="Times New Roman" w:cs="Times New Roman"/>
          <w:i/>
          <w:color w:val="000000"/>
          <w:sz w:val="26"/>
          <w:szCs w:val="26"/>
          <w:lang w:val="nl-NL"/>
        </w:rPr>
        <w:t>b) Dự án:</w:t>
      </w:r>
    </w:p>
    <w:p w14:paraId="1B169B28" w14:textId="5C7BFD6D" w:rsidR="00C02305" w:rsidRPr="00EF283C" w:rsidRDefault="00C02305" w:rsidP="00C02305">
      <w:pPr>
        <w:widowControl w:val="0"/>
        <w:spacing w:after="60" w:line="300" w:lineRule="auto"/>
        <w:ind w:firstLine="709"/>
        <w:rPr>
          <w:rFonts w:ascii="Times New Roman" w:hAnsi="Times New Roman" w:cs="Times New Roman"/>
          <w:iCs/>
          <w:color w:val="000000"/>
          <w:sz w:val="26"/>
          <w:szCs w:val="26"/>
          <w:lang w:val="pt-BR"/>
        </w:rPr>
      </w:pPr>
      <w:r w:rsidRPr="00EF283C">
        <w:rPr>
          <w:rFonts w:ascii="Times New Roman" w:hAnsi="Times New Roman" w:cs="Times New Roman"/>
          <w:color w:val="000000"/>
          <w:sz w:val="26"/>
          <w:szCs w:val="26"/>
          <w:lang w:val="nl-NL"/>
        </w:rPr>
        <w:t xml:space="preserve">Tên dự án: </w:t>
      </w:r>
      <w:r w:rsidR="00627814" w:rsidRPr="00EF283C">
        <w:rPr>
          <w:rFonts w:ascii="Times New Roman" w:hAnsi="Times New Roman" w:cs="Times New Roman"/>
          <w:color w:val="000000"/>
          <w:sz w:val="26"/>
          <w:szCs w:val="26"/>
          <w:lang w:val="nl-NL"/>
        </w:rPr>
        <w:t>Trạm biến áp 220kV Dung Quất 2 và đường dây 220kV Dung Quất – Dung Quất 2</w:t>
      </w:r>
      <w:r w:rsidRPr="00EF283C">
        <w:rPr>
          <w:rFonts w:ascii="Times New Roman" w:hAnsi="Times New Roman" w:cs="Times New Roman"/>
          <w:color w:val="000000"/>
          <w:sz w:val="26"/>
          <w:szCs w:val="26"/>
          <w:lang w:val="nl-NL"/>
        </w:rPr>
        <w:t>.</w:t>
      </w:r>
    </w:p>
    <w:p w14:paraId="4D4B1816" w14:textId="77777777" w:rsidR="00C02305" w:rsidRPr="00EF283C" w:rsidRDefault="00C02305" w:rsidP="00C02305">
      <w:pPr>
        <w:numPr>
          <w:ilvl w:val="0"/>
          <w:numId w:val="1"/>
        </w:numPr>
        <w:spacing w:before="120" w:after="120" w:line="340" w:lineRule="exact"/>
        <w:ind w:left="0" w:firstLine="567"/>
        <w:jc w:val="both"/>
        <w:rPr>
          <w:rFonts w:ascii="Times New Roman" w:hAnsi="Times New Roman" w:cs="Times New Roman"/>
          <w:color w:val="000000"/>
          <w:sz w:val="26"/>
          <w:szCs w:val="26"/>
          <w:lang w:val="pt-BR"/>
        </w:rPr>
      </w:pPr>
      <w:r w:rsidRPr="00EF283C">
        <w:rPr>
          <w:rFonts w:ascii="Times New Roman" w:hAnsi="Times New Roman" w:cs="Times New Roman"/>
          <w:color w:val="000000"/>
          <w:sz w:val="26"/>
          <w:szCs w:val="26"/>
          <w:lang w:val="pt-BR"/>
        </w:rPr>
        <w:t>Chủ đầu tư: Tổng công ty Truyền tải điện quốc gia.</w:t>
      </w:r>
    </w:p>
    <w:p w14:paraId="54E7D391" w14:textId="77777777" w:rsidR="00C02305" w:rsidRPr="00EF283C" w:rsidRDefault="00C02305" w:rsidP="00C02305">
      <w:pPr>
        <w:numPr>
          <w:ilvl w:val="0"/>
          <w:numId w:val="1"/>
        </w:numPr>
        <w:spacing w:before="120" w:after="120" w:line="340" w:lineRule="exact"/>
        <w:ind w:left="0" w:firstLine="567"/>
        <w:jc w:val="both"/>
        <w:rPr>
          <w:rFonts w:ascii="Times New Roman" w:hAnsi="Times New Roman" w:cs="Times New Roman"/>
          <w:color w:val="000000"/>
          <w:sz w:val="26"/>
          <w:szCs w:val="26"/>
          <w:lang w:val="pt-BR"/>
        </w:rPr>
      </w:pPr>
      <w:r w:rsidRPr="00EF283C">
        <w:rPr>
          <w:rFonts w:ascii="Times New Roman" w:hAnsi="Times New Roman" w:cs="Times New Roman"/>
          <w:color w:val="000000"/>
          <w:sz w:val="26"/>
          <w:szCs w:val="26"/>
          <w:lang w:val="pt-BR"/>
        </w:rPr>
        <w:lastRenderedPageBreak/>
        <w:t>Đại diện Chủ đầu tư: Ban Quản lý dự án các công trình điện miền Trung.</w:t>
      </w:r>
    </w:p>
    <w:p w14:paraId="65D0DEB0" w14:textId="77777777" w:rsidR="00627814" w:rsidRPr="00EF283C" w:rsidRDefault="00C02305" w:rsidP="00C02305">
      <w:pPr>
        <w:widowControl w:val="0"/>
        <w:numPr>
          <w:ilvl w:val="0"/>
          <w:numId w:val="1"/>
        </w:numPr>
        <w:spacing w:before="120" w:after="60" w:line="300" w:lineRule="auto"/>
        <w:ind w:left="0" w:firstLine="567"/>
        <w:jc w:val="both"/>
        <w:rPr>
          <w:rFonts w:ascii="Times New Roman" w:hAnsi="Times New Roman" w:cs="Times New Roman"/>
          <w:iCs/>
          <w:sz w:val="26"/>
          <w:szCs w:val="26"/>
          <w:lang w:val="pt-BR"/>
        </w:rPr>
      </w:pPr>
      <w:r w:rsidRPr="00EF283C">
        <w:rPr>
          <w:rFonts w:ascii="Times New Roman" w:hAnsi="Times New Roman" w:cs="Times New Roman"/>
          <w:color w:val="000000"/>
          <w:sz w:val="26"/>
          <w:szCs w:val="26"/>
          <w:lang w:val="pt-BR"/>
        </w:rPr>
        <w:t xml:space="preserve">Nguồn vốn: </w:t>
      </w:r>
      <w:r w:rsidRPr="00EF283C">
        <w:rPr>
          <w:rFonts w:ascii="Times New Roman" w:hAnsi="Times New Roman" w:cs="Times New Roman"/>
          <w:color w:val="000000"/>
          <w:sz w:val="26"/>
          <w:szCs w:val="26"/>
        </w:rPr>
        <w:t xml:space="preserve">EVNNPT </w:t>
      </w:r>
    </w:p>
    <w:p w14:paraId="57C8810F" w14:textId="77777777" w:rsidR="00627814" w:rsidRPr="00EF283C" w:rsidRDefault="00C02305" w:rsidP="00627814">
      <w:pPr>
        <w:widowControl w:val="0"/>
        <w:spacing w:before="120" w:after="120" w:line="340" w:lineRule="exact"/>
        <w:ind w:left="567"/>
        <w:jc w:val="both"/>
        <w:rPr>
          <w:rFonts w:ascii="Times New Roman" w:hAnsi="Times New Roman" w:cs="Times New Roman"/>
          <w:color w:val="000000"/>
          <w:sz w:val="26"/>
          <w:szCs w:val="26"/>
          <w:lang w:val="pt-BR"/>
        </w:rPr>
      </w:pPr>
      <w:r w:rsidRPr="00EF283C">
        <w:rPr>
          <w:rFonts w:ascii="Times New Roman" w:hAnsi="Times New Roman" w:cs="Times New Roman"/>
          <w:i/>
          <w:color w:val="000000"/>
          <w:sz w:val="26"/>
          <w:szCs w:val="26"/>
          <w:lang w:val="nl-NL"/>
        </w:rPr>
        <w:t>c) Địa điểm xây dựng:</w:t>
      </w:r>
      <w:r w:rsidRPr="00EF283C">
        <w:rPr>
          <w:rFonts w:ascii="Times New Roman" w:hAnsi="Times New Roman" w:cs="Times New Roman"/>
          <w:i/>
          <w:color w:val="000000"/>
          <w:sz w:val="26"/>
          <w:szCs w:val="26"/>
          <w:lang w:val="pt-BR"/>
        </w:rPr>
        <w:t xml:space="preserve"> </w:t>
      </w:r>
      <w:r w:rsidR="00627814" w:rsidRPr="00EF283C">
        <w:rPr>
          <w:rFonts w:ascii="Times New Roman" w:hAnsi="Times New Roman" w:cs="Times New Roman"/>
          <w:bCs/>
          <w:sz w:val="26"/>
          <w:szCs w:val="26"/>
        </w:rPr>
        <w:t>xã Vạn Tường, tỉnh Quảng Ngãi</w:t>
      </w:r>
    </w:p>
    <w:p w14:paraId="32BB0CFC" w14:textId="4E70C87F" w:rsidR="00C02305" w:rsidRPr="00EF283C" w:rsidRDefault="00C02305" w:rsidP="00627814">
      <w:pPr>
        <w:widowControl w:val="0"/>
        <w:spacing w:before="120" w:after="120" w:line="340" w:lineRule="exact"/>
        <w:ind w:left="567"/>
        <w:jc w:val="both"/>
        <w:rPr>
          <w:rFonts w:ascii="Times New Roman" w:hAnsi="Times New Roman" w:cs="Times New Roman"/>
          <w:color w:val="000000"/>
          <w:sz w:val="26"/>
          <w:szCs w:val="26"/>
          <w:lang w:val="pt-BR"/>
        </w:rPr>
      </w:pPr>
      <w:r w:rsidRPr="00EF283C">
        <w:rPr>
          <w:rFonts w:ascii="Times New Roman" w:hAnsi="Times New Roman" w:cs="Times New Roman"/>
          <w:i/>
          <w:color w:val="000000"/>
          <w:sz w:val="26"/>
          <w:szCs w:val="26"/>
          <w:lang w:val="it-IT"/>
        </w:rPr>
        <w:t xml:space="preserve">d) Quy mô xây dựng: </w:t>
      </w:r>
    </w:p>
    <w:p w14:paraId="472B1451" w14:textId="1E51A00B" w:rsidR="00C7229A" w:rsidRPr="00C7229A" w:rsidRDefault="00C7229A" w:rsidP="00C7229A">
      <w:pPr>
        <w:spacing w:before="120" w:after="120" w:line="340" w:lineRule="exact"/>
        <w:ind w:firstLine="567"/>
        <w:rPr>
          <w:rFonts w:ascii="Times New Roman" w:hAnsi="Times New Roman" w:cs="Times New Roman"/>
          <w:sz w:val="26"/>
          <w:szCs w:val="26"/>
        </w:rPr>
      </w:pPr>
      <w:r w:rsidRPr="00EF283C">
        <w:rPr>
          <w:rFonts w:ascii="Times New Roman" w:hAnsi="Times New Roman" w:cs="Times New Roman"/>
          <w:sz w:val="26"/>
          <w:szCs w:val="26"/>
        </w:rPr>
        <w:t>d1</w:t>
      </w:r>
      <w:r w:rsidRPr="00C7229A">
        <w:rPr>
          <w:rFonts w:ascii="Times New Roman" w:hAnsi="Times New Roman" w:cs="Times New Roman"/>
          <w:sz w:val="26"/>
          <w:szCs w:val="26"/>
        </w:rPr>
        <w:t>. Trạm biến áp 220kV Dung Quất 2:</w:t>
      </w:r>
    </w:p>
    <w:p w14:paraId="5AB73114" w14:textId="77777777" w:rsidR="00C7229A" w:rsidRPr="00C7229A" w:rsidRDefault="00C7229A" w:rsidP="00C7229A">
      <w:pPr>
        <w:spacing w:before="120" w:after="120" w:line="340" w:lineRule="exact"/>
        <w:ind w:firstLine="567"/>
        <w:rPr>
          <w:rFonts w:ascii="Times New Roman" w:hAnsi="Times New Roman" w:cs="Times New Roman"/>
          <w:sz w:val="26"/>
          <w:szCs w:val="26"/>
        </w:rPr>
      </w:pPr>
      <w:r w:rsidRPr="00C7229A">
        <w:rPr>
          <w:rFonts w:ascii="Times New Roman" w:hAnsi="Times New Roman" w:cs="Times New Roman"/>
          <w:sz w:val="26"/>
          <w:szCs w:val="26"/>
        </w:rPr>
        <w:t>- Xây dựng trạm có công suất 500MVA, giai đoạn này lắp đặt 01 MBA 220/110/22kV - 250MVA và có dự phòng vị trí để lắp đặt MBA thứ 2.</w:t>
      </w:r>
    </w:p>
    <w:p w14:paraId="40E2BB4F" w14:textId="24C30D9F" w:rsidR="00C7229A" w:rsidRPr="00C7229A" w:rsidRDefault="00C7229A" w:rsidP="00C7229A">
      <w:pPr>
        <w:spacing w:before="120" w:after="120" w:line="340" w:lineRule="exact"/>
        <w:ind w:firstLine="567"/>
        <w:rPr>
          <w:rFonts w:ascii="Times New Roman" w:hAnsi="Times New Roman" w:cs="Times New Roman"/>
          <w:sz w:val="26"/>
          <w:szCs w:val="26"/>
        </w:rPr>
      </w:pPr>
      <w:r w:rsidRPr="00EF283C">
        <w:rPr>
          <w:rFonts w:ascii="Times New Roman" w:hAnsi="Times New Roman" w:cs="Times New Roman"/>
          <w:sz w:val="26"/>
          <w:szCs w:val="26"/>
        </w:rPr>
        <w:t>d2</w:t>
      </w:r>
      <w:r w:rsidRPr="00C7229A">
        <w:rPr>
          <w:rFonts w:ascii="Times New Roman" w:hAnsi="Times New Roman" w:cs="Times New Roman"/>
          <w:sz w:val="26"/>
          <w:szCs w:val="26"/>
        </w:rPr>
        <w:t>. Đường dây 220kV Dung Quất – Dung Quất 2:</w:t>
      </w:r>
    </w:p>
    <w:p w14:paraId="5538A6E1" w14:textId="77777777" w:rsidR="00C7229A" w:rsidRPr="00C7229A" w:rsidRDefault="00C7229A" w:rsidP="00C7229A">
      <w:pPr>
        <w:spacing w:before="120" w:after="120" w:line="340" w:lineRule="exact"/>
        <w:ind w:firstLine="567"/>
        <w:rPr>
          <w:rFonts w:ascii="Times New Roman" w:hAnsi="Times New Roman" w:cs="Times New Roman"/>
          <w:sz w:val="26"/>
          <w:szCs w:val="26"/>
        </w:rPr>
      </w:pPr>
      <w:r w:rsidRPr="00C7229A">
        <w:rPr>
          <w:rFonts w:ascii="Times New Roman" w:hAnsi="Times New Roman" w:cs="Times New Roman"/>
          <w:sz w:val="26"/>
          <w:szCs w:val="26"/>
        </w:rPr>
        <w:t>- Xây dựng đường dây mạch kép dài khoảng 2,7km.</w:t>
      </w:r>
    </w:p>
    <w:p w14:paraId="7966F621" w14:textId="4D6F8B06" w:rsidR="00C7229A" w:rsidRPr="00C7229A" w:rsidRDefault="00C7229A" w:rsidP="00C7229A">
      <w:pPr>
        <w:spacing w:before="120" w:after="120" w:line="340" w:lineRule="exact"/>
        <w:ind w:firstLine="567"/>
        <w:rPr>
          <w:rFonts w:ascii="Times New Roman" w:hAnsi="Times New Roman" w:cs="Times New Roman"/>
          <w:sz w:val="26"/>
          <w:szCs w:val="26"/>
        </w:rPr>
      </w:pPr>
      <w:r w:rsidRPr="00EF283C">
        <w:rPr>
          <w:rFonts w:ascii="Times New Roman" w:hAnsi="Times New Roman" w:cs="Times New Roman"/>
          <w:sz w:val="26"/>
          <w:szCs w:val="26"/>
        </w:rPr>
        <w:t>d3</w:t>
      </w:r>
      <w:r w:rsidRPr="00C7229A">
        <w:rPr>
          <w:rFonts w:ascii="Times New Roman" w:hAnsi="Times New Roman" w:cs="Times New Roman"/>
          <w:sz w:val="26"/>
          <w:szCs w:val="26"/>
        </w:rPr>
        <w:t>. Đường dây 22kV cấp điện tự dùng và TBA tự dùng:</w:t>
      </w:r>
    </w:p>
    <w:p w14:paraId="772BE66D" w14:textId="77777777" w:rsidR="00C7229A" w:rsidRPr="00C7229A" w:rsidRDefault="00C7229A" w:rsidP="00C7229A">
      <w:pPr>
        <w:spacing w:before="120" w:after="120" w:line="340" w:lineRule="exact"/>
        <w:ind w:firstLine="567"/>
        <w:rPr>
          <w:rFonts w:ascii="Times New Roman" w:hAnsi="Times New Roman" w:cs="Times New Roman"/>
          <w:sz w:val="26"/>
          <w:szCs w:val="26"/>
        </w:rPr>
      </w:pPr>
      <w:r w:rsidRPr="00C7229A">
        <w:rPr>
          <w:rFonts w:ascii="Times New Roman" w:hAnsi="Times New Roman" w:cs="Times New Roman"/>
          <w:sz w:val="26"/>
          <w:szCs w:val="26"/>
        </w:rPr>
        <w:t>- Xây dựng đường dây mạch đơn dài khoảng 0,5km.</w:t>
      </w:r>
    </w:p>
    <w:p w14:paraId="6A33E5D2" w14:textId="2557C82B" w:rsidR="00C7229A" w:rsidRPr="00C7229A" w:rsidRDefault="00C7229A" w:rsidP="00C7229A">
      <w:pPr>
        <w:spacing w:before="120" w:after="120" w:line="340" w:lineRule="exact"/>
        <w:ind w:firstLine="567"/>
        <w:rPr>
          <w:rFonts w:ascii="Times New Roman" w:hAnsi="Times New Roman" w:cs="Times New Roman"/>
          <w:sz w:val="26"/>
          <w:szCs w:val="26"/>
        </w:rPr>
      </w:pPr>
      <w:r w:rsidRPr="00EF283C">
        <w:rPr>
          <w:rFonts w:ascii="Times New Roman" w:hAnsi="Times New Roman" w:cs="Times New Roman"/>
          <w:sz w:val="26"/>
          <w:szCs w:val="26"/>
        </w:rPr>
        <w:t>d4</w:t>
      </w:r>
      <w:r w:rsidRPr="00C7229A">
        <w:rPr>
          <w:rFonts w:ascii="Times New Roman" w:hAnsi="Times New Roman" w:cs="Times New Roman"/>
          <w:sz w:val="26"/>
          <w:szCs w:val="26"/>
        </w:rPr>
        <w:t>. Ngăn xuất tuyến 220kV tại TBA 220kV Dung Quất hiện hữu:</w:t>
      </w:r>
    </w:p>
    <w:p w14:paraId="19CB0681" w14:textId="77777777" w:rsidR="00C7229A" w:rsidRPr="00EF283C" w:rsidRDefault="00C7229A" w:rsidP="00C7229A">
      <w:pPr>
        <w:spacing w:before="120" w:after="120" w:line="340" w:lineRule="exact"/>
        <w:ind w:firstLine="567"/>
        <w:rPr>
          <w:rFonts w:ascii="Times New Roman" w:hAnsi="Times New Roman" w:cs="Times New Roman"/>
          <w:sz w:val="26"/>
          <w:szCs w:val="26"/>
          <w:lang w:val="vi-VN"/>
        </w:rPr>
      </w:pPr>
      <w:r w:rsidRPr="00EF283C">
        <w:rPr>
          <w:rFonts w:ascii="Times New Roman" w:hAnsi="Times New Roman" w:cs="Times New Roman"/>
          <w:sz w:val="26"/>
          <w:szCs w:val="26"/>
        </w:rPr>
        <w:t xml:space="preserve">- Xây dựng 02 ngăn xuất tuyến 220kV </w:t>
      </w:r>
    </w:p>
    <w:p w14:paraId="2191F0BA" w14:textId="48E1CEE5" w:rsidR="00C02305" w:rsidRPr="00EF283C" w:rsidRDefault="00C02305" w:rsidP="00C7229A">
      <w:pPr>
        <w:spacing w:before="120" w:after="120" w:line="340" w:lineRule="exact"/>
        <w:ind w:firstLine="567"/>
        <w:rPr>
          <w:rFonts w:ascii="Times New Roman" w:hAnsi="Times New Roman" w:cs="Times New Roman"/>
          <w:i/>
          <w:color w:val="000000"/>
          <w:sz w:val="26"/>
          <w:szCs w:val="26"/>
          <w:lang w:val="vi-VN"/>
        </w:rPr>
      </w:pPr>
      <w:r w:rsidRPr="00EF283C">
        <w:rPr>
          <w:rFonts w:ascii="Times New Roman" w:hAnsi="Times New Roman" w:cs="Times New Roman"/>
          <w:i/>
          <w:color w:val="000000"/>
          <w:sz w:val="26"/>
          <w:szCs w:val="26"/>
          <w:lang w:val="pt-BR"/>
        </w:rPr>
        <w:t>e</w:t>
      </w:r>
      <w:r w:rsidRPr="00EF283C">
        <w:rPr>
          <w:rFonts w:ascii="Times New Roman" w:hAnsi="Times New Roman" w:cs="Times New Roman"/>
          <w:i/>
          <w:color w:val="000000"/>
          <w:sz w:val="26"/>
          <w:szCs w:val="26"/>
          <w:lang w:val="vi-VN"/>
        </w:rPr>
        <w:t>) Giới thiệu gói thầu:</w:t>
      </w:r>
    </w:p>
    <w:p w14:paraId="76CCC12B" w14:textId="067AC86B" w:rsidR="00C02305" w:rsidRPr="00EF283C" w:rsidRDefault="00C02305" w:rsidP="00C02305">
      <w:pPr>
        <w:numPr>
          <w:ilvl w:val="0"/>
          <w:numId w:val="1"/>
        </w:numPr>
        <w:spacing w:before="120" w:after="120" w:line="340" w:lineRule="exact"/>
        <w:ind w:left="0" w:firstLine="567"/>
        <w:jc w:val="both"/>
        <w:rPr>
          <w:rFonts w:ascii="Times New Roman" w:hAnsi="Times New Roman" w:cs="Times New Roman"/>
          <w:color w:val="000000"/>
          <w:sz w:val="26"/>
          <w:szCs w:val="26"/>
          <w:lang w:val="vi-VN"/>
        </w:rPr>
      </w:pPr>
      <w:r w:rsidRPr="00EF283C">
        <w:rPr>
          <w:rFonts w:ascii="Times New Roman" w:hAnsi="Times New Roman" w:cs="Times New Roman"/>
          <w:color w:val="000000"/>
          <w:sz w:val="26"/>
          <w:szCs w:val="26"/>
          <w:lang w:val="vi-VN"/>
        </w:rPr>
        <w:t xml:space="preserve">Tên gói thầu số </w:t>
      </w:r>
      <w:r w:rsidR="00F46379" w:rsidRPr="00EF283C">
        <w:rPr>
          <w:rFonts w:ascii="Times New Roman" w:hAnsi="Times New Roman" w:cs="Times New Roman"/>
          <w:color w:val="000000"/>
          <w:sz w:val="26"/>
          <w:szCs w:val="26"/>
          <w:lang w:val="vi-VN"/>
        </w:rPr>
        <w:t>13</w:t>
      </w:r>
      <w:r w:rsidRPr="00EF283C">
        <w:rPr>
          <w:rFonts w:ascii="Times New Roman" w:hAnsi="Times New Roman" w:cs="Times New Roman"/>
          <w:color w:val="000000"/>
          <w:sz w:val="26"/>
          <w:szCs w:val="26"/>
          <w:lang w:val="vi-VN"/>
        </w:rPr>
        <w:t>: Khảo sát, lập phương án, dự toán thi công rà phá bom mìn, vật nổ và tư vấn giám sát thi công rà phá bom mìn, vật nổ;</w:t>
      </w:r>
    </w:p>
    <w:p w14:paraId="281B9844" w14:textId="77777777" w:rsidR="00C02305" w:rsidRPr="00EF283C" w:rsidRDefault="00C02305" w:rsidP="00C02305">
      <w:pPr>
        <w:numPr>
          <w:ilvl w:val="0"/>
          <w:numId w:val="1"/>
        </w:numPr>
        <w:spacing w:before="120" w:after="120" w:line="340" w:lineRule="exact"/>
        <w:ind w:left="0" w:firstLine="567"/>
        <w:jc w:val="both"/>
        <w:rPr>
          <w:rFonts w:ascii="Times New Roman" w:hAnsi="Times New Roman" w:cs="Times New Roman"/>
          <w:color w:val="000000"/>
          <w:sz w:val="26"/>
          <w:szCs w:val="26"/>
          <w:lang w:val="vi-VN"/>
        </w:rPr>
      </w:pPr>
      <w:r w:rsidRPr="00EF283C">
        <w:rPr>
          <w:rFonts w:ascii="Times New Roman" w:hAnsi="Times New Roman" w:cs="Times New Roman"/>
          <w:color w:val="000000"/>
          <w:sz w:val="26"/>
          <w:szCs w:val="26"/>
          <w:lang w:val="vi-VN"/>
        </w:rPr>
        <w:t>Hình thức lựa chọn nhà thầu: Đấu thầu rộng rãi trong nước (qua mạng);</w:t>
      </w:r>
    </w:p>
    <w:p w14:paraId="45AD361B" w14:textId="77777777" w:rsidR="00C02305" w:rsidRPr="00EF283C" w:rsidRDefault="00C02305" w:rsidP="00C02305">
      <w:pPr>
        <w:numPr>
          <w:ilvl w:val="0"/>
          <w:numId w:val="1"/>
        </w:numPr>
        <w:spacing w:before="120" w:after="120" w:line="340" w:lineRule="exact"/>
        <w:ind w:left="0" w:firstLine="567"/>
        <w:jc w:val="both"/>
        <w:rPr>
          <w:rFonts w:ascii="Times New Roman" w:hAnsi="Times New Roman" w:cs="Times New Roman"/>
          <w:color w:val="000000"/>
          <w:sz w:val="26"/>
          <w:szCs w:val="26"/>
          <w:lang w:val="vi-VN"/>
        </w:rPr>
      </w:pPr>
      <w:r w:rsidRPr="00EF283C">
        <w:rPr>
          <w:rFonts w:ascii="Times New Roman" w:hAnsi="Times New Roman" w:cs="Times New Roman"/>
          <w:color w:val="000000"/>
          <w:sz w:val="26"/>
          <w:szCs w:val="26"/>
          <w:lang w:val="vi-VN"/>
        </w:rPr>
        <w:t>Phương thức lựa chọn nhà thầu: 1 giai đoạn 2 túi hồ sơ;</w:t>
      </w:r>
    </w:p>
    <w:p w14:paraId="210175A3" w14:textId="77777777" w:rsidR="00C02305" w:rsidRPr="00EF283C" w:rsidRDefault="00C02305" w:rsidP="00C02305">
      <w:pPr>
        <w:numPr>
          <w:ilvl w:val="0"/>
          <w:numId w:val="1"/>
        </w:numPr>
        <w:spacing w:before="120" w:after="120" w:line="340" w:lineRule="exact"/>
        <w:ind w:left="0" w:firstLine="567"/>
        <w:jc w:val="both"/>
        <w:rPr>
          <w:rFonts w:ascii="Times New Roman" w:hAnsi="Times New Roman" w:cs="Times New Roman"/>
          <w:color w:val="000000"/>
          <w:sz w:val="26"/>
          <w:szCs w:val="26"/>
          <w:lang w:val="vi-VN"/>
        </w:rPr>
      </w:pPr>
      <w:r w:rsidRPr="00EF283C">
        <w:rPr>
          <w:rFonts w:ascii="Times New Roman" w:hAnsi="Times New Roman" w:cs="Times New Roman"/>
          <w:color w:val="000000"/>
          <w:sz w:val="26"/>
          <w:szCs w:val="26"/>
          <w:lang w:val="vi-VN"/>
        </w:rPr>
        <w:t>Loại hợp đồng: Trọn gói;</w:t>
      </w:r>
    </w:p>
    <w:p w14:paraId="500AC129" w14:textId="77777777" w:rsidR="00C02305" w:rsidRPr="00EF283C" w:rsidRDefault="00C02305" w:rsidP="00C02305">
      <w:pPr>
        <w:numPr>
          <w:ilvl w:val="0"/>
          <w:numId w:val="1"/>
        </w:numPr>
        <w:spacing w:before="120" w:after="120" w:line="340" w:lineRule="exact"/>
        <w:ind w:left="0" w:firstLine="567"/>
        <w:jc w:val="both"/>
        <w:rPr>
          <w:rFonts w:ascii="Times New Roman" w:hAnsi="Times New Roman" w:cs="Times New Roman"/>
          <w:color w:val="000000"/>
          <w:sz w:val="26"/>
          <w:szCs w:val="26"/>
          <w:lang w:val="vi-VN"/>
        </w:rPr>
      </w:pPr>
      <w:r w:rsidRPr="00EF283C">
        <w:rPr>
          <w:rFonts w:ascii="Times New Roman" w:hAnsi="Times New Roman" w:cs="Times New Roman"/>
          <w:color w:val="000000"/>
          <w:sz w:val="26"/>
          <w:szCs w:val="26"/>
          <w:lang w:val="vi-VN"/>
        </w:rPr>
        <w:t>Thời gian thực hiện gói thầu: 90 ngày</w:t>
      </w:r>
    </w:p>
    <w:p w14:paraId="47A11EA8" w14:textId="2EEE6012" w:rsidR="00C02305" w:rsidRPr="00EF283C" w:rsidRDefault="00C02305" w:rsidP="00052CE8">
      <w:pPr>
        <w:spacing w:before="120" w:after="120" w:line="340" w:lineRule="exact"/>
        <w:ind w:firstLine="567"/>
        <w:jc w:val="both"/>
        <w:rPr>
          <w:rFonts w:ascii="Times New Roman" w:hAnsi="Times New Roman" w:cs="Times New Roman"/>
          <w:i/>
          <w:iCs/>
          <w:color w:val="000000"/>
          <w:sz w:val="26"/>
          <w:szCs w:val="26"/>
          <w:lang w:val="vi-VN"/>
        </w:rPr>
      </w:pPr>
      <w:r w:rsidRPr="00EF283C">
        <w:rPr>
          <w:rFonts w:ascii="Times New Roman" w:hAnsi="Times New Roman" w:cs="Times New Roman"/>
          <w:i/>
          <w:iCs/>
          <w:color w:val="000000"/>
          <w:sz w:val="26"/>
          <w:szCs w:val="26"/>
          <w:lang w:val="vi-VN"/>
        </w:rPr>
        <w:t>Hiện tại dự toán của gói thầu được duyệt với thuế suất thuế GTGT là 10% nên nhà thầu chào thuế suất thuế GTGT là 10% (để đưa về một mặt bằng giá so sánh). Tỉ lệ % thuế suất thuế GTGT được thanh toán theo hướng dẫn của cấp có thẩm quyền tại thời điểm thực hiện được nghiệm thu thanh toán.</w:t>
      </w:r>
    </w:p>
    <w:p w14:paraId="00E06CF0" w14:textId="7C48BC98" w:rsidR="00EF283C" w:rsidRPr="00EF283C" w:rsidRDefault="00C02305" w:rsidP="00EF283C">
      <w:pPr>
        <w:spacing w:before="120" w:after="120" w:line="340" w:lineRule="exact"/>
        <w:ind w:firstLine="567"/>
        <w:rPr>
          <w:rFonts w:ascii="Times New Roman" w:hAnsi="Times New Roman" w:cs="Times New Roman"/>
          <w:b/>
          <w:color w:val="000000"/>
          <w:sz w:val="26"/>
          <w:szCs w:val="26"/>
          <w:lang w:val="vi-VN"/>
        </w:rPr>
      </w:pPr>
      <w:r w:rsidRPr="00EF283C">
        <w:rPr>
          <w:rFonts w:ascii="Times New Roman" w:hAnsi="Times New Roman" w:cs="Times New Roman"/>
          <w:b/>
          <w:color w:val="000000"/>
          <w:sz w:val="26"/>
          <w:szCs w:val="26"/>
          <w:lang w:val="it-IT"/>
        </w:rPr>
        <w:t xml:space="preserve">II. </w:t>
      </w:r>
      <w:r w:rsidR="00EF283C" w:rsidRPr="00EF283C">
        <w:rPr>
          <w:rFonts w:ascii="Times New Roman" w:hAnsi="Times New Roman" w:cs="Times New Roman"/>
          <w:b/>
          <w:color w:val="000000"/>
          <w:sz w:val="26"/>
          <w:szCs w:val="26"/>
          <w:lang w:val="it-IT"/>
        </w:rPr>
        <w:t>Quy</w:t>
      </w:r>
      <w:r w:rsidR="00EF283C" w:rsidRPr="00EF283C">
        <w:rPr>
          <w:rFonts w:ascii="Times New Roman" w:hAnsi="Times New Roman" w:cs="Times New Roman"/>
          <w:b/>
          <w:color w:val="000000"/>
          <w:sz w:val="26"/>
          <w:szCs w:val="26"/>
          <w:lang w:val="vi-VN"/>
        </w:rPr>
        <w:t xml:space="preserve"> trình thực hiện công tác khảo sát, lập phương án</w:t>
      </w:r>
    </w:p>
    <w:p w14:paraId="702FB3CD" w14:textId="3A58D7AD" w:rsidR="00EF283C" w:rsidRPr="00EF283C" w:rsidRDefault="00EF283C" w:rsidP="00EF283C">
      <w:pPr>
        <w:spacing w:before="120" w:after="120" w:line="340" w:lineRule="exact"/>
        <w:ind w:firstLine="567"/>
        <w:rPr>
          <w:rFonts w:ascii="Times New Roman" w:hAnsi="Times New Roman" w:cs="Times New Roman"/>
          <w:b/>
          <w:sz w:val="26"/>
          <w:szCs w:val="26"/>
          <w:lang w:val="nl-NL"/>
        </w:rPr>
      </w:pPr>
      <w:r w:rsidRPr="00EF283C">
        <w:rPr>
          <w:rFonts w:ascii="Times New Roman" w:hAnsi="Times New Roman" w:cs="Times New Roman"/>
          <w:b/>
          <w:sz w:val="26"/>
          <w:szCs w:val="26"/>
          <w:lang w:val="nl-NL"/>
        </w:rPr>
        <w:t>1. Điều</w:t>
      </w:r>
      <w:r w:rsidRPr="00EF283C">
        <w:rPr>
          <w:rFonts w:ascii="Times New Roman" w:hAnsi="Times New Roman" w:cs="Times New Roman"/>
          <w:b/>
          <w:sz w:val="26"/>
          <w:szCs w:val="26"/>
          <w:lang w:val="vi-VN"/>
        </w:rPr>
        <w:t xml:space="preserve"> tra, khảo sát</w:t>
      </w:r>
    </w:p>
    <w:p w14:paraId="7111A9CB" w14:textId="77777777" w:rsidR="00EF283C" w:rsidRPr="00EF283C" w:rsidRDefault="00EF283C" w:rsidP="00EF283C">
      <w:pPr>
        <w:spacing w:before="60" w:after="60"/>
        <w:ind w:firstLine="567"/>
        <w:jc w:val="both"/>
        <w:rPr>
          <w:rFonts w:ascii="Times New Roman" w:hAnsi="Times New Roman" w:cs="Times New Roman"/>
          <w:b/>
          <w:sz w:val="26"/>
          <w:szCs w:val="26"/>
        </w:rPr>
      </w:pPr>
      <w:r w:rsidRPr="00EF283C">
        <w:rPr>
          <w:rFonts w:ascii="Times New Roman" w:hAnsi="Times New Roman" w:cs="Times New Roman"/>
          <w:b/>
          <w:sz w:val="26"/>
          <w:szCs w:val="26"/>
        </w:rPr>
        <w:t>1.1. Qui chuẩn, tiêu chuẩn áp dụng:</w:t>
      </w:r>
    </w:p>
    <w:p w14:paraId="4DABC75B" w14:textId="77777777" w:rsidR="00EF283C" w:rsidRPr="00EF283C" w:rsidRDefault="00EF283C" w:rsidP="00EF283C">
      <w:pPr>
        <w:spacing w:before="70" w:after="60"/>
        <w:ind w:firstLine="567"/>
        <w:jc w:val="both"/>
        <w:rPr>
          <w:rFonts w:ascii="Times New Roman" w:hAnsi="Times New Roman" w:cs="Times New Roman"/>
          <w:sz w:val="26"/>
          <w:szCs w:val="26"/>
        </w:rPr>
      </w:pPr>
      <w:r w:rsidRPr="00EF283C">
        <w:rPr>
          <w:rFonts w:ascii="Times New Roman" w:hAnsi="Times New Roman" w:cs="Times New Roman"/>
          <w:sz w:val="26"/>
          <w:szCs w:val="26"/>
        </w:rPr>
        <w:t xml:space="preserve">- Qui chuẩn QCVN 01:2022/BQP Qui chuẩn Quốc gia về rà phá bom mìn, vật nổ. </w:t>
      </w:r>
    </w:p>
    <w:p w14:paraId="520BDC94" w14:textId="77777777" w:rsidR="00EF283C" w:rsidRPr="00EF283C" w:rsidRDefault="00EF283C" w:rsidP="00EF283C">
      <w:pPr>
        <w:spacing w:before="70" w:after="60"/>
        <w:ind w:firstLine="567"/>
        <w:jc w:val="both"/>
        <w:rPr>
          <w:rFonts w:ascii="Times New Roman" w:hAnsi="Times New Roman" w:cs="Times New Roman"/>
          <w:sz w:val="26"/>
          <w:szCs w:val="26"/>
          <w:lang w:val="fr-FR"/>
        </w:rPr>
      </w:pPr>
      <w:r w:rsidRPr="00EF283C">
        <w:rPr>
          <w:rFonts w:ascii="Times New Roman" w:hAnsi="Times New Roman" w:cs="Times New Roman"/>
          <w:sz w:val="26"/>
          <w:szCs w:val="26"/>
        </w:rPr>
        <w:lastRenderedPageBreak/>
        <w:t>- TCVN 10299-4:2025 do Ban Kỹ thuật tiêu chuẩn Bộ Tư lệnh Công binh biên soạn, Bộ Quốc phòng đề nghị, Tổng cục Tiêu chuẩn Đo lường Chất lượng thẩm định, Bộ Khoa học và Công nghệ công bố (</w:t>
      </w:r>
      <w:r w:rsidRPr="00EF283C">
        <w:rPr>
          <w:rFonts w:ascii="Times New Roman" w:hAnsi="Times New Roman" w:cs="Times New Roman"/>
          <w:i/>
          <w:sz w:val="26"/>
          <w:szCs w:val="26"/>
          <w:lang w:val="fr-FR"/>
        </w:rPr>
        <w:t>Phần 4: Điều tra và khảo sát về ô nhiễm bom mìn, vật nổ</w:t>
      </w:r>
      <w:r w:rsidRPr="00EF283C">
        <w:rPr>
          <w:rFonts w:ascii="Times New Roman" w:hAnsi="Times New Roman" w:cs="Times New Roman"/>
          <w:sz w:val="26"/>
          <w:szCs w:val="26"/>
          <w:lang w:val="fr-FR"/>
        </w:rPr>
        <w:t>)</w:t>
      </w:r>
    </w:p>
    <w:p w14:paraId="2C19F089" w14:textId="77777777" w:rsidR="00EF283C" w:rsidRPr="00EF283C" w:rsidRDefault="00EF283C" w:rsidP="00EF283C">
      <w:pPr>
        <w:spacing w:before="70" w:after="60"/>
        <w:ind w:firstLine="567"/>
        <w:jc w:val="both"/>
        <w:rPr>
          <w:rFonts w:ascii="Times New Roman" w:hAnsi="Times New Roman" w:cs="Times New Roman"/>
          <w:b/>
          <w:sz w:val="26"/>
          <w:szCs w:val="26"/>
        </w:rPr>
      </w:pPr>
      <w:r w:rsidRPr="00EF283C">
        <w:rPr>
          <w:rFonts w:ascii="Times New Roman" w:hAnsi="Times New Roman" w:cs="Times New Roman"/>
          <w:b/>
          <w:bCs/>
          <w:sz w:val="26"/>
          <w:szCs w:val="26"/>
          <w:lang w:val="de-DE"/>
        </w:rPr>
        <w:t>1.2</w:t>
      </w:r>
      <w:r w:rsidRPr="00EF283C">
        <w:rPr>
          <w:rFonts w:ascii="Times New Roman" w:hAnsi="Times New Roman" w:cs="Times New Roman"/>
          <w:b/>
          <w:sz w:val="26"/>
          <w:szCs w:val="26"/>
        </w:rPr>
        <w:t>. Mục đích:</w:t>
      </w:r>
    </w:p>
    <w:p w14:paraId="7A2D7848" w14:textId="77777777" w:rsidR="00EF283C" w:rsidRPr="00EF283C" w:rsidRDefault="00EF283C" w:rsidP="00EF283C">
      <w:pPr>
        <w:spacing w:before="70" w:after="60"/>
        <w:ind w:firstLine="720"/>
        <w:jc w:val="both"/>
        <w:rPr>
          <w:rFonts w:ascii="Times New Roman" w:hAnsi="Times New Roman" w:cs="Times New Roman"/>
          <w:sz w:val="26"/>
          <w:szCs w:val="26"/>
        </w:rPr>
      </w:pPr>
      <w:r w:rsidRPr="00EF283C">
        <w:rPr>
          <w:rFonts w:ascii="Times New Roman" w:hAnsi="Times New Roman" w:cs="Times New Roman"/>
          <w:sz w:val="26"/>
          <w:szCs w:val="26"/>
        </w:rPr>
        <w:t>Xác định đúng phạm vi cần rà phá, mật độ phát quang, mật độ tín hiệu trên cạn, dưới nước cho các độ sâu, tình hình ô nhiễm bom mìn, vật nổ sau chiến tranh, tình hình địa hình, địa chất, thuỷ văn, dân cư địa phương ..... phục vụ công tác lập phương án kỹ thuật thi công và dự toán dò tìm xử lý bom, mìn, vật nổ Dự án Trạm biến áp 220kV Dung Quất 2 và đường dây 220kV Dung Quất – Dung Quất 2.</w:t>
      </w:r>
    </w:p>
    <w:p w14:paraId="3D6C4B0E" w14:textId="77777777" w:rsidR="00EF283C" w:rsidRPr="00EF283C" w:rsidRDefault="00EF283C" w:rsidP="00EF283C">
      <w:pPr>
        <w:spacing w:before="70" w:after="60"/>
        <w:ind w:firstLine="567"/>
        <w:jc w:val="both"/>
        <w:rPr>
          <w:rFonts w:ascii="Times New Roman" w:hAnsi="Times New Roman" w:cs="Times New Roman"/>
          <w:b/>
          <w:sz w:val="26"/>
          <w:szCs w:val="26"/>
        </w:rPr>
      </w:pPr>
      <w:r w:rsidRPr="00EF283C">
        <w:rPr>
          <w:rFonts w:ascii="Times New Roman" w:hAnsi="Times New Roman" w:cs="Times New Roman"/>
          <w:b/>
          <w:sz w:val="26"/>
          <w:szCs w:val="26"/>
        </w:rPr>
        <w:t>1.3. Yêu cầu:</w:t>
      </w:r>
    </w:p>
    <w:p w14:paraId="7E883D50" w14:textId="77777777" w:rsidR="00EF283C" w:rsidRPr="00EF283C" w:rsidRDefault="00EF283C" w:rsidP="00EF283C">
      <w:pPr>
        <w:spacing w:before="70" w:after="60"/>
        <w:ind w:firstLine="567"/>
        <w:jc w:val="both"/>
        <w:rPr>
          <w:rFonts w:ascii="Times New Roman" w:hAnsi="Times New Roman" w:cs="Times New Roman"/>
          <w:sz w:val="26"/>
          <w:szCs w:val="26"/>
        </w:rPr>
      </w:pPr>
      <w:r w:rsidRPr="00EF283C">
        <w:rPr>
          <w:rFonts w:ascii="Times New Roman" w:hAnsi="Times New Roman" w:cs="Times New Roman"/>
          <w:sz w:val="26"/>
          <w:szCs w:val="26"/>
        </w:rPr>
        <w:t>- Xác định đúng phạm vi, mật độ phát quang, mật độ tín hiệu trên cạn, dưới nước cho các độ sâu, cấp đất, tình hình ô nhiễm bom mìn, vật nổ còn sót lại sau chiến tranh, tình hình dân cư địa phương …</w:t>
      </w:r>
    </w:p>
    <w:p w14:paraId="4BA50F1D" w14:textId="77777777" w:rsidR="00EF283C" w:rsidRPr="00EF283C" w:rsidRDefault="00EF283C" w:rsidP="00EF283C">
      <w:pPr>
        <w:spacing w:before="70" w:after="60"/>
        <w:ind w:firstLine="567"/>
        <w:jc w:val="both"/>
        <w:rPr>
          <w:rFonts w:ascii="Times New Roman" w:hAnsi="Times New Roman" w:cs="Times New Roman"/>
          <w:sz w:val="26"/>
          <w:szCs w:val="26"/>
        </w:rPr>
      </w:pPr>
      <w:r w:rsidRPr="00EF283C">
        <w:rPr>
          <w:rFonts w:ascii="Times New Roman" w:hAnsi="Times New Roman" w:cs="Times New Roman"/>
          <w:sz w:val="26"/>
          <w:szCs w:val="26"/>
        </w:rPr>
        <w:t xml:space="preserve"> - Bảo đảm an toàn tuyệt đối về bom mìn, vật nổ trong quá trình thực hiện nhiệm vụ dò tìm và xử lý bom mìn, vật nổ cho người và các phương tiện thi công, dân cư và các công trình xung quanh, phương tiện qua lại trên mặt bằng của dự án.</w:t>
      </w:r>
    </w:p>
    <w:p w14:paraId="1641987D" w14:textId="77777777" w:rsidR="00EF283C" w:rsidRPr="00EF283C" w:rsidRDefault="00EF283C" w:rsidP="00EF283C">
      <w:pPr>
        <w:spacing w:before="70" w:after="60"/>
        <w:ind w:firstLine="567"/>
        <w:jc w:val="both"/>
        <w:rPr>
          <w:rFonts w:ascii="Times New Roman" w:hAnsi="Times New Roman" w:cs="Times New Roman"/>
          <w:sz w:val="26"/>
          <w:szCs w:val="26"/>
        </w:rPr>
      </w:pPr>
      <w:r w:rsidRPr="00EF283C">
        <w:rPr>
          <w:rFonts w:ascii="Times New Roman" w:hAnsi="Times New Roman" w:cs="Times New Roman"/>
          <w:sz w:val="26"/>
          <w:szCs w:val="26"/>
        </w:rPr>
        <w:t xml:space="preserve">- Không được gây tiếng nổ trong khu vực khảo sát. Việc phát hiện, dò tìm xử lý bom mìn, vật nổ phải tiến hành theo đúng Quy trình kỹ thuật dò tìm, xử lý bom mìn vật nổ số: 121/2021/TT-BQP ngày 20/9/2021 của Bộ Quốc phòng, không được phá huỷ bom mìn tại chỗ khi chưa có lệnh của cấp trên. </w:t>
      </w:r>
    </w:p>
    <w:p w14:paraId="6D83BBCA" w14:textId="77777777" w:rsidR="00EF283C" w:rsidRPr="00EF283C" w:rsidRDefault="00EF283C" w:rsidP="00EF283C">
      <w:pPr>
        <w:spacing w:before="70" w:after="60"/>
        <w:ind w:firstLine="567"/>
        <w:jc w:val="both"/>
        <w:rPr>
          <w:rFonts w:ascii="Times New Roman" w:hAnsi="Times New Roman" w:cs="Times New Roman"/>
          <w:sz w:val="26"/>
          <w:szCs w:val="26"/>
        </w:rPr>
      </w:pPr>
      <w:r w:rsidRPr="00EF283C">
        <w:rPr>
          <w:rFonts w:ascii="Times New Roman" w:hAnsi="Times New Roman" w:cs="Times New Roman"/>
          <w:sz w:val="26"/>
          <w:szCs w:val="26"/>
        </w:rPr>
        <w:t>- Bảo đảm tốt mối quan hệ hiệp đồng với đại diện Chủ đầu tư, các cơ quan chính quyền, nhân dân và các lực lượng vũ trang địa phương trên địa bàn thi công khảo sát.</w:t>
      </w:r>
    </w:p>
    <w:p w14:paraId="71C8200D" w14:textId="77777777" w:rsidR="00EF283C" w:rsidRPr="00EF283C" w:rsidRDefault="00EF283C" w:rsidP="00EF283C">
      <w:pPr>
        <w:spacing w:before="70" w:after="60"/>
        <w:ind w:firstLine="567"/>
        <w:jc w:val="both"/>
        <w:rPr>
          <w:rFonts w:ascii="Times New Roman" w:hAnsi="Times New Roman" w:cs="Times New Roman"/>
          <w:sz w:val="26"/>
          <w:szCs w:val="26"/>
        </w:rPr>
      </w:pPr>
      <w:r w:rsidRPr="00EF283C">
        <w:rPr>
          <w:rFonts w:ascii="Times New Roman" w:hAnsi="Times New Roman" w:cs="Times New Roman"/>
          <w:sz w:val="26"/>
          <w:szCs w:val="26"/>
        </w:rPr>
        <w:t xml:space="preserve">- Chuẩn bị đầy đủ về lực lượng và phương tiện, khí tài, trang bị để thực hiện nhiệm vụ. </w:t>
      </w:r>
    </w:p>
    <w:p w14:paraId="258293AD" w14:textId="77777777" w:rsidR="00EF283C" w:rsidRPr="00EF283C" w:rsidRDefault="00EF283C" w:rsidP="00EF283C">
      <w:pPr>
        <w:spacing w:before="70" w:after="60"/>
        <w:ind w:firstLine="567"/>
        <w:jc w:val="both"/>
        <w:rPr>
          <w:rFonts w:ascii="Times New Roman" w:hAnsi="Times New Roman" w:cs="Times New Roman"/>
          <w:sz w:val="26"/>
          <w:szCs w:val="26"/>
        </w:rPr>
      </w:pPr>
      <w:r w:rsidRPr="00EF283C">
        <w:rPr>
          <w:rFonts w:ascii="Times New Roman" w:hAnsi="Times New Roman" w:cs="Times New Roman"/>
          <w:sz w:val="26"/>
          <w:szCs w:val="26"/>
        </w:rPr>
        <w:t>- Thực hiện theo đúng quy định của Bộ Quốc phòng, đảm bảo tính trung thực, chính xác và tuyệt đối an toàn.</w:t>
      </w:r>
    </w:p>
    <w:p w14:paraId="1D681E8E" w14:textId="77777777" w:rsidR="00EF283C" w:rsidRPr="00EF283C" w:rsidRDefault="00EF283C" w:rsidP="00EF283C">
      <w:pPr>
        <w:spacing w:before="70" w:after="60"/>
        <w:ind w:firstLine="567"/>
        <w:jc w:val="both"/>
        <w:rPr>
          <w:rFonts w:ascii="Times New Roman" w:hAnsi="Times New Roman" w:cs="Times New Roman"/>
          <w:b/>
          <w:sz w:val="26"/>
          <w:szCs w:val="26"/>
        </w:rPr>
      </w:pPr>
      <w:r w:rsidRPr="00EF283C">
        <w:rPr>
          <w:rFonts w:ascii="Times New Roman" w:hAnsi="Times New Roman" w:cs="Times New Roman"/>
          <w:b/>
          <w:sz w:val="26"/>
          <w:szCs w:val="26"/>
        </w:rPr>
        <w:t>1.4. Điều tra</w:t>
      </w:r>
    </w:p>
    <w:p w14:paraId="3E68E4BC" w14:textId="77777777" w:rsidR="00EF283C" w:rsidRPr="00EF283C" w:rsidRDefault="00EF283C" w:rsidP="00EF283C">
      <w:pPr>
        <w:spacing w:before="70" w:after="60"/>
        <w:ind w:firstLine="567"/>
        <w:jc w:val="both"/>
        <w:rPr>
          <w:rFonts w:ascii="Times New Roman" w:hAnsi="Times New Roman" w:cs="Times New Roman"/>
          <w:b/>
          <w:i/>
          <w:sz w:val="26"/>
          <w:szCs w:val="26"/>
        </w:rPr>
      </w:pPr>
      <w:r w:rsidRPr="00EF283C">
        <w:rPr>
          <w:rFonts w:ascii="Times New Roman" w:hAnsi="Times New Roman" w:cs="Times New Roman"/>
          <w:b/>
          <w:i/>
          <w:sz w:val="26"/>
          <w:szCs w:val="26"/>
        </w:rPr>
        <w:t xml:space="preserve">1.4.1 Điều tra có thể được thực hiện từ các nguồn khác nhau gồm: </w:t>
      </w:r>
    </w:p>
    <w:p w14:paraId="591BCE25" w14:textId="77777777" w:rsidR="00EF283C" w:rsidRPr="00EF283C" w:rsidRDefault="00EF283C" w:rsidP="00EF283C">
      <w:pPr>
        <w:spacing w:before="70" w:after="60"/>
        <w:ind w:firstLine="720"/>
        <w:jc w:val="both"/>
        <w:rPr>
          <w:rFonts w:ascii="Times New Roman" w:hAnsi="Times New Roman" w:cs="Times New Roman"/>
          <w:sz w:val="26"/>
          <w:szCs w:val="26"/>
        </w:rPr>
      </w:pPr>
      <w:r w:rsidRPr="00EF283C">
        <w:rPr>
          <w:rFonts w:ascii="Times New Roman" w:hAnsi="Times New Roman" w:cs="Times New Roman"/>
          <w:sz w:val="26"/>
          <w:szCs w:val="26"/>
        </w:rPr>
        <w:t xml:space="preserve">Thu thập thông tin từ hồ sơ lưu trữ; từ người dân địa phương, lực lượng quân sự, công an, các vụ tai nạn, sự cố, hoặc những dấu hiệu khác của bom mìn, vật nổ nhằm các mục đích chủ yếu sau: Khẳng định có sự ô nhiễm của bom mìn, vật nổ cần được rà phá; đưa ra quyết định về việc làm sạch bom, mìn giải phóng đất đai; giúp cho Chủ đầu tư và các đơn vị Tư vấn, thi công yên tâm khi tham gia xây dựng công trình. </w:t>
      </w:r>
    </w:p>
    <w:p w14:paraId="1AC05715" w14:textId="77777777" w:rsidR="00EF283C" w:rsidRPr="00EF283C" w:rsidRDefault="00EF283C" w:rsidP="00EF283C">
      <w:pPr>
        <w:spacing w:before="70" w:after="60"/>
        <w:ind w:firstLine="567"/>
        <w:jc w:val="both"/>
        <w:rPr>
          <w:rFonts w:ascii="Times New Roman" w:hAnsi="Times New Roman" w:cs="Times New Roman"/>
          <w:b/>
          <w:i/>
          <w:sz w:val="26"/>
          <w:szCs w:val="26"/>
        </w:rPr>
      </w:pPr>
      <w:r w:rsidRPr="00EF283C">
        <w:rPr>
          <w:rFonts w:ascii="Times New Roman" w:hAnsi="Times New Roman" w:cs="Times New Roman"/>
          <w:b/>
          <w:i/>
          <w:sz w:val="26"/>
          <w:szCs w:val="26"/>
        </w:rPr>
        <w:t>1.4.2. Nội dung của công tác điều tra:</w:t>
      </w:r>
    </w:p>
    <w:p w14:paraId="5FD97AD9" w14:textId="77777777" w:rsidR="00EF283C" w:rsidRPr="00EF283C" w:rsidRDefault="00EF283C" w:rsidP="00EF283C">
      <w:pPr>
        <w:spacing w:before="70" w:after="60"/>
        <w:ind w:firstLine="567"/>
        <w:jc w:val="both"/>
        <w:rPr>
          <w:rFonts w:ascii="Times New Roman" w:hAnsi="Times New Roman" w:cs="Times New Roman"/>
          <w:sz w:val="26"/>
          <w:szCs w:val="26"/>
        </w:rPr>
      </w:pPr>
      <w:r w:rsidRPr="00EF283C">
        <w:rPr>
          <w:rFonts w:ascii="Times New Roman" w:hAnsi="Times New Roman" w:cs="Times New Roman"/>
          <w:sz w:val="26"/>
          <w:szCs w:val="26"/>
        </w:rPr>
        <w:lastRenderedPageBreak/>
        <w:t>- Khai thác cơ sở dữ liệu về chiến tranh hiện có: Bản đồ về các trận đánh, các trận ném bom, hồ sơ bố trí các bãi mìn;</w:t>
      </w:r>
    </w:p>
    <w:p w14:paraId="354AB5D8" w14:textId="77777777" w:rsidR="00EF283C" w:rsidRPr="00EF283C" w:rsidRDefault="00EF283C" w:rsidP="00EF283C">
      <w:pPr>
        <w:spacing w:before="70" w:after="60"/>
        <w:ind w:firstLine="567"/>
        <w:jc w:val="both"/>
        <w:rPr>
          <w:rFonts w:ascii="Times New Roman" w:hAnsi="Times New Roman" w:cs="Times New Roman"/>
          <w:sz w:val="26"/>
          <w:szCs w:val="26"/>
        </w:rPr>
      </w:pPr>
      <w:r w:rsidRPr="00EF283C">
        <w:rPr>
          <w:rFonts w:ascii="Times New Roman" w:hAnsi="Times New Roman" w:cs="Times New Roman"/>
          <w:sz w:val="26"/>
          <w:szCs w:val="26"/>
        </w:rPr>
        <w:t>- Phỏng vấn nhân chứng đối với: Người cao tuổi với thời gian sống ở địa phương lâu nhất; có trí nhớ tốt và nắm được nhiều thông tin về những sự kiện đã từng xảy ra trong thời kỳ chiến tranh tại địa phương; có kiến thức và hiểu biết tường tận về tình hình sử dụng đất đai tại địa phương; là người tích cực trong mọi hoạt động của cộng đồng; là những người am hiểu về tình hình ô nhiễm bom mìn, vật nổ tại địa phương;</w:t>
      </w:r>
    </w:p>
    <w:p w14:paraId="0E2EDF3C" w14:textId="77777777" w:rsidR="00EF283C" w:rsidRPr="00EF283C" w:rsidRDefault="00EF283C" w:rsidP="00EF283C">
      <w:pPr>
        <w:spacing w:before="70" w:after="60"/>
        <w:ind w:firstLine="567"/>
        <w:jc w:val="both"/>
        <w:rPr>
          <w:rFonts w:ascii="Times New Roman" w:hAnsi="Times New Roman" w:cs="Times New Roman"/>
          <w:sz w:val="26"/>
          <w:szCs w:val="26"/>
        </w:rPr>
      </w:pPr>
      <w:r w:rsidRPr="00EF283C">
        <w:rPr>
          <w:rFonts w:ascii="Times New Roman" w:hAnsi="Times New Roman" w:cs="Times New Roman"/>
          <w:sz w:val="26"/>
          <w:szCs w:val="26"/>
        </w:rPr>
        <w:t>- Phỏng vấn lãnh đạo chính quyền: Nhằm thu thập các tài liệu, hồ sơ lưu trữ của chính quyền, phỏng vấn những người am hiểu và nắm chắc mọi thông tin về tình hình ô nhiễm bom mìn, vật nổ của địa phương. Quá trình phỏng vấn ít nhất từ 5 cán bộ trở lên, thành phần có thể gồm: 01 cán bộ lãnh đạo đại diện Ủy ban nhân dân hoặc Hội đồng nhân dân, 01 Xã đội trưởng, 01 Trưởng công an xã, 01 cán bộ địa chính và 01 cán bộ thống kê của Văn phòng Ủy ban nhân dân;</w:t>
      </w:r>
    </w:p>
    <w:p w14:paraId="3736CA61" w14:textId="77777777" w:rsidR="00EF283C" w:rsidRPr="00EF283C" w:rsidRDefault="00EF283C" w:rsidP="00EF283C">
      <w:pPr>
        <w:spacing w:before="70" w:after="60"/>
        <w:ind w:firstLine="567"/>
        <w:jc w:val="both"/>
        <w:rPr>
          <w:rFonts w:ascii="Times New Roman" w:hAnsi="Times New Roman" w:cs="Times New Roman"/>
          <w:sz w:val="26"/>
          <w:szCs w:val="26"/>
        </w:rPr>
      </w:pPr>
      <w:r w:rsidRPr="00EF283C">
        <w:rPr>
          <w:rFonts w:ascii="Times New Roman" w:hAnsi="Times New Roman" w:cs="Times New Roman"/>
          <w:sz w:val="26"/>
          <w:szCs w:val="26"/>
        </w:rPr>
        <w:t>-  Đo vẽ sơ đồ khu vực khảo sát, đánh dấu vị trí bom mìn, vật nổ vào bản đồ. Tỷ lệ bản đồ không nhỏ hơn 1: 5000.</w:t>
      </w:r>
    </w:p>
    <w:p w14:paraId="4BFEACF3" w14:textId="77777777" w:rsidR="00EF283C" w:rsidRPr="00EF283C" w:rsidRDefault="00EF283C" w:rsidP="00EF283C">
      <w:pPr>
        <w:spacing w:before="70" w:after="60"/>
        <w:ind w:firstLine="567"/>
        <w:jc w:val="both"/>
        <w:rPr>
          <w:rFonts w:ascii="Times New Roman" w:hAnsi="Times New Roman" w:cs="Times New Roman"/>
          <w:sz w:val="26"/>
          <w:szCs w:val="26"/>
        </w:rPr>
      </w:pPr>
      <w:r w:rsidRPr="00EF283C">
        <w:rPr>
          <w:rFonts w:ascii="Times New Roman" w:hAnsi="Times New Roman" w:cs="Times New Roman"/>
          <w:sz w:val="26"/>
          <w:szCs w:val="26"/>
        </w:rPr>
        <w:t>- Những thông tin thu thập trong điều tra gồm: Hồ sơ bố trí bãi mìn; vị trí bị bắn phá và giao tranh trên mặt đất; vị trí là căn cứ, kho tàng quân sự trước đây; những khu vực nghi ngờ bị ô nhiễm bom mìn, vật nổ; những điểm mà mọi người đã nhìn thấy hoặc gặp bom mìn, vật nổ; những khu vực đã được RPBM.</w:t>
      </w:r>
    </w:p>
    <w:p w14:paraId="043DCB96" w14:textId="77777777" w:rsidR="00EF283C" w:rsidRPr="00EF283C" w:rsidRDefault="00EF283C" w:rsidP="00EF283C">
      <w:pPr>
        <w:spacing w:before="70" w:after="60"/>
        <w:ind w:firstLine="567"/>
        <w:jc w:val="both"/>
        <w:rPr>
          <w:rFonts w:ascii="Times New Roman" w:hAnsi="Times New Roman" w:cs="Times New Roman"/>
          <w:sz w:val="26"/>
          <w:szCs w:val="26"/>
        </w:rPr>
      </w:pPr>
      <w:r w:rsidRPr="00EF283C">
        <w:rPr>
          <w:rFonts w:ascii="Times New Roman" w:hAnsi="Times New Roman" w:cs="Times New Roman"/>
          <w:bCs/>
          <w:sz w:val="26"/>
          <w:szCs w:val="26"/>
        </w:rPr>
        <w:t xml:space="preserve">- </w:t>
      </w:r>
      <w:r w:rsidRPr="00EF283C">
        <w:rPr>
          <w:rFonts w:ascii="Times New Roman" w:hAnsi="Times New Roman" w:cs="Times New Roman"/>
          <w:b/>
          <w:bCs/>
          <w:sz w:val="26"/>
          <w:szCs w:val="26"/>
        </w:rPr>
        <w:t xml:space="preserve"> </w:t>
      </w:r>
      <w:r w:rsidRPr="00EF283C">
        <w:rPr>
          <w:rFonts w:ascii="Times New Roman" w:hAnsi="Times New Roman" w:cs="Times New Roman"/>
          <w:sz w:val="26"/>
          <w:szCs w:val="26"/>
        </w:rPr>
        <w:t>Quy định các tiêu chí điều tra để đánh giá xác định khu vực không có khả năng bị ô nhiễm bom mìn, vật nổ:</w:t>
      </w:r>
    </w:p>
    <w:p w14:paraId="51B7DCC8" w14:textId="77777777" w:rsidR="00EF283C" w:rsidRPr="00EF283C" w:rsidRDefault="00EF283C" w:rsidP="00EF283C">
      <w:pPr>
        <w:spacing w:before="70" w:after="60"/>
        <w:ind w:firstLine="720"/>
        <w:jc w:val="both"/>
        <w:rPr>
          <w:rFonts w:ascii="Times New Roman" w:hAnsi="Times New Roman" w:cs="Times New Roman"/>
          <w:sz w:val="26"/>
          <w:szCs w:val="26"/>
        </w:rPr>
      </w:pPr>
      <w:r w:rsidRPr="00EF283C">
        <w:rPr>
          <w:rFonts w:ascii="Times New Roman" w:hAnsi="Times New Roman" w:cs="Times New Roman"/>
          <w:sz w:val="26"/>
          <w:szCs w:val="26"/>
        </w:rPr>
        <w:t>+  Không có bằng chứng về các cuộc xung đột vũ trang trong khu vực;</w:t>
      </w:r>
    </w:p>
    <w:p w14:paraId="159DD3B4" w14:textId="77777777" w:rsidR="00EF283C" w:rsidRPr="00EF283C" w:rsidRDefault="00EF283C" w:rsidP="00EF283C">
      <w:pPr>
        <w:spacing w:before="70" w:after="60"/>
        <w:ind w:firstLine="720"/>
        <w:jc w:val="both"/>
        <w:rPr>
          <w:rFonts w:ascii="Times New Roman" w:hAnsi="Times New Roman" w:cs="Times New Roman"/>
          <w:sz w:val="26"/>
          <w:szCs w:val="26"/>
        </w:rPr>
      </w:pPr>
      <w:r w:rsidRPr="00EF283C">
        <w:rPr>
          <w:rFonts w:ascii="Times New Roman" w:hAnsi="Times New Roman" w:cs="Times New Roman"/>
          <w:sz w:val="26"/>
          <w:szCs w:val="26"/>
        </w:rPr>
        <w:t>+ Không có lý do mang tính chiến thuật rõ ràng để sử dụng bom mìn, vật nổ trong khu vực;</w:t>
      </w:r>
    </w:p>
    <w:p w14:paraId="62CF5B35" w14:textId="77777777" w:rsidR="00EF283C" w:rsidRPr="00EF283C" w:rsidRDefault="00EF283C" w:rsidP="00EF283C">
      <w:pPr>
        <w:spacing w:before="70" w:after="60"/>
        <w:ind w:firstLine="720"/>
        <w:jc w:val="both"/>
        <w:rPr>
          <w:rFonts w:ascii="Times New Roman" w:hAnsi="Times New Roman" w:cs="Times New Roman"/>
          <w:sz w:val="26"/>
          <w:szCs w:val="26"/>
        </w:rPr>
      </w:pPr>
      <w:r w:rsidRPr="00EF283C">
        <w:rPr>
          <w:rFonts w:ascii="Times New Roman" w:hAnsi="Times New Roman" w:cs="Times New Roman"/>
          <w:sz w:val="26"/>
          <w:szCs w:val="26"/>
        </w:rPr>
        <w:t>+ Đất đã được sử dụng bởi người dân trong một thời gian nhất định mà không có bằng chứng về bom mìn, vật nổ;</w:t>
      </w:r>
    </w:p>
    <w:p w14:paraId="47EAF0A5" w14:textId="77777777" w:rsidR="00EF283C" w:rsidRPr="00EF283C" w:rsidRDefault="00EF283C" w:rsidP="00EF283C">
      <w:pPr>
        <w:spacing w:before="70" w:after="60"/>
        <w:ind w:firstLine="720"/>
        <w:jc w:val="both"/>
        <w:rPr>
          <w:rFonts w:ascii="Times New Roman" w:hAnsi="Times New Roman" w:cs="Times New Roman"/>
          <w:sz w:val="26"/>
          <w:szCs w:val="26"/>
        </w:rPr>
      </w:pPr>
      <w:r w:rsidRPr="00EF283C">
        <w:rPr>
          <w:rFonts w:ascii="Times New Roman" w:hAnsi="Times New Roman" w:cs="Times New Roman"/>
          <w:sz w:val="26"/>
          <w:szCs w:val="26"/>
        </w:rPr>
        <w:t>+ Không có tai nạn bom mìn, vật nổ trong khu vực;</w:t>
      </w:r>
    </w:p>
    <w:p w14:paraId="1B1ED577" w14:textId="77777777" w:rsidR="00EF283C" w:rsidRPr="00EF283C" w:rsidRDefault="00EF283C" w:rsidP="00EF283C">
      <w:pPr>
        <w:spacing w:before="70" w:after="60"/>
        <w:ind w:firstLine="720"/>
        <w:jc w:val="both"/>
        <w:rPr>
          <w:rFonts w:ascii="Times New Roman" w:hAnsi="Times New Roman" w:cs="Times New Roman"/>
          <w:sz w:val="26"/>
          <w:szCs w:val="26"/>
        </w:rPr>
      </w:pPr>
      <w:r w:rsidRPr="00EF283C">
        <w:rPr>
          <w:rFonts w:ascii="Times New Roman" w:hAnsi="Times New Roman" w:cs="Times New Roman"/>
          <w:sz w:val="26"/>
          <w:szCs w:val="26"/>
        </w:rPr>
        <w:t>+  Nếu khu vực điều tra không đáp ứng các tiêu chí trên phải tiếp tục khảo sát để xác định.</w:t>
      </w:r>
    </w:p>
    <w:p w14:paraId="08F002D0" w14:textId="77777777" w:rsidR="00EF283C" w:rsidRPr="00EF283C" w:rsidRDefault="00EF283C" w:rsidP="00EF283C">
      <w:pPr>
        <w:spacing w:before="70" w:after="60"/>
        <w:ind w:firstLine="720"/>
        <w:jc w:val="both"/>
        <w:rPr>
          <w:rFonts w:ascii="Times New Roman" w:hAnsi="Times New Roman" w:cs="Times New Roman"/>
          <w:b/>
          <w:sz w:val="26"/>
          <w:szCs w:val="26"/>
        </w:rPr>
      </w:pPr>
      <w:r w:rsidRPr="00EF283C">
        <w:rPr>
          <w:rFonts w:ascii="Times New Roman" w:hAnsi="Times New Roman" w:cs="Times New Roman"/>
          <w:b/>
          <w:bCs/>
          <w:sz w:val="26"/>
          <w:szCs w:val="26"/>
        </w:rPr>
        <w:t xml:space="preserve">1.5. </w:t>
      </w:r>
      <w:r w:rsidRPr="00EF283C">
        <w:rPr>
          <w:rFonts w:ascii="Times New Roman" w:hAnsi="Times New Roman" w:cs="Times New Roman"/>
          <w:b/>
          <w:sz w:val="26"/>
          <w:szCs w:val="26"/>
        </w:rPr>
        <w:t xml:space="preserve"> Nội dung của công tác khảo sát:</w:t>
      </w:r>
    </w:p>
    <w:p w14:paraId="7AA88B19" w14:textId="77777777" w:rsidR="00EF283C" w:rsidRPr="00EF283C" w:rsidRDefault="00EF283C" w:rsidP="00EF283C">
      <w:pPr>
        <w:spacing w:before="70" w:after="60"/>
        <w:ind w:firstLine="720"/>
        <w:jc w:val="both"/>
        <w:rPr>
          <w:rFonts w:ascii="Times New Roman" w:hAnsi="Times New Roman" w:cs="Times New Roman"/>
          <w:sz w:val="26"/>
          <w:szCs w:val="26"/>
        </w:rPr>
      </w:pPr>
      <w:r w:rsidRPr="00EF283C">
        <w:rPr>
          <w:rFonts w:ascii="Times New Roman" w:hAnsi="Times New Roman" w:cs="Times New Roman"/>
          <w:sz w:val="26"/>
          <w:szCs w:val="26"/>
        </w:rPr>
        <w:t xml:space="preserve"> Chọn vị trí khảo sát; khảo sát thực tế; bàn giao vị trí khảo sát cho chủ đầu tư và đơn vị thi công rà phá bom mìn, vật nổ.</w:t>
      </w:r>
    </w:p>
    <w:p w14:paraId="2EED3E5C" w14:textId="77777777" w:rsidR="00EF283C" w:rsidRPr="00EF283C" w:rsidRDefault="00EF283C" w:rsidP="00EF283C">
      <w:pPr>
        <w:spacing w:before="70" w:after="60"/>
        <w:ind w:firstLine="567"/>
        <w:jc w:val="both"/>
        <w:rPr>
          <w:rFonts w:ascii="Times New Roman" w:hAnsi="Times New Roman" w:cs="Times New Roman"/>
          <w:sz w:val="26"/>
          <w:szCs w:val="26"/>
        </w:rPr>
      </w:pPr>
      <w:r w:rsidRPr="00EF283C">
        <w:rPr>
          <w:rFonts w:ascii="Times New Roman" w:hAnsi="Times New Roman" w:cs="Times New Roman"/>
          <w:bCs/>
          <w:sz w:val="26"/>
          <w:szCs w:val="26"/>
        </w:rPr>
        <w:t>-</w:t>
      </w:r>
      <w:r w:rsidRPr="00EF283C">
        <w:rPr>
          <w:rFonts w:ascii="Times New Roman" w:hAnsi="Times New Roman" w:cs="Times New Roman"/>
          <w:b/>
          <w:bCs/>
          <w:sz w:val="26"/>
          <w:szCs w:val="26"/>
        </w:rPr>
        <w:t xml:space="preserve"> </w:t>
      </w:r>
      <w:r w:rsidRPr="00EF283C">
        <w:rPr>
          <w:rFonts w:ascii="Times New Roman" w:hAnsi="Times New Roman" w:cs="Times New Roman"/>
          <w:sz w:val="26"/>
          <w:szCs w:val="26"/>
        </w:rPr>
        <w:t xml:space="preserve">Vị trí khảo sát được chọn dựa trên cơ sở phân tích những thông tin sau: Thuộc khu vực bị ô nhiễm đánh dấu trên bản đồ sau khi điều tra; đặc điểm của khu vực bị ô nhiễm; </w:t>
      </w:r>
      <w:r w:rsidRPr="00EF283C">
        <w:rPr>
          <w:rFonts w:ascii="Times New Roman" w:hAnsi="Times New Roman" w:cs="Times New Roman"/>
          <w:sz w:val="26"/>
          <w:szCs w:val="26"/>
        </w:rPr>
        <w:lastRenderedPageBreak/>
        <w:t xml:space="preserve">các khu vực có giá trị lớn về phát triển kinh tế xã hội của địa phương; mang tính chất đại diện cho một khu vực bị ô nhiễm. </w:t>
      </w:r>
    </w:p>
    <w:p w14:paraId="5E7E280F" w14:textId="77777777" w:rsidR="00EF283C" w:rsidRPr="00EF283C" w:rsidRDefault="00EF283C" w:rsidP="00EF283C">
      <w:pPr>
        <w:spacing w:before="70" w:after="60"/>
        <w:ind w:firstLine="720"/>
        <w:jc w:val="both"/>
        <w:rPr>
          <w:rFonts w:ascii="Times New Roman" w:hAnsi="Times New Roman" w:cs="Times New Roman"/>
          <w:sz w:val="26"/>
          <w:szCs w:val="26"/>
        </w:rPr>
      </w:pPr>
      <w:r w:rsidRPr="00EF283C">
        <w:rPr>
          <w:rFonts w:ascii="Times New Roman" w:hAnsi="Times New Roman" w:cs="Times New Roman"/>
          <w:sz w:val="26"/>
          <w:szCs w:val="26"/>
        </w:rPr>
        <w:t>- Các vị trí được chọn phải được đánh dấu để tiến hành khảo sát thực tế. Diện tích tiến hành khảo sát tối thiểu phải bằng 1 % tổng diện tích khu vực. Mọi thông tin trong quá trình khảo sát được ghi chi tiết trong biên bản bàn giao điểm khảo sát. Các điểm khảo sát sẽ được hệ thống định vị toàn cầu (GPS) để xác định tọa độ và ghi tọa độ này lên bản đồ và biên bản bàn giao. Các vị trí khảo sát và biên bản này được cán bộ điều tra, khảo sát chuyển trực tiếp cho chủ đầu tư và cơ quan quản lý Nhà nước về RPBM (nếu có).</w:t>
      </w:r>
    </w:p>
    <w:p w14:paraId="28D3C315" w14:textId="77777777" w:rsidR="00EF283C" w:rsidRPr="00EF283C" w:rsidRDefault="00EF283C" w:rsidP="00EF283C">
      <w:pPr>
        <w:spacing w:before="70" w:after="60"/>
        <w:ind w:firstLine="720"/>
        <w:jc w:val="both"/>
        <w:rPr>
          <w:rFonts w:ascii="Times New Roman" w:hAnsi="Times New Roman" w:cs="Times New Roman"/>
          <w:sz w:val="26"/>
          <w:szCs w:val="26"/>
        </w:rPr>
      </w:pPr>
      <w:r w:rsidRPr="00EF283C">
        <w:rPr>
          <w:rFonts w:ascii="Times New Roman" w:hAnsi="Times New Roman" w:cs="Times New Roman"/>
          <w:sz w:val="26"/>
          <w:szCs w:val="26"/>
        </w:rPr>
        <w:t>- Những thông tin thu thập trong khảo sát gồm: Xác định mật độ tín hiệu toàn khu vực bằng cách tiến hành rà phá bom mìn, vật nổ theo đúng trình tự và nội dung tương ứng được quy định từ 2.4.6 đến 2.4.7 (Qui chuẩn QCVN 01:2022/BQP), xác định cấp rừng, địa hình, cấp đất, độ nhiễm từ của đất, thời tiết, khí hậu, thủy văn; tình hình an ninh - chính trị, tình hình dân cư khu vực, vị trí trú quân dự kiến khi tiến hành RPBM. Bảng phân loại cấp rừng phát quang và cấp đất đào được nêu trong mục 3 và mục 4 (123/2021/TT-BQP).</w:t>
      </w:r>
    </w:p>
    <w:p w14:paraId="5EEFCB3A" w14:textId="77777777" w:rsidR="00EF283C" w:rsidRPr="00EF283C" w:rsidRDefault="00EF283C" w:rsidP="00EF283C">
      <w:pPr>
        <w:spacing w:before="70" w:after="60"/>
        <w:ind w:firstLine="720"/>
        <w:jc w:val="both"/>
        <w:rPr>
          <w:rFonts w:ascii="Times New Roman" w:hAnsi="Times New Roman" w:cs="Times New Roman"/>
          <w:b/>
          <w:sz w:val="26"/>
          <w:szCs w:val="26"/>
        </w:rPr>
      </w:pPr>
      <w:r w:rsidRPr="00EF283C">
        <w:rPr>
          <w:rFonts w:ascii="Times New Roman" w:hAnsi="Times New Roman" w:cs="Times New Roman"/>
          <w:b/>
          <w:sz w:val="26"/>
          <w:szCs w:val="26"/>
        </w:rPr>
        <w:t>1.6. Trang thiết bị và nhân lực điều tra, khảo sát</w:t>
      </w:r>
    </w:p>
    <w:p w14:paraId="30545EAA" w14:textId="77777777" w:rsidR="00EF283C" w:rsidRPr="00EF283C" w:rsidRDefault="00EF283C" w:rsidP="00EF283C">
      <w:pPr>
        <w:spacing w:before="70" w:after="60"/>
        <w:ind w:firstLine="720"/>
        <w:jc w:val="both"/>
        <w:rPr>
          <w:rFonts w:ascii="Times New Roman" w:hAnsi="Times New Roman" w:cs="Times New Roman"/>
          <w:sz w:val="26"/>
          <w:szCs w:val="26"/>
        </w:rPr>
      </w:pPr>
      <w:r w:rsidRPr="00EF283C">
        <w:rPr>
          <w:rFonts w:ascii="Times New Roman" w:hAnsi="Times New Roman" w:cs="Times New Roman"/>
          <w:sz w:val="26"/>
          <w:szCs w:val="26"/>
        </w:rPr>
        <w:t>- Trang thiết bị sử dụng trong điều tra, khảo sát phải đúng theo qui định của Bộ Quốc phòng và do cơ quan chức năng kiểm định và cấp giấy chứng nhận đủ điều kiện về tính năng kỹ thuật và được phép sử dụng, gồm: Thuốn; máy dò mìn (máy dò nông); máy dò bom (máy dò sâu).</w:t>
      </w:r>
    </w:p>
    <w:p w14:paraId="2FC07D7F" w14:textId="77777777" w:rsidR="00EF283C" w:rsidRPr="00EF283C" w:rsidRDefault="00EF283C" w:rsidP="00EF283C">
      <w:pPr>
        <w:spacing w:before="70" w:after="60"/>
        <w:ind w:firstLine="720"/>
        <w:jc w:val="both"/>
        <w:rPr>
          <w:rFonts w:ascii="Times New Roman" w:hAnsi="Times New Roman" w:cs="Times New Roman"/>
          <w:sz w:val="26"/>
          <w:szCs w:val="26"/>
        </w:rPr>
      </w:pPr>
      <w:r w:rsidRPr="00EF283C">
        <w:rPr>
          <w:rFonts w:ascii="Times New Roman" w:hAnsi="Times New Roman" w:cs="Times New Roman"/>
          <w:sz w:val="26"/>
          <w:szCs w:val="26"/>
        </w:rPr>
        <w:t>Về trang bị gồm: 01 xe ô tô tải loại 2,5 tấn, 01 máy định vị vệ tinh GPS, 01 túi cứu thương đồng bộ trang thiết bị y tế, 01 máy dò sâu, 02 máy dò nông, 01 bộ dụng cụ dò gỡ thủ công, 01 bộ dụng cụ đo vẽ và bản đồ khu vực triển khai.</w:t>
      </w:r>
    </w:p>
    <w:p w14:paraId="069B2D88" w14:textId="77777777" w:rsidR="00EF283C" w:rsidRPr="00EF283C" w:rsidRDefault="00EF283C" w:rsidP="00EF283C">
      <w:pPr>
        <w:spacing w:before="70" w:after="60"/>
        <w:ind w:firstLine="720"/>
        <w:jc w:val="both"/>
        <w:rPr>
          <w:rFonts w:ascii="Times New Roman" w:hAnsi="Times New Roman" w:cs="Times New Roman"/>
          <w:sz w:val="26"/>
          <w:szCs w:val="26"/>
        </w:rPr>
      </w:pPr>
      <w:r w:rsidRPr="00EF283C">
        <w:rPr>
          <w:rFonts w:ascii="Times New Roman" w:hAnsi="Times New Roman" w:cs="Times New Roman"/>
          <w:bCs/>
          <w:sz w:val="26"/>
          <w:szCs w:val="26"/>
        </w:rPr>
        <w:t>-</w:t>
      </w:r>
      <w:r w:rsidRPr="00EF283C">
        <w:rPr>
          <w:rFonts w:ascii="Times New Roman" w:hAnsi="Times New Roman" w:cs="Times New Roman"/>
          <w:b/>
          <w:bCs/>
          <w:sz w:val="26"/>
          <w:szCs w:val="26"/>
        </w:rPr>
        <w:t xml:space="preserve"> </w:t>
      </w:r>
      <w:r w:rsidRPr="00EF283C">
        <w:rPr>
          <w:rFonts w:ascii="Times New Roman" w:hAnsi="Times New Roman" w:cs="Times New Roman"/>
          <w:sz w:val="26"/>
          <w:szCs w:val="26"/>
        </w:rPr>
        <w:t>Nhân lực của đội điều tra, khảo sát được kiểm tra sức khỏe theo. Được huấn luyện, đào tạo thành thạo về chuyên môn kỹ thuật; nắm chắc về tính năng cấu tạo, nguyên lý hoạt động của các loại bom mìn, vật nổ thông thường; nắm chắc về quy trình kỹ thuật, quy tắc an toàn trong RPBM, có kinh nghiệm và được công nhận để triển khai hoạt động RPBM.</w:t>
      </w:r>
    </w:p>
    <w:p w14:paraId="0A2E7D52" w14:textId="77777777" w:rsidR="00EF283C" w:rsidRPr="00EF283C" w:rsidRDefault="00EF283C" w:rsidP="00EF283C">
      <w:pPr>
        <w:spacing w:before="70" w:after="60"/>
        <w:ind w:firstLine="720"/>
        <w:jc w:val="both"/>
        <w:rPr>
          <w:rFonts w:ascii="Times New Roman" w:hAnsi="Times New Roman" w:cs="Times New Roman"/>
          <w:sz w:val="26"/>
          <w:szCs w:val="26"/>
        </w:rPr>
      </w:pPr>
      <w:r w:rsidRPr="00EF283C">
        <w:rPr>
          <w:rFonts w:ascii="Times New Roman" w:hAnsi="Times New Roman" w:cs="Times New Roman"/>
          <w:b/>
          <w:bCs/>
          <w:sz w:val="26"/>
          <w:szCs w:val="26"/>
        </w:rPr>
        <w:t xml:space="preserve">+ </w:t>
      </w:r>
      <w:r w:rsidRPr="00EF283C">
        <w:rPr>
          <w:rFonts w:ascii="Times New Roman" w:hAnsi="Times New Roman" w:cs="Times New Roman"/>
          <w:sz w:val="26"/>
          <w:szCs w:val="26"/>
        </w:rPr>
        <w:t>Một đội điều tra, khảo sát được biên chế cụ thể:</w:t>
      </w:r>
    </w:p>
    <w:p w14:paraId="348A6E22" w14:textId="5CBA59B2" w:rsidR="00EF283C" w:rsidRPr="00EF283C" w:rsidRDefault="00EF283C" w:rsidP="00EF283C">
      <w:pPr>
        <w:spacing w:before="70" w:after="60"/>
        <w:ind w:firstLine="720"/>
        <w:jc w:val="both"/>
        <w:rPr>
          <w:rFonts w:ascii="Times New Roman" w:hAnsi="Times New Roman" w:cs="Times New Roman"/>
          <w:sz w:val="26"/>
          <w:szCs w:val="26"/>
        </w:rPr>
      </w:pPr>
      <w:r w:rsidRPr="00EF283C">
        <w:rPr>
          <w:rFonts w:ascii="Times New Roman" w:hAnsi="Times New Roman" w:cs="Times New Roman"/>
          <w:sz w:val="26"/>
          <w:szCs w:val="26"/>
        </w:rPr>
        <w:t xml:space="preserve">+ Về lực lượng gồm: 01 đội trưởng, 01 đội phó, 01 nhân viên y tế có trình độ sơ cấp trở lên và </w:t>
      </w:r>
      <w:r w:rsidR="00484FC8">
        <w:rPr>
          <w:rFonts w:ascii="Times New Roman" w:hAnsi="Times New Roman" w:cs="Times New Roman"/>
          <w:sz w:val="26"/>
          <w:szCs w:val="26"/>
        </w:rPr>
        <w:t>15</w:t>
      </w:r>
      <w:r w:rsidRPr="00EF283C">
        <w:rPr>
          <w:rFonts w:ascii="Times New Roman" w:hAnsi="Times New Roman" w:cs="Times New Roman"/>
          <w:sz w:val="26"/>
          <w:szCs w:val="26"/>
        </w:rPr>
        <w:t xml:space="preserve"> nhân viên thực hiện các nhiệm vụ.</w:t>
      </w:r>
    </w:p>
    <w:p w14:paraId="3DAFE2CC" w14:textId="77777777" w:rsidR="00EF283C" w:rsidRPr="00EF283C" w:rsidRDefault="00EF283C" w:rsidP="00EF283C">
      <w:pPr>
        <w:spacing w:before="70" w:after="60"/>
        <w:ind w:firstLine="567"/>
        <w:jc w:val="both"/>
        <w:rPr>
          <w:rFonts w:ascii="Times New Roman" w:hAnsi="Times New Roman" w:cs="Times New Roman"/>
          <w:sz w:val="26"/>
          <w:szCs w:val="26"/>
        </w:rPr>
      </w:pPr>
      <w:r w:rsidRPr="00EF283C">
        <w:rPr>
          <w:rFonts w:ascii="Times New Roman" w:hAnsi="Times New Roman" w:cs="Times New Roman"/>
          <w:b/>
          <w:bCs/>
          <w:sz w:val="26"/>
          <w:szCs w:val="26"/>
        </w:rPr>
        <w:t xml:space="preserve">1.7. </w:t>
      </w:r>
      <w:r w:rsidRPr="00EF283C">
        <w:rPr>
          <w:rFonts w:ascii="Times New Roman" w:hAnsi="Times New Roman" w:cs="Times New Roman"/>
          <w:b/>
          <w:sz w:val="26"/>
          <w:szCs w:val="26"/>
        </w:rPr>
        <w:t xml:space="preserve"> Các bước triển khai</w:t>
      </w:r>
      <w:r w:rsidRPr="00EF283C">
        <w:rPr>
          <w:rFonts w:ascii="Times New Roman" w:hAnsi="Times New Roman" w:cs="Times New Roman"/>
          <w:sz w:val="26"/>
          <w:szCs w:val="26"/>
        </w:rPr>
        <w:t xml:space="preserve"> </w:t>
      </w:r>
    </w:p>
    <w:p w14:paraId="1F9C7AC9" w14:textId="77777777" w:rsidR="00EF283C" w:rsidRPr="00EF283C" w:rsidRDefault="00EF283C" w:rsidP="00EF283C">
      <w:pPr>
        <w:spacing w:before="70" w:after="60"/>
        <w:ind w:firstLine="720"/>
        <w:jc w:val="both"/>
        <w:rPr>
          <w:rFonts w:ascii="Times New Roman" w:hAnsi="Times New Roman" w:cs="Times New Roman"/>
          <w:sz w:val="26"/>
          <w:szCs w:val="26"/>
        </w:rPr>
      </w:pPr>
      <w:r w:rsidRPr="00EF283C">
        <w:rPr>
          <w:rFonts w:ascii="Times New Roman" w:hAnsi="Times New Roman" w:cs="Times New Roman"/>
          <w:sz w:val="26"/>
          <w:szCs w:val="26"/>
        </w:rPr>
        <w:t>Thực hiện theo đúng Quy trình kỹ thuật dò tìm, xử lý bom mìn vật nổ số: 121/2021/TT-BQP ngày 20/9/2021 của Bộ Quốc phòng.</w:t>
      </w:r>
    </w:p>
    <w:p w14:paraId="511F4038" w14:textId="77777777" w:rsidR="00EF283C" w:rsidRPr="00EF283C" w:rsidRDefault="00EF283C" w:rsidP="00EF283C">
      <w:pPr>
        <w:spacing w:before="70" w:after="60"/>
        <w:ind w:firstLine="720"/>
        <w:jc w:val="both"/>
        <w:rPr>
          <w:rFonts w:ascii="Times New Roman" w:hAnsi="Times New Roman" w:cs="Times New Roman"/>
          <w:sz w:val="26"/>
          <w:szCs w:val="26"/>
        </w:rPr>
      </w:pPr>
      <w:r w:rsidRPr="00EF283C">
        <w:rPr>
          <w:rFonts w:ascii="Times New Roman" w:hAnsi="Times New Roman" w:cs="Times New Roman"/>
          <w:sz w:val="26"/>
          <w:szCs w:val="26"/>
        </w:rPr>
        <w:t>- Gửi các thông báo, công văn, văn bản có liên quan được các cấp có thẩm quyền phê duyệt đến các địa phương nằm trong kế hoạch điều tra, khảo sát thuộc dự án đã được phê chuẩn;</w:t>
      </w:r>
    </w:p>
    <w:p w14:paraId="36EF7DF5" w14:textId="77777777" w:rsidR="00EF283C" w:rsidRPr="00EF283C" w:rsidRDefault="00EF283C" w:rsidP="00EF283C">
      <w:pPr>
        <w:spacing w:before="70" w:after="60"/>
        <w:ind w:firstLine="720"/>
        <w:jc w:val="both"/>
        <w:rPr>
          <w:rFonts w:ascii="Times New Roman" w:hAnsi="Times New Roman" w:cs="Times New Roman"/>
          <w:sz w:val="26"/>
          <w:szCs w:val="26"/>
        </w:rPr>
      </w:pPr>
      <w:r w:rsidRPr="00EF283C">
        <w:rPr>
          <w:rFonts w:ascii="Times New Roman" w:hAnsi="Times New Roman" w:cs="Times New Roman"/>
          <w:sz w:val="26"/>
          <w:szCs w:val="26"/>
        </w:rPr>
        <w:lastRenderedPageBreak/>
        <w:t>- Liên hệ với chính quyền địa phương và thông báo kế hoạch, thời gian thực hiện công việc điều tra, khảo sát trong khu vực; hiệp đồng bảo đảm về thời gian, địa điểm, lực lượng, trang bị tổ chức triển khai điều tra, khảo sát theo dự kiến.</w:t>
      </w:r>
    </w:p>
    <w:p w14:paraId="1CC00323" w14:textId="77777777" w:rsidR="00EF283C" w:rsidRPr="00EF283C" w:rsidRDefault="00EF283C" w:rsidP="00EF283C">
      <w:pPr>
        <w:pStyle w:val="BodyTextIndent"/>
        <w:spacing w:before="70" w:after="60"/>
        <w:ind w:left="0" w:firstLine="567"/>
        <w:rPr>
          <w:sz w:val="26"/>
          <w:szCs w:val="26"/>
          <w:lang w:val="de-DE"/>
        </w:rPr>
      </w:pPr>
      <w:r w:rsidRPr="00EF283C">
        <w:rPr>
          <w:sz w:val="26"/>
          <w:szCs w:val="26"/>
          <w:lang w:val="de-DE"/>
        </w:rPr>
        <w:t>- Điều tra thu thập các tài liệu hồ sơ lưu trữ, qua chính quyền và lực lượng vũ trang quản lý địa bàn, qua nhân dân địa phương về đặc điểm tình hình bom mìn, vật nổ như: việc bố trí, thủ đoạn bố trí, mức độ đánh phá, chủng loại, tính chất bom mìn, vật nổ mà các lực lượng (cả ta và địch) đã sử dụng trong khu vực sẽ thi công rà phá bom mìn, vật nổ.</w:t>
      </w:r>
    </w:p>
    <w:p w14:paraId="0D45151C" w14:textId="77777777" w:rsidR="00EF283C" w:rsidRPr="00EF283C" w:rsidRDefault="00EF283C" w:rsidP="00EF283C">
      <w:pPr>
        <w:pStyle w:val="BodyTextIndent"/>
        <w:spacing w:before="70" w:after="60"/>
        <w:ind w:left="0" w:firstLine="567"/>
        <w:rPr>
          <w:sz w:val="26"/>
          <w:szCs w:val="26"/>
          <w:lang w:val="de-DE"/>
        </w:rPr>
      </w:pPr>
      <w:r w:rsidRPr="00EF283C">
        <w:rPr>
          <w:sz w:val="26"/>
          <w:szCs w:val="26"/>
          <w:lang w:val="de-DE"/>
        </w:rPr>
        <w:t>- Từ các tài liệu được cung cấp hoặc giao nhận trên thực địa, trên bản đồ tiến hành đóng một số cọc mốc bằng bê tông cốt thép đánh dấu ranh giới. Vẽ sơ đồ khu vực.</w:t>
      </w:r>
    </w:p>
    <w:p w14:paraId="2E4779E9" w14:textId="77777777" w:rsidR="00EF283C" w:rsidRPr="00EF283C" w:rsidRDefault="00EF283C" w:rsidP="00EF283C">
      <w:pPr>
        <w:pStyle w:val="BodyTextIndent"/>
        <w:spacing w:before="70" w:after="60"/>
        <w:ind w:left="0" w:firstLine="567"/>
        <w:rPr>
          <w:sz w:val="26"/>
          <w:szCs w:val="26"/>
          <w:lang w:val="de-DE"/>
        </w:rPr>
      </w:pPr>
      <w:r w:rsidRPr="00EF283C">
        <w:rPr>
          <w:sz w:val="26"/>
          <w:szCs w:val="26"/>
          <w:lang w:val="de-DE"/>
        </w:rPr>
        <w:t>- Tiến hành khảo sát tại thực địa:</w:t>
      </w:r>
    </w:p>
    <w:p w14:paraId="071CB5F7" w14:textId="77777777" w:rsidR="00EF283C" w:rsidRPr="00EF283C" w:rsidRDefault="00EF283C" w:rsidP="00EF283C">
      <w:pPr>
        <w:pStyle w:val="BodyTextIndent"/>
        <w:spacing w:before="70" w:after="60"/>
        <w:ind w:left="0" w:firstLine="567"/>
        <w:rPr>
          <w:sz w:val="26"/>
          <w:szCs w:val="26"/>
          <w:lang w:val="de-DE"/>
        </w:rPr>
      </w:pPr>
      <w:r w:rsidRPr="00EF283C">
        <w:rPr>
          <w:sz w:val="26"/>
          <w:szCs w:val="26"/>
          <w:lang w:val="de-DE"/>
        </w:rPr>
        <w:t>- Khảo sát xác định mật độ tín hiệu toàn khu vực bằng cách tiến hành dò tìm xử lý bom, mìn, vật nổ theo đúng các bước của quy trình tại một số vị trí, ô khảo sát có kích thước (25x25)m mang tính chất đại diện cho từng loại địa hình với tổng diện tích các điểm khảo sát phải chiếm hơn 1% tổng diện tích toàn bộ khu vực cần dò tìm xử lý bom, mìn, vật nổ.</w:t>
      </w:r>
    </w:p>
    <w:p w14:paraId="737D81CB" w14:textId="77777777" w:rsidR="00EF283C" w:rsidRPr="00EF283C" w:rsidRDefault="00EF283C" w:rsidP="00EF283C">
      <w:pPr>
        <w:spacing w:before="70" w:after="60"/>
        <w:ind w:firstLine="567"/>
        <w:jc w:val="both"/>
        <w:rPr>
          <w:rFonts w:ascii="Times New Roman" w:hAnsi="Times New Roman" w:cs="Times New Roman"/>
          <w:sz w:val="26"/>
          <w:szCs w:val="26"/>
          <w:lang w:val="nl-NL"/>
        </w:rPr>
      </w:pPr>
      <w:r w:rsidRPr="00EF283C">
        <w:rPr>
          <w:rFonts w:ascii="Times New Roman" w:hAnsi="Times New Roman" w:cs="Times New Roman"/>
          <w:sz w:val="26"/>
          <w:szCs w:val="26"/>
          <w:lang w:val="de-DE"/>
        </w:rPr>
        <w:t>- Khảo sát xác định cấp rừng, địa hình, cấp đất, độ nhiễm từ của đất, thời tiết, khí hậu, thủy văn; tình hình an ninh - chính trị, tình hình dân cư khu vực, tìm vị trí trú quân làm nhiệm vụ….</w:t>
      </w:r>
    </w:p>
    <w:p w14:paraId="30E94A60" w14:textId="77777777" w:rsidR="00EF283C" w:rsidRPr="00EF283C" w:rsidRDefault="00EF283C" w:rsidP="00EF283C">
      <w:pPr>
        <w:spacing w:before="70" w:after="60"/>
        <w:ind w:firstLine="567"/>
        <w:jc w:val="both"/>
        <w:rPr>
          <w:rFonts w:ascii="Times New Roman" w:hAnsi="Times New Roman" w:cs="Times New Roman"/>
          <w:b/>
          <w:sz w:val="26"/>
          <w:szCs w:val="26"/>
        </w:rPr>
      </w:pPr>
      <w:r w:rsidRPr="00EF283C">
        <w:rPr>
          <w:rFonts w:ascii="Times New Roman" w:hAnsi="Times New Roman" w:cs="Times New Roman"/>
          <w:b/>
          <w:bCs/>
          <w:sz w:val="26"/>
          <w:szCs w:val="26"/>
        </w:rPr>
        <w:t xml:space="preserve">1.8.  </w:t>
      </w:r>
      <w:r w:rsidRPr="00EF283C">
        <w:rPr>
          <w:rFonts w:ascii="Times New Roman" w:hAnsi="Times New Roman" w:cs="Times New Roman"/>
          <w:b/>
          <w:sz w:val="26"/>
          <w:szCs w:val="26"/>
        </w:rPr>
        <w:t>Kết thúc điều tra, khảo sát:</w:t>
      </w:r>
    </w:p>
    <w:p w14:paraId="00D701A5" w14:textId="77777777" w:rsidR="00EF283C" w:rsidRPr="00EF283C" w:rsidRDefault="00EF283C" w:rsidP="00EF283C">
      <w:pPr>
        <w:spacing w:before="70" w:after="60"/>
        <w:jc w:val="both"/>
        <w:rPr>
          <w:rFonts w:ascii="Times New Roman" w:hAnsi="Times New Roman" w:cs="Times New Roman"/>
          <w:sz w:val="26"/>
          <w:szCs w:val="26"/>
        </w:rPr>
      </w:pPr>
      <w:r w:rsidRPr="00EF283C">
        <w:rPr>
          <w:rFonts w:ascii="Times New Roman" w:hAnsi="Times New Roman" w:cs="Times New Roman"/>
          <w:sz w:val="26"/>
          <w:szCs w:val="26"/>
        </w:rPr>
        <w:t xml:space="preserve"> </w:t>
      </w:r>
      <w:r w:rsidRPr="00EF283C">
        <w:rPr>
          <w:rFonts w:ascii="Times New Roman" w:hAnsi="Times New Roman" w:cs="Times New Roman"/>
          <w:sz w:val="26"/>
          <w:szCs w:val="26"/>
        </w:rPr>
        <w:tab/>
        <w:t>- Lập báo cáo kết quả về Cơ quan quản lý Nhà nước về RPBM.</w:t>
      </w:r>
    </w:p>
    <w:p w14:paraId="5366D654" w14:textId="77777777" w:rsidR="00EF283C" w:rsidRPr="00EF283C" w:rsidRDefault="00EF283C" w:rsidP="00EF283C">
      <w:pPr>
        <w:spacing w:before="70" w:after="60"/>
        <w:ind w:firstLine="720"/>
        <w:jc w:val="both"/>
        <w:rPr>
          <w:rFonts w:ascii="Times New Roman" w:hAnsi="Times New Roman" w:cs="Times New Roman"/>
          <w:sz w:val="26"/>
          <w:szCs w:val="26"/>
        </w:rPr>
      </w:pPr>
      <w:r w:rsidRPr="00EF283C">
        <w:rPr>
          <w:rFonts w:ascii="Times New Roman" w:hAnsi="Times New Roman" w:cs="Times New Roman"/>
          <w:sz w:val="26"/>
          <w:szCs w:val="26"/>
        </w:rPr>
        <w:t>Nội dung báo cáo phải thể hiện đầy đủ các thông tin sau:</w:t>
      </w:r>
    </w:p>
    <w:p w14:paraId="2B3947FC" w14:textId="77777777" w:rsidR="00EF283C" w:rsidRPr="00EF283C" w:rsidRDefault="00EF283C" w:rsidP="00EF283C">
      <w:pPr>
        <w:spacing w:before="70" w:after="60"/>
        <w:ind w:firstLine="720"/>
        <w:jc w:val="both"/>
        <w:rPr>
          <w:rFonts w:ascii="Times New Roman" w:hAnsi="Times New Roman" w:cs="Times New Roman"/>
          <w:sz w:val="26"/>
          <w:szCs w:val="26"/>
        </w:rPr>
      </w:pPr>
      <w:r w:rsidRPr="00EF283C">
        <w:rPr>
          <w:rFonts w:ascii="Times New Roman" w:hAnsi="Times New Roman" w:cs="Times New Roman"/>
          <w:sz w:val="26"/>
          <w:szCs w:val="26"/>
        </w:rPr>
        <w:t>+ Phương pháp lựa chọn điểm điều tra, khảo sát; địa danh và đơn vị cơ sở quản lý, sử dụng khu vực được tiến hành khảo sát.</w:t>
      </w:r>
    </w:p>
    <w:p w14:paraId="4F8B49F7" w14:textId="77777777" w:rsidR="00EF283C" w:rsidRPr="00EF283C" w:rsidRDefault="00EF283C" w:rsidP="00EF283C">
      <w:pPr>
        <w:spacing w:before="70" w:after="60"/>
        <w:ind w:firstLine="720"/>
        <w:jc w:val="both"/>
        <w:rPr>
          <w:rFonts w:ascii="Times New Roman" w:hAnsi="Times New Roman" w:cs="Times New Roman"/>
          <w:sz w:val="26"/>
          <w:szCs w:val="26"/>
        </w:rPr>
      </w:pPr>
      <w:r w:rsidRPr="00EF283C">
        <w:rPr>
          <w:rFonts w:ascii="Times New Roman" w:hAnsi="Times New Roman" w:cs="Times New Roman"/>
          <w:sz w:val="26"/>
          <w:szCs w:val="26"/>
        </w:rPr>
        <w:t>+ Diện tích khảo sát; thời gian tiến hành điều tra, khảo sát; tọa độ trung tâm điểm tiến hành khảo sát bằng GPS; đánh giá về tính chất ô nhiễm của khu vực đã điều tra, đặc điểm địa hình và tự nhiên của khu vực tiến hành điều tra, khảo sát; chủng loại, tình trạng, số lượng, độ sâu của bom, mìn thu được; sơ đồ khu vực tiến hành điều tra, khảo sát, tọa độ các tín hiệu là bom mìn, vật nổ hoặc tín hiệu nghi ngờ khác; dự kiến mục đích sử dụng các khu vực được điều tra, khảo sát của chủ đầu tư</w:t>
      </w:r>
    </w:p>
    <w:p w14:paraId="2DA16425" w14:textId="77777777" w:rsidR="00EF283C" w:rsidRPr="00EF283C" w:rsidRDefault="00EF283C" w:rsidP="00EF283C">
      <w:pPr>
        <w:spacing w:before="70" w:after="60"/>
        <w:ind w:firstLine="720"/>
        <w:jc w:val="both"/>
        <w:rPr>
          <w:rFonts w:ascii="Times New Roman" w:hAnsi="Times New Roman" w:cs="Times New Roman"/>
          <w:b/>
          <w:bCs/>
          <w:sz w:val="26"/>
          <w:szCs w:val="26"/>
        </w:rPr>
      </w:pPr>
      <w:r w:rsidRPr="00EF283C">
        <w:rPr>
          <w:rFonts w:ascii="Times New Roman" w:hAnsi="Times New Roman" w:cs="Times New Roman"/>
          <w:b/>
          <w:bCs/>
          <w:sz w:val="26"/>
          <w:szCs w:val="26"/>
        </w:rPr>
        <w:t>1.9. An toàn</w:t>
      </w:r>
    </w:p>
    <w:p w14:paraId="238BA9FF" w14:textId="77777777" w:rsidR="00EF283C" w:rsidRPr="00EF283C" w:rsidRDefault="00EF283C" w:rsidP="00EF283C">
      <w:pPr>
        <w:spacing w:before="70" w:after="60"/>
        <w:ind w:firstLine="720"/>
        <w:jc w:val="both"/>
        <w:rPr>
          <w:rFonts w:ascii="Times New Roman" w:hAnsi="Times New Roman" w:cs="Times New Roman"/>
          <w:b/>
          <w:bCs/>
          <w:sz w:val="26"/>
          <w:szCs w:val="26"/>
        </w:rPr>
      </w:pPr>
      <w:r w:rsidRPr="00EF283C">
        <w:rPr>
          <w:rFonts w:ascii="Times New Roman" w:hAnsi="Times New Roman" w:cs="Times New Roman"/>
          <w:b/>
          <w:bCs/>
          <w:sz w:val="26"/>
          <w:szCs w:val="26"/>
        </w:rPr>
        <w:t xml:space="preserve"> </w:t>
      </w:r>
      <w:r w:rsidRPr="00EF283C">
        <w:rPr>
          <w:rFonts w:ascii="Times New Roman" w:hAnsi="Times New Roman" w:cs="Times New Roman"/>
          <w:sz w:val="26"/>
          <w:szCs w:val="26"/>
        </w:rPr>
        <w:t>Các tổ chức khi thi công RPBM phải áp dụng đầy đủ những yêu cầu kỹ thuật về an toàn nhằm đảm bảo an toàn trong quá trình thi công cũng như an toàn cho việc sử dụng sau này.</w:t>
      </w:r>
    </w:p>
    <w:p w14:paraId="40056B36" w14:textId="77777777" w:rsidR="00EF283C" w:rsidRPr="00EF283C" w:rsidRDefault="00EF283C" w:rsidP="00EF283C">
      <w:pPr>
        <w:spacing w:before="70" w:after="60"/>
        <w:ind w:firstLine="720"/>
        <w:jc w:val="both"/>
        <w:rPr>
          <w:rFonts w:ascii="Times New Roman" w:hAnsi="Times New Roman" w:cs="Times New Roman"/>
          <w:b/>
          <w:bCs/>
          <w:sz w:val="26"/>
          <w:szCs w:val="26"/>
        </w:rPr>
      </w:pPr>
      <w:r w:rsidRPr="00EF283C">
        <w:rPr>
          <w:rFonts w:ascii="Times New Roman" w:hAnsi="Times New Roman" w:cs="Times New Roman"/>
          <w:b/>
          <w:bCs/>
          <w:sz w:val="26"/>
          <w:szCs w:val="26"/>
        </w:rPr>
        <w:t>1.10. Các công trình phụ trợ khi điều tra, khảo sát</w:t>
      </w:r>
    </w:p>
    <w:p w14:paraId="2AEECCB6" w14:textId="77777777" w:rsidR="00EF283C" w:rsidRPr="00EF283C" w:rsidRDefault="00EF283C" w:rsidP="00EF283C">
      <w:pPr>
        <w:spacing w:before="70" w:after="60"/>
        <w:jc w:val="both"/>
        <w:rPr>
          <w:rFonts w:ascii="Times New Roman" w:hAnsi="Times New Roman" w:cs="Times New Roman"/>
          <w:sz w:val="26"/>
          <w:szCs w:val="26"/>
        </w:rPr>
      </w:pPr>
      <w:r w:rsidRPr="00EF283C">
        <w:rPr>
          <w:rFonts w:ascii="Times New Roman" w:hAnsi="Times New Roman" w:cs="Times New Roman"/>
          <w:b/>
          <w:bCs/>
          <w:sz w:val="26"/>
          <w:szCs w:val="26"/>
        </w:rPr>
        <w:t xml:space="preserve"> </w:t>
      </w:r>
      <w:r w:rsidRPr="00EF283C">
        <w:rPr>
          <w:rFonts w:ascii="Times New Roman" w:hAnsi="Times New Roman" w:cs="Times New Roman"/>
          <w:sz w:val="26"/>
          <w:szCs w:val="26"/>
        </w:rPr>
        <w:tab/>
        <w:t>- Nhà làm việc, nhà ở.</w:t>
      </w:r>
    </w:p>
    <w:p w14:paraId="263030A5" w14:textId="77777777" w:rsidR="00EF283C" w:rsidRPr="00EF283C" w:rsidRDefault="00EF283C" w:rsidP="00EF283C">
      <w:pPr>
        <w:spacing w:before="70" w:after="60"/>
        <w:ind w:firstLine="720"/>
        <w:jc w:val="both"/>
        <w:rPr>
          <w:rFonts w:ascii="Times New Roman" w:hAnsi="Times New Roman" w:cs="Times New Roman"/>
          <w:sz w:val="26"/>
          <w:szCs w:val="26"/>
        </w:rPr>
      </w:pPr>
      <w:r w:rsidRPr="00EF283C">
        <w:rPr>
          <w:rFonts w:ascii="Times New Roman" w:hAnsi="Times New Roman" w:cs="Times New Roman"/>
          <w:sz w:val="26"/>
          <w:szCs w:val="26"/>
        </w:rPr>
        <w:lastRenderedPageBreak/>
        <w:t>- Các trang bị đảm bảo phục vụ sinh hoạt hỗ trợ y tế; khu vực trực cấp cứu y tế, kho tạm, nơi lưu giữ bom mìn, vật nổ thu gom trước khi tiêu hủy; khu vực hủy bom mìn, vật nổ (nếu có); hệ thống đánh dấu, chỉ dẫn khoanh vùng khu vực nguy hiểm.</w:t>
      </w:r>
    </w:p>
    <w:p w14:paraId="21C6EB35" w14:textId="77777777" w:rsidR="00EF283C" w:rsidRPr="00EF283C" w:rsidRDefault="00EF283C" w:rsidP="00EF283C">
      <w:pPr>
        <w:spacing w:before="70" w:after="60"/>
        <w:ind w:firstLine="720"/>
        <w:jc w:val="both"/>
        <w:rPr>
          <w:rFonts w:ascii="Times New Roman" w:hAnsi="Times New Roman" w:cs="Times New Roman"/>
          <w:b/>
          <w:sz w:val="26"/>
          <w:szCs w:val="26"/>
        </w:rPr>
      </w:pPr>
      <w:r w:rsidRPr="00EF283C">
        <w:rPr>
          <w:rFonts w:ascii="Times New Roman" w:hAnsi="Times New Roman" w:cs="Times New Roman"/>
          <w:b/>
          <w:sz w:val="26"/>
          <w:szCs w:val="26"/>
        </w:rPr>
        <w:t>1.11. Trình tự khảo sát</w:t>
      </w:r>
    </w:p>
    <w:p w14:paraId="673A0BBF" w14:textId="77777777" w:rsidR="00EF283C" w:rsidRPr="00EF283C" w:rsidRDefault="00EF283C" w:rsidP="00EF283C">
      <w:pPr>
        <w:pStyle w:val="BodyTextIndent"/>
        <w:spacing w:before="70" w:after="60"/>
        <w:ind w:left="0" w:firstLine="567"/>
        <w:rPr>
          <w:sz w:val="26"/>
          <w:szCs w:val="26"/>
          <w:lang w:val="de-DE"/>
        </w:rPr>
      </w:pPr>
      <w:r w:rsidRPr="00EF283C">
        <w:rPr>
          <w:sz w:val="26"/>
          <w:szCs w:val="26"/>
          <w:lang w:val="de-DE"/>
        </w:rPr>
        <w:t xml:space="preserve">Thực hiện theo đúng Quy trình kỹ thuật dò tìm, xử lý bom mìn vật nổ số: </w:t>
      </w:r>
      <w:r w:rsidRPr="00EF283C">
        <w:rPr>
          <w:sz w:val="26"/>
          <w:szCs w:val="26"/>
        </w:rPr>
        <w:t>121/2021/TT-BQP ngày 20/9/2021 của Bộ Quốc phòng.</w:t>
      </w:r>
    </w:p>
    <w:p w14:paraId="38E180C5" w14:textId="77777777" w:rsidR="00EF283C" w:rsidRPr="00EF283C" w:rsidRDefault="00EF283C" w:rsidP="00EF283C">
      <w:pPr>
        <w:pStyle w:val="BodyTextIndent"/>
        <w:spacing w:before="70" w:after="60"/>
        <w:ind w:left="0" w:firstLine="567"/>
        <w:rPr>
          <w:sz w:val="26"/>
          <w:szCs w:val="26"/>
          <w:lang w:val="de-DE"/>
        </w:rPr>
      </w:pPr>
      <w:r w:rsidRPr="00EF283C">
        <w:rPr>
          <w:sz w:val="26"/>
          <w:szCs w:val="26"/>
          <w:lang w:val="de-DE"/>
        </w:rPr>
        <w:t>a. Điều tra thu thập các tài liệu hồ sơ lưu trữ, qua chính quyền và lực lượng vũ trang quản lý địa bàn, qua nhân dân địa phương về đặc điểm tình hình bom mìn, vật nổ như: việc bố trí, thủ đoạn bố trí, mức độ đánh phá, chủng loại, tính chất bom mìn, vật nổ mà các lực lượng (cả ta và địch) đã sử dụng trong khu vực sẽ thi công rà phá bom mìn, vật nổ.</w:t>
      </w:r>
    </w:p>
    <w:p w14:paraId="3E15CC00" w14:textId="77777777" w:rsidR="00EF283C" w:rsidRPr="00EF283C" w:rsidRDefault="00EF283C" w:rsidP="00EF283C">
      <w:pPr>
        <w:pStyle w:val="BodyTextIndent"/>
        <w:spacing w:before="70" w:after="60"/>
        <w:ind w:left="0" w:firstLine="567"/>
        <w:rPr>
          <w:sz w:val="26"/>
          <w:szCs w:val="26"/>
          <w:lang w:val="de-DE"/>
        </w:rPr>
      </w:pPr>
      <w:r w:rsidRPr="00EF283C">
        <w:rPr>
          <w:sz w:val="26"/>
          <w:szCs w:val="26"/>
          <w:lang w:val="de-DE"/>
        </w:rPr>
        <w:t>b. Từ các tài liệu được cung cấp hoặc giao nhận trên thực địa, trên bản đồ tiến hành đóng một số cọc mốc bằng bê tông cốt thép đánh dấu ranh giới. Vẽ sơ đồ khu vực.</w:t>
      </w:r>
    </w:p>
    <w:p w14:paraId="653FEBF2" w14:textId="77777777" w:rsidR="00EF283C" w:rsidRPr="00EF283C" w:rsidRDefault="00EF283C" w:rsidP="00EF283C">
      <w:pPr>
        <w:pStyle w:val="BodyTextIndent"/>
        <w:spacing w:before="70" w:after="60"/>
        <w:ind w:left="0" w:firstLine="567"/>
        <w:rPr>
          <w:sz w:val="26"/>
          <w:szCs w:val="26"/>
          <w:lang w:val="de-DE"/>
        </w:rPr>
      </w:pPr>
      <w:r w:rsidRPr="00EF283C">
        <w:rPr>
          <w:sz w:val="26"/>
          <w:szCs w:val="26"/>
          <w:lang w:val="de-DE"/>
        </w:rPr>
        <w:t>c. Tiến hành khảo sát tại thực địa:</w:t>
      </w:r>
    </w:p>
    <w:p w14:paraId="604B9BD9" w14:textId="77777777" w:rsidR="00EF283C" w:rsidRPr="00EF283C" w:rsidRDefault="00EF283C" w:rsidP="00EF283C">
      <w:pPr>
        <w:pStyle w:val="BodyTextIndent"/>
        <w:spacing w:before="70" w:after="60"/>
        <w:ind w:left="0" w:firstLine="567"/>
        <w:rPr>
          <w:sz w:val="26"/>
          <w:szCs w:val="26"/>
          <w:lang w:val="de-DE"/>
        </w:rPr>
      </w:pPr>
      <w:r w:rsidRPr="00EF283C">
        <w:rPr>
          <w:sz w:val="26"/>
          <w:szCs w:val="26"/>
          <w:lang w:val="de-DE"/>
        </w:rPr>
        <w:t>- Khảo sát xác định mật độ tín hiệu toàn khu vực bằng cách tiến hành dò tìm xử lý bom, mìn, vật nổ theo đúng các bước của quy trình tại một số vị trí, ô khảo sát có kích thước (25x25)m mang tính chất đại diện cho từng loại địa hình với tổng diện tích các điểm khảo sát phải lớn hơn 1% tổng diện tích toàn bộ khu vực cần dò tìm xử lý bom, mìn, vật nổ.</w:t>
      </w:r>
    </w:p>
    <w:p w14:paraId="4FA6B41D" w14:textId="77777777" w:rsidR="00EF283C" w:rsidRPr="00EF283C" w:rsidRDefault="00EF283C" w:rsidP="00EF283C">
      <w:pPr>
        <w:spacing w:before="70" w:after="60"/>
        <w:ind w:firstLine="567"/>
        <w:jc w:val="both"/>
        <w:rPr>
          <w:rFonts w:ascii="Times New Roman" w:hAnsi="Times New Roman" w:cs="Times New Roman"/>
          <w:sz w:val="26"/>
          <w:szCs w:val="26"/>
          <w:lang w:val="de-DE"/>
        </w:rPr>
      </w:pPr>
      <w:r w:rsidRPr="00EF283C">
        <w:rPr>
          <w:rFonts w:ascii="Times New Roman" w:hAnsi="Times New Roman" w:cs="Times New Roman"/>
          <w:sz w:val="26"/>
          <w:szCs w:val="26"/>
          <w:lang w:val="de-DE"/>
        </w:rPr>
        <w:t>- Khảo sát xác định cấp rừng, địa hình, cấp đất, độ nhiễm từ của đất, thời tiết, khí hậu, thủy văn; tình hình an ninh - chính trị, tình hình dân cư khu vực, tìm vị trí trú quân làm nhiệm vụ….</w:t>
      </w:r>
    </w:p>
    <w:p w14:paraId="4958A609" w14:textId="77777777" w:rsidR="00EF283C" w:rsidRPr="00EF283C" w:rsidRDefault="00EF283C" w:rsidP="00EF283C">
      <w:pPr>
        <w:spacing w:before="70" w:after="60"/>
        <w:ind w:firstLine="567"/>
        <w:jc w:val="both"/>
        <w:rPr>
          <w:rFonts w:ascii="Times New Roman" w:hAnsi="Times New Roman" w:cs="Times New Roman"/>
          <w:sz w:val="26"/>
          <w:szCs w:val="26"/>
          <w:lang w:val="de-DE"/>
        </w:rPr>
      </w:pPr>
      <w:r w:rsidRPr="00EF283C">
        <w:rPr>
          <w:rFonts w:ascii="Times New Roman" w:hAnsi="Times New Roman" w:cs="Times New Roman"/>
          <w:sz w:val="26"/>
          <w:szCs w:val="26"/>
          <w:lang w:val="de-DE"/>
        </w:rPr>
        <w:t>d. Lập hồ sơ phương án kỹ thuật thi công, dự toán rà phá bom mìn, vật nổ trình Bộ Tư lệnh Công binh thẩm định, Chủ đầu tư phê duyệt. Hồ sơ gồm:</w:t>
      </w:r>
    </w:p>
    <w:p w14:paraId="68E67784" w14:textId="77777777" w:rsidR="00EF283C" w:rsidRPr="00EF283C" w:rsidRDefault="00EF283C" w:rsidP="00EF283C">
      <w:pPr>
        <w:spacing w:before="70" w:after="60"/>
        <w:ind w:firstLine="567"/>
        <w:jc w:val="both"/>
        <w:rPr>
          <w:rFonts w:ascii="Times New Roman" w:hAnsi="Times New Roman" w:cs="Times New Roman"/>
          <w:sz w:val="26"/>
          <w:szCs w:val="26"/>
          <w:lang w:val="de-DE"/>
        </w:rPr>
      </w:pPr>
      <w:r w:rsidRPr="00EF283C">
        <w:rPr>
          <w:rFonts w:ascii="Times New Roman" w:hAnsi="Times New Roman" w:cs="Times New Roman"/>
          <w:sz w:val="26"/>
          <w:szCs w:val="26"/>
          <w:lang w:val="de-DE"/>
        </w:rPr>
        <w:t>- Kết quả khảo sát bom mìn, vật nổ tại hiện trường được chủ đầu tư ký, đóng dấu xác nhận.</w:t>
      </w:r>
    </w:p>
    <w:p w14:paraId="6C83F165" w14:textId="77777777" w:rsidR="00EF283C" w:rsidRPr="00EF283C" w:rsidRDefault="00EF283C" w:rsidP="00EF283C">
      <w:pPr>
        <w:spacing w:before="70" w:after="60"/>
        <w:ind w:firstLine="567"/>
        <w:jc w:val="both"/>
        <w:rPr>
          <w:rFonts w:ascii="Times New Roman" w:hAnsi="Times New Roman" w:cs="Times New Roman"/>
          <w:sz w:val="26"/>
          <w:szCs w:val="26"/>
          <w:lang w:val="de-DE"/>
        </w:rPr>
      </w:pPr>
      <w:r w:rsidRPr="00EF283C">
        <w:rPr>
          <w:rFonts w:ascii="Times New Roman" w:hAnsi="Times New Roman" w:cs="Times New Roman"/>
          <w:sz w:val="26"/>
          <w:szCs w:val="26"/>
          <w:lang w:val="de-DE"/>
        </w:rPr>
        <w:t>- Lập hồ sơ phương án kỹ thuật thi công, dự toán trên cơ sở kết quả khảo sát tại hiện trường.</w:t>
      </w:r>
    </w:p>
    <w:p w14:paraId="1CD0A5DB" w14:textId="77777777" w:rsidR="00EF283C" w:rsidRPr="00EF283C" w:rsidRDefault="00EF283C" w:rsidP="00EF283C">
      <w:pPr>
        <w:spacing w:before="70" w:after="60"/>
        <w:ind w:firstLine="567"/>
        <w:jc w:val="both"/>
        <w:rPr>
          <w:rFonts w:ascii="Times New Roman" w:hAnsi="Times New Roman" w:cs="Times New Roman"/>
          <w:sz w:val="26"/>
          <w:szCs w:val="26"/>
          <w:lang w:val="de-DE"/>
        </w:rPr>
      </w:pPr>
      <w:r w:rsidRPr="00EF283C">
        <w:rPr>
          <w:rFonts w:ascii="Times New Roman" w:hAnsi="Times New Roman" w:cs="Times New Roman"/>
          <w:sz w:val="26"/>
          <w:szCs w:val="26"/>
          <w:lang w:val="de-DE"/>
        </w:rPr>
        <w:t>- Gửi hồ sơ phương án kỹ thuật thi công, dự toán về Bộ Tư lệnh Công binh để thẩm định, chủ đầu tư phê duyệt.</w:t>
      </w:r>
    </w:p>
    <w:p w14:paraId="0B778745" w14:textId="77777777" w:rsidR="00EF283C" w:rsidRPr="00EF283C" w:rsidRDefault="00EF283C" w:rsidP="00EF283C">
      <w:pPr>
        <w:spacing w:before="70" w:after="60"/>
        <w:ind w:firstLine="567"/>
        <w:jc w:val="both"/>
        <w:rPr>
          <w:rFonts w:ascii="Times New Roman" w:hAnsi="Times New Roman" w:cs="Times New Roman"/>
          <w:b/>
          <w:i/>
          <w:sz w:val="26"/>
          <w:szCs w:val="26"/>
          <w:lang w:val="de-DE"/>
        </w:rPr>
      </w:pPr>
      <w:r w:rsidRPr="00EF283C">
        <w:rPr>
          <w:rFonts w:ascii="Times New Roman" w:hAnsi="Times New Roman" w:cs="Times New Roman"/>
          <w:b/>
          <w:i/>
          <w:sz w:val="26"/>
          <w:szCs w:val="26"/>
          <w:lang w:val="de-DE"/>
        </w:rPr>
        <w:t>* Trình tự các bước khảo sát rà phá bom mìn, vật nổ trên cạn.</w:t>
      </w:r>
    </w:p>
    <w:p w14:paraId="038D2B33" w14:textId="77777777" w:rsidR="00EF283C" w:rsidRPr="00EF283C" w:rsidRDefault="00EF283C" w:rsidP="00EF283C">
      <w:pPr>
        <w:spacing w:before="70" w:after="60"/>
        <w:ind w:firstLine="550"/>
        <w:jc w:val="both"/>
        <w:rPr>
          <w:rFonts w:ascii="Times New Roman" w:hAnsi="Times New Roman" w:cs="Times New Roman"/>
          <w:iCs/>
          <w:sz w:val="26"/>
          <w:szCs w:val="26"/>
          <w:lang w:val="de-DE"/>
        </w:rPr>
      </w:pPr>
      <w:r w:rsidRPr="00EF283C">
        <w:rPr>
          <w:rFonts w:ascii="Times New Roman" w:hAnsi="Times New Roman" w:cs="Times New Roman"/>
          <w:iCs/>
          <w:sz w:val="26"/>
          <w:szCs w:val="26"/>
          <w:lang w:val="de-DE"/>
        </w:rPr>
        <w:t>- Khoanh khu vực rà phá bom mìn, vật nổ.</w:t>
      </w:r>
    </w:p>
    <w:p w14:paraId="59BF01CB" w14:textId="77777777" w:rsidR="00EF283C" w:rsidRPr="00EF283C" w:rsidRDefault="00EF283C" w:rsidP="00EF283C">
      <w:pPr>
        <w:spacing w:before="70" w:after="60"/>
        <w:ind w:firstLine="550"/>
        <w:jc w:val="both"/>
        <w:rPr>
          <w:rFonts w:ascii="Times New Roman" w:hAnsi="Times New Roman" w:cs="Times New Roman"/>
          <w:iCs/>
          <w:sz w:val="26"/>
          <w:szCs w:val="26"/>
          <w:lang w:val="de-DE"/>
        </w:rPr>
      </w:pPr>
      <w:r w:rsidRPr="00EF283C">
        <w:rPr>
          <w:rFonts w:ascii="Times New Roman" w:hAnsi="Times New Roman" w:cs="Times New Roman"/>
          <w:iCs/>
          <w:sz w:val="26"/>
          <w:szCs w:val="26"/>
          <w:lang w:val="de-DE"/>
        </w:rPr>
        <w:t>- Chuẩn bị mặt bằng.</w:t>
      </w:r>
    </w:p>
    <w:p w14:paraId="0FB4A06A" w14:textId="77777777" w:rsidR="00EF283C" w:rsidRPr="00EF283C" w:rsidRDefault="00EF283C" w:rsidP="00EF283C">
      <w:pPr>
        <w:spacing w:before="70" w:after="60"/>
        <w:ind w:firstLine="550"/>
        <w:jc w:val="both"/>
        <w:rPr>
          <w:rFonts w:ascii="Times New Roman" w:hAnsi="Times New Roman" w:cs="Times New Roman"/>
          <w:iCs/>
          <w:sz w:val="26"/>
          <w:szCs w:val="26"/>
          <w:lang w:val="de-DE"/>
        </w:rPr>
      </w:pPr>
      <w:r w:rsidRPr="00EF283C">
        <w:rPr>
          <w:rFonts w:ascii="Times New Roman" w:hAnsi="Times New Roman" w:cs="Times New Roman"/>
          <w:iCs/>
          <w:sz w:val="26"/>
          <w:szCs w:val="26"/>
          <w:lang w:val="de-DE"/>
        </w:rPr>
        <w:t>- Dò tìm bằng máy dò mìn đến độ sâu 30 cm.</w:t>
      </w:r>
    </w:p>
    <w:p w14:paraId="1F7AC9EB" w14:textId="77777777" w:rsidR="00EF283C" w:rsidRPr="00EF283C" w:rsidRDefault="00EF283C" w:rsidP="00EF283C">
      <w:pPr>
        <w:spacing w:before="70" w:after="60"/>
        <w:ind w:firstLine="550"/>
        <w:jc w:val="both"/>
        <w:rPr>
          <w:rFonts w:ascii="Times New Roman" w:hAnsi="Times New Roman" w:cs="Times New Roman"/>
          <w:iCs/>
          <w:sz w:val="26"/>
          <w:szCs w:val="26"/>
          <w:lang w:val="de-DE"/>
        </w:rPr>
      </w:pPr>
      <w:r w:rsidRPr="00EF283C">
        <w:rPr>
          <w:rFonts w:ascii="Times New Roman" w:hAnsi="Times New Roman" w:cs="Times New Roman"/>
          <w:iCs/>
          <w:sz w:val="26"/>
          <w:szCs w:val="26"/>
          <w:lang w:val="de-DE"/>
        </w:rPr>
        <w:t>- Đào kiểm tra, xử lý tín hiệu đến độ sâu 30 cm.</w:t>
      </w:r>
    </w:p>
    <w:p w14:paraId="44A0F3D1" w14:textId="77777777" w:rsidR="00EF283C" w:rsidRPr="00EF283C" w:rsidRDefault="00EF283C" w:rsidP="00EF283C">
      <w:pPr>
        <w:spacing w:before="70" w:after="60"/>
        <w:ind w:firstLine="550"/>
        <w:jc w:val="both"/>
        <w:rPr>
          <w:rFonts w:ascii="Times New Roman" w:hAnsi="Times New Roman" w:cs="Times New Roman"/>
          <w:iCs/>
          <w:sz w:val="26"/>
          <w:szCs w:val="26"/>
          <w:lang w:val="de-DE"/>
        </w:rPr>
      </w:pPr>
      <w:r w:rsidRPr="00EF283C">
        <w:rPr>
          <w:rFonts w:ascii="Times New Roman" w:hAnsi="Times New Roman" w:cs="Times New Roman"/>
          <w:iCs/>
          <w:sz w:val="26"/>
          <w:szCs w:val="26"/>
          <w:lang w:val="de-DE"/>
        </w:rPr>
        <w:t>- Dò tìm bằng máy dò bom ở độ sâu từ 0,3 m đến 5 m.</w:t>
      </w:r>
    </w:p>
    <w:p w14:paraId="6DB682A6" w14:textId="77777777" w:rsidR="00EF283C" w:rsidRPr="00EF283C" w:rsidRDefault="00EF283C" w:rsidP="00EF283C">
      <w:pPr>
        <w:spacing w:before="70" w:after="60"/>
        <w:ind w:firstLine="550"/>
        <w:jc w:val="both"/>
        <w:rPr>
          <w:rFonts w:ascii="Times New Roman" w:hAnsi="Times New Roman" w:cs="Times New Roman"/>
          <w:iCs/>
          <w:sz w:val="26"/>
          <w:szCs w:val="26"/>
          <w:lang w:val="de-DE"/>
        </w:rPr>
      </w:pPr>
      <w:r w:rsidRPr="00EF283C">
        <w:rPr>
          <w:rFonts w:ascii="Times New Roman" w:hAnsi="Times New Roman" w:cs="Times New Roman"/>
          <w:iCs/>
          <w:sz w:val="26"/>
          <w:szCs w:val="26"/>
          <w:lang w:val="de-DE"/>
        </w:rPr>
        <w:lastRenderedPageBreak/>
        <w:t>- Đào đất kiểm tra, xử lý tín hiệu đến độ sâu 3 m.</w:t>
      </w:r>
    </w:p>
    <w:p w14:paraId="0DBEFF76" w14:textId="77777777" w:rsidR="00EF283C" w:rsidRPr="00EF283C" w:rsidRDefault="00EF283C" w:rsidP="00EF283C">
      <w:pPr>
        <w:spacing w:before="70" w:after="60"/>
        <w:ind w:firstLine="550"/>
        <w:jc w:val="both"/>
        <w:rPr>
          <w:rFonts w:ascii="Times New Roman" w:hAnsi="Times New Roman" w:cs="Times New Roman"/>
          <w:iCs/>
          <w:sz w:val="26"/>
          <w:szCs w:val="26"/>
          <w:lang w:val="de-DE"/>
        </w:rPr>
      </w:pPr>
      <w:r w:rsidRPr="00EF283C">
        <w:rPr>
          <w:rFonts w:ascii="Times New Roman" w:hAnsi="Times New Roman" w:cs="Times New Roman"/>
          <w:iCs/>
          <w:sz w:val="26"/>
          <w:szCs w:val="26"/>
          <w:lang w:val="de-DE"/>
        </w:rPr>
        <w:t>- Đào đất kiểm tra, xử lý tín hiệu đến độ sâu 5 m.</w:t>
      </w:r>
    </w:p>
    <w:p w14:paraId="735B0DBB" w14:textId="77777777" w:rsidR="00EF283C" w:rsidRPr="00EF283C" w:rsidRDefault="00EF283C" w:rsidP="00EF283C">
      <w:pPr>
        <w:spacing w:before="70" w:after="60"/>
        <w:ind w:firstLine="550"/>
        <w:jc w:val="both"/>
        <w:rPr>
          <w:rFonts w:ascii="Times New Roman" w:hAnsi="Times New Roman" w:cs="Times New Roman"/>
          <w:b/>
          <w:bCs/>
          <w:sz w:val="26"/>
          <w:szCs w:val="26"/>
          <w:lang w:val="de-DE"/>
        </w:rPr>
      </w:pPr>
      <w:r w:rsidRPr="00EF283C">
        <w:rPr>
          <w:rFonts w:ascii="Times New Roman" w:hAnsi="Times New Roman" w:cs="Times New Roman"/>
          <w:b/>
          <w:bCs/>
          <w:sz w:val="26"/>
          <w:szCs w:val="26"/>
          <w:lang w:val="de-DE"/>
        </w:rPr>
        <w:t>1.12.  Diện tích khảo sát:</w:t>
      </w:r>
    </w:p>
    <w:p w14:paraId="072AC429" w14:textId="77777777" w:rsidR="00EF283C" w:rsidRPr="00EF283C" w:rsidRDefault="00EF283C" w:rsidP="00EF283C">
      <w:pPr>
        <w:spacing w:before="70" w:after="60"/>
        <w:ind w:firstLine="567"/>
        <w:jc w:val="both"/>
        <w:rPr>
          <w:rFonts w:ascii="Times New Roman" w:hAnsi="Times New Roman" w:cs="Times New Roman"/>
          <w:sz w:val="26"/>
          <w:szCs w:val="26"/>
          <w:lang w:val="de-DE"/>
        </w:rPr>
      </w:pPr>
      <w:r w:rsidRPr="00EF283C">
        <w:rPr>
          <w:rFonts w:ascii="Times New Roman" w:hAnsi="Times New Roman" w:cs="Times New Roman"/>
          <w:sz w:val="26"/>
          <w:szCs w:val="26"/>
          <w:lang w:val="de-DE"/>
        </w:rPr>
        <w:t>-  Diện tích lập phương án thi công: 7,51 ha. Diện tích khảo sát &gt;1% tổng diện tích thi công, dự kiến khoảng: 0,125 ha tương đương 02 điểm khảo sát, mỗi điểm khảo sát có KT: 25m x 25m = 625 m2.</w:t>
      </w:r>
    </w:p>
    <w:p w14:paraId="0EB40AE0" w14:textId="77777777" w:rsidR="00EF283C" w:rsidRPr="00EF283C" w:rsidRDefault="00EF283C" w:rsidP="00EF283C">
      <w:pPr>
        <w:spacing w:before="70" w:after="60"/>
        <w:ind w:firstLine="567"/>
        <w:rPr>
          <w:rFonts w:ascii="Times New Roman" w:hAnsi="Times New Roman" w:cs="Times New Roman"/>
          <w:b/>
          <w:bCs/>
          <w:sz w:val="26"/>
          <w:szCs w:val="26"/>
          <w:lang w:val="de-DE"/>
        </w:rPr>
      </w:pPr>
      <w:r w:rsidRPr="00EF283C">
        <w:rPr>
          <w:rFonts w:ascii="Times New Roman" w:hAnsi="Times New Roman" w:cs="Times New Roman"/>
          <w:b/>
          <w:bCs/>
          <w:sz w:val="26"/>
          <w:szCs w:val="26"/>
          <w:lang w:val="de-DE"/>
        </w:rPr>
        <w:t>1.13. Thời gian, địa điểm khảo sát:</w:t>
      </w:r>
    </w:p>
    <w:p w14:paraId="2C11ECC6" w14:textId="77777777" w:rsidR="00EF283C" w:rsidRPr="00EF283C" w:rsidRDefault="00EF283C" w:rsidP="00EF283C">
      <w:pPr>
        <w:spacing w:before="70" w:after="60"/>
        <w:ind w:firstLine="567"/>
        <w:jc w:val="both"/>
        <w:rPr>
          <w:rFonts w:ascii="Times New Roman" w:hAnsi="Times New Roman" w:cs="Times New Roman"/>
          <w:sz w:val="26"/>
          <w:szCs w:val="26"/>
          <w:lang w:val="de-DE"/>
        </w:rPr>
      </w:pPr>
      <w:r w:rsidRPr="00EF283C">
        <w:rPr>
          <w:rFonts w:ascii="Times New Roman" w:hAnsi="Times New Roman" w:cs="Times New Roman"/>
          <w:sz w:val="26"/>
          <w:szCs w:val="26"/>
          <w:lang w:val="de-DE"/>
        </w:rPr>
        <w:t>- Thời gian khảo sát (dự kiến): 02 ngày (không kể thời gian trình cấp thẩm quyền phê duyệt).</w:t>
      </w:r>
    </w:p>
    <w:p w14:paraId="46B520A6" w14:textId="77777777" w:rsidR="00EF283C" w:rsidRPr="00EF283C" w:rsidRDefault="00EF283C" w:rsidP="00EF283C">
      <w:pPr>
        <w:spacing w:before="70" w:after="60"/>
        <w:ind w:firstLine="567"/>
        <w:rPr>
          <w:rFonts w:ascii="Times New Roman" w:hAnsi="Times New Roman" w:cs="Times New Roman"/>
          <w:sz w:val="26"/>
          <w:szCs w:val="26"/>
          <w:lang w:val="de-DE"/>
        </w:rPr>
      </w:pPr>
      <w:r w:rsidRPr="00EF283C">
        <w:rPr>
          <w:rFonts w:ascii="Times New Roman" w:hAnsi="Times New Roman" w:cs="Times New Roman"/>
          <w:sz w:val="26"/>
          <w:szCs w:val="26"/>
          <w:lang w:val="de-DE"/>
        </w:rPr>
        <w:t>- Địa điểm: Hiện trường dự án.</w:t>
      </w:r>
    </w:p>
    <w:p w14:paraId="2DB26D67" w14:textId="06B440D8" w:rsidR="00EF283C" w:rsidRPr="00EF283C" w:rsidRDefault="00484FC8" w:rsidP="00EF283C">
      <w:pPr>
        <w:spacing w:before="70" w:after="60"/>
        <w:ind w:firstLine="567"/>
        <w:jc w:val="both"/>
        <w:rPr>
          <w:rFonts w:ascii="Times New Roman" w:hAnsi="Times New Roman" w:cs="Times New Roman"/>
          <w:b/>
          <w:sz w:val="26"/>
          <w:szCs w:val="26"/>
        </w:rPr>
      </w:pPr>
      <w:r>
        <w:rPr>
          <w:rFonts w:ascii="Times New Roman" w:hAnsi="Times New Roman" w:cs="Times New Roman"/>
          <w:b/>
          <w:sz w:val="26"/>
          <w:szCs w:val="26"/>
        </w:rPr>
        <w:t>2</w:t>
      </w:r>
      <w:r w:rsidR="00EF283C" w:rsidRPr="00EF283C">
        <w:rPr>
          <w:rFonts w:ascii="Times New Roman" w:hAnsi="Times New Roman" w:cs="Times New Roman"/>
          <w:b/>
          <w:sz w:val="26"/>
          <w:szCs w:val="26"/>
        </w:rPr>
        <w:t xml:space="preserve">. </w:t>
      </w:r>
      <w:r>
        <w:rPr>
          <w:rFonts w:ascii="Times New Roman" w:hAnsi="Times New Roman" w:cs="Times New Roman"/>
          <w:b/>
          <w:sz w:val="26"/>
          <w:szCs w:val="26"/>
        </w:rPr>
        <w:t>Phương</w:t>
      </w:r>
      <w:r>
        <w:rPr>
          <w:rFonts w:ascii="Times New Roman" w:hAnsi="Times New Roman" w:cs="Times New Roman"/>
          <w:b/>
          <w:sz w:val="26"/>
          <w:szCs w:val="26"/>
          <w:lang w:val="vi-VN"/>
        </w:rPr>
        <w:t xml:space="preserve"> án kỹ thuật thi công rà phá bom mìn, vật nổ</w:t>
      </w:r>
    </w:p>
    <w:p w14:paraId="311BCDE1" w14:textId="3FBF1EE2" w:rsidR="00EF283C" w:rsidRPr="00EF283C" w:rsidRDefault="00484FC8" w:rsidP="00EF283C">
      <w:pPr>
        <w:spacing w:before="70" w:after="60"/>
        <w:ind w:firstLine="567"/>
        <w:jc w:val="both"/>
        <w:rPr>
          <w:rFonts w:ascii="Times New Roman" w:hAnsi="Times New Roman" w:cs="Times New Roman"/>
          <w:b/>
          <w:iCs/>
          <w:sz w:val="26"/>
          <w:szCs w:val="26"/>
        </w:rPr>
      </w:pPr>
      <w:r>
        <w:rPr>
          <w:rFonts w:ascii="Times New Roman" w:hAnsi="Times New Roman" w:cs="Times New Roman"/>
          <w:b/>
          <w:iCs/>
          <w:sz w:val="26"/>
          <w:szCs w:val="26"/>
        </w:rPr>
        <w:t>2</w:t>
      </w:r>
      <w:r w:rsidR="00EF283C" w:rsidRPr="00EF283C">
        <w:rPr>
          <w:rFonts w:ascii="Times New Roman" w:hAnsi="Times New Roman" w:cs="Times New Roman"/>
          <w:b/>
          <w:iCs/>
          <w:sz w:val="26"/>
          <w:szCs w:val="26"/>
        </w:rPr>
        <w:t>.1.Phương pháp thi công rà phá bom mìn, vật nổ trên cạn</w:t>
      </w:r>
    </w:p>
    <w:p w14:paraId="12B5F2D4" w14:textId="77777777" w:rsidR="00EF283C" w:rsidRPr="00EF283C" w:rsidRDefault="00EF283C" w:rsidP="00EF283C">
      <w:pPr>
        <w:spacing w:before="70" w:after="60"/>
        <w:ind w:firstLine="709"/>
        <w:jc w:val="both"/>
        <w:rPr>
          <w:rFonts w:ascii="Times New Roman" w:hAnsi="Times New Roman" w:cs="Times New Roman"/>
          <w:b/>
          <w:iCs/>
          <w:sz w:val="26"/>
          <w:szCs w:val="26"/>
        </w:rPr>
      </w:pPr>
      <w:r w:rsidRPr="00EF283C">
        <w:rPr>
          <w:rFonts w:ascii="Times New Roman" w:hAnsi="Times New Roman" w:cs="Times New Roman"/>
          <w:sz w:val="26"/>
          <w:szCs w:val="26"/>
        </w:rPr>
        <w:t>Thực hiện theo Tiêu chuẩn quốc gia về Khắc phục hậu quả bom mìn sau chiến tranh ban hành kèm theo Quyết định số 441/QĐ-BKHCN ngày 17/3/2014 của Bộ trưởng Bộ khoa học và công nghệ về việc công bố Tiêu chuẩn quốc gia về việc Khắc phục hậu quả bom mìn, vật nổ sau chiến tranh; Quy trình kỹ thuật dò tìm, xử lý bom mìn vật nổ ban hành kèm theo Quyết định số 121/2021/TT-BQP ngày 20/9/2021 của Bộ Quốc phòng.</w:t>
      </w:r>
    </w:p>
    <w:p w14:paraId="69316A6E" w14:textId="112A8AD3" w:rsidR="00EF283C" w:rsidRPr="00EF283C" w:rsidRDefault="00484FC8" w:rsidP="001907F3">
      <w:pPr>
        <w:tabs>
          <w:tab w:val="left" w:pos="5848"/>
        </w:tabs>
        <w:spacing w:before="60" w:after="60" w:line="340" w:lineRule="exact"/>
        <w:ind w:firstLine="567"/>
        <w:jc w:val="both"/>
        <w:rPr>
          <w:rFonts w:ascii="Times New Roman" w:eastAsia="Calibri" w:hAnsi="Times New Roman" w:cs="Times New Roman"/>
          <w:b/>
          <w:sz w:val="26"/>
          <w:szCs w:val="26"/>
          <w:lang w:val="es-ES"/>
        </w:rPr>
      </w:pPr>
      <w:r>
        <w:rPr>
          <w:rFonts w:ascii="Times New Roman" w:eastAsia="Calibri" w:hAnsi="Times New Roman" w:cs="Times New Roman"/>
          <w:b/>
          <w:sz w:val="26"/>
          <w:szCs w:val="26"/>
          <w:lang w:val="es-ES"/>
        </w:rPr>
        <w:t>2</w:t>
      </w:r>
      <w:r w:rsidR="00EF283C" w:rsidRPr="00EF283C">
        <w:rPr>
          <w:rFonts w:ascii="Times New Roman" w:eastAsia="Calibri" w:hAnsi="Times New Roman" w:cs="Times New Roman"/>
          <w:b/>
          <w:sz w:val="26"/>
          <w:szCs w:val="26"/>
          <w:lang w:val="es-ES"/>
        </w:rPr>
        <w:t xml:space="preserve">.2. </w:t>
      </w:r>
      <w:r w:rsidR="00EF283C" w:rsidRPr="00EF283C">
        <w:rPr>
          <w:rFonts w:ascii="Times New Roman" w:eastAsia="Calibri" w:hAnsi="Times New Roman" w:cs="Times New Roman"/>
          <w:b/>
          <w:bCs/>
          <w:sz w:val="26"/>
          <w:szCs w:val="26"/>
          <w:lang w:val="es-ES"/>
        </w:rPr>
        <w:t>Dọn mặt bằng</w:t>
      </w:r>
      <w:r w:rsidR="00EF283C" w:rsidRPr="00EF283C">
        <w:rPr>
          <w:rFonts w:ascii="Times New Roman" w:eastAsia="Calibri" w:hAnsi="Times New Roman" w:cs="Times New Roman"/>
          <w:b/>
          <w:i/>
          <w:sz w:val="26"/>
          <w:szCs w:val="26"/>
          <w:lang w:val="es-ES"/>
        </w:rPr>
        <w:t xml:space="preserve"> </w:t>
      </w:r>
      <w:bookmarkStart w:id="4" w:name="_Hlk97816158"/>
      <w:r w:rsidR="00EF283C" w:rsidRPr="00EF283C">
        <w:rPr>
          <w:rFonts w:ascii="Times New Roman" w:eastAsia="Calibri" w:hAnsi="Times New Roman" w:cs="Times New Roman"/>
          <w:i/>
          <w:sz w:val="26"/>
          <w:szCs w:val="26"/>
          <w:lang w:val="es-ES"/>
        </w:rPr>
        <w:t>(TT121/2021/TT-BQP; Mục 2: Rà phá bom mìn, vật nổ trên cạn – Điều 19)</w:t>
      </w:r>
    </w:p>
    <w:p w14:paraId="27CCFFBD" w14:textId="77777777" w:rsidR="00EF283C" w:rsidRPr="00EF283C" w:rsidRDefault="00EF283C" w:rsidP="00EF283C">
      <w:pPr>
        <w:shd w:val="clear" w:color="auto" w:fill="FFFFFF"/>
        <w:spacing w:before="60" w:after="60" w:line="340" w:lineRule="exact"/>
        <w:ind w:firstLine="709"/>
        <w:jc w:val="both"/>
        <w:rPr>
          <w:rFonts w:ascii="Times New Roman" w:eastAsia="Calibri" w:hAnsi="Times New Roman" w:cs="Times New Roman"/>
          <w:sz w:val="26"/>
          <w:szCs w:val="26"/>
          <w:lang w:val="es-ES"/>
        </w:rPr>
      </w:pPr>
      <w:r w:rsidRPr="00EF283C">
        <w:rPr>
          <w:rFonts w:ascii="Times New Roman" w:eastAsia="Calibri" w:hAnsi="Times New Roman" w:cs="Times New Roman"/>
          <w:sz w:val="26"/>
          <w:szCs w:val="26"/>
          <w:lang w:val="es-ES"/>
        </w:rPr>
        <w:t>- Đóng cọc chia nhỏ khu vực thành các ô có kích thước khoảng (25x25) m hoặc (50x50) m tùy theo địa hình khu vực (chiều dài 25m hoặc 50m, kích thước tùy theo chiều rộng của khu vực thi công RPBM).</w:t>
      </w:r>
    </w:p>
    <w:p w14:paraId="7E7BC036" w14:textId="77777777" w:rsidR="00EF283C" w:rsidRPr="00EF283C" w:rsidRDefault="00EF283C" w:rsidP="00EF283C">
      <w:pPr>
        <w:shd w:val="clear" w:color="auto" w:fill="FFFFFF"/>
        <w:spacing w:before="60" w:after="60" w:line="340" w:lineRule="exact"/>
        <w:ind w:firstLine="709"/>
        <w:jc w:val="both"/>
        <w:rPr>
          <w:rFonts w:ascii="Times New Roman" w:eastAsia="Calibri" w:hAnsi="Times New Roman" w:cs="Times New Roman"/>
          <w:sz w:val="26"/>
          <w:szCs w:val="26"/>
          <w:lang w:val="es-ES"/>
        </w:rPr>
      </w:pPr>
      <w:r w:rsidRPr="00EF283C">
        <w:rPr>
          <w:rFonts w:ascii="Times New Roman" w:eastAsia="Calibri" w:hAnsi="Times New Roman" w:cs="Times New Roman"/>
          <w:sz w:val="26"/>
          <w:szCs w:val="26"/>
          <w:lang w:val="es-ES"/>
        </w:rPr>
        <w:t>- Phát dọn mặt bằng sạch cây theo đúng yêu cầu kỹ thuật, di chuyển các chướng ngại vật ra khỏi vị trí thi công RPBM trong ngày.</w:t>
      </w:r>
    </w:p>
    <w:bookmarkEnd w:id="4"/>
    <w:p w14:paraId="6C89CD8D" w14:textId="18BBC023" w:rsidR="00EF283C" w:rsidRPr="00EF283C" w:rsidRDefault="00484FC8" w:rsidP="001907F3">
      <w:pPr>
        <w:tabs>
          <w:tab w:val="left" w:pos="5848"/>
        </w:tabs>
        <w:spacing w:before="60" w:after="60" w:line="340" w:lineRule="exact"/>
        <w:ind w:firstLine="567"/>
        <w:jc w:val="both"/>
        <w:rPr>
          <w:rFonts w:ascii="Times New Roman" w:eastAsia="Calibri" w:hAnsi="Times New Roman" w:cs="Times New Roman"/>
          <w:b/>
          <w:sz w:val="26"/>
          <w:szCs w:val="26"/>
          <w:lang w:val="es-ES"/>
        </w:rPr>
      </w:pPr>
      <w:r>
        <w:rPr>
          <w:rFonts w:ascii="Times New Roman" w:eastAsia="Calibri" w:hAnsi="Times New Roman" w:cs="Times New Roman"/>
          <w:b/>
          <w:sz w:val="26"/>
          <w:szCs w:val="26"/>
          <w:lang w:val="es-ES"/>
        </w:rPr>
        <w:t>2</w:t>
      </w:r>
      <w:r w:rsidR="00EF283C" w:rsidRPr="00EF283C">
        <w:rPr>
          <w:rFonts w:ascii="Times New Roman" w:eastAsia="Calibri" w:hAnsi="Times New Roman" w:cs="Times New Roman"/>
          <w:b/>
          <w:sz w:val="26"/>
          <w:szCs w:val="26"/>
          <w:lang w:val="es-ES"/>
        </w:rPr>
        <w:t xml:space="preserve">.3. Dò tìm bằng máy dò mìn đến độ sâu 0,3m </w:t>
      </w:r>
      <w:bookmarkStart w:id="5" w:name="_Hlk97816235"/>
      <w:r w:rsidR="00EF283C" w:rsidRPr="00EF283C">
        <w:rPr>
          <w:rFonts w:ascii="Times New Roman" w:eastAsia="Calibri" w:hAnsi="Times New Roman" w:cs="Times New Roman"/>
          <w:i/>
          <w:sz w:val="26"/>
          <w:szCs w:val="26"/>
          <w:lang w:val="es-ES"/>
        </w:rPr>
        <w:t>(TT121/2021/TT-BQP; Mục 2: Rà phá bom mìn, vật nổ trên cạn – Điều 21)</w:t>
      </w:r>
    </w:p>
    <w:p w14:paraId="7D9F96D3" w14:textId="77777777" w:rsidR="00EF283C" w:rsidRPr="00EF283C" w:rsidRDefault="00EF283C" w:rsidP="00EF283C">
      <w:pPr>
        <w:tabs>
          <w:tab w:val="left" w:pos="5848"/>
        </w:tabs>
        <w:spacing w:before="60" w:after="60" w:line="340" w:lineRule="exact"/>
        <w:ind w:firstLine="709"/>
        <w:jc w:val="both"/>
        <w:rPr>
          <w:rFonts w:ascii="Times New Roman" w:eastAsia="Calibri" w:hAnsi="Times New Roman" w:cs="Times New Roman"/>
          <w:sz w:val="26"/>
          <w:szCs w:val="26"/>
          <w:lang w:val="es-ES"/>
        </w:rPr>
      </w:pPr>
      <w:r w:rsidRPr="00EF283C">
        <w:rPr>
          <w:rFonts w:ascii="Times New Roman" w:eastAsia="Calibri" w:hAnsi="Times New Roman" w:cs="Times New Roman"/>
          <w:sz w:val="26"/>
          <w:szCs w:val="26"/>
          <w:lang w:val="es-ES"/>
        </w:rPr>
        <w:t>- Cắm cọc căng dây đánh dấu dải dò, mỗi dải dò rộng từ 1m đến 1.5m.</w:t>
      </w:r>
    </w:p>
    <w:p w14:paraId="6E6A1F8D" w14:textId="77777777" w:rsidR="00EF283C" w:rsidRPr="00EF283C" w:rsidRDefault="00EF283C" w:rsidP="00EF283C">
      <w:pPr>
        <w:tabs>
          <w:tab w:val="left" w:pos="5848"/>
        </w:tabs>
        <w:spacing w:before="60" w:after="60" w:line="340" w:lineRule="exact"/>
        <w:ind w:firstLine="709"/>
        <w:jc w:val="both"/>
        <w:rPr>
          <w:rFonts w:ascii="Times New Roman" w:eastAsia="Calibri" w:hAnsi="Times New Roman" w:cs="Times New Roman"/>
          <w:sz w:val="26"/>
          <w:szCs w:val="26"/>
          <w:lang w:val="es-ES"/>
        </w:rPr>
      </w:pPr>
      <w:r w:rsidRPr="00EF283C">
        <w:rPr>
          <w:rFonts w:ascii="Times New Roman" w:eastAsia="Calibri" w:hAnsi="Times New Roman" w:cs="Times New Roman"/>
          <w:sz w:val="26"/>
          <w:szCs w:val="26"/>
          <w:lang w:val="es-ES"/>
        </w:rPr>
        <w:t>- Dùng máy dò mìn tiến hành dò theo đúng kỹ thuật (dò từ trái sang phải và ngược lại; vệt dò sau phải trùm lên 1/3 vệt dò trước; đường dò sau phải lấn sang đường dò trước 10 cm).</w:t>
      </w:r>
    </w:p>
    <w:p w14:paraId="78494AA6" w14:textId="77777777" w:rsidR="00EF283C" w:rsidRPr="00EF283C" w:rsidRDefault="00EF283C" w:rsidP="00EF283C">
      <w:pPr>
        <w:tabs>
          <w:tab w:val="left" w:pos="5848"/>
        </w:tabs>
        <w:spacing w:before="60" w:after="60" w:line="340" w:lineRule="exact"/>
        <w:ind w:firstLine="709"/>
        <w:jc w:val="both"/>
        <w:rPr>
          <w:rFonts w:ascii="Times New Roman" w:eastAsia="Calibri" w:hAnsi="Times New Roman" w:cs="Times New Roman"/>
          <w:spacing w:val="-8"/>
          <w:sz w:val="26"/>
          <w:szCs w:val="26"/>
          <w:lang w:val="es-ES"/>
        </w:rPr>
      </w:pPr>
      <w:r w:rsidRPr="00EF283C">
        <w:rPr>
          <w:rFonts w:ascii="Times New Roman" w:eastAsia="Calibri" w:hAnsi="Times New Roman" w:cs="Times New Roman"/>
          <w:spacing w:val="-8"/>
          <w:sz w:val="26"/>
          <w:szCs w:val="26"/>
          <w:lang w:val="es-ES"/>
        </w:rPr>
        <w:t xml:space="preserve">- Khi máy dò chỉ thị có tín hiệu, dò thành vệt chữ thập phía trên vị trí có tín hiệu để xác định tâm tín hiệu, dùng cờ màu đỏ đánh dấu sát bên cạnh tâm tín hiệu. Việc cắm cờ đánh dấu có thể ở bên phải hoặc bên trái tâm tín hiệu </w:t>
      </w:r>
      <w:r w:rsidRPr="00EF283C">
        <w:rPr>
          <w:rFonts w:ascii="Times New Roman" w:eastAsia="Calibri" w:hAnsi="Times New Roman" w:cs="Times New Roman"/>
          <w:i/>
          <w:spacing w:val="-8"/>
          <w:sz w:val="26"/>
          <w:szCs w:val="26"/>
          <w:lang w:val="es-ES"/>
        </w:rPr>
        <w:t>(do người chỉ huy quyết định)</w:t>
      </w:r>
      <w:r w:rsidRPr="00EF283C">
        <w:rPr>
          <w:rFonts w:ascii="Times New Roman" w:eastAsia="Calibri" w:hAnsi="Times New Roman" w:cs="Times New Roman"/>
          <w:spacing w:val="-8"/>
          <w:sz w:val="26"/>
          <w:szCs w:val="26"/>
          <w:lang w:val="es-ES"/>
        </w:rPr>
        <w:t xml:space="preserve"> nhưng phải đảm bảo khi kéo thẳng đuôi nheo xuống là chỉ thẳng vào tâm tín hiệu.</w:t>
      </w:r>
    </w:p>
    <w:p w14:paraId="2EC1A7D5" w14:textId="77777777" w:rsidR="00EF283C" w:rsidRPr="00EF283C" w:rsidRDefault="00EF283C" w:rsidP="00EF283C">
      <w:pPr>
        <w:tabs>
          <w:tab w:val="left" w:pos="5848"/>
        </w:tabs>
        <w:spacing w:before="60" w:after="60" w:line="340" w:lineRule="exact"/>
        <w:ind w:firstLine="709"/>
        <w:jc w:val="both"/>
        <w:rPr>
          <w:rFonts w:ascii="Times New Roman" w:eastAsia="Calibri" w:hAnsi="Times New Roman" w:cs="Times New Roman"/>
          <w:sz w:val="26"/>
          <w:szCs w:val="26"/>
          <w:lang w:val="es-ES"/>
        </w:rPr>
      </w:pPr>
      <w:r w:rsidRPr="00EF283C">
        <w:rPr>
          <w:rFonts w:ascii="Times New Roman" w:eastAsia="Calibri" w:hAnsi="Times New Roman" w:cs="Times New Roman"/>
          <w:sz w:val="26"/>
          <w:szCs w:val="26"/>
          <w:lang w:val="es-ES"/>
        </w:rPr>
        <w:lastRenderedPageBreak/>
        <w:t>- Khoảng cách tối thiểu giữa các máy dò trên cùng một khu vực là 7m.</w:t>
      </w:r>
    </w:p>
    <w:bookmarkEnd w:id="5"/>
    <w:p w14:paraId="56507503" w14:textId="0A669A08" w:rsidR="00EF283C" w:rsidRPr="00EF283C" w:rsidRDefault="00484FC8" w:rsidP="00EF283C">
      <w:pPr>
        <w:tabs>
          <w:tab w:val="left" w:pos="5848"/>
        </w:tabs>
        <w:spacing w:before="60" w:after="60" w:line="340" w:lineRule="exact"/>
        <w:ind w:firstLine="709"/>
        <w:jc w:val="both"/>
        <w:rPr>
          <w:rFonts w:ascii="Times New Roman" w:eastAsia="Calibri" w:hAnsi="Times New Roman" w:cs="Times New Roman"/>
          <w:b/>
          <w:i/>
          <w:sz w:val="26"/>
          <w:szCs w:val="26"/>
          <w:lang w:val="es-ES"/>
        </w:rPr>
      </w:pPr>
      <w:r>
        <w:rPr>
          <w:rFonts w:ascii="Times New Roman" w:eastAsia="Calibri" w:hAnsi="Times New Roman" w:cs="Times New Roman"/>
          <w:b/>
          <w:sz w:val="26"/>
          <w:szCs w:val="26"/>
          <w:lang w:val="es-ES"/>
        </w:rPr>
        <w:t>2</w:t>
      </w:r>
      <w:r w:rsidR="00EF283C" w:rsidRPr="00EF283C">
        <w:rPr>
          <w:rFonts w:ascii="Times New Roman" w:eastAsia="Calibri" w:hAnsi="Times New Roman" w:cs="Times New Roman"/>
          <w:b/>
          <w:sz w:val="26"/>
          <w:szCs w:val="26"/>
          <w:lang w:val="es-ES"/>
        </w:rPr>
        <w:t xml:space="preserve">.4. Đào kiểm tra, xử lý tín hiệu đến độ sâu 0,3m </w:t>
      </w:r>
      <w:r w:rsidR="00EF283C" w:rsidRPr="00EF283C">
        <w:rPr>
          <w:rFonts w:ascii="Times New Roman" w:eastAsia="Calibri" w:hAnsi="Times New Roman" w:cs="Times New Roman"/>
          <w:i/>
          <w:sz w:val="26"/>
          <w:szCs w:val="26"/>
          <w:lang w:val="es-ES"/>
        </w:rPr>
        <w:t>(TT121/2021/TT-BQP; Mục 2: Rà phá bom mìn, vật nổ trên cạn – Điều 22)</w:t>
      </w:r>
    </w:p>
    <w:p w14:paraId="67A5DDBD" w14:textId="77777777" w:rsidR="00EF283C" w:rsidRPr="00EF283C" w:rsidRDefault="00EF283C" w:rsidP="00EF283C">
      <w:pPr>
        <w:tabs>
          <w:tab w:val="left" w:pos="5848"/>
        </w:tabs>
        <w:spacing w:before="60" w:after="60" w:line="340" w:lineRule="exact"/>
        <w:ind w:firstLine="709"/>
        <w:jc w:val="both"/>
        <w:rPr>
          <w:rFonts w:ascii="Times New Roman" w:eastAsia="Calibri" w:hAnsi="Times New Roman" w:cs="Times New Roman"/>
          <w:spacing w:val="-6"/>
          <w:sz w:val="26"/>
          <w:szCs w:val="26"/>
          <w:lang w:val="es-ES"/>
        </w:rPr>
      </w:pPr>
      <w:r w:rsidRPr="00EF283C">
        <w:rPr>
          <w:rFonts w:ascii="Times New Roman" w:eastAsia="Calibri" w:hAnsi="Times New Roman" w:cs="Times New Roman"/>
          <w:spacing w:val="-6"/>
          <w:sz w:val="26"/>
          <w:szCs w:val="26"/>
          <w:lang w:val="es-ES"/>
        </w:rPr>
        <w:t>- Dùng máy dò mìn và thuốn kiểm tra tại vị trí tín hiệu đã đánh dấu, xác định chính xác vị trí và kích thước tín hiệu. Dùng xẻng đào hố có kích thước tùy theo độ lớn và độ sâu của tín hiệu (thông qua phán đoán khi kiểm tra bằng máy dò), thận trọng bóc dần từng lớp đất từ trên xuống và từ mép vào tim hố, vừa đào vừa kiểm tra. Khi thấy tín hiệu thì dùng dụng cụ cầm tay để bới đất cho lộ hẳn vật gây tín hiệu.</w:t>
      </w:r>
    </w:p>
    <w:p w14:paraId="613879D8" w14:textId="77777777" w:rsidR="00EF283C" w:rsidRPr="00EF283C" w:rsidRDefault="00EF283C" w:rsidP="00EF283C">
      <w:pPr>
        <w:tabs>
          <w:tab w:val="left" w:pos="5848"/>
        </w:tabs>
        <w:spacing w:before="60" w:after="60" w:line="340" w:lineRule="exact"/>
        <w:ind w:firstLine="709"/>
        <w:jc w:val="both"/>
        <w:rPr>
          <w:rFonts w:ascii="Times New Roman" w:eastAsia="Calibri" w:hAnsi="Times New Roman" w:cs="Times New Roman"/>
          <w:sz w:val="26"/>
          <w:szCs w:val="26"/>
          <w:lang w:val="es-ES"/>
        </w:rPr>
      </w:pPr>
      <w:r w:rsidRPr="00EF283C">
        <w:rPr>
          <w:rFonts w:ascii="Times New Roman" w:eastAsia="Calibri" w:hAnsi="Times New Roman" w:cs="Times New Roman"/>
          <w:sz w:val="26"/>
          <w:szCs w:val="26"/>
          <w:lang w:val="es-ES"/>
        </w:rPr>
        <w:t>- Kiểm tra xác định vật gây tín hiệu, nếu không phải là BMVN thì thu gom về nơi quy định; nếu là BMVN có khả năng xử lý tại chỗ an toàn thì xử lý, thu gom về nơi quy định. Trường hợp tín hiệu là BMVN không an toàn cho thu gom, vận chuyển hoặc vật nổ lạ thì đánh dấu lại để hủy tại chỗ vào cuối buổi thi công (đối với các loại bom lớn phải có kế hoạch xử lý riêng).</w:t>
      </w:r>
    </w:p>
    <w:p w14:paraId="4EA739AC" w14:textId="77777777" w:rsidR="00EF283C" w:rsidRPr="00EF283C" w:rsidRDefault="00EF283C" w:rsidP="00EF283C">
      <w:pPr>
        <w:tabs>
          <w:tab w:val="left" w:pos="5848"/>
        </w:tabs>
        <w:spacing w:before="60" w:after="60" w:line="340" w:lineRule="exact"/>
        <w:ind w:firstLine="709"/>
        <w:jc w:val="both"/>
        <w:rPr>
          <w:rFonts w:ascii="Times New Roman" w:eastAsia="Calibri" w:hAnsi="Times New Roman" w:cs="Times New Roman"/>
          <w:sz w:val="26"/>
          <w:szCs w:val="26"/>
          <w:lang w:val="es-ES"/>
        </w:rPr>
      </w:pPr>
      <w:r w:rsidRPr="00EF283C">
        <w:rPr>
          <w:rFonts w:ascii="Times New Roman" w:eastAsia="Calibri" w:hAnsi="Times New Roman" w:cs="Times New Roman"/>
          <w:sz w:val="26"/>
          <w:szCs w:val="26"/>
          <w:lang w:val="es-ES"/>
        </w:rPr>
        <w:t>- Sau khi đã xử lý xong tín hiệu, dùng máy dò mìn kiểm tra lại xung quanh và phía dưới tín hiệu vừa xử lý để đảm bảo sạch hết tín hiệu. Nếu còn tín hiệu thì phải tiến hành xử lý như thứ tự trên.</w:t>
      </w:r>
    </w:p>
    <w:p w14:paraId="005C4C09" w14:textId="579DD757" w:rsidR="00EF283C" w:rsidRPr="00EF283C" w:rsidRDefault="00484FC8" w:rsidP="00EF283C">
      <w:pPr>
        <w:tabs>
          <w:tab w:val="left" w:pos="5848"/>
        </w:tabs>
        <w:spacing w:before="60" w:after="60" w:line="340" w:lineRule="exact"/>
        <w:ind w:firstLine="709"/>
        <w:jc w:val="both"/>
        <w:rPr>
          <w:rFonts w:ascii="Times New Roman" w:eastAsia="Calibri" w:hAnsi="Times New Roman" w:cs="Times New Roman"/>
          <w:sz w:val="26"/>
          <w:szCs w:val="26"/>
          <w:lang w:val="es-ES"/>
        </w:rPr>
      </w:pPr>
      <w:r>
        <w:rPr>
          <w:rFonts w:ascii="Times New Roman" w:eastAsia="Calibri" w:hAnsi="Times New Roman" w:cs="Times New Roman"/>
          <w:b/>
          <w:sz w:val="26"/>
          <w:szCs w:val="26"/>
          <w:lang w:val="es-ES"/>
        </w:rPr>
        <w:t>2</w:t>
      </w:r>
      <w:r w:rsidR="00EF283C" w:rsidRPr="00EF283C">
        <w:rPr>
          <w:rFonts w:ascii="Times New Roman" w:eastAsia="Calibri" w:hAnsi="Times New Roman" w:cs="Times New Roman"/>
          <w:b/>
          <w:sz w:val="26"/>
          <w:szCs w:val="26"/>
          <w:lang w:val="es-ES"/>
        </w:rPr>
        <w:t xml:space="preserve">.5. Dò tìm bằng máy dò bom ở độ sâu từ 0,3m đến 3m, 5m </w:t>
      </w:r>
      <w:r w:rsidR="00EF283C" w:rsidRPr="00EF283C">
        <w:rPr>
          <w:rFonts w:ascii="Times New Roman" w:eastAsia="Calibri" w:hAnsi="Times New Roman" w:cs="Times New Roman"/>
          <w:i/>
          <w:sz w:val="26"/>
          <w:szCs w:val="26"/>
          <w:lang w:val="es-ES"/>
        </w:rPr>
        <w:t>(TT121/2021/TT-BQP; Mục 2: Rà phá bom mìn, vật nổ trên cạn – Điều 24)</w:t>
      </w:r>
    </w:p>
    <w:p w14:paraId="6FDDB2DC" w14:textId="77777777" w:rsidR="00EF283C" w:rsidRPr="00EF283C" w:rsidRDefault="00EF283C" w:rsidP="00EF283C">
      <w:pPr>
        <w:shd w:val="clear" w:color="auto" w:fill="FFFFFF"/>
        <w:spacing w:before="60" w:after="60" w:line="340" w:lineRule="exact"/>
        <w:ind w:firstLine="709"/>
        <w:jc w:val="both"/>
        <w:rPr>
          <w:rFonts w:ascii="Times New Roman" w:eastAsia="Calibri" w:hAnsi="Times New Roman" w:cs="Times New Roman"/>
          <w:sz w:val="26"/>
          <w:szCs w:val="26"/>
          <w:lang w:val="es-ES"/>
        </w:rPr>
      </w:pPr>
      <w:r w:rsidRPr="00EF283C">
        <w:rPr>
          <w:rFonts w:ascii="Times New Roman" w:eastAsia="Calibri" w:hAnsi="Times New Roman" w:cs="Times New Roman"/>
          <w:sz w:val="26"/>
          <w:szCs w:val="26"/>
          <w:lang w:val="es-ES"/>
        </w:rPr>
        <w:t>-  Chuẩn bị máy dò, kiểm tra, điều chỉnh máy dò cho phù hợp với độ nhiễm từ của đất trong khu vực.</w:t>
      </w:r>
    </w:p>
    <w:p w14:paraId="2723879A" w14:textId="77777777" w:rsidR="00EF283C" w:rsidRPr="00EF283C" w:rsidRDefault="00EF283C" w:rsidP="00EF283C">
      <w:pPr>
        <w:shd w:val="clear" w:color="auto" w:fill="FFFFFF"/>
        <w:spacing w:before="60" w:after="60" w:line="340" w:lineRule="exact"/>
        <w:ind w:firstLine="709"/>
        <w:jc w:val="both"/>
        <w:rPr>
          <w:rFonts w:ascii="Times New Roman" w:eastAsia="Calibri" w:hAnsi="Times New Roman" w:cs="Times New Roman"/>
          <w:sz w:val="26"/>
          <w:szCs w:val="26"/>
          <w:lang w:val="es-ES"/>
        </w:rPr>
      </w:pPr>
      <w:r w:rsidRPr="00EF283C">
        <w:rPr>
          <w:rFonts w:ascii="Times New Roman" w:eastAsia="Calibri" w:hAnsi="Times New Roman" w:cs="Times New Roman"/>
          <w:sz w:val="26"/>
          <w:szCs w:val="26"/>
          <w:lang w:val="es-ES"/>
        </w:rPr>
        <w:t>-  Đóng cọc căng dây đánh dấu dải dò, mỗi dải dò có chiều rộng là 1 m.</w:t>
      </w:r>
    </w:p>
    <w:p w14:paraId="1915F38B" w14:textId="77777777" w:rsidR="00EF283C" w:rsidRPr="00EF283C" w:rsidRDefault="00EF283C" w:rsidP="00EF283C">
      <w:pPr>
        <w:shd w:val="clear" w:color="auto" w:fill="FFFFFF"/>
        <w:spacing w:before="60" w:after="60" w:line="340" w:lineRule="exact"/>
        <w:ind w:firstLine="709"/>
        <w:jc w:val="both"/>
        <w:rPr>
          <w:rFonts w:ascii="Times New Roman" w:eastAsia="Calibri" w:hAnsi="Times New Roman" w:cs="Times New Roman"/>
          <w:spacing w:val="-6"/>
          <w:sz w:val="26"/>
          <w:szCs w:val="26"/>
          <w:lang w:val="es-ES"/>
        </w:rPr>
      </w:pPr>
      <w:r w:rsidRPr="00EF283C">
        <w:rPr>
          <w:rFonts w:ascii="Times New Roman" w:eastAsia="Calibri" w:hAnsi="Times New Roman" w:cs="Times New Roman"/>
          <w:spacing w:val="-6"/>
          <w:sz w:val="26"/>
          <w:szCs w:val="26"/>
          <w:lang w:val="es-ES"/>
        </w:rPr>
        <w:t>-  Dùng máy dò bom tiến hành dò theo đúng kỹ thuật để phát hiện hết các tín hiệu đến độ sâu yêu cầu. Khi máy dò chỉ thị có tín hiệu ở phía dưới (thông qua độ lệch của kim đồng hồ và thay đổi âm thanh của máy), tiến hành dò rộng ra xung quanh vị trí nghi ngờ để kiểm tra, xác định tâm tín hiệu, dùng cờ màu đỏ cắm sát bên cạnh vị trí tâm tín hiệu để đánh dấu chờ xử lý.</w:t>
      </w:r>
    </w:p>
    <w:p w14:paraId="7A2CD1BE" w14:textId="77777777" w:rsidR="00EF283C" w:rsidRPr="00EF283C" w:rsidRDefault="00EF283C" w:rsidP="00EF283C">
      <w:pPr>
        <w:tabs>
          <w:tab w:val="left" w:pos="5848"/>
        </w:tabs>
        <w:spacing w:before="60" w:after="60" w:line="340" w:lineRule="exact"/>
        <w:ind w:firstLine="709"/>
        <w:jc w:val="both"/>
        <w:rPr>
          <w:rFonts w:ascii="Times New Roman" w:eastAsia="Calibri" w:hAnsi="Times New Roman" w:cs="Times New Roman"/>
          <w:sz w:val="26"/>
          <w:szCs w:val="26"/>
          <w:lang w:val="es-ES"/>
        </w:rPr>
      </w:pPr>
      <w:r w:rsidRPr="00EF283C">
        <w:rPr>
          <w:rFonts w:ascii="Times New Roman" w:eastAsia="Calibri" w:hAnsi="Times New Roman" w:cs="Times New Roman"/>
          <w:sz w:val="26"/>
          <w:szCs w:val="26"/>
          <w:lang w:val="es-ES"/>
        </w:rPr>
        <w:t>- Khi có trên 2 máy cùng dò tìm trong một khu vực diện tích thì khoảng cách giữa 2 máy gần nhau tối thiểu ≥ 7 m để tránh các máy gây nhiễu.</w:t>
      </w:r>
    </w:p>
    <w:p w14:paraId="24775359" w14:textId="09303FC2" w:rsidR="00EF283C" w:rsidRPr="00EF283C" w:rsidRDefault="00484FC8" w:rsidP="00EF283C">
      <w:pPr>
        <w:tabs>
          <w:tab w:val="left" w:pos="5848"/>
        </w:tabs>
        <w:spacing w:before="60" w:after="60" w:line="340" w:lineRule="exact"/>
        <w:ind w:firstLine="709"/>
        <w:jc w:val="both"/>
        <w:rPr>
          <w:rFonts w:ascii="Times New Roman" w:eastAsia="Calibri" w:hAnsi="Times New Roman" w:cs="Times New Roman"/>
          <w:b/>
          <w:sz w:val="26"/>
          <w:szCs w:val="26"/>
          <w:lang w:val="es-ES"/>
        </w:rPr>
      </w:pPr>
      <w:r>
        <w:rPr>
          <w:rFonts w:ascii="Times New Roman" w:eastAsia="Calibri" w:hAnsi="Times New Roman" w:cs="Times New Roman"/>
          <w:b/>
          <w:sz w:val="26"/>
          <w:szCs w:val="26"/>
          <w:lang w:val="es-ES"/>
        </w:rPr>
        <w:t>2</w:t>
      </w:r>
      <w:r w:rsidR="00EF283C" w:rsidRPr="00EF283C">
        <w:rPr>
          <w:rFonts w:ascii="Times New Roman" w:eastAsia="Calibri" w:hAnsi="Times New Roman" w:cs="Times New Roman"/>
          <w:b/>
          <w:sz w:val="26"/>
          <w:szCs w:val="26"/>
          <w:lang w:val="es-ES"/>
        </w:rPr>
        <w:t xml:space="preserve">.6. Đào đất kiểm tra, xử lý tín hiệu đến độ sâu 3m </w:t>
      </w:r>
      <w:r w:rsidR="00EF283C" w:rsidRPr="00EF283C">
        <w:rPr>
          <w:rFonts w:ascii="Times New Roman" w:eastAsia="Calibri" w:hAnsi="Times New Roman" w:cs="Times New Roman"/>
          <w:i/>
          <w:sz w:val="26"/>
          <w:szCs w:val="26"/>
          <w:lang w:val="es-ES"/>
        </w:rPr>
        <w:t>(TT121/2021/TT-BQP; Mục 2: Rà phá bom mìn, vật nổ trên cạn – Điều 26)</w:t>
      </w:r>
    </w:p>
    <w:p w14:paraId="10C53169" w14:textId="77777777" w:rsidR="00EF283C" w:rsidRPr="00EF283C" w:rsidRDefault="00EF283C" w:rsidP="00EF283C">
      <w:pPr>
        <w:shd w:val="clear" w:color="auto" w:fill="FFFFFF"/>
        <w:spacing w:before="60" w:after="60" w:line="340" w:lineRule="exact"/>
        <w:ind w:firstLine="709"/>
        <w:jc w:val="both"/>
        <w:rPr>
          <w:rFonts w:ascii="Times New Roman" w:eastAsia="Calibri" w:hAnsi="Times New Roman" w:cs="Times New Roman"/>
          <w:sz w:val="26"/>
          <w:szCs w:val="26"/>
          <w:lang w:val="es-ES"/>
        </w:rPr>
      </w:pPr>
      <w:r w:rsidRPr="00EF283C">
        <w:rPr>
          <w:rFonts w:ascii="Times New Roman" w:eastAsia="Calibri" w:hAnsi="Times New Roman" w:cs="Times New Roman"/>
          <w:sz w:val="26"/>
          <w:szCs w:val="26"/>
          <w:lang w:val="es-ES"/>
        </w:rPr>
        <w:t>- Kiểm tra và dùng dụng cụ cầm tay thận trọng đào bới tại xung quanh vị trí tâm tín hiệu đã đánh dấu. Đào từ ngoài vào trong, kích thước hố đào tùy theo độ lớn và độ sâu của tín hiệu (thông qua phán đoán khi kiểm tra bằng máy dò) khi gần tới vật gây tín hiệu phải kết hợp máy dò và thuốn kiểm tra xung quanh vị trí tâm tín hiệu trước khi đào lớp tiếp theo cho đến khi lộ toàn bộ vật gây tín hiệu.</w:t>
      </w:r>
    </w:p>
    <w:p w14:paraId="780545D5" w14:textId="77777777" w:rsidR="00EF283C" w:rsidRPr="00EF283C" w:rsidRDefault="00EF283C" w:rsidP="00EF283C">
      <w:pPr>
        <w:shd w:val="clear" w:color="auto" w:fill="FFFFFF"/>
        <w:spacing w:before="60" w:after="60" w:line="340" w:lineRule="exact"/>
        <w:ind w:firstLine="709"/>
        <w:jc w:val="both"/>
        <w:rPr>
          <w:rFonts w:ascii="Times New Roman" w:eastAsia="Calibri" w:hAnsi="Times New Roman" w:cs="Times New Roman"/>
          <w:sz w:val="26"/>
          <w:szCs w:val="26"/>
          <w:lang w:val="es-ES"/>
        </w:rPr>
      </w:pPr>
      <w:r w:rsidRPr="00EF283C">
        <w:rPr>
          <w:rFonts w:ascii="Times New Roman" w:eastAsia="Calibri" w:hAnsi="Times New Roman" w:cs="Times New Roman"/>
          <w:sz w:val="26"/>
          <w:szCs w:val="26"/>
          <w:lang w:val="es-ES"/>
        </w:rPr>
        <w:t xml:space="preserve">- Kiểm tra xác định vật gây tín hiệu, nếu không phải là BMVN thì thu gom về nơi quy định; nếu là BMVN có khả năng xử lý tại chỗ an toàn thì xử lý, thu gom về nơi quy </w:t>
      </w:r>
      <w:r w:rsidRPr="00EF283C">
        <w:rPr>
          <w:rFonts w:ascii="Times New Roman" w:eastAsia="Calibri" w:hAnsi="Times New Roman" w:cs="Times New Roman"/>
          <w:sz w:val="26"/>
          <w:szCs w:val="26"/>
          <w:lang w:val="es-ES"/>
        </w:rPr>
        <w:lastRenderedPageBreak/>
        <w:t>định. Trường hợp tín hiệu là BMVN không an toàn cho thu gom, vận chuyển hoặc vật nổ lạ thì đánh dấu lại để hủy tại chỗ vào cuối buổi thi công (đối với các loại bom lớn phải có kế hoạch xử lý riêng).</w:t>
      </w:r>
    </w:p>
    <w:p w14:paraId="7D550186" w14:textId="77777777" w:rsidR="00EF283C" w:rsidRPr="00EF283C" w:rsidRDefault="00EF283C" w:rsidP="00EF283C">
      <w:pPr>
        <w:tabs>
          <w:tab w:val="left" w:pos="5848"/>
        </w:tabs>
        <w:spacing w:before="60" w:after="60" w:line="340" w:lineRule="exact"/>
        <w:ind w:firstLine="709"/>
        <w:jc w:val="both"/>
        <w:rPr>
          <w:rFonts w:ascii="Times New Roman" w:eastAsia="Calibri" w:hAnsi="Times New Roman" w:cs="Times New Roman"/>
          <w:sz w:val="26"/>
          <w:szCs w:val="26"/>
          <w:lang w:val="es-ES"/>
        </w:rPr>
      </w:pPr>
      <w:r w:rsidRPr="00EF283C">
        <w:rPr>
          <w:rFonts w:ascii="Times New Roman" w:eastAsia="Calibri" w:hAnsi="Times New Roman" w:cs="Times New Roman"/>
          <w:sz w:val="26"/>
          <w:szCs w:val="26"/>
          <w:lang w:val="es-ES"/>
        </w:rPr>
        <w:t>- Sau khi đã xử lý xong tín hiệu, phải dùng máy dò kiểm tra lại xung quanh và phía dưới vị trí tín hiệu vừa xử lý để đảm bảo sạch hết tín hiệu. Nếu còn tín hiệu thì phải tiến hành xử lý như thứ tự trên.</w:t>
      </w:r>
    </w:p>
    <w:p w14:paraId="41286957" w14:textId="0ADC5B60" w:rsidR="00EF283C" w:rsidRPr="00EF283C" w:rsidRDefault="00484FC8" w:rsidP="00EF283C">
      <w:pPr>
        <w:tabs>
          <w:tab w:val="left" w:pos="5848"/>
        </w:tabs>
        <w:spacing w:before="60" w:after="60" w:line="340" w:lineRule="exact"/>
        <w:ind w:firstLine="709"/>
        <w:jc w:val="both"/>
        <w:rPr>
          <w:rFonts w:ascii="Times New Roman" w:eastAsia="Calibri" w:hAnsi="Times New Roman" w:cs="Times New Roman"/>
          <w:b/>
          <w:i/>
          <w:sz w:val="26"/>
          <w:szCs w:val="26"/>
          <w:lang w:val="es-ES"/>
        </w:rPr>
      </w:pPr>
      <w:r>
        <w:rPr>
          <w:rFonts w:ascii="Times New Roman" w:eastAsia="Calibri" w:hAnsi="Times New Roman" w:cs="Times New Roman"/>
          <w:b/>
          <w:sz w:val="26"/>
          <w:szCs w:val="26"/>
          <w:lang w:val="es-ES"/>
        </w:rPr>
        <w:t>2</w:t>
      </w:r>
      <w:r w:rsidR="00EF283C" w:rsidRPr="00EF283C">
        <w:rPr>
          <w:rFonts w:ascii="Times New Roman" w:eastAsia="Calibri" w:hAnsi="Times New Roman" w:cs="Times New Roman"/>
          <w:b/>
          <w:sz w:val="26"/>
          <w:szCs w:val="26"/>
          <w:lang w:val="es-ES"/>
        </w:rPr>
        <w:t xml:space="preserve">.7. Đào đất kiểm tra, xử lý tín hiệu đến độ sâu 5m </w:t>
      </w:r>
      <w:r w:rsidR="00EF283C" w:rsidRPr="00EF283C">
        <w:rPr>
          <w:rFonts w:ascii="Times New Roman" w:eastAsia="Calibri" w:hAnsi="Times New Roman" w:cs="Times New Roman"/>
          <w:i/>
          <w:sz w:val="26"/>
          <w:szCs w:val="26"/>
          <w:lang w:val="es-ES"/>
        </w:rPr>
        <w:t>(TT121/2021/TT-BQP; Mục 2: Rà phá bom mìn, vật nổ trên cạn – Điều 27)</w:t>
      </w:r>
    </w:p>
    <w:p w14:paraId="465E0B97" w14:textId="77777777" w:rsidR="00EF283C" w:rsidRPr="00EF283C" w:rsidRDefault="00EF283C" w:rsidP="00EF283C">
      <w:pPr>
        <w:shd w:val="clear" w:color="auto" w:fill="FFFFFF"/>
        <w:spacing w:before="60" w:after="60" w:line="340" w:lineRule="exact"/>
        <w:ind w:firstLine="709"/>
        <w:jc w:val="both"/>
        <w:rPr>
          <w:rFonts w:ascii="Times New Roman" w:eastAsia="Calibri" w:hAnsi="Times New Roman" w:cs="Times New Roman"/>
          <w:spacing w:val="-4"/>
          <w:sz w:val="26"/>
          <w:szCs w:val="26"/>
          <w:lang w:val="es-ES"/>
        </w:rPr>
      </w:pPr>
      <w:r w:rsidRPr="00EF283C">
        <w:rPr>
          <w:rFonts w:ascii="Times New Roman" w:eastAsia="Calibri" w:hAnsi="Times New Roman" w:cs="Times New Roman"/>
          <w:spacing w:val="-4"/>
          <w:sz w:val="26"/>
          <w:szCs w:val="26"/>
          <w:lang w:val="es-ES"/>
        </w:rPr>
        <w:t>- Kiểm tra và dùng dụng cụ cầm tay thận trọng đào bới xung quanh vị trí tâm tín hiệu đã đánh dấu. Đào từ ngoài vào trong, kích thước hố đào tùy độ lớn và độ nằm sâu của tín hiệu (thông qua phán đoán khi kiểm tra bằng máy dò) khi gần tới vật gây tín hiệu phải đào thành từng lớp, kết hợp máy dò và thuốn kiểm tra tại vị trí tâm tín hiệu trước khi đào lớp tiếp theo cho đến khi lộ hẳn vật gây tín hiệu ra (Căn cứ vào địa chất khu vực tín hiệu để có biện pháp đánh bậc thang theo mái ta luy hay kè thành hố đào bằng gỗ để tránh sạt lở và tiến hành biện pháp bơm nước).</w:t>
      </w:r>
    </w:p>
    <w:p w14:paraId="20EF89A8" w14:textId="77777777" w:rsidR="00EF283C" w:rsidRPr="00EF283C" w:rsidRDefault="00EF283C" w:rsidP="00EF283C">
      <w:pPr>
        <w:shd w:val="clear" w:color="auto" w:fill="FFFFFF"/>
        <w:spacing w:before="60" w:after="60" w:line="340" w:lineRule="exact"/>
        <w:ind w:firstLine="709"/>
        <w:jc w:val="both"/>
        <w:rPr>
          <w:rFonts w:ascii="Times New Roman" w:eastAsia="Calibri" w:hAnsi="Times New Roman" w:cs="Times New Roman"/>
          <w:sz w:val="26"/>
          <w:szCs w:val="26"/>
          <w:lang w:val="es-ES"/>
        </w:rPr>
      </w:pPr>
      <w:r w:rsidRPr="00EF283C">
        <w:rPr>
          <w:rFonts w:ascii="Times New Roman" w:eastAsia="Calibri" w:hAnsi="Times New Roman" w:cs="Times New Roman"/>
          <w:sz w:val="26"/>
          <w:szCs w:val="26"/>
          <w:lang w:val="es-ES"/>
        </w:rPr>
        <w:t>- Kiểm tra xác định vật gây tín hiệu, nếu không phải là BMVN thì thu gom về nơi quy định; nếu là BMVN có khả năng xử lý tại chỗ an toàn thì xử lý, thu gom về nơi quy định. Trường hợp tín hiệu là BMVN không an toàn cho thu gom, vận chuyển hoặc vật nổ lạ thì đánh dấu lại để hủy tại chỗ vào cuối buổi thi công (đối với các loại bom lớn phải có kế hoạch xử lý riêng).</w:t>
      </w:r>
    </w:p>
    <w:p w14:paraId="2080B7CB" w14:textId="77777777" w:rsidR="00EF283C" w:rsidRPr="00EF283C" w:rsidRDefault="00EF283C" w:rsidP="00EF283C">
      <w:pPr>
        <w:spacing w:before="60" w:after="60" w:line="340" w:lineRule="exact"/>
        <w:ind w:firstLine="709"/>
        <w:jc w:val="both"/>
        <w:rPr>
          <w:rFonts w:ascii="Times New Roman" w:eastAsia="Calibri" w:hAnsi="Times New Roman" w:cs="Times New Roman"/>
          <w:sz w:val="26"/>
          <w:szCs w:val="26"/>
          <w:lang w:val="es-ES"/>
        </w:rPr>
      </w:pPr>
      <w:r w:rsidRPr="00EF283C">
        <w:rPr>
          <w:rFonts w:ascii="Times New Roman" w:eastAsia="Calibri" w:hAnsi="Times New Roman" w:cs="Times New Roman"/>
          <w:sz w:val="26"/>
          <w:szCs w:val="26"/>
          <w:lang w:val="es-ES"/>
        </w:rPr>
        <w:t>- Sau khi đã xử lý xong tín hiệu, phải dùng máy dò kiểm tra lại xung quanh và phía dưới vị trí tín hiệu vừa xử lý để đảm bảo sạch hết tín hiệu. Nếu còn tín hiệu thì phải tiến hành xử lý như thứ tự trên.</w:t>
      </w:r>
    </w:p>
    <w:p w14:paraId="05179E59" w14:textId="3675447B" w:rsidR="00EF283C" w:rsidRPr="00EF283C" w:rsidRDefault="00484FC8" w:rsidP="00EF283C">
      <w:pPr>
        <w:spacing w:before="60" w:after="60" w:line="340" w:lineRule="exact"/>
        <w:ind w:firstLine="709"/>
        <w:jc w:val="both"/>
        <w:rPr>
          <w:rFonts w:ascii="Times New Roman" w:eastAsia="Calibri" w:hAnsi="Times New Roman" w:cs="Times New Roman"/>
          <w:b/>
          <w:sz w:val="26"/>
          <w:szCs w:val="26"/>
          <w:lang w:val="es-ES"/>
        </w:rPr>
      </w:pPr>
      <w:r>
        <w:rPr>
          <w:rFonts w:ascii="Times New Roman" w:eastAsia="Calibri" w:hAnsi="Times New Roman" w:cs="Times New Roman"/>
          <w:b/>
          <w:sz w:val="26"/>
          <w:szCs w:val="26"/>
          <w:lang w:val="es-ES"/>
        </w:rPr>
        <w:t>2</w:t>
      </w:r>
      <w:r w:rsidR="00EF283C" w:rsidRPr="00EF283C">
        <w:rPr>
          <w:rFonts w:ascii="Times New Roman" w:eastAsia="Calibri" w:hAnsi="Times New Roman" w:cs="Times New Roman"/>
          <w:b/>
          <w:sz w:val="26"/>
          <w:szCs w:val="26"/>
          <w:lang w:val="es-ES"/>
        </w:rPr>
        <w:t>.8. Hoàn trả mặt bằng thi công:</w:t>
      </w:r>
    </w:p>
    <w:p w14:paraId="76226743" w14:textId="77777777" w:rsidR="00EF283C" w:rsidRPr="00EF283C" w:rsidRDefault="00EF283C" w:rsidP="001907F3">
      <w:pPr>
        <w:spacing w:before="70" w:after="60"/>
        <w:ind w:firstLine="709"/>
        <w:jc w:val="both"/>
        <w:rPr>
          <w:rFonts w:ascii="Times New Roman" w:eastAsia="Calibri" w:hAnsi="Times New Roman" w:cs="Times New Roman"/>
          <w:sz w:val="26"/>
          <w:szCs w:val="26"/>
          <w:lang w:val="es-ES"/>
        </w:rPr>
      </w:pPr>
      <w:r w:rsidRPr="00EF283C">
        <w:rPr>
          <w:rFonts w:ascii="Times New Roman" w:eastAsia="Calibri" w:hAnsi="Times New Roman" w:cs="Times New Roman"/>
          <w:sz w:val="26"/>
          <w:szCs w:val="26"/>
          <w:lang w:val="es-ES"/>
        </w:rPr>
        <w:t>Sau khi đào xử lý tín hiệu xong thì tiến hành dùng đất, cát lấp lại, trả lại nguyên trạng mặt bằng.</w:t>
      </w:r>
    </w:p>
    <w:p w14:paraId="20E0789E" w14:textId="274FC213" w:rsidR="00EF283C" w:rsidRPr="00EF283C" w:rsidRDefault="00EF283C" w:rsidP="00EF283C">
      <w:pPr>
        <w:spacing w:before="70" w:after="60"/>
        <w:ind w:firstLine="709"/>
        <w:rPr>
          <w:rFonts w:ascii="Times New Roman" w:hAnsi="Times New Roman" w:cs="Times New Roman"/>
          <w:b/>
          <w:iCs/>
          <w:sz w:val="26"/>
          <w:szCs w:val="26"/>
          <w:lang w:val="vi-VN"/>
        </w:rPr>
      </w:pPr>
      <w:r w:rsidRPr="00EF283C">
        <w:rPr>
          <w:rFonts w:ascii="Times New Roman" w:hAnsi="Times New Roman" w:cs="Times New Roman"/>
          <w:b/>
          <w:iCs/>
          <w:sz w:val="26"/>
          <w:szCs w:val="26"/>
          <w:lang w:val="nl-NL"/>
        </w:rPr>
        <w:t>3</w:t>
      </w:r>
      <w:r w:rsidRPr="00EF283C">
        <w:rPr>
          <w:rFonts w:ascii="Times New Roman" w:hAnsi="Times New Roman" w:cs="Times New Roman"/>
          <w:b/>
          <w:iCs/>
          <w:sz w:val="26"/>
          <w:szCs w:val="26"/>
          <w:lang w:val="vi-VN"/>
        </w:rPr>
        <w:t>. Báo cáo gửi Chủ đầu tư, Bộ Quốc phòng trong quá trình thi công.</w:t>
      </w:r>
    </w:p>
    <w:p w14:paraId="5E8001DD" w14:textId="77777777" w:rsidR="00EF283C" w:rsidRPr="00EF283C" w:rsidRDefault="00EF283C" w:rsidP="00EF283C">
      <w:pPr>
        <w:spacing w:before="70" w:after="60"/>
        <w:ind w:firstLine="709"/>
        <w:jc w:val="both"/>
        <w:rPr>
          <w:rFonts w:ascii="Times New Roman" w:hAnsi="Times New Roman" w:cs="Times New Roman"/>
          <w:iCs/>
          <w:sz w:val="26"/>
          <w:szCs w:val="26"/>
          <w:lang w:val="vi-VN"/>
        </w:rPr>
      </w:pPr>
      <w:r w:rsidRPr="00EF283C">
        <w:rPr>
          <w:rFonts w:ascii="Times New Roman" w:hAnsi="Times New Roman" w:cs="Times New Roman"/>
          <w:iCs/>
          <w:sz w:val="26"/>
          <w:szCs w:val="26"/>
          <w:lang w:val="vi-VN"/>
        </w:rPr>
        <w:t>* Báo cáo Chủ đầu tư</w:t>
      </w:r>
    </w:p>
    <w:p w14:paraId="6FD46B86" w14:textId="77777777" w:rsidR="00EF283C" w:rsidRPr="00EF283C" w:rsidRDefault="00EF283C" w:rsidP="00EF283C">
      <w:pPr>
        <w:spacing w:before="70" w:after="60"/>
        <w:ind w:firstLine="709"/>
        <w:jc w:val="both"/>
        <w:rPr>
          <w:rFonts w:ascii="Times New Roman" w:hAnsi="Times New Roman" w:cs="Times New Roman"/>
          <w:iCs/>
          <w:sz w:val="26"/>
          <w:szCs w:val="26"/>
          <w:lang w:val="vi-VN"/>
        </w:rPr>
      </w:pPr>
      <w:r w:rsidRPr="00EF283C">
        <w:rPr>
          <w:rFonts w:ascii="Times New Roman" w:hAnsi="Times New Roman" w:cs="Times New Roman"/>
          <w:iCs/>
          <w:sz w:val="26"/>
          <w:szCs w:val="26"/>
          <w:lang w:val="vi-VN"/>
        </w:rPr>
        <w:t>Tổ chức giám sát và đánh giá phải báo cáo với chủ đầu tư về tiến độ, khối lượng, chất lượng, an toàn lao động, vệ sinh môi trường và các vấn đề vướng mắc trên công trường của dự án RPBM; mỗi tuần báo cáo một lần vào cuối tuần và báo cáo kết thúc dự án.</w:t>
      </w:r>
    </w:p>
    <w:p w14:paraId="432DF7A1" w14:textId="2730625B" w:rsidR="00EF283C" w:rsidRPr="00EF283C" w:rsidRDefault="00EF283C" w:rsidP="00EF283C">
      <w:pPr>
        <w:spacing w:before="70" w:after="60"/>
        <w:ind w:firstLine="709"/>
        <w:jc w:val="both"/>
        <w:rPr>
          <w:rFonts w:ascii="Times New Roman" w:hAnsi="Times New Roman" w:cs="Times New Roman"/>
          <w:iCs/>
          <w:sz w:val="26"/>
          <w:szCs w:val="26"/>
          <w:lang w:val="vi-VN"/>
        </w:rPr>
      </w:pPr>
      <w:r w:rsidRPr="00EF283C">
        <w:rPr>
          <w:rFonts w:ascii="Times New Roman" w:hAnsi="Times New Roman" w:cs="Times New Roman"/>
          <w:iCs/>
          <w:sz w:val="26"/>
          <w:szCs w:val="26"/>
          <w:lang w:val="vi-VN"/>
        </w:rPr>
        <w:t xml:space="preserve">* Báo cáo Bộ Tư lệnh Công binh, Bộ Quốc </w:t>
      </w:r>
      <w:r w:rsidR="00484FC8">
        <w:rPr>
          <w:rFonts w:ascii="Times New Roman" w:hAnsi="Times New Roman" w:cs="Times New Roman"/>
          <w:iCs/>
          <w:sz w:val="26"/>
          <w:szCs w:val="26"/>
          <w:lang w:val="vi-VN"/>
        </w:rPr>
        <w:t xml:space="preserve">phòng: Thực hiện theo quy </w:t>
      </w:r>
      <w:r w:rsidR="001907F3">
        <w:rPr>
          <w:rFonts w:ascii="Times New Roman" w:hAnsi="Times New Roman" w:cs="Times New Roman"/>
          <w:iCs/>
          <w:sz w:val="26"/>
          <w:szCs w:val="26"/>
          <w:lang w:val="vi-VN"/>
        </w:rPr>
        <w:t>định.</w:t>
      </w:r>
    </w:p>
    <w:p w14:paraId="6B5871B8" w14:textId="77777777" w:rsidR="00EF283C" w:rsidRPr="00EF283C" w:rsidRDefault="00EF283C" w:rsidP="00EF283C">
      <w:pPr>
        <w:spacing w:before="70" w:after="60"/>
        <w:ind w:firstLine="709"/>
        <w:jc w:val="both"/>
        <w:rPr>
          <w:rFonts w:ascii="Times New Roman" w:hAnsi="Times New Roman" w:cs="Times New Roman"/>
          <w:iCs/>
          <w:sz w:val="26"/>
          <w:szCs w:val="26"/>
        </w:rPr>
      </w:pPr>
      <w:r w:rsidRPr="00EF283C">
        <w:rPr>
          <w:rFonts w:ascii="Times New Roman" w:hAnsi="Times New Roman" w:cs="Times New Roman"/>
          <w:iCs/>
          <w:sz w:val="26"/>
          <w:szCs w:val="26"/>
          <w:lang w:val="vi-VN"/>
        </w:rPr>
        <w:tab/>
      </w:r>
      <w:r w:rsidRPr="00EF283C">
        <w:rPr>
          <w:rFonts w:ascii="Times New Roman" w:hAnsi="Times New Roman" w:cs="Times New Roman"/>
          <w:iCs/>
          <w:sz w:val="26"/>
          <w:szCs w:val="26"/>
          <w:lang w:val="vi-VN"/>
        </w:rPr>
        <w:tab/>
      </w:r>
      <w:r w:rsidRPr="00EF283C">
        <w:rPr>
          <w:rFonts w:ascii="Times New Roman" w:hAnsi="Times New Roman" w:cs="Times New Roman"/>
          <w:iCs/>
          <w:sz w:val="26"/>
          <w:szCs w:val="26"/>
          <w:lang w:val="vi-VN"/>
        </w:rPr>
        <w:tab/>
      </w:r>
      <w:r w:rsidRPr="00EF283C">
        <w:rPr>
          <w:rFonts w:ascii="Times New Roman" w:hAnsi="Times New Roman" w:cs="Times New Roman"/>
          <w:iCs/>
          <w:sz w:val="26"/>
          <w:szCs w:val="26"/>
          <w:lang w:val="vi-VN"/>
        </w:rPr>
        <w:tab/>
      </w:r>
      <w:r w:rsidRPr="00EF283C">
        <w:rPr>
          <w:rFonts w:ascii="Times New Roman" w:hAnsi="Times New Roman" w:cs="Times New Roman"/>
          <w:iCs/>
          <w:sz w:val="26"/>
          <w:szCs w:val="26"/>
          <w:lang w:val="vi-VN"/>
        </w:rPr>
        <w:tab/>
      </w:r>
    </w:p>
    <w:p w14:paraId="3B0FA30B" w14:textId="77777777" w:rsidR="00EF283C" w:rsidRPr="00EF283C" w:rsidRDefault="00EF283C" w:rsidP="00EF283C">
      <w:pPr>
        <w:spacing w:before="70" w:after="60"/>
        <w:ind w:firstLine="709"/>
        <w:jc w:val="both"/>
        <w:rPr>
          <w:rFonts w:ascii="Times New Roman" w:hAnsi="Times New Roman" w:cs="Times New Roman"/>
          <w:iCs/>
          <w:sz w:val="26"/>
          <w:szCs w:val="26"/>
        </w:rPr>
      </w:pPr>
    </w:p>
    <w:p w14:paraId="61EEB8EE" w14:textId="77777777" w:rsidR="00EF283C" w:rsidRPr="00EF283C" w:rsidRDefault="00EF283C" w:rsidP="00EF283C">
      <w:pPr>
        <w:spacing w:before="70" w:after="60"/>
        <w:ind w:firstLine="709"/>
        <w:jc w:val="both"/>
        <w:rPr>
          <w:rFonts w:ascii="Times New Roman" w:hAnsi="Times New Roman" w:cs="Times New Roman"/>
          <w:iCs/>
          <w:sz w:val="26"/>
          <w:szCs w:val="26"/>
        </w:rPr>
      </w:pPr>
    </w:p>
    <w:p w14:paraId="49F9088E" w14:textId="2E19AA04" w:rsidR="00EF283C" w:rsidRPr="00EF283C" w:rsidRDefault="00484FC8" w:rsidP="00484FC8">
      <w:pPr>
        <w:spacing w:before="60" w:after="60"/>
        <w:ind w:firstLine="709"/>
        <w:jc w:val="both"/>
        <w:rPr>
          <w:rFonts w:ascii="Times New Roman" w:hAnsi="Times New Roman" w:cs="Times New Roman"/>
          <w:b/>
          <w:iCs/>
          <w:sz w:val="26"/>
          <w:szCs w:val="26"/>
        </w:rPr>
      </w:pPr>
      <w:r>
        <w:rPr>
          <w:rFonts w:ascii="Times New Roman" w:hAnsi="Times New Roman" w:cs="Times New Roman"/>
          <w:b/>
          <w:iCs/>
          <w:sz w:val="26"/>
          <w:szCs w:val="26"/>
        </w:rPr>
        <w:lastRenderedPageBreak/>
        <w:t>III</w:t>
      </w:r>
      <w:r>
        <w:rPr>
          <w:rFonts w:ascii="Times New Roman" w:hAnsi="Times New Roman" w:cs="Times New Roman"/>
          <w:b/>
          <w:iCs/>
          <w:sz w:val="26"/>
          <w:szCs w:val="26"/>
          <w:lang w:val="vi-VN"/>
        </w:rPr>
        <w:t>. Quy trình thực hiện giám sát thi công</w:t>
      </w:r>
      <w:r w:rsidR="00EF283C" w:rsidRPr="00EF283C">
        <w:rPr>
          <w:rFonts w:ascii="Times New Roman" w:hAnsi="Times New Roman" w:cs="Times New Roman"/>
          <w:b/>
          <w:iCs/>
          <w:sz w:val="26"/>
          <w:szCs w:val="26"/>
        </w:rPr>
        <w:t xml:space="preserve"> RPBMVN</w:t>
      </w:r>
    </w:p>
    <w:p w14:paraId="6E6E110D" w14:textId="198CCF17" w:rsidR="00EF283C" w:rsidRPr="00EF283C" w:rsidRDefault="00484FC8" w:rsidP="00EF283C">
      <w:pPr>
        <w:spacing w:line="276" w:lineRule="auto"/>
        <w:ind w:firstLine="660"/>
        <w:rPr>
          <w:rFonts w:ascii="Times New Roman" w:hAnsi="Times New Roman" w:cs="Times New Roman"/>
          <w:b/>
          <w:bCs/>
          <w:sz w:val="26"/>
          <w:szCs w:val="26"/>
          <w:lang w:val="nl-NL"/>
        </w:rPr>
      </w:pPr>
      <w:r>
        <w:rPr>
          <w:rFonts w:ascii="Times New Roman" w:hAnsi="Times New Roman" w:cs="Times New Roman"/>
          <w:b/>
          <w:bCs/>
          <w:sz w:val="26"/>
          <w:szCs w:val="26"/>
          <w:lang w:val="nl-NL"/>
        </w:rPr>
        <w:t>1</w:t>
      </w:r>
      <w:r w:rsidR="00EF283C" w:rsidRPr="00EF283C">
        <w:rPr>
          <w:rFonts w:ascii="Times New Roman" w:hAnsi="Times New Roman" w:cs="Times New Roman"/>
          <w:b/>
          <w:bCs/>
          <w:sz w:val="26"/>
          <w:szCs w:val="26"/>
          <w:lang w:val="nl-NL"/>
        </w:rPr>
        <w:t xml:space="preserve">. </w:t>
      </w:r>
      <w:r>
        <w:rPr>
          <w:rFonts w:ascii="Times New Roman" w:hAnsi="Times New Roman" w:cs="Times New Roman"/>
          <w:b/>
          <w:bCs/>
          <w:sz w:val="26"/>
          <w:szCs w:val="26"/>
          <w:lang w:val="nl-NL"/>
        </w:rPr>
        <w:t>Phương</w:t>
      </w:r>
      <w:r>
        <w:rPr>
          <w:rFonts w:ascii="Times New Roman" w:hAnsi="Times New Roman" w:cs="Times New Roman"/>
          <w:b/>
          <w:bCs/>
          <w:sz w:val="26"/>
          <w:szCs w:val="26"/>
          <w:lang w:val="vi-VN"/>
        </w:rPr>
        <w:t xml:space="preserve"> pháp kiểm tra và giám sát chất lượng</w:t>
      </w:r>
      <w:r w:rsidR="00EF283C" w:rsidRPr="00EF283C">
        <w:rPr>
          <w:rFonts w:ascii="Times New Roman" w:hAnsi="Times New Roman" w:cs="Times New Roman"/>
          <w:b/>
          <w:bCs/>
          <w:sz w:val="26"/>
          <w:szCs w:val="26"/>
          <w:lang w:val="nl-NL"/>
        </w:rPr>
        <w:t>:</w:t>
      </w:r>
    </w:p>
    <w:p w14:paraId="0F911E94" w14:textId="77777777" w:rsidR="00EF283C" w:rsidRPr="00EF283C" w:rsidRDefault="00EF283C" w:rsidP="00EF283C">
      <w:pPr>
        <w:ind w:left="660"/>
        <w:jc w:val="both"/>
        <w:rPr>
          <w:rFonts w:ascii="Times New Roman" w:hAnsi="Times New Roman" w:cs="Times New Roman"/>
          <w:sz w:val="26"/>
          <w:szCs w:val="26"/>
          <w:lang w:val="nl-NL"/>
        </w:rPr>
      </w:pPr>
      <w:r w:rsidRPr="00EF283C">
        <w:rPr>
          <w:rFonts w:ascii="Times New Roman" w:hAnsi="Times New Roman" w:cs="Times New Roman"/>
          <w:sz w:val="26"/>
          <w:szCs w:val="26"/>
          <w:lang w:val="nl-NL"/>
        </w:rPr>
        <w:t>Kiểm tra và giám sát chất lượng ở hiện trường được thực hiện theo phương pháp:</w:t>
      </w:r>
    </w:p>
    <w:p w14:paraId="4D4EDB2C" w14:textId="77777777" w:rsidR="00EF283C" w:rsidRPr="00EF283C" w:rsidRDefault="00EF283C" w:rsidP="00EF283C">
      <w:pPr>
        <w:ind w:left="585"/>
        <w:jc w:val="both"/>
        <w:rPr>
          <w:rFonts w:ascii="Times New Roman" w:hAnsi="Times New Roman" w:cs="Times New Roman"/>
          <w:sz w:val="26"/>
          <w:szCs w:val="26"/>
          <w:lang w:val="nl-NL"/>
        </w:rPr>
      </w:pPr>
      <w:r w:rsidRPr="00EF283C">
        <w:rPr>
          <w:rFonts w:ascii="Times New Roman" w:hAnsi="Times New Roman" w:cs="Times New Roman"/>
          <w:sz w:val="26"/>
          <w:szCs w:val="26"/>
          <w:lang w:val="nl-NL"/>
        </w:rPr>
        <w:t>+ Phương pháp kiểm tra và giám sát bằng trực quan.</w:t>
      </w:r>
    </w:p>
    <w:p w14:paraId="653B04CB" w14:textId="77777777" w:rsidR="00EF283C" w:rsidRPr="00EF283C" w:rsidRDefault="00EF283C" w:rsidP="00EF283C">
      <w:pPr>
        <w:ind w:left="585"/>
        <w:jc w:val="both"/>
        <w:rPr>
          <w:rFonts w:ascii="Times New Roman" w:hAnsi="Times New Roman" w:cs="Times New Roman"/>
          <w:sz w:val="26"/>
          <w:szCs w:val="26"/>
          <w:lang w:val="nl-NL"/>
        </w:rPr>
      </w:pPr>
      <w:r w:rsidRPr="00EF283C">
        <w:rPr>
          <w:rFonts w:ascii="Times New Roman" w:hAnsi="Times New Roman" w:cs="Times New Roman"/>
          <w:sz w:val="26"/>
          <w:szCs w:val="26"/>
          <w:lang w:val="nl-NL"/>
        </w:rPr>
        <w:t>+ Phương pháp kiểm tra giám sát bằng thiết bị.</w:t>
      </w:r>
    </w:p>
    <w:p w14:paraId="2433C979" w14:textId="77777777" w:rsidR="00EF283C" w:rsidRPr="00EF283C" w:rsidRDefault="00EF283C" w:rsidP="00EF283C">
      <w:pPr>
        <w:ind w:firstLine="709"/>
        <w:jc w:val="both"/>
        <w:rPr>
          <w:rFonts w:ascii="Times New Roman" w:hAnsi="Times New Roman" w:cs="Times New Roman"/>
          <w:sz w:val="26"/>
          <w:szCs w:val="26"/>
          <w:lang w:val="nl-NL"/>
        </w:rPr>
      </w:pPr>
      <w:r w:rsidRPr="00EF283C">
        <w:rPr>
          <w:rFonts w:ascii="Times New Roman" w:hAnsi="Times New Roman" w:cs="Times New Roman"/>
          <w:sz w:val="26"/>
          <w:szCs w:val="26"/>
          <w:lang w:val="nl-NL"/>
        </w:rPr>
        <w:t>Ba phương pháp kiểm tra và giám sát nêu trên được thực hiện theo nguyên tắc:</w:t>
      </w:r>
    </w:p>
    <w:p w14:paraId="71C4E5BF" w14:textId="77777777" w:rsidR="00EF283C" w:rsidRPr="00EF283C" w:rsidRDefault="00EF283C" w:rsidP="00EF283C">
      <w:pPr>
        <w:ind w:firstLine="709"/>
        <w:jc w:val="both"/>
        <w:rPr>
          <w:rFonts w:ascii="Times New Roman" w:hAnsi="Times New Roman" w:cs="Times New Roman"/>
          <w:sz w:val="26"/>
          <w:szCs w:val="26"/>
          <w:lang w:val="nl-NL"/>
        </w:rPr>
      </w:pPr>
      <w:r w:rsidRPr="00EF283C">
        <w:rPr>
          <w:rFonts w:ascii="Times New Roman" w:hAnsi="Times New Roman" w:cs="Times New Roman"/>
          <w:sz w:val="26"/>
          <w:szCs w:val="26"/>
          <w:lang w:val="nl-NL"/>
        </w:rPr>
        <w:t>- Kiểm tra và giám sát thường xuyên.</w:t>
      </w:r>
    </w:p>
    <w:p w14:paraId="29AEB278" w14:textId="77777777" w:rsidR="00EF283C" w:rsidRPr="00EF283C" w:rsidRDefault="00EF283C" w:rsidP="00EF283C">
      <w:pPr>
        <w:ind w:firstLine="709"/>
        <w:jc w:val="both"/>
        <w:rPr>
          <w:rFonts w:ascii="Times New Roman" w:hAnsi="Times New Roman" w:cs="Times New Roman"/>
          <w:sz w:val="26"/>
          <w:szCs w:val="26"/>
          <w:lang w:val="nl-NL"/>
        </w:rPr>
      </w:pPr>
      <w:r w:rsidRPr="00EF283C">
        <w:rPr>
          <w:rFonts w:ascii="Times New Roman" w:hAnsi="Times New Roman" w:cs="Times New Roman"/>
          <w:sz w:val="26"/>
          <w:szCs w:val="26"/>
          <w:lang w:val="nl-NL"/>
        </w:rPr>
        <w:t>- Kiểm tra đột xuất.</w:t>
      </w:r>
    </w:p>
    <w:p w14:paraId="2E017698" w14:textId="77777777" w:rsidR="00EF283C" w:rsidRPr="00EF283C" w:rsidRDefault="00EF283C" w:rsidP="00EF283C">
      <w:pPr>
        <w:tabs>
          <w:tab w:val="left" w:pos="270"/>
          <w:tab w:val="left" w:pos="360"/>
          <w:tab w:val="left" w:pos="630"/>
        </w:tabs>
        <w:jc w:val="both"/>
        <w:rPr>
          <w:rFonts w:ascii="Times New Roman" w:hAnsi="Times New Roman" w:cs="Times New Roman"/>
          <w:b/>
          <w:bCs/>
          <w:sz w:val="26"/>
          <w:szCs w:val="26"/>
          <w:lang w:val="nl-NL"/>
        </w:rPr>
      </w:pPr>
      <w:r w:rsidRPr="00EF283C">
        <w:rPr>
          <w:rFonts w:ascii="Times New Roman" w:hAnsi="Times New Roman" w:cs="Times New Roman"/>
          <w:sz w:val="26"/>
          <w:szCs w:val="26"/>
          <w:lang w:val="nl-NL"/>
        </w:rPr>
        <w:tab/>
      </w:r>
      <w:r w:rsidRPr="00EF283C">
        <w:rPr>
          <w:rFonts w:ascii="Times New Roman" w:hAnsi="Times New Roman" w:cs="Times New Roman"/>
          <w:sz w:val="26"/>
          <w:szCs w:val="26"/>
          <w:lang w:val="nl-NL"/>
        </w:rPr>
        <w:tab/>
      </w:r>
      <w:r w:rsidRPr="00EF283C">
        <w:rPr>
          <w:rFonts w:ascii="Times New Roman" w:hAnsi="Times New Roman" w:cs="Times New Roman"/>
          <w:sz w:val="26"/>
          <w:szCs w:val="26"/>
          <w:lang w:val="nl-NL"/>
        </w:rPr>
        <w:tab/>
      </w:r>
      <w:r w:rsidRPr="00EF283C">
        <w:rPr>
          <w:rFonts w:ascii="Times New Roman" w:hAnsi="Times New Roman" w:cs="Times New Roman"/>
          <w:sz w:val="26"/>
          <w:szCs w:val="26"/>
          <w:lang w:val="nl-NL"/>
        </w:rPr>
        <w:tab/>
        <w:t>- Kiểm tra và giám sát định kỳ, tức là kiểm tra theo chu kỳ, ngày, tuần (hai, ba ngày một lần hoặc mỗi tuần một lần tuỳ theo tính chất công việc.v.v....)</w:t>
      </w:r>
    </w:p>
    <w:p w14:paraId="092F6643" w14:textId="3EB0953C" w:rsidR="00EF283C" w:rsidRPr="00EF283C" w:rsidRDefault="0031074C" w:rsidP="00EF283C">
      <w:pPr>
        <w:spacing w:line="276" w:lineRule="auto"/>
        <w:ind w:firstLine="720"/>
        <w:rPr>
          <w:rFonts w:ascii="Times New Roman" w:hAnsi="Times New Roman" w:cs="Times New Roman"/>
          <w:b/>
          <w:bCs/>
          <w:sz w:val="26"/>
          <w:szCs w:val="26"/>
          <w:lang w:val="nl-NL"/>
        </w:rPr>
      </w:pPr>
      <w:r>
        <w:rPr>
          <w:rFonts w:ascii="Times New Roman" w:hAnsi="Times New Roman" w:cs="Times New Roman"/>
          <w:b/>
          <w:bCs/>
          <w:sz w:val="26"/>
          <w:szCs w:val="26"/>
          <w:lang w:val="nl-NL"/>
        </w:rPr>
        <w:t>2</w:t>
      </w:r>
      <w:r w:rsidR="00EF283C" w:rsidRPr="00EF283C">
        <w:rPr>
          <w:rFonts w:ascii="Times New Roman" w:hAnsi="Times New Roman" w:cs="Times New Roman"/>
          <w:b/>
          <w:bCs/>
          <w:sz w:val="26"/>
          <w:szCs w:val="26"/>
          <w:lang w:val="nl-NL"/>
        </w:rPr>
        <w:t xml:space="preserve">. </w:t>
      </w:r>
      <w:r>
        <w:rPr>
          <w:rFonts w:ascii="Times New Roman" w:hAnsi="Times New Roman" w:cs="Times New Roman"/>
          <w:b/>
          <w:bCs/>
          <w:sz w:val="26"/>
          <w:szCs w:val="26"/>
          <w:lang w:val="nl-NL"/>
        </w:rPr>
        <w:t>Nội</w:t>
      </w:r>
      <w:r>
        <w:rPr>
          <w:rFonts w:ascii="Times New Roman" w:hAnsi="Times New Roman" w:cs="Times New Roman"/>
          <w:b/>
          <w:bCs/>
          <w:sz w:val="26"/>
          <w:szCs w:val="26"/>
          <w:lang w:val="vi-VN"/>
        </w:rPr>
        <w:t xml:space="preserve"> dung công việc tư vấn giám sát</w:t>
      </w:r>
      <w:r w:rsidR="00EF283C" w:rsidRPr="00EF283C">
        <w:rPr>
          <w:rFonts w:ascii="Times New Roman" w:hAnsi="Times New Roman" w:cs="Times New Roman"/>
          <w:b/>
          <w:bCs/>
          <w:sz w:val="26"/>
          <w:szCs w:val="26"/>
          <w:lang w:val="nl-NL"/>
        </w:rPr>
        <w:t>:</w:t>
      </w:r>
    </w:p>
    <w:p w14:paraId="7A72BEED" w14:textId="77777777" w:rsidR="00EF283C" w:rsidRPr="00EF283C" w:rsidRDefault="00EF283C" w:rsidP="00EF283C">
      <w:pPr>
        <w:jc w:val="both"/>
        <w:rPr>
          <w:rFonts w:ascii="Times New Roman" w:hAnsi="Times New Roman" w:cs="Times New Roman"/>
          <w:sz w:val="26"/>
          <w:szCs w:val="26"/>
          <w:lang w:val="nl-NL"/>
        </w:rPr>
      </w:pPr>
      <w:r w:rsidRPr="00EF283C">
        <w:rPr>
          <w:rFonts w:ascii="Times New Roman" w:hAnsi="Times New Roman" w:cs="Times New Roman"/>
          <w:sz w:val="26"/>
          <w:szCs w:val="26"/>
          <w:lang w:val="nl-NL"/>
        </w:rPr>
        <w:t xml:space="preserve"> </w:t>
      </w:r>
      <w:r w:rsidRPr="00EF283C">
        <w:rPr>
          <w:rFonts w:ascii="Times New Roman" w:hAnsi="Times New Roman" w:cs="Times New Roman"/>
          <w:sz w:val="26"/>
          <w:szCs w:val="26"/>
          <w:lang w:val="nl-NL"/>
        </w:rPr>
        <w:tab/>
        <w:t xml:space="preserve">Phạm vi công việc giám sát kỹ thuật thi công rà phá bom mìn, vật nổ dự án </w:t>
      </w:r>
      <w:r w:rsidRPr="00EF283C">
        <w:rPr>
          <w:rFonts w:ascii="Times New Roman" w:hAnsi="Times New Roman" w:cs="Times New Roman"/>
          <w:sz w:val="26"/>
          <w:szCs w:val="26"/>
        </w:rPr>
        <w:t>Trạm biến áp 220kV Dung Quất 2 và đường dây 220kV Dung Quất – Dung Quất 2</w:t>
      </w:r>
      <w:r w:rsidRPr="00EF283C">
        <w:rPr>
          <w:rFonts w:ascii="Times New Roman" w:hAnsi="Times New Roman" w:cs="Times New Roman"/>
          <w:sz w:val="26"/>
          <w:szCs w:val="26"/>
          <w:lang w:val="nl-NL"/>
        </w:rPr>
        <w:t xml:space="preserve"> bao gồm :</w:t>
      </w:r>
    </w:p>
    <w:p w14:paraId="1F1378D8" w14:textId="77777777" w:rsidR="00EF283C" w:rsidRPr="00EF283C" w:rsidRDefault="00EF283C" w:rsidP="00EF283C">
      <w:pPr>
        <w:ind w:firstLine="720"/>
        <w:jc w:val="both"/>
        <w:rPr>
          <w:rFonts w:ascii="Times New Roman" w:hAnsi="Times New Roman" w:cs="Times New Roman"/>
          <w:b/>
          <w:bCs/>
          <w:i/>
          <w:sz w:val="26"/>
          <w:szCs w:val="26"/>
          <w:lang w:val="nl-NL"/>
        </w:rPr>
      </w:pPr>
      <w:r w:rsidRPr="00EF283C">
        <w:rPr>
          <w:rFonts w:ascii="Times New Roman" w:hAnsi="Times New Roman" w:cs="Times New Roman"/>
          <w:b/>
          <w:bCs/>
          <w:i/>
          <w:sz w:val="26"/>
          <w:szCs w:val="26"/>
          <w:lang w:val="nl-NL"/>
        </w:rPr>
        <w:t>2.1. Giám sát, kiểm tra trong giai đoạn chuẩn bị thi công rà phá bom mìn, vật nổ:</w:t>
      </w:r>
    </w:p>
    <w:p w14:paraId="490FBBED" w14:textId="77777777" w:rsidR="00EF283C" w:rsidRPr="00EF283C" w:rsidRDefault="00EF283C" w:rsidP="00EF283C">
      <w:pPr>
        <w:jc w:val="both"/>
        <w:rPr>
          <w:rFonts w:ascii="Times New Roman" w:hAnsi="Times New Roman" w:cs="Times New Roman"/>
          <w:sz w:val="26"/>
          <w:szCs w:val="26"/>
          <w:lang w:val="nl-NL"/>
        </w:rPr>
      </w:pPr>
      <w:r w:rsidRPr="00EF283C">
        <w:rPr>
          <w:rFonts w:ascii="Times New Roman" w:hAnsi="Times New Roman" w:cs="Times New Roman"/>
          <w:sz w:val="26"/>
          <w:szCs w:val="26"/>
          <w:lang w:val="nl-NL"/>
        </w:rPr>
        <w:t xml:space="preserve"> </w:t>
      </w:r>
      <w:r w:rsidRPr="00EF283C">
        <w:rPr>
          <w:rFonts w:ascii="Times New Roman" w:hAnsi="Times New Roman" w:cs="Times New Roman"/>
          <w:sz w:val="26"/>
          <w:szCs w:val="26"/>
          <w:lang w:val="nl-NL"/>
        </w:rPr>
        <w:tab/>
        <w:t xml:space="preserve">Mục đích của việc kiểm tra, giám sát các công việc chuẩn bị của nhà thầu có liên quan đến thi công rà phá bom mìn, vật nổ nhằm đảm bảo toàn bộ vật liệu, thiết bị máy móc, nhân lực và các điều kiện cần thiết khác phục vụ cho thi công đã được nhà thầu thực hiện đầy đủ, nghiêm túc, đáp ứng được các yêu cầu của thiết kế, quy phạm rà phá bom mìn, vật nổ, lắp đặt thiết bị có liên quan, phù hợp với điều kiện, mặt bằng thi công thực tế và các yêu cầu đảm bảo chất lượng, an toàn trong quá trình thi công. </w:t>
      </w:r>
    </w:p>
    <w:p w14:paraId="7BA95B8B" w14:textId="77777777" w:rsidR="00EF283C" w:rsidRPr="00EF283C" w:rsidRDefault="00EF283C" w:rsidP="00EF283C">
      <w:pPr>
        <w:tabs>
          <w:tab w:val="left" w:pos="142"/>
          <w:tab w:val="left" w:pos="709"/>
          <w:tab w:val="left" w:pos="1134"/>
          <w:tab w:val="left" w:pos="1276"/>
        </w:tabs>
        <w:ind w:left="284"/>
        <w:jc w:val="both"/>
        <w:rPr>
          <w:rFonts w:ascii="Times New Roman" w:hAnsi="Times New Roman" w:cs="Times New Roman"/>
          <w:sz w:val="26"/>
          <w:szCs w:val="26"/>
          <w:lang w:val="nl-NL"/>
        </w:rPr>
      </w:pPr>
      <w:r w:rsidRPr="00EF283C">
        <w:rPr>
          <w:rFonts w:ascii="Times New Roman" w:hAnsi="Times New Roman" w:cs="Times New Roman"/>
          <w:sz w:val="26"/>
          <w:szCs w:val="26"/>
          <w:lang w:val="nl-NL"/>
        </w:rPr>
        <w:t xml:space="preserve">    Các bước kiểm tra bao gồm :</w:t>
      </w:r>
    </w:p>
    <w:p w14:paraId="2B29EBA4" w14:textId="77777777" w:rsidR="00EF283C" w:rsidRPr="00EF283C" w:rsidRDefault="00EF283C" w:rsidP="00EF283C">
      <w:pPr>
        <w:numPr>
          <w:ilvl w:val="0"/>
          <w:numId w:val="6"/>
        </w:numPr>
        <w:autoSpaceDE w:val="0"/>
        <w:autoSpaceDN w:val="0"/>
        <w:spacing w:after="0" w:line="240" w:lineRule="auto"/>
        <w:jc w:val="both"/>
        <w:rPr>
          <w:rFonts w:ascii="Times New Roman" w:hAnsi="Times New Roman" w:cs="Times New Roman"/>
          <w:sz w:val="26"/>
          <w:szCs w:val="26"/>
          <w:lang w:val="nl-NL"/>
        </w:rPr>
      </w:pPr>
      <w:r w:rsidRPr="00EF283C">
        <w:rPr>
          <w:rFonts w:ascii="Times New Roman" w:hAnsi="Times New Roman" w:cs="Times New Roman"/>
          <w:sz w:val="26"/>
          <w:szCs w:val="26"/>
          <w:lang w:val="nl-NL"/>
        </w:rPr>
        <w:t>Kiểm tra hồ sơ pháp lý, hồ sơ kỹ thuật, tài liệu, số liệu kỹ thuật.</w:t>
      </w:r>
    </w:p>
    <w:p w14:paraId="0241CE12" w14:textId="77777777" w:rsidR="00EF283C" w:rsidRPr="00EF283C" w:rsidRDefault="00EF283C" w:rsidP="00EF283C">
      <w:pPr>
        <w:numPr>
          <w:ilvl w:val="0"/>
          <w:numId w:val="6"/>
        </w:numPr>
        <w:autoSpaceDE w:val="0"/>
        <w:autoSpaceDN w:val="0"/>
        <w:spacing w:after="0" w:line="240" w:lineRule="auto"/>
        <w:jc w:val="both"/>
        <w:rPr>
          <w:rFonts w:ascii="Times New Roman" w:hAnsi="Times New Roman" w:cs="Times New Roman"/>
          <w:sz w:val="26"/>
          <w:szCs w:val="26"/>
          <w:lang w:val="nl-NL"/>
        </w:rPr>
      </w:pPr>
      <w:r w:rsidRPr="00EF283C">
        <w:rPr>
          <w:rFonts w:ascii="Times New Roman" w:hAnsi="Times New Roman" w:cs="Times New Roman"/>
          <w:sz w:val="26"/>
          <w:szCs w:val="26"/>
          <w:lang w:val="nl-NL"/>
        </w:rPr>
        <w:t>Kiểm tra năng lực các nhà thầu phụ rà phá bom mìn, vật nổ (nếu có).</w:t>
      </w:r>
    </w:p>
    <w:p w14:paraId="318B33B3" w14:textId="77777777" w:rsidR="00EF283C" w:rsidRPr="00EF283C" w:rsidRDefault="00EF283C" w:rsidP="00EF283C">
      <w:pPr>
        <w:numPr>
          <w:ilvl w:val="0"/>
          <w:numId w:val="6"/>
        </w:numPr>
        <w:autoSpaceDE w:val="0"/>
        <w:autoSpaceDN w:val="0"/>
        <w:spacing w:after="0" w:line="240" w:lineRule="auto"/>
        <w:jc w:val="both"/>
        <w:rPr>
          <w:rFonts w:ascii="Times New Roman" w:hAnsi="Times New Roman" w:cs="Times New Roman"/>
          <w:sz w:val="26"/>
          <w:szCs w:val="26"/>
          <w:lang w:val="nl-NL"/>
        </w:rPr>
      </w:pPr>
      <w:r w:rsidRPr="00EF283C">
        <w:rPr>
          <w:rFonts w:ascii="Times New Roman" w:hAnsi="Times New Roman" w:cs="Times New Roman"/>
          <w:sz w:val="26"/>
          <w:szCs w:val="26"/>
          <w:lang w:val="nl-NL"/>
        </w:rPr>
        <w:t>Kiểm tra biện pháp thi công rà phá bom mìn, vật nổ, đảm bảo an toàn cho các hạng mục công việc.</w:t>
      </w:r>
    </w:p>
    <w:p w14:paraId="444B257C" w14:textId="77777777" w:rsidR="00EF283C" w:rsidRPr="00EF283C" w:rsidRDefault="00EF283C" w:rsidP="00EF283C">
      <w:pPr>
        <w:numPr>
          <w:ilvl w:val="0"/>
          <w:numId w:val="6"/>
        </w:numPr>
        <w:autoSpaceDE w:val="0"/>
        <w:autoSpaceDN w:val="0"/>
        <w:spacing w:after="0" w:line="240" w:lineRule="auto"/>
        <w:jc w:val="both"/>
        <w:rPr>
          <w:rFonts w:ascii="Times New Roman" w:hAnsi="Times New Roman" w:cs="Times New Roman"/>
          <w:sz w:val="26"/>
          <w:szCs w:val="26"/>
          <w:lang w:val="nl-NL"/>
        </w:rPr>
      </w:pPr>
      <w:r w:rsidRPr="00EF283C">
        <w:rPr>
          <w:rFonts w:ascii="Times New Roman" w:hAnsi="Times New Roman" w:cs="Times New Roman"/>
          <w:sz w:val="26"/>
          <w:szCs w:val="26"/>
          <w:lang w:val="nl-NL"/>
        </w:rPr>
        <w:t>Kiểm tra kế hoạch bảo đảm chất lượng của nhà thầu.</w:t>
      </w:r>
    </w:p>
    <w:p w14:paraId="11E9CD28" w14:textId="77777777" w:rsidR="00EF283C" w:rsidRPr="00EF283C" w:rsidRDefault="00EF283C" w:rsidP="00EF283C">
      <w:pPr>
        <w:numPr>
          <w:ilvl w:val="0"/>
          <w:numId w:val="6"/>
        </w:numPr>
        <w:autoSpaceDE w:val="0"/>
        <w:autoSpaceDN w:val="0"/>
        <w:spacing w:after="0" w:line="240" w:lineRule="auto"/>
        <w:jc w:val="both"/>
        <w:rPr>
          <w:rFonts w:ascii="Times New Roman" w:hAnsi="Times New Roman" w:cs="Times New Roman"/>
          <w:sz w:val="26"/>
          <w:szCs w:val="26"/>
          <w:lang w:val="nl-NL"/>
        </w:rPr>
      </w:pPr>
      <w:r w:rsidRPr="00EF283C">
        <w:rPr>
          <w:rFonts w:ascii="Times New Roman" w:hAnsi="Times New Roman" w:cs="Times New Roman"/>
          <w:sz w:val="26"/>
          <w:szCs w:val="26"/>
          <w:lang w:val="nl-NL"/>
        </w:rPr>
        <w:t>Kiểm tra danh mục máy móc thiết bị thi công. Kiểm tra việc chuẩn bị các phương tiện, trang thiết bị phục vụ thi công rà phá bom mìn, vật nổ, kể cả việc kiểm tra việc tuân thủ các qui định của nhà thầu về kiểm định các thiết bị kiểm tra, đo đạc.</w:t>
      </w:r>
    </w:p>
    <w:p w14:paraId="51703978" w14:textId="77777777" w:rsidR="00EF283C" w:rsidRPr="00EF283C" w:rsidRDefault="00EF283C" w:rsidP="00EF283C">
      <w:pPr>
        <w:numPr>
          <w:ilvl w:val="0"/>
          <w:numId w:val="6"/>
        </w:numPr>
        <w:autoSpaceDE w:val="0"/>
        <w:autoSpaceDN w:val="0"/>
        <w:spacing w:after="0" w:line="240" w:lineRule="auto"/>
        <w:jc w:val="both"/>
        <w:rPr>
          <w:rFonts w:ascii="Times New Roman" w:hAnsi="Times New Roman" w:cs="Times New Roman"/>
          <w:sz w:val="26"/>
          <w:szCs w:val="26"/>
          <w:lang w:val="nl-NL"/>
        </w:rPr>
      </w:pPr>
      <w:r w:rsidRPr="00EF283C">
        <w:rPr>
          <w:rFonts w:ascii="Times New Roman" w:hAnsi="Times New Roman" w:cs="Times New Roman"/>
          <w:sz w:val="26"/>
          <w:szCs w:val="26"/>
          <w:lang w:val="nl-NL"/>
        </w:rPr>
        <w:t>Kiểm tra việc chuẩn bị nhân lực thi công trên công trường.</w:t>
      </w:r>
    </w:p>
    <w:p w14:paraId="59598470" w14:textId="77777777" w:rsidR="00EF283C" w:rsidRPr="00EF283C" w:rsidRDefault="00EF283C" w:rsidP="00EF283C">
      <w:pPr>
        <w:numPr>
          <w:ilvl w:val="0"/>
          <w:numId w:val="6"/>
        </w:numPr>
        <w:autoSpaceDE w:val="0"/>
        <w:autoSpaceDN w:val="0"/>
        <w:spacing w:after="0" w:line="240" w:lineRule="auto"/>
        <w:jc w:val="both"/>
        <w:rPr>
          <w:rFonts w:ascii="Times New Roman" w:hAnsi="Times New Roman" w:cs="Times New Roman"/>
          <w:sz w:val="26"/>
          <w:szCs w:val="26"/>
          <w:lang w:val="nl-NL"/>
        </w:rPr>
      </w:pPr>
      <w:r w:rsidRPr="00EF283C">
        <w:rPr>
          <w:rFonts w:ascii="Times New Roman" w:hAnsi="Times New Roman" w:cs="Times New Roman"/>
          <w:sz w:val="26"/>
          <w:szCs w:val="26"/>
          <w:lang w:val="nl-NL"/>
        </w:rPr>
        <w:t>Kiểm tra các điều kiện khác để khởi công công trình.</w:t>
      </w:r>
    </w:p>
    <w:p w14:paraId="5A3AA057" w14:textId="77777777" w:rsidR="00EF283C" w:rsidRPr="00EF283C" w:rsidRDefault="00EF283C" w:rsidP="00EF283C">
      <w:pPr>
        <w:numPr>
          <w:ilvl w:val="0"/>
          <w:numId w:val="6"/>
        </w:numPr>
        <w:autoSpaceDE w:val="0"/>
        <w:autoSpaceDN w:val="0"/>
        <w:spacing w:after="0" w:line="240" w:lineRule="auto"/>
        <w:jc w:val="both"/>
        <w:rPr>
          <w:rFonts w:ascii="Times New Roman" w:hAnsi="Times New Roman" w:cs="Times New Roman"/>
          <w:sz w:val="26"/>
          <w:szCs w:val="26"/>
          <w:lang w:val="nl-NL"/>
        </w:rPr>
      </w:pPr>
      <w:r w:rsidRPr="00EF283C">
        <w:rPr>
          <w:rFonts w:ascii="Times New Roman" w:hAnsi="Times New Roman" w:cs="Times New Roman"/>
          <w:sz w:val="26"/>
          <w:szCs w:val="26"/>
          <w:lang w:val="nl-NL"/>
        </w:rPr>
        <w:lastRenderedPageBreak/>
        <w:t>Việc hoàn thành các công việc chuẩn bị trên là một trong các điều kiện đảm bảo việc thi công được thực hiện theo đúng tiến độ và chất lượng.</w:t>
      </w:r>
    </w:p>
    <w:p w14:paraId="162619C7" w14:textId="77777777" w:rsidR="00EF283C" w:rsidRPr="00EF283C" w:rsidRDefault="00EF283C" w:rsidP="0031074C">
      <w:pPr>
        <w:ind w:firstLine="709"/>
        <w:jc w:val="both"/>
        <w:rPr>
          <w:rFonts w:ascii="Times New Roman" w:hAnsi="Times New Roman" w:cs="Times New Roman"/>
          <w:b/>
          <w:bCs/>
          <w:i/>
          <w:sz w:val="26"/>
          <w:szCs w:val="26"/>
          <w:lang w:val="nl-NL"/>
        </w:rPr>
      </w:pPr>
      <w:r w:rsidRPr="00EF283C">
        <w:rPr>
          <w:rFonts w:ascii="Times New Roman" w:hAnsi="Times New Roman" w:cs="Times New Roman"/>
          <w:b/>
          <w:bCs/>
          <w:i/>
          <w:sz w:val="26"/>
          <w:szCs w:val="26"/>
          <w:lang w:val="nl-NL"/>
        </w:rPr>
        <w:t>2.2. Giám sát trong giai đoạn thi công rà phá bom mìn, vật nổ</w:t>
      </w:r>
    </w:p>
    <w:p w14:paraId="4EB7978C" w14:textId="77777777" w:rsidR="00EF283C" w:rsidRPr="00EF283C" w:rsidRDefault="00EF283C" w:rsidP="00EF283C">
      <w:pPr>
        <w:tabs>
          <w:tab w:val="left" w:pos="851"/>
        </w:tabs>
        <w:ind w:firstLine="709"/>
        <w:jc w:val="both"/>
        <w:rPr>
          <w:rFonts w:ascii="Times New Roman" w:hAnsi="Times New Roman" w:cs="Times New Roman"/>
          <w:sz w:val="26"/>
          <w:szCs w:val="26"/>
          <w:lang w:val="nl-NL"/>
        </w:rPr>
      </w:pPr>
      <w:r w:rsidRPr="00EF283C">
        <w:rPr>
          <w:rFonts w:ascii="Times New Roman" w:hAnsi="Times New Roman" w:cs="Times New Roman"/>
          <w:sz w:val="26"/>
          <w:szCs w:val="26"/>
          <w:lang w:val="nl-NL"/>
        </w:rPr>
        <w:t>Việc giám sát của TVGS trong suốt quá trình thi công rà phá bom mìn, vật nổ nhằm đảm bảo các hạng mục được thi công đạt được chất lượng đúng với các yêu cầu kỹ thuật, phù hợp với biện pháp thi công được phê duyệt của Bộ Quốc phòng. Tất cả mọi công việc rà phá bom mìn, vật nổ trên công trình đều được kiểm tra, giám sát và nghiệm thu chặt chẽ thường xuyên và liên tục, làm cơ sở cho công tác nghiệm thu giai đoạn, hạng mục tiến tới nghiệm thu tổng thể toàn bộ công trình.</w:t>
      </w:r>
    </w:p>
    <w:p w14:paraId="743DAECC" w14:textId="77777777" w:rsidR="00EF283C" w:rsidRPr="00EF283C" w:rsidRDefault="00EF283C" w:rsidP="0031074C">
      <w:pPr>
        <w:ind w:firstLine="709"/>
        <w:jc w:val="both"/>
        <w:rPr>
          <w:rFonts w:ascii="Times New Roman" w:hAnsi="Times New Roman" w:cs="Times New Roman"/>
          <w:i/>
          <w:iCs/>
          <w:sz w:val="26"/>
          <w:szCs w:val="26"/>
          <w:lang w:val="nl-NL"/>
        </w:rPr>
      </w:pPr>
      <w:r w:rsidRPr="00EF283C">
        <w:rPr>
          <w:rFonts w:ascii="Times New Roman" w:hAnsi="Times New Roman" w:cs="Times New Roman"/>
          <w:i/>
          <w:iCs/>
          <w:sz w:val="26"/>
          <w:szCs w:val="26"/>
          <w:lang w:val="nl-NL"/>
        </w:rPr>
        <w:t>2.2.1 - Giám sát chất lượng thi công rà phá bom mìn, vật nổ:</w:t>
      </w:r>
    </w:p>
    <w:p w14:paraId="7D67B93F" w14:textId="77777777" w:rsidR="00EF283C" w:rsidRPr="00EF283C" w:rsidRDefault="00EF283C" w:rsidP="0031074C">
      <w:pPr>
        <w:ind w:firstLine="709"/>
        <w:jc w:val="both"/>
        <w:rPr>
          <w:rFonts w:ascii="Times New Roman" w:hAnsi="Times New Roman" w:cs="Times New Roman"/>
          <w:sz w:val="26"/>
          <w:szCs w:val="26"/>
          <w:lang w:val="nl-NL"/>
        </w:rPr>
      </w:pPr>
      <w:r w:rsidRPr="00EF283C">
        <w:rPr>
          <w:rFonts w:ascii="Times New Roman" w:hAnsi="Times New Roman" w:cs="Times New Roman"/>
          <w:sz w:val="26"/>
          <w:szCs w:val="26"/>
          <w:lang w:val="nl-NL"/>
        </w:rPr>
        <w:t>a) Kiểm tra hệ thống quản lý chất lượng của nhà thầu về sự phù hợp với yêu cầu nêu trong hợp đồng giao nhận thầu rà phá bom mìn, vật nổ, kiểm tra quy trình và phương án tự kiểm tra chất lượng của nhà thầu rà phá bom mìn, vật nổ.</w:t>
      </w:r>
    </w:p>
    <w:p w14:paraId="0F3AB0E2" w14:textId="77777777" w:rsidR="00EF283C" w:rsidRPr="00EF283C" w:rsidRDefault="00EF283C" w:rsidP="0031074C">
      <w:pPr>
        <w:ind w:firstLine="709"/>
        <w:jc w:val="both"/>
        <w:rPr>
          <w:rFonts w:ascii="Times New Roman" w:hAnsi="Times New Roman" w:cs="Times New Roman"/>
          <w:sz w:val="26"/>
          <w:szCs w:val="26"/>
          <w:lang w:val="nl-NL"/>
        </w:rPr>
      </w:pPr>
      <w:r w:rsidRPr="00EF283C">
        <w:rPr>
          <w:rFonts w:ascii="Times New Roman" w:hAnsi="Times New Roman" w:cs="Times New Roman"/>
          <w:sz w:val="26"/>
          <w:szCs w:val="26"/>
          <w:lang w:val="nl-NL"/>
        </w:rPr>
        <w:t>b) Kiểm tra sự phù hợp về thiết bị thi công và nhân lực của nhà thầu rà phá bom mìn, vật nổ sử dụng so với hồ sơ dự thầu.</w:t>
      </w:r>
    </w:p>
    <w:p w14:paraId="59A07F7A" w14:textId="77777777" w:rsidR="00EF283C" w:rsidRPr="00EF283C" w:rsidRDefault="00EF283C" w:rsidP="0031074C">
      <w:pPr>
        <w:ind w:firstLine="709"/>
        <w:jc w:val="both"/>
        <w:rPr>
          <w:rFonts w:ascii="Times New Roman" w:hAnsi="Times New Roman" w:cs="Times New Roman"/>
          <w:sz w:val="26"/>
          <w:szCs w:val="26"/>
          <w:lang w:val="nl-NL"/>
        </w:rPr>
      </w:pPr>
      <w:r w:rsidRPr="00EF283C">
        <w:rPr>
          <w:rFonts w:ascii="Times New Roman" w:hAnsi="Times New Roman" w:cs="Times New Roman"/>
          <w:sz w:val="26"/>
          <w:szCs w:val="26"/>
          <w:lang w:val="nl-NL"/>
        </w:rPr>
        <w:t xml:space="preserve">c) Kiểm tra về chất lượng các công việc rà phá bom mìn, vật nổ, từng bộ phận, giai đoạn rà phá bom mìn, vật nổ, từng hạng mục công trình và công trình để thực hiện nghiệm thu theo quy định. Tổ chức kiểm định, kiểm tra xác suất công việc rà phá bom mìn, vật nổ khi cần thiết. </w:t>
      </w:r>
    </w:p>
    <w:p w14:paraId="7D47600E" w14:textId="77777777" w:rsidR="00EF283C" w:rsidRPr="00EF283C" w:rsidRDefault="00EF283C" w:rsidP="0031074C">
      <w:pPr>
        <w:ind w:firstLine="709"/>
        <w:jc w:val="both"/>
        <w:rPr>
          <w:rFonts w:ascii="Times New Roman" w:hAnsi="Times New Roman" w:cs="Times New Roman"/>
          <w:sz w:val="26"/>
          <w:szCs w:val="26"/>
          <w:lang w:val="nl-NL"/>
        </w:rPr>
      </w:pPr>
      <w:r w:rsidRPr="00EF283C">
        <w:rPr>
          <w:rFonts w:ascii="Times New Roman" w:hAnsi="Times New Roman" w:cs="Times New Roman"/>
          <w:sz w:val="26"/>
          <w:szCs w:val="26"/>
          <w:lang w:val="nl-NL"/>
        </w:rPr>
        <w:t>d) Tập hợp, kiểm tra và trình cơ quan có chức năng quản lý nhà nước về chất lượng công trình rà phá bom mìn, vật nổ: hồ sơ, tài liệu nghiệm thu trước khi tổ chức nghiệm thu giai đoạn rà phá bom mìn, vật nổ, nghiệm thu hoàn thành hạng mục công trình .</w:t>
      </w:r>
    </w:p>
    <w:p w14:paraId="363CF924" w14:textId="77777777" w:rsidR="00EF283C" w:rsidRPr="00EF283C" w:rsidRDefault="00EF283C" w:rsidP="0031074C">
      <w:pPr>
        <w:ind w:firstLine="709"/>
        <w:jc w:val="both"/>
        <w:rPr>
          <w:rFonts w:ascii="Times New Roman" w:hAnsi="Times New Roman" w:cs="Times New Roman"/>
          <w:sz w:val="26"/>
          <w:szCs w:val="26"/>
          <w:lang w:val="nl-NL"/>
        </w:rPr>
      </w:pPr>
      <w:r w:rsidRPr="00EF283C">
        <w:rPr>
          <w:rFonts w:ascii="Times New Roman" w:hAnsi="Times New Roman" w:cs="Times New Roman"/>
          <w:sz w:val="26"/>
          <w:szCs w:val="26"/>
          <w:lang w:val="nl-NL"/>
        </w:rPr>
        <w:t>e) Phối hợp với các bên liên quan giải quyết những vướng mắc, phát sinh trong thi công.</w:t>
      </w:r>
    </w:p>
    <w:p w14:paraId="5C2E9DE3" w14:textId="77777777" w:rsidR="00EF283C" w:rsidRPr="00EF283C" w:rsidRDefault="00EF283C" w:rsidP="0031074C">
      <w:pPr>
        <w:ind w:firstLine="709"/>
        <w:jc w:val="both"/>
        <w:rPr>
          <w:rFonts w:ascii="Times New Roman" w:hAnsi="Times New Roman" w:cs="Times New Roman"/>
          <w:sz w:val="26"/>
          <w:szCs w:val="26"/>
          <w:lang w:val="nl-NL"/>
        </w:rPr>
      </w:pPr>
      <w:r w:rsidRPr="00EF283C">
        <w:rPr>
          <w:rFonts w:ascii="Times New Roman" w:hAnsi="Times New Roman" w:cs="Times New Roman"/>
          <w:sz w:val="26"/>
          <w:szCs w:val="26"/>
          <w:lang w:val="nl-NL"/>
        </w:rPr>
        <w:t>f) Khi phát hiện thiết bị thi công, nhân lực rà phá bom mìn, vật nổ không phù hợp hợp đồng giao nhận thầu thì được quyền:</w:t>
      </w:r>
    </w:p>
    <w:p w14:paraId="036BF612" w14:textId="77777777" w:rsidR="00EF283C" w:rsidRPr="00EF283C" w:rsidRDefault="00EF283C" w:rsidP="001907F3">
      <w:pPr>
        <w:ind w:left="709"/>
        <w:jc w:val="both"/>
        <w:rPr>
          <w:rFonts w:ascii="Times New Roman" w:hAnsi="Times New Roman" w:cs="Times New Roman"/>
          <w:sz w:val="26"/>
          <w:szCs w:val="26"/>
          <w:lang w:val="nl-NL"/>
        </w:rPr>
      </w:pPr>
      <w:r w:rsidRPr="00EF283C">
        <w:rPr>
          <w:rFonts w:ascii="Times New Roman" w:hAnsi="Times New Roman" w:cs="Times New Roman"/>
          <w:sz w:val="26"/>
          <w:szCs w:val="26"/>
          <w:lang w:val="nl-NL"/>
        </w:rPr>
        <w:t>- Yêu cầu nhà thầu rà phá bom mìn, vật nổ phải sử dụng thiết bị thi công, nhân lực theo đúng cam kết đã nêu trong hợp đồng giao nhân thầu rà phá bom mìn, vật nổ.</w:t>
      </w:r>
    </w:p>
    <w:p w14:paraId="5FCBB387" w14:textId="77777777" w:rsidR="00EF283C" w:rsidRPr="00EF283C" w:rsidRDefault="00EF283C" w:rsidP="001907F3">
      <w:pPr>
        <w:ind w:left="709"/>
        <w:jc w:val="both"/>
        <w:rPr>
          <w:rFonts w:ascii="Times New Roman" w:hAnsi="Times New Roman" w:cs="Times New Roman"/>
          <w:sz w:val="26"/>
          <w:szCs w:val="26"/>
          <w:lang w:val="nl-NL"/>
        </w:rPr>
      </w:pPr>
      <w:r w:rsidRPr="00EF283C">
        <w:rPr>
          <w:rFonts w:ascii="Times New Roman" w:hAnsi="Times New Roman" w:cs="Times New Roman"/>
          <w:sz w:val="26"/>
          <w:szCs w:val="26"/>
          <w:lang w:val="nl-NL"/>
        </w:rPr>
        <w:t>- Dừng thi công và lập biên bản khi bên B vi phạm các điều kiện bảo đảm chất lượng công trình, anh toàn thi công rà phá bom mìn, vật nổ và vệ sinh môi trường.</w:t>
      </w:r>
    </w:p>
    <w:p w14:paraId="24B33B94" w14:textId="77777777" w:rsidR="00EF283C" w:rsidRPr="00EF283C" w:rsidRDefault="00EF283C" w:rsidP="001907F3">
      <w:pPr>
        <w:ind w:left="709"/>
        <w:jc w:val="both"/>
        <w:rPr>
          <w:rFonts w:ascii="Times New Roman" w:hAnsi="Times New Roman" w:cs="Times New Roman"/>
          <w:sz w:val="26"/>
          <w:szCs w:val="26"/>
          <w:lang w:val="nl-NL"/>
        </w:rPr>
      </w:pPr>
      <w:r w:rsidRPr="00EF283C">
        <w:rPr>
          <w:rFonts w:ascii="Times New Roman" w:hAnsi="Times New Roman" w:cs="Times New Roman"/>
          <w:sz w:val="26"/>
          <w:szCs w:val="26"/>
          <w:lang w:val="nl-NL"/>
        </w:rPr>
        <w:lastRenderedPageBreak/>
        <w:t>- Từ chối nghiệm thu các sản phẩm của công tác thi công rà phá bom mìn, vật nổ, các giai đoạn rà phá bom mìn, vật nổ không đảm bảo chất lượng . Lý do từ chối được thể hiện bằng văn bản .</w:t>
      </w:r>
    </w:p>
    <w:p w14:paraId="0B016812" w14:textId="77777777" w:rsidR="00EF283C" w:rsidRPr="00EF283C" w:rsidRDefault="00EF283C" w:rsidP="0031074C">
      <w:pPr>
        <w:ind w:firstLine="709"/>
        <w:jc w:val="both"/>
        <w:rPr>
          <w:rFonts w:ascii="Times New Roman" w:hAnsi="Times New Roman" w:cs="Times New Roman"/>
          <w:sz w:val="26"/>
          <w:szCs w:val="26"/>
          <w:lang w:val="nl-NL"/>
        </w:rPr>
      </w:pPr>
      <w:r w:rsidRPr="00EF283C">
        <w:rPr>
          <w:rFonts w:ascii="Times New Roman" w:hAnsi="Times New Roman" w:cs="Times New Roman"/>
          <w:sz w:val="26"/>
          <w:szCs w:val="26"/>
          <w:lang w:val="nl-NL"/>
        </w:rPr>
        <w:t>h) Trước khi nghiệm thu những bộ phận, hạng mục công trình hoặc công trình, nếu phát hiện các dấu hiệu không đảm bảo chất lượng thì kiến nghị Chủ đầu tư thuê tổ chức tư vấn kiểm định chất lượng đánh giá để làm cơ sở nghiệm thu.</w:t>
      </w:r>
    </w:p>
    <w:p w14:paraId="50024312" w14:textId="77777777" w:rsidR="00EF283C" w:rsidRPr="0031074C" w:rsidRDefault="00EF283C" w:rsidP="0031074C">
      <w:pPr>
        <w:ind w:firstLine="709"/>
        <w:jc w:val="both"/>
        <w:rPr>
          <w:rFonts w:ascii="Times New Roman" w:hAnsi="Times New Roman" w:cs="Times New Roman"/>
          <w:i/>
          <w:iCs/>
          <w:sz w:val="26"/>
          <w:szCs w:val="26"/>
          <w:lang w:val="nl-NL"/>
        </w:rPr>
      </w:pPr>
      <w:r w:rsidRPr="00EF283C">
        <w:rPr>
          <w:rFonts w:ascii="Times New Roman" w:hAnsi="Times New Roman" w:cs="Times New Roman"/>
          <w:i/>
          <w:iCs/>
          <w:sz w:val="26"/>
          <w:szCs w:val="26"/>
          <w:lang w:val="nl-NL"/>
        </w:rPr>
        <w:t>2.2.2- Giám sát khối lượng thi công rà phá bom mìn, vật nổ:</w:t>
      </w:r>
    </w:p>
    <w:p w14:paraId="01D3DCCA" w14:textId="77777777" w:rsidR="00EF283C" w:rsidRPr="00EF283C" w:rsidRDefault="00EF283C" w:rsidP="0031074C">
      <w:pPr>
        <w:ind w:firstLine="709"/>
        <w:jc w:val="both"/>
        <w:rPr>
          <w:rFonts w:ascii="Times New Roman" w:hAnsi="Times New Roman" w:cs="Times New Roman"/>
          <w:sz w:val="26"/>
          <w:szCs w:val="26"/>
          <w:lang w:val="nl-NL"/>
        </w:rPr>
      </w:pPr>
      <w:r w:rsidRPr="00EF283C">
        <w:rPr>
          <w:rFonts w:ascii="Times New Roman" w:hAnsi="Times New Roman" w:cs="Times New Roman"/>
          <w:sz w:val="26"/>
          <w:szCs w:val="26"/>
          <w:lang w:val="nl-NL"/>
        </w:rPr>
        <w:t>Giám sát khối lượng thi công rà phá bom mìn, vật nổ bao gồm những công việc chính sau đây.</w:t>
      </w:r>
    </w:p>
    <w:p w14:paraId="37C9DD4B" w14:textId="77777777" w:rsidR="00EF283C" w:rsidRPr="00EF283C" w:rsidRDefault="00EF283C" w:rsidP="0031074C">
      <w:pPr>
        <w:ind w:firstLine="709"/>
        <w:jc w:val="both"/>
        <w:rPr>
          <w:rFonts w:ascii="Times New Roman" w:hAnsi="Times New Roman" w:cs="Times New Roman"/>
          <w:sz w:val="26"/>
          <w:szCs w:val="26"/>
          <w:lang w:val="nl-NL"/>
        </w:rPr>
      </w:pPr>
      <w:r w:rsidRPr="00EF283C">
        <w:rPr>
          <w:rFonts w:ascii="Times New Roman" w:hAnsi="Times New Roman" w:cs="Times New Roman"/>
          <w:sz w:val="26"/>
          <w:szCs w:val="26"/>
          <w:lang w:val="nl-NL"/>
        </w:rPr>
        <w:t>a) Theo dõi cập nhật danh mục và khối lượng các công việc hoàn thành theo thời gian quy định.</w:t>
      </w:r>
    </w:p>
    <w:p w14:paraId="563B4AA8" w14:textId="77777777" w:rsidR="00EF283C" w:rsidRPr="00EF283C" w:rsidRDefault="00EF283C" w:rsidP="0031074C">
      <w:pPr>
        <w:ind w:firstLine="709"/>
        <w:jc w:val="both"/>
        <w:rPr>
          <w:rFonts w:ascii="Times New Roman" w:hAnsi="Times New Roman" w:cs="Times New Roman"/>
          <w:sz w:val="26"/>
          <w:szCs w:val="26"/>
          <w:lang w:val="nl-NL"/>
        </w:rPr>
      </w:pPr>
      <w:r w:rsidRPr="00EF283C">
        <w:rPr>
          <w:rFonts w:ascii="Times New Roman" w:hAnsi="Times New Roman" w:cs="Times New Roman"/>
          <w:sz w:val="26"/>
          <w:szCs w:val="26"/>
          <w:lang w:val="nl-NL"/>
        </w:rPr>
        <w:t>b) Thực hiện việc đo đạc thực tế, kết hợp với bản vẽ hoàn công, tính toán xác định khối lượng công việc đã thi công xong.</w:t>
      </w:r>
    </w:p>
    <w:p w14:paraId="3BABF9A8" w14:textId="77777777" w:rsidR="00EF283C" w:rsidRPr="00EF283C" w:rsidRDefault="00EF283C" w:rsidP="0031074C">
      <w:pPr>
        <w:ind w:firstLine="709"/>
        <w:jc w:val="both"/>
        <w:rPr>
          <w:rFonts w:ascii="Times New Roman" w:hAnsi="Times New Roman" w:cs="Times New Roman"/>
          <w:sz w:val="26"/>
          <w:szCs w:val="26"/>
          <w:lang w:val="nl-NL"/>
        </w:rPr>
      </w:pPr>
      <w:r w:rsidRPr="00EF283C">
        <w:rPr>
          <w:rFonts w:ascii="Times New Roman" w:hAnsi="Times New Roman" w:cs="Times New Roman"/>
          <w:sz w:val="26"/>
          <w:szCs w:val="26"/>
          <w:lang w:val="nl-NL"/>
        </w:rPr>
        <w:t>c) Xác nhận những khối lượng thực tế nhà thầu đã thi công trong đó gồm cả khối lượng phát sinh (có ghi rõ nguyên nhân) để chủ đầu tư giải quyết khi thanh toán với nhà thầu.</w:t>
      </w:r>
    </w:p>
    <w:p w14:paraId="4F9567B7" w14:textId="77777777" w:rsidR="00EF283C" w:rsidRPr="00EF283C" w:rsidRDefault="00EF283C" w:rsidP="0031074C">
      <w:pPr>
        <w:ind w:firstLine="709"/>
        <w:jc w:val="both"/>
        <w:rPr>
          <w:rFonts w:ascii="Times New Roman" w:hAnsi="Times New Roman" w:cs="Times New Roman"/>
          <w:sz w:val="26"/>
          <w:szCs w:val="26"/>
          <w:lang w:val="nl-NL"/>
        </w:rPr>
      </w:pPr>
      <w:r w:rsidRPr="00EF283C">
        <w:rPr>
          <w:rFonts w:ascii="Times New Roman" w:hAnsi="Times New Roman" w:cs="Times New Roman"/>
          <w:sz w:val="26"/>
          <w:szCs w:val="26"/>
          <w:lang w:val="nl-NL"/>
        </w:rPr>
        <w:t>d) Định kỳ báo cáo Chủ đầu tư về khối lượng rà phá bom mìn, vật nổ chính đã hoàn thành.</w:t>
      </w:r>
    </w:p>
    <w:p w14:paraId="31B8AE79" w14:textId="77777777" w:rsidR="00EF283C" w:rsidRPr="00EF283C" w:rsidRDefault="00EF283C" w:rsidP="0031074C">
      <w:pPr>
        <w:ind w:firstLine="709"/>
        <w:jc w:val="both"/>
        <w:rPr>
          <w:rFonts w:ascii="Times New Roman" w:hAnsi="Times New Roman" w:cs="Times New Roman"/>
          <w:i/>
          <w:iCs/>
          <w:sz w:val="26"/>
          <w:szCs w:val="26"/>
          <w:lang w:val="nl-NL"/>
        </w:rPr>
      </w:pPr>
      <w:r w:rsidRPr="00EF283C">
        <w:rPr>
          <w:rFonts w:ascii="Times New Roman" w:hAnsi="Times New Roman" w:cs="Times New Roman"/>
          <w:i/>
          <w:iCs/>
          <w:sz w:val="26"/>
          <w:szCs w:val="26"/>
          <w:lang w:val="nl-NL"/>
        </w:rPr>
        <w:tab/>
        <w:t>2.2.3- Giám sát tiến độ thi công rà phá bom mìn, vật nổ:</w:t>
      </w:r>
    </w:p>
    <w:p w14:paraId="150A2D61" w14:textId="77777777" w:rsidR="00EF283C" w:rsidRPr="00EF283C" w:rsidRDefault="00EF283C" w:rsidP="0031074C">
      <w:pPr>
        <w:ind w:firstLine="709"/>
        <w:jc w:val="both"/>
        <w:rPr>
          <w:rFonts w:ascii="Times New Roman" w:hAnsi="Times New Roman" w:cs="Times New Roman"/>
          <w:sz w:val="26"/>
          <w:szCs w:val="26"/>
          <w:lang w:val="nl-NL"/>
        </w:rPr>
      </w:pPr>
      <w:r w:rsidRPr="00EF283C">
        <w:rPr>
          <w:rFonts w:ascii="Times New Roman" w:hAnsi="Times New Roman" w:cs="Times New Roman"/>
          <w:sz w:val="26"/>
          <w:szCs w:val="26"/>
          <w:lang w:val="nl-NL"/>
        </w:rPr>
        <w:t>Giám sát tiến độ thi công rà phá bom mìn, vật nổ bao gồm những công việc chính sau đây:</w:t>
      </w:r>
    </w:p>
    <w:p w14:paraId="427B9869" w14:textId="77777777" w:rsidR="00EF283C" w:rsidRPr="00EF283C" w:rsidRDefault="00EF283C" w:rsidP="0031074C">
      <w:pPr>
        <w:ind w:firstLine="709"/>
        <w:jc w:val="both"/>
        <w:rPr>
          <w:rFonts w:ascii="Times New Roman" w:hAnsi="Times New Roman" w:cs="Times New Roman"/>
          <w:sz w:val="26"/>
          <w:szCs w:val="26"/>
          <w:lang w:val="nl-NL"/>
        </w:rPr>
      </w:pPr>
      <w:r w:rsidRPr="00EF283C">
        <w:rPr>
          <w:rFonts w:ascii="Times New Roman" w:hAnsi="Times New Roman" w:cs="Times New Roman"/>
          <w:sz w:val="26"/>
          <w:szCs w:val="26"/>
          <w:lang w:val="nl-NL"/>
        </w:rPr>
        <w:t xml:space="preserve">a) Theo dõi, thống kê và cập nhật kết quả hoạt động thi công rà phá bom mìn, vật nổ tại hiện trường, xác định được thời điểm bắt đầu và kết thúc của các công tác rà phá bom mìn, vật nổ. </w:t>
      </w:r>
    </w:p>
    <w:p w14:paraId="1A92DA80" w14:textId="77777777" w:rsidR="00EF283C" w:rsidRPr="00EF283C" w:rsidRDefault="00EF283C" w:rsidP="0031074C">
      <w:pPr>
        <w:ind w:firstLine="709"/>
        <w:jc w:val="both"/>
        <w:rPr>
          <w:rFonts w:ascii="Times New Roman" w:hAnsi="Times New Roman" w:cs="Times New Roman"/>
          <w:sz w:val="26"/>
          <w:szCs w:val="26"/>
          <w:lang w:val="nl-NL"/>
        </w:rPr>
      </w:pPr>
      <w:r w:rsidRPr="00EF283C">
        <w:rPr>
          <w:rFonts w:ascii="Times New Roman" w:hAnsi="Times New Roman" w:cs="Times New Roman"/>
          <w:sz w:val="26"/>
          <w:szCs w:val="26"/>
          <w:lang w:val="nl-NL"/>
        </w:rPr>
        <w:t>b) Kiểm tra, đối chiếu, so sánh phương tiện, thiết bị thi công, lực lượng lao động đang hoạt động trên hiện trường với quy định trong biện pháp, tiến độ thi công rà phá bom mìn, vật nổ, kịp thời phát hiện những vấn đề không phù hợp, kiến nghị các bên liên quan giải quyết.</w:t>
      </w:r>
    </w:p>
    <w:p w14:paraId="0ED518A0" w14:textId="77777777" w:rsidR="00EF283C" w:rsidRPr="00EF283C" w:rsidRDefault="00EF283C" w:rsidP="0031074C">
      <w:pPr>
        <w:ind w:firstLine="709"/>
        <w:jc w:val="both"/>
        <w:rPr>
          <w:rFonts w:ascii="Times New Roman" w:hAnsi="Times New Roman" w:cs="Times New Roman"/>
          <w:sz w:val="26"/>
          <w:szCs w:val="26"/>
          <w:lang w:val="nl-NL"/>
        </w:rPr>
      </w:pPr>
      <w:r w:rsidRPr="00EF283C">
        <w:rPr>
          <w:rFonts w:ascii="Times New Roman" w:hAnsi="Times New Roman" w:cs="Times New Roman"/>
          <w:sz w:val="26"/>
          <w:szCs w:val="26"/>
          <w:lang w:val="nl-NL"/>
        </w:rPr>
        <w:t>c) Thông báo cho Chủ đầu tư và Nhà thầu về tình hình chậm trễ tại các khâu công tác so với tiến độ quy định. Đề xuất với Chủ đầu tư và nhà thầu các biện pháp nhằm đảm bảo tiến độ.</w:t>
      </w:r>
    </w:p>
    <w:p w14:paraId="201E677A" w14:textId="77777777" w:rsidR="00EF283C" w:rsidRPr="00EF283C" w:rsidRDefault="00EF283C" w:rsidP="0031074C">
      <w:pPr>
        <w:ind w:firstLine="709"/>
        <w:jc w:val="both"/>
        <w:rPr>
          <w:rFonts w:ascii="Times New Roman" w:hAnsi="Times New Roman" w:cs="Times New Roman"/>
          <w:i/>
          <w:iCs/>
          <w:sz w:val="26"/>
          <w:szCs w:val="26"/>
          <w:lang w:val="nl-NL"/>
        </w:rPr>
      </w:pPr>
      <w:r w:rsidRPr="00EF283C">
        <w:rPr>
          <w:rFonts w:ascii="Times New Roman" w:hAnsi="Times New Roman" w:cs="Times New Roman"/>
          <w:i/>
          <w:iCs/>
          <w:sz w:val="26"/>
          <w:szCs w:val="26"/>
          <w:lang w:val="nl-NL"/>
        </w:rPr>
        <w:lastRenderedPageBreak/>
        <w:tab/>
        <w:t>2.2.4- Giám sát an toàn lao động và VSMT  trong  thi công rà phá bom mìn, vật nổ:</w:t>
      </w:r>
    </w:p>
    <w:p w14:paraId="49747362" w14:textId="77777777" w:rsidR="00EF283C" w:rsidRPr="00EF283C" w:rsidRDefault="00EF283C" w:rsidP="0031074C">
      <w:pPr>
        <w:ind w:firstLine="709"/>
        <w:jc w:val="both"/>
        <w:rPr>
          <w:rFonts w:ascii="Times New Roman" w:hAnsi="Times New Roman" w:cs="Times New Roman"/>
          <w:sz w:val="26"/>
          <w:szCs w:val="26"/>
          <w:lang w:val="nl-NL"/>
        </w:rPr>
      </w:pPr>
      <w:r w:rsidRPr="00EF283C">
        <w:rPr>
          <w:rFonts w:ascii="Times New Roman" w:hAnsi="Times New Roman" w:cs="Times New Roman"/>
          <w:sz w:val="26"/>
          <w:szCs w:val="26"/>
          <w:lang w:val="nl-NL"/>
        </w:rPr>
        <w:t>Giám sát an toàn thi công rà phá bom mìn, vật nổ gồm những công việc chính sau đây:</w:t>
      </w:r>
    </w:p>
    <w:p w14:paraId="137B5C0F" w14:textId="77777777" w:rsidR="00EF283C" w:rsidRPr="00EF283C" w:rsidRDefault="00EF283C" w:rsidP="0031074C">
      <w:pPr>
        <w:ind w:firstLine="709"/>
        <w:jc w:val="both"/>
        <w:rPr>
          <w:rFonts w:ascii="Times New Roman" w:hAnsi="Times New Roman" w:cs="Times New Roman"/>
          <w:sz w:val="26"/>
          <w:szCs w:val="26"/>
          <w:lang w:val="nl-NL"/>
        </w:rPr>
      </w:pPr>
      <w:r w:rsidRPr="00EF283C">
        <w:rPr>
          <w:rFonts w:ascii="Times New Roman" w:hAnsi="Times New Roman" w:cs="Times New Roman"/>
          <w:sz w:val="26"/>
          <w:szCs w:val="26"/>
          <w:lang w:val="nl-NL"/>
        </w:rPr>
        <w:t>a) Kiểm tra, thống nhất nội quy đảm bảo an toàn trong quá trình thi công rà phá bom mìn, vật nổ của nhà thầu, trong đó bao gồm:</w:t>
      </w:r>
    </w:p>
    <w:p w14:paraId="7E875CAC" w14:textId="77777777" w:rsidR="00EF283C" w:rsidRPr="00EF283C" w:rsidRDefault="00EF283C" w:rsidP="0031074C">
      <w:pPr>
        <w:ind w:left="709"/>
        <w:jc w:val="both"/>
        <w:rPr>
          <w:rFonts w:ascii="Times New Roman" w:hAnsi="Times New Roman" w:cs="Times New Roman"/>
          <w:sz w:val="26"/>
          <w:szCs w:val="26"/>
          <w:lang w:val="nl-NL"/>
        </w:rPr>
      </w:pPr>
      <w:r w:rsidRPr="00EF283C">
        <w:rPr>
          <w:rFonts w:ascii="Times New Roman" w:hAnsi="Times New Roman" w:cs="Times New Roman"/>
          <w:sz w:val="26"/>
          <w:szCs w:val="26"/>
          <w:lang w:val="nl-NL"/>
        </w:rPr>
        <w:t xml:space="preserve">- An toàn khi vận chuyển vật tư, thiết bị, máy móc ở trong và ngoài công trường. </w:t>
      </w:r>
    </w:p>
    <w:p w14:paraId="29FB3FA7" w14:textId="77777777" w:rsidR="00EF283C" w:rsidRPr="00EF283C" w:rsidRDefault="00EF283C" w:rsidP="0031074C">
      <w:pPr>
        <w:ind w:left="709"/>
        <w:jc w:val="both"/>
        <w:rPr>
          <w:rFonts w:ascii="Times New Roman" w:hAnsi="Times New Roman" w:cs="Times New Roman"/>
          <w:sz w:val="26"/>
          <w:szCs w:val="26"/>
          <w:lang w:val="nl-NL"/>
        </w:rPr>
      </w:pPr>
      <w:r w:rsidRPr="00EF283C">
        <w:rPr>
          <w:rFonts w:ascii="Times New Roman" w:hAnsi="Times New Roman" w:cs="Times New Roman"/>
          <w:sz w:val="26"/>
          <w:szCs w:val="26"/>
          <w:lang w:val="nl-NL"/>
        </w:rPr>
        <w:t>- An toàn cho người tiến hành hoạt động rà phá bom mìn, vật nổ tại các vị trí, môi trường, điều kiện, địa hình khác nhau.</w:t>
      </w:r>
    </w:p>
    <w:p w14:paraId="26C5A53D" w14:textId="77777777" w:rsidR="00EF283C" w:rsidRPr="00EF283C" w:rsidRDefault="00EF283C" w:rsidP="0031074C">
      <w:pPr>
        <w:ind w:left="709"/>
        <w:jc w:val="both"/>
        <w:rPr>
          <w:rFonts w:ascii="Times New Roman" w:hAnsi="Times New Roman" w:cs="Times New Roman"/>
          <w:sz w:val="26"/>
          <w:szCs w:val="26"/>
        </w:rPr>
      </w:pPr>
      <w:r w:rsidRPr="00EF283C">
        <w:rPr>
          <w:rFonts w:ascii="Times New Roman" w:hAnsi="Times New Roman" w:cs="Times New Roman"/>
          <w:sz w:val="26"/>
          <w:szCs w:val="26"/>
        </w:rPr>
        <w:t>- An toàn phòng chống cháy, nổ.</w:t>
      </w:r>
    </w:p>
    <w:p w14:paraId="0760D826" w14:textId="77777777" w:rsidR="00EF283C" w:rsidRPr="00EF283C" w:rsidRDefault="00EF283C" w:rsidP="0031074C">
      <w:pPr>
        <w:ind w:left="709"/>
        <w:jc w:val="both"/>
        <w:rPr>
          <w:rFonts w:ascii="Times New Roman" w:hAnsi="Times New Roman" w:cs="Times New Roman"/>
          <w:sz w:val="26"/>
          <w:szCs w:val="26"/>
        </w:rPr>
      </w:pPr>
      <w:r w:rsidRPr="00EF283C">
        <w:rPr>
          <w:rFonts w:ascii="Times New Roman" w:hAnsi="Times New Roman" w:cs="Times New Roman"/>
          <w:sz w:val="26"/>
          <w:szCs w:val="26"/>
        </w:rPr>
        <w:t>- An toàn cho máy móc thiết bị.</w:t>
      </w:r>
    </w:p>
    <w:p w14:paraId="2950EC1E" w14:textId="77777777" w:rsidR="00EF283C" w:rsidRPr="00EF283C" w:rsidRDefault="00EF283C" w:rsidP="0031074C">
      <w:pPr>
        <w:ind w:left="709"/>
        <w:jc w:val="both"/>
        <w:rPr>
          <w:rFonts w:ascii="Times New Roman" w:hAnsi="Times New Roman" w:cs="Times New Roman"/>
          <w:sz w:val="26"/>
          <w:szCs w:val="26"/>
        </w:rPr>
      </w:pPr>
      <w:r w:rsidRPr="00EF283C">
        <w:rPr>
          <w:rFonts w:ascii="Times New Roman" w:hAnsi="Times New Roman" w:cs="Times New Roman"/>
          <w:sz w:val="26"/>
          <w:szCs w:val="26"/>
        </w:rPr>
        <w:t>- An toàn cho bản thân công trình và các công trình lân cận.</w:t>
      </w:r>
    </w:p>
    <w:p w14:paraId="207F0B39" w14:textId="77777777" w:rsidR="00EF283C" w:rsidRPr="00EF283C" w:rsidRDefault="00EF283C" w:rsidP="0031074C">
      <w:pPr>
        <w:ind w:left="709"/>
        <w:jc w:val="both"/>
        <w:rPr>
          <w:rFonts w:ascii="Times New Roman" w:hAnsi="Times New Roman" w:cs="Times New Roman"/>
          <w:sz w:val="26"/>
          <w:szCs w:val="26"/>
        </w:rPr>
      </w:pPr>
      <w:r w:rsidRPr="00EF283C">
        <w:rPr>
          <w:rFonts w:ascii="Times New Roman" w:hAnsi="Times New Roman" w:cs="Times New Roman"/>
          <w:sz w:val="26"/>
          <w:szCs w:val="26"/>
        </w:rPr>
        <w:t>- Việc bố trí cán bộ giám sát an toàn của nhà thầu hiện trường.</w:t>
      </w:r>
    </w:p>
    <w:p w14:paraId="44DE58C2" w14:textId="77777777" w:rsidR="00EF283C" w:rsidRPr="00EF283C" w:rsidRDefault="00EF283C" w:rsidP="0031074C">
      <w:pPr>
        <w:ind w:left="709"/>
        <w:jc w:val="both"/>
        <w:rPr>
          <w:rFonts w:ascii="Times New Roman" w:hAnsi="Times New Roman" w:cs="Times New Roman"/>
          <w:sz w:val="26"/>
          <w:szCs w:val="26"/>
        </w:rPr>
      </w:pPr>
      <w:r w:rsidRPr="00EF283C">
        <w:rPr>
          <w:rFonts w:ascii="Times New Roman" w:hAnsi="Times New Roman" w:cs="Times New Roman"/>
          <w:sz w:val="26"/>
          <w:szCs w:val="26"/>
        </w:rPr>
        <w:t>- Trang bị phòng hộ lao động.</w:t>
      </w:r>
    </w:p>
    <w:p w14:paraId="20FFD628" w14:textId="77777777" w:rsidR="00EF283C" w:rsidRPr="0031074C" w:rsidRDefault="00EF283C" w:rsidP="0031074C">
      <w:pPr>
        <w:ind w:firstLine="709"/>
        <w:jc w:val="both"/>
        <w:rPr>
          <w:rFonts w:ascii="Times New Roman" w:hAnsi="Times New Roman" w:cs="Times New Roman"/>
          <w:sz w:val="26"/>
          <w:szCs w:val="26"/>
          <w:lang w:val="nl-NL"/>
        </w:rPr>
      </w:pPr>
      <w:r w:rsidRPr="0031074C">
        <w:rPr>
          <w:rFonts w:ascii="Times New Roman" w:hAnsi="Times New Roman" w:cs="Times New Roman"/>
          <w:sz w:val="26"/>
          <w:szCs w:val="26"/>
          <w:lang w:val="nl-NL"/>
        </w:rPr>
        <w:t>b) Kiểm tra việc thực hiện nội quy an toàn của nhà thầu tại tất cả các khâu công tác trên hiện trường rà phá bom mìn, vật nổ.</w:t>
      </w:r>
    </w:p>
    <w:p w14:paraId="11C7818B" w14:textId="77777777" w:rsidR="00EF283C" w:rsidRPr="0031074C" w:rsidRDefault="00EF283C" w:rsidP="0031074C">
      <w:pPr>
        <w:ind w:firstLine="709"/>
        <w:jc w:val="both"/>
        <w:rPr>
          <w:rFonts w:ascii="Times New Roman" w:hAnsi="Times New Roman" w:cs="Times New Roman"/>
          <w:sz w:val="26"/>
          <w:szCs w:val="26"/>
          <w:lang w:val="nl-NL"/>
        </w:rPr>
      </w:pPr>
      <w:r w:rsidRPr="0031074C">
        <w:rPr>
          <w:rFonts w:ascii="Times New Roman" w:hAnsi="Times New Roman" w:cs="Times New Roman"/>
          <w:sz w:val="26"/>
          <w:szCs w:val="26"/>
          <w:lang w:val="nl-NL"/>
        </w:rPr>
        <w:t>c) Thông báo, nhắc nhở nhà thầu khi phát hiện những trường hợp vi phạm nội quy an toàn. Được - quyền đình chỉ thi công và thông báo cho Chủ đầu tư biết nếu phát hiện nhà thầu có những vi phạm nghiêm trọng về an toàn lao động hoặc khi xét thấy những vi phạm đó có thể gây hậu quả nghiêm trọng. Giám sát việc khắc phục của nhà thầu.</w:t>
      </w:r>
    </w:p>
    <w:p w14:paraId="2DC17023" w14:textId="77777777" w:rsidR="00EF283C" w:rsidRPr="0031074C" w:rsidRDefault="00EF283C" w:rsidP="0031074C">
      <w:pPr>
        <w:ind w:firstLine="709"/>
        <w:jc w:val="both"/>
        <w:rPr>
          <w:rFonts w:ascii="Times New Roman" w:hAnsi="Times New Roman" w:cs="Times New Roman"/>
          <w:sz w:val="26"/>
          <w:szCs w:val="26"/>
          <w:lang w:val="nl-NL"/>
        </w:rPr>
      </w:pPr>
      <w:r w:rsidRPr="0031074C">
        <w:rPr>
          <w:rFonts w:ascii="Times New Roman" w:hAnsi="Times New Roman" w:cs="Times New Roman"/>
          <w:sz w:val="26"/>
          <w:szCs w:val="26"/>
          <w:lang w:val="nl-NL"/>
        </w:rPr>
        <w:t>d) Kiểm tra, đôn đốc nhà thầu trong việc bố trí cán bộ giám sát an toàn, bảo đảm đúng nội quy an toàn quy định.</w:t>
      </w:r>
    </w:p>
    <w:p w14:paraId="70F7C2DB" w14:textId="77777777" w:rsidR="00EF283C" w:rsidRPr="0031074C" w:rsidRDefault="00EF283C" w:rsidP="0031074C">
      <w:pPr>
        <w:ind w:firstLine="709"/>
        <w:jc w:val="both"/>
        <w:rPr>
          <w:rFonts w:ascii="Times New Roman" w:hAnsi="Times New Roman" w:cs="Times New Roman"/>
          <w:sz w:val="26"/>
          <w:szCs w:val="26"/>
          <w:lang w:val="nl-NL"/>
        </w:rPr>
      </w:pPr>
      <w:r w:rsidRPr="0031074C">
        <w:rPr>
          <w:rFonts w:ascii="Times New Roman" w:hAnsi="Times New Roman" w:cs="Times New Roman"/>
          <w:sz w:val="26"/>
          <w:szCs w:val="26"/>
          <w:lang w:val="nl-NL"/>
        </w:rPr>
        <w:t>e) Cùng các bên liên quan nghiên cứu, xác định nguyên nhân của các vụ tai nạn lao động hoặc máy móc, thiết bị, thống kê tổn thất và lập hồ sơ theo quy định hiện hành.</w:t>
      </w:r>
    </w:p>
    <w:p w14:paraId="6BFB4B16" w14:textId="77777777" w:rsidR="00EF283C" w:rsidRPr="0031074C" w:rsidRDefault="00EF283C" w:rsidP="0031074C">
      <w:pPr>
        <w:ind w:firstLine="709"/>
        <w:jc w:val="both"/>
        <w:rPr>
          <w:rFonts w:ascii="Times New Roman" w:hAnsi="Times New Roman" w:cs="Times New Roman"/>
          <w:sz w:val="26"/>
          <w:szCs w:val="26"/>
          <w:lang w:val="nl-NL"/>
        </w:rPr>
      </w:pPr>
      <w:r w:rsidRPr="0031074C">
        <w:rPr>
          <w:rFonts w:ascii="Times New Roman" w:hAnsi="Times New Roman" w:cs="Times New Roman"/>
          <w:sz w:val="26"/>
          <w:szCs w:val="26"/>
          <w:lang w:val="nl-NL"/>
        </w:rPr>
        <w:t>f) Tham dự các cuộc họp rút kinh nghiệm về thực hiện nội quy an toàn với các bên liên quan trên công trường. Đề xuất các biện pháp đảm bảo an toàn với Chủ đầu tư và nhà thầu.</w:t>
      </w:r>
    </w:p>
    <w:p w14:paraId="227C6AD4" w14:textId="77777777" w:rsidR="00EF283C" w:rsidRPr="0031074C" w:rsidRDefault="00EF283C" w:rsidP="0031074C">
      <w:pPr>
        <w:ind w:firstLine="709"/>
        <w:jc w:val="both"/>
        <w:rPr>
          <w:rFonts w:ascii="Times New Roman" w:hAnsi="Times New Roman" w:cs="Times New Roman"/>
          <w:b/>
          <w:bCs/>
          <w:i/>
          <w:sz w:val="26"/>
          <w:szCs w:val="26"/>
          <w:lang w:val="nl-NL"/>
        </w:rPr>
      </w:pPr>
      <w:r w:rsidRPr="0031074C">
        <w:rPr>
          <w:rFonts w:ascii="Times New Roman" w:hAnsi="Times New Roman" w:cs="Times New Roman"/>
          <w:b/>
          <w:bCs/>
          <w:i/>
          <w:sz w:val="26"/>
          <w:szCs w:val="26"/>
          <w:lang w:val="nl-NL"/>
        </w:rPr>
        <w:t>2.3. Kiểm tra hồ sơ</w:t>
      </w:r>
    </w:p>
    <w:p w14:paraId="1A1B06C8" w14:textId="77777777" w:rsidR="00EF283C" w:rsidRPr="00EF283C" w:rsidRDefault="00EF283C" w:rsidP="0031074C">
      <w:pPr>
        <w:ind w:firstLine="709"/>
        <w:jc w:val="both"/>
        <w:rPr>
          <w:rFonts w:ascii="Times New Roman" w:hAnsi="Times New Roman" w:cs="Times New Roman"/>
          <w:sz w:val="26"/>
          <w:szCs w:val="26"/>
        </w:rPr>
      </w:pPr>
      <w:r w:rsidRPr="00EF283C">
        <w:rPr>
          <w:rFonts w:ascii="Times New Roman" w:hAnsi="Times New Roman" w:cs="Times New Roman"/>
          <w:sz w:val="26"/>
          <w:szCs w:val="26"/>
        </w:rPr>
        <w:t>TVGS sẽ hướng dẫn Nhà thầu hoàn thành các hồ sơ hoàn công trên cơ sở các công việc, hạng mục rà phá bom mìn, vật nổ đã hoàn thành.</w:t>
      </w:r>
    </w:p>
    <w:p w14:paraId="19DFF03D" w14:textId="77777777" w:rsidR="00EF283C" w:rsidRPr="00EF283C" w:rsidRDefault="00EF283C" w:rsidP="0031074C">
      <w:pPr>
        <w:ind w:firstLine="709"/>
        <w:jc w:val="both"/>
        <w:rPr>
          <w:rFonts w:ascii="Times New Roman" w:hAnsi="Times New Roman" w:cs="Times New Roman"/>
          <w:sz w:val="26"/>
          <w:szCs w:val="26"/>
        </w:rPr>
      </w:pPr>
      <w:r w:rsidRPr="00EF283C">
        <w:rPr>
          <w:rFonts w:ascii="Times New Roman" w:hAnsi="Times New Roman" w:cs="Times New Roman"/>
          <w:sz w:val="26"/>
          <w:szCs w:val="26"/>
        </w:rPr>
        <w:lastRenderedPageBreak/>
        <w:t xml:space="preserve">Công tác hoàn chỉnh hồ sơ hoàn công được thực hiện liên tục và khẩn trương ngay sau khi đã tiến hành nghiệm thu, đặc biệt là các công việc sẽ bị che khuất trong giai đoạn thi công tiếp theo. </w:t>
      </w:r>
    </w:p>
    <w:p w14:paraId="3F1015DF" w14:textId="77777777" w:rsidR="00EF283C" w:rsidRPr="0031074C" w:rsidRDefault="00EF283C" w:rsidP="0031074C">
      <w:pPr>
        <w:ind w:firstLine="709"/>
        <w:jc w:val="both"/>
        <w:rPr>
          <w:rFonts w:ascii="Times New Roman" w:hAnsi="Times New Roman" w:cs="Times New Roman"/>
          <w:b/>
          <w:bCs/>
          <w:i/>
          <w:sz w:val="26"/>
          <w:szCs w:val="26"/>
          <w:lang w:val="nl-NL"/>
        </w:rPr>
      </w:pPr>
      <w:r w:rsidRPr="0031074C">
        <w:rPr>
          <w:rFonts w:ascii="Times New Roman" w:hAnsi="Times New Roman" w:cs="Times New Roman"/>
          <w:b/>
          <w:bCs/>
          <w:i/>
          <w:sz w:val="26"/>
          <w:szCs w:val="26"/>
          <w:lang w:val="nl-NL"/>
        </w:rPr>
        <w:t>2.4. Xác nhận khối lượng</w:t>
      </w:r>
    </w:p>
    <w:p w14:paraId="6723F150" w14:textId="77777777" w:rsidR="00EF283C" w:rsidRPr="00EF283C" w:rsidRDefault="00EF283C" w:rsidP="0031074C">
      <w:pPr>
        <w:ind w:firstLine="709"/>
        <w:jc w:val="both"/>
        <w:rPr>
          <w:rFonts w:ascii="Times New Roman" w:hAnsi="Times New Roman" w:cs="Times New Roman"/>
          <w:sz w:val="26"/>
          <w:szCs w:val="26"/>
        </w:rPr>
      </w:pPr>
      <w:r w:rsidRPr="00EF283C">
        <w:rPr>
          <w:rFonts w:ascii="Times New Roman" w:hAnsi="Times New Roman" w:cs="Times New Roman"/>
          <w:sz w:val="26"/>
          <w:szCs w:val="26"/>
        </w:rPr>
        <w:t xml:space="preserve">Sau khi nghiệm thu, có hồ sơ hoàn công, TVGS sẽ xác nhận khối lượng rà phá bom mìn, vật nổ mà Nhà thầu đã thực hiện.   </w:t>
      </w:r>
    </w:p>
    <w:p w14:paraId="68ED7A14" w14:textId="77777777" w:rsidR="00EF283C" w:rsidRPr="00EF283C" w:rsidRDefault="00EF283C" w:rsidP="0031074C">
      <w:pPr>
        <w:ind w:firstLine="709"/>
        <w:jc w:val="both"/>
        <w:rPr>
          <w:rFonts w:ascii="Times New Roman" w:hAnsi="Times New Roman" w:cs="Times New Roman"/>
          <w:sz w:val="26"/>
          <w:szCs w:val="26"/>
        </w:rPr>
      </w:pPr>
      <w:r w:rsidRPr="00EF283C">
        <w:rPr>
          <w:rFonts w:ascii="Times New Roman" w:hAnsi="Times New Roman" w:cs="Times New Roman"/>
          <w:sz w:val="26"/>
          <w:szCs w:val="26"/>
        </w:rPr>
        <w:t>Trong quá trình thi công rà phá bom mìn, vật nổ, do nhiều yếu tố khác nhau, khối lượng công việc có thể tăng lên hoặc giảm đi so với dự toán của Cơ quan thiết kế và hồ sơ dự thầu của Nhà thầu. Việc giám sát quản lý khối lượng sẽ cho phép xác định cụ thể được các khối lượng tăng (giảm) cùng với các lý do của phát sinh đó.</w:t>
      </w:r>
    </w:p>
    <w:p w14:paraId="7971404E" w14:textId="77777777" w:rsidR="00EF283C" w:rsidRPr="0031074C" w:rsidRDefault="00EF283C" w:rsidP="0031074C">
      <w:pPr>
        <w:ind w:firstLine="709"/>
        <w:jc w:val="both"/>
        <w:rPr>
          <w:rFonts w:ascii="Times New Roman" w:hAnsi="Times New Roman" w:cs="Times New Roman"/>
          <w:b/>
          <w:bCs/>
          <w:i/>
          <w:sz w:val="26"/>
          <w:szCs w:val="26"/>
          <w:lang w:val="nl-NL"/>
        </w:rPr>
      </w:pPr>
      <w:r w:rsidRPr="0031074C">
        <w:rPr>
          <w:rFonts w:ascii="Times New Roman" w:hAnsi="Times New Roman" w:cs="Times New Roman"/>
          <w:b/>
          <w:bCs/>
          <w:i/>
          <w:sz w:val="26"/>
          <w:szCs w:val="26"/>
          <w:lang w:val="nl-NL"/>
        </w:rPr>
        <w:t>2.5. Họp giao ban, kiểm tra tiến độ thi công và báo cáo</w:t>
      </w:r>
    </w:p>
    <w:p w14:paraId="08BCF7E3" w14:textId="77777777" w:rsidR="00EF283C" w:rsidRPr="00EF283C" w:rsidRDefault="00EF283C" w:rsidP="0031074C">
      <w:pPr>
        <w:ind w:firstLine="709"/>
        <w:jc w:val="both"/>
        <w:rPr>
          <w:rFonts w:ascii="Times New Roman" w:hAnsi="Times New Roman" w:cs="Times New Roman"/>
          <w:b/>
          <w:bCs/>
          <w:sz w:val="26"/>
          <w:szCs w:val="26"/>
        </w:rPr>
      </w:pPr>
      <w:r w:rsidRPr="00EF283C">
        <w:rPr>
          <w:rFonts w:ascii="Times New Roman" w:hAnsi="Times New Roman" w:cs="Times New Roman"/>
          <w:sz w:val="26"/>
          <w:szCs w:val="26"/>
        </w:rPr>
        <w:t>Việc họp giao ban và kiểm tra tiến độ thi công nhằm mục đích giúp TVGS và Chủ đầu tư nắm vững được tình hình công việc và các diễn biến xảy ra trên công trình trong tuần, tháng thi công.</w:t>
      </w:r>
    </w:p>
    <w:p w14:paraId="547E6334" w14:textId="77777777" w:rsidR="00EF283C" w:rsidRPr="00EF283C" w:rsidRDefault="00EF283C" w:rsidP="0031074C">
      <w:pPr>
        <w:ind w:firstLine="709"/>
        <w:jc w:val="both"/>
        <w:rPr>
          <w:rFonts w:ascii="Times New Roman" w:hAnsi="Times New Roman" w:cs="Times New Roman"/>
          <w:sz w:val="26"/>
          <w:szCs w:val="26"/>
        </w:rPr>
      </w:pPr>
      <w:r w:rsidRPr="00EF283C">
        <w:rPr>
          <w:rFonts w:ascii="Times New Roman" w:hAnsi="Times New Roman" w:cs="Times New Roman"/>
          <w:sz w:val="26"/>
          <w:szCs w:val="26"/>
        </w:rPr>
        <w:t xml:space="preserve">TVGS sẽ có báo cáo định kỳ hàng tuần với Chủ đầu tư về tình hình thi công trên công trình. </w:t>
      </w:r>
    </w:p>
    <w:p w14:paraId="0FB0B462" w14:textId="0891E90E" w:rsidR="00EF283C" w:rsidRPr="00EF283C" w:rsidRDefault="0031074C" w:rsidP="0031074C">
      <w:pPr>
        <w:ind w:firstLine="709"/>
        <w:jc w:val="both"/>
        <w:rPr>
          <w:rFonts w:ascii="Times New Roman" w:hAnsi="Times New Roman" w:cs="Times New Roman"/>
          <w:b/>
          <w:bCs/>
          <w:sz w:val="26"/>
          <w:szCs w:val="26"/>
        </w:rPr>
      </w:pPr>
      <w:r>
        <w:rPr>
          <w:rFonts w:ascii="Times New Roman" w:hAnsi="Times New Roman" w:cs="Times New Roman"/>
          <w:b/>
          <w:bCs/>
          <w:sz w:val="26"/>
          <w:szCs w:val="26"/>
        </w:rPr>
        <w:t>3</w:t>
      </w:r>
      <w:r>
        <w:rPr>
          <w:rFonts w:ascii="Times New Roman" w:hAnsi="Times New Roman" w:cs="Times New Roman"/>
          <w:b/>
          <w:bCs/>
          <w:sz w:val="26"/>
          <w:szCs w:val="26"/>
          <w:lang w:val="vi-VN"/>
        </w:rPr>
        <w:t>. Trách nhiệm và quyền hạn của Đoàn TVGS</w:t>
      </w:r>
    </w:p>
    <w:p w14:paraId="0904DC10" w14:textId="77777777" w:rsidR="00EF283C" w:rsidRPr="00EF283C" w:rsidRDefault="00EF283C" w:rsidP="0031074C">
      <w:pPr>
        <w:ind w:firstLine="709"/>
        <w:jc w:val="both"/>
        <w:rPr>
          <w:rFonts w:ascii="Times New Roman" w:hAnsi="Times New Roman" w:cs="Times New Roman"/>
          <w:b/>
          <w:bCs/>
          <w:i/>
          <w:iCs/>
          <w:sz w:val="26"/>
          <w:szCs w:val="26"/>
        </w:rPr>
      </w:pPr>
      <w:r w:rsidRPr="00EF283C">
        <w:rPr>
          <w:rFonts w:ascii="Times New Roman" w:hAnsi="Times New Roman" w:cs="Times New Roman"/>
          <w:b/>
          <w:bCs/>
          <w:i/>
          <w:iCs/>
          <w:sz w:val="26"/>
          <w:szCs w:val="26"/>
        </w:rPr>
        <w:t>3.1. Trách nhiệm</w:t>
      </w:r>
    </w:p>
    <w:p w14:paraId="1A7AF7BB" w14:textId="6DBE2334" w:rsidR="00EF283C" w:rsidRPr="00EF283C" w:rsidRDefault="00EF283C" w:rsidP="00EF283C">
      <w:pPr>
        <w:tabs>
          <w:tab w:val="left" w:pos="270"/>
          <w:tab w:val="left" w:pos="360"/>
          <w:tab w:val="left" w:pos="630"/>
        </w:tabs>
        <w:jc w:val="both"/>
        <w:rPr>
          <w:rFonts w:ascii="Times New Roman" w:hAnsi="Times New Roman" w:cs="Times New Roman"/>
          <w:sz w:val="26"/>
          <w:szCs w:val="26"/>
        </w:rPr>
      </w:pPr>
      <w:r w:rsidRPr="00EF283C">
        <w:rPr>
          <w:rFonts w:ascii="Times New Roman" w:hAnsi="Times New Roman" w:cs="Times New Roman"/>
          <w:sz w:val="26"/>
          <w:szCs w:val="26"/>
        </w:rPr>
        <w:tab/>
      </w:r>
      <w:r w:rsidR="0031074C">
        <w:rPr>
          <w:rFonts w:ascii="Times New Roman" w:hAnsi="Times New Roman" w:cs="Times New Roman"/>
          <w:sz w:val="26"/>
          <w:szCs w:val="26"/>
          <w:lang w:val="vi-VN"/>
        </w:rPr>
        <w:tab/>
      </w:r>
      <w:r w:rsidR="0031074C">
        <w:rPr>
          <w:rFonts w:ascii="Times New Roman" w:hAnsi="Times New Roman" w:cs="Times New Roman"/>
          <w:sz w:val="26"/>
          <w:szCs w:val="26"/>
          <w:lang w:val="vi-VN"/>
        </w:rPr>
        <w:tab/>
      </w:r>
      <w:r w:rsidRPr="00EF283C">
        <w:rPr>
          <w:rFonts w:ascii="Times New Roman" w:hAnsi="Times New Roman" w:cs="Times New Roman"/>
          <w:sz w:val="26"/>
          <w:szCs w:val="26"/>
        </w:rPr>
        <w:t>Cử Trưởng Đoàn TVGS thay mặt công ty chịu hoàn toàn trách nhiệm về công tác tư vấn giám sát công trình. Có trách nhiệm phân công công việc và giao nhiệm vụ cho các kỹ sư TVGS, chỉ huy, theo dõi và điều hành mọi hoạt động của TVGS nhằm thực hiện tốt công tác giám sát thi công rà phá bom mìn và thực hiện đầy đủ những văn bản, qui phạm pháp luật hiện hành của Nhà nước.</w:t>
      </w:r>
    </w:p>
    <w:p w14:paraId="7A7E70F6" w14:textId="77777777" w:rsidR="00EF283C" w:rsidRPr="00EF283C" w:rsidRDefault="00EF283C" w:rsidP="0031074C">
      <w:pPr>
        <w:numPr>
          <w:ilvl w:val="0"/>
          <w:numId w:val="4"/>
        </w:numPr>
        <w:tabs>
          <w:tab w:val="clear" w:pos="1725"/>
          <w:tab w:val="left" w:pos="993"/>
        </w:tabs>
        <w:autoSpaceDE w:val="0"/>
        <w:autoSpaceDN w:val="0"/>
        <w:spacing w:after="0" w:line="240" w:lineRule="auto"/>
        <w:ind w:left="0" w:firstLine="709"/>
        <w:jc w:val="both"/>
        <w:rPr>
          <w:rFonts w:ascii="Times New Roman" w:hAnsi="Times New Roman" w:cs="Times New Roman"/>
          <w:sz w:val="26"/>
          <w:szCs w:val="26"/>
        </w:rPr>
      </w:pPr>
      <w:r w:rsidRPr="00EF283C">
        <w:rPr>
          <w:rFonts w:ascii="Times New Roman" w:hAnsi="Times New Roman" w:cs="Times New Roman"/>
          <w:sz w:val="26"/>
          <w:szCs w:val="26"/>
        </w:rPr>
        <w:t>Các kỹ sư TVGS chịu trách nhiệm trước Trưởng Đoàn TVGS về những công việc và nhiệm vụ được phân công theo dõi để đảm bảo chất lượng thi công công trình.</w:t>
      </w:r>
    </w:p>
    <w:p w14:paraId="5FC077C4" w14:textId="77777777" w:rsidR="00EF283C" w:rsidRPr="00EF283C" w:rsidRDefault="00EF283C" w:rsidP="0031074C">
      <w:pPr>
        <w:numPr>
          <w:ilvl w:val="0"/>
          <w:numId w:val="4"/>
        </w:numPr>
        <w:tabs>
          <w:tab w:val="clear" w:pos="1725"/>
          <w:tab w:val="left" w:pos="993"/>
        </w:tabs>
        <w:autoSpaceDE w:val="0"/>
        <w:autoSpaceDN w:val="0"/>
        <w:spacing w:after="0" w:line="240" w:lineRule="auto"/>
        <w:ind w:left="0" w:firstLine="709"/>
        <w:jc w:val="both"/>
        <w:rPr>
          <w:rFonts w:ascii="Times New Roman" w:hAnsi="Times New Roman" w:cs="Times New Roman"/>
          <w:sz w:val="26"/>
          <w:szCs w:val="26"/>
        </w:rPr>
      </w:pPr>
      <w:r w:rsidRPr="00EF283C">
        <w:rPr>
          <w:rFonts w:ascii="Times New Roman" w:hAnsi="Times New Roman" w:cs="Times New Roman"/>
          <w:sz w:val="26"/>
          <w:szCs w:val="26"/>
        </w:rPr>
        <w:t xml:space="preserve"> Công tác kiểm tra, giám sát thi công của TVGS là thường xuyên liên tục. Các kỹ sư TVGS đôn đốc Nhà thầu thi công công trình đảm bảo tiến độ và theo đúng thiết kế đã được duyệt. Công tác giám sát của đoàn tư vấn sẽ thường xuyên liên tục đáp ứng được tiến độ thi công của công trình đề ra. TVGS sẽ phối hợp với Chủ đầu tư và tạo mọi điều kiện để công tác kiểm tra và nghiệm thu được tiến hành thuận lợi về không gian và về thời gian nhằm đảm bảo tiến độ thi công chung.</w:t>
      </w:r>
    </w:p>
    <w:p w14:paraId="75BF7157" w14:textId="77777777" w:rsidR="00EF283C" w:rsidRPr="00EF283C" w:rsidRDefault="00EF283C" w:rsidP="0031074C">
      <w:pPr>
        <w:numPr>
          <w:ilvl w:val="0"/>
          <w:numId w:val="4"/>
        </w:numPr>
        <w:tabs>
          <w:tab w:val="clear" w:pos="1725"/>
          <w:tab w:val="left" w:pos="993"/>
        </w:tabs>
        <w:autoSpaceDE w:val="0"/>
        <w:autoSpaceDN w:val="0"/>
        <w:spacing w:after="0" w:line="240" w:lineRule="auto"/>
        <w:ind w:left="0" w:firstLine="709"/>
        <w:jc w:val="both"/>
        <w:rPr>
          <w:rFonts w:ascii="Times New Roman" w:hAnsi="Times New Roman" w:cs="Times New Roman"/>
          <w:sz w:val="26"/>
          <w:szCs w:val="26"/>
        </w:rPr>
      </w:pPr>
      <w:r w:rsidRPr="00EF283C">
        <w:rPr>
          <w:rFonts w:ascii="Times New Roman" w:hAnsi="Times New Roman" w:cs="Times New Roman"/>
          <w:sz w:val="26"/>
          <w:szCs w:val="26"/>
        </w:rPr>
        <w:t xml:space="preserve">Kỹ sư TVGS là người nắm chắc về thiết kế, nắm vững các tiêu chuẩn quy trình, quy phạm rà phá bom mìn, vật nổ hiện hành. Trong nhiều trường hợp, TVGS còn tư vấn cho Nhà thầu các giải pháp kỹ thuật hợp lý trong quá trình thi công cũng như các biện pháp </w:t>
      </w:r>
      <w:r w:rsidRPr="00EF283C">
        <w:rPr>
          <w:rFonts w:ascii="Times New Roman" w:hAnsi="Times New Roman" w:cs="Times New Roman"/>
          <w:sz w:val="26"/>
          <w:szCs w:val="26"/>
        </w:rPr>
        <w:lastRenderedPageBreak/>
        <w:t>xử lý kỹ thuật tại hiện trường nhằm đảm bảo thi công theo đúng thiết kế và tiêu chuẩn kỹ thuật trong hồ sơ thầu.</w:t>
      </w:r>
    </w:p>
    <w:p w14:paraId="4C6C2053" w14:textId="77777777" w:rsidR="00EF283C" w:rsidRPr="00EF283C" w:rsidRDefault="00EF283C" w:rsidP="0031074C">
      <w:pPr>
        <w:numPr>
          <w:ilvl w:val="0"/>
          <w:numId w:val="4"/>
        </w:numPr>
        <w:tabs>
          <w:tab w:val="clear" w:pos="1725"/>
          <w:tab w:val="left" w:pos="993"/>
        </w:tabs>
        <w:autoSpaceDE w:val="0"/>
        <w:autoSpaceDN w:val="0"/>
        <w:spacing w:after="0" w:line="240" w:lineRule="auto"/>
        <w:ind w:left="0" w:firstLine="709"/>
        <w:jc w:val="both"/>
        <w:rPr>
          <w:rFonts w:ascii="Times New Roman" w:hAnsi="Times New Roman" w:cs="Times New Roman"/>
          <w:sz w:val="26"/>
          <w:szCs w:val="26"/>
        </w:rPr>
      </w:pPr>
      <w:r w:rsidRPr="00EF283C">
        <w:rPr>
          <w:rFonts w:ascii="Times New Roman" w:hAnsi="Times New Roman" w:cs="Times New Roman"/>
          <w:sz w:val="26"/>
          <w:szCs w:val="26"/>
        </w:rPr>
        <w:t xml:space="preserve"> Trường hợp xảy ra sự cố, TVGS có mặt ngay tại hiện trường thay mặt hoặc phối hợp cùng Chủ đầu tư và các bên liên quan tiến hành giải quyết sự cố theo các quy định hiện hành.</w:t>
      </w:r>
    </w:p>
    <w:p w14:paraId="6B20E498" w14:textId="77777777" w:rsidR="00EF283C" w:rsidRPr="00EF283C" w:rsidRDefault="00EF283C" w:rsidP="0031074C">
      <w:pPr>
        <w:numPr>
          <w:ilvl w:val="0"/>
          <w:numId w:val="4"/>
        </w:numPr>
        <w:tabs>
          <w:tab w:val="clear" w:pos="1725"/>
          <w:tab w:val="left" w:pos="993"/>
        </w:tabs>
        <w:autoSpaceDE w:val="0"/>
        <w:autoSpaceDN w:val="0"/>
        <w:spacing w:after="0" w:line="240" w:lineRule="auto"/>
        <w:ind w:left="0" w:firstLine="709"/>
        <w:jc w:val="both"/>
        <w:rPr>
          <w:rFonts w:ascii="Times New Roman" w:hAnsi="Times New Roman" w:cs="Times New Roman"/>
          <w:sz w:val="26"/>
          <w:szCs w:val="26"/>
        </w:rPr>
      </w:pPr>
      <w:r w:rsidRPr="00EF283C">
        <w:rPr>
          <w:rFonts w:ascii="Times New Roman" w:hAnsi="Times New Roman" w:cs="Times New Roman"/>
          <w:sz w:val="26"/>
          <w:szCs w:val="26"/>
        </w:rPr>
        <w:t xml:space="preserve"> Trong trường hợp cần thiết, TVGS giúp Chủ đầu tư giải quyết tranh chấp với Nhà thầu rà phá bom mìn, vật nổ về các vấn đề kỹ thuật và khối lượng phát sinh.</w:t>
      </w:r>
    </w:p>
    <w:p w14:paraId="67EE9041" w14:textId="77777777" w:rsidR="00EF283C" w:rsidRPr="00EF283C" w:rsidRDefault="00EF283C" w:rsidP="0031074C">
      <w:pPr>
        <w:numPr>
          <w:ilvl w:val="0"/>
          <w:numId w:val="4"/>
        </w:numPr>
        <w:tabs>
          <w:tab w:val="clear" w:pos="1725"/>
          <w:tab w:val="left" w:pos="993"/>
        </w:tabs>
        <w:autoSpaceDE w:val="0"/>
        <w:autoSpaceDN w:val="0"/>
        <w:spacing w:after="0" w:line="240" w:lineRule="auto"/>
        <w:ind w:left="0" w:firstLine="709"/>
        <w:jc w:val="both"/>
        <w:rPr>
          <w:rFonts w:ascii="Times New Roman" w:hAnsi="Times New Roman" w:cs="Times New Roman"/>
          <w:sz w:val="26"/>
          <w:szCs w:val="26"/>
        </w:rPr>
      </w:pPr>
      <w:r w:rsidRPr="00EF283C">
        <w:rPr>
          <w:rFonts w:ascii="Times New Roman" w:hAnsi="Times New Roman" w:cs="Times New Roman"/>
          <w:sz w:val="26"/>
          <w:szCs w:val="26"/>
        </w:rPr>
        <w:t xml:space="preserve"> TVGS có trách nhiệm phối hợp, giúp Chủ đầu tư và Nhà thầu trong suốt quá trình lập và hoàn thiện hồ sơ hoàn công.</w:t>
      </w:r>
    </w:p>
    <w:p w14:paraId="46210353" w14:textId="77777777" w:rsidR="00EF283C" w:rsidRPr="00EF283C" w:rsidRDefault="00EF283C" w:rsidP="0031074C">
      <w:pPr>
        <w:numPr>
          <w:ilvl w:val="0"/>
          <w:numId w:val="4"/>
        </w:numPr>
        <w:tabs>
          <w:tab w:val="clear" w:pos="1725"/>
          <w:tab w:val="left" w:pos="993"/>
        </w:tabs>
        <w:autoSpaceDE w:val="0"/>
        <w:autoSpaceDN w:val="0"/>
        <w:spacing w:after="0" w:line="240" w:lineRule="auto"/>
        <w:ind w:left="0" w:firstLine="709"/>
        <w:jc w:val="both"/>
        <w:rPr>
          <w:rFonts w:ascii="Times New Roman" w:hAnsi="Times New Roman" w:cs="Times New Roman"/>
          <w:sz w:val="26"/>
          <w:szCs w:val="26"/>
        </w:rPr>
      </w:pPr>
      <w:r w:rsidRPr="00EF283C">
        <w:rPr>
          <w:rFonts w:ascii="Times New Roman" w:hAnsi="Times New Roman" w:cs="Times New Roman"/>
          <w:sz w:val="26"/>
          <w:szCs w:val="26"/>
        </w:rPr>
        <w:t>Chịu sự kiểm tra của Chủ đầu tư và các Cơ quan quản lý nhà nước về đầu tư và rà phá bom mìn, vật nổ theo qui định.</w:t>
      </w:r>
    </w:p>
    <w:p w14:paraId="7B896EB3" w14:textId="77777777" w:rsidR="00EF283C" w:rsidRPr="00EF283C" w:rsidRDefault="00EF283C" w:rsidP="00150C3D">
      <w:pPr>
        <w:ind w:firstLine="709"/>
        <w:jc w:val="both"/>
        <w:rPr>
          <w:rFonts w:ascii="Times New Roman" w:hAnsi="Times New Roman" w:cs="Times New Roman"/>
          <w:b/>
          <w:bCs/>
          <w:i/>
          <w:iCs/>
          <w:sz w:val="26"/>
          <w:szCs w:val="26"/>
        </w:rPr>
      </w:pPr>
      <w:r w:rsidRPr="00150C3D">
        <w:rPr>
          <w:rFonts w:ascii="Times New Roman" w:hAnsi="Times New Roman" w:cs="Times New Roman"/>
          <w:b/>
          <w:bCs/>
          <w:i/>
          <w:iCs/>
          <w:sz w:val="26"/>
          <w:szCs w:val="26"/>
        </w:rPr>
        <w:t>3.</w:t>
      </w:r>
      <w:r w:rsidRPr="00EF283C">
        <w:rPr>
          <w:rFonts w:ascii="Times New Roman" w:hAnsi="Times New Roman" w:cs="Times New Roman"/>
          <w:b/>
          <w:bCs/>
          <w:i/>
          <w:iCs/>
          <w:sz w:val="26"/>
          <w:szCs w:val="26"/>
        </w:rPr>
        <w:t>2. Quyền hạn</w:t>
      </w:r>
    </w:p>
    <w:p w14:paraId="6268CA47" w14:textId="77777777" w:rsidR="00EF283C" w:rsidRPr="00EF283C" w:rsidRDefault="00EF283C" w:rsidP="00150C3D">
      <w:pPr>
        <w:numPr>
          <w:ilvl w:val="0"/>
          <w:numId w:val="5"/>
        </w:numPr>
        <w:tabs>
          <w:tab w:val="clear" w:pos="1080"/>
        </w:tabs>
        <w:autoSpaceDE w:val="0"/>
        <w:autoSpaceDN w:val="0"/>
        <w:spacing w:after="0" w:line="240" w:lineRule="auto"/>
        <w:ind w:left="0" w:firstLine="0"/>
        <w:jc w:val="both"/>
        <w:rPr>
          <w:rFonts w:ascii="Times New Roman" w:hAnsi="Times New Roman" w:cs="Times New Roman"/>
          <w:sz w:val="26"/>
          <w:szCs w:val="26"/>
        </w:rPr>
      </w:pPr>
      <w:r w:rsidRPr="00EF283C">
        <w:rPr>
          <w:rFonts w:ascii="Times New Roman" w:hAnsi="Times New Roman" w:cs="Times New Roman"/>
          <w:sz w:val="26"/>
          <w:szCs w:val="26"/>
        </w:rPr>
        <w:t xml:space="preserve">Trưởng đoàn TVGS là người đại diện hợp pháp cao nhất tại hiện trường, được uỷ quyền trực tiếp lãnh đạo, phụ trách chung và phụ trách trực tiếp công tác tổ chức, kế hoạch, kỹ thuật. Trong trường hợp vắng mặt, trưởng đoàn TVGS uỷ quyền cho Phó đoàn thay mình giải quyết công việc. </w:t>
      </w:r>
    </w:p>
    <w:p w14:paraId="6924EC5E" w14:textId="77777777" w:rsidR="00EF283C" w:rsidRPr="00EF283C" w:rsidRDefault="00EF283C" w:rsidP="00150C3D">
      <w:pPr>
        <w:numPr>
          <w:ilvl w:val="0"/>
          <w:numId w:val="5"/>
        </w:numPr>
        <w:tabs>
          <w:tab w:val="clear" w:pos="1080"/>
        </w:tabs>
        <w:autoSpaceDE w:val="0"/>
        <w:autoSpaceDN w:val="0"/>
        <w:spacing w:after="0" w:line="240" w:lineRule="auto"/>
        <w:ind w:left="0" w:firstLine="0"/>
        <w:jc w:val="both"/>
        <w:rPr>
          <w:rFonts w:ascii="Times New Roman" w:hAnsi="Times New Roman" w:cs="Times New Roman"/>
          <w:sz w:val="26"/>
          <w:szCs w:val="26"/>
        </w:rPr>
      </w:pPr>
      <w:r w:rsidRPr="00EF283C">
        <w:rPr>
          <w:rFonts w:ascii="Times New Roman" w:hAnsi="Times New Roman" w:cs="Times New Roman"/>
          <w:sz w:val="26"/>
          <w:szCs w:val="26"/>
        </w:rPr>
        <w:t>Mỗi kỹ sư TVGS có quyền:</w:t>
      </w:r>
    </w:p>
    <w:p w14:paraId="488CC58A" w14:textId="77777777" w:rsidR="00EF283C" w:rsidRPr="00EF283C" w:rsidRDefault="00EF283C" w:rsidP="00EF283C">
      <w:pPr>
        <w:numPr>
          <w:ilvl w:val="1"/>
          <w:numId w:val="5"/>
        </w:numPr>
        <w:tabs>
          <w:tab w:val="clear" w:pos="1800"/>
          <w:tab w:val="num" w:pos="709"/>
        </w:tabs>
        <w:autoSpaceDE w:val="0"/>
        <w:autoSpaceDN w:val="0"/>
        <w:spacing w:after="0" w:line="240" w:lineRule="auto"/>
        <w:ind w:left="709" w:hanging="283"/>
        <w:jc w:val="both"/>
        <w:rPr>
          <w:rFonts w:ascii="Times New Roman" w:hAnsi="Times New Roman" w:cs="Times New Roman"/>
          <w:sz w:val="26"/>
          <w:szCs w:val="26"/>
        </w:rPr>
      </w:pPr>
      <w:r w:rsidRPr="00EF283C">
        <w:rPr>
          <w:rFonts w:ascii="Times New Roman" w:hAnsi="Times New Roman" w:cs="Times New Roman"/>
          <w:sz w:val="26"/>
          <w:szCs w:val="26"/>
        </w:rPr>
        <w:t>Hoạt động độc lập, có quyền nhận được đầy đủ thông tin có liên quan đến công tác rà phá bom mìn, vật nổ từ chủ đầu tư, các nhà thầu và các bên có liên quan.</w:t>
      </w:r>
    </w:p>
    <w:p w14:paraId="5B830E7B" w14:textId="77777777" w:rsidR="00EF283C" w:rsidRPr="00EF283C" w:rsidRDefault="00EF283C" w:rsidP="00EF283C">
      <w:pPr>
        <w:numPr>
          <w:ilvl w:val="1"/>
          <w:numId w:val="5"/>
        </w:numPr>
        <w:tabs>
          <w:tab w:val="clear" w:pos="1800"/>
          <w:tab w:val="num" w:pos="709"/>
        </w:tabs>
        <w:autoSpaceDE w:val="0"/>
        <w:autoSpaceDN w:val="0"/>
        <w:spacing w:after="0" w:line="240" w:lineRule="auto"/>
        <w:ind w:left="709" w:hanging="283"/>
        <w:jc w:val="both"/>
        <w:rPr>
          <w:rFonts w:ascii="Times New Roman" w:hAnsi="Times New Roman" w:cs="Times New Roman"/>
          <w:sz w:val="26"/>
          <w:szCs w:val="26"/>
        </w:rPr>
      </w:pPr>
      <w:r w:rsidRPr="00EF283C">
        <w:rPr>
          <w:rFonts w:ascii="Times New Roman" w:hAnsi="Times New Roman" w:cs="Times New Roman"/>
          <w:sz w:val="26"/>
          <w:szCs w:val="26"/>
        </w:rPr>
        <w:t>Kiến nghị nhà thầu đình chỉ thi công và kịp thời thông báo đến chủ đầu tư khi phát hiện những sai phạm nghiêm trọng trong hoạt động rà phá bom mìn, vật nổ làm ảnh hưởng đến chất lượng công trình, an toàn lao động hoặc môi trường sinh thái.</w:t>
      </w:r>
    </w:p>
    <w:p w14:paraId="4DCF6C3C" w14:textId="77777777" w:rsidR="00EF283C" w:rsidRPr="00EF283C" w:rsidRDefault="00EF283C" w:rsidP="00EF283C">
      <w:pPr>
        <w:numPr>
          <w:ilvl w:val="1"/>
          <w:numId w:val="5"/>
        </w:numPr>
        <w:tabs>
          <w:tab w:val="clear" w:pos="1800"/>
          <w:tab w:val="num" w:pos="709"/>
        </w:tabs>
        <w:autoSpaceDE w:val="0"/>
        <w:autoSpaceDN w:val="0"/>
        <w:spacing w:after="0" w:line="240" w:lineRule="auto"/>
        <w:ind w:left="709" w:hanging="283"/>
        <w:jc w:val="both"/>
        <w:rPr>
          <w:rFonts w:ascii="Times New Roman" w:hAnsi="Times New Roman" w:cs="Times New Roman"/>
          <w:sz w:val="26"/>
          <w:szCs w:val="26"/>
        </w:rPr>
      </w:pPr>
      <w:r w:rsidRPr="00EF283C">
        <w:rPr>
          <w:rFonts w:ascii="Times New Roman" w:hAnsi="Times New Roman" w:cs="Times New Roman"/>
          <w:sz w:val="26"/>
          <w:szCs w:val="26"/>
        </w:rPr>
        <w:t>Từ chối thực hiện các công việc nằm ngoài phạm vi hợp đồng hoặc không phù hợp với điều kiện ban đầu và những qui định tại các văn bản, qui phạm pháp luật hiện hành.</w:t>
      </w:r>
    </w:p>
    <w:p w14:paraId="297814B0" w14:textId="77777777" w:rsidR="00EF283C" w:rsidRPr="00EF283C" w:rsidRDefault="00EF283C" w:rsidP="00EF283C">
      <w:pPr>
        <w:numPr>
          <w:ilvl w:val="1"/>
          <w:numId w:val="5"/>
        </w:numPr>
        <w:tabs>
          <w:tab w:val="clear" w:pos="1800"/>
          <w:tab w:val="num" w:pos="709"/>
          <w:tab w:val="num" w:pos="1134"/>
        </w:tabs>
        <w:autoSpaceDE w:val="0"/>
        <w:autoSpaceDN w:val="0"/>
        <w:spacing w:after="0" w:line="240" w:lineRule="auto"/>
        <w:ind w:left="709" w:hanging="283"/>
        <w:jc w:val="both"/>
        <w:rPr>
          <w:rFonts w:ascii="Times New Roman" w:hAnsi="Times New Roman" w:cs="Times New Roman"/>
          <w:sz w:val="26"/>
          <w:szCs w:val="26"/>
        </w:rPr>
      </w:pPr>
      <w:r w:rsidRPr="00EF283C">
        <w:rPr>
          <w:rFonts w:ascii="Times New Roman" w:hAnsi="Times New Roman" w:cs="Times New Roman"/>
          <w:sz w:val="26"/>
          <w:szCs w:val="26"/>
        </w:rPr>
        <w:t>Có sự sai khác, không đúng chủng loại và không đảm bảo về, chất lượng, số lượng của thiết bị thi công đưa vào sử dụng cho công trình.</w:t>
      </w:r>
    </w:p>
    <w:p w14:paraId="7EBE6413" w14:textId="77777777" w:rsidR="00EF283C" w:rsidRPr="00EF283C" w:rsidRDefault="00EF283C" w:rsidP="00EF283C">
      <w:pPr>
        <w:numPr>
          <w:ilvl w:val="1"/>
          <w:numId w:val="5"/>
        </w:numPr>
        <w:tabs>
          <w:tab w:val="clear" w:pos="1800"/>
          <w:tab w:val="num" w:pos="709"/>
          <w:tab w:val="num" w:pos="1134"/>
        </w:tabs>
        <w:autoSpaceDE w:val="0"/>
        <w:autoSpaceDN w:val="0"/>
        <w:spacing w:after="0" w:line="240" w:lineRule="auto"/>
        <w:ind w:left="709" w:hanging="283"/>
        <w:jc w:val="both"/>
        <w:rPr>
          <w:rFonts w:ascii="Times New Roman" w:hAnsi="Times New Roman" w:cs="Times New Roman"/>
          <w:sz w:val="26"/>
          <w:szCs w:val="26"/>
        </w:rPr>
      </w:pPr>
      <w:r w:rsidRPr="00EF283C">
        <w:rPr>
          <w:rFonts w:ascii="Times New Roman" w:hAnsi="Times New Roman" w:cs="Times New Roman"/>
          <w:sz w:val="26"/>
          <w:szCs w:val="26"/>
        </w:rPr>
        <w:t xml:space="preserve">Theo dõi và hướng dẫn Nhà thầu rà phá bom mìn, vật nổ Thi công đúng quy trình quy phạm kỹ thuật, đảm bảo tiêu chuẩn thiết kế; đảm bảo an toàn lao động, không ảnh hưởng đến công trình lân cận và ô nhiễm môi trường. </w:t>
      </w:r>
    </w:p>
    <w:p w14:paraId="69121952" w14:textId="77777777" w:rsidR="00EF283C" w:rsidRPr="00EF283C" w:rsidRDefault="00EF283C" w:rsidP="00EF283C">
      <w:pPr>
        <w:numPr>
          <w:ilvl w:val="1"/>
          <w:numId w:val="5"/>
        </w:numPr>
        <w:tabs>
          <w:tab w:val="clear" w:pos="1800"/>
          <w:tab w:val="num" w:pos="709"/>
          <w:tab w:val="num" w:pos="1134"/>
        </w:tabs>
        <w:autoSpaceDE w:val="0"/>
        <w:autoSpaceDN w:val="0"/>
        <w:spacing w:after="0" w:line="240" w:lineRule="auto"/>
        <w:ind w:left="709" w:hanging="283"/>
        <w:jc w:val="both"/>
        <w:rPr>
          <w:rFonts w:ascii="Times New Roman" w:hAnsi="Times New Roman" w:cs="Times New Roman"/>
          <w:sz w:val="26"/>
          <w:szCs w:val="26"/>
        </w:rPr>
      </w:pPr>
      <w:r w:rsidRPr="00EF283C">
        <w:rPr>
          <w:rFonts w:ascii="Times New Roman" w:hAnsi="Times New Roman" w:cs="Times New Roman"/>
          <w:sz w:val="26"/>
          <w:szCs w:val="26"/>
        </w:rPr>
        <w:t>Trường hợp chất lượng thi công của Nhà thầu có sai sót, nếu TVGS yêu cầu mà Nhà thầu không chịu sửa chữa thì kỹ sư TVGS có quyền đình chỉ thi công, lập văn bản kiến nghị lên Chủ đầu tư biện pháp xử lý. Trong trường hợp đặc biệt nghiêm trọng có thể kiến nghị Chủ đầu tư thay thế Nhà thầu khác. Kinh phí thực hiện việc sửa chữa do Nhà thầu phạm lỗi chịu trách nhiệm thanh toán.</w:t>
      </w:r>
    </w:p>
    <w:p w14:paraId="766258B2" w14:textId="77777777" w:rsidR="00EF283C" w:rsidRPr="00EF283C" w:rsidRDefault="00EF283C" w:rsidP="00EF283C">
      <w:pPr>
        <w:numPr>
          <w:ilvl w:val="1"/>
          <w:numId w:val="5"/>
        </w:numPr>
        <w:tabs>
          <w:tab w:val="clear" w:pos="1800"/>
          <w:tab w:val="num" w:pos="709"/>
          <w:tab w:val="num" w:pos="1134"/>
        </w:tabs>
        <w:autoSpaceDE w:val="0"/>
        <w:autoSpaceDN w:val="0"/>
        <w:spacing w:after="0" w:line="240" w:lineRule="auto"/>
        <w:ind w:left="709" w:hanging="283"/>
        <w:jc w:val="both"/>
        <w:rPr>
          <w:rFonts w:ascii="Times New Roman" w:hAnsi="Times New Roman" w:cs="Times New Roman"/>
          <w:sz w:val="26"/>
          <w:szCs w:val="26"/>
        </w:rPr>
      </w:pPr>
      <w:r w:rsidRPr="00EF283C">
        <w:rPr>
          <w:rFonts w:ascii="Times New Roman" w:hAnsi="Times New Roman" w:cs="Times New Roman"/>
          <w:sz w:val="26"/>
          <w:szCs w:val="26"/>
        </w:rPr>
        <w:t>Thanh quyết toán Hợp đồng tư vấn với Chủ đầu tư theo pháp luật hiện hành.</w:t>
      </w:r>
    </w:p>
    <w:p w14:paraId="35F192CF" w14:textId="26B38572" w:rsidR="00EF283C" w:rsidRPr="00EF283C" w:rsidRDefault="00EF283C" w:rsidP="00150C3D">
      <w:pPr>
        <w:ind w:firstLine="709"/>
        <w:jc w:val="both"/>
        <w:rPr>
          <w:rFonts w:ascii="Times New Roman" w:hAnsi="Times New Roman" w:cs="Times New Roman"/>
          <w:b/>
          <w:bCs/>
          <w:sz w:val="26"/>
          <w:szCs w:val="26"/>
        </w:rPr>
      </w:pPr>
      <w:r w:rsidRPr="00EF283C">
        <w:rPr>
          <w:rFonts w:ascii="Times New Roman" w:hAnsi="Times New Roman" w:cs="Times New Roman"/>
          <w:b/>
          <w:bCs/>
          <w:sz w:val="26"/>
          <w:szCs w:val="26"/>
        </w:rPr>
        <w:t xml:space="preserve">4. </w:t>
      </w:r>
      <w:r w:rsidR="00150C3D">
        <w:rPr>
          <w:rFonts w:ascii="Times New Roman" w:hAnsi="Times New Roman" w:cs="Times New Roman"/>
          <w:b/>
          <w:bCs/>
          <w:sz w:val="26"/>
          <w:szCs w:val="26"/>
        </w:rPr>
        <w:t>Quan</w:t>
      </w:r>
      <w:r w:rsidR="00150C3D">
        <w:rPr>
          <w:rFonts w:ascii="Times New Roman" w:hAnsi="Times New Roman" w:cs="Times New Roman"/>
          <w:b/>
          <w:bCs/>
          <w:sz w:val="26"/>
          <w:szCs w:val="26"/>
          <w:lang w:val="vi-VN"/>
        </w:rPr>
        <w:t xml:space="preserve"> hệ của </w:t>
      </w:r>
      <w:r w:rsidRPr="00EF283C">
        <w:rPr>
          <w:rFonts w:ascii="Times New Roman" w:hAnsi="Times New Roman" w:cs="Times New Roman"/>
          <w:b/>
          <w:bCs/>
          <w:sz w:val="26"/>
          <w:szCs w:val="26"/>
        </w:rPr>
        <w:t>TVGS</w:t>
      </w:r>
      <w:r w:rsidR="00150C3D">
        <w:rPr>
          <w:rFonts w:ascii="Times New Roman" w:hAnsi="Times New Roman" w:cs="Times New Roman"/>
          <w:b/>
          <w:bCs/>
          <w:sz w:val="26"/>
          <w:szCs w:val="26"/>
          <w:lang w:val="vi-VN"/>
        </w:rPr>
        <w:t xml:space="preserve"> với các chủ thể khác có liên quan</w:t>
      </w:r>
      <w:r w:rsidRPr="00EF283C">
        <w:rPr>
          <w:rFonts w:ascii="Times New Roman" w:hAnsi="Times New Roman" w:cs="Times New Roman"/>
          <w:b/>
          <w:bCs/>
          <w:sz w:val="26"/>
          <w:szCs w:val="26"/>
        </w:rPr>
        <w:t>:</w:t>
      </w:r>
    </w:p>
    <w:p w14:paraId="0F99E9A4" w14:textId="77777777" w:rsidR="00EF283C" w:rsidRPr="00EF283C" w:rsidRDefault="00EF283C" w:rsidP="00150C3D">
      <w:pPr>
        <w:ind w:firstLine="709"/>
        <w:jc w:val="both"/>
        <w:rPr>
          <w:rFonts w:ascii="Times New Roman" w:hAnsi="Times New Roman" w:cs="Times New Roman"/>
          <w:b/>
          <w:bCs/>
          <w:i/>
          <w:sz w:val="26"/>
          <w:szCs w:val="26"/>
        </w:rPr>
      </w:pPr>
      <w:r w:rsidRPr="00EF283C">
        <w:rPr>
          <w:rFonts w:ascii="Times New Roman" w:hAnsi="Times New Roman" w:cs="Times New Roman"/>
          <w:b/>
          <w:bCs/>
          <w:i/>
          <w:sz w:val="26"/>
          <w:szCs w:val="26"/>
        </w:rPr>
        <w:t>4.1. Mối quan hệ giữa TVGS và Chủ đầu tư :</w:t>
      </w:r>
    </w:p>
    <w:p w14:paraId="1EA4F546" w14:textId="77777777" w:rsidR="00EF283C" w:rsidRPr="00EF283C" w:rsidRDefault="00EF283C" w:rsidP="00150C3D">
      <w:pPr>
        <w:ind w:firstLine="709"/>
        <w:jc w:val="both"/>
        <w:rPr>
          <w:rFonts w:ascii="Times New Roman" w:hAnsi="Times New Roman" w:cs="Times New Roman"/>
          <w:sz w:val="26"/>
          <w:szCs w:val="26"/>
        </w:rPr>
      </w:pPr>
      <w:r w:rsidRPr="00EF283C">
        <w:rPr>
          <w:rFonts w:ascii="Times New Roman" w:hAnsi="Times New Roman" w:cs="Times New Roman"/>
          <w:sz w:val="26"/>
          <w:szCs w:val="26"/>
        </w:rPr>
        <w:t xml:space="preserve">- Mối quan hệ giữa TVGS và Chủ đầu tư được xác định tại hợp đồng tư vấn và tuân theo các văn bản qui phạm pháp luật hiện hành. Hợp đồng tư vấn quy định rõ phạm vi hoạt </w:t>
      </w:r>
      <w:r w:rsidRPr="00EF283C">
        <w:rPr>
          <w:rFonts w:ascii="Times New Roman" w:hAnsi="Times New Roman" w:cs="Times New Roman"/>
          <w:sz w:val="26"/>
          <w:szCs w:val="26"/>
        </w:rPr>
        <w:lastRenderedPageBreak/>
        <w:t>động của tư vấn, quyền hạn, trách nhiệm của mỗi bên và phải được cấp có thẩm quyền phê duyệt theo quy định.</w:t>
      </w:r>
    </w:p>
    <w:p w14:paraId="396236DA" w14:textId="77777777" w:rsidR="00EF283C" w:rsidRPr="00EF283C" w:rsidRDefault="00EF283C" w:rsidP="00150C3D">
      <w:pPr>
        <w:ind w:firstLine="709"/>
        <w:jc w:val="both"/>
        <w:rPr>
          <w:rFonts w:ascii="Times New Roman" w:hAnsi="Times New Roman" w:cs="Times New Roman"/>
          <w:sz w:val="26"/>
          <w:szCs w:val="26"/>
        </w:rPr>
      </w:pPr>
      <w:r w:rsidRPr="00EF283C">
        <w:rPr>
          <w:rFonts w:ascii="Times New Roman" w:hAnsi="Times New Roman" w:cs="Times New Roman"/>
          <w:sz w:val="26"/>
          <w:szCs w:val="26"/>
        </w:rPr>
        <w:t>- Tư vấn giám sát thực hiện trách nhiệm giám sát của Chủ đầu tư (theo hợp đồng tư vấn) được chủ đầu tư thông báo cho các bên lên quan trên công trường về sự uỷ quyền của mình để có tư cách pháp nhân thực hiện công việc và chịu sự kiểm tra của Chủ đầu tư theo quy định hiện hành.</w:t>
      </w:r>
    </w:p>
    <w:p w14:paraId="07DF1A6C" w14:textId="77777777" w:rsidR="00EF283C" w:rsidRPr="00EF283C" w:rsidRDefault="00EF283C" w:rsidP="00150C3D">
      <w:pPr>
        <w:ind w:firstLine="709"/>
        <w:jc w:val="both"/>
        <w:rPr>
          <w:rFonts w:ascii="Times New Roman" w:hAnsi="Times New Roman" w:cs="Times New Roman"/>
          <w:b/>
          <w:bCs/>
          <w:i/>
          <w:sz w:val="26"/>
          <w:szCs w:val="26"/>
        </w:rPr>
      </w:pPr>
      <w:r w:rsidRPr="00EF283C">
        <w:rPr>
          <w:rFonts w:ascii="Times New Roman" w:hAnsi="Times New Roman" w:cs="Times New Roman"/>
          <w:b/>
          <w:bCs/>
          <w:i/>
          <w:sz w:val="26"/>
          <w:szCs w:val="26"/>
        </w:rPr>
        <w:t>4.2. Mối quan hệ giữa tư vấn giám sát và nhà thầu :</w:t>
      </w:r>
    </w:p>
    <w:p w14:paraId="150550D1" w14:textId="77777777" w:rsidR="00EF283C" w:rsidRPr="00EF283C" w:rsidRDefault="00EF283C" w:rsidP="00150C3D">
      <w:pPr>
        <w:ind w:firstLine="709"/>
        <w:jc w:val="both"/>
        <w:rPr>
          <w:rFonts w:ascii="Times New Roman" w:hAnsi="Times New Roman" w:cs="Times New Roman"/>
          <w:sz w:val="26"/>
          <w:szCs w:val="26"/>
        </w:rPr>
      </w:pPr>
      <w:r w:rsidRPr="00EF283C">
        <w:rPr>
          <w:rFonts w:ascii="Times New Roman" w:hAnsi="Times New Roman" w:cs="Times New Roman"/>
          <w:sz w:val="26"/>
          <w:szCs w:val="26"/>
        </w:rPr>
        <w:t>- Do được chủ đầu tư uỷ quyền thực hiện công tác giám sát thi công, mối quan hệ giữa TVGS và Nhà thầu là mối quan hệ độc lập về chức năng, nhiệm vụ và quyền hạn theo quy định hiện hành trong đó có sự hợp tác, tương hỗ, tạo điều kiện thuận lợi cho nhau để mỗi bên thực hiện nhiệm vụ của mình.</w:t>
      </w:r>
    </w:p>
    <w:p w14:paraId="07FA2285" w14:textId="77777777" w:rsidR="00EF283C" w:rsidRPr="00EF283C" w:rsidRDefault="00EF283C" w:rsidP="00150C3D">
      <w:pPr>
        <w:ind w:firstLine="709"/>
        <w:jc w:val="both"/>
        <w:rPr>
          <w:rFonts w:ascii="Times New Roman" w:hAnsi="Times New Roman" w:cs="Times New Roman"/>
          <w:sz w:val="26"/>
          <w:szCs w:val="26"/>
        </w:rPr>
      </w:pPr>
      <w:r w:rsidRPr="00EF283C">
        <w:rPr>
          <w:rFonts w:ascii="Times New Roman" w:hAnsi="Times New Roman" w:cs="Times New Roman"/>
          <w:sz w:val="26"/>
          <w:szCs w:val="26"/>
        </w:rPr>
        <w:t>- Tư vấn thực hiện trách nhiệm giám sát các hoạt động rà phá bom mìn, vật nổ của nhà thầu để xác định chất lượng, khối lượng và nghiệm thu sản phẩm theo quy định. Việc kiểm tra trong quá trình rà phá bom mìn, vật nổ của nhà thầu để đảm bảo chất lượng sản phẩm là công tác kiểm tra nội bộ.</w:t>
      </w:r>
    </w:p>
    <w:p w14:paraId="220AEB76" w14:textId="77777777" w:rsidR="00EF283C" w:rsidRPr="00EF283C" w:rsidRDefault="00EF283C" w:rsidP="00150C3D">
      <w:pPr>
        <w:ind w:firstLine="709"/>
        <w:jc w:val="both"/>
        <w:rPr>
          <w:rFonts w:ascii="Times New Roman" w:hAnsi="Times New Roman" w:cs="Times New Roman"/>
          <w:sz w:val="26"/>
          <w:szCs w:val="26"/>
        </w:rPr>
      </w:pPr>
      <w:r w:rsidRPr="00EF283C">
        <w:rPr>
          <w:rFonts w:ascii="Times New Roman" w:hAnsi="Times New Roman" w:cs="Times New Roman"/>
          <w:sz w:val="26"/>
          <w:szCs w:val="26"/>
        </w:rPr>
        <w:t>- Tư vấn sẽ hỗ trợ nhà thầu hiểu rõ thiết kế đồng thời có quyền yêu cầu nhà thầu cung cấp những thông tin cần thiết về hoạt động rà phá bom mìn, vật nổ để đánh giá chất lượng công trình. Nhà thầu có trách nhiệm đáp ứng và chịu sự kiểm tra của TVGS theo luật định.</w:t>
      </w:r>
    </w:p>
    <w:p w14:paraId="17F7C89D" w14:textId="58C7E87D" w:rsidR="00EF283C" w:rsidRPr="00EF283C" w:rsidRDefault="00EF283C" w:rsidP="00150C3D">
      <w:pPr>
        <w:ind w:firstLine="709"/>
        <w:jc w:val="both"/>
        <w:rPr>
          <w:rFonts w:ascii="Times New Roman" w:hAnsi="Times New Roman" w:cs="Times New Roman"/>
          <w:b/>
          <w:bCs/>
          <w:sz w:val="26"/>
          <w:szCs w:val="26"/>
        </w:rPr>
      </w:pPr>
      <w:r w:rsidRPr="00EF283C">
        <w:rPr>
          <w:rFonts w:ascii="Times New Roman" w:hAnsi="Times New Roman" w:cs="Times New Roman"/>
          <w:b/>
          <w:bCs/>
          <w:sz w:val="26"/>
          <w:szCs w:val="26"/>
        </w:rPr>
        <w:t xml:space="preserve">5. </w:t>
      </w:r>
      <w:r w:rsidR="00150C3D">
        <w:rPr>
          <w:rFonts w:ascii="Times New Roman" w:hAnsi="Times New Roman" w:cs="Times New Roman"/>
          <w:b/>
          <w:bCs/>
          <w:sz w:val="26"/>
          <w:szCs w:val="26"/>
        </w:rPr>
        <w:t>Nguyên</w:t>
      </w:r>
      <w:r w:rsidR="00150C3D">
        <w:rPr>
          <w:rFonts w:ascii="Times New Roman" w:hAnsi="Times New Roman" w:cs="Times New Roman"/>
          <w:b/>
          <w:bCs/>
          <w:sz w:val="26"/>
          <w:szCs w:val="26"/>
          <w:lang w:val="vi-VN"/>
        </w:rPr>
        <w:t xml:space="preserve"> tắc làm việc của đoàn TVGS</w:t>
      </w:r>
      <w:r w:rsidRPr="00EF283C">
        <w:rPr>
          <w:rFonts w:ascii="Times New Roman" w:hAnsi="Times New Roman" w:cs="Times New Roman"/>
          <w:b/>
          <w:bCs/>
          <w:sz w:val="26"/>
          <w:szCs w:val="26"/>
        </w:rPr>
        <w:t>.</w:t>
      </w:r>
    </w:p>
    <w:p w14:paraId="17D7F219" w14:textId="77777777" w:rsidR="00EF283C" w:rsidRPr="00EF283C" w:rsidRDefault="00EF283C" w:rsidP="00150C3D">
      <w:pPr>
        <w:ind w:firstLine="709"/>
        <w:jc w:val="both"/>
        <w:rPr>
          <w:rFonts w:ascii="Times New Roman" w:hAnsi="Times New Roman" w:cs="Times New Roman"/>
          <w:sz w:val="26"/>
          <w:szCs w:val="26"/>
        </w:rPr>
      </w:pPr>
      <w:r w:rsidRPr="00EF283C">
        <w:rPr>
          <w:rFonts w:ascii="Times New Roman" w:hAnsi="Times New Roman" w:cs="Times New Roman"/>
          <w:sz w:val="26"/>
          <w:szCs w:val="26"/>
        </w:rPr>
        <w:t>Nguyên tắc làm việc của Tư vấn giám sát là:</w:t>
      </w:r>
    </w:p>
    <w:p w14:paraId="526F725C" w14:textId="77777777" w:rsidR="00EF283C" w:rsidRPr="00EF283C" w:rsidRDefault="00EF283C" w:rsidP="00150C3D">
      <w:pPr>
        <w:numPr>
          <w:ilvl w:val="1"/>
          <w:numId w:val="5"/>
        </w:numPr>
        <w:tabs>
          <w:tab w:val="clear" w:pos="1800"/>
        </w:tabs>
        <w:autoSpaceDE w:val="0"/>
        <w:autoSpaceDN w:val="0"/>
        <w:spacing w:after="0" w:line="240" w:lineRule="auto"/>
        <w:ind w:left="0" w:firstLine="709"/>
        <w:jc w:val="both"/>
        <w:rPr>
          <w:rFonts w:ascii="Times New Roman" w:hAnsi="Times New Roman" w:cs="Times New Roman"/>
          <w:sz w:val="26"/>
          <w:szCs w:val="26"/>
        </w:rPr>
      </w:pPr>
      <w:r w:rsidRPr="00EF283C">
        <w:rPr>
          <w:rFonts w:ascii="Times New Roman" w:hAnsi="Times New Roman" w:cs="Times New Roman"/>
          <w:sz w:val="26"/>
          <w:szCs w:val="26"/>
        </w:rPr>
        <w:t>Quán triệt và nắm vững Luật rà phá bom mìn, vật nổ, các Nghị định, quyết định, các chỉ thị quy chế và chính sách về quản lý đầu tư rà phá bom mìn, vật nổ, cũng như công tác quản lý chất lượng công trình rà phá bom mìn, vật nổ.</w:t>
      </w:r>
    </w:p>
    <w:p w14:paraId="188325FD" w14:textId="77777777" w:rsidR="00EF283C" w:rsidRPr="00EF283C" w:rsidRDefault="00EF283C" w:rsidP="00150C3D">
      <w:pPr>
        <w:numPr>
          <w:ilvl w:val="1"/>
          <w:numId w:val="5"/>
        </w:numPr>
        <w:tabs>
          <w:tab w:val="clear" w:pos="1800"/>
        </w:tabs>
        <w:autoSpaceDE w:val="0"/>
        <w:autoSpaceDN w:val="0"/>
        <w:spacing w:after="0" w:line="240" w:lineRule="auto"/>
        <w:ind w:left="0" w:firstLine="709"/>
        <w:jc w:val="both"/>
        <w:rPr>
          <w:rFonts w:ascii="Times New Roman" w:hAnsi="Times New Roman" w:cs="Times New Roman"/>
          <w:sz w:val="26"/>
          <w:szCs w:val="26"/>
        </w:rPr>
      </w:pPr>
      <w:r w:rsidRPr="00EF283C">
        <w:rPr>
          <w:rFonts w:ascii="Times New Roman" w:hAnsi="Times New Roman" w:cs="Times New Roman"/>
          <w:sz w:val="26"/>
          <w:szCs w:val="26"/>
        </w:rPr>
        <w:t>Làm việc nghiêm túc, công minh, kiên quyết loại trừ những việc làm thiếu trung thực, không chính đáng.</w:t>
      </w:r>
    </w:p>
    <w:p w14:paraId="7A552A55" w14:textId="77777777" w:rsidR="00EF283C" w:rsidRPr="00EF283C" w:rsidRDefault="00EF283C" w:rsidP="00150C3D">
      <w:pPr>
        <w:numPr>
          <w:ilvl w:val="1"/>
          <w:numId w:val="5"/>
        </w:numPr>
        <w:tabs>
          <w:tab w:val="clear" w:pos="1800"/>
        </w:tabs>
        <w:autoSpaceDE w:val="0"/>
        <w:autoSpaceDN w:val="0"/>
        <w:spacing w:after="0" w:line="240" w:lineRule="auto"/>
        <w:ind w:left="0" w:firstLine="709"/>
        <w:jc w:val="both"/>
        <w:rPr>
          <w:rFonts w:ascii="Times New Roman" w:hAnsi="Times New Roman" w:cs="Times New Roman"/>
          <w:sz w:val="26"/>
          <w:szCs w:val="26"/>
        </w:rPr>
      </w:pPr>
      <w:r w:rsidRPr="00EF283C">
        <w:rPr>
          <w:rFonts w:ascii="Times New Roman" w:hAnsi="Times New Roman" w:cs="Times New Roman"/>
          <w:sz w:val="26"/>
          <w:szCs w:val="26"/>
        </w:rPr>
        <w:t>Thực thi công tác giám sát thi công nghiêm túc theo thiết kế và tiêu chuẩn kỹ thuật trong hồ sơ mời thầu, theo các quy chuẩn hiện hành của Nhà nước.</w:t>
      </w:r>
    </w:p>
    <w:p w14:paraId="3045ED66" w14:textId="77777777" w:rsidR="00EF283C" w:rsidRPr="00EF283C" w:rsidRDefault="00EF283C" w:rsidP="00150C3D">
      <w:pPr>
        <w:numPr>
          <w:ilvl w:val="1"/>
          <w:numId w:val="5"/>
        </w:numPr>
        <w:tabs>
          <w:tab w:val="clear" w:pos="1800"/>
        </w:tabs>
        <w:autoSpaceDE w:val="0"/>
        <w:autoSpaceDN w:val="0"/>
        <w:spacing w:after="0" w:line="240" w:lineRule="auto"/>
        <w:ind w:left="0" w:firstLine="709"/>
        <w:jc w:val="both"/>
        <w:rPr>
          <w:rFonts w:ascii="Times New Roman" w:hAnsi="Times New Roman" w:cs="Times New Roman"/>
          <w:sz w:val="26"/>
          <w:szCs w:val="26"/>
        </w:rPr>
      </w:pPr>
      <w:r w:rsidRPr="00EF283C">
        <w:rPr>
          <w:rFonts w:ascii="Times New Roman" w:hAnsi="Times New Roman" w:cs="Times New Roman"/>
          <w:sz w:val="26"/>
          <w:szCs w:val="26"/>
        </w:rPr>
        <w:t>Báo cáo phản ánh công tác giám sát rà phá bom mìn, vật nổ một cách trung thực, khách quan, có khoa học để giải quyết xử lý các vấn đề một cách đúng đắn và lấy đó làm cơ sở cho công tác đánh giá chất lượng thi công công trình.</w:t>
      </w:r>
    </w:p>
    <w:p w14:paraId="05B138E7" w14:textId="77777777" w:rsidR="00EF283C" w:rsidRPr="00EF283C" w:rsidRDefault="00EF283C" w:rsidP="00150C3D">
      <w:pPr>
        <w:numPr>
          <w:ilvl w:val="1"/>
          <w:numId w:val="5"/>
        </w:numPr>
        <w:tabs>
          <w:tab w:val="clear" w:pos="1800"/>
        </w:tabs>
        <w:autoSpaceDE w:val="0"/>
        <w:autoSpaceDN w:val="0"/>
        <w:spacing w:after="0" w:line="240" w:lineRule="auto"/>
        <w:ind w:left="0" w:firstLine="709"/>
        <w:jc w:val="both"/>
        <w:rPr>
          <w:rFonts w:ascii="Times New Roman" w:hAnsi="Times New Roman" w:cs="Times New Roman"/>
          <w:sz w:val="26"/>
          <w:szCs w:val="26"/>
        </w:rPr>
      </w:pPr>
      <w:r w:rsidRPr="00EF283C">
        <w:rPr>
          <w:rFonts w:ascii="Times New Roman" w:hAnsi="Times New Roman" w:cs="Times New Roman"/>
          <w:sz w:val="26"/>
          <w:szCs w:val="26"/>
        </w:rPr>
        <w:t>Thực hiện một cách nghiêm túc các quyết định, chỉ thị của cấp có thẩm quyền.</w:t>
      </w:r>
    </w:p>
    <w:p w14:paraId="7AE09708" w14:textId="7E358AEA" w:rsidR="00EF283C" w:rsidRPr="00150C3D" w:rsidRDefault="00EF283C" w:rsidP="00150C3D">
      <w:pPr>
        <w:ind w:firstLine="709"/>
        <w:jc w:val="both"/>
        <w:rPr>
          <w:rFonts w:ascii="Times New Roman" w:hAnsi="Times New Roman" w:cs="Times New Roman"/>
          <w:b/>
          <w:bCs/>
          <w:sz w:val="26"/>
          <w:szCs w:val="26"/>
        </w:rPr>
      </w:pPr>
      <w:r w:rsidRPr="00150C3D">
        <w:rPr>
          <w:rFonts w:ascii="Times New Roman" w:hAnsi="Times New Roman" w:cs="Times New Roman"/>
          <w:b/>
          <w:bCs/>
          <w:sz w:val="26"/>
          <w:szCs w:val="26"/>
        </w:rPr>
        <w:t xml:space="preserve">6. </w:t>
      </w:r>
      <w:r w:rsidR="00150C3D">
        <w:rPr>
          <w:rFonts w:ascii="Times New Roman" w:hAnsi="Times New Roman" w:cs="Times New Roman"/>
          <w:b/>
          <w:bCs/>
          <w:sz w:val="26"/>
          <w:szCs w:val="26"/>
        </w:rPr>
        <w:t>Thời</w:t>
      </w:r>
      <w:r w:rsidR="00150C3D">
        <w:rPr>
          <w:rFonts w:ascii="Times New Roman" w:hAnsi="Times New Roman" w:cs="Times New Roman"/>
          <w:b/>
          <w:bCs/>
          <w:sz w:val="26"/>
          <w:szCs w:val="26"/>
          <w:lang w:val="vi-VN"/>
        </w:rPr>
        <w:t xml:space="preserve"> gian, địa điểm</w:t>
      </w:r>
      <w:r w:rsidRPr="00150C3D">
        <w:rPr>
          <w:rFonts w:ascii="Times New Roman" w:hAnsi="Times New Roman" w:cs="Times New Roman"/>
          <w:b/>
          <w:bCs/>
          <w:sz w:val="26"/>
          <w:szCs w:val="26"/>
        </w:rPr>
        <w:t>:</w:t>
      </w:r>
    </w:p>
    <w:p w14:paraId="150F190D" w14:textId="7CA457FD" w:rsidR="00EF283C" w:rsidRPr="00150C3D" w:rsidRDefault="00EF283C" w:rsidP="00150C3D">
      <w:pPr>
        <w:numPr>
          <w:ilvl w:val="1"/>
          <w:numId w:val="5"/>
        </w:numPr>
        <w:tabs>
          <w:tab w:val="clear" w:pos="1800"/>
        </w:tabs>
        <w:autoSpaceDE w:val="0"/>
        <w:autoSpaceDN w:val="0"/>
        <w:spacing w:after="0" w:line="240" w:lineRule="auto"/>
        <w:ind w:left="0" w:firstLine="709"/>
        <w:jc w:val="both"/>
        <w:rPr>
          <w:rFonts w:ascii="Times New Roman" w:hAnsi="Times New Roman" w:cs="Times New Roman"/>
          <w:sz w:val="26"/>
          <w:szCs w:val="26"/>
        </w:rPr>
      </w:pPr>
      <w:r w:rsidRPr="00150C3D">
        <w:rPr>
          <w:rFonts w:ascii="Times New Roman" w:hAnsi="Times New Roman" w:cs="Times New Roman"/>
          <w:sz w:val="26"/>
          <w:szCs w:val="26"/>
        </w:rPr>
        <w:t xml:space="preserve">Thời gian: Theo tiến độ của nhà thầu thi công rà phá bom mìn, vật nổ. </w:t>
      </w:r>
    </w:p>
    <w:p w14:paraId="7F40C709" w14:textId="24F72237" w:rsidR="00EF283C" w:rsidRPr="00150C3D" w:rsidRDefault="00EF283C" w:rsidP="00150C3D">
      <w:pPr>
        <w:numPr>
          <w:ilvl w:val="1"/>
          <w:numId w:val="5"/>
        </w:numPr>
        <w:tabs>
          <w:tab w:val="clear" w:pos="1800"/>
        </w:tabs>
        <w:autoSpaceDE w:val="0"/>
        <w:autoSpaceDN w:val="0"/>
        <w:spacing w:after="0" w:line="240" w:lineRule="auto"/>
        <w:ind w:left="0" w:firstLine="709"/>
        <w:jc w:val="both"/>
        <w:rPr>
          <w:rFonts w:ascii="Times New Roman" w:hAnsi="Times New Roman" w:cs="Times New Roman"/>
          <w:sz w:val="26"/>
          <w:szCs w:val="26"/>
        </w:rPr>
      </w:pPr>
      <w:r w:rsidRPr="00150C3D">
        <w:rPr>
          <w:rFonts w:ascii="Times New Roman" w:hAnsi="Times New Roman" w:cs="Times New Roman"/>
          <w:sz w:val="26"/>
          <w:szCs w:val="26"/>
        </w:rPr>
        <w:lastRenderedPageBreak/>
        <w:t>Địa điểm: Tại hiện trường dự án.</w:t>
      </w:r>
    </w:p>
    <w:p w14:paraId="732090C3" w14:textId="77777777" w:rsidR="00EF283C" w:rsidRPr="00EF283C" w:rsidRDefault="00EF283C" w:rsidP="00EF283C">
      <w:pPr>
        <w:spacing w:line="264" w:lineRule="auto"/>
        <w:ind w:firstLine="567"/>
        <w:jc w:val="both"/>
        <w:rPr>
          <w:rFonts w:ascii="Times New Roman" w:hAnsi="Times New Roman" w:cs="Times New Roman"/>
          <w:sz w:val="26"/>
          <w:szCs w:val="26"/>
          <w:lang w:val="de-DE"/>
        </w:rPr>
      </w:pPr>
    </w:p>
    <w:p w14:paraId="2C462BEB" w14:textId="77777777" w:rsidR="00C02305" w:rsidRPr="00EF283C" w:rsidRDefault="00C02305" w:rsidP="00EF283C">
      <w:pPr>
        <w:pStyle w:val="BodyText2"/>
        <w:spacing w:before="120" w:line="340" w:lineRule="exact"/>
        <w:ind w:firstLine="709"/>
        <w:contextualSpacing/>
        <w:rPr>
          <w:sz w:val="26"/>
          <w:szCs w:val="26"/>
        </w:rPr>
      </w:pPr>
    </w:p>
    <w:sectPr w:rsidR="00C02305" w:rsidRPr="00EF28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nArial">
    <w:charset w:val="00"/>
    <w:family w:val="swiss"/>
    <w:pitch w:val="variable"/>
    <w:sig w:usb0="00000007" w:usb1="00000000" w:usb2="00000000" w:usb3="00000000" w:csb0="0000001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E734C"/>
    <w:multiLevelType w:val="multilevel"/>
    <w:tmpl w:val="A3F4677A"/>
    <w:lvl w:ilvl="0">
      <w:start w:val="1"/>
      <w:numFmt w:val="decimal"/>
      <w:lvlText w:val="%1."/>
      <w:lvlJc w:val="left"/>
      <w:pPr>
        <w:tabs>
          <w:tab w:val="num" w:pos="1080"/>
        </w:tabs>
        <w:ind w:left="1080" w:hanging="360"/>
      </w:pPr>
      <w:rPr>
        <w:rFonts w:hint="default"/>
      </w:rPr>
    </w:lvl>
    <w:lvl w:ilvl="1">
      <w:start w:val="1"/>
      <w:numFmt w:val="bullet"/>
      <w:lvlText w:val="-"/>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ascii=".VnArial" w:hAnsi=".VnArial" w:cs=".VnArial"/>
        <w:i/>
        <w:iCs/>
      </w:r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 w15:restartNumberingAfterBreak="0">
    <w:nsid w:val="1CD43431"/>
    <w:multiLevelType w:val="multilevel"/>
    <w:tmpl w:val="6262DEEE"/>
    <w:lvl w:ilvl="0">
      <w:start w:val="1"/>
      <w:numFmt w:val="decimal"/>
      <w:lvlText w:val="%1."/>
      <w:lvlJc w:val="left"/>
      <w:pPr>
        <w:tabs>
          <w:tab w:val="num" w:pos="1725"/>
        </w:tabs>
        <w:ind w:left="1725" w:hanging="1005"/>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 w15:restartNumberingAfterBreak="0">
    <w:nsid w:val="22736160"/>
    <w:multiLevelType w:val="hybridMultilevel"/>
    <w:tmpl w:val="EF868250"/>
    <w:lvl w:ilvl="0" w:tplc="19FADCEC">
      <w:numFmt w:val="bullet"/>
      <w:lvlText w:val="-"/>
      <w:lvlJc w:val="left"/>
      <w:pPr>
        <w:ind w:left="4341" w:hanging="360"/>
      </w:pPr>
      <w:rPr>
        <w:rFonts w:ascii="Times New Roman" w:eastAsia="Times New Roman" w:hAnsi="Times New Roman" w:cs="Times New Roman" w:hint="default"/>
      </w:rPr>
    </w:lvl>
    <w:lvl w:ilvl="1" w:tplc="04090003" w:tentative="1">
      <w:start w:val="1"/>
      <w:numFmt w:val="bullet"/>
      <w:lvlText w:val="o"/>
      <w:lvlJc w:val="left"/>
      <w:pPr>
        <w:ind w:left="4638" w:hanging="360"/>
      </w:pPr>
      <w:rPr>
        <w:rFonts w:ascii="Courier New" w:hAnsi="Courier New" w:cs="Courier New" w:hint="default"/>
      </w:rPr>
    </w:lvl>
    <w:lvl w:ilvl="2" w:tplc="04090005" w:tentative="1">
      <w:start w:val="1"/>
      <w:numFmt w:val="bullet"/>
      <w:lvlText w:val=""/>
      <w:lvlJc w:val="left"/>
      <w:pPr>
        <w:ind w:left="5358" w:hanging="360"/>
      </w:pPr>
      <w:rPr>
        <w:rFonts w:ascii="Wingdings" w:hAnsi="Wingdings" w:hint="default"/>
      </w:rPr>
    </w:lvl>
    <w:lvl w:ilvl="3" w:tplc="04090001" w:tentative="1">
      <w:start w:val="1"/>
      <w:numFmt w:val="bullet"/>
      <w:lvlText w:val=""/>
      <w:lvlJc w:val="left"/>
      <w:pPr>
        <w:ind w:left="6078" w:hanging="360"/>
      </w:pPr>
      <w:rPr>
        <w:rFonts w:ascii="Symbol" w:hAnsi="Symbol" w:hint="default"/>
      </w:rPr>
    </w:lvl>
    <w:lvl w:ilvl="4" w:tplc="04090003" w:tentative="1">
      <w:start w:val="1"/>
      <w:numFmt w:val="bullet"/>
      <w:lvlText w:val="o"/>
      <w:lvlJc w:val="left"/>
      <w:pPr>
        <w:ind w:left="6798" w:hanging="360"/>
      </w:pPr>
      <w:rPr>
        <w:rFonts w:ascii="Courier New" w:hAnsi="Courier New" w:cs="Courier New" w:hint="default"/>
      </w:rPr>
    </w:lvl>
    <w:lvl w:ilvl="5" w:tplc="04090005" w:tentative="1">
      <w:start w:val="1"/>
      <w:numFmt w:val="bullet"/>
      <w:lvlText w:val=""/>
      <w:lvlJc w:val="left"/>
      <w:pPr>
        <w:ind w:left="7518" w:hanging="360"/>
      </w:pPr>
      <w:rPr>
        <w:rFonts w:ascii="Wingdings" w:hAnsi="Wingdings" w:hint="default"/>
      </w:rPr>
    </w:lvl>
    <w:lvl w:ilvl="6" w:tplc="04090001" w:tentative="1">
      <w:start w:val="1"/>
      <w:numFmt w:val="bullet"/>
      <w:lvlText w:val=""/>
      <w:lvlJc w:val="left"/>
      <w:pPr>
        <w:ind w:left="8238" w:hanging="360"/>
      </w:pPr>
      <w:rPr>
        <w:rFonts w:ascii="Symbol" w:hAnsi="Symbol" w:hint="default"/>
      </w:rPr>
    </w:lvl>
    <w:lvl w:ilvl="7" w:tplc="04090003" w:tentative="1">
      <w:start w:val="1"/>
      <w:numFmt w:val="bullet"/>
      <w:lvlText w:val="o"/>
      <w:lvlJc w:val="left"/>
      <w:pPr>
        <w:ind w:left="8958" w:hanging="360"/>
      </w:pPr>
      <w:rPr>
        <w:rFonts w:ascii="Courier New" w:hAnsi="Courier New" w:cs="Courier New" w:hint="default"/>
      </w:rPr>
    </w:lvl>
    <w:lvl w:ilvl="8" w:tplc="04090005" w:tentative="1">
      <w:start w:val="1"/>
      <w:numFmt w:val="bullet"/>
      <w:lvlText w:val=""/>
      <w:lvlJc w:val="left"/>
      <w:pPr>
        <w:ind w:left="9678" w:hanging="360"/>
      </w:pPr>
      <w:rPr>
        <w:rFonts w:ascii="Wingdings" w:hAnsi="Wingdings" w:hint="default"/>
      </w:rPr>
    </w:lvl>
  </w:abstractNum>
  <w:abstractNum w:abstractNumId="3" w15:restartNumberingAfterBreak="0">
    <w:nsid w:val="3CB76F2D"/>
    <w:multiLevelType w:val="multilevel"/>
    <w:tmpl w:val="F0A225DC"/>
    <w:lvl w:ilvl="0">
      <w:start w:val="3"/>
      <w:numFmt w:val="bullet"/>
      <w:lvlText w:val="-"/>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40ED1889"/>
    <w:multiLevelType w:val="hybridMultilevel"/>
    <w:tmpl w:val="8E2A5D14"/>
    <w:lvl w:ilvl="0" w:tplc="2092CF02">
      <w:start w:val="1"/>
      <w:numFmt w:val="bullet"/>
      <w:lvlText w:val="­"/>
      <w:lvlJc w:val="left"/>
      <w:pPr>
        <w:ind w:left="1287" w:hanging="360"/>
      </w:pPr>
      <w:rPr>
        <w:rFonts w:ascii="Times New Roman" w:hAnsi="Times New Roman" w:cs="Times New Roman" w:hint="default"/>
        <w:color w:val="auto"/>
      </w:rPr>
    </w:lvl>
    <w:lvl w:ilvl="1" w:tplc="04090003">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414E1D5F"/>
    <w:multiLevelType w:val="hybridMultilevel"/>
    <w:tmpl w:val="12500122"/>
    <w:lvl w:ilvl="0" w:tplc="A0B4BAF4">
      <w:start w:val="7"/>
      <w:numFmt w:val="bullet"/>
      <w:lvlText w:val="-"/>
      <w:lvlJc w:val="left"/>
      <w:pPr>
        <w:tabs>
          <w:tab w:val="num" w:pos="786"/>
        </w:tabs>
        <w:ind w:left="786" w:hanging="360"/>
      </w:pPr>
      <w:rPr>
        <w:rFonts w:ascii="Times New Roman" w:eastAsia="Times New Roman" w:hAnsi="Times New Roman" w:hint="default"/>
        <w:b w:val="0"/>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Times New Roman" w:hAnsi="Times New Roman" w:hint="default"/>
      </w:rPr>
    </w:lvl>
    <w:lvl w:ilvl="3" w:tplc="04090001" w:tentative="1">
      <w:start w:val="1"/>
      <w:numFmt w:val="bullet"/>
      <w:lvlText w:val=""/>
      <w:lvlJc w:val="left"/>
      <w:pPr>
        <w:tabs>
          <w:tab w:val="num" w:pos="2880"/>
        </w:tabs>
        <w:ind w:left="2880" w:hanging="360"/>
      </w:pPr>
      <w:rPr>
        <w:rFonts w:ascii="Times New Roman" w:hAnsi="Times New Roman"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Times New Roman" w:hAnsi="Times New Roman" w:hint="default"/>
      </w:rPr>
    </w:lvl>
    <w:lvl w:ilvl="6" w:tplc="04090001" w:tentative="1">
      <w:start w:val="1"/>
      <w:numFmt w:val="bullet"/>
      <w:lvlText w:val=""/>
      <w:lvlJc w:val="left"/>
      <w:pPr>
        <w:tabs>
          <w:tab w:val="num" w:pos="5040"/>
        </w:tabs>
        <w:ind w:left="5040" w:hanging="360"/>
      </w:pPr>
      <w:rPr>
        <w:rFonts w:ascii="Times New Roman" w:hAnsi="Times New Roman"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Times New Roman" w:hAnsi="Times New Roman" w:hint="default"/>
      </w:rPr>
    </w:lvl>
  </w:abstractNum>
  <w:num w:numId="1" w16cid:durableId="1790934692">
    <w:abstractNumId w:val="5"/>
  </w:num>
  <w:num w:numId="2" w16cid:durableId="749231594">
    <w:abstractNumId w:val="2"/>
  </w:num>
  <w:num w:numId="3" w16cid:durableId="1499689799">
    <w:abstractNumId w:val="4"/>
  </w:num>
  <w:num w:numId="4" w16cid:durableId="1188106603">
    <w:abstractNumId w:val="1"/>
  </w:num>
  <w:num w:numId="5" w16cid:durableId="1841046342">
    <w:abstractNumId w:val="0"/>
  </w:num>
  <w:num w:numId="6" w16cid:durableId="15975140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305"/>
    <w:rsid w:val="00052CE8"/>
    <w:rsid w:val="0006599F"/>
    <w:rsid w:val="00150C3D"/>
    <w:rsid w:val="0015122C"/>
    <w:rsid w:val="001907F3"/>
    <w:rsid w:val="0031074C"/>
    <w:rsid w:val="00363789"/>
    <w:rsid w:val="0046155B"/>
    <w:rsid w:val="00484FC8"/>
    <w:rsid w:val="00627814"/>
    <w:rsid w:val="00647EF5"/>
    <w:rsid w:val="008E6C0D"/>
    <w:rsid w:val="00C02305"/>
    <w:rsid w:val="00C7229A"/>
    <w:rsid w:val="00EF283C"/>
    <w:rsid w:val="00F46379"/>
    <w:rsid w:val="00FD7C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3AE67"/>
  <w15:chartTrackingRefBased/>
  <w15:docId w15:val="{748C1EB7-7803-4772-8724-22D1BA851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level 1,BVI,RepHead1,Chuong,H1,H 1,1 ghost,g,(Ctrl+1),Heading 1 Char1 Char Char Char,Heading 1 Char Char Char Char Char Char Char Char,Heading 1_Chuong,Heading 1 Char Char,dts-heading1,R1,标题 1 Char Char Char Char,标题 1XW,白鹤滩标题 1,tuan 1,Tên chươ"/>
    <w:basedOn w:val="Normal"/>
    <w:next w:val="Normal"/>
    <w:link w:val="Heading1Char"/>
    <w:qFormat/>
    <w:rsid w:val="00C023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023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0230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0230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0230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0230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230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230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230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 1 Char,BVI Char,RepHead1 Char,Chuong Char,H1 Char,H 1 Char,1 ghost Char,g Char,(Ctrl+1) Char,Heading 1 Char1 Char Char Char Char,Heading 1 Char Char Char Char Char Char Char Char Char,Heading 1_Chuong Char,Heading 1 Char Char Char"/>
    <w:basedOn w:val="DefaultParagraphFont"/>
    <w:link w:val="Heading1"/>
    <w:rsid w:val="00C0230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023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0230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0230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0230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023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23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23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2305"/>
    <w:rPr>
      <w:rFonts w:eastAsiaTheme="majorEastAsia" w:cstheme="majorBidi"/>
      <w:color w:val="272727" w:themeColor="text1" w:themeTint="D8"/>
    </w:rPr>
  </w:style>
  <w:style w:type="paragraph" w:styleId="Title">
    <w:name w:val="Title"/>
    <w:basedOn w:val="Normal"/>
    <w:next w:val="Normal"/>
    <w:link w:val="TitleChar"/>
    <w:uiPriority w:val="10"/>
    <w:qFormat/>
    <w:rsid w:val="00C023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23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23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23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2305"/>
    <w:pPr>
      <w:spacing w:before="160"/>
      <w:jc w:val="center"/>
    </w:pPr>
    <w:rPr>
      <w:i/>
      <w:iCs/>
      <w:color w:val="404040" w:themeColor="text1" w:themeTint="BF"/>
    </w:rPr>
  </w:style>
  <w:style w:type="character" w:customStyle="1" w:styleId="QuoteChar">
    <w:name w:val="Quote Char"/>
    <w:basedOn w:val="DefaultParagraphFont"/>
    <w:link w:val="Quote"/>
    <w:uiPriority w:val="29"/>
    <w:rsid w:val="00C02305"/>
    <w:rPr>
      <w:i/>
      <w:iCs/>
      <w:color w:val="404040" w:themeColor="text1" w:themeTint="BF"/>
    </w:rPr>
  </w:style>
  <w:style w:type="paragraph" w:styleId="ListParagraph">
    <w:name w:val="List Paragraph"/>
    <w:aliases w:val="Citation List,본문(내용),List Paragraph (numbered (a)),Colorful List - Accent 11,Number Bullets,Bullet Number,List Paragraph1,List Paragraph11,bullet,bullet 1,06. Ý,1.1.1.1,Bullet L1,Gạch đầu dòng,Huong 5,List Paragraph_phong,Thang2,Bullet,lp"/>
    <w:basedOn w:val="Normal"/>
    <w:link w:val="ListParagraphChar"/>
    <w:uiPriority w:val="34"/>
    <w:qFormat/>
    <w:rsid w:val="00C02305"/>
    <w:pPr>
      <w:ind w:left="720"/>
      <w:contextualSpacing/>
    </w:pPr>
  </w:style>
  <w:style w:type="character" w:styleId="IntenseEmphasis">
    <w:name w:val="Intense Emphasis"/>
    <w:basedOn w:val="DefaultParagraphFont"/>
    <w:uiPriority w:val="21"/>
    <w:qFormat/>
    <w:rsid w:val="00C02305"/>
    <w:rPr>
      <w:i/>
      <w:iCs/>
      <w:color w:val="0F4761" w:themeColor="accent1" w:themeShade="BF"/>
    </w:rPr>
  </w:style>
  <w:style w:type="paragraph" w:styleId="IntenseQuote">
    <w:name w:val="Intense Quote"/>
    <w:basedOn w:val="Normal"/>
    <w:next w:val="Normal"/>
    <w:link w:val="IntenseQuoteChar"/>
    <w:uiPriority w:val="30"/>
    <w:qFormat/>
    <w:rsid w:val="00C023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02305"/>
    <w:rPr>
      <w:i/>
      <w:iCs/>
      <w:color w:val="0F4761" w:themeColor="accent1" w:themeShade="BF"/>
    </w:rPr>
  </w:style>
  <w:style w:type="character" w:styleId="IntenseReference">
    <w:name w:val="Intense Reference"/>
    <w:basedOn w:val="DefaultParagraphFont"/>
    <w:uiPriority w:val="32"/>
    <w:qFormat/>
    <w:rsid w:val="00C02305"/>
    <w:rPr>
      <w:b/>
      <w:bCs/>
      <w:smallCaps/>
      <w:color w:val="0F4761" w:themeColor="accent1" w:themeShade="BF"/>
      <w:spacing w:val="5"/>
    </w:rPr>
  </w:style>
  <w:style w:type="paragraph" w:styleId="BodyTextIndent">
    <w:name w:val="Body Text Indent"/>
    <w:aliases w:val="Body Text Indent Char Char,Body Text Indent Char Char Char Char Char Char,Body Text Indent Char Char Char"/>
    <w:basedOn w:val="Normal"/>
    <w:link w:val="BodyTextIndentChar"/>
    <w:uiPriority w:val="99"/>
    <w:rsid w:val="00C02305"/>
    <w:pPr>
      <w:tabs>
        <w:tab w:val="left" w:pos="1080"/>
      </w:tabs>
      <w:spacing w:after="0" w:line="240" w:lineRule="auto"/>
      <w:ind w:left="1080" w:hanging="540"/>
      <w:jc w:val="both"/>
    </w:pPr>
    <w:rPr>
      <w:rFonts w:ascii="Times New Roman" w:eastAsia="Times New Roman" w:hAnsi="Times New Roman" w:cs="Times New Roman"/>
      <w:kern w:val="0"/>
      <w:szCs w:val="20"/>
      <w14:ligatures w14:val="none"/>
    </w:r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uiPriority w:val="99"/>
    <w:rsid w:val="00C02305"/>
    <w:rPr>
      <w:rFonts w:ascii="Times New Roman" w:eastAsia="Times New Roman" w:hAnsi="Times New Roman" w:cs="Times New Roman"/>
      <w:kern w:val="0"/>
      <w:szCs w:val="20"/>
      <w14:ligatures w14:val="none"/>
    </w:rPr>
  </w:style>
  <w:style w:type="paragraph" w:styleId="BodyText2">
    <w:name w:val="Body Text 2"/>
    <w:basedOn w:val="Normal"/>
    <w:link w:val="BodyText2Char"/>
    <w:rsid w:val="00C02305"/>
    <w:pPr>
      <w:suppressAutoHyphens/>
      <w:spacing w:after="0" w:line="240" w:lineRule="auto"/>
      <w:jc w:val="both"/>
    </w:pPr>
    <w:rPr>
      <w:rFonts w:ascii="Times New Roman" w:eastAsia="Times New Roman" w:hAnsi="Times New Roman" w:cs="Times New Roman"/>
      <w:i/>
      <w:kern w:val="0"/>
      <w:szCs w:val="20"/>
      <w14:ligatures w14:val="none"/>
    </w:rPr>
  </w:style>
  <w:style w:type="character" w:customStyle="1" w:styleId="BodyText2Char">
    <w:name w:val="Body Text 2 Char"/>
    <w:basedOn w:val="DefaultParagraphFont"/>
    <w:link w:val="BodyText2"/>
    <w:rsid w:val="00C02305"/>
    <w:rPr>
      <w:rFonts w:ascii="Times New Roman" w:eastAsia="Times New Roman" w:hAnsi="Times New Roman" w:cs="Times New Roman"/>
      <w:i/>
      <w:kern w:val="0"/>
      <w:szCs w:val="20"/>
      <w14:ligatures w14:val="none"/>
    </w:rPr>
  </w:style>
  <w:style w:type="character" w:customStyle="1" w:styleId="ListParagraphChar">
    <w:name w:val="List Paragraph Char"/>
    <w:aliases w:val="Citation List Char,본문(내용) Char,List Paragraph (numbered (a)) Char,Colorful List - Accent 11 Char,Number Bullets Char,Bullet Number Char,List Paragraph1 Char,List Paragraph11 Char,bullet Char,bullet 1 Char,06. Ý Char,1.1.1.1 Char"/>
    <w:link w:val="ListParagraph"/>
    <w:uiPriority w:val="34"/>
    <w:rsid w:val="00C02305"/>
  </w:style>
  <w:style w:type="paragraph" w:styleId="NormalWeb">
    <w:name w:val="Normal (Web)"/>
    <w:basedOn w:val="Normal"/>
    <w:unhideWhenUsed/>
    <w:rsid w:val="00627814"/>
    <w:pPr>
      <w:spacing w:after="100" w:afterAutospacing="1" w:line="240" w:lineRule="auto"/>
    </w:pPr>
    <w:rPr>
      <w:rFonts w:ascii="Arial" w:eastAsia="Times New Roman" w:hAnsi="Arial" w:cs="Arial"/>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109</TotalTime>
  <Pages>18</Pages>
  <Words>5515</Words>
  <Characters>31440</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anh giang</dc:creator>
  <cp:keywords/>
  <dc:description/>
  <cp:lastModifiedBy>anh giang</cp:lastModifiedBy>
  <cp:revision>5</cp:revision>
  <dcterms:created xsi:type="dcterms:W3CDTF">2025-08-12T03:37:00Z</dcterms:created>
  <dcterms:modified xsi:type="dcterms:W3CDTF">2025-11-28T01:57:00Z</dcterms:modified>
</cp:coreProperties>
</file>