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567831">
        <w:rPr>
          <w:sz w:val="28"/>
          <w:szCs w:val="28"/>
          <w:lang w:val="nl-NL"/>
        </w:rPr>
        <w:t xml:space="preserve">Trường THPT </w:t>
      </w:r>
      <w:r w:rsidR="00BF709C">
        <w:rPr>
          <w:sz w:val="28"/>
          <w:szCs w:val="28"/>
          <w:lang w:val="vi-VN"/>
        </w:rPr>
        <w:t>Chu Văn An</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A76855" w:rsidRDefault="001E161F" w:rsidP="00683E33">
      <w:pPr>
        <w:widowControl w:val="0"/>
        <w:spacing w:before="80" w:line="264" w:lineRule="auto"/>
        <w:rPr>
          <w:sz w:val="28"/>
          <w:szCs w:val="28"/>
        </w:rPr>
      </w:pPr>
      <w:r w:rsidRPr="006C25B3">
        <w:rPr>
          <w:sz w:val="28"/>
          <w:szCs w:val="28"/>
        </w:rPr>
        <w:t>- Địa điểm thực hiện</w:t>
      </w:r>
      <w:r w:rsidRPr="00A76855">
        <w:rPr>
          <w:sz w:val="28"/>
          <w:szCs w:val="28"/>
        </w:rPr>
        <w:t xml:space="preserve">: </w:t>
      </w:r>
      <w:r w:rsidR="00E3229B" w:rsidRPr="00E3229B">
        <w:rPr>
          <w:sz w:val="28"/>
          <w:szCs w:val="28"/>
        </w:rPr>
        <w:t>Thôn Hà Thanh, Xã Hà Nha, Thành phố Đà Nẵng</w:t>
      </w:r>
      <w:r w:rsidRPr="00A76855">
        <w:rPr>
          <w:sz w:val="28"/>
          <w:szCs w:val="28"/>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918"/>
        <w:gridCol w:w="993"/>
      </w:tblGrid>
      <w:tr w:rsidR="009F03EC" w:rsidRPr="001A2415" w:rsidTr="006C2FD2">
        <w:trPr>
          <w:trHeight w:val="539"/>
        </w:trPr>
        <w:tc>
          <w:tcPr>
            <w:tcW w:w="851"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6662"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918"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993"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6C2FD2">
        <w:trPr>
          <w:trHeight w:val="322"/>
        </w:trPr>
        <w:tc>
          <w:tcPr>
            <w:tcW w:w="851"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6662"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18"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93"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4234E8" w:rsidRPr="001A2415" w:rsidTr="006C2FD2">
        <w:trPr>
          <w:trHeight w:val="404"/>
        </w:trPr>
        <w:tc>
          <w:tcPr>
            <w:tcW w:w="851" w:type="dxa"/>
            <w:shd w:val="clear" w:color="auto" w:fill="auto"/>
            <w:noWrap/>
            <w:vAlign w:val="center"/>
            <w:hideMark/>
          </w:tcPr>
          <w:p w:rsidR="004234E8" w:rsidRPr="003D1B89" w:rsidRDefault="004E2856" w:rsidP="004234E8">
            <w:pPr>
              <w:jc w:val="center"/>
              <w:rPr>
                <w:b/>
                <w:bCs/>
                <w:color w:val="000000"/>
                <w:sz w:val="28"/>
                <w:szCs w:val="28"/>
                <w:lang w:val="vi-VN" w:eastAsia="vi-VN"/>
              </w:rPr>
            </w:pPr>
            <w:r w:rsidRPr="003D1B89">
              <w:rPr>
                <w:b/>
                <w:bCs/>
                <w:color w:val="000000"/>
                <w:sz w:val="28"/>
                <w:szCs w:val="28"/>
                <w:lang w:val="vi-VN" w:eastAsia="vi-VN"/>
              </w:rPr>
              <w:t>1</w:t>
            </w:r>
          </w:p>
        </w:tc>
        <w:tc>
          <w:tcPr>
            <w:tcW w:w="6662" w:type="dxa"/>
            <w:shd w:val="clear" w:color="auto" w:fill="auto"/>
            <w:vAlign w:val="center"/>
            <w:hideMark/>
          </w:tcPr>
          <w:p w:rsidR="004234E8" w:rsidRPr="003D1B89" w:rsidRDefault="004234E8" w:rsidP="00523E65">
            <w:pPr>
              <w:rPr>
                <w:b/>
                <w:bCs/>
                <w:color w:val="000000"/>
                <w:sz w:val="28"/>
                <w:szCs w:val="28"/>
                <w:lang w:val="vi-VN" w:eastAsia="vi-VN"/>
              </w:rPr>
            </w:pPr>
            <w:r w:rsidRPr="003D1B89">
              <w:rPr>
                <w:b/>
                <w:bCs/>
                <w:color w:val="000000"/>
                <w:sz w:val="28"/>
                <w:szCs w:val="28"/>
                <w:lang w:val="vi-VN" w:eastAsia="vi-VN"/>
              </w:rPr>
              <w:t xml:space="preserve">Bàn ghế học </w:t>
            </w:r>
            <w:r w:rsidRPr="00931169">
              <w:rPr>
                <w:b/>
                <w:bCs/>
                <w:color w:val="000000"/>
                <w:sz w:val="28"/>
                <w:szCs w:val="28"/>
                <w:lang w:val="vi-VN" w:eastAsia="vi-VN"/>
              </w:rPr>
              <w:t xml:space="preserve">sinh </w:t>
            </w:r>
            <w:r w:rsidR="00B3178A" w:rsidRPr="00931169">
              <w:rPr>
                <w:b/>
                <w:bCs/>
                <w:color w:val="000000"/>
                <w:sz w:val="28"/>
                <w:szCs w:val="28"/>
                <w:lang w:val="vi-VN" w:eastAsia="vi-VN"/>
              </w:rPr>
              <w:t xml:space="preserve">THPT </w:t>
            </w:r>
            <w:r w:rsidR="00931169" w:rsidRPr="00931169">
              <w:rPr>
                <w:b/>
                <w:iCs/>
                <w:color w:val="000000"/>
                <w:sz w:val="28"/>
                <w:szCs w:val="28"/>
                <w:lang w:val="vi-VN" w:eastAsia="vi-VN"/>
              </w:rPr>
              <w:t>(gồm 01 bàn + 02 ghế)</w:t>
            </w:r>
          </w:p>
        </w:tc>
        <w:tc>
          <w:tcPr>
            <w:tcW w:w="918" w:type="dxa"/>
            <w:shd w:val="clear" w:color="auto" w:fill="auto"/>
            <w:vAlign w:val="center"/>
            <w:hideMark/>
          </w:tcPr>
          <w:p w:rsidR="004234E8" w:rsidRPr="003D1B89" w:rsidRDefault="00616728" w:rsidP="004234E8">
            <w:pPr>
              <w:jc w:val="center"/>
              <w:rPr>
                <w:b/>
                <w:bCs/>
                <w:color w:val="000000"/>
                <w:sz w:val="28"/>
                <w:szCs w:val="28"/>
                <w:lang w:val="vi-VN" w:eastAsia="vi-VN"/>
              </w:rPr>
            </w:pPr>
            <w:r w:rsidRPr="003D1B89">
              <w:rPr>
                <w:b/>
                <w:bCs/>
                <w:color w:val="000000"/>
                <w:sz w:val="28"/>
                <w:szCs w:val="28"/>
                <w:lang w:val="vi-VN" w:eastAsia="vi-VN"/>
              </w:rPr>
              <w:t>b</w:t>
            </w:r>
            <w:r w:rsidR="004234E8" w:rsidRPr="003D1B89">
              <w:rPr>
                <w:b/>
                <w:bCs/>
                <w:color w:val="000000"/>
                <w:sz w:val="28"/>
                <w:szCs w:val="28"/>
                <w:lang w:val="vi-VN" w:eastAsia="vi-VN"/>
              </w:rPr>
              <w:t>ộ</w:t>
            </w:r>
          </w:p>
        </w:tc>
        <w:tc>
          <w:tcPr>
            <w:tcW w:w="993" w:type="dxa"/>
            <w:shd w:val="clear" w:color="auto" w:fill="auto"/>
            <w:vAlign w:val="center"/>
            <w:hideMark/>
          </w:tcPr>
          <w:p w:rsidR="004234E8" w:rsidRPr="003D1B89" w:rsidRDefault="00CD31DD" w:rsidP="00E916C7">
            <w:pPr>
              <w:jc w:val="center"/>
              <w:rPr>
                <w:b/>
                <w:bCs/>
                <w:color w:val="000000"/>
                <w:sz w:val="28"/>
                <w:szCs w:val="28"/>
                <w:lang w:val="vi-VN" w:eastAsia="vi-VN"/>
              </w:rPr>
            </w:pPr>
            <w:r>
              <w:rPr>
                <w:b/>
                <w:bCs/>
                <w:color w:val="000000"/>
                <w:sz w:val="28"/>
                <w:szCs w:val="28"/>
                <w:lang w:val="vi-VN" w:eastAsia="vi-VN"/>
              </w:rPr>
              <w:t>92</w:t>
            </w:r>
          </w:p>
        </w:tc>
      </w:tr>
      <w:tr w:rsidR="004234E8" w:rsidRPr="001A2415" w:rsidTr="006C2FD2">
        <w:trPr>
          <w:trHeight w:val="380"/>
        </w:trPr>
        <w:tc>
          <w:tcPr>
            <w:tcW w:w="851" w:type="dxa"/>
            <w:shd w:val="clear" w:color="auto" w:fill="auto"/>
            <w:noWrap/>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c>
          <w:tcPr>
            <w:tcW w:w="6662" w:type="dxa"/>
            <w:shd w:val="clear" w:color="auto" w:fill="auto"/>
            <w:vAlign w:val="center"/>
            <w:hideMark/>
          </w:tcPr>
          <w:p w:rsidR="00B3178A" w:rsidRPr="00F64D03" w:rsidRDefault="00476F23" w:rsidP="00B3178A">
            <w:pPr>
              <w:rPr>
                <w:iCs/>
                <w:color w:val="000000"/>
                <w:sz w:val="28"/>
                <w:szCs w:val="28"/>
                <w:lang w:val="vi-VN" w:eastAsia="vi-VN"/>
              </w:rPr>
            </w:pPr>
            <w:r w:rsidRPr="00F64D03">
              <w:rPr>
                <w:iCs/>
                <w:color w:val="000000"/>
                <w:sz w:val="28"/>
                <w:szCs w:val="28"/>
                <w:lang w:val="vi-VN" w:eastAsia="vi-VN"/>
              </w:rPr>
              <w:t xml:space="preserve">* </w:t>
            </w:r>
            <w:r w:rsidR="004234E8" w:rsidRPr="00F64D03">
              <w:rPr>
                <w:iCs/>
                <w:color w:val="000000"/>
                <w:sz w:val="28"/>
                <w:szCs w:val="28"/>
                <w:lang w:val="vi-VN" w:eastAsia="vi-VN"/>
              </w:rPr>
              <w:t>Bàn học sinh:</w:t>
            </w:r>
          </w:p>
          <w:p w:rsidR="00B3178A" w:rsidRPr="00F64D03" w:rsidRDefault="00B3178A" w:rsidP="00B3178A">
            <w:pPr>
              <w:rPr>
                <w:color w:val="000000"/>
                <w:sz w:val="28"/>
                <w:szCs w:val="28"/>
                <w:lang w:val="vi-VN" w:eastAsia="vi-VN"/>
              </w:rPr>
            </w:pPr>
            <w:r w:rsidRPr="00F64D03">
              <w:rPr>
                <w:color w:val="000000"/>
                <w:sz w:val="28"/>
                <w:szCs w:val="28"/>
                <w:lang w:val="vi-VN" w:eastAsia="vi-VN"/>
              </w:rPr>
              <w:t>- Kích thước (</w:t>
            </w:r>
            <w:r w:rsidR="003D1B89" w:rsidRPr="00F64D03">
              <w:rPr>
                <w:color w:val="000000"/>
                <w:sz w:val="28"/>
                <w:szCs w:val="28"/>
                <w:lang w:val="vi-VN" w:eastAsia="vi-VN"/>
              </w:rPr>
              <w:t>DxR</w:t>
            </w:r>
            <w:r w:rsidRPr="00F64D03">
              <w:rPr>
                <w:color w:val="000000"/>
                <w:sz w:val="28"/>
                <w:szCs w:val="28"/>
                <w:lang w:val="vi-VN" w:eastAsia="vi-VN"/>
              </w:rPr>
              <w:t>xC): 1200x450x750mm</w:t>
            </w:r>
          </w:p>
          <w:p w:rsidR="00B3178A" w:rsidRPr="00F64D03" w:rsidRDefault="00B3178A" w:rsidP="00B3178A">
            <w:pPr>
              <w:rPr>
                <w:color w:val="000000"/>
                <w:sz w:val="28"/>
                <w:szCs w:val="28"/>
                <w:lang w:val="vi-VN" w:eastAsia="vi-VN"/>
              </w:rPr>
            </w:pPr>
            <w:r w:rsidRPr="00F64D03">
              <w:rPr>
                <w:color w:val="000000"/>
                <w:sz w:val="28"/>
                <w:szCs w:val="28"/>
                <w:lang w:val="vi-VN" w:eastAsia="vi-VN"/>
              </w:rPr>
              <w:t>- Loại 2 chỗ ngồi, mặt bàn làm bằng gỗ cao su ghép nhiều thanh sơn phủ PU 3 lớp chống trầy xước</w:t>
            </w:r>
          </w:p>
          <w:p w:rsidR="00B3178A" w:rsidRPr="00F64D03" w:rsidRDefault="00B3178A" w:rsidP="00B3178A">
            <w:pPr>
              <w:rPr>
                <w:color w:val="000000"/>
                <w:sz w:val="28"/>
                <w:szCs w:val="28"/>
                <w:lang w:val="vi-VN" w:eastAsia="vi-VN"/>
              </w:rPr>
            </w:pPr>
            <w:r w:rsidRPr="00F64D03">
              <w:rPr>
                <w:color w:val="000000"/>
                <w:sz w:val="28"/>
                <w:szCs w:val="28"/>
                <w:lang w:val="vi-VN" w:eastAsia="vi-VN"/>
              </w:rPr>
              <w:t>- Mặt bàn dày 18mm, bụng b</w:t>
            </w:r>
            <w:r w:rsidR="00CD5832" w:rsidRPr="00F64D03">
              <w:rPr>
                <w:color w:val="000000"/>
                <w:sz w:val="28"/>
                <w:szCs w:val="28"/>
                <w:lang w:val="vi-VN" w:eastAsia="vi-VN"/>
              </w:rPr>
              <w:t>àn dày 10-12mm, chắn làm 2 hộc</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w:t>
            </w:r>
            <w:r w:rsidR="00CD5832" w:rsidRPr="00F64D03">
              <w:rPr>
                <w:color w:val="000000"/>
                <w:sz w:val="28"/>
                <w:szCs w:val="28"/>
                <w:lang w:val="vi-VN" w:eastAsia="vi-VN"/>
              </w:rPr>
              <w:t>Chân và k</w:t>
            </w:r>
            <w:r w:rsidRPr="00F64D03">
              <w:rPr>
                <w:color w:val="000000"/>
                <w:sz w:val="28"/>
                <w:szCs w:val="28"/>
                <w:lang w:val="vi-VN" w:eastAsia="vi-VN"/>
              </w:rPr>
              <w:t xml:space="preserve">hung bàn bằng thép mạ kẽm 25x50mm và 25x25mm, giằng ống 20x20mm, dày 1mm. Kết cấu lắp ráp, khung sơn tĩnh điện màu ghi </w:t>
            </w:r>
            <w:r w:rsidR="00CD5832" w:rsidRPr="00F64D03">
              <w:rPr>
                <w:color w:val="000000"/>
                <w:sz w:val="28"/>
                <w:szCs w:val="28"/>
                <w:lang w:val="vi-VN" w:eastAsia="vi-VN"/>
              </w:rPr>
              <w:t>sáng. Chân bàn có đầu bịt nhựa chất lượng cao, đầu bịt nhựa gắn chắc vào trong khung</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Ghế học sinh: </w:t>
            </w:r>
          </w:p>
          <w:p w:rsidR="00CD5832" w:rsidRPr="00F64D03" w:rsidRDefault="00B3178A" w:rsidP="00B3178A">
            <w:pPr>
              <w:rPr>
                <w:color w:val="000000"/>
                <w:sz w:val="28"/>
                <w:szCs w:val="28"/>
                <w:lang w:val="vi-VN" w:eastAsia="vi-VN"/>
              </w:rPr>
            </w:pPr>
            <w:r w:rsidRPr="00F64D03">
              <w:rPr>
                <w:color w:val="000000"/>
                <w:sz w:val="28"/>
                <w:szCs w:val="28"/>
                <w:lang w:val="vi-VN" w:eastAsia="vi-VN"/>
              </w:rPr>
              <w:lastRenderedPageBreak/>
              <w:t xml:space="preserve">- </w:t>
            </w:r>
            <w:r w:rsidR="00CD5832" w:rsidRPr="00F64D03">
              <w:rPr>
                <w:color w:val="000000"/>
                <w:sz w:val="28"/>
                <w:szCs w:val="28"/>
                <w:lang w:val="vi-VN" w:eastAsia="vi-VN"/>
              </w:rPr>
              <w:t>Kích thước: Chiều cao từ chân ghế đến mặt ghế 450mm. Kích thước mặt ghế: 400x400mm. Chiều cao từ mặt ghế đến tựa ghế 340mm</w:t>
            </w:r>
          </w:p>
          <w:p w:rsidR="00B3178A" w:rsidRPr="00F64D03" w:rsidRDefault="00B3178A" w:rsidP="00B3178A">
            <w:pPr>
              <w:rPr>
                <w:color w:val="000000"/>
                <w:sz w:val="28"/>
                <w:szCs w:val="28"/>
                <w:lang w:val="vi-VN" w:eastAsia="vi-VN"/>
              </w:rPr>
            </w:pPr>
            <w:r w:rsidRPr="00F64D03">
              <w:rPr>
                <w:color w:val="000000"/>
                <w:sz w:val="28"/>
                <w:szCs w:val="28"/>
                <w:lang w:val="vi-VN" w:eastAsia="vi-VN"/>
              </w:rPr>
              <w:t>- Khung thép ống tròn phi Ø22,2mm, giằng ống Ø15,9mm. Khung hàn cứng sơn tĩnh điện màu ghi sáng. Mặt</w:t>
            </w:r>
            <w:r w:rsidR="00CD5832" w:rsidRPr="00F64D03">
              <w:rPr>
                <w:color w:val="000000"/>
                <w:sz w:val="28"/>
                <w:szCs w:val="28"/>
                <w:lang w:val="vi-VN" w:eastAsia="vi-VN"/>
              </w:rPr>
              <w:t xml:space="preserve"> ghế và tựa lưng bằng</w:t>
            </w:r>
            <w:r w:rsidRPr="00F64D03">
              <w:rPr>
                <w:color w:val="000000"/>
                <w:sz w:val="28"/>
                <w:szCs w:val="28"/>
                <w:lang w:val="vi-VN" w:eastAsia="vi-VN"/>
              </w:rPr>
              <w:t xml:space="preserve"> gỗ cao su ghép thanh </w:t>
            </w:r>
            <w:r w:rsidR="00CD5832" w:rsidRPr="00F64D03">
              <w:rPr>
                <w:color w:val="000000"/>
                <w:sz w:val="28"/>
                <w:szCs w:val="28"/>
                <w:lang w:val="vi-VN" w:eastAsia="vi-VN"/>
              </w:rPr>
              <w:t xml:space="preserve">dày 18mm </w:t>
            </w:r>
            <w:r w:rsidRPr="00F64D03">
              <w:rPr>
                <w:color w:val="000000"/>
                <w:sz w:val="28"/>
                <w:szCs w:val="28"/>
                <w:lang w:val="vi-VN" w:eastAsia="vi-VN"/>
              </w:rPr>
              <w:t xml:space="preserve">bề mặt phủ lớp </w:t>
            </w:r>
            <w:r w:rsidR="00CD5832" w:rsidRPr="00F64D03">
              <w:rPr>
                <w:color w:val="000000"/>
                <w:sz w:val="28"/>
                <w:szCs w:val="28"/>
                <w:lang w:val="vi-VN" w:eastAsia="vi-VN"/>
              </w:rPr>
              <w:t>sơn bóng bảo vệ bề mặt. Chân có nút nhựa hoặc cao su giảm chấn và chống ồn</w:t>
            </w:r>
          </w:p>
          <w:p w:rsidR="00CD5832" w:rsidRPr="00F64D03" w:rsidRDefault="00CD5832" w:rsidP="00B3178A">
            <w:pPr>
              <w:rPr>
                <w:color w:val="000000"/>
                <w:sz w:val="28"/>
                <w:szCs w:val="28"/>
                <w:lang w:val="vi-VN" w:eastAsia="vi-VN"/>
              </w:rPr>
            </w:pPr>
            <w:r w:rsidRPr="00F64D03">
              <w:rPr>
                <w:color w:val="000000"/>
                <w:sz w:val="28"/>
                <w:szCs w:val="28"/>
                <w:lang w:val="vi-VN" w:eastAsia="vi-VN"/>
              </w:rPr>
              <w:t>* Bàn ghế đạt chuẩn TCVN 7490:2005, ISO 9001:2015, ISO 14001:2015, ISO 45001:2018</w:t>
            </w:r>
          </w:p>
          <w:p w:rsidR="00CD5832" w:rsidRPr="00F64D03" w:rsidRDefault="00CD5832" w:rsidP="00B3178A">
            <w:pPr>
              <w:rPr>
                <w:color w:val="000000"/>
                <w:sz w:val="28"/>
                <w:szCs w:val="28"/>
                <w:lang w:val="vi-VN" w:eastAsia="vi-VN"/>
              </w:rPr>
            </w:pPr>
            <w:r w:rsidRPr="00F64D03">
              <w:rPr>
                <w:color w:val="000000"/>
                <w:sz w:val="28"/>
                <w:szCs w:val="28"/>
                <w:lang w:val="vi-VN" w:eastAsia="vi-VN"/>
              </w:rPr>
              <w:t>* Bảo hành: 12 tháng</w:t>
            </w:r>
          </w:p>
        </w:tc>
        <w:tc>
          <w:tcPr>
            <w:tcW w:w="918" w:type="dxa"/>
            <w:shd w:val="clear" w:color="auto" w:fill="auto"/>
            <w:vAlign w:val="center"/>
            <w:hideMark/>
          </w:tcPr>
          <w:p w:rsidR="004234E8" w:rsidRPr="00F64D03" w:rsidRDefault="004234E8" w:rsidP="004234E8">
            <w:pPr>
              <w:rPr>
                <w:color w:val="000000"/>
                <w:sz w:val="28"/>
                <w:szCs w:val="28"/>
                <w:lang w:val="vi-VN" w:eastAsia="vi-VN"/>
              </w:rPr>
            </w:pPr>
            <w:r w:rsidRPr="00F64D03">
              <w:rPr>
                <w:color w:val="000000"/>
                <w:sz w:val="28"/>
                <w:szCs w:val="28"/>
                <w:lang w:val="vi-VN" w:eastAsia="vi-VN"/>
              </w:rPr>
              <w:lastRenderedPageBreak/>
              <w:t> </w:t>
            </w:r>
          </w:p>
        </w:tc>
        <w:tc>
          <w:tcPr>
            <w:tcW w:w="993" w:type="dxa"/>
            <w:shd w:val="clear" w:color="auto" w:fill="auto"/>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r>
      <w:tr w:rsidR="00E6792D" w:rsidRPr="001A2415" w:rsidTr="006C2FD2">
        <w:trPr>
          <w:trHeight w:val="380"/>
        </w:trPr>
        <w:tc>
          <w:tcPr>
            <w:tcW w:w="851" w:type="dxa"/>
            <w:shd w:val="clear" w:color="auto" w:fill="auto"/>
            <w:noWrap/>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lastRenderedPageBreak/>
              <w:t>2</w:t>
            </w:r>
          </w:p>
        </w:tc>
        <w:tc>
          <w:tcPr>
            <w:tcW w:w="6662" w:type="dxa"/>
            <w:shd w:val="clear" w:color="auto" w:fill="auto"/>
            <w:vAlign w:val="center"/>
          </w:tcPr>
          <w:p w:rsidR="00E6792D" w:rsidRPr="00455353" w:rsidRDefault="00E6792D" w:rsidP="00E6792D">
            <w:pPr>
              <w:rPr>
                <w:b/>
                <w:bCs/>
                <w:color w:val="000000"/>
                <w:sz w:val="28"/>
                <w:szCs w:val="28"/>
                <w:lang w:val="vi-VN" w:eastAsia="vi-VN"/>
              </w:rPr>
            </w:pPr>
            <w:r>
              <w:rPr>
                <w:b/>
                <w:bCs/>
                <w:color w:val="000000"/>
                <w:sz w:val="28"/>
                <w:szCs w:val="28"/>
                <w:lang w:val="vi-VN" w:eastAsia="vi-VN"/>
              </w:rPr>
              <w:t>Máy vi tính</w:t>
            </w:r>
          </w:p>
        </w:tc>
        <w:tc>
          <w:tcPr>
            <w:tcW w:w="918" w:type="dxa"/>
            <w:shd w:val="clear" w:color="auto" w:fill="auto"/>
            <w:vAlign w:val="center"/>
          </w:tcPr>
          <w:p w:rsidR="00E6792D" w:rsidRPr="00455353" w:rsidRDefault="00E6792D" w:rsidP="00E6792D">
            <w:pPr>
              <w:jc w:val="center"/>
              <w:rPr>
                <w:b/>
                <w:bCs/>
                <w:color w:val="000000"/>
                <w:sz w:val="28"/>
                <w:szCs w:val="28"/>
                <w:lang w:val="vi-VN" w:eastAsia="vi-VN"/>
              </w:rPr>
            </w:pPr>
            <w:r w:rsidRPr="00455353">
              <w:rPr>
                <w:b/>
                <w:bCs/>
                <w:color w:val="000000"/>
                <w:sz w:val="28"/>
                <w:szCs w:val="28"/>
                <w:lang w:val="vi-VN" w:eastAsia="vi-VN"/>
              </w:rPr>
              <w:t>bộ</w:t>
            </w:r>
          </w:p>
        </w:tc>
        <w:tc>
          <w:tcPr>
            <w:tcW w:w="993" w:type="dxa"/>
            <w:shd w:val="clear" w:color="auto" w:fill="auto"/>
            <w:vAlign w:val="center"/>
          </w:tcPr>
          <w:p w:rsidR="00E6792D" w:rsidRPr="00455353" w:rsidRDefault="00DF612D" w:rsidP="00E6792D">
            <w:pPr>
              <w:jc w:val="center"/>
              <w:rPr>
                <w:b/>
                <w:bCs/>
                <w:color w:val="000000"/>
                <w:sz w:val="28"/>
                <w:szCs w:val="28"/>
                <w:lang w:val="vi-VN" w:eastAsia="vi-VN"/>
              </w:rPr>
            </w:pPr>
            <w:r>
              <w:rPr>
                <w:b/>
                <w:bCs/>
                <w:color w:val="000000"/>
                <w:sz w:val="28"/>
                <w:szCs w:val="28"/>
                <w:lang w:val="vi-VN" w:eastAsia="vi-VN"/>
              </w:rPr>
              <w:t>35</w:t>
            </w:r>
          </w:p>
        </w:tc>
      </w:tr>
      <w:tr w:rsidR="00E6792D" w:rsidRPr="001A2415" w:rsidTr="006C2FD2">
        <w:trPr>
          <w:trHeight w:val="380"/>
        </w:trPr>
        <w:tc>
          <w:tcPr>
            <w:tcW w:w="851" w:type="dxa"/>
            <w:shd w:val="clear" w:color="auto" w:fill="auto"/>
            <w:noWrap/>
            <w:vAlign w:val="center"/>
          </w:tcPr>
          <w:p w:rsidR="00E6792D" w:rsidRPr="00455353" w:rsidRDefault="00E6792D" w:rsidP="00E6792D">
            <w:pPr>
              <w:jc w:val="center"/>
              <w:rPr>
                <w:b/>
                <w:bCs/>
                <w:color w:val="000000"/>
                <w:sz w:val="28"/>
                <w:szCs w:val="28"/>
                <w:lang w:val="vi-VN" w:eastAsia="vi-VN"/>
              </w:rPr>
            </w:pPr>
          </w:p>
        </w:tc>
        <w:tc>
          <w:tcPr>
            <w:tcW w:w="6662" w:type="dxa"/>
            <w:shd w:val="clear" w:color="auto" w:fill="auto"/>
            <w:vAlign w:val="center"/>
          </w:tcPr>
          <w:p w:rsidR="003729EA" w:rsidRDefault="003729EA" w:rsidP="003729EA">
            <w:pPr>
              <w:jc w:val="left"/>
              <w:rPr>
                <w:bCs/>
                <w:color w:val="000000"/>
                <w:sz w:val="28"/>
                <w:szCs w:val="28"/>
                <w:lang w:val="vi-VN" w:eastAsia="vi-VN"/>
              </w:rPr>
            </w:pPr>
            <w:r>
              <w:rPr>
                <w:bCs/>
                <w:color w:val="000000"/>
                <w:sz w:val="28"/>
                <w:szCs w:val="28"/>
                <w:lang w:val="vi-VN" w:eastAsia="vi-VN"/>
              </w:rPr>
              <w:t xml:space="preserve">- </w:t>
            </w:r>
            <w:r w:rsidR="005C1355">
              <w:rPr>
                <w:bCs/>
                <w:color w:val="000000"/>
                <w:sz w:val="28"/>
                <w:szCs w:val="28"/>
                <w:lang w:val="vi-VN" w:eastAsia="vi-VN"/>
              </w:rPr>
              <w:t xml:space="preserve">Bộ vi xử lý: Xung nhịp cơ bản 3.3Ghz; Xung nhịp tối đa 4.3Ghz; Số nhân </w:t>
            </w:r>
            <w:bookmarkStart w:id="0" w:name="_GoBack"/>
            <w:bookmarkEnd w:id="0"/>
            <w:r w:rsidR="005C1355">
              <w:rPr>
                <w:bCs/>
                <w:color w:val="000000"/>
                <w:sz w:val="28"/>
                <w:szCs w:val="28"/>
                <w:lang w:val="vi-VN" w:eastAsia="vi-VN"/>
              </w:rPr>
              <w:t>4; Số luồng 8</w:t>
            </w:r>
          </w:p>
          <w:p w:rsidR="003729EA" w:rsidRDefault="003729EA" w:rsidP="003729EA">
            <w:pPr>
              <w:jc w:val="left"/>
              <w:rPr>
                <w:bCs/>
                <w:color w:val="000000"/>
                <w:sz w:val="28"/>
                <w:szCs w:val="28"/>
                <w:lang w:val="vi-VN" w:eastAsia="vi-VN"/>
              </w:rPr>
            </w:pPr>
            <w:r>
              <w:rPr>
                <w:bCs/>
                <w:color w:val="000000"/>
                <w:sz w:val="28"/>
                <w:szCs w:val="28"/>
                <w:lang w:val="vi-VN" w:eastAsia="vi-VN"/>
              </w:rPr>
              <w:t>- Bo mạch chủ: Bộ nhớ: 2 x DIMM DDR4, max 64GB</w:t>
            </w:r>
          </w:p>
          <w:p w:rsidR="003729EA" w:rsidRDefault="003729EA" w:rsidP="003729EA">
            <w:pPr>
              <w:jc w:val="left"/>
              <w:rPr>
                <w:bCs/>
                <w:color w:val="000000"/>
                <w:sz w:val="28"/>
                <w:szCs w:val="28"/>
                <w:lang w:val="vi-VN" w:eastAsia="vi-VN"/>
              </w:rPr>
            </w:pPr>
            <w:r>
              <w:rPr>
                <w:bCs/>
                <w:color w:val="000000"/>
                <w:sz w:val="28"/>
                <w:szCs w:val="28"/>
                <w:lang w:val="vi-VN" w:eastAsia="vi-VN"/>
              </w:rPr>
              <w:t>- Khe cắm mở rộng: 1 x PCIe x 16 slot, 1× PCI  x 1 Slot</w:t>
            </w:r>
          </w:p>
          <w:p w:rsidR="003729EA" w:rsidRDefault="003729EA" w:rsidP="003729EA">
            <w:pPr>
              <w:jc w:val="left"/>
              <w:rPr>
                <w:bCs/>
                <w:color w:val="000000"/>
                <w:sz w:val="28"/>
                <w:szCs w:val="28"/>
                <w:lang w:val="vi-VN" w:eastAsia="vi-VN"/>
              </w:rPr>
            </w:pPr>
            <w:r>
              <w:rPr>
                <w:bCs/>
                <w:color w:val="000000"/>
                <w:sz w:val="28"/>
                <w:szCs w:val="28"/>
                <w:lang w:val="vi-VN" w:eastAsia="vi-VN"/>
              </w:rPr>
              <w:t>- USB: 2 x USB 3.2 Gen1 Type</w:t>
            </w:r>
            <w:r>
              <w:rPr>
                <w:bCs/>
                <w:color w:val="000000"/>
                <w:sz w:val="28"/>
                <w:szCs w:val="28"/>
                <w:lang w:val="vi-VN" w:eastAsia="vi-VN"/>
              </w:rPr>
              <w:noBreakHyphen/>
              <w:t>A; 4 x USB 2.0;  2 x USB 2.0 Headers; 1 x USB 3.2 Gen1 Header</w:t>
            </w:r>
          </w:p>
          <w:p w:rsidR="003729EA" w:rsidRDefault="003729EA" w:rsidP="003729EA">
            <w:pPr>
              <w:jc w:val="left"/>
              <w:rPr>
                <w:bCs/>
                <w:color w:val="000000"/>
                <w:sz w:val="28"/>
                <w:szCs w:val="28"/>
                <w:lang w:val="vi-VN" w:eastAsia="vi-VN"/>
              </w:rPr>
            </w:pPr>
            <w:r>
              <w:rPr>
                <w:bCs/>
                <w:color w:val="000000"/>
                <w:sz w:val="28"/>
                <w:szCs w:val="28"/>
                <w:lang w:val="vi-VN" w:eastAsia="vi-VN"/>
              </w:rPr>
              <w:t>- Lưu trữ: 1 x M.2 (Gen3 x 4 PCIE &amp; SATA modes); 4 x SATA 6.0 Gb/s Ports (Supports Raid 0, 1, 10)</w:t>
            </w:r>
          </w:p>
          <w:p w:rsidR="003729EA" w:rsidRDefault="003729EA" w:rsidP="003729EA">
            <w:pPr>
              <w:jc w:val="left"/>
              <w:rPr>
                <w:bCs/>
                <w:color w:val="000000"/>
                <w:sz w:val="28"/>
                <w:szCs w:val="28"/>
                <w:lang w:val="vi-VN" w:eastAsia="vi-VN"/>
              </w:rPr>
            </w:pPr>
            <w:r>
              <w:rPr>
                <w:bCs/>
                <w:color w:val="000000"/>
                <w:sz w:val="28"/>
                <w:szCs w:val="28"/>
                <w:lang w:val="vi-VN" w:eastAsia="vi-VN"/>
              </w:rPr>
              <w:t>- Cổng kết nối: 1 x D-Sub Port, 1 x RJ-45 LAN Port, 1 x HDMI port, 1 x Display port, 1 x PS/2 Mouse/Keyboard Port; HD Audio Jacks: Line in/Line out/Mic in; 1 x SPI TPM Header; 1 x Chassis intrusion header and Speaker Header</w:t>
            </w:r>
          </w:p>
          <w:p w:rsidR="003729EA" w:rsidRDefault="003729EA" w:rsidP="003729EA">
            <w:pPr>
              <w:jc w:val="left"/>
              <w:rPr>
                <w:bCs/>
                <w:color w:val="000000"/>
                <w:sz w:val="28"/>
                <w:szCs w:val="28"/>
                <w:lang w:val="vi-VN" w:eastAsia="vi-VN"/>
              </w:rPr>
            </w:pPr>
            <w:r>
              <w:rPr>
                <w:bCs/>
                <w:color w:val="000000"/>
                <w:sz w:val="28"/>
                <w:szCs w:val="28"/>
                <w:lang w:val="vi-VN" w:eastAsia="vi-VN"/>
              </w:rPr>
              <w:t>- Tính năng POWER LED chỉ rõ nguồn gốc của sự cố hoạt động của CPU/VGA/BOOT/Memory mỗi lần khởi động hệ thống (không cần sử dụng bản tra cứu lỗi - tiết kiệm được thời gian xác định lỗi để khắc phục sự cố dễ dàng hơn)</w:t>
            </w:r>
          </w:p>
          <w:p w:rsidR="003729EA" w:rsidRDefault="003729EA" w:rsidP="003729EA">
            <w:pPr>
              <w:jc w:val="left"/>
              <w:rPr>
                <w:bCs/>
                <w:color w:val="000000"/>
                <w:sz w:val="28"/>
                <w:szCs w:val="28"/>
                <w:lang w:val="vi-VN" w:eastAsia="vi-VN"/>
              </w:rPr>
            </w:pPr>
            <w:r>
              <w:rPr>
                <w:bCs/>
                <w:color w:val="000000"/>
                <w:sz w:val="28"/>
                <w:szCs w:val="28"/>
                <w:lang w:val="vi-VN" w:eastAsia="vi-VN"/>
              </w:rPr>
              <w:t>- Bộ nhớ: 16GB DDR4 bus 2666Mhz</w:t>
            </w:r>
          </w:p>
          <w:p w:rsidR="003729EA" w:rsidRDefault="003729EA" w:rsidP="003729EA">
            <w:pPr>
              <w:jc w:val="left"/>
              <w:rPr>
                <w:bCs/>
                <w:color w:val="000000"/>
                <w:sz w:val="28"/>
                <w:szCs w:val="28"/>
                <w:lang w:val="vi-VN" w:eastAsia="vi-VN"/>
              </w:rPr>
            </w:pPr>
            <w:r>
              <w:rPr>
                <w:bCs/>
                <w:color w:val="000000"/>
                <w:sz w:val="28"/>
                <w:szCs w:val="28"/>
                <w:lang w:val="vi-VN" w:eastAsia="vi-VN"/>
              </w:rPr>
              <w:t>- Ổ cứng SSD: 512GB SATA/NVMe</w:t>
            </w:r>
          </w:p>
          <w:p w:rsidR="003729EA" w:rsidRDefault="003729EA" w:rsidP="003729EA">
            <w:pPr>
              <w:jc w:val="left"/>
              <w:rPr>
                <w:bCs/>
                <w:color w:val="000000"/>
                <w:sz w:val="28"/>
                <w:szCs w:val="28"/>
                <w:lang w:val="vi-VN" w:eastAsia="vi-VN"/>
              </w:rPr>
            </w:pPr>
            <w:r>
              <w:rPr>
                <w:bCs/>
                <w:color w:val="000000"/>
                <w:sz w:val="28"/>
                <w:szCs w:val="28"/>
                <w:lang w:val="vi-VN" w:eastAsia="vi-VN"/>
              </w:rPr>
              <w:t>- Màn hình: 24.5" LED (Kích thước: 24.5"; Độ phân giải: 1920 x 1080 (Full HD); Tỉ lệ khung hình: 16:9 Wide; Cổng kết nối VGA &amp; HDMI)</w:t>
            </w:r>
          </w:p>
          <w:p w:rsidR="003729EA" w:rsidRDefault="003729EA" w:rsidP="003729EA">
            <w:pPr>
              <w:jc w:val="left"/>
              <w:rPr>
                <w:bCs/>
                <w:color w:val="000000"/>
                <w:sz w:val="28"/>
                <w:szCs w:val="28"/>
                <w:lang w:val="vi-VN" w:eastAsia="vi-VN"/>
              </w:rPr>
            </w:pPr>
            <w:r>
              <w:rPr>
                <w:bCs/>
                <w:color w:val="000000"/>
                <w:sz w:val="28"/>
                <w:szCs w:val="28"/>
                <w:lang w:val="vi-VN" w:eastAsia="vi-VN"/>
              </w:rPr>
              <w:t>- Thùng máy và nguồn: ATX450W, cổng âm thanh vào - ra, 2 x USB  2.0</w:t>
            </w:r>
          </w:p>
          <w:p w:rsidR="003729EA" w:rsidRDefault="003729EA" w:rsidP="003729EA">
            <w:pPr>
              <w:jc w:val="left"/>
              <w:rPr>
                <w:bCs/>
                <w:color w:val="000000"/>
                <w:sz w:val="28"/>
                <w:szCs w:val="28"/>
                <w:lang w:val="vi-VN" w:eastAsia="vi-VN"/>
              </w:rPr>
            </w:pPr>
            <w:r>
              <w:rPr>
                <w:bCs/>
                <w:color w:val="000000"/>
                <w:sz w:val="28"/>
                <w:szCs w:val="28"/>
                <w:lang w:val="vi-VN" w:eastAsia="vi-VN"/>
              </w:rPr>
              <w:t xml:space="preserve">- Bàn phím: </w:t>
            </w:r>
            <w:r>
              <w:rPr>
                <w:color w:val="000000"/>
                <w:sz w:val="28"/>
                <w:szCs w:val="28"/>
                <w:lang w:val="vi-VN" w:eastAsia="vi-VN"/>
              </w:rPr>
              <w:t>giao tiếp cổng USB có dây</w:t>
            </w:r>
          </w:p>
          <w:p w:rsidR="003729EA" w:rsidRDefault="003729EA" w:rsidP="003729EA">
            <w:pPr>
              <w:jc w:val="left"/>
              <w:rPr>
                <w:bCs/>
                <w:color w:val="000000"/>
                <w:sz w:val="28"/>
                <w:szCs w:val="28"/>
                <w:lang w:val="vi-VN" w:eastAsia="vi-VN"/>
              </w:rPr>
            </w:pPr>
            <w:r>
              <w:rPr>
                <w:bCs/>
                <w:color w:val="000000"/>
                <w:sz w:val="28"/>
                <w:szCs w:val="28"/>
                <w:lang w:val="vi-VN" w:eastAsia="vi-VN"/>
              </w:rPr>
              <w:t>- Chuột: Optical Scroll</w:t>
            </w:r>
          </w:p>
          <w:p w:rsidR="003729EA" w:rsidRDefault="003729EA" w:rsidP="003729EA">
            <w:pPr>
              <w:jc w:val="left"/>
              <w:rPr>
                <w:bCs/>
                <w:color w:val="000000"/>
                <w:sz w:val="28"/>
                <w:szCs w:val="28"/>
                <w:lang w:val="vi-VN" w:eastAsia="vi-VN"/>
              </w:rPr>
            </w:pPr>
            <w:r>
              <w:rPr>
                <w:bCs/>
                <w:color w:val="000000"/>
                <w:sz w:val="28"/>
                <w:szCs w:val="28"/>
                <w:lang w:val="vi-VN" w:eastAsia="vi-VN"/>
              </w:rPr>
              <w:t>- Hệ điều hành: Windows 11 Home (Bản quyền chính hãng)</w:t>
            </w:r>
          </w:p>
          <w:p w:rsidR="00E6792D" w:rsidRPr="00455353" w:rsidRDefault="003729EA" w:rsidP="003729EA">
            <w:pPr>
              <w:rPr>
                <w:b/>
                <w:bCs/>
                <w:color w:val="000000"/>
                <w:sz w:val="28"/>
                <w:szCs w:val="28"/>
                <w:lang w:val="vi-VN" w:eastAsia="vi-VN"/>
              </w:rPr>
            </w:pPr>
            <w:r>
              <w:rPr>
                <w:bCs/>
                <w:color w:val="000000"/>
                <w:sz w:val="28"/>
                <w:szCs w:val="28"/>
                <w:lang w:val="vi-VN" w:eastAsia="vi-VN"/>
              </w:rPr>
              <w:lastRenderedPageBreak/>
              <w:t>* Bảo hành 24 tháng</w:t>
            </w:r>
          </w:p>
        </w:tc>
        <w:tc>
          <w:tcPr>
            <w:tcW w:w="918" w:type="dxa"/>
            <w:shd w:val="clear" w:color="auto" w:fill="auto"/>
            <w:vAlign w:val="center"/>
          </w:tcPr>
          <w:p w:rsidR="00E6792D" w:rsidRPr="00455353" w:rsidRDefault="00E6792D" w:rsidP="00E6792D">
            <w:pPr>
              <w:jc w:val="center"/>
              <w:rPr>
                <w:b/>
                <w:bCs/>
                <w:color w:val="000000"/>
                <w:sz w:val="28"/>
                <w:szCs w:val="28"/>
                <w:lang w:val="vi-VN" w:eastAsia="vi-VN"/>
              </w:rPr>
            </w:pPr>
          </w:p>
        </w:tc>
        <w:tc>
          <w:tcPr>
            <w:tcW w:w="993" w:type="dxa"/>
            <w:shd w:val="clear" w:color="auto" w:fill="auto"/>
            <w:vAlign w:val="center"/>
          </w:tcPr>
          <w:p w:rsidR="00E6792D" w:rsidRPr="00455353" w:rsidRDefault="00E6792D" w:rsidP="00E6792D">
            <w:pPr>
              <w:jc w:val="center"/>
              <w:rPr>
                <w:b/>
                <w:bCs/>
                <w:color w:val="000000"/>
                <w:sz w:val="28"/>
                <w:szCs w:val="28"/>
                <w:lang w:val="vi-VN" w:eastAsia="vi-VN"/>
              </w:rPr>
            </w:pPr>
          </w:p>
        </w:tc>
      </w:tr>
      <w:tr w:rsidR="00016873" w:rsidRPr="001A2415" w:rsidTr="006C2FD2">
        <w:trPr>
          <w:trHeight w:val="380"/>
        </w:trPr>
        <w:tc>
          <w:tcPr>
            <w:tcW w:w="851" w:type="dxa"/>
            <w:shd w:val="clear" w:color="auto" w:fill="auto"/>
            <w:noWrap/>
            <w:vAlign w:val="center"/>
          </w:tcPr>
          <w:p w:rsidR="00016873" w:rsidRPr="00455353" w:rsidRDefault="004B2198" w:rsidP="00016873">
            <w:pPr>
              <w:jc w:val="center"/>
              <w:rPr>
                <w:b/>
                <w:bCs/>
                <w:color w:val="000000"/>
                <w:sz w:val="28"/>
                <w:szCs w:val="28"/>
                <w:lang w:val="vi-VN" w:eastAsia="vi-VN"/>
              </w:rPr>
            </w:pPr>
            <w:r>
              <w:rPr>
                <w:b/>
                <w:bCs/>
                <w:color w:val="000000"/>
                <w:sz w:val="28"/>
                <w:szCs w:val="28"/>
                <w:lang w:val="vi-VN" w:eastAsia="vi-VN"/>
              </w:rPr>
              <w:lastRenderedPageBreak/>
              <w:t>3</w:t>
            </w:r>
          </w:p>
        </w:tc>
        <w:tc>
          <w:tcPr>
            <w:tcW w:w="6662" w:type="dxa"/>
            <w:shd w:val="clear" w:color="auto" w:fill="auto"/>
            <w:vAlign w:val="center"/>
          </w:tcPr>
          <w:p w:rsidR="00016873" w:rsidRPr="00455353" w:rsidRDefault="002D048C" w:rsidP="00016873">
            <w:pPr>
              <w:rPr>
                <w:b/>
                <w:bCs/>
                <w:color w:val="000000"/>
                <w:sz w:val="28"/>
                <w:szCs w:val="28"/>
                <w:lang w:val="vi-VN" w:eastAsia="vi-VN"/>
              </w:rPr>
            </w:pPr>
            <w:r>
              <w:rPr>
                <w:b/>
                <w:bCs/>
                <w:color w:val="000000"/>
                <w:sz w:val="28"/>
                <w:szCs w:val="28"/>
                <w:lang w:val="vi-VN" w:eastAsia="vi-VN"/>
              </w:rPr>
              <w:t>Màn hình tivi</w:t>
            </w:r>
          </w:p>
        </w:tc>
        <w:tc>
          <w:tcPr>
            <w:tcW w:w="918" w:type="dxa"/>
            <w:shd w:val="clear" w:color="auto" w:fill="auto"/>
            <w:vAlign w:val="center"/>
          </w:tcPr>
          <w:p w:rsidR="00016873" w:rsidRPr="00455353" w:rsidRDefault="00AA0B0E" w:rsidP="00016873">
            <w:pPr>
              <w:jc w:val="center"/>
              <w:rPr>
                <w:b/>
                <w:bCs/>
                <w:color w:val="000000"/>
                <w:sz w:val="28"/>
                <w:szCs w:val="28"/>
                <w:lang w:val="vi-VN" w:eastAsia="vi-VN"/>
              </w:rPr>
            </w:pPr>
            <w:r>
              <w:rPr>
                <w:b/>
                <w:bCs/>
                <w:color w:val="000000"/>
                <w:sz w:val="28"/>
                <w:szCs w:val="28"/>
                <w:lang w:val="vi-VN" w:eastAsia="vi-VN"/>
              </w:rPr>
              <w:t>cái</w:t>
            </w:r>
          </w:p>
        </w:tc>
        <w:tc>
          <w:tcPr>
            <w:tcW w:w="993" w:type="dxa"/>
            <w:shd w:val="clear" w:color="auto" w:fill="auto"/>
            <w:vAlign w:val="center"/>
          </w:tcPr>
          <w:p w:rsidR="00016873" w:rsidRPr="00455353" w:rsidRDefault="00CD31DD" w:rsidP="00016873">
            <w:pPr>
              <w:jc w:val="center"/>
              <w:rPr>
                <w:b/>
                <w:bCs/>
                <w:color w:val="000000"/>
                <w:sz w:val="28"/>
                <w:szCs w:val="28"/>
                <w:lang w:val="vi-VN" w:eastAsia="vi-VN"/>
              </w:rPr>
            </w:pPr>
            <w:r>
              <w:rPr>
                <w:b/>
                <w:bCs/>
                <w:color w:val="000000"/>
                <w:sz w:val="28"/>
                <w:szCs w:val="28"/>
                <w:lang w:val="vi-VN" w:eastAsia="vi-VN"/>
              </w:rPr>
              <w:t>04</w:t>
            </w:r>
          </w:p>
        </w:tc>
      </w:tr>
      <w:tr w:rsidR="00016873" w:rsidRPr="001A2415" w:rsidTr="006C2FD2">
        <w:trPr>
          <w:trHeight w:val="380"/>
        </w:trPr>
        <w:tc>
          <w:tcPr>
            <w:tcW w:w="851" w:type="dxa"/>
            <w:shd w:val="clear" w:color="auto" w:fill="auto"/>
            <w:noWrap/>
            <w:vAlign w:val="center"/>
          </w:tcPr>
          <w:p w:rsidR="00016873" w:rsidRPr="001A2415" w:rsidRDefault="00016873" w:rsidP="00016873">
            <w:pPr>
              <w:jc w:val="center"/>
              <w:rPr>
                <w:b/>
                <w:bCs/>
                <w:color w:val="000000"/>
                <w:sz w:val="28"/>
                <w:szCs w:val="28"/>
                <w:highlight w:val="yellow"/>
                <w:lang w:val="vi-VN" w:eastAsia="vi-VN"/>
              </w:rPr>
            </w:pPr>
          </w:p>
        </w:tc>
        <w:tc>
          <w:tcPr>
            <w:tcW w:w="6662" w:type="dxa"/>
            <w:shd w:val="clear" w:color="auto" w:fill="auto"/>
            <w:vAlign w:val="center"/>
          </w:tcPr>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Kích thước màn hình: 65 inch</w:t>
            </w:r>
          </w:p>
          <w:p w:rsidR="00F15726" w:rsidRPr="00F15726" w:rsidRDefault="00F15726" w:rsidP="00F15726">
            <w:pPr>
              <w:rPr>
                <w:color w:val="000000"/>
                <w:sz w:val="28"/>
                <w:szCs w:val="28"/>
                <w:lang w:val="vi-VN" w:eastAsia="vi-VN"/>
              </w:rPr>
            </w:pPr>
            <w:r>
              <w:rPr>
                <w:color w:val="000000"/>
                <w:sz w:val="28"/>
                <w:szCs w:val="28"/>
                <w:lang w:val="vi-VN" w:eastAsia="vi-VN"/>
              </w:rPr>
              <w:t>- Độ phân giải: 3.840 x 2.</w:t>
            </w:r>
            <w:r w:rsidRPr="00F15726">
              <w:rPr>
                <w:color w:val="000000"/>
                <w:sz w:val="28"/>
                <w:szCs w:val="28"/>
                <w:lang w:val="vi-VN" w:eastAsia="vi-VN"/>
              </w:rPr>
              <w:t>160 (UHD)</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 xml:space="preserve">Tấm nền: LED </w:t>
            </w:r>
            <w:r w:rsidR="00FE769D">
              <w:rPr>
                <w:color w:val="000000"/>
                <w:sz w:val="28"/>
                <w:szCs w:val="28"/>
                <w:lang w:val="vi-VN" w:eastAsia="vi-VN"/>
              </w:rPr>
              <w:t>nền</w:t>
            </w:r>
          </w:p>
          <w:p w:rsidR="00F15726" w:rsidRPr="00F15726" w:rsidRDefault="00F15726" w:rsidP="00F15726">
            <w:pPr>
              <w:rPr>
                <w:color w:val="000000"/>
                <w:sz w:val="28"/>
                <w:szCs w:val="28"/>
                <w:lang w:val="vi-VN" w:eastAsia="vi-VN"/>
              </w:rPr>
            </w:pPr>
            <w:r>
              <w:rPr>
                <w:color w:val="000000"/>
                <w:sz w:val="28"/>
                <w:szCs w:val="28"/>
                <w:lang w:val="vi-VN" w:eastAsia="vi-VN"/>
              </w:rPr>
              <w:t>- L</w:t>
            </w:r>
            <w:r w:rsidRPr="00F15726">
              <w:rPr>
                <w:color w:val="000000"/>
                <w:sz w:val="28"/>
                <w:szCs w:val="28"/>
                <w:lang w:val="vi-VN" w:eastAsia="vi-VN"/>
              </w:rPr>
              <w:t>oa: 2CH (10W+10W)</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Xử lý hình ảnh AI; Xử lý âm thanh AI</w:t>
            </w:r>
          </w:p>
          <w:p w:rsid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Tru</w:t>
            </w:r>
            <w:r>
              <w:rPr>
                <w:color w:val="000000"/>
                <w:sz w:val="28"/>
                <w:szCs w:val="28"/>
                <w:lang w:val="vi-VN" w:eastAsia="vi-VN"/>
              </w:rPr>
              <w:t>yền hình: Kĩ thuật số DVB-T2/C;</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Hệ điều hành: WebOS hoặc tương đương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00FE769D">
              <w:rPr>
                <w:color w:val="000000"/>
                <w:sz w:val="28"/>
                <w:szCs w:val="28"/>
                <w:lang w:val="vi-VN" w:eastAsia="vi-VN"/>
              </w:rPr>
              <w:t>Trình duyệt W</w:t>
            </w:r>
            <w:r w:rsidRPr="00F15726">
              <w:rPr>
                <w:color w:val="000000"/>
                <w:sz w:val="28"/>
                <w:szCs w:val="28"/>
                <w:lang w:val="vi-VN" w:eastAsia="vi-VN"/>
              </w:rPr>
              <w:t>eb; Youtube;</w:t>
            </w:r>
            <w:r w:rsidR="00FE769D">
              <w:rPr>
                <w:color w:val="000000"/>
                <w:sz w:val="28"/>
                <w:szCs w:val="28"/>
                <w:lang w:val="vi-VN" w:eastAsia="vi-VN"/>
              </w:rPr>
              <w:t xml:space="preserve"> </w:t>
            </w:r>
            <w:r w:rsidRPr="00F15726">
              <w:rPr>
                <w:color w:val="000000"/>
                <w:sz w:val="28"/>
                <w:szCs w:val="28"/>
                <w:lang w:val="vi-VN" w:eastAsia="vi-VN"/>
              </w:rPr>
              <w:t xml:space="preserve">Smart Share; Screen Share </w:t>
            </w:r>
          </w:p>
          <w:p w:rsidR="00FE769D"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Loại: Smart TV;</w:t>
            </w:r>
          </w:p>
          <w:p w:rsidR="00F15726" w:rsidRPr="00F15726" w:rsidRDefault="00FE769D" w:rsidP="00F15726">
            <w:pPr>
              <w:rPr>
                <w:color w:val="000000"/>
                <w:sz w:val="28"/>
                <w:szCs w:val="28"/>
                <w:lang w:val="vi-VN" w:eastAsia="vi-VN"/>
              </w:rPr>
            </w:pPr>
            <w:r>
              <w:rPr>
                <w:color w:val="000000"/>
                <w:sz w:val="28"/>
                <w:szCs w:val="28"/>
                <w:lang w:val="vi-VN" w:eastAsia="vi-VN"/>
              </w:rPr>
              <w:t>-</w:t>
            </w:r>
            <w:r w:rsidR="00F15726" w:rsidRPr="00F15726">
              <w:rPr>
                <w:color w:val="000000"/>
                <w:sz w:val="28"/>
                <w:szCs w:val="28"/>
                <w:lang w:val="vi-VN" w:eastAsia="vi-VN"/>
              </w:rPr>
              <w:t xml:space="preserve"> Hỗ trợ nhận dạng giọng nói</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00A85572">
              <w:rPr>
                <w:color w:val="000000"/>
                <w:sz w:val="28"/>
                <w:szCs w:val="28"/>
                <w:lang w:val="vi-VN" w:eastAsia="vi-VN"/>
              </w:rPr>
              <w:t>Hỗ trợ bật/tắt</w:t>
            </w:r>
            <w:r w:rsidRPr="00F15726">
              <w:rPr>
                <w:color w:val="000000"/>
                <w:sz w:val="28"/>
                <w:szCs w:val="28"/>
                <w:lang w:val="vi-VN" w:eastAsia="vi-VN"/>
              </w:rPr>
              <w:t xml:space="preserve"> </w:t>
            </w:r>
            <w:r w:rsidR="00A85572">
              <w:rPr>
                <w:color w:val="000000"/>
                <w:sz w:val="28"/>
                <w:szCs w:val="28"/>
                <w:lang w:val="vi-VN" w:eastAsia="vi-VN"/>
              </w:rPr>
              <w:t xml:space="preserve">TV </w:t>
            </w:r>
            <w:r w:rsidRPr="00F15726">
              <w:rPr>
                <w:color w:val="000000"/>
                <w:sz w:val="28"/>
                <w:szCs w:val="28"/>
                <w:lang w:val="vi-VN" w:eastAsia="vi-VN"/>
              </w:rPr>
              <w:t>qua mạng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Chế độ tiết kiệm năng lượng</w:t>
            </w:r>
          </w:p>
          <w:p w:rsidR="00F15726" w:rsidRP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HDMI: 3 cổ</w:t>
            </w:r>
            <w:r w:rsidR="00A85572">
              <w:rPr>
                <w:color w:val="000000"/>
                <w:sz w:val="28"/>
                <w:szCs w:val="28"/>
                <w:lang w:val="vi-VN" w:eastAsia="vi-VN"/>
              </w:rPr>
              <w:t>ng, USB: 2 cổng, RJ45: 2 cổng</w:t>
            </w:r>
            <w:r>
              <w:rPr>
                <w:color w:val="000000"/>
                <w:sz w:val="28"/>
                <w:szCs w:val="28"/>
                <w:lang w:val="vi-VN" w:eastAsia="vi-VN"/>
              </w:rPr>
              <w:t>, c</w:t>
            </w:r>
            <w:r w:rsidRPr="00F15726">
              <w:rPr>
                <w:color w:val="000000"/>
                <w:sz w:val="28"/>
                <w:szCs w:val="28"/>
                <w:lang w:val="vi-VN" w:eastAsia="vi-VN"/>
              </w:rPr>
              <w:t>ổng Audio quang, RF, RS-232C, Wifi, Bluetooth</w:t>
            </w:r>
          </w:p>
          <w:p w:rsidR="00F15726" w:rsidRDefault="00F15726" w:rsidP="00F15726">
            <w:pPr>
              <w:rPr>
                <w:color w:val="000000"/>
                <w:sz w:val="28"/>
                <w:szCs w:val="28"/>
                <w:lang w:val="vi-VN" w:eastAsia="vi-VN"/>
              </w:rPr>
            </w:pPr>
            <w:r>
              <w:rPr>
                <w:color w:val="000000"/>
                <w:sz w:val="28"/>
                <w:szCs w:val="28"/>
                <w:lang w:val="vi-VN" w:eastAsia="vi-VN"/>
              </w:rPr>
              <w:t xml:space="preserve">* </w:t>
            </w:r>
            <w:r w:rsidRPr="00F15726">
              <w:rPr>
                <w:color w:val="000000"/>
                <w:sz w:val="28"/>
                <w:szCs w:val="28"/>
                <w:lang w:val="vi-VN" w:eastAsia="vi-VN"/>
              </w:rPr>
              <w:t>Sản phẩm đáp ứng QCVN 63:2020/ BTTTT, QCVN 118:2018/BTTTT, ISO 9001:2015, ISO 14001:2015, TCVN 9536:2012</w:t>
            </w:r>
          </w:p>
          <w:p w:rsidR="00016873" w:rsidRPr="001A2415" w:rsidRDefault="00016873" w:rsidP="00F15726">
            <w:pPr>
              <w:rPr>
                <w:b/>
                <w:bCs/>
                <w:color w:val="000000"/>
                <w:sz w:val="28"/>
                <w:szCs w:val="28"/>
                <w:highlight w:val="yellow"/>
                <w:lang w:val="vi-VN" w:eastAsia="vi-VN"/>
              </w:rPr>
            </w:pPr>
            <w:r w:rsidRPr="00455353">
              <w:rPr>
                <w:color w:val="000000"/>
                <w:sz w:val="28"/>
                <w:szCs w:val="28"/>
                <w:lang w:eastAsia="vi-VN"/>
              </w:rPr>
              <w:t>*</w:t>
            </w:r>
            <w:r w:rsidR="00F15726">
              <w:rPr>
                <w:color w:val="000000"/>
                <w:sz w:val="28"/>
                <w:szCs w:val="28"/>
                <w:lang w:val="vi-VN" w:eastAsia="vi-VN"/>
              </w:rPr>
              <w:t xml:space="preserve"> Bảo hành: 36</w:t>
            </w:r>
            <w:r w:rsidRPr="00455353">
              <w:rPr>
                <w:color w:val="000000"/>
                <w:sz w:val="28"/>
                <w:szCs w:val="28"/>
                <w:lang w:val="vi-VN" w:eastAsia="vi-VN"/>
              </w:rPr>
              <w:t xml:space="preserve"> tháng</w:t>
            </w:r>
          </w:p>
        </w:tc>
        <w:tc>
          <w:tcPr>
            <w:tcW w:w="918"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c>
          <w:tcPr>
            <w:tcW w:w="993" w:type="dxa"/>
            <w:shd w:val="clear" w:color="auto" w:fill="auto"/>
            <w:vAlign w:val="center"/>
          </w:tcPr>
          <w:p w:rsidR="00016873" w:rsidRPr="001A2415" w:rsidRDefault="00016873" w:rsidP="00016873">
            <w:pPr>
              <w:jc w:val="center"/>
              <w:rPr>
                <w:b/>
                <w:bCs/>
                <w:color w:val="000000"/>
                <w:sz w:val="28"/>
                <w:szCs w:val="28"/>
                <w:highlight w:val="yellow"/>
                <w:lang w:val="vi-VN" w:eastAsia="vi-VN"/>
              </w:rPr>
            </w:pPr>
          </w:p>
        </w:tc>
      </w:tr>
    </w:tbl>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lastRenderedPageBreak/>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để hai bên cùng nhau tiến hành kiểm tra niêm phong, sự nguyên vẹn của hàng hóa, hóa 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hủ đầu tư để chứng minh hàng hóa đó có chất lượng, đặc điểm kỹ thuật,... phù hợp với 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Chi phí cho việc kiểm tra, thử nghiệm: mọi chi phí cho việc kiểm tra, thử nghiệm 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D31"/>
    <w:rsid w:val="00092D1B"/>
    <w:rsid w:val="000D5DD7"/>
    <w:rsid w:val="000D7381"/>
    <w:rsid w:val="000E71F8"/>
    <w:rsid w:val="000F1A2A"/>
    <w:rsid w:val="0010240B"/>
    <w:rsid w:val="00107B4A"/>
    <w:rsid w:val="0013747A"/>
    <w:rsid w:val="00141FA3"/>
    <w:rsid w:val="00173B5C"/>
    <w:rsid w:val="001908E9"/>
    <w:rsid w:val="001A2415"/>
    <w:rsid w:val="001B4DFA"/>
    <w:rsid w:val="001D08BD"/>
    <w:rsid w:val="001E161F"/>
    <w:rsid w:val="001E21A6"/>
    <w:rsid w:val="001E6617"/>
    <w:rsid w:val="00206E75"/>
    <w:rsid w:val="002654F0"/>
    <w:rsid w:val="00270774"/>
    <w:rsid w:val="00276CAD"/>
    <w:rsid w:val="002C1A4E"/>
    <w:rsid w:val="002D048C"/>
    <w:rsid w:val="002D162D"/>
    <w:rsid w:val="003262F9"/>
    <w:rsid w:val="00327197"/>
    <w:rsid w:val="00347F00"/>
    <w:rsid w:val="003729EA"/>
    <w:rsid w:val="003B57B6"/>
    <w:rsid w:val="003C0C74"/>
    <w:rsid w:val="003C4E29"/>
    <w:rsid w:val="003D1B89"/>
    <w:rsid w:val="003D2B92"/>
    <w:rsid w:val="004234E8"/>
    <w:rsid w:val="00433F02"/>
    <w:rsid w:val="00454F83"/>
    <w:rsid w:val="00455353"/>
    <w:rsid w:val="00471D4C"/>
    <w:rsid w:val="00472E7D"/>
    <w:rsid w:val="0047408D"/>
    <w:rsid w:val="00476F23"/>
    <w:rsid w:val="00493651"/>
    <w:rsid w:val="004B2198"/>
    <w:rsid w:val="004C2E90"/>
    <w:rsid w:val="004C4BDB"/>
    <w:rsid w:val="004C65D0"/>
    <w:rsid w:val="004D1834"/>
    <w:rsid w:val="004E2856"/>
    <w:rsid w:val="004E399F"/>
    <w:rsid w:val="00506D6C"/>
    <w:rsid w:val="00523E65"/>
    <w:rsid w:val="0056507B"/>
    <w:rsid w:val="00565613"/>
    <w:rsid w:val="00567831"/>
    <w:rsid w:val="005C00E2"/>
    <w:rsid w:val="005C1179"/>
    <w:rsid w:val="005C1355"/>
    <w:rsid w:val="005C46D7"/>
    <w:rsid w:val="005D7BCD"/>
    <w:rsid w:val="0061491C"/>
    <w:rsid w:val="00616728"/>
    <w:rsid w:val="006207CA"/>
    <w:rsid w:val="00645B2D"/>
    <w:rsid w:val="006539E0"/>
    <w:rsid w:val="006665B1"/>
    <w:rsid w:val="00667142"/>
    <w:rsid w:val="00683E33"/>
    <w:rsid w:val="00684D4E"/>
    <w:rsid w:val="00697103"/>
    <w:rsid w:val="006C25B3"/>
    <w:rsid w:val="006C2FD2"/>
    <w:rsid w:val="006D3D79"/>
    <w:rsid w:val="006D7FAF"/>
    <w:rsid w:val="006F0CE3"/>
    <w:rsid w:val="00712AA0"/>
    <w:rsid w:val="0075318B"/>
    <w:rsid w:val="0078308C"/>
    <w:rsid w:val="00785443"/>
    <w:rsid w:val="007A2506"/>
    <w:rsid w:val="007B3FB8"/>
    <w:rsid w:val="007E541D"/>
    <w:rsid w:val="0081505F"/>
    <w:rsid w:val="008154C1"/>
    <w:rsid w:val="00852589"/>
    <w:rsid w:val="0085265B"/>
    <w:rsid w:val="0086004B"/>
    <w:rsid w:val="00870D0B"/>
    <w:rsid w:val="00893C9F"/>
    <w:rsid w:val="008A7AAB"/>
    <w:rsid w:val="008B228F"/>
    <w:rsid w:val="008C068D"/>
    <w:rsid w:val="008C1751"/>
    <w:rsid w:val="008C6400"/>
    <w:rsid w:val="008E0548"/>
    <w:rsid w:val="008E5083"/>
    <w:rsid w:val="008F123D"/>
    <w:rsid w:val="0091170F"/>
    <w:rsid w:val="00913E85"/>
    <w:rsid w:val="00917276"/>
    <w:rsid w:val="0091765F"/>
    <w:rsid w:val="00925BE1"/>
    <w:rsid w:val="00931169"/>
    <w:rsid w:val="00951E3B"/>
    <w:rsid w:val="00955911"/>
    <w:rsid w:val="00970A81"/>
    <w:rsid w:val="009716E9"/>
    <w:rsid w:val="00981018"/>
    <w:rsid w:val="009A1C12"/>
    <w:rsid w:val="009C0BDC"/>
    <w:rsid w:val="009D0644"/>
    <w:rsid w:val="009E4B2B"/>
    <w:rsid w:val="009F03EC"/>
    <w:rsid w:val="00A55179"/>
    <w:rsid w:val="00A72BD5"/>
    <w:rsid w:val="00A7463D"/>
    <w:rsid w:val="00A76855"/>
    <w:rsid w:val="00A85572"/>
    <w:rsid w:val="00AA0B0E"/>
    <w:rsid w:val="00AD03DE"/>
    <w:rsid w:val="00AF1B11"/>
    <w:rsid w:val="00B3178A"/>
    <w:rsid w:val="00B71675"/>
    <w:rsid w:val="00B765B1"/>
    <w:rsid w:val="00B915E5"/>
    <w:rsid w:val="00B92453"/>
    <w:rsid w:val="00B936D0"/>
    <w:rsid w:val="00BF709C"/>
    <w:rsid w:val="00C056E9"/>
    <w:rsid w:val="00C22C8A"/>
    <w:rsid w:val="00C75288"/>
    <w:rsid w:val="00C87005"/>
    <w:rsid w:val="00C87715"/>
    <w:rsid w:val="00CA7CA8"/>
    <w:rsid w:val="00CB0677"/>
    <w:rsid w:val="00CD31DD"/>
    <w:rsid w:val="00CD5832"/>
    <w:rsid w:val="00D4104D"/>
    <w:rsid w:val="00D5144F"/>
    <w:rsid w:val="00DB6E82"/>
    <w:rsid w:val="00DE6DDF"/>
    <w:rsid w:val="00DF612D"/>
    <w:rsid w:val="00E058A2"/>
    <w:rsid w:val="00E30C6F"/>
    <w:rsid w:val="00E3229B"/>
    <w:rsid w:val="00E37297"/>
    <w:rsid w:val="00E6792D"/>
    <w:rsid w:val="00E70AD7"/>
    <w:rsid w:val="00E75E27"/>
    <w:rsid w:val="00E82FE9"/>
    <w:rsid w:val="00E916C7"/>
    <w:rsid w:val="00EB4756"/>
    <w:rsid w:val="00ED4B16"/>
    <w:rsid w:val="00EE3C35"/>
    <w:rsid w:val="00F1083B"/>
    <w:rsid w:val="00F147CC"/>
    <w:rsid w:val="00F15726"/>
    <w:rsid w:val="00F17A47"/>
    <w:rsid w:val="00F64D03"/>
    <w:rsid w:val="00F741D4"/>
    <w:rsid w:val="00FB015D"/>
    <w:rsid w:val="00FD5487"/>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180</cp:revision>
  <dcterms:created xsi:type="dcterms:W3CDTF">2024-04-17T07:58:00Z</dcterms:created>
  <dcterms:modified xsi:type="dcterms:W3CDTF">2025-12-15T04:45:00Z</dcterms:modified>
</cp:coreProperties>
</file>