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1B7B8A"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Start w:id="5" w:name="_GoBack"/>
      <w:bookmarkEnd w:id="0"/>
      <w:bookmarkEnd w:id="1"/>
      <w:r w:rsidRPr="001B7B8A">
        <w:rPr>
          <w:b/>
          <w:bCs/>
          <w:sz w:val="28"/>
          <w:szCs w:val="28"/>
          <w:lang w:val="nl-NL"/>
        </w:rPr>
        <w:t>Phần 2. YÊU CẦU VỀ KỸ THUẬT</w:t>
      </w:r>
      <w:bookmarkEnd w:id="2"/>
    </w:p>
    <w:p w14:paraId="6EE0E3E3" w14:textId="77777777" w:rsidR="00D57880" w:rsidRPr="001B7B8A" w:rsidRDefault="00D57880" w:rsidP="00E3049A">
      <w:pPr>
        <w:spacing w:before="120" w:after="120"/>
        <w:jc w:val="center"/>
        <w:outlineLvl w:val="0"/>
        <w:rPr>
          <w:b/>
          <w:bCs/>
          <w:sz w:val="28"/>
          <w:szCs w:val="28"/>
          <w:lang w:val="nl-NL"/>
        </w:rPr>
      </w:pPr>
      <w:bookmarkStart w:id="6" w:name="_Toc104800535"/>
      <w:r w:rsidRPr="001B7B8A">
        <w:rPr>
          <w:b/>
          <w:bCs/>
          <w:sz w:val="28"/>
          <w:szCs w:val="28"/>
          <w:lang w:val="nl-NL"/>
        </w:rPr>
        <w:t>Chương V. YÊU CẦU VỀ KỸ THUẬT</w:t>
      </w:r>
      <w:bookmarkEnd w:id="6"/>
    </w:p>
    <w:p w14:paraId="276074A1" w14:textId="77777777" w:rsidR="006574AB" w:rsidRPr="001B7B8A" w:rsidRDefault="006574AB" w:rsidP="006574AB">
      <w:pPr>
        <w:spacing w:before="120" w:after="120" w:line="264" w:lineRule="auto"/>
        <w:ind w:firstLine="709"/>
        <w:rPr>
          <w:b/>
          <w:sz w:val="28"/>
          <w:szCs w:val="28"/>
          <w:lang w:val="nl-NL"/>
        </w:rPr>
      </w:pPr>
      <w:bookmarkStart w:id="7" w:name="_Toc104800536"/>
      <w:r w:rsidRPr="001B7B8A">
        <w:rPr>
          <w:b/>
          <w:sz w:val="28"/>
          <w:szCs w:val="28"/>
          <w:lang w:val="nl-NL"/>
        </w:rPr>
        <w:t>1. Giới thiệu chung về dự toán mua sắm, gói thầu:</w:t>
      </w:r>
    </w:p>
    <w:p w14:paraId="3A6710C4" w14:textId="67BDDCE4" w:rsidR="006574AB" w:rsidRPr="001B7B8A" w:rsidRDefault="006574AB" w:rsidP="006574AB">
      <w:pPr>
        <w:shd w:val="clear" w:color="auto" w:fill="FFFFFF"/>
        <w:spacing w:before="120" w:line="234" w:lineRule="atLeast"/>
        <w:rPr>
          <w:bCs/>
          <w:sz w:val="28"/>
          <w:szCs w:val="28"/>
        </w:rPr>
      </w:pPr>
      <w:r w:rsidRPr="001B7B8A">
        <w:rPr>
          <w:b/>
          <w:bCs/>
          <w:szCs w:val="28"/>
        </w:rPr>
        <w:tab/>
      </w:r>
      <w:r w:rsidRPr="001B7B8A">
        <w:rPr>
          <w:b/>
          <w:bCs/>
          <w:sz w:val="28"/>
          <w:szCs w:val="28"/>
        </w:rPr>
        <w:t xml:space="preserve">- Dự toán mua sắm: </w:t>
      </w:r>
      <w:r w:rsidR="00FE675F" w:rsidRPr="001B7B8A">
        <w:rPr>
          <w:bCs/>
          <w:sz w:val="28"/>
          <w:szCs w:val="28"/>
        </w:rPr>
        <w:t>Quản lý Khu di tích lịch sử Lao Khô năm 2026</w:t>
      </w:r>
      <w:r w:rsidRPr="001B7B8A">
        <w:rPr>
          <w:sz w:val="28"/>
          <w:szCs w:val="28"/>
          <w:lang w:val="pl-PL"/>
        </w:rPr>
        <w:t>.</w:t>
      </w:r>
    </w:p>
    <w:p w14:paraId="1EFB0599" w14:textId="58AEF383" w:rsidR="006574AB" w:rsidRPr="001B7B8A" w:rsidRDefault="006574AB" w:rsidP="00F94A5B">
      <w:pPr>
        <w:shd w:val="clear" w:color="auto" w:fill="FFFFFF"/>
        <w:spacing w:before="120" w:line="234" w:lineRule="atLeast"/>
        <w:rPr>
          <w:bCs/>
          <w:sz w:val="28"/>
          <w:szCs w:val="28"/>
        </w:rPr>
      </w:pPr>
      <w:r w:rsidRPr="001B7B8A">
        <w:rPr>
          <w:b/>
          <w:sz w:val="28"/>
          <w:szCs w:val="28"/>
          <w:lang w:val="pl-PL"/>
        </w:rPr>
        <w:t xml:space="preserve">- Gói thầu: </w:t>
      </w:r>
      <w:r w:rsidR="00FE675F" w:rsidRPr="001B7B8A">
        <w:rPr>
          <w:bCs/>
          <w:sz w:val="28"/>
          <w:szCs w:val="28"/>
        </w:rPr>
        <w:t>Quản lý, duy trì Khu di tích lịch sử Lao Khô năm 2026</w:t>
      </w:r>
      <w:r w:rsidR="00F94A5B" w:rsidRPr="001B7B8A">
        <w:rPr>
          <w:sz w:val="28"/>
          <w:szCs w:val="28"/>
          <w:lang w:val="pl-PL"/>
        </w:rPr>
        <w:t>.</w:t>
      </w:r>
    </w:p>
    <w:p w14:paraId="1F12829F" w14:textId="4B7E18BA" w:rsidR="006574AB" w:rsidRPr="001B7B8A" w:rsidRDefault="006574AB" w:rsidP="006574AB">
      <w:pPr>
        <w:spacing w:before="60" w:after="60"/>
        <w:ind w:firstLine="720"/>
        <w:rPr>
          <w:sz w:val="28"/>
          <w:szCs w:val="28"/>
          <w:lang w:val="sv-SE"/>
        </w:rPr>
      </w:pPr>
      <w:r w:rsidRPr="001B7B8A">
        <w:rPr>
          <w:b/>
          <w:sz w:val="28"/>
          <w:szCs w:val="28"/>
          <w:lang w:val="sv-SE"/>
        </w:rPr>
        <w:t>- Địa điểm thực hiện:</w:t>
      </w:r>
      <w:r w:rsidRPr="001B7B8A">
        <w:rPr>
          <w:sz w:val="28"/>
          <w:szCs w:val="28"/>
          <w:lang w:val="sv-SE"/>
        </w:rPr>
        <w:t xml:space="preserve"> </w:t>
      </w:r>
      <w:r w:rsidR="0026061C" w:rsidRPr="001B7B8A">
        <w:rPr>
          <w:sz w:val="28"/>
          <w:szCs w:val="28"/>
          <w:lang w:val="sv-SE"/>
        </w:rPr>
        <w:t>X</w:t>
      </w:r>
      <w:r w:rsidR="00F94A5B" w:rsidRPr="001B7B8A">
        <w:rPr>
          <w:sz w:val="28"/>
          <w:szCs w:val="28"/>
          <w:lang w:val="sv-SE"/>
        </w:rPr>
        <w:t xml:space="preserve">ã </w:t>
      </w:r>
      <w:r w:rsidR="00951012" w:rsidRPr="001B7B8A">
        <w:rPr>
          <w:sz w:val="28"/>
          <w:szCs w:val="28"/>
          <w:lang w:val="sv-SE"/>
        </w:rPr>
        <w:t>Phiêng Khoài</w:t>
      </w:r>
      <w:r w:rsidRPr="001B7B8A">
        <w:rPr>
          <w:sz w:val="28"/>
          <w:szCs w:val="28"/>
          <w:lang w:val="sv-SE"/>
        </w:rPr>
        <w:t>, tỉnh Sơn La</w:t>
      </w:r>
    </w:p>
    <w:p w14:paraId="2429BE8B" w14:textId="5556E05A" w:rsidR="006574AB" w:rsidRPr="001B7B8A" w:rsidRDefault="006574AB" w:rsidP="0026061C">
      <w:pPr>
        <w:shd w:val="clear" w:color="auto" w:fill="FFFFFF"/>
        <w:spacing w:before="60" w:after="60" w:line="360" w:lineRule="exact"/>
        <w:rPr>
          <w:bCs/>
          <w:sz w:val="28"/>
          <w:szCs w:val="28"/>
        </w:rPr>
      </w:pPr>
      <w:r w:rsidRPr="001B7B8A">
        <w:rPr>
          <w:b/>
          <w:spacing w:val="-4"/>
          <w:sz w:val="28"/>
          <w:szCs w:val="28"/>
          <w:lang w:val="nl-NL"/>
        </w:rPr>
        <w:t>- Quy mô của dự toán mua sắm:</w:t>
      </w:r>
      <w:r w:rsidRPr="001B7B8A">
        <w:rPr>
          <w:spacing w:val="-4"/>
          <w:sz w:val="28"/>
          <w:szCs w:val="28"/>
          <w:lang w:val="nl-NL"/>
        </w:rPr>
        <w:t xml:space="preserve"> </w:t>
      </w:r>
      <w:r w:rsidR="00FE675F" w:rsidRPr="001B7B8A">
        <w:rPr>
          <w:bCs/>
          <w:sz w:val="28"/>
          <w:szCs w:val="28"/>
        </w:rPr>
        <w:t>Quản lý, duy trì Khu di tích lịch sử Lao Khô năm 2026</w:t>
      </w:r>
      <w:r w:rsidRPr="001B7B8A">
        <w:rPr>
          <w:spacing w:val="-4"/>
          <w:sz w:val="28"/>
          <w:szCs w:val="28"/>
          <w:lang w:val="nl-NL"/>
        </w:rPr>
        <w:t xml:space="preserve">, gồm các dịch vụ </w:t>
      </w:r>
      <w:r w:rsidRPr="001B7B8A">
        <w:rPr>
          <w:sz w:val="28"/>
          <w:szCs w:val="28"/>
          <w:lang w:val="sv-SE"/>
        </w:rPr>
        <w:t>như sau:</w:t>
      </w:r>
    </w:p>
    <w:p w14:paraId="0CB9C7CB" w14:textId="77777777" w:rsidR="00A63378" w:rsidRPr="001B7B8A" w:rsidRDefault="00A63378" w:rsidP="0026061C">
      <w:pPr>
        <w:spacing w:before="60" w:after="60" w:line="360" w:lineRule="exact"/>
        <w:ind w:firstLine="709"/>
        <w:rPr>
          <w:sz w:val="28"/>
          <w:szCs w:val="28"/>
        </w:rPr>
      </w:pPr>
      <w:r w:rsidRPr="001B7B8A">
        <w:rPr>
          <w:sz w:val="28"/>
          <w:szCs w:val="28"/>
        </w:rPr>
        <w:t xml:space="preserve">+ Vệ sinh công cộng, chỉnh trang đô thị; </w:t>
      </w:r>
    </w:p>
    <w:p w14:paraId="5AC05FD7" w14:textId="77777777" w:rsidR="00A63378" w:rsidRPr="001B7B8A" w:rsidRDefault="00A63378" w:rsidP="0026061C">
      <w:pPr>
        <w:spacing w:before="60" w:after="60" w:line="360" w:lineRule="exact"/>
        <w:ind w:firstLine="709"/>
        <w:rPr>
          <w:sz w:val="28"/>
          <w:szCs w:val="28"/>
        </w:rPr>
      </w:pPr>
      <w:r w:rsidRPr="001B7B8A">
        <w:rPr>
          <w:sz w:val="28"/>
          <w:szCs w:val="28"/>
        </w:rPr>
        <w:t xml:space="preserve">+ Thu gom, vận chuyển rác thải rắn sinh hoạt; </w:t>
      </w:r>
    </w:p>
    <w:p w14:paraId="4118A826" w14:textId="77777777" w:rsidR="00A63378" w:rsidRPr="001B7B8A" w:rsidRDefault="00A63378" w:rsidP="0026061C">
      <w:pPr>
        <w:spacing w:before="60" w:after="60" w:line="360" w:lineRule="exact"/>
        <w:ind w:firstLine="709"/>
        <w:rPr>
          <w:sz w:val="28"/>
          <w:szCs w:val="28"/>
        </w:rPr>
      </w:pPr>
      <w:r w:rsidRPr="001B7B8A">
        <w:rPr>
          <w:sz w:val="28"/>
          <w:szCs w:val="28"/>
        </w:rPr>
        <w:t xml:space="preserve">+ Duy trì hệ thống điện chiếu sáng, điện trang trí; </w:t>
      </w:r>
    </w:p>
    <w:p w14:paraId="79B14CA7" w14:textId="5ADF277D" w:rsidR="00A63378" w:rsidRPr="001B7B8A" w:rsidRDefault="00A63378" w:rsidP="0026061C">
      <w:pPr>
        <w:spacing w:before="60" w:after="60" w:line="360" w:lineRule="exact"/>
        <w:ind w:firstLine="709"/>
        <w:rPr>
          <w:sz w:val="28"/>
          <w:szCs w:val="28"/>
        </w:rPr>
      </w:pPr>
      <w:r w:rsidRPr="001B7B8A">
        <w:rPr>
          <w:sz w:val="28"/>
          <w:szCs w:val="28"/>
        </w:rPr>
        <w:t xml:space="preserve">+ Duy trì cây xanh, công viên và vườn hoa; </w:t>
      </w:r>
    </w:p>
    <w:p w14:paraId="67C3CACE" w14:textId="3DFADD06" w:rsidR="006574AB" w:rsidRPr="001B7B8A" w:rsidRDefault="006574AB" w:rsidP="0026061C">
      <w:pPr>
        <w:spacing w:before="60" w:after="60" w:line="360" w:lineRule="exact"/>
        <w:ind w:firstLine="709"/>
        <w:rPr>
          <w:sz w:val="28"/>
          <w:szCs w:val="28"/>
        </w:rPr>
      </w:pPr>
      <w:r w:rsidRPr="001B7B8A">
        <w:rPr>
          <w:sz w:val="28"/>
          <w:szCs w:val="28"/>
        </w:rPr>
        <w:t>+ Tiền điện</w:t>
      </w:r>
      <w:r w:rsidR="00A63378" w:rsidRPr="001B7B8A">
        <w:rPr>
          <w:sz w:val="28"/>
          <w:szCs w:val="28"/>
        </w:rPr>
        <w:t xml:space="preserve"> chiếu sáng;</w:t>
      </w:r>
    </w:p>
    <w:p w14:paraId="191ED00B" w14:textId="5BFDF742" w:rsidR="00AA7BDA" w:rsidRPr="001B7B8A" w:rsidRDefault="00AA7BDA" w:rsidP="0026061C">
      <w:pPr>
        <w:spacing w:before="60" w:after="60" w:line="360" w:lineRule="exact"/>
        <w:ind w:firstLine="709"/>
        <w:rPr>
          <w:szCs w:val="24"/>
        </w:rPr>
      </w:pPr>
      <w:r w:rsidRPr="001B7B8A">
        <w:rPr>
          <w:sz w:val="28"/>
          <w:szCs w:val="28"/>
        </w:rPr>
        <w:t>+ Sửa chữa điện</w:t>
      </w:r>
      <w:r w:rsidR="00A63378" w:rsidRPr="001B7B8A">
        <w:rPr>
          <w:sz w:val="28"/>
          <w:szCs w:val="28"/>
        </w:rPr>
        <w:t xml:space="preserve"> thường xuyên.</w:t>
      </w:r>
    </w:p>
    <w:p w14:paraId="5D4834D3" w14:textId="77777777" w:rsidR="006574AB" w:rsidRPr="001B7B8A" w:rsidRDefault="006574AB" w:rsidP="006574AB">
      <w:pPr>
        <w:suppressAutoHyphens/>
        <w:spacing w:before="70"/>
        <w:ind w:firstLine="709"/>
        <w:rPr>
          <w:b/>
          <w:sz w:val="28"/>
          <w:szCs w:val="28"/>
          <w:lang w:val="sv-SE"/>
        </w:rPr>
      </w:pPr>
      <w:r w:rsidRPr="001B7B8A">
        <w:rPr>
          <w:b/>
          <w:sz w:val="28"/>
          <w:szCs w:val="28"/>
          <w:lang w:val="sv-SE"/>
        </w:rPr>
        <w:t xml:space="preserve">- Yêu cầu về cung cấp dịch vụ: </w:t>
      </w:r>
    </w:p>
    <w:p w14:paraId="361F6363" w14:textId="064002E2" w:rsidR="006574AB" w:rsidRPr="001B7B8A" w:rsidRDefault="006574AB" w:rsidP="0026061C">
      <w:pPr>
        <w:suppressAutoHyphens/>
        <w:spacing w:before="60" w:after="60" w:line="360" w:lineRule="exact"/>
        <w:ind w:firstLine="709"/>
        <w:rPr>
          <w:sz w:val="28"/>
          <w:szCs w:val="28"/>
          <w:lang w:val="sv-SE"/>
        </w:rPr>
      </w:pPr>
      <w:r w:rsidRPr="001B7B8A">
        <w:rPr>
          <w:sz w:val="28"/>
          <w:szCs w:val="28"/>
          <w:lang w:val="sv-SE"/>
        </w:rPr>
        <w:t xml:space="preserve">Thực hiện các sản phẩm, dịch vụ công ích theo nội dung đã được phê duyệt tại Quyết định số </w:t>
      </w:r>
      <w:r w:rsidR="00FE675F" w:rsidRPr="001B7B8A">
        <w:rPr>
          <w:sz w:val="28"/>
          <w:szCs w:val="28"/>
          <w:lang w:val="sv-SE"/>
        </w:rPr>
        <w:t>3080/QĐ-UBND ngày 02/12/2025</w:t>
      </w:r>
      <w:r w:rsidRPr="001B7B8A">
        <w:rPr>
          <w:sz w:val="28"/>
          <w:szCs w:val="28"/>
          <w:lang w:val="sv-SE"/>
        </w:rPr>
        <w:t xml:space="preserve"> của UBND tỉnh Sơn La về việc phê duyệt dự toán thực</w:t>
      </w:r>
      <w:r w:rsidR="00FE675F" w:rsidRPr="001B7B8A">
        <w:rPr>
          <w:sz w:val="28"/>
          <w:szCs w:val="28"/>
          <w:lang w:val="sv-SE"/>
        </w:rPr>
        <w:t xml:space="preserve"> hiện sản phẩm, dịch vụ công</w:t>
      </w:r>
      <w:r w:rsidRPr="001B7B8A">
        <w:rPr>
          <w:sz w:val="28"/>
          <w:szCs w:val="28"/>
          <w:lang w:val="sv-SE"/>
        </w:rPr>
        <w:t xml:space="preserve"> đô thị </w:t>
      </w:r>
      <w:r w:rsidR="00FE675F" w:rsidRPr="001B7B8A">
        <w:rPr>
          <w:sz w:val="28"/>
          <w:szCs w:val="28"/>
          <w:lang w:val="sv-SE"/>
        </w:rPr>
        <w:t>trên địa bàn tỉnh Sơn La</w:t>
      </w:r>
      <w:r w:rsidRPr="001B7B8A">
        <w:rPr>
          <w:sz w:val="28"/>
          <w:szCs w:val="28"/>
          <w:lang w:val="sv-SE"/>
        </w:rPr>
        <w:t xml:space="preserve">; </w:t>
      </w:r>
    </w:p>
    <w:p w14:paraId="150D3FBF" w14:textId="07291A43" w:rsidR="006574AB" w:rsidRPr="001B7B8A" w:rsidRDefault="006574AB" w:rsidP="006574AB">
      <w:pPr>
        <w:spacing w:before="60" w:after="60"/>
        <w:ind w:firstLine="720"/>
        <w:rPr>
          <w:sz w:val="28"/>
          <w:szCs w:val="28"/>
          <w:lang w:val="sv-SE"/>
        </w:rPr>
      </w:pPr>
      <w:r w:rsidRPr="001B7B8A">
        <w:rPr>
          <w:b/>
          <w:sz w:val="28"/>
          <w:szCs w:val="28"/>
          <w:lang w:val="sv-SE"/>
        </w:rPr>
        <w:t xml:space="preserve">- </w:t>
      </w:r>
      <w:r w:rsidRPr="001B7B8A">
        <w:rPr>
          <w:bCs/>
          <w:sz w:val="28"/>
          <w:szCs w:val="28"/>
          <w:lang w:val="sv-SE"/>
        </w:rPr>
        <w:t>Thời gian thực hiện:</w:t>
      </w:r>
      <w:r w:rsidRPr="001B7B8A">
        <w:rPr>
          <w:b/>
          <w:sz w:val="28"/>
          <w:szCs w:val="28"/>
          <w:lang w:val="sv-SE"/>
        </w:rPr>
        <w:t xml:space="preserve">  </w:t>
      </w:r>
      <w:r w:rsidRPr="001B7B8A">
        <w:rPr>
          <w:sz w:val="28"/>
          <w:szCs w:val="28"/>
          <w:lang w:val="sv-SE"/>
        </w:rPr>
        <w:t>12 tháng (365 ngày) kể từ ngày 01/01/202</w:t>
      </w:r>
      <w:r w:rsidR="0026061C" w:rsidRPr="001B7B8A">
        <w:rPr>
          <w:sz w:val="28"/>
          <w:szCs w:val="28"/>
          <w:lang w:val="sv-SE"/>
        </w:rPr>
        <w:t>6</w:t>
      </w:r>
      <w:r w:rsidR="00013A89" w:rsidRPr="001B7B8A">
        <w:rPr>
          <w:sz w:val="28"/>
          <w:szCs w:val="28"/>
          <w:lang w:val="sv-SE"/>
        </w:rPr>
        <w:t xml:space="preserve"> đến ngày 31/12/2026.</w:t>
      </w:r>
    </w:p>
    <w:p w14:paraId="38534CCB" w14:textId="77777777" w:rsidR="006574AB" w:rsidRPr="001B7B8A" w:rsidRDefault="006574AB" w:rsidP="006574AB">
      <w:pPr>
        <w:spacing w:before="120" w:after="120" w:line="264" w:lineRule="auto"/>
        <w:ind w:firstLine="709"/>
        <w:rPr>
          <w:b/>
          <w:bCs/>
          <w:sz w:val="28"/>
          <w:szCs w:val="28"/>
        </w:rPr>
      </w:pPr>
      <w:r w:rsidRPr="001B7B8A">
        <w:rPr>
          <w:b/>
          <w:bCs/>
          <w:sz w:val="28"/>
          <w:szCs w:val="28"/>
          <w:lang w:val="vi-VN"/>
        </w:rPr>
        <w:t>2. Mục tiêu công việc:</w:t>
      </w:r>
    </w:p>
    <w:p w14:paraId="6F961A5A" w14:textId="393E0035" w:rsidR="00AA7BDA" w:rsidRPr="001B7B8A" w:rsidRDefault="00AA7BDA" w:rsidP="00AA7BDA">
      <w:pPr>
        <w:spacing w:before="120" w:after="120"/>
        <w:ind w:firstLine="720"/>
        <w:outlineLvl w:val="0"/>
        <w:rPr>
          <w:i/>
          <w:iCs/>
          <w:sz w:val="28"/>
          <w:szCs w:val="28"/>
        </w:rPr>
      </w:pPr>
      <w:r w:rsidRPr="001B7B8A">
        <w:rPr>
          <w:i/>
          <w:iCs/>
          <w:sz w:val="28"/>
          <w:szCs w:val="28"/>
        </w:rPr>
        <w:t xml:space="preserve">2.1. Dịch vụ </w:t>
      </w:r>
      <w:r w:rsidR="00BA0BB3" w:rsidRPr="001B7B8A">
        <w:rPr>
          <w:i/>
          <w:iCs/>
          <w:sz w:val="28"/>
          <w:szCs w:val="28"/>
        </w:rPr>
        <w:t xml:space="preserve">vệ sinh công cộng, </w:t>
      </w:r>
      <w:r w:rsidRPr="001B7B8A">
        <w:rPr>
          <w:i/>
          <w:iCs/>
          <w:sz w:val="28"/>
          <w:szCs w:val="28"/>
        </w:rPr>
        <w:t>thu gom, vận chuyển chất thải rắn sinh hoạt.</w:t>
      </w:r>
    </w:p>
    <w:p w14:paraId="6C7DD798" w14:textId="733C75F1" w:rsidR="00AA7BDA" w:rsidRPr="001B7B8A" w:rsidRDefault="00AA7BDA" w:rsidP="00AA7BDA">
      <w:pPr>
        <w:spacing w:before="120" w:after="120"/>
        <w:ind w:firstLine="720"/>
        <w:outlineLvl w:val="0"/>
        <w:rPr>
          <w:sz w:val="28"/>
          <w:szCs w:val="28"/>
        </w:rPr>
      </w:pPr>
      <w:r w:rsidRPr="001B7B8A">
        <w:rPr>
          <w:sz w:val="28"/>
          <w:szCs w:val="28"/>
        </w:rPr>
        <w:t>Các khu khuân viên di tích đảm bảo sạch sẽ, kịp thời xử lý khi có ý kiến phản ánh của chủ đầu tư. Không để rác thải tồn đọng, không gây mất an toàn giao thông, đảm bảo vệ sinh môi trường trong quá trình thu gom, vận chuyển rác khi đã được phân loại tại nguồn ra các điểm tập kết bằng xe gom rác đẩy tay hoặc xe chuyên dụng.</w:t>
      </w:r>
    </w:p>
    <w:p w14:paraId="32C4C773" w14:textId="77777777" w:rsidR="00AA7BDA" w:rsidRPr="001B7B8A" w:rsidRDefault="00AA7BDA" w:rsidP="00AA7BDA">
      <w:pPr>
        <w:spacing w:before="120" w:after="120"/>
        <w:ind w:firstLine="720"/>
        <w:outlineLvl w:val="0"/>
        <w:rPr>
          <w:sz w:val="28"/>
          <w:szCs w:val="28"/>
        </w:rPr>
      </w:pPr>
      <w:r w:rsidRPr="001B7B8A">
        <w:rPr>
          <w:sz w:val="28"/>
          <w:szCs w:val="28"/>
        </w:rPr>
        <w:t xml:space="preserve">Có giải pháp kỹ thuật, phương án tổ chức thực hiện để thu gom, vận chuyển chất thải rắn sinh hoạt tại nguồn trên địa bàn được phân loại. Có trách nhiệm hướng dẫn, phối hợp với UBND xã, cộng đồng khu dân cư và đại diện khu dân cư để xác định thời gian, địa điểm, tần suất và lộ trình thu 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môi trường. Bố trí đủ nhân lực đáp ứng được công tác </w:t>
      </w:r>
      <w:r w:rsidRPr="001B7B8A">
        <w:rPr>
          <w:sz w:val="28"/>
          <w:szCs w:val="28"/>
        </w:rPr>
        <w:lastRenderedPageBreak/>
        <w:t>thu gom, vận chuyển chất thải rắn sinh hoạt đã được phân loại. Có phương án thu gom, vận chuyển rác đối với những nơi chưa thực hiện phân loại rác thải sinh hoạt.</w:t>
      </w:r>
    </w:p>
    <w:p w14:paraId="4224498A" w14:textId="15C46A8B" w:rsidR="00AA7BDA" w:rsidRPr="001B7B8A" w:rsidRDefault="00AA7BDA" w:rsidP="00AA7BDA">
      <w:pPr>
        <w:spacing w:before="120" w:after="120"/>
        <w:ind w:firstLine="720"/>
        <w:outlineLvl w:val="0"/>
        <w:rPr>
          <w:i/>
          <w:iCs/>
          <w:sz w:val="28"/>
          <w:szCs w:val="28"/>
        </w:rPr>
      </w:pPr>
      <w:r w:rsidRPr="001B7B8A">
        <w:rPr>
          <w:i/>
          <w:iCs/>
          <w:sz w:val="28"/>
          <w:szCs w:val="28"/>
        </w:rPr>
        <w:t>2.</w:t>
      </w:r>
      <w:r w:rsidR="00BA0BB3" w:rsidRPr="001B7B8A">
        <w:rPr>
          <w:i/>
          <w:iCs/>
          <w:sz w:val="28"/>
          <w:szCs w:val="28"/>
        </w:rPr>
        <w:t>2</w:t>
      </w:r>
      <w:r w:rsidRPr="001B7B8A">
        <w:rPr>
          <w:i/>
          <w:iCs/>
          <w:sz w:val="28"/>
          <w:szCs w:val="28"/>
        </w:rPr>
        <w:t>. Dịch vụ duy trì hệ thống điện chiếu sáng, điện trang trí và thanh toán tiền điện cho công ty Điện Lực.</w:t>
      </w:r>
    </w:p>
    <w:p w14:paraId="052606E8" w14:textId="4587CBB5" w:rsidR="00AA7BDA" w:rsidRPr="001B7B8A" w:rsidRDefault="00AA7BDA" w:rsidP="00AA7BDA">
      <w:pPr>
        <w:spacing w:before="120" w:after="120"/>
        <w:ind w:firstLine="720"/>
        <w:outlineLvl w:val="0"/>
        <w:rPr>
          <w:sz w:val="28"/>
          <w:szCs w:val="28"/>
        </w:rPr>
      </w:pPr>
      <w:r w:rsidRPr="001B7B8A">
        <w:rPr>
          <w:sz w:val="28"/>
          <w:szCs w:val="28"/>
        </w:rPr>
        <w:t>Hệ thống điện chiếu sáng hoạt động thường xuyên, liên tục theo đúng các khung giờ bật tắt hàng ngày, đảm bảo việc chiếu sáng công cộng cho toàn khu di tích Lao Khô.</w:t>
      </w:r>
    </w:p>
    <w:p w14:paraId="1EE3A89B" w14:textId="77777777" w:rsidR="00AA7BDA" w:rsidRPr="001B7B8A" w:rsidRDefault="00AA7BDA" w:rsidP="00AA7BDA">
      <w:pPr>
        <w:spacing w:before="120" w:after="120"/>
        <w:ind w:firstLine="720"/>
        <w:outlineLvl w:val="0"/>
        <w:rPr>
          <w:sz w:val="28"/>
          <w:szCs w:val="28"/>
        </w:rPr>
      </w:pPr>
      <w:r w:rsidRPr="001B7B8A">
        <w:rPr>
          <w:sz w:val="28"/>
          <w:szCs w:val="28"/>
        </w:rPr>
        <w:t>Tiền điện thanh toán hàng tháng cho Điện Lực theo quy định không được chậm trễ.</w:t>
      </w:r>
    </w:p>
    <w:p w14:paraId="1EC8103D" w14:textId="23478013" w:rsidR="00AA7BDA" w:rsidRPr="001B7B8A" w:rsidRDefault="00AA7BDA" w:rsidP="00AA7BDA">
      <w:pPr>
        <w:spacing w:before="120" w:after="120"/>
        <w:ind w:firstLine="720"/>
        <w:outlineLvl w:val="0"/>
        <w:rPr>
          <w:i/>
          <w:iCs/>
          <w:sz w:val="28"/>
          <w:szCs w:val="28"/>
        </w:rPr>
      </w:pPr>
      <w:r w:rsidRPr="001B7B8A">
        <w:rPr>
          <w:i/>
          <w:iCs/>
          <w:sz w:val="28"/>
          <w:szCs w:val="28"/>
        </w:rPr>
        <w:t>2.</w:t>
      </w:r>
      <w:r w:rsidR="00BA0BB3" w:rsidRPr="001B7B8A">
        <w:rPr>
          <w:i/>
          <w:iCs/>
          <w:sz w:val="28"/>
          <w:szCs w:val="28"/>
        </w:rPr>
        <w:t>3</w:t>
      </w:r>
      <w:r w:rsidRPr="001B7B8A">
        <w:rPr>
          <w:i/>
          <w:iCs/>
          <w:sz w:val="28"/>
          <w:szCs w:val="28"/>
        </w:rPr>
        <w:t>. Dịch vụ duy trì cây xanh, công viên, bồn hoa, hoa cảnh:</w:t>
      </w:r>
    </w:p>
    <w:p w14:paraId="7C23A409" w14:textId="77777777" w:rsidR="00AA7BDA" w:rsidRPr="001B7B8A" w:rsidRDefault="00AA7BDA" w:rsidP="00AA7BDA">
      <w:pPr>
        <w:spacing w:before="120" w:after="120"/>
        <w:ind w:firstLine="720"/>
        <w:outlineLvl w:val="0"/>
        <w:rPr>
          <w:i/>
          <w:iCs/>
          <w:sz w:val="28"/>
          <w:szCs w:val="28"/>
        </w:rPr>
      </w:pPr>
      <w:r w:rsidRPr="001B7B8A">
        <w:rPr>
          <w:sz w:val="28"/>
          <w:szCs w:val="28"/>
        </w:rPr>
        <w:t>Các đường dạo nội bộ trong công viên, khuôn viên, bồn hoa đảm bảo sạch sẽ.</w:t>
      </w:r>
    </w:p>
    <w:p w14:paraId="7E58F017" w14:textId="77777777" w:rsidR="00AA7BDA" w:rsidRPr="001B7B8A" w:rsidRDefault="00AA7BDA" w:rsidP="00AA7BDA">
      <w:pPr>
        <w:spacing w:before="120" w:after="120"/>
        <w:ind w:firstLine="720"/>
        <w:outlineLvl w:val="0"/>
        <w:rPr>
          <w:sz w:val="28"/>
          <w:szCs w:val="28"/>
        </w:rPr>
      </w:pPr>
      <w:r w:rsidRPr="001B7B8A">
        <w:rPr>
          <w:sz w:val="28"/>
          <w:szCs w:val="28"/>
        </w:rPr>
        <w:t>Hệ thống cây xanh, thảm cỏ bồn hoa, bồn cảnh, cây cảnh phải chăm sóc cắt tỉa để sinh trưởng và phát triển tốt. Đảm bảo tính thẩm mỹ, không để mất an toàn cho người và tài sản; cây xanh cắt tỉa hạn chế tối đa việc gãy đổ do mưa bão.</w:t>
      </w:r>
    </w:p>
    <w:p w14:paraId="34FFA841" w14:textId="77777777" w:rsidR="00AA7BDA" w:rsidRPr="001B7B8A" w:rsidRDefault="00AA7BDA" w:rsidP="00AA7BDA">
      <w:pPr>
        <w:spacing w:before="120" w:after="120"/>
        <w:ind w:firstLine="720"/>
        <w:outlineLvl w:val="0"/>
        <w:rPr>
          <w:sz w:val="28"/>
          <w:szCs w:val="28"/>
        </w:rPr>
      </w:pPr>
      <w:r w:rsidRPr="001B7B8A">
        <w:rPr>
          <w:sz w:val="28"/>
          <w:szCs w:val="28"/>
        </w:rPr>
        <w:t>Bón phân, phun thuốc trừ sâu bệnh theo quy định</w:t>
      </w:r>
    </w:p>
    <w:p w14:paraId="4EE68FDE" w14:textId="3E5192B3" w:rsidR="00AA7BDA" w:rsidRPr="001B7B8A" w:rsidRDefault="00AA7BDA" w:rsidP="00AA7BDA">
      <w:pPr>
        <w:spacing w:before="120" w:after="120"/>
        <w:ind w:firstLine="720"/>
        <w:outlineLvl w:val="0"/>
        <w:rPr>
          <w:sz w:val="28"/>
          <w:szCs w:val="28"/>
        </w:rPr>
      </w:pPr>
      <w:r w:rsidRPr="001B7B8A">
        <w:rPr>
          <w:i/>
          <w:iCs/>
          <w:sz w:val="28"/>
          <w:szCs w:val="28"/>
        </w:rPr>
        <w:t>2.</w:t>
      </w:r>
      <w:r w:rsidR="00BA0BB3" w:rsidRPr="001B7B8A">
        <w:rPr>
          <w:i/>
          <w:iCs/>
          <w:sz w:val="28"/>
          <w:szCs w:val="28"/>
        </w:rPr>
        <w:t>4</w:t>
      </w:r>
      <w:r w:rsidRPr="001B7B8A">
        <w:rPr>
          <w:i/>
          <w:iCs/>
          <w:sz w:val="28"/>
          <w:szCs w:val="28"/>
        </w:rPr>
        <w:t>. Sửa chữa điện thường xuyên:</w:t>
      </w:r>
      <w:r w:rsidRPr="001B7B8A">
        <w:rPr>
          <w:sz w:val="28"/>
          <w:szCs w:val="28"/>
        </w:rPr>
        <w:t xml:space="preserve"> Các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7E2A11B5" w14:textId="7070FA44" w:rsidR="00AA7BDA" w:rsidRPr="001B7B8A" w:rsidRDefault="00AA7BDA" w:rsidP="00AA7BDA">
      <w:pPr>
        <w:spacing w:before="120" w:after="120"/>
        <w:ind w:firstLine="720"/>
        <w:outlineLvl w:val="0"/>
        <w:rPr>
          <w:sz w:val="28"/>
          <w:szCs w:val="28"/>
        </w:rPr>
      </w:pPr>
      <w:r w:rsidRPr="001B7B8A">
        <w:rPr>
          <w:i/>
          <w:iCs/>
          <w:sz w:val="28"/>
          <w:szCs w:val="28"/>
        </w:rPr>
        <w:t>2.</w:t>
      </w:r>
      <w:r w:rsidR="00BA0BB3" w:rsidRPr="001B7B8A">
        <w:rPr>
          <w:i/>
          <w:iCs/>
          <w:sz w:val="28"/>
          <w:szCs w:val="28"/>
        </w:rPr>
        <w:t>5</w:t>
      </w:r>
      <w:r w:rsidRPr="001B7B8A">
        <w:rPr>
          <w:i/>
          <w:iCs/>
          <w:sz w:val="28"/>
          <w:szCs w:val="28"/>
        </w:rPr>
        <w:t>. Các dịch vụ chỉnh trang đô thị thường xuyên khác (Treo cờ, quét vôi, sơn đường, thay hoa các dịp lễ tết.....):</w:t>
      </w:r>
      <w:r w:rsidRPr="001B7B8A">
        <w:rPr>
          <w:sz w:val="28"/>
          <w:szCs w:val="28"/>
        </w:rPr>
        <w:t xml:space="preserve"> Thực hiện đảm bảo đúng thời gian Chủ đầu tư yêu cầu.</w:t>
      </w:r>
    </w:p>
    <w:p w14:paraId="0A24E33B" w14:textId="77777777" w:rsidR="00AA7BDA" w:rsidRPr="001B7B8A" w:rsidRDefault="00AA7BDA" w:rsidP="00AA7BDA">
      <w:pPr>
        <w:spacing w:before="120" w:after="120" w:line="264" w:lineRule="auto"/>
        <w:ind w:firstLine="709"/>
        <w:rPr>
          <w:b/>
          <w:sz w:val="28"/>
          <w:szCs w:val="28"/>
          <w:lang w:val="nl-NL"/>
        </w:rPr>
      </w:pPr>
      <w:r w:rsidRPr="001B7B8A">
        <w:rPr>
          <w:b/>
          <w:sz w:val="28"/>
          <w:szCs w:val="28"/>
          <w:lang w:val="nl-NL"/>
        </w:rPr>
        <w:t>3. Yêu cầu kỹ thuật của gói thầu</w:t>
      </w:r>
    </w:p>
    <w:p w14:paraId="442DFDCA" w14:textId="77777777" w:rsidR="00AA7BDA" w:rsidRPr="001B7B8A" w:rsidRDefault="00AA7BDA" w:rsidP="00AA7BDA">
      <w:pPr>
        <w:spacing w:before="120" w:after="120" w:line="264" w:lineRule="auto"/>
        <w:ind w:firstLine="709"/>
        <w:rPr>
          <w:b/>
          <w:i/>
          <w:spacing w:val="-10"/>
          <w:sz w:val="28"/>
          <w:szCs w:val="28"/>
          <w:lang w:val="nl-NL"/>
        </w:rPr>
      </w:pPr>
      <w:r w:rsidRPr="001B7B8A">
        <w:rPr>
          <w:rStyle w:val="fontstyle01"/>
          <w:i/>
          <w:color w:val="auto"/>
          <w:spacing w:val="-10"/>
        </w:rPr>
        <w:t>3.1. Yêu cầu công nhân kỹ thuật, máy móc, vật tư đối với từng công việc chuyên môn của gói thầu.</w:t>
      </w:r>
    </w:p>
    <w:p w14:paraId="336E006E" w14:textId="059EBA2C" w:rsidR="00AA7BDA" w:rsidRPr="001B7B8A" w:rsidRDefault="00AA7BDA" w:rsidP="00AA7BDA">
      <w:pPr>
        <w:spacing w:before="120" w:line="320" w:lineRule="exact"/>
        <w:ind w:firstLine="709"/>
        <w:rPr>
          <w:rStyle w:val="fontstyle01"/>
          <w:color w:val="auto"/>
        </w:rPr>
      </w:pPr>
      <w:r w:rsidRPr="001B7B8A">
        <w:rPr>
          <w:rStyle w:val="fontstyle01"/>
          <w:color w:val="auto"/>
        </w:rPr>
        <w:t xml:space="preserve">- Công tác thu gom, vận chuyển rác thải sinh hoạt </w:t>
      </w:r>
    </w:p>
    <w:p w14:paraId="1E1351D5" w14:textId="77777777" w:rsidR="00AA7BDA" w:rsidRPr="001B7B8A" w:rsidRDefault="00AA7BDA" w:rsidP="00AA7BDA">
      <w:pPr>
        <w:spacing w:before="120" w:line="320" w:lineRule="exact"/>
        <w:ind w:firstLine="709"/>
        <w:rPr>
          <w:rStyle w:val="fontstyle01"/>
          <w:color w:val="auto"/>
        </w:rPr>
      </w:pPr>
      <w:r w:rsidRPr="001B7B8A">
        <w:rPr>
          <w:sz w:val="28"/>
          <w:szCs w:val="28"/>
          <w:lang w:val="es-ES"/>
        </w:rPr>
        <w:t xml:space="preserve">+ Có đội ngũ xe chuyên dụng và xe gom rác đẩy tay 3 bánh để phục vụ thu gom, vận chuyển rác thải sinh hoạt trên các tuyến chính, đi vào các ngõ xóm vận chuyển đến địa điểm đổ rác và có </w:t>
      </w:r>
      <w:r w:rsidRPr="001B7B8A">
        <w:rPr>
          <w:sz w:val="28"/>
          <w:szCs w:val="28"/>
          <w:shd w:val="clear" w:color="auto" w:fill="FFFFFF"/>
        </w:rPr>
        <w:t>Hệ thống xe phun nước.</w:t>
      </w:r>
    </w:p>
    <w:p w14:paraId="663711FF" w14:textId="77777777" w:rsidR="00AA7BDA" w:rsidRPr="001B7B8A" w:rsidRDefault="00AA7BDA" w:rsidP="00AA7BDA">
      <w:pPr>
        <w:spacing w:before="120" w:line="320" w:lineRule="exact"/>
        <w:ind w:firstLine="709"/>
        <w:rPr>
          <w:sz w:val="28"/>
          <w:szCs w:val="28"/>
          <w:lang w:val="es-ES"/>
        </w:rPr>
      </w:pPr>
      <w:r w:rsidRPr="001B7B8A">
        <w:rPr>
          <w:sz w:val="28"/>
          <w:szCs w:val="28"/>
          <w:lang w:val="es-ES"/>
        </w:rPr>
        <w:t>+ Có đội ngũ chuyên sửa chữa xe chuyên dụng và xe gom rác đẩy tay 3 bánh.</w:t>
      </w:r>
    </w:p>
    <w:p w14:paraId="69BA57A0" w14:textId="77777777" w:rsidR="00AA7BDA" w:rsidRPr="001B7B8A" w:rsidRDefault="00AA7BDA" w:rsidP="00AA7BDA">
      <w:pPr>
        <w:spacing w:before="120" w:line="320" w:lineRule="exact"/>
        <w:ind w:firstLine="709"/>
        <w:rPr>
          <w:sz w:val="28"/>
          <w:szCs w:val="28"/>
          <w:lang w:val="es-ES"/>
        </w:rPr>
      </w:pPr>
      <w:r w:rsidRPr="001B7B8A">
        <w:rPr>
          <w:sz w:val="28"/>
          <w:szCs w:val="28"/>
          <w:lang w:val="es-ES"/>
        </w:rPr>
        <w:t>+ Lái xe điều khiển phương tiện có chứng chỉ đào tạo nghiệp vụ hoặc giấy phép lái xe tương ứng với từng loại xe vận hành.</w:t>
      </w:r>
    </w:p>
    <w:p w14:paraId="2CC075DC" w14:textId="77777777" w:rsidR="00AA7BDA" w:rsidRPr="001B7B8A" w:rsidRDefault="00AA7BDA" w:rsidP="00AA7BDA">
      <w:pPr>
        <w:spacing w:before="120" w:line="320" w:lineRule="exact"/>
        <w:ind w:firstLine="709"/>
        <w:rPr>
          <w:rStyle w:val="fontstyle01"/>
          <w:color w:val="auto"/>
        </w:rPr>
      </w:pPr>
      <w:r w:rsidRPr="001B7B8A">
        <w:rPr>
          <w:rStyle w:val="fontstyle01"/>
          <w:color w:val="auto"/>
        </w:rPr>
        <w:t xml:space="preserve">- Công tác vận hành hệ thống điện chiếu sáng đô thị: </w:t>
      </w:r>
    </w:p>
    <w:p w14:paraId="6E763F80" w14:textId="77777777" w:rsidR="00AA7BDA" w:rsidRPr="001B7B8A" w:rsidRDefault="00AA7BDA" w:rsidP="00AA7BDA">
      <w:pPr>
        <w:spacing w:before="120" w:line="320" w:lineRule="exact"/>
        <w:ind w:firstLine="709"/>
        <w:rPr>
          <w:rStyle w:val="fontstyle01"/>
          <w:color w:val="auto"/>
        </w:rPr>
      </w:pPr>
      <w:r w:rsidRPr="001B7B8A">
        <w:rPr>
          <w:rStyle w:val="fontstyle01"/>
          <w:color w:val="auto"/>
        </w:rPr>
        <w:t xml:space="preserve">+ </w:t>
      </w:r>
      <w:r w:rsidRPr="001B7B8A">
        <w:rPr>
          <w:rStyle w:val="fontstyle01"/>
          <w:color w:val="auto"/>
          <w:spacing w:val="-6"/>
        </w:rPr>
        <w:t>Có đủ công nhân kỹ thuật có chuyên môn nghiêp vụ lĩnh vực điện, điện tử</w:t>
      </w:r>
    </w:p>
    <w:p w14:paraId="496F15C0" w14:textId="77777777" w:rsidR="00AA7BDA" w:rsidRPr="001B7B8A" w:rsidRDefault="00AA7BDA" w:rsidP="00AA7BDA">
      <w:pPr>
        <w:spacing w:before="120" w:line="320" w:lineRule="exact"/>
        <w:ind w:firstLine="709"/>
        <w:rPr>
          <w:rStyle w:val="fontstyle01"/>
          <w:color w:val="auto"/>
        </w:rPr>
      </w:pPr>
      <w:r w:rsidRPr="001B7B8A">
        <w:rPr>
          <w:rStyle w:val="fontstyle01"/>
          <w:color w:val="auto"/>
        </w:rPr>
        <w:lastRenderedPageBreak/>
        <w:t>+ Có đầy đủ máy móc thiết bị phục vụ công tác duy trì hệ thống chiếu sáng công cộng như: Xe nâng người làm việc trên cao, xe cẩu tự hành, Ampe kìm, đồng hồ đo điện áp, đồng hồ do dòng acquy,…</w:t>
      </w:r>
    </w:p>
    <w:p w14:paraId="45A23127"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Lái xe điều khiển phương tiện có chứng chỉ đào tạo nghiệp vụ hoặc giấy phép lái xe tương ứng với từng loại xe vận hành.</w:t>
      </w:r>
    </w:p>
    <w:p w14:paraId="7A448D2A"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Công tác duy trì hệ thống cây xanh, công viên, bồn hoa</w:t>
      </w:r>
    </w:p>
    <w:p w14:paraId="32E888F5"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1DDAECDB"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72BD5CD4"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Theo dõi và kịp thời đốn hạ cây chết, cây nguy hiểm, cây sâu bệnh và trồng bổ sung cây xanh đảm bảo yêu cầu.</w:t>
      </w:r>
    </w:p>
    <w:p w14:paraId="659F37F6"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Cắt tỉa kịp thời các cành cây trên đường phố, trong công viên trước mùa mưa bão đảm bảo an toàn tài sản, tính mạng của nhân dân</w:t>
      </w:r>
    </w:p>
    <w:p w14:paraId="2832B774"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Giải tỏa kịp thời các cây gãy đổ sau mưa bão.</w:t>
      </w:r>
    </w:p>
    <w:p w14:paraId="3CB4A3E0"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Hoa trồng chậu trang trí luôn được duy trì, thay thế đảm bảo xanh tươi đẹp mắt và đổi mới sau mỗi đợt trang trí.</w:t>
      </w:r>
    </w:p>
    <w:p w14:paraId="78FF8DD5"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Các công viên luôn được quét, thu gom rác, vệ sinh sạch sẽ.</w:t>
      </w:r>
    </w:p>
    <w:p w14:paraId="7EF10CD3"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008602F3"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xml:space="preserve">- Công tác sửa chữa điện: Có kế hoạch cùng </w:t>
      </w:r>
      <w:r w:rsidRPr="001B7B8A">
        <w:rPr>
          <w:sz w:val="28"/>
          <w:szCs w:val="28"/>
          <w:lang w:val="sv-SE"/>
        </w:rPr>
        <w:t xml:space="preserve">Chủ đầu tư </w:t>
      </w:r>
      <w:r w:rsidRPr="001B7B8A">
        <w:rPr>
          <w:sz w:val="28"/>
        </w:rPr>
        <w:t>khảo sát, đánh giá thực trạng, lập dự toán chi tiết để phê duyệt và tổ chức thực hiện x</w:t>
      </w:r>
      <w:r w:rsidRPr="001B7B8A">
        <w:rPr>
          <w:rStyle w:val="fontstyle01"/>
          <w:color w:val="auto"/>
        </w:rPr>
        <w:t>ử lý kịp thời theo từng giai đoạn phục vụ.</w:t>
      </w:r>
    </w:p>
    <w:p w14:paraId="1F56BDE4" w14:textId="77777777" w:rsidR="00AA7BDA" w:rsidRPr="001B7B8A" w:rsidRDefault="00AA7BDA" w:rsidP="00AA7BDA">
      <w:pPr>
        <w:shd w:val="clear" w:color="auto" w:fill="FFFFFF"/>
        <w:spacing w:before="120" w:line="320" w:lineRule="exact"/>
        <w:ind w:firstLine="720"/>
        <w:rPr>
          <w:rStyle w:val="fontstyle01"/>
          <w:color w:val="auto"/>
        </w:rPr>
      </w:pPr>
      <w:r w:rsidRPr="001B7B8A">
        <w:rPr>
          <w:rStyle w:val="fontstyle01"/>
          <w:color w:val="auto"/>
        </w:rPr>
        <w:t>- Công tác chỉnh trang đô thị thường xuyên (Treo cờ quét vôi, sơn, thay hoa..):  Trang trí cờ hoa, quét vôi phục vụ các ngày lễ, Tết đảm bảo phải hoàn thành xong trước ngày lễ, tết diễn</w:t>
      </w:r>
    </w:p>
    <w:p w14:paraId="1764A0B2" w14:textId="77777777" w:rsidR="00AA7BDA" w:rsidRPr="001B7B8A" w:rsidRDefault="00AA7BDA" w:rsidP="00AA7BDA">
      <w:pPr>
        <w:spacing w:before="120" w:after="120" w:line="288" w:lineRule="auto"/>
        <w:ind w:firstLine="709"/>
        <w:rPr>
          <w:rStyle w:val="fontstyle01"/>
          <w:b/>
          <w:i/>
          <w:color w:val="auto"/>
        </w:rPr>
      </w:pPr>
      <w:r w:rsidRPr="001B7B8A">
        <w:rPr>
          <w:rStyle w:val="fontstyle01"/>
          <w:i/>
          <w:color w:val="auto"/>
        </w:rPr>
        <w:t>3.2. Yêu cầu kỹ thuật cụ thể đối với từng công việc của gói thầu</w:t>
      </w:r>
    </w:p>
    <w:p w14:paraId="0A759533"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Công tác thu gom vận chuyển chất thải rắn sinh hoạt,vệ sinh công cộng:</w:t>
      </w:r>
    </w:p>
    <w:p w14:paraId="5BE97268" w14:textId="46D9F488"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Duy trì vệ sinh, quét, thu gom rác thải sinh hoạt khu khuân viên di tích phải thựchiện đủ chiều dài, diện tích tuyến đường, số lần thực hiện theo quy định. Yêu cầu </w:t>
      </w:r>
      <w:r w:rsidRPr="001B7B8A">
        <w:rPr>
          <w:rStyle w:val="fontstyle01"/>
          <w:color w:val="auto"/>
        </w:rPr>
        <w:lastRenderedPageBreak/>
        <w:t>duy trì thường xuyên vệ sinh khuân viên khu di tích</w:t>
      </w:r>
      <w:r w:rsidRPr="001B7B8A">
        <w:rPr>
          <w:rStyle w:val="fontstyle01"/>
          <w:color w:val="auto"/>
          <w:spacing w:val="-8"/>
        </w:rPr>
        <w:t xml:space="preserve"> sạch sẽ; tập kết xe gom rác đúng nơi quy định</w:t>
      </w:r>
      <w:r w:rsidRPr="001B7B8A">
        <w:rPr>
          <w:rStyle w:val="fontstyle01"/>
          <w:color w:val="auto"/>
        </w:rPr>
        <w:t xml:space="preserve">. </w:t>
      </w:r>
    </w:p>
    <w:p w14:paraId="4304E548"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Thu gom, vận chuyển rác thải không để tồn rác trong ngày, vận chuyển, đổ rác đúng bãi rác quy định, thực hiện dọn dẹp sạch sẽ, không để rác thải lưu cữu trong ngày tại các điểm tập chung xe gom rác 3 bánh đẩy tay </w:t>
      </w:r>
    </w:p>
    <w:p w14:paraId="32539BC1" w14:textId="7B744274" w:rsidR="00AA7BDA" w:rsidRPr="001B7B8A" w:rsidRDefault="00AA7BDA" w:rsidP="00AA7BDA">
      <w:pPr>
        <w:spacing w:before="120" w:after="120" w:line="288" w:lineRule="auto"/>
        <w:ind w:firstLine="709"/>
        <w:rPr>
          <w:rStyle w:val="fontstyle01"/>
          <w:color w:val="auto"/>
        </w:rPr>
      </w:pPr>
      <w:r w:rsidRPr="001B7B8A">
        <w:rPr>
          <w:rStyle w:val="fontstyle01"/>
          <w:color w:val="auto"/>
        </w:rPr>
        <w:t>- Công tác duy trì hệ thống điện chiếu sáng, trang trí đô thị.</w:t>
      </w:r>
    </w:p>
    <w:p w14:paraId="4C8AF841"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Thực hiện theo phương án vận hành hệ thống điện được UBND xã quy định. Áp dụng hình thức đóng, ngắt luân phiên hệ thống điện để tiết kiệm điện.</w:t>
      </w:r>
    </w:p>
    <w:p w14:paraId="0A62B7D9"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0833B855"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Công tác duy trì cây xanh đô thị, công viên,bồn hoa</w:t>
      </w:r>
    </w:p>
    <w:p w14:paraId="433346B5"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Chăm sóc, duy trì thường xuyên thảm cỏ: Phát bằng phẳng và xén</w:t>
      </w:r>
      <w:r w:rsidRPr="001B7B8A">
        <w:rPr>
          <w:sz w:val="28"/>
          <w:szCs w:val="28"/>
        </w:rPr>
        <w:br/>
      </w:r>
      <w:r w:rsidRPr="001B7B8A">
        <w:rPr>
          <w:rStyle w:val="fontstyle01"/>
          <w:color w:val="auto"/>
        </w:rPr>
        <w:t>lề thảm cỏ, đảm bảo chiều cao cỏ bằng 5cm. Nhổ sạch cỏ tạp lẫn trong thảm cỏ, tỷ lệ lẫn cỏ tạp không quá 5%/tổng diện tích thảm cỏ.</w:t>
      </w:r>
    </w:p>
    <w:p w14:paraId="212C5F94"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Chăm sóc, duy trì bồn hoa, bồn cảnh lá mầu, cây hàng rào đường</w:t>
      </w:r>
      <w:r w:rsidRPr="001B7B8A">
        <w:rPr>
          <w:sz w:val="28"/>
          <w:szCs w:val="28"/>
        </w:rPr>
        <w:br/>
      </w:r>
      <w:r w:rsidRPr="001B7B8A">
        <w:rPr>
          <w:rStyle w:val="fontstyle01"/>
          <w:color w:val="auto"/>
        </w:rPr>
        <w:t>viền: Thực hiện tưới nước, cắt sửa hàng rào, đảm bảo độ cao, nhổ bỏ cỏ dại, trồng dặm cây bị chết. Đảm bảo đủ thành phần công việc, lượng nước tưới theo định mức,duy trì số lượng cây đúng mật độ, luôn phát triển bình thường.</w:t>
      </w:r>
    </w:p>
    <w:p w14:paraId="3E5B71BB"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Chặt hạ, tỉa cành, tẩy chồi, cây xanh bóng mát: Khi thực hiện phải đảm bảo an toàn về lao động, giao thông, các công trình hạ tầng đô thị, phù hợp với đặc điểm sinh trưởng của từng loại cây và đảm bảo mỹ quan đôthị.</w:t>
      </w:r>
    </w:p>
    <w:p w14:paraId="4E5C7BDF" w14:textId="362645B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 Công tác chỉnh trang thường xuyên; </w:t>
      </w:r>
    </w:p>
    <w:p w14:paraId="4D09054F"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Trang trí cờ 04 lần phục vụ các ngày lễ tết trong năm</w:t>
      </w:r>
    </w:p>
    <w:p w14:paraId="6E1D85BB" w14:textId="236BACB9"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Thay </w:t>
      </w:r>
      <w:r w:rsidR="00BA0BB3" w:rsidRPr="001B7B8A">
        <w:rPr>
          <w:rStyle w:val="fontstyle01"/>
          <w:color w:val="auto"/>
        </w:rPr>
        <w:t>hoa thời vụ: Số lần thực hiện 02</w:t>
      </w:r>
      <w:r w:rsidRPr="001B7B8A">
        <w:rPr>
          <w:rStyle w:val="fontstyle01"/>
          <w:color w:val="auto"/>
        </w:rPr>
        <w:t xml:space="preserve"> lần thời gian thực hiện, các loại hoa thay thế phải phù hợp với điều kiện thời tiết, mỹ quan đô thị và vào các ngày lễ, tết, yêu cầu công tác chỉnh trang đô thị của địa phương. Mật độ trồng hoa theo quy định</w:t>
      </w:r>
    </w:p>
    <w:p w14:paraId="7DA0558F" w14:textId="2DE04E7D"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Quét vôi gốc cây: </w:t>
      </w:r>
      <w:r w:rsidR="00A63378" w:rsidRPr="001B7B8A">
        <w:rPr>
          <w:rStyle w:val="fontstyle01"/>
          <w:color w:val="auto"/>
        </w:rPr>
        <w:t>Thực hiện 3</w:t>
      </w:r>
      <w:r w:rsidRPr="001B7B8A">
        <w:rPr>
          <w:rStyle w:val="fontstyle01"/>
          <w:color w:val="auto"/>
        </w:rPr>
        <w:t xml:space="preserve"> lần/năm. Thực hiện xong trước 5 đến 10 ngày của ngày Lễ diễn ra. Yêu cầu vệ sinh gốc cây trước khi quét vôi, quét vôi cao 1m tính </w:t>
      </w:r>
      <w:r w:rsidRPr="001B7B8A">
        <w:rPr>
          <w:rStyle w:val="fontstyle01"/>
          <w:color w:val="auto"/>
        </w:rPr>
        <w:lastRenderedPageBreak/>
        <w:t>từ mặt đất gốc cây lên thân cây. Sử dụng loại vôi tôi sạch, nồng độ hợp lý để khi</w:t>
      </w:r>
      <w:r w:rsidR="00A63378" w:rsidRPr="001B7B8A">
        <w:rPr>
          <w:rStyle w:val="fontstyle01"/>
          <w:color w:val="auto"/>
        </w:rPr>
        <w:t xml:space="preserve"> </w:t>
      </w:r>
      <w:r w:rsidRPr="001B7B8A">
        <w:rPr>
          <w:rStyle w:val="fontstyle01"/>
          <w:color w:val="auto"/>
        </w:rPr>
        <w:t>quét xong gốc cây có màu trắng sáng.</w:t>
      </w:r>
    </w:p>
    <w:p w14:paraId="0AFF4E42"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Công tác sửa chữa, thay thế hệ thống điện chiếu sáng, trang trí: Có kế hoạch kịp thời cùng Chủ đầu tư khảo sát để có đủ thủ tục mới được tổ chức triển khai và thực hiện kịp thời.</w:t>
      </w:r>
    </w:p>
    <w:p w14:paraId="5AD7E6F8" w14:textId="77777777" w:rsidR="00AA7BDA" w:rsidRPr="001B7B8A" w:rsidRDefault="00AA7BDA" w:rsidP="00AA7BDA">
      <w:pPr>
        <w:spacing w:before="120" w:after="120" w:line="288" w:lineRule="auto"/>
        <w:ind w:firstLine="709"/>
        <w:rPr>
          <w:rStyle w:val="fontstyle21"/>
          <w:i/>
          <w:color w:val="auto"/>
        </w:rPr>
      </w:pPr>
      <w:r w:rsidRPr="001B7B8A">
        <w:rPr>
          <w:rStyle w:val="fontstyle21"/>
          <w:i/>
          <w:color w:val="auto"/>
        </w:rPr>
        <w:t>3.3. Yêu cầu về vệ sinh môi trường</w:t>
      </w:r>
    </w:p>
    <w:p w14:paraId="27C4960E"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Nhà thầu phải thực hiện các biện pháp đảm bảo về môi trường cho người lao động trong quá trình cung cấp dịch vụ và bảo vệ môi trường xung quanh, bao gồm có biện pháp chống bụi, chống ồn, xử lý phế thải và thu dọn hiện trường.</w:t>
      </w:r>
    </w:p>
    <w:p w14:paraId="3BBD6862"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Trong quá trình vận chuyển các sản phẩm dịch vụ (vận chuyển rác, bùn đất, lá cây…) phải có biện pháp che chắn, đảm bảo an toàn vệ sinh môi trường</w:t>
      </w:r>
    </w:p>
    <w:p w14:paraId="6C5A5483"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Nhà thầu cung cấp dịch vụ, Chủ đầu tư có trách nhiệm kiểm tra, giám sát việc thực hiện bảo vệ môi trường, đồng thời chịu sự kiểm tra, giám sát của cơ quan quản lý nhà nước về môi trường. Trường hợp nhà thầu cung cấp dịch vụ không tuân thủ các qui định về bảo vệ môi trường thì Chủ đầu tư, cơ quan quản lý nhà nước về môi trường có quyền đình chỉ cung cấp dịch vụ và yêu cầu nhà thầu thực hiện đúng biện pháp bảo vệ môi trường.</w:t>
      </w:r>
    </w:p>
    <w:p w14:paraId="6069086B"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Người để xảy ra các hành vi làm tổn hại đến môi trường trong quá trình cung cấp dịch vụ phải chịu trách nhiệm trước pháp luật và bồi thường Thiệt hại do lỗi của mình gây ra.</w:t>
      </w:r>
    </w:p>
    <w:p w14:paraId="3874E130"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Đặc biệt nhà thầu phải đưa ra giải pháp cung cấp dịch vụ hợp lý, giải pháp phòng chống ảnh hưởng của công tác cung cấp dịch vụ đến các công trình hạ tầng xung quanh. Nhà thầu phải chịu hoàn toàn trách nhiệm từ bồi thường về kinh tế …có thể truy cứu trách nhiệm hình sự nếu công tác cung cấp dịch vụ gói thầu gây hư hại cho các công trình hạ tầng xung quanh.</w:t>
      </w:r>
    </w:p>
    <w:p w14:paraId="76EFD2FD" w14:textId="77777777" w:rsidR="00AA7BDA" w:rsidRPr="001B7B8A" w:rsidRDefault="00AA7BDA" w:rsidP="00AA7BDA">
      <w:pPr>
        <w:spacing w:before="120" w:after="120" w:line="288" w:lineRule="auto"/>
        <w:ind w:firstLine="709"/>
        <w:rPr>
          <w:rStyle w:val="fontstyle21"/>
          <w:i/>
          <w:color w:val="auto"/>
        </w:rPr>
      </w:pPr>
      <w:r w:rsidRPr="001B7B8A">
        <w:rPr>
          <w:rStyle w:val="fontstyle21"/>
          <w:i/>
          <w:color w:val="auto"/>
        </w:rPr>
        <w:t>3.4. Yêu cầu về an toàn lao động</w:t>
      </w:r>
    </w:p>
    <w:p w14:paraId="697E2AF8"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 Nhà thầu cung cấp dịch vụ phải lập các biện pháp an toàn cho người và côngtrình trong quá trình cung cấp dịch vụ. </w:t>
      </w:r>
    </w:p>
    <w:p w14:paraId="28435E10"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Các biện pháp an toàn, nội quy về an toàn phải được thể hiện công khai trongquá trình cung cấp dịch vụ để mọi người biết và chấp hành. Ở những vị trí nguy hiểm trong quá trình cung cấp dịch vụ, phải bố trí người hướng dẫn, cảnh báo đềphòngtai nạn.</w:t>
      </w:r>
    </w:p>
    <w:p w14:paraId="3B7C49DB"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lastRenderedPageBreak/>
        <w:t>- Nhà thầu cung cấp dịch vụ, Chủ đầu tư và các bên có liên quan phải thường 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2A2A1952"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Nhà thầu cung cấp dịch vụ có trách nhiệm đào tạo, hướng dẫn, phổ biến các qui định về an toàn lao động. Đối với một số công việc yêu cầu nghiêm ngặt về an toàn lao động như công tác vận hành hệ thống điện chiếu sáng, cắt tỉa cây xanh…thìngười lao động phải có giấy chứng nhận đào tạo an toàn lao động. Nghiêm cấm sửdụng người lao động chưa được đào tạo và chưa được hướng dẫn về an toàn lao động.</w:t>
      </w:r>
    </w:p>
    <w:p w14:paraId="2C1A328F"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Nhà thầu cung cấp dịch vụ có trách nhiệm cấp đầy đủ các trang bị bảo hộ lao động, an toàn lao động cho người lao động theo qui định khi sử dụng lao động trongquá trình cung cấp dịch vụ.</w:t>
      </w:r>
    </w:p>
    <w:p w14:paraId="041274A4"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Khi có sự cố về an toàn lao động, nhà thầu cung cấp dịch vụ và các bên có liên quan có trách nhiệm tổ chức, xử lý và báo cáo cơ quan quản lý nhà nước về an toàn lao động theo qui định của pháp luật. Đồng thời chịu trách nhiệm khắc phục và bồi thường những Thiệt hại do nhà thầu không đảm bảo an toàn lao động gây ra.</w:t>
      </w:r>
    </w:p>
    <w:p w14:paraId="53115F24" w14:textId="77777777" w:rsidR="00AA7BDA" w:rsidRPr="001B7B8A" w:rsidRDefault="00AA7BDA" w:rsidP="00AA7BDA">
      <w:pPr>
        <w:spacing w:before="120" w:after="120" w:line="288" w:lineRule="auto"/>
        <w:ind w:firstLine="709"/>
        <w:rPr>
          <w:rStyle w:val="fontstyle21"/>
          <w:i/>
          <w:color w:val="auto"/>
        </w:rPr>
      </w:pPr>
      <w:r w:rsidRPr="001B7B8A">
        <w:rPr>
          <w:rStyle w:val="fontstyle21"/>
          <w:i/>
          <w:color w:val="auto"/>
        </w:rPr>
        <w:t>3.5. Yêu cầu về hệ thống kiểm tra, giám sát chất lượng của nhà thầu</w:t>
      </w:r>
    </w:p>
    <w:p w14:paraId="5C7BBE52"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Quản lý chất lượng cung cấp dịch vụ được thực hiện theo:</w:t>
      </w:r>
    </w:p>
    <w:p w14:paraId="12412C41"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694B72A2" w14:textId="77777777" w:rsidR="00AA7BDA" w:rsidRPr="001B7B8A" w:rsidRDefault="00AA7BDA" w:rsidP="00AA7BDA">
      <w:pPr>
        <w:spacing w:before="120" w:after="120" w:line="288" w:lineRule="auto"/>
        <w:ind w:firstLine="709"/>
        <w:rPr>
          <w:rStyle w:val="fontstyle01"/>
          <w:color w:val="auto"/>
        </w:rPr>
      </w:pPr>
      <w:bookmarkStart w:id="8" w:name="_Hlk215153200"/>
      <w:r w:rsidRPr="001B7B8A">
        <w:rPr>
          <w:rStyle w:val="fontstyle01"/>
          <w:color w:val="auto"/>
        </w:rPr>
        <w:t>- Quyết định số 2724/QĐ-UBND ngày 20/12/2024 của UBND tỉnh về việc công bố đơn giá ca máy và thiết bị thi công xây dựng trên địa bàn tỉnh Sơn La;</w:t>
      </w:r>
    </w:p>
    <w:bookmarkEnd w:id="8"/>
    <w:p w14:paraId="0E799376"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 Quyết định số 2611/QĐ-UBND ngày 04/12/2023 của UBND tỉnh về việc ban hành </w:t>
      </w:r>
      <w:r w:rsidRPr="001B7B8A">
        <w:rPr>
          <w:sz w:val="28"/>
          <w:szCs w:val="28"/>
        </w:rPr>
        <w:t>Công bố các bộ đơn giá dịch vụ sự nghiệp công sử dụng ngân sách nhà nước, dịch vụ công ích đô thị lĩnh vực xây dựng trên địa bàn tỉnh Sơn La</w:t>
      </w:r>
      <w:r w:rsidRPr="001B7B8A">
        <w:rPr>
          <w:rStyle w:val="fontstyle01"/>
          <w:color w:val="auto"/>
        </w:rPr>
        <w:t>;</w:t>
      </w:r>
    </w:p>
    <w:p w14:paraId="691ACAD7"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xml:space="preserve">- Nghị định số </w:t>
      </w:r>
      <w:r w:rsidRPr="001B7B8A">
        <w:rPr>
          <w:sz w:val="28"/>
          <w:szCs w:val="28"/>
        </w:rPr>
        <w:t>73/2024/NĐ-CP ngày 30/6/2024</w:t>
      </w:r>
      <w:r w:rsidRPr="001B7B8A">
        <w:t xml:space="preserve"> của</w:t>
      </w:r>
      <w:r w:rsidRPr="001B7B8A">
        <w:rPr>
          <w:rStyle w:val="fontstyle01"/>
          <w:color w:val="auto"/>
        </w:rPr>
        <w:t xml:space="preserve"> Chính phủ quy định mức lương cơ sở đối với cán bộ, công chức, viên chức và lực lượng vũ trang;</w:t>
      </w:r>
    </w:p>
    <w:p w14:paraId="43E4840E" w14:textId="77777777" w:rsidR="00AA7BDA" w:rsidRPr="001B7B8A" w:rsidRDefault="00AA7BDA" w:rsidP="00AA7BDA">
      <w:pPr>
        <w:spacing w:before="120" w:after="120" w:line="288" w:lineRule="auto"/>
        <w:ind w:firstLine="709"/>
        <w:rPr>
          <w:sz w:val="28"/>
        </w:rPr>
      </w:pPr>
      <w:r w:rsidRPr="001B7B8A">
        <w:rPr>
          <w:rStyle w:val="fontstyle01"/>
          <w:color w:val="auto"/>
        </w:rPr>
        <w:t xml:space="preserve">- </w:t>
      </w:r>
      <w:r w:rsidRPr="001B7B8A">
        <w:rPr>
          <w:sz w:val="28"/>
        </w:rPr>
        <w:t xml:space="preserve">Thông tư số 17/2019/TT-BLĐTBXH ngày 06/11/2019 của Bộ Lao động - Thương binh và Xã hội hướng dẫn xác định chi phí tiền lương, chi phí nhân công </w:t>
      </w:r>
      <w:r w:rsidRPr="001B7B8A">
        <w:rPr>
          <w:sz w:val="28"/>
        </w:rPr>
        <w:lastRenderedPageBreak/>
        <w:t>trong giá, đơn giá sản phẩm, dịch vụ công sử dụng kinh phí ngân sách nhà nước do doanh nghiệp thực hiện</w:t>
      </w:r>
    </w:p>
    <w:p w14:paraId="30AAE0C8" w14:textId="77777777" w:rsidR="00AA7BDA" w:rsidRPr="001B7B8A" w:rsidRDefault="00AA7BDA" w:rsidP="00AA7BDA">
      <w:pPr>
        <w:spacing w:before="120" w:after="120" w:line="288" w:lineRule="auto"/>
        <w:ind w:firstLine="709"/>
        <w:rPr>
          <w:rStyle w:val="fontstyle01"/>
          <w:color w:val="auto"/>
        </w:rPr>
      </w:pPr>
      <w:r w:rsidRPr="001B7B8A">
        <w:rPr>
          <w:sz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267E2E60" w14:textId="77777777" w:rsidR="00AA7BDA" w:rsidRPr="001B7B8A" w:rsidRDefault="00AA7BDA" w:rsidP="00AA7BDA">
      <w:pPr>
        <w:spacing w:before="120" w:after="120" w:line="288" w:lineRule="auto"/>
        <w:ind w:firstLine="709"/>
        <w:rPr>
          <w:rStyle w:val="fontstyle01"/>
          <w:color w:val="auto"/>
        </w:rPr>
      </w:pPr>
      <w:r w:rsidRPr="001B7B8A">
        <w:rPr>
          <w:rStyle w:val="fontstyle01"/>
          <w:color w:val="auto"/>
        </w:rPr>
        <w:t>- Quyết định số 105/2025/QĐ-UBND ngày 05/10/2025 của UBND tỉnh</w:t>
      </w:r>
      <w:r w:rsidRPr="001B7B8A">
        <w:rPr>
          <w:sz w:val="28"/>
          <w:szCs w:val="28"/>
        </w:rPr>
        <w:br/>
      </w:r>
      <w:r w:rsidRPr="001B7B8A">
        <w:rPr>
          <w:rStyle w:val="fontstyle01"/>
          <w:color w:val="auto"/>
        </w:rPr>
        <w:t>về Quy định định một số nội dung về quản lý chi phí dịch vụ sự nghiệp công chiếu sáng đô thị, cây xanh đô thị trên địa bàn tỉnh Sơn La;</w:t>
      </w:r>
    </w:p>
    <w:p w14:paraId="51C5EAEC" w14:textId="77777777" w:rsidR="00AA7BDA" w:rsidRPr="001B7B8A" w:rsidRDefault="00AA7BDA" w:rsidP="00AA7BDA">
      <w:pPr>
        <w:spacing w:before="120" w:after="120" w:line="264" w:lineRule="auto"/>
        <w:ind w:firstLine="709"/>
        <w:rPr>
          <w:b/>
          <w:sz w:val="28"/>
          <w:szCs w:val="28"/>
          <w:lang w:val="nl-NL"/>
        </w:rPr>
      </w:pPr>
      <w:r w:rsidRPr="001B7B8A">
        <w:rPr>
          <w:b/>
          <w:sz w:val="28"/>
          <w:szCs w:val="28"/>
          <w:lang w:val="nl-NL"/>
        </w:rPr>
        <w:t>4. Giải pháp và phương pháp luận:</w:t>
      </w:r>
    </w:p>
    <w:p w14:paraId="30D2359A" w14:textId="77777777" w:rsidR="00AA7BDA" w:rsidRPr="001B7B8A" w:rsidRDefault="00AA7BDA" w:rsidP="00AA7BDA">
      <w:pPr>
        <w:spacing w:before="120" w:after="120" w:line="264" w:lineRule="auto"/>
        <w:ind w:firstLine="709"/>
        <w:rPr>
          <w:spacing w:val="-2"/>
          <w:sz w:val="28"/>
          <w:szCs w:val="28"/>
          <w:lang w:val="nl-NL"/>
        </w:rPr>
      </w:pPr>
      <w:r w:rsidRPr="001B7B8A">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0B5F34EF" w14:textId="77777777" w:rsidR="00AA7BDA" w:rsidRPr="001B7B8A" w:rsidRDefault="00AA7BDA" w:rsidP="00AA7BDA">
      <w:pPr>
        <w:spacing w:before="120" w:after="120" w:line="264" w:lineRule="auto"/>
        <w:ind w:firstLine="709"/>
        <w:rPr>
          <w:i/>
          <w:spacing w:val="-2"/>
          <w:sz w:val="28"/>
          <w:szCs w:val="28"/>
          <w:lang w:val="nl-NL"/>
        </w:rPr>
      </w:pPr>
      <w:r w:rsidRPr="001B7B8A">
        <w:rPr>
          <w:i/>
          <w:spacing w:val="-2"/>
          <w:sz w:val="28"/>
          <w:szCs w:val="28"/>
          <w:lang w:val="nl-NL"/>
        </w:rPr>
        <w:t>1. Giải pháp và phương pháp luận;</w:t>
      </w:r>
    </w:p>
    <w:p w14:paraId="5E7E5C16" w14:textId="77777777" w:rsidR="00AA7BDA" w:rsidRPr="001B7B8A" w:rsidRDefault="00AA7BDA" w:rsidP="00AA7BDA">
      <w:pPr>
        <w:spacing w:before="120" w:after="120" w:line="264" w:lineRule="auto"/>
        <w:ind w:firstLine="709"/>
        <w:rPr>
          <w:i/>
          <w:spacing w:val="-2"/>
          <w:sz w:val="28"/>
          <w:szCs w:val="28"/>
          <w:lang w:val="nl-NL"/>
        </w:rPr>
      </w:pPr>
      <w:r w:rsidRPr="001B7B8A">
        <w:rPr>
          <w:i/>
          <w:spacing w:val="-2"/>
          <w:sz w:val="28"/>
          <w:szCs w:val="28"/>
          <w:lang w:val="nl-NL"/>
        </w:rPr>
        <w:t>2.  Kế hoạch công tác.</w:t>
      </w:r>
    </w:p>
    <w:p w14:paraId="309F98BA" w14:textId="77777777" w:rsidR="00AA7BDA" w:rsidRPr="001B7B8A" w:rsidRDefault="00AA7BDA" w:rsidP="00AA7BDA">
      <w:pPr>
        <w:spacing w:before="120" w:after="120" w:line="264" w:lineRule="auto"/>
        <w:ind w:firstLine="709"/>
        <w:rPr>
          <w:b/>
          <w:sz w:val="28"/>
          <w:szCs w:val="28"/>
          <w:lang w:val="nl-NL"/>
        </w:rPr>
      </w:pPr>
      <w:r w:rsidRPr="001B7B8A">
        <w:rPr>
          <w:b/>
          <w:sz w:val="28"/>
          <w:szCs w:val="28"/>
          <w:lang w:val="nl-NL"/>
        </w:rPr>
        <w:t>5. Quy định về kiểm tra, nghiệm thu sản phẩm:</w:t>
      </w:r>
    </w:p>
    <w:p w14:paraId="75B2DE26"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5.1. Kiểm tra, nghiệm thu sản phẩm.</w:t>
      </w:r>
    </w:p>
    <w:p w14:paraId="6A015C0D"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Nghiệm thu theo ngày bằng hình thức sổ nhật ký: Đơn vị cung ứng dịch vụ tự tổ chức ghi sổ nhật ký.</w:t>
      </w:r>
    </w:p>
    <w:p w14:paraId="51354F7D" w14:textId="112FCC88"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Nghiệm thu tháng. Thời gian từ</w:t>
      </w:r>
      <w:r w:rsidR="00A63378" w:rsidRPr="001B7B8A">
        <w:rPr>
          <w:spacing w:val="-2"/>
          <w:sz w:val="28"/>
          <w:szCs w:val="28"/>
          <w:lang w:val="nl-NL"/>
        </w:rPr>
        <w:t xml:space="preserve"> ngày</w:t>
      </w:r>
      <w:r w:rsidRPr="001B7B8A">
        <w:rPr>
          <w:spacing w:val="-2"/>
          <w:sz w:val="28"/>
          <w:szCs w:val="28"/>
          <w:lang w:val="nl-NL"/>
        </w:rPr>
        <w:t xml:space="preserve"> 01 đến ngày 05 tháng tiếp theo; Thời gian nghiệm thu tháng cuối quý thực hiện cùng thời điểm nghiệm thu hàng quý.</w:t>
      </w:r>
    </w:p>
    <w:p w14:paraId="0537566A" w14:textId="71C63CF1"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Nghiệm thu thanh toán theo quý. Thời gian từ</w:t>
      </w:r>
      <w:r w:rsidR="00A63378" w:rsidRPr="001B7B8A">
        <w:rPr>
          <w:spacing w:val="-2"/>
          <w:sz w:val="28"/>
          <w:szCs w:val="28"/>
          <w:lang w:val="nl-NL"/>
        </w:rPr>
        <w:t xml:space="preserve"> ngày</w:t>
      </w:r>
      <w:r w:rsidRPr="001B7B8A">
        <w:rPr>
          <w:spacing w:val="-2"/>
          <w:sz w:val="28"/>
          <w:szCs w:val="28"/>
          <w:lang w:val="nl-NL"/>
        </w:rPr>
        <w:t xml:space="preserve"> 01 đến ngày 05 tháng liền kề cuối quý.</w:t>
      </w:r>
    </w:p>
    <w:p w14:paraId="36FAD87B"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Nghiệm thu, thanh lý hợp đồng, quyết toán A-B,</w:t>
      </w:r>
    </w:p>
    <w:p w14:paraId="504FB475"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5.2. Giao nộp</w:t>
      </w:r>
    </w:p>
    <w:p w14:paraId="1CCADB2D"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xml:space="preserve">- Sổ nhật ký: 01 quyển; </w:t>
      </w:r>
    </w:p>
    <w:p w14:paraId="2D470BB1"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Biên bản nghiệm thu tháng: 07 bản;</w:t>
      </w:r>
    </w:p>
    <w:p w14:paraId="19983D93"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Biên bản nghiệm thu quý; Hồ sơ nghiệp thu hoàn thành quý:  07 bản;</w:t>
      </w:r>
    </w:p>
    <w:p w14:paraId="007EF3B1" w14:textId="77777777" w:rsidR="00AA7BDA" w:rsidRPr="001B7B8A" w:rsidRDefault="00AA7BDA" w:rsidP="00AA7BDA">
      <w:pPr>
        <w:spacing w:line="264" w:lineRule="auto"/>
        <w:ind w:firstLine="709"/>
        <w:rPr>
          <w:spacing w:val="-2"/>
          <w:sz w:val="28"/>
          <w:szCs w:val="28"/>
          <w:lang w:val="nl-NL"/>
        </w:rPr>
      </w:pPr>
      <w:r w:rsidRPr="001B7B8A">
        <w:rPr>
          <w:spacing w:val="-2"/>
          <w:sz w:val="28"/>
          <w:szCs w:val="28"/>
          <w:lang w:val="nl-NL"/>
        </w:rPr>
        <w:t>- Hồ sơ Quyết toán A-B, Biên bản nghiệm thu, thanh lý hợp đồng: 07 bản.</w:t>
      </w:r>
    </w:p>
    <w:p w14:paraId="21578520" w14:textId="77777777" w:rsidR="00AA7BDA" w:rsidRPr="001B7B8A" w:rsidRDefault="00AA7BDA" w:rsidP="00AA7BDA">
      <w:pPr>
        <w:spacing w:line="264" w:lineRule="auto"/>
        <w:ind w:firstLine="709"/>
        <w:rPr>
          <w:spacing w:val="-2"/>
          <w:sz w:val="28"/>
          <w:szCs w:val="28"/>
          <w:lang w:val="nl-NL"/>
        </w:rPr>
      </w:pPr>
    </w:p>
    <w:p w14:paraId="24E549FF" w14:textId="77777777" w:rsidR="006574AB" w:rsidRPr="001B7B8A" w:rsidRDefault="006574AB" w:rsidP="006574AB">
      <w:pPr>
        <w:spacing w:line="264" w:lineRule="auto"/>
        <w:ind w:firstLine="709"/>
        <w:rPr>
          <w:spacing w:val="-2"/>
          <w:sz w:val="28"/>
          <w:szCs w:val="28"/>
          <w:lang w:val="nl-NL"/>
        </w:rPr>
      </w:pPr>
    </w:p>
    <w:p w14:paraId="7B926153" w14:textId="77777777" w:rsidR="006574AB" w:rsidRPr="001B7B8A" w:rsidRDefault="006574AB" w:rsidP="00013A89">
      <w:pPr>
        <w:spacing w:line="264" w:lineRule="auto"/>
        <w:rPr>
          <w:spacing w:val="-2"/>
          <w:sz w:val="28"/>
          <w:szCs w:val="28"/>
          <w:lang w:val="nl-NL"/>
        </w:rPr>
      </w:pPr>
    </w:p>
    <w:bookmarkEnd w:id="3"/>
    <w:bookmarkEnd w:id="4"/>
    <w:bookmarkEnd w:id="7"/>
    <w:bookmarkEnd w:id="5"/>
    <w:p w14:paraId="396E60CB" w14:textId="036979D5" w:rsidR="00A63378" w:rsidRPr="001B7B8A" w:rsidRDefault="00A63378">
      <w:pPr>
        <w:jc w:val="left"/>
        <w:rPr>
          <w:b/>
          <w:bCs/>
          <w:sz w:val="28"/>
          <w:szCs w:val="22"/>
          <w:lang w:val="nl-NL"/>
        </w:rPr>
      </w:pPr>
    </w:p>
    <w:sectPr w:rsidR="00A63378" w:rsidRPr="001B7B8A" w:rsidSect="00D131ED">
      <w:headerReference w:type="default" r:id="rId8"/>
      <w:headerReference w:type="first" r:id="rId9"/>
      <w:footnotePr>
        <w:numRestart w:val="eachPage"/>
      </w:footnotePr>
      <w:pgSz w:w="11907" w:h="16839" w:code="9"/>
      <w:pgMar w:top="1134" w:right="1134" w:bottom="1701"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D6D06" w14:textId="77777777" w:rsidR="009D3CD8" w:rsidRDefault="009D3CD8" w:rsidP="00E05AF1">
      <w:r>
        <w:separator/>
      </w:r>
    </w:p>
  </w:endnote>
  <w:endnote w:type="continuationSeparator" w:id="0">
    <w:p w14:paraId="01F45C9B" w14:textId="77777777" w:rsidR="009D3CD8" w:rsidRDefault="009D3CD8" w:rsidP="00E05AF1">
      <w:r>
        <w:continuationSeparator/>
      </w:r>
    </w:p>
  </w:endnote>
  <w:endnote w:type="continuationNotice" w:id="1">
    <w:p w14:paraId="633C4E06" w14:textId="77777777" w:rsidR="009D3CD8" w:rsidRDefault="009D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7638F" w14:textId="77777777" w:rsidR="009D3CD8" w:rsidRDefault="009D3CD8" w:rsidP="00E05AF1">
      <w:r>
        <w:separator/>
      </w:r>
    </w:p>
  </w:footnote>
  <w:footnote w:type="continuationSeparator" w:id="0">
    <w:p w14:paraId="09D7281C" w14:textId="77777777" w:rsidR="009D3CD8" w:rsidRDefault="009D3CD8" w:rsidP="00E05AF1">
      <w:r>
        <w:continuationSeparator/>
      </w:r>
    </w:p>
  </w:footnote>
  <w:footnote w:type="continuationNotice" w:id="1">
    <w:p w14:paraId="5D782292" w14:textId="77777777" w:rsidR="009D3CD8" w:rsidRDefault="009D3C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3D46FF79" w:rsidR="00FE675F" w:rsidRPr="00D75370" w:rsidRDefault="00FE675F">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1B7B8A">
          <w:rPr>
            <w:noProof/>
            <w:sz w:val="26"/>
            <w:szCs w:val="26"/>
          </w:rPr>
          <w:t>1</w:t>
        </w:r>
        <w:r w:rsidRPr="00D75370">
          <w:rPr>
            <w:noProof/>
            <w:sz w:val="26"/>
            <w:szCs w:val="26"/>
          </w:rPr>
          <w:fldChar w:fldCharType="end"/>
        </w:r>
      </w:p>
    </w:sdtContent>
  </w:sdt>
  <w:p w14:paraId="174B3581" w14:textId="77777777" w:rsidR="00FE675F" w:rsidRPr="00D75370" w:rsidRDefault="00FE675F">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FE675F" w:rsidRPr="00D27D0F" w:rsidRDefault="00FE675F"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2"/>
  </w:num>
  <w:num w:numId="11">
    <w:abstractNumId w:val="0"/>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98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A89"/>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12"/>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194C"/>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44C"/>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28"/>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7D"/>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046"/>
    <w:rsid w:val="000C3284"/>
    <w:rsid w:val="000C4567"/>
    <w:rsid w:val="000C4699"/>
    <w:rsid w:val="000C4A4E"/>
    <w:rsid w:val="000C56B0"/>
    <w:rsid w:val="000C692E"/>
    <w:rsid w:val="000D022F"/>
    <w:rsid w:val="000D03BB"/>
    <w:rsid w:val="000D0A01"/>
    <w:rsid w:val="000D0FC3"/>
    <w:rsid w:val="000D16C0"/>
    <w:rsid w:val="000D2B15"/>
    <w:rsid w:val="000D3E28"/>
    <w:rsid w:val="000D43B1"/>
    <w:rsid w:val="000D4A68"/>
    <w:rsid w:val="000D4AB3"/>
    <w:rsid w:val="000D5026"/>
    <w:rsid w:val="000D59B6"/>
    <w:rsid w:val="000D5CF8"/>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29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4AC"/>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DCE"/>
    <w:rsid w:val="0019644E"/>
    <w:rsid w:val="001971FA"/>
    <w:rsid w:val="001979B8"/>
    <w:rsid w:val="00197C27"/>
    <w:rsid w:val="00197FDE"/>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B7B8A"/>
    <w:rsid w:val="001C01CD"/>
    <w:rsid w:val="001C0AC6"/>
    <w:rsid w:val="001C0B3D"/>
    <w:rsid w:val="001C0C97"/>
    <w:rsid w:val="001C16A6"/>
    <w:rsid w:val="001C1CE1"/>
    <w:rsid w:val="001C217A"/>
    <w:rsid w:val="001C31AC"/>
    <w:rsid w:val="001C3353"/>
    <w:rsid w:val="001C346D"/>
    <w:rsid w:val="001C35FB"/>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F3F"/>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6D2D"/>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061C"/>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1D"/>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82C"/>
    <w:rsid w:val="002959F6"/>
    <w:rsid w:val="00295B58"/>
    <w:rsid w:val="00296FFB"/>
    <w:rsid w:val="0029753F"/>
    <w:rsid w:val="002A0DD5"/>
    <w:rsid w:val="002A0F48"/>
    <w:rsid w:val="002A1532"/>
    <w:rsid w:val="002A1758"/>
    <w:rsid w:val="002A374C"/>
    <w:rsid w:val="002A3CA9"/>
    <w:rsid w:val="002A3E64"/>
    <w:rsid w:val="002A40BC"/>
    <w:rsid w:val="002A44B2"/>
    <w:rsid w:val="002A4A4F"/>
    <w:rsid w:val="002A50CB"/>
    <w:rsid w:val="002A5203"/>
    <w:rsid w:val="002A553A"/>
    <w:rsid w:val="002A6401"/>
    <w:rsid w:val="002A6E32"/>
    <w:rsid w:val="002A7301"/>
    <w:rsid w:val="002B09F3"/>
    <w:rsid w:val="002B289F"/>
    <w:rsid w:val="002B2A32"/>
    <w:rsid w:val="002B3A06"/>
    <w:rsid w:val="002B3AB2"/>
    <w:rsid w:val="002B462C"/>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5C5"/>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75"/>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1"/>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6E"/>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1F52"/>
    <w:rsid w:val="00382170"/>
    <w:rsid w:val="003821CF"/>
    <w:rsid w:val="003829DA"/>
    <w:rsid w:val="00382AF9"/>
    <w:rsid w:val="003832AE"/>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3473"/>
    <w:rsid w:val="003A408F"/>
    <w:rsid w:val="003A49A9"/>
    <w:rsid w:val="003A50F8"/>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33D"/>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A2E"/>
    <w:rsid w:val="00434D06"/>
    <w:rsid w:val="0043507B"/>
    <w:rsid w:val="004350B7"/>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07ED"/>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490"/>
    <w:rsid w:val="004C172F"/>
    <w:rsid w:val="004C254D"/>
    <w:rsid w:val="004C34E4"/>
    <w:rsid w:val="004C3B95"/>
    <w:rsid w:val="004C3DCA"/>
    <w:rsid w:val="004C402F"/>
    <w:rsid w:val="004C52FF"/>
    <w:rsid w:val="004C5B5E"/>
    <w:rsid w:val="004C5EAC"/>
    <w:rsid w:val="004C609E"/>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164"/>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6C8"/>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A69"/>
    <w:rsid w:val="005141B0"/>
    <w:rsid w:val="00514238"/>
    <w:rsid w:val="00514B4C"/>
    <w:rsid w:val="00515598"/>
    <w:rsid w:val="00516EE2"/>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C1F"/>
    <w:rsid w:val="00524D05"/>
    <w:rsid w:val="00524DB8"/>
    <w:rsid w:val="005254B2"/>
    <w:rsid w:val="00526E65"/>
    <w:rsid w:val="005272E6"/>
    <w:rsid w:val="005272EB"/>
    <w:rsid w:val="0052745D"/>
    <w:rsid w:val="005275D2"/>
    <w:rsid w:val="00527641"/>
    <w:rsid w:val="00527724"/>
    <w:rsid w:val="005279FA"/>
    <w:rsid w:val="00527ACE"/>
    <w:rsid w:val="00527C30"/>
    <w:rsid w:val="00530A10"/>
    <w:rsid w:val="00531BBF"/>
    <w:rsid w:val="005324A2"/>
    <w:rsid w:val="005325C8"/>
    <w:rsid w:val="005327E4"/>
    <w:rsid w:val="00532851"/>
    <w:rsid w:val="00532962"/>
    <w:rsid w:val="00533142"/>
    <w:rsid w:val="005334B5"/>
    <w:rsid w:val="005336D3"/>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215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36A"/>
    <w:rsid w:val="00557900"/>
    <w:rsid w:val="005601A7"/>
    <w:rsid w:val="0056298B"/>
    <w:rsid w:val="00562A69"/>
    <w:rsid w:val="0056327F"/>
    <w:rsid w:val="00563783"/>
    <w:rsid w:val="005640D9"/>
    <w:rsid w:val="00564BA0"/>
    <w:rsid w:val="00565E2F"/>
    <w:rsid w:val="00565E3F"/>
    <w:rsid w:val="00565F61"/>
    <w:rsid w:val="005664FC"/>
    <w:rsid w:val="00571D1A"/>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B0D"/>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1B6C"/>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B6"/>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27CB6"/>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1C5"/>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5FD"/>
    <w:rsid w:val="0065525A"/>
    <w:rsid w:val="0065579E"/>
    <w:rsid w:val="006566AD"/>
    <w:rsid w:val="0065693D"/>
    <w:rsid w:val="00656B0A"/>
    <w:rsid w:val="00656BBB"/>
    <w:rsid w:val="00657004"/>
    <w:rsid w:val="006572BC"/>
    <w:rsid w:val="006574AB"/>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4C26"/>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B0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ACD"/>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909"/>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B6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67"/>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1E07"/>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76C"/>
    <w:rsid w:val="007A54CB"/>
    <w:rsid w:val="007A56F1"/>
    <w:rsid w:val="007A7949"/>
    <w:rsid w:val="007B0DDB"/>
    <w:rsid w:val="007B1497"/>
    <w:rsid w:val="007B14FA"/>
    <w:rsid w:val="007B16B3"/>
    <w:rsid w:val="007B1B38"/>
    <w:rsid w:val="007B2D64"/>
    <w:rsid w:val="007B3D46"/>
    <w:rsid w:val="007B4219"/>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77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EAD"/>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68E5"/>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A6A"/>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012"/>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2E3E"/>
    <w:rsid w:val="0097326B"/>
    <w:rsid w:val="00973556"/>
    <w:rsid w:val="0097380F"/>
    <w:rsid w:val="00974781"/>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2DC"/>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3CD8"/>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2F1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378"/>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A7BDA"/>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70"/>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3EA8"/>
    <w:rsid w:val="00B24195"/>
    <w:rsid w:val="00B2465F"/>
    <w:rsid w:val="00B2474F"/>
    <w:rsid w:val="00B25779"/>
    <w:rsid w:val="00B25D70"/>
    <w:rsid w:val="00B26168"/>
    <w:rsid w:val="00B26206"/>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23D5"/>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86956"/>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0BB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18A7"/>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8E6"/>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82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2DAA"/>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63A"/>
    <w:rsid w:val="00CD1ACF"/>
    <w:rsid w:val="00CD1CE4"/>
    <w:rsid w:val="00CD2185"/>
    <w:rsid w:val="00CD21E1"/>
    <w:rsid w:val="00CD2C49"/>
    <w:rsid w:val="00CD3191"/>
    <w:rsid w:val="00CD3378"/>
    <w:rsid w:val="00CD35C9"/>
    <w:rsid w:val="00CD36BC"/>
    <w:rsid w:val="00CD37B1"/>
    <w:rsid w:val="00CD3CC7"/>
    <w:rsid w:val="00CD3F48"/>
    <w:rsid w:val="00CD4D2C"/>
    <w:rsid w:val="00CD7220"/>
    <w:rsid w:val="00CD72D4"/>
    <w:rsid w:val="00CD7783"/>
    <w:rsid w:val="00CE00D7"/>
    <w:rsid w:val="00CE029F"/>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1ED"/>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850"/>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430"/>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398"/>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6ABD"/>
    <w:rsid w:val="00D57880"/>
    <w:rsid w:val="00D601EC"/>
    <w:rsid w:val="00D6093F"/>
    <w:rsid w:val="00D60D11"/>
    <w:rsid w:val="00D61AED"/>
    <w:rsid w:val="00D6240C"/>
    <w:rsid w:val="00D6255B"/>
    <w:rsid w:val="00D6290E"/>
    <w:rsid w:val="00D62CCC"/>
    <w:rsid w:val="00D63706"/>
    <w:rsid w:val="00D64161"/>
    <w:rsid w:val="00D64F2F"/>
    <w:rsid w:val="00D65550"/>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0D5"/>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247A"/>
    <w:rsid w:val="00DB358E"/>
    <w:rsid w:val="00DB3B44"/>
    <w:rsid w:val="00DB4EC8"/>
    <w:rsid w:val="00DB4F59"/>
    <w:rsid w:val="00DB561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6C2"/>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6CD4"/>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33E"/>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21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CAD"/>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AA0"/>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2C47"/>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A5B"/>
    <w:rsid w:val="00F94D88"/>
    <w:rsid w:val="00F95064"/>
    <w:rsid w:val="00F95B12"/>
    <w:rsid w:val="00F96040"/>
    <w:rsid w:val="00F97349"/>
    <w:rsid w:val="00F97526"/>
    <w:rsid w:val="00F975DC"/>
    <w:rsid w:val="00F9770C"/>
    <w:rsid w:val="00F97D1A"/>
    <w:rsid w:val="00FA1EC5"/>
    <w:rsid w:val="00FA24E8"/>
    <w:rsid w:val="00FA2BEB"/>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4A87"/>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49E"/>
    <w:rsid w:val="00FE0733"/>
    <w:rsid w:val="00FE08F0"/>
    <w:rsid w:val="00FE2A2E"/>
    <w:rsid w:val="00FE2AC1"/>
    <w:rsid w:val="00FE2E67"/>
    <w:rsid w:val="00FE374C"/>
    <w:rsid w:val="00FE3830"/>
    <w:rsid w:val="00FE38C4"/>
    <w:rsid w:val="00FE3B2B"/>
    <w:rsid w:val="00FE3F6C"/>
    <w:rsid w:val="00FE4D7D"/>
    <w:rsid w:val="00FE53D6"/>
    <w:rsid w:val="00FE675F"/>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B10"/>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9FC7F0FB-0E29-4EDE-8701-B617C88E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6574AB"/>
    <w:rPr>
      <w:rFonts w:ascii="Times New Roman" w:hAnsi="Times New Roman" w:cs="Times New Roman" w:hint="default"/>
      <w:b w:val="0"/>
      <w:bCs w:val="0"/>
      <w:i w:val="0"/>
      <w:iCs w:val="0"/>
      <w:color w:val="000000"/>
      <w:sz w:val="28"/>
      <w:szCs w:val="28"/>
    </w:rPr>
  </w:style>
  <w:style w:type="character" w:customStyle="1" w:styleId="fontstyle21">
    <w:name w:val="fontstyle21"/>
    <w:rsid w:val="006574AB"/>
    <w:rPr>
      <w:rFonts w:ascii="Times New Roman" w:hAnsi="Times New Roman" w:cs="Times New Roman" w:hint="default"/>
      <w:b/>
      <w:bCs/>
      <w:i w:val="0"/>
      <w:iCs w:val="0"/>
      <w:color w:val="000000"/>
      <w:sz w:val="28"/>
      <w:szCs w:val="28"/>
    </w:rPr>
  </w:style>
  <w:style w:type="character" w:customStyle="1" w:styleId="Chthchbng">
    <w:name w:val="Chú thích bảng_"/>
    <w:link w:val="Chthchbng0"/>
    <w:rsid w:val="00284F1D"/>
    <w:rPr>
      <w:rFonts w:ascii="Book Antiqua" w:eastAsia="Book Antiqua" w:hAnsi="Book Antiqua"/>
      <w:b/>
      <w:bCs/>
    </w:rPr>
  </w:style>
  <w:style w:type="character" w:customStyle="1" w:styleId="Khc">
    <w:name w:val="Khác_"/>
    <w:link w:val="Khc0"/>
    <w:rsid w:val="00284F1D"/>
    <w:rPr>
      <w:rFonts w:ascii="Book Antiqua" w:eastAsia="Book Antiqua" w:hAnsi="Book Antiqua"/>
      <w:sz w:val="26"/>
      <w:szCs w:val="26"/>
    </w:rPr>
  </w:style>
  <w:style w:type="paragraph" w:customStyle="1" w:styleId="Chthchbng0">
    <w:name w:val="Chú thích bảng"/>
    <w:basedOn w:val="Normal"/>
    <w:link w:val="Chthchbng"/>
    <w:rsid w:val="00284F1D"/>
    <w:pPr>
      <w:widowControl w:val="0"/>
      <w:jc w:val="left"/>
    </w:pPr>
    <w:rPr>
      <w:rFonts w:ascii="Book Antiqua" w:eastAsia="Book Antiqua" w:hAnsi="Book Antiqua"/>
      <w:b/>
      <w:bCs/>
      <w:sz w:val="20"/>
      <w:lang w:val="vi-VN" w:eastAsia="ja-JP"/>
    </w:rPr>
  </w:style>
  <w:style w:type="paragraph" w:customStyle="1" w:styleId="Khc0">
    <w:name w:val="Khác"/>
    <w:basedOn w:val="Normal"/>
    <w:link w:val="Khc"/>
    <w:rsid w:val="00284F1D"/>
    <w:pPr>
      <w:widowControl w:val="0"/>
      <w:jc w:val="left"/>
    </w:pPr>
    <w:rPr>
      <w:rFonts w:ascii="Book Antiqua" w:eastAsia="Book Antiqua" w:hAnsi="Book Antiqua"/>
      <w:sz w:val="26"/>
      <w:szCs w:val="26"/>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9CE89-8154-4F36-98F6-BCC04299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Tin Hoc Quynh Anh</cp:lastModifiedBy>
  <cp:revision>75</cp:revision>
  <cp:lastPrinted>2025-07-10T07:07:00Z</cp:lastPrinted>
  <dcterms:created xsi:type="dcterms:W3CDTF">2025-08-04T13:27:00Z</dcterms:created>
  <dcterms:modified xsi:type="dcterms:W3CDTF">2025-12-12T05:46:00Z</dcterms:modified>
</cp:coreProperties>
</file>