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20C7" w14:textId="77777777" w:rsidR="00577259" w:rsidRDefault="00000000">
      <w:pPr>
        <w:pStyle w:val="Heading10"/>
        <w:keepNext/>
        <w:keepLines/>
      </w:pPr>
      <w:bookmarkStart w:id="0" w:name="bookmark0"/>
      <w:r>
        <w:rPr>
          <w:rStyle w:val="Heading1"/>
          <w:b/>
          <w:bCs/>
        </w:rPr>
        <w:t>Mục 3. Tiêu chuẩn đánh giá về kỹ thuật</w:t>
      </w:r>
      <w:bookmarkEnd w:id="0"/>
    </w:p>
    <w:p w14:paraId="68072AB6" w14:textId="77777777" w:rsidR="00577259" w:rsidRDefault="00000000">
      <w:pPr>
        <w:pStyle w:val="BodyText"/>
        <w:spacing w:after="120"/>
        <w:ind w:firstLine="720"/>
        <w:rPr>
          <w:sz w:val="28"/>
          <w:szCs w:val="28"/>
        </w:rPr>
      </w:pPr>
      <w:r>
        <w:rPr>
          <w:rStyle w:val="BodyTextChar"/>
          <w:sz w:val="28"/>
          <w:szCs w:val="28"/>
        </w:rPr>
        <w:t>Sử dụng tiêu chí đạt/không đạt đánh giá về kỹ thuật.</w:t>
      </w:r>
    </w:p>
    <w:p w14:paraId="75FE7FB3" w14:textId="77777777" w:rsidR="00577259" w:rsidRDefault="00000000">
      <w:pPr>
        <w:pStyle w:val="Heading10"/>
        <w:keepNext/>
        <w:keepLines/>
      </w:pPr>
      <w:bookmarkStart w:id="1" w:name="bookmark2"/>
      <w:r>
        <w:rPr>
          <w:rStyle w:val="Heading1"/>
          <w:b/>
          <w:bCs/>
        </w:rPr>
        <w:t>3.2. Đánh giá theo phương pháp đạt/không đạt</w:t>
      </w:r>
      <w:r>
        <w:rPr>
          <w:rStyle w:val="Heading1"/>
          <w:b/>
          <w:bCs/>
          <w:vertAlign w:val="superscript"/>
        </w:rPr>
        <w:footnoteReference w:id="1"/>
      </w:r>
      <w:r>
        <w:rPr>
          <w:rStyle w:val="Heading1"/>
          <w:b/>
          <w:bCs/>
        </w:rPr>
        <w:t>:</w:t>
      </w:r>
      <w:bookmarkEnd w:id="1"/>
    </w:p>
    <w:p w14:paraId="3F75F255" w14:textId="2F152924" w:rsidR="00577259" w:rsidRDefault="00000000">
      <w:pPr>
        <w:pStyle w:val="BodyText"/>
        <w:spacing w:after="420"/>
        <w:ind w:firstLine="0"/>
      </w:pPr>
      <w:r>
        <w:rPr>
          <w:rStyle w:val="BodyTextChar"/>
        </w:rPr>
        <w:t>Hàng hóa nhà thầu chào được đánh giá là đáp ứng yêu cầu k</w:t>
      </w:r>
      <w:r w:rsidR="00B36C1E">
        <w:rPr>
          <w:rStyle w:val="BodyTextChar"/>
          <w:lang w:val="en-US"/>
        </w:rPr>
        <w:t>ỹ</w:t>
      </w:r>
      <w:r>
        <w:rPr>
          <w:rStyle w:val="BodyTextChar"/>
        </w:rPr>
        <w:t xml:space="preserve"> thuật khi đáp ứng đầy đủ tất cả các tiêu chí đánh giá sau đây: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06"/>
        <w:gridCol w:w="8381"/>
        <w:gridCol w:w="1373"/>
      </w:tblGrid>
      <w:tr w:rsidR="00577259" w14:paraId="3540421A" w14:textId="77777777">
        <w:trPr>
          <w:trHeight w:hRule="exact" w:val="922"/>
          <w:jc w:val="center"/>
        </w:trPr>
        <w:tc>
          <w:tcPr>
            <w:tcW w:w="11587" w:type="dxa"/>
            <w:gridSpan w:val="2"/>
            <w:tcBorders>
              <w:top w:val="single" w:sz="4" w:space="0" w:color="auto"/>
              <w:left w:val="single" w:sz="4" w:space="0" w:color="auto"/>
            </w:tcBorders>
            <w:vAlign w:val="center"/>
          </w:tcPr>
          <w:p w14:paraId="2ADE8DE8" w14:textId="77777777" w:rsidR="00577259" w:rsidRDefault="00000000">
            <w:pPr>
              <w:pStyle w:val="Other0"/>
              <w:jc w:val="center"/>
            </w:pPr>
            <w:r>
              <w:rPr>
                <w:rStyle w:val="Other"/>
                <w:b/>
                <w:bCs/>
              </w:rPr>
              <w:t>Nội dung đánh giá</w:t>
            </w:r>
          </w:p>
        </w:tc>
        <w:tc>
          <w:tcPr>
            <w:tcW w:w="1373" w:type="dxa"/>
            <w:tcBorders>
              <w:top w:val="single" w:sz="4" w:space="0" w:color="auto"/>
              <w:left w:val="single" w:sz="4" w:space="0" w:color="auto"/>
              <w:right w:val="single" w:sz="4" w:space="0" w:color="auto"/>
            </w:tcBorders>
            <w:vAlign w:val="bottom"/>
          </w:tcPr>
          <w:p w14:paraId="36F6CDC1" w14:textId="77777777" w:rsidR="00577259" w:rsidRDefault="00000000">
            <w:pPr>
              <w:pStyle w:val="Other0"/>
              <w:jc w:val="center"/>
            </w:pPr>
            <w:r>
              <w:rPr>
                <w:rStyle w:val="Other"/>
                <w:b/>
                <w:bCs/>
              </w:rPr>
              <w:t>Sử dụng tiêu chí đạt, không đạt</w:t>
            </w:r>
          </w:p>
        </w:tc>
      </w:tr>
      <w:tr w:rsidR="00577259" w14:paraId="67597DDC" w14:textId="77777777">
        <w:trPr>
          <w:trHeight w:hRule="exact" w:val="485"/>
          <w:jc w:val="center"/>
        </w:trPr>
        <w:tc>
          <w:tcPr>
            <w:tcW w:w="12960" w:type="dxa"/>
            <w:gridSpan w:val="3"/>
            <w:tcBorders>
              <w:top w:val="single" w:sz="4" w:space="0" w:color="auto"/>
              <w:left w:val="single" w:sz="4" w:space="0" w:color="auto"/>
              <w:right w:val="single" w:sz="4" w:space="0" w:color="auto"/>
            </w:tcBorders>
            <w:vAlign w:val="center"/>
          </w:tcPr>
          <w:p w14:paraId="7D34A2E1" w14:textId="77777777" w:rsidR="00577259" w:rsidRDefault="00000000">
            <w:pPr>
              <w:pStyle w:val="Other0"/>
            </w:pPr>
            <w:r>
              <w:rPr>
                <w:rStyle w:val="Other"/>
                <w:b/>
                <w:bCs/>
              </w:rPr>
              <w:t>1. Đặc tính kỹ thuật của hàng hóa</w:t>
            </w:r>
          </w:p>
        </w:tc>
      </w:tr>
      <w:tr w:rsidR="00577259" w14:paraId="4D62AD57" w14:textId="77777777">
        <w:trPr>
          <w:trHeight w:hRule="exact" w:val="1579"/>
          <w:jc w:val="center"/>
        </w:trPr>
        <w:tc>
          <w:tcPr>
            <w:tcW w:w="3206" w:type="dxa"/>
            <w:vMerge w:val="restart"/>
            <w:tcBorders>
              <w:top w:val="single" w:sz="4" w:space="0" w:color="auto"/>
              <w:left w:val="single" w:sz="4" w:space="0" w:color="auto"/>
            </w:tcBorders>
            <w:vAlign w:val="center"/>
          </w:tcPr>
          <w:p w14:paraId="6F3E3EF4" w14:textId="77777777" w:rsidR="00577259" w:rsidRDefault="00000000">
            <w:pPr>
              <w:pStyle w:val="Other0"/>
            </w:pPr>
            <w:r>
              <w:rPr>
                <w:rStyle w:val="Other"/>
              </w:rPr>
              <w:t>Tiêu chuẩn kỹ thuật, thông số kỹ thuật, chất lượng của hàng hóa.</w:t>
            </w:r>
          </w:p>
        </w:tc>
        <w:tc>
          <w:tcPr>
            <w:tcW w:w="8381" w:type="dxa"/>
            <w:tcBorders>
              <w:top w:val="single" w:sz="4" w:space="0" w:color="auto"/>
              <w:left w:val="single" w:sz="4" w:space="0" w:color="auto"/>
            </w:tcBorders>
            <w:vAlign w:val="center"/>
          </w:tcPr>
          <w:p w14:paraId="42021545" w14:textId="77777777" w:rsidR="00577259" w:rsidRDefault="00000000">
            <w:pPr>
              <w:pStyle w:val="Other0"/>
              <w:spacing w:line="252" w:lineRule="auto"/>
            </w:pPr>
            <w:r>
              <w:rPr>
                <w:rStyle w:val="Other"/>
              </w:rPr>
              <w:t>Hàng hóa do nhà thầu cung cấp có tiêu chuẩn kỹ thuật, thông số kỹ thuật, chất lượng hoàn toàn phù hợp đáp ứng yêu cầu nêu tại điểm 1.2 Mục 1. Yêu cầu kỹ thuật chương V của E-HSMT.</w:t>
            </w:r>
          </w:p>
          <w:p w14:paraId="64F6D101" w14:textId="6C9EA524" w:rsidR="00577259" w:rsidRDefault="00000000">
            <w:pPr>
              <w:pStyle w:val="Other0"/>
              <w:spacing w:line="254" w:lineRule="auto"/>
            </w:pPr>
            <w:r>
              <w:rPr>
                <w:rStyle w:val="Other"/>
              </w:rPr>
              <w:t>Nhà thầu phải nêu rõ nguồn gốc xuất xứ, chủng loại, k</w:t>
            </w:r>
            <w:r w:rsidR="00B36C1E">
              <w:rPr>
                <w:rStyle w:val="Other"/>
                <w:lang w:val="en-US"/>
              </w:rPr>
              <w:t>ý</w:t>
            </w:r>
            <w:r>
              <w:rPr>
                <w:rStyle w:val="Other"/>
              </w:rPr>
              <w:t xml:space="preserve"> mã hiệu, model, tình trạng và năm sản xuất của từng loại hàng hóa dự thầu.</w:t>
            </w:r>
          </w:p>
        </w:tc>
        <w:tc>
          <w:tcPr>
            <w:tcW w:w="1373" w:type="dxa"/>
            <w:tcBorders>
              <w:top w:val="single" w:sz="4" w:space="0" w:color="auto"/>
              <w:left w:val="single" w:sz="4" w:space="0" w:color="auto"/>
              <w:right w:val="single" w:sz="4" w:space="0" w:color="auto"/>
            </w:tcBorders>
            <w:vAlign w:val="center"/>
          </w:tcPr>
          <w:p w14:paraId="6BBD0481" w14:textId="77777777" w:rsidR="00577259" w:rsidRDefault="00000000">
            <w:pPr>
              <w:pStyle w:val="Other0"/>
              <w:jc w:val="center"/>
            </w:pPr>
            <w:r>
              <w:rPr>
                <w:rStyle w:val="Other"/>
                <w:b/>
                <w:bCs/>
              </w:rPr>
              <w:t>Đạt</w:t>
            </w:r>
          </w:p>
        </w:tc>
      </w:tr>
      <w:tr w:rsidR="00577259" w14:paraId="6ADD9999" w14:textId="77777777">
        <w:trPr>
          <w:trHeight w:hRule="exact" w:val="1512"/>
          <w:jc w:val="center"/>
        </w:trPr>
        <w:tc>
          <w:tcPr>
            <w:tcW w:w="3206" w:type="dxa"/>
            <w:vMerge/>
            <w:tcBorders>
              <w:left w:val="single" w:sz="4" w:space="0" w:color="auto"/>
            </w:tcBorders>
            <w:vAlign w:val="center"/>
          </w:tcPr>
          <w:p w14:paraId="5DA0D2C6" w14:textId="77777777" w:rsidR="00577259" w:rsidRDefault="00577259"/>
        </w:tc>
        <w:tc>
          <w:tcPr>
            <w:tcW w:w="8381" w:type="dxa"/>
            <w:tcBorders>
              <w:top w:val="single" w:sz="4" w:space="0" w:color="auto"/>
              <w:left w:val="single" w:sz="4" w:space="0" w:color="auto"/>
            </w:tcBorders>
            <w:vAlign w:val="bottom"/>
          </w:tcPr>
          <w:p w14:paraId="7DC2CC8B" w14:textId="77777777" w:rsidR="00577259" w:rsidRDefault="00000000">
            <w:pPr>
              <w:pStyle w:val="Other0"/>
            </w:pPr>
            <w:r>
              <w:rPr>
                <w:rStyle w:val="Other"/>
              </w:rPr>
              <w:t>Hàng hóa do nhà thầu cung cấp không có tiêu chuẩn kỹ thuật, thông số kỹ thuật,chất lượng phù hợp, đáp ứng yêu cầu nêu tại điểm 1.2 Mục 1. Yêu cầu kỹ thuật chương V của E-HSMT.</w:t>
            </w:r>
          </w:p>
          <w:p w14:paraId="352DEFCD" w14:textId="5D60409E" w:rsidR="00577259" w:rsidRDefault="00000000">
            <w:pPr>
              <w:pStyle w:val="Other0"/>
            </w:pPr>
            <w:r>
              <w:rPr>
                <w:rStyle w:val="Other"/>
              </w:rPr>
              <w:t>Nhà thầu không nêu rõ hoặc nêu không đúng, không đầy đủ nguồn gốc xuất xứ, chủng loại, k</w:t>
            </w:r>
            <w:r w:rsidR="00B36C1E">
              <w:rPr>
                <w:rStyle w:val="Other"/>
                <w:lang w:val="en-US"/>
              </w:rPr>
              <w:t>ý</w:t>
            </w:r>
            <w:r>
              <w:rPr>
                <w:rStyle w:val="Other"/>
              </w:rPr>
              <w:t xml:space="preserve"> mã hiệu, model, tình trạng và năm sản xuất của từng loại hàng hóa dự thầu.</w:t>
            </w:r>
          </w:p>
        </w:tc>
        <w:tc>
          <w:tcPr>
            <w:tcW w:w="1373" w:type="dxa"/>
            <w:tcBorders>
              <w:top w:val="single" w:sz="4" w:space="0" w:color="auto"/>
              <w:left w:val="single" w:sz="4" w:space="0" w:color="auto"/>
              <w:right w:val="single" w:sz="4" w:space="0" w:color="auto"/>
            </w:tcBorders>
            <w:vAlign w:val="center"/>
          </w:tcPr>
          <w:p w14:paraId="3E555654" w14:textId="77777777" w:rsidR="00577259" w:rsidRDefault="00000000">
            <w:pPr>
              <w:pStyle w:val="Other0"/>
              <w:jc w:val="center"/>
            </w:pPr>
            <w:r>
              <w:rPr>
                <w:rStyle w:val="Other"/>
                <w:b/>
                <w:bCs/>
              </w:rPr>
              <w:t>Không đạt</w:t>
            </w:r>
          </w:p>
        </w:tc>
      </w:tr>
      <w:tr w:rsidR="00577259" w14:paraId="72500DAE" w14:textId="77777777">
        <w:trPr>
          <w:trHeight w:hRule="exact" w:val="509"/>
          <w:jc w:val="center"/>
        </w:trPr>
        <w:tc>
          <w:tcPr>
            <w:tcW w:w="12960" w:type="dxa"/>
            <w:gridSpan w:val="3"/>
            <w:tcBorders>
              <w:top w:val="single" w:sz="4" w:space="0" w:color="auto"/>
              <w:left w:val="single" w:sz="4" w:space="0" w:color="auto"/>
              <w:right w:val="single" w:sz="4" w:space="0" w:color="auto"/>
            </w:tcBorders>
            <w:vAlign w:val="center"/>
          </w:tcPr>
          <w:p w14:paraId="525A6E8E" w14:textId="77777777" w:rsidR="00577259" w:rsidRDefault="00000000">
            <w:pPr>
              <w:pStyle w:val="Other0"/>
            </w:pPr>
            <w:r>
              <w:rPr>
                <w:rStyle w:val="Other"/>
                <w:b/>
                <w:bCs/>
              </w:rPr>
              <w:t>2. Tiêu chuẩn chất lượng của hàng hóa</w:t>
            </w:r>
          </w:p>
        </w:tc>
      </w:tr>
      <w:tr w:rsidR="00577259" w14:paraId="57DDB714" w14:textId="77777777" w:rsidTr="005C3B76">
        <w:trPr>
          <w:trHeight w:hRule="exact" w:val="1894"/>
          <w:jc w:val="center"/>
        </w:trPr>
        <w:tc>
          <w:tcPr>
            <w:tcW w:w="3206" w:type="dxa"/>
            <w:tcBorders>
              <w:top w:val="single" w:sz="4" w:space="0" w:color="auto"/>
              <w:left w:val="single" w:sz="4" w:space="0" w:color="auto"/>
              <w:bottom w:val="single" w:sz="4" w:space="0" w:color="auto"/>
            </w:tcBorders>
            <w:vAlign w:val="center"/>
          </w:tcPr>
          <w:p w14:paraId="0429D316" w14:textId="77777777" w:rsidR="00577259" w:rsidRDefault="00000000">
            <w:pPr>
              <w:pStyle w:val="Other0"/>
            </w:pPr>
            <w:r>
              <w:rPr>
                <w:rStyle w:val="Other"/>
              </w:rPr>
              <w:t>Chất lượng hàng hóa</w:t>
            </w:r>
          </w:p>
        </w:tc>
        <w:tc>
          <w:tcPr>
            <w:tcW w:w="8381" w:type="dxa"/>
            <w:tcBorders>
              <w:top w:val="single" w:sz="4" w:space="0" w:color="auto"/>
              <w:left w:val="single" w:sz="4" w:space="0" w:color="auto"/>
              <w:bottom w:val="single" w:sz="4" w:space="0" w:color="auto"/>
            </w:tcBorders>
            <w:vAlign w:val="center"/>
          </w:tcPr>
          <w:p w14:paraId="5393A4AB" w14:textId="1CA6AD29" w:rsidR="00577259" w:rsidRDefault="00000000">
            <w:pPr>
              <w:pStyle w:val="Other0"/>
              <w:spacing w:after="40"/>
            </w:pPr>
            <w:r>
              <w:rPr>
                <w:rStyle w:val="Other"/>
              </w:rPr>
              <w:t>+ Nhà thầu cam kết Hàng hóa mới 100%, còn nguyên đai nguyên kiện, hàng hóa được sản xuất từ năm 202</w:t>
            </w:r>
            <w:r w:rsidR="00B36C1E">
              <w:rPr>
                <w:rStyle w:val="Other"/>
                <w:lang w:val="en-US"/>
              </w:rPr>
              <w:t>4</w:t>
            </w:r>
            <w:r>
              <w:rPr>
                <w:rStyle w:val="Other"/>
              </w:rPr>
              <w:t xml:space="preserve"> trở về sau.</w:t>
            </w:r>
          </w:p>
          <w:p w14:paraId="7F19B2ED" w14:textId="77777777" w:rsidR="00577259" w:rsidRDefault="00000000">
            <w:pPr>
              <w:pStyle w:val="Other0"/>
              <w:rPr>
                <w:rStyle w:val="Other"/>
                <w:lang w:val="en-US"/>
              </w:rPr>
            </w:pPr>
            <w:r>
              <w:rPr>
                <w:rStyle w:val="Other"/>
              </w:rPr>
              <w:t>+ Nhà thầu cam kết đảm bảo chất lượng hàng hóa và chịu trách nhiệm về nguồn gốc hợp pháp của các sản phẩm chào thầu.</w:t>
            </w:r>
          </w:p>
          <w:p w14:paraId="62211E5E" w14:textId="5D7F8874" w:rsidR="005C3B76" w:rsidRPr="005C3B76" w:rsidRDefault="005C3B76">
            <w:pPr>
              <w:pStyle w:val="Other0"/>
              <w:rPr>
                <w:lang w:val="en-US"/>
              </w:rPr>
            </w:pPr>
            <w:r>
              <w:rPr>
                <w:rStyle w:val="Other"/>
                <w:lang w:val="en-US"/>
              </w:rPr>
              <w:t xml:space="preserve">+ </w:t>
            </w:r>
            <w:r>
              <w:rPr>
                <w:rStyle w:val="Other"/>
                <w:lang w:val="en-US"/>
              </w:rPr>
              <w:t>Nhà thầu cam kết cung cấp các hợp đồng nguyên tắc cung cấp hàng hoá khi đến đối chiếu tài liệu (Đối với nhà thầu thương mại)</w:t>
            </w:r>
          </w:p>
        </w:tc>
        <w:tc>
          <w:tcPr>
            <w:tcW w:w="1373" w:type="dxa"/>
            <w:tcBorders>
              <w:top w:val="single" w:sz="4" w:space="0" w:color="auto"/>
              <w:left w:val="single" w:sz="4" w:space="0" w:color="auto"/>
              <w:bottom w:val="single" w:sz="4" w:space="0" w:color="auto"/>
              <w:right w:val="single" w:sz="4" w:space="0" w:color="auto"/>
            </w:tcBorders>
            <w:vAlign w:val="center"/>
          </w:tcPr>
          <w:p w14:paraId="2B96EBB8" w14:textId="77777777" w:rsidR="00577259" w:rsidRDefault="00000000">
            <w:pPr>
              <w:pStyle w:val="Other0"/>
              <w:jc w:val="center"/>
            </w:pPr>
            <w:r>
              <w:rPr>
                <w:rStyle w:val="Other"/>
                <w:b/>
                <w:bCs/>
              </w:rPr>
              <w:t>Đạt</w:t>
            </w:r>
          </w:p>
        </w:tc>
      </w:tr>
    </w:tbl>
    <w:p w14:paraId="6FC54DCF" w14:textId="77777777" w:rsidR="00577259"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06"/>
        <w:gridCol w:w="8381"/>
        <w:gridCol w:w="1373"/>
      </w:tblGrid>
      <w:tr w:rsidR="00577259" w14:paraId="2FF966EA" w14:textId="77777777">
        <w:trPr>
          <w:trHeight w:hRule="exact" w:val="922"/>
          <w:jc w:val="center"/>
        </w:trPr>
        <w:tc>
          <w:tcPr>
            <w:tcW w:w="11587" w:type="dxa"/>
            <w:gridSpan w:val="2"/>
            <w:tcBorders>
              <w:top w:val="single" w:sz="4" w:space="0" w:color="auto"/>
              <w:left w:val="single" w:sz="4" w:space="0" w:color="auto"/>
            </w:tcBorders>
            <w:vAlign w:val="center"/>
          </w:tcPr>
          <w:p w14:paraId="7F46EC57" w14:textId="77777777" w:rsidR="00577259" w:rsidRDefault="00000000">
            <w:pPr>
              <w:pStyle w:val="Other0"/>
              <w:jc w:val="center"/>
            </w:pPr>
            <w:r>
              <w:rPr>
                <w:rStyle w:val="Other"/>
                <w:b/>
                <w:bCs/>
              </w:rPr>
              <w:lastRenderedPageBreak/>
              <w:t>Nội dung đánh giá</w:t>
            </w:r>
          </w:p>
        </w:tc>
        <w:tc>
          <w:tcPr>
            <w:tcW w:w="1373" w:type="dxa"/>
            <w:tcBorders>
              <w:top w:val="single" w:sz="4" w:space="0" w:color="auto"/>
              <w:left w:val="single" w:sz="4" w:space="0" w:color="auto"/>
              <w:right w:val="single" w:sz="4" w:space="0" w:color="auto"/>
            </w:tcBorders>
            <w:vAlign w:val="bottom"/>
          </w:tcPr>
          <w:p w14:paraId="5EE5C668" w14:textId="77777777" w:rsidR="00577259" w:rsidRDefault="00000000">
            <w:pPr>
              <w:pStyle w:val="Other0"/>
              <w:jc w:val="center"/>
            </w:pPr>
            <w:r>
              <w:rPr>
                <w:rStyle w:val="Other"/>
                <w:b/>
                <w:bCs/>
              </w:rPr>
              <w:t>Sử dụng tiêu chí đạt, không đạt</w:t>
            </w:r>
          </w:p>
        </w:tc>
      </w:tr>
      <w:tr w:rsidR="00577259" w14:paraId="7A92CD99" w14:textId="77777777" w:rsidTr="005C3B76">
        <w:trPr>
          <w:trHeight w:hRule="exact" w:val="1780"/>
          <w:jc w:val="center"/>
        </w:trPr>
        <w:tc>
          <w:tcPr>
            <w:tcW w:w="3206" w:type="dxa"/>
            <w:tcBorders>
              <w:top w:val="single" w:sz="4" w:space="0" w:color="auto"/>
              <w:left w:val="single" w:sz="4" w:space="0" w:color="auto"/>
            </w:tcBorders>
          </w:tcPr>
          <w:p w14:paraId="0DEDDE67" w14:textId="77777777" w:rsidR="00577259" w:rsidRDefault="00577259">
            <w:pPr>
              <w:rPr>
                <w:sz w:val="10"/>
                <w:szCs w:val="10"/>
              </w:rPr>
            </w:pPr>
          </w:p>
        </w:tc>
        <w:tc>
          <w:tcPr>
            <w:tcW w:w="8381" w:type="dxa"/>
            <w:tcBorders>
              <w:top w:val="single" w:sz="4" w:space="0" w:color="auto"/>
              <w:left w:val="single" w:sz="4" w:space="0" w:color="auto"/>
            </w:tcBorders>
            <w:vAlign w:val="center"/>
          </w:tcPr>
          <w:p w14:paraId="7979BC27" w14:textId="77777777" w:rsidR="00577259" w:rsidRDefault="00000000">
            <w:pPr>
              <w:pStyle w:val="Other0"/>
              <w:spacing w:after="40"/>
            </w:pPr>
            <w:r>
              <w:rPr>
                <w:rStyle w:val="Other"/>
              </w:rPr>
              <w:t>+ Nhà thầu không cam kết Hàng hóa mới 100%, còn nguyên đai nguyên kiện, hàng hóa được sản xuất từ năm 2024 trở về sau.</w:t>
            </w:r>
          </w:p>
          <w:p w14:paraId="5B6FA8CC" w14:textId="77777777" w:rsidR="00577259" w:rsidRDefault="00000000">
            <w:pPr>
              <w:pStyle w:val="Other0"/>
              <w:rPr>
                <w:rStyle w:val="Other"/>
                <w:lang w:val="en-US"/>
              </w:rPr>
            </w:pPr>
            <w:r>
              <w:rPr>
                <w:rStyle w:val="Other"/>
              </w:rPr>
              <w:t>+ Nhà thầu không cam kết đảm bảo chất lượng hàng hóa và chịu trách nhiệm về nguồn gốc hợp pháp của các sản phẩm chào thầu.</w:t>
            </w:r>
          </w:p>
          <w:p w14:paraId="4E3420D9" w14:textId="33465A0E" w:rsidR="005C3B76" w:rsidRPr="005C3B76" w:rsidRDefault="005C3B76">
            <w:pPr>
              <w:pStyle w:val="Other0"/>
              <w:rPr>
                <w:lang w:val="en-US"/>
              </w:rPr>
            </w:pPr>
            <w:r>
              <w:rPr>
                <w:rStyle w:val="Other"/>
                <w:lang w:val="en-US"/>
              </w:rPr>
              <w:t xml:space="preserve">+ </w:t>
            </w:r>
            <w:r>
              <w:rPr>
                <w:rStyle w:val="Other"/>
                <w:lang w:val="en-US"/>
              </w:rPr>
              <w:t>Nhà thầu không cam kết cung cấp các hợp đồng nguyên tắc cung cấp hàng hoá khi đến đối chiếu tài liệu (Đối với nhà thầu thương mại)</w:t>
            </w:r>
          </w:p>
        </w:tc>
        <w:tc>
          <w:tcPr>
            <w:tcW w:w="1373" w:type="dxa"/>
            <w:tcBorders>
              <w:top w:val="single" w:sz="4" w:space="0" w:color="auto"/>
              <w:left w:val="single" w:sz="4" w:space="0" w:color="auto"/>
              <w:right w:val="single" w:sz="4" w:space="0" w:color="auto"/>
            </w:tcBorders>
            <w:vAlign w:val="center"/>
          </w:tcPr>
          <w:p w14:paraId="40DD0843" w14:textId="77777777" w:rsidR="00577259" w:rsidRDefault="00000000">
            <w:pPr>
              <w:pStyle w:val="Other0"/>
            </w:pPr>
            <w:r>
              <w:rPr>
                <w:rStyle w:val="Other"/>
                <w:b/>
                <w:bCs/>
              </w:rPr>
              <w:t>Không đạt</w:t>
            </w:r>
          </w:p>
        </w:tc>
      </w:tr>
      <w:tr w:rsidR="00577259" w14:paraId="5F60AEFD" w14:textId="77777777">
        <w:trPr>
          <w:trHeight w:hRule="exact" w:val="557"/>
          <w:jc w:val="center"/>
        </w:trPr>
        <w:tc>
          <w:tcPr>
            <w:tcW w:w="12960" w:type="dxa"/>
            <w:gridSpan w:val="3"/>
            <w:tcBorders>
              <w:top w:val="single" w:sz="4" w:space="0" w:color="auto"/>
              <w:left w:val="single" w:sz="4" w:space="0" w:color="auto"/>
              <w:right w:val="single" w:sz="4" w:space="0" w:color="auto"/>
            </w:tcBorders>
            <w:vAlign w:val="center"/>
          </w:tcPr>
          <w:p w14:paraId="6CE66FEC" w14:textId="77777777" w:rsidR="00577259" w:rsidRDefault="00000000">
            <w:pPr>
              <w:pStyle w:val="Other0"/>
            </w:pPr>
            <w:r>
              <w:rPr>
                <w:rStyle w:val="Other"/>
                <w:b/>
                <w:bCs/>
              </w:rPr>
              <w:t>3. Giải pháp kỹ thuật, biện pháp tổ chức cung cấp, lắp đặt hàng hóa</w:t>
            </w:r>
          </w:p>
        </w:tc>
      </w:tr>
      <w:tr w:rsidR="00577259" w14:paraId="526BC33E" w14:textId="77777777">
        <w:trPr>
          <w:trHeight w:hRule="exact" w:val="730"/>
          <w:jc w:val="center"/>
        </w:trPr>
        <w:tc>
          <w:tcPr>
            <w:tcW w:w="3206" w:type="dxa"/>
            <w:vMerge w:val="restart"/>
            <w:tcBorders>
              <w:top w:val="single" w:sz="4" w:space="0" w:color="auto"/>
              <w:left w:val="single" w:sz="4" w:space="0" w:color="auto"/>
            </w:tcBorders>
            <w:vAlign w:val="center"/>
          </w:tcPr>
          <w:p w14:paraId="1B25FC4D" w14:textId="77777777" w:rsidR="00577259" w:rsidRDefault="00000000">
            <w:pPr>
              <w:pStyle w:val="Other0"/>
            </w:pPr>
            <w:r>
              <w:rPr>
                <w:rStyle w:val="Other"/>
              </w:rPr>
              <w:t>Tính hợp lý và hiệu quả kinh tế của các giải pháp kỹ thuật, biện pháp tổ chức cung cấp, lắp đặt hàng hóa.</w:t>
            </w:r>
          </w:p>
        </w:tc>
        <w:tc>
          <w:tcPr>
            <w:tcW w:w="8381" w:type="dxa"/>
            <w:tcBorders>
              <w:top w:val="single" w:sz="4" w:space="0" w:color="auto"/>
              <w:left w:val="single" w:sz="4" w:space="0" w:color="auto"/>
            </w:tcBorders>
            <w:vAlign w:val="center"/>
          </w:tcPr>
          <w:p w14:paraId="1B4CC807" w14:textId="1E0EE30C" w:rsidR="00577259" w:rsidRDefault="00000000">
            <w:pPr>
              <w:pStyle w:val="Other0"/>
            </w:pPr>
            <w:r>
              <w:rPr>
                <w:rStyle w:val="Other"/>
              </w:rPr>
              <w:t xml:space="preserve">Nhà thầu có đề xuất các giải pháp kỹ thuật, biện pháp tổ chức cung cấp hàng hóa </w:t>
            </w:r>
            <w:r w:rsidR="00921798">
              <w:rPr>
                <w:rStyle w:val="Other"/>
                <w:lang w:val="en-US"/>
              </w:rPr>
              <w:t>trong vòng 05 ngày từ vận chuyển lắp đặt nghiệm thu</w:t>
            </w:r>
            <w:r w:rsidR="001E6895">
              <w:rPr>
                <w:rStyle w:val="Other"/>
                <w:lang w:val="en-US"/>
              </w:rPr>
              <w:t xml:space="preserve"> </w:t>
            </w:r>
            <w:r>
              <w:rPr>
                <w:rStyle w:val="Other"/>
              </w:rPr>
              <w:t>hợp lý và hiệu quả kinh tế.</w:t>
            </w:r>
          </w:p>
        </w:tc>
        <w:tc>
          <w:tcPr>
            <w:tcW w:w="1373" w:type="dxa"/>
            <w:tcBorders>
              <w:top w:val="single" w:sz="4" w:space="0" w:color="auto"/>
              <w:left w:val="single" w:sz="4" w:space="0" w:color="auto"/>
              <w:right w:val="single" w:sz="4" w:space="0" w:color="auto"/>
            </w:tcBorders>
            <w:vAlign w:val="center"/>
          </w:tcPr>
          <w:p w14:paraId="6BA274E7" w14:textId="77777777" w:rsidR="00577259" w:rsidRDefault="00000000">
            <w:pPr>
              <w:pStyle w:val="Other0"/>
              <w:jc w:val="center"/>
            </w:pPr>
            <w:r>
              <w:rPr>
                <w:rStyle w:val="Other"/>
                <w:b/>
                <w:bCs/>
              </w:rPr>
              <w:t>Đạt</w:t>
            </w:r>
          </w:p>
        </w:tc>
      </w:tr>
      <w:tr w:rsidR="00577259" w14:paraId="6ACD81F2" w14:textId="77777777">
        <w:trPr>
          <w:trHeight w:hRule="exact" w:val="643"/>
          <w:jc w:val="center"/>
        </w:trPr>
        <w:tc>
          <w:tcPr>
            <w:tcW w:w="3206" w:type="dxa"/>
            <w:vMerge/>
            <w:tcBorders>
              <w:left w:val="single" w:sz="4" w:space="0" w:color="auto"/>
            </w:tcBorders>
            <w:vAlign w:val="center"/>
          </w:tcPr>
          <w:p w14:paraId="0B2E0F26" w14:textId="77777777" w:rsidR="00577259" w:rsidRDefault="00577259"/>
        </w:tc>
        <w:tc>
          <w:tcPr>
            <w:tcW w:w="8381" w:type="dxa"/>
            <w:tcBorders>
              <w:top w:val="single" w:sz="4" w:space="0" w:color="auto"/>
              <w:left w:val="single" w:sz="4" w:space="0" w:color="auto"/>
            </w:tcBorders>
            <w:vAlign w:val="bottom"/>
          </w:tcPr>
          <w:p w14:paraId="0107CE52" w14:textId="11B6E320" w:rsidR="00577259" w:rsidRDefault="00000000">
            <w:pPr>
              <w:pStyle w:val="Other0"/>
            </w:pPr>
            <w:r>
              <w:rPr>
                <w:rStyle w:val="Other"/>
              </w:rPr>
              <w:t xml:space="preserve">Nhà thầu không đề xuất có </w:t>
            </w:r>
            <w:r w:rsidR="001E6895" w:rsidRPr="001E6895">
              <w:rPr>
                <w:rStyle w:val="Other"/>
              </w:rPr>
              <w:t>các giải pháp kỹ thuật, biện pháp tổ chức cung cấp hàng hóa trong vòng 05 ngày từ vận chuyển lắp đặt nghiệm thu hợp lý và hiệu quả kinh tế.</w:t>
            </w:r>
            <w:r>
              <w:rPr>
                <w:rStyle w:val="Other"/>
              </w:rPr>
              <w:t>.</w:t>
            </w:r>
          </w:p>
        </w:tc>
        <w:tc>
          <w:tcPr>
            <w:tcW w:w="1373" w:type="dxa"/>
            <w:tcBorders>
              <w:top w:val="single" w:sz="4" w:space="0" w:color="auto"/>
              <w:left w:val="single" w:sz="4" w:space="0" w:color="auto"/>
              <w:right w:val="single" w:sz="4" w:space="0" w:color="auto"/>
            </w:tcBorders>
            <w:vAlign w:val="center"/>
          </w:tcPr>
          <w:p w14:paraId="2382C508" w14:textId="77777777" w:rsidR="00577259" w:rsidRDefault="00000000">
            <w:pPr>
              <w:pStyle w:val="Other0"/>
            </w:pPr>
            <w:r>
              <w:rPr>
                <w:rStyle w:val="Other"/>
                <w:b/>
                <w:bCs/>
              </w:rPr>
              <w:t>Không đạt</w:t>
            </w:r>
          </w:p>
        </w:tc>
      </w:tr>
      <w:tr w:rsidR="00577259" w14:paraId="1CEA31AA" w14:textId="77777777">
        <w:trPr>
          <w:trHeight w:hRule="exact" w:val="398"/>
          <w:jc w:val="center"/>
        </w:trPr>
        <w:tc>
          <w:tcPr>
            <w:tcW w:w="12960" w:type="dxa"/>
            <w:gridSpan w:val="3"/>
            <w:tcBorders>
              <w:top w:val="single" w:sz="4" w:space="0" w:color="auto"/>
              <w:left w:val="single" w:sz="4" w:space="0" w:color="auto"/>
              <w:right w:val="single" w:sz="4" w:space="0" w:color="auto"/>
            </w:tcBorders>
            <w:vAlign w:val="center"/>
          </w:tcPr>
          <w:p w14:paraId="68FF158A" w14:textId="77777777" w:rsidR="00577259" w:rsidRDefault="00000000">
            <w:pPr>
              <w:pStyle w:val="Other0"/>
            </w:pPr>
            <w:r>
              <w:rPr>
                <w:rStyle w:val="Other"/>
                <w:b/>
                <w:bCs/>
              </w:rPr>
              <w:t>4. Tiến độ cung cấp hàng hóa</w:t>
            </w:r>
          </w:p>
        </w:tc>
      </w:tr>
      <w:tr w:rsidR="00577259" w14:paraId="3ABF6A7B" w14:textId="77777777" w:rsidTr="00ED2FA1">
        <w:trPr>
          <w:trHeight w:hRule="exact" w:val="2000"/>
          <w:jc w:val="center"/>
        </w:trPr>
        <w:tc>
          <w:tcPr>
            <w:tcW w:w="3206" w:type="dxa"/>
            <w:vMerge w:val="restart"/>
            <w:tcBorders>
              <w:top w:val="single" w:sz="4" w:space="0" w:color="auto"/>
              <w:left w:val="single" w:sz="4" w:space="0" w:color="auto"/>
            </w:tcBorders>
            <w:vAlign w:val="center"/>
          </w:tcPr>
          <w:p w14:paraId="5F801B20" w14:textId="77777777" w:rsidR="00577259" w:rsidRDefault="00000000">
            <w:pPr>
              <w:pStyle w:val="Other0"/>
            </w:pPr>
            <w:r>
              <w:rPr>
                <w:rStyle w:val="Other"/>
              </w:rPr>
              <w:t>Bảng tiến độ cung cấp hàng hóa hợp lý, khả thi phù hợp với đề xuất kỹ thuật và đáp ứng yêu cầu của</w:t>
            </w:r>
          </w:p>
          <w:p w14:paraId="509D88B2" w14:textId="77777777" w:rsidR="00577259" w:rsidRDefault="00000000">
            <w:pPr>
              <w:pStyle w:val="Other0"/>
            </w:pPr>
            <w:r>
              <w:rPr>
                <w:rStyle w:val="Other"/>
              </w:rPr>
              <w:t>E-HSMT.</w:t>
            </w:r>
          </w:p>
        </w:tc>
        <w:tc>
          <w:tcPr>
            <w:tcW w:w="8381" w:type="dxa"/>
            <w:tcBorders>
              <w:top w:val="single" w:sz="4" w:space="0" w:color="auto"/>
              <w:left w:val="single" w:sz="4" w:space="0" w:color="auto"/>
            </w:tcBorders>
            <w:vAlign w:val="bottom"/>
          </w:tcPr>
          <w:p w14:paraId="4691E7FC" w14:textId="303400E4" w:rsidR="00577259" w:rsidRDefault="00000000">
            <w:pPr>
              <w:pStyle w:val="Other0"/>
              <w:numPr>
                <w:ilvl w:val="0"/>
                <w:numId w:val="1"/>
              </w:numPr>
              <w:tabs>
                <w:tab w:val="left" w:pos="149"/>
              </w:tabs>
            </w:pPr>
            <w:r>
              <w:rPr>
                <w:rStyle w:val="Other"/>
              </w:rPr>
              <w:t xml:space="preserve">Trong E-HSDT yêu cầu nhà thầu có Bảng tiến độ cung cấp hàng hóa hợp lý, khả thi và phù hợp với đề xuất kỹ thuật và thời gian thực hiện ≤ </w:t>
            </w:r>
            <w:r w:rsidR="00DA3BD2">
              <w:rPr>
                <w:rStyle w:val="Other"/>
                <w:lang w:val="en-US"/>
              </w:rPr>
              <w:t>05</w:t>
            </w:r>
            <w:r>
              <w:rPr>
                <w:rStyle w:val="Other"/>
              </w:rPr>
              <w:t xml:space="preserve"> ngày kể từ ngày hợp đồng có hiệu lực</w:t>
            </w:r>
            <w:r w:rsidR="001E6895">
              <w:rPr>
                <w:rStyle w:val="Other"/>
                <w:lang w:val="en-US"/>
              </w:rPr>
              <w:t>.</w:t>
            </w:r>
          </w:p>
          <w:p w14:paraId="68F409A1" w14:textId="77777777" w:rsidR="00577259" w:rsidRPr="00ED2FA1" w:rsidRDefault="00000000">
            <w:pPr>
              <w:pStyle w:val="Other0"/>
              <w:numPr>
                <w:ilvl w:val="0"/>
                <w:numId w:val="1"/>
              </w:numPr>
              <w:tabs>
                <w:tab w:val="left" w:pos="149"/>
              </w:tabs>
              <w:rPr>
                <w:rStyle w:val="Other"/>
              </w:rPr>
            </w:pPr>
            <w:r>
              <w:rPr>
                <w:rStyle w:val="Other"/>
              </w:rPr>
              <w:t>Nhà thầu trình bày chi tiết các nội dung về tiến độ cung cấp, lắp đặt, chạy thử, đào tạo, hướng dẫn sử dụng, nghiệm thu</w:t>
            </w:r>
          </w:p>
          <w:p w14:paraId="667D87C9" w14:textId="53AF6893" w:rsidR="00ED2FA1" w:rsidRDefault="00ED2FA1">
            <w:pPr>
              <w:pStyle w:val="Other0"/>
              <w:numPr>
                <w:ilvl w:val="0"/>
                <w:numId w:val="1"/>
              </w:numPr>
              <w:tabs>
                <w:tab w:val="left" w:pos="149"/>
              </w:tabs>
            </w:pPr>
            <w:r>
              <w:rPr>
                <w:rStyle w:val="Other"/>
              </w:rPr>
              <w:t>Nhà thầu</w:t>
            </w:r>
            <w:r>
              <w:rPr>
                <w:rStyle w:val="Other"/>
                <w:lang w:val="en-US"/>
              </w:rPr>
              <w:t xml:space="preserve"> cam kết cung cấp hàng hoá </w:t>
            </w:r>
            <w:r>
              <w:rPr>
                <w:rStyle w:val="Other"/>
              </w:rPr>
              <w:t xml:space="preserve">≤ </w:t>
            </w:r>
            <w:r>
              <w:rPr>
                <w:rStyle w:val="Other"/>
                <w:lang w:val="en-US"/>
              </w:rPr>
              <w:t>05</w:t>
            </w:r>
            <w:r>
              <w:rPr>
                <w:rStyle w:val="Other"/>
              </w:rPr>
              <w:t xml:space="preserve"> ngày</w:t>
            </w:r>
          </w:p>
        </w:tc>
        <w:tc>
          <w:tcPr>
            <w:tcW w:w="1373" w:type="dxa"/>
            <w:tcBorders>
              <w:top w:val="single" w:sz="4" w:space="0" w:color="auto"/>
              <w:left w:val="single" w:sz="4" w:space="0" w:color="auto"/>
              <w:right w:val="single" w:sz="4" w:space="0" w:color="auto"/>
            </w:tcBorders>
            <w:vAlign w:val="center"/>
          </w:tcPr>
          <w:p w14:paraId="78CF10AB" w14:textId="77777777" w:rsidR="00577259" w:rsidRDefault="00000000">
            <w:pPr>
              <w:pStyle w:val="Other0"/>
              <w:jc w:val="center"/>
            </w:pPr>
            <w:r>
              <w:rPr>
                <w:rStyle w:val="Other"/>
                <w:b/>
                <w:bCs/>
              </w:rPr>
              <w:t>Đạt</w:t>
            </w:r>
          </w:p>
        </w:tc>
      </w:tr>
      <w:tr w:rsidR="00577259" w14:paraId="39F65AA9" w14:textId="77777777" w:rsidTr="00DA3BD2">
        <w:trPr>
          <w:trHeight w:hRule="exact" w:val="1909"/>
          <w:jc w:val="center"/>
        </w:trPr>
        <w:tc>
          <w:tcPr>
            <w:tcW w:w="3206" w:type="dxa"/>
            <w:vMerge/>
            <w:tcBorders>
              <w:left w:val="single" w:sz="4" w:space="0" w:color="auto"/>
            </w:tcBorders>
            <w:vAlign w:val="center"/>
          </w:tcPr>
          <w:p w14:paraId="5C64BBFC" w14:textId="77777777" w:rsidR="00577259" w:rsidRDefault="00577259"/>
        </w:tc>
        <w:tc>
          <w:tcPr>
            <w:tcW w:w="8381" w:type="dxa"/>
            <w:tcBorders>
              <w:top w:val="single" w:sz="4" w:space="0" w:color="auto"/>
              <w:left w:val="single" w:sz="4" w:space="0" w:color="auto"/>
            </w:tcBorders>
            <w:vAlign w:val="bottom"/>
          </w:tcPr>
          <w:p w14:paraId="1F8CA171" w14:textId="49D0774E" w:rsidR="00577259" w:rsidRDefault="00000000">
            <w:pPr>
              <w:pStyle w:val="Other0"/>
              <w:numPr>
                <w:ilvl w:val="0"/>
                <w:numId w:val="2"/>
              </w:numPr>
              <w:tabs>
                <w:tab w:val="left" w:pos="144"/>
              </w:tabs>
            </w:pPr>
            <w:r>
              <w:rPr>
                <w:rStyle w:val="Other"/>
              </w:rPr>
              <w:t xml:space="preserve">Trong E-HSDT của nhà thầu không có Bảng tiến độ cung cấp hàng hóa hoặc có Bảng tiến độ cung cấp hàng hóa nhưng không hợp lý, không khả thi, không phù hợp với đề xuất kỹ thuật hoặc thời gian thực hiện &gt; </w:t>
            </w:r>
            <w:r w:rsidR="001E6895">
              <w:rPr>
                <w:rStyle w:val="Other"/>
                <w:lang w:val="en-US"/>
              </w:rPr>
              <w:t>05</w:t>
            </w:r>
            <w:r>
              <w:rPr>
                <w:rStyle w:val="Other"/>
              </w:rPr>
              <w:t xml:space="preserve"> ngày kể từ ngày hợp đồng có hiệu lực</w:t>
            </w:r>
          </w:p>
          <w:p w14:paraId="6FBA02EE" w14:textId="77777777" w:rsidR="00577259" w:rsidRPr="00ED2FA1" w:rsidRDefault="00000000">
            <w:pPr>
              <w:pStyle w:val="Other0"/>
              <w:numPr>
                <w:ilvl w:val="0"/>
                <w:numId w:val="2"/>
              </w:numPr>
              <w:tabs>
                <w:tab w:val="left" w:pos="144"/>
              </w:tabs>
              <w:rPr>
                <w:rStyle w:val="Other"/>
              </w:rPr>
            </w:pPr>
            <w:r>
              <w:rPr>
                <w:rStyle w:val="Other"/>
              </w:rPr>
              <w:t>Nhà thầu không trình bày chi tiết các nội dung về tiến độ cung cấp, lắp đặt, chạy thử, đào tạo, hướng dẫn sử dụng, nghiệm thu</w:t>
            </w:r>
          </w:p>
          <w:p w14:paraId="711A3F4B" w14:textId="5C042272" w:rsidR="00ED2FA1" w:rsidRDefault="00ED2FA1">
            <w:pPr>
              <w:pStyle w:val="Other0"/>
              <w:numPr>
                <w:ilvl w:val="0"/>
                <w:numId w:val="2"/>
              </w:numPr>
              <w:tabs>
                <w:tab w:val="left" w:pos="144"/>
              </w:tabs>
            </w:pPr>
            <w:r>
              <w:rPr>
                <w:rStyle w:val="Other"/>
              </w:rPr>
              <w:t>Nhà thầu</w:t>
            </w:r>
            <w:r>
              <w:rPr>
                <w:rStyle w:val="Other"/>
                <w:lang w:val="en-US"/>
              </w:rPr>
              <w:t xml:space="preserve"> không cam kết cung cấp hàng hoá </w:t>
            </w:r>
            <w:r>
              <w:rPr>
                <w:rStyle w:val="Other"/>
              </w:rPr>
              <w:t xml:space="preserve">≤ </w:t>
            </w:r>
            <w:r>
              <w:rPr>
                <w:rStyle w:val="Other"/>
                <w:lang w:val="en-US"/>
              </w:rPr>
              <w:t>05</w:t>
            </w:r>
            <w:r>
              <w:rPr>
                <w:rStyle w:val="Other"/>
              </w:rPr>
              <w:t xml:space="preserve"> ngày</w:t>
            </w:r>
          </w:p>
        </w:tc>
        <w:tc>
          <w:tcPr>
            <w:tcW w:w="1373" w:type="dxa"/>
            <w:tcBorders>
              <w:top w:val="single" w:sz="4" w:space="0" w:color="auto"/>
              <w:left w:val="single" w:sz="4" w:space="0" w:color="auto"/>
              <w:right w:val="single" w:sz="4" w:space="0" w:color="auto"/>
            </w:tcBorders>
            <w:vAlign w:val="center"/>
          </w:tcPr>
          <w:p w14:paraId="16FB18E2" w14:textId="77777777" w:rsidR="00577259" w:rsidRDefault="00000000">
            <w:pPr>
              <w:pStyle w:val="Other0"/>
            </w:pPr>
            <w:r>
              <w:rPr>
                <w:rStyle w:val="Other"/>
                <w:b/>
                <w:bCs/>
              </w:rPr>
              <w:t>Không đạt</w:t>
            </w:r>
          </w:p>
        </w:tc>
      </w:tr>
      <w:tr w:rsidR="00577259" w14:paraId="2CA8E526" w14:textId="77777777">
        <w:trPr>
          <w:trHeight w:hRule="exact" w:val="566"/>
          <w:jc w:val="center"/>
        </w:trPr>
        <w:tc>
          <w:tcPr>
            <w:tcW w:w="12960" w:type="dxa"/>
            <w:gridSpan w:val="3"/>
            <w:tcBorders>
              <w:top w:val="single" w:sz="4" w:space="0" w:color="auto"/>
              <w:left w:val="single" w:sz="4" w:space="0" w:color="auto"/>
              <w:right w:val="single" w:sz="4" w:space="0" w:color="auto"/>
            </w:tcBorders>
            <w:vAlign w:val="center"/>
          </w:tcPr>
          <w:p w14:paraId="3B00E6F4" w14:textId="77777777" w:rsidR="00577259" w:rsidRDefault="00000000">
            <w:pPr>
              <w:pStyle w:val="Other0"/>
            </w:pPr>
            <w:r>
              <w:rPr>
                <w:rStyle w:val="Other"/>
                <w:b/>
                <w:bCs/>
              </w:rPr>
              <w:t>5. Tác động về môi trường và biện pháp giải quyết</w:t>
            </w:r>
          </w:p>
        </w:tc>
      </w:tr>
      <w:tr w:rsidR="00577259" w14:paraId="73CEE516" w14:textId="77777777">
        <w:trPr>
          <w:trHeight w:hRule="exact" w:val="931"/>
          <w:jc w:val="center"/>
        </w:trPr>
        <w:tc>
          <w:tcPr>
            <w:tcW w:w="3206" w:type="dxa"/>
            <w:tcBorders>
              <w:top w:val="single" w:sz="4" w:space="0" w:color="auto"/>
              <w:left w:val="single" w:sz="4" w:space="0" w:color="auto"/>
              <w:bottom w:val="single" w:sz="4" w:space="0" w:color="auto"/>
            </w:tcBorders>
            <w:vAlign w:val="bottom"/>
          </w:tcPr>
          <w:p w14:paraId="666BB9B8" w14:textId="77777777" w:rsidR="00577259" w:rsidRDefault="00000000">
            <w:pPr>
              <w:pStyle w:val="Other0"/>
            </w:pPr>
            <w:r>
              <w:rPr>
                <w:rStyle w:val="Other"/>
              </w:rPr>
              <w:lastRenderedPageBreak/>
              <w:t>Hàng hóa được cung cấp có ảnh hưởng tác động đến môi trường và đề xuất biện pháp giải quyết.</w:t>
            </w:r>
          </w:p>
        </w:tc>
        <w:tc>
          <w:tcPr>
            <w:tcW w:w="8381" w:type="dxa"/>
            <w:tcBorders>
              <w:top w:val="single" w:sz="4" w:space="0" w:color="auto"/>
              <w:left w:val="single" w:sz="4" w:space="0" w:color="auto"/>
              <w:bottom w:val="single" w:sz="4" w:space="0" w:color="auto"/>
            </w:tcBorders>
            <w:vAlign w:val="bottom"/>
          </w:tcPr>
          <w:p w14:paraId="4DC0BCA8" w14:textId="77777777" w:rsidR="00577259" w:rsidRDefault="00000000">
            <w:pPr>
              <w:pStyle w:val="Other0"/>
            </w:pPr>
            <w:r>
              <w:rPr>
                <w:rStyle w:val="Other"/>
              </w:rPr>
              <w:t>Nhà thầu cam kết đầy đủ các nội dung sau:</w:t>
            </w:r>
          </w:p>
          <w:p w14:paraId="761259B0" w14:textId="77777777" w:rsidR="00577259" w:rsidRDefault="00000000">
            <w:pPr>
              <w:pStyle w:val="Other0"/>
            </w:pPr>
            <w:r>
              <w:rPr>
                <w:rStyle w:val="Other"/>
              </w:rPr>
              <w:t>- Hàng hóa được cung cấp không có ảnh hưởng tác động đến môi trường. Trường hợp hàng hóa có ảnh hưởng tác động đến môi trường nhà thầu phải đề xuất biện pháp giải</w:t>
            </w:r>
          </w:p>
        </w:tc>
        <w:tc>
          <w:tcPr>
            <w:tcW w:w="1373" w:type="dxa"/>
            <w:tcBorders>
              <w:top w:val="single" w:sz="4" w:space="0" w:color="auto"/>
              <w:left w:val="single" w:sz="4" w:space="0" w:color="auto"/>
              <w:bottom w:val="single" w:sz="4" w:space="0" w:color="auto"/>
              <w:right w:val="single" w:sz="4" w:space="0" w:color="auto"/>
            </w:tcBorders>
            <w:vAlign w:val="center"/>
          </w:tcPr>
          <w:p w14:paraId="39079AEA" w14:textId="77777777" w:rsidR="00577259" w:rsidRDefault="00000000">
            <w:pPr>
              <w:pStyle w:val="Other0"/>
              <w:jc w:val="center"/>
            </w:pPr>
            <w:r>
              <w:rPr>
                <w:rStyle w:val="Other"/>
                <w:b/>
                <w:bCs/>
              </w:rPr>
              <w:t>Đạt</w:t>
            </w:r>
          </w:p>
        </w:tc>
      </w:tr>
    </w:tbl>
    <w:p w14:paraId="63377447" w14:textId="77777777" w:rsidR="00577259"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06"/>
        <w:gridCol w:w="8381"/>
        <w:gridCol w:w="1373"/>
      </w:tblGrid>
      <w:tr w:rsidR="00577259" w14:paraId="1FCE7573" w14:textId="77777777">
        <w:trPr>
          <w:trHeight w:hRule="exact" w:val="922"/>
          <w:jc w:val="center"/>
        </w:trPr>
        <w:tc>
          <w:tcPr>
            <w:tcW w:w="11587" w:type="dxa"/>
            <w:gridSpan w:val="2"/>
            <w:tcBorders>
              <w:top w:val="single" w:sz="4" w:space="0" w:color="auto"/>
              <w:left w:val="single" w:sz="4" w:space="0" w:color="auto"/>
            </w:tcBorders>
            <w:vAlign w:val="center"/>
          </w:tcPr>
          <w:p w14:paraId="6174A839" w14:textId="77777777" w:rsidR="00577259" w:rsidRDefault="00000000">
            <w:pPr>
              <w:pStyle w:val="Other0"/>
              <w:jc w:val="center"/>
            </w:pPr>
            <w:r>
              <w:rPr>
                <w:rStyle w:val="Other"/>
                <w:b/>
                <w:bCs/>
              </w:rPr>
              <w:lastRenderedPageBreak/>
              <w:t>Nội dung đánh giá</w:t>
            </w:r>
          </w:p>
        </w:tc>
        <w:tc>
          <w:tcPr>
            <w:tcW w:w="1373" w:type="dxa"/>
            <w:tcBorders>
              <w:top w:val="single" w:sz="4" w:space="0" w:color="auto"/>
              <w:left w:val="single" w:sz="4" w:space="0" w:color="auto"/>
              <w:right w:val="single" w:sz="4" w:space="0" w:color="auto"/>
            </w:tcBorders>
            <w:vAlign w:val="bottom"/>
          </w:tcPr>
          <w:p w14:paraId="53668A24" w14:textId="77777777" w:rsidR="00577259" w:rsidRDefault="00000000">
            <w:pPr>
              <w:pStyle w:val="Other0"/>
              <w:jc w:val="center"/>
            </w:pPr>
            <w:r>
              <w:rPr>
                <w:rStyle w:val="Other"/>
                <w:b/>
                <w:bCs/>
              </w:rPr>
              <w:t>Sử dụng tiêu chí đạt, không đạt</w:t>
            </w:r>
          </w:p>
        </w:tc>
      </w:tr>
      <w:tr w:rsidR="00577259" w14:paraId="66C5DEED" w14:textId="77777777">
        <w:trPr>
          <w:trHeight w:hRule="exact" w:val="917"/>
          <w:jc w:val="center"/>
        </w:trPr>
        <w:tc>
          <w:tcPr>
            <w:tcW w:w="3206" w:type="dxa"/>
            <w:vMerge w:val="restart"/>
            <w:tcBorders>
              <w:top w:val="single" w:sz="4" w:space="0" w:color="auto"/>
              <w:left w:val="single" w:sz="4" w:space="0" w:color="auto"/>
            </w:tcBorders>
          </w:tcPr>
          <w:p w14:paraId="4E7C859B" w14:textId="77777777" w:rsidR="00577259" w:rsidRDefault="00577259">
            <w:pPr>
              <w:rPr>
                <w:sz w:val="10"/>
                <w:szCs w:val="10"/>
              </w:rPr>
            </w:pPr>
          </w:p>
        </w:tc>
        <w:tc>
          <w:tcPr>
            <w:tcW w:w="8381" w:type="dxa"/>
            <w:tcBorders>
              <w:top w:val="single" w:sz="4" w:space="0" w:color="auto"/>
              <w:left w:val="single" w:sz="4" w:space="0" w:color="auto"/>
            </w:tcBorders>
            <w:vAlign w:val="bottom"/>
          </w:tcPr>
          <w:p w14:paraId="1A1E7A6E" w14:textId="77777777" w:rsidR="00577259" w:rsidRDefault="00000000">
            <w:pPr>
              <w:pStyle w:val="Other0"/>
              <w:spacing w:line="271" w:lineRule="auto"/>
            </w:pPr>
            <w:r>
              <w:rPr>
                <w:rStyle w:val="Other"/>
              </w:rPr>
              <w:t>quyết hợp lý;</w:t>
            </w:r>
          </w:p>
          <w:p w14:paraId="1E4B8FC0" w14:textId="77777777" w:rsidR="00577259" w:rsidRDefault="00000000">
            <w:pPr>
              <w:pStyle w:val="Other0"/>
              <w:spacing w:line="271" w:lineRule="auto"/>
            </w:pPr>
            <w:r>
              <w:rPr>
                <w:rStyle w:val="Other"/>
              </w:rPr>
              <w:t>- Hàng hóa nhà thầu cung cấp cho gói thầu không tác động đến sức khỏe của người sử dụng.</w:t>
            </w:r>
          </w:p>
        </w:tc>
        <w:tc>
          <w:tcPr>
            <w:tcW w:w="1373" w:type="dxa"/>
            <w:tcBorders>
              <w:top w:val="single" w:sz="4" w:space="0" w:color="auto"/>
              <w:left w:val="single" w:sz="4" w:space="0" w:color="auto"/>
              <w:right w:val="single" w:sz="4" w:space="0" w:color="auto"/>
            </w:tcBorders>
          </w:tcPr>
          <w:p w14:paraId="53D67EA8" w14:textId="77777777" w:rsidR="00577259" w:rsidRDefault="00577259">
            <w:pPr>
              <w:rPr>
                <w:sz w:val="10"/>
                <w:szCs w:val="10"/>
              </w:rPr>
            </w:pPr>
          </w:p>
        </w:tc>
      </w:tr>
      <w:tr w:rsidR="00577259" w14:paraId="6DFD1F3F" w14:textId="77777777">
        <w:trPr>
          <w:trHeight w:hRule="exact" w:val="1829"/>
          <w:jc w:val="center"/>
        </w:trPr>
        <w:tc>
          <w:tcPr>
            <w:tcW w:w="3206" w:type="dxa"/>
            <w:vMerge/>
            <w:tcBorders>
              <w:left w:val="single" w:sz="4" w:space="0" w:color="auto"/>
            </w:tcBorders>
          </w:tcPr>
          <w:p w14:paraId="50061984" w14:textId="77777777" w:rsidR="00577259" w:rsidRDefault="00577259"/>
        </w:tc>
        <w:tc>
          <w:tcPr>
            <w:tcW w:w="8381" w:type="dxa"/>
            <w:tcBorders>
              <w:top w:val="single" w:sz="4" w:space="0" w:color="auto"/>
              <w:left w:val="single" w:sz="4" w:space="0" w:color="auto"/>
            </w:tcBorders>
            <w:vAlign w:val="bottom"/>
          </w:tcPr>
          <w:p w14:paraId="150DBA9E" w14:textId="77777777" w:rsidR="00577259" w:rsidRDefault="00000000">
            <w:pPr>
              <w:pStyle w:val="Other0"/>
            </w:pPr>
            <w:r>
              <w:rPr>
                <w:rStyle w:val="Other"/>
              </w:rPr>
              <w:t>Nhà thầu không có cam kết hoặc cam kết không đầy đủ các nội dung sau:</w:t>
            </w:r>
          </w:p>
          <w:p w14:paraId="4ABCF4D2" w14:textId="77777777" w:rsidR="00577259" w:rsidRDefault="00000000">
            <w:pPr>
              <w:pStyle w:val="Other0"/>
              <w:numPr>
                <w:ilvl w:val="0"/>
                <w:numId w:val="3"/>
              </w:numPr>
              <w:tabs>
                <w:tab w:val="left" w:pos="144"/>
              </w:tabs>
            </w:pPr>
            <w:r>
              <w:rPr>
                <w:rStyle w:val="Other"/>
              </w:rPr>
              <w:t>Hàng hóa được cung cấp không ảnh hưởng tác động đến môi trường. Trường hợp hàng hóa có ảnh hưởng tác động đến môi trường nhà thầu phải đề xuất biện pháp giải quyết hợp lý;</w:t>
            </w:r>
          </w:p>
          <w:p w14:paraId="4E0909AF" w14:textId="77777777" w:rsidR="00577259" w:rsidRDefault="00000000">
            <w:pPr>
              <w:pStyle w:val="Other0"/>
              <w:numPr>
                <w:ilvl w:val="0"/>
                <w:numId w:val="3"/>
              </w:numPr>
              <w:tabs>
                <w:tab w:val="left" w:pos="144"/>
              </w:tabs>
            </w:pPr>
            <w:r>
              <w:rPr>
                <w:rStyle w:val="Other"/>
              </w:rPr>
              <w:t>Hàng hóa nhà thầu cung cấp cho gói thầu không tác động đến sức khỏe của người sử dụng.</w:t>
            </w:r>
          </w:p>
        </w:tc>
        <w:tc>
          <w:tcPr>
            <w:tcW w:w="1373" w:type="dxa"/>
            <w:tcBorders>
              <w:top w:val="single" w:sz="4" w:space="0" w:color="auto"/>
              <w:left w:val="single" w:sz="4" w:space="0" w:color="auto"/>
              <w:right w:val="single" w:sz="4" w:space="0" w:color="auto"/>
            </w:tcBorders>
            <w:vAlign w:val="center"/>
          </w:tcPr>
          <w:p w14:paraId="4BC55FE8" w14:textId="77777777" w:rsidR="00577259" w:rsidRDefault="00000000">
            <w:pPr>
              <w:pStyle w:val="Other0"/>
            </w:pPr>
            <w:r>
              <w:rPr>
                <w:rStyle w:val="Other"/>
                <w:b/>
                <w:bCs/>
              </w:rPr>
              <w:t>Không đạt</w:t>
            </w:r>
          </w:p>
        </w:tc>
      </w:tr>
      <w:tr w:rsidR="00577259" w14:paraId="1F481A06" w14:textId="77777777">
        <w:trPr>
          <w:trHeight w:hRule="exact" w:val="619"/>
          <w:jc w:val="center"/>
        </w:trPr>
        <w:tc>
          <w:tcPr>
            <w:tcW w:w="12960" w:type="dxa"/>
            <w:gridSpan w:val="3"/>
            <w:tcBorders>
              <w:top w:val="single" w:sz="4" w:space="0" w:color="auto"/>
              <w:left w:val="single" w:sz="4" w:space="0" w:color="auto"/>
              <w:right w:val="single" w:sz="4" w:space="0" w:color="auto"/>
            </w:tcBorders>
            <w:vAlign w:val="center"/>
          </w:tcPr>
          <w:p w14:paraId="22A4972B" w14:textId="77777777" w:rsidR="00577259" w:rsidRDefault="00000000">
            <w:pPr>
              <w:pStyle w:val="Other0"/>
            </w:pPr>
            <w:r>
              <w:rPr>
                <w:rStyle w:val="Other"/>
                <w:b/>
                <w:bCs/>
              </w:rPr>
              <w:t>6. Bảo hành, bảo trì</w:t>
            </w:r>
          </w:p>
        </w:tc>
      </w:tr>
      <w:tr w:rsidR="00577259" w14:paraId="0CF81022" w14:textId="77777777">
        <w:trPr>
          <w:trHeight w:hRule="exact" w:val="2722"/>
          <w:jc w:val="center"/>
        </w:trPr>
        <w:tc>
          <w:tcPr>
            <w:tcW w:w="3206" w:type="dxa"/>
            <w:vMerge w:val="restart"/>
            <w:tcBorders>
              <w:top w:val="single" w:sz="4" w:space="0" w:color="auto"/>
              <w:left w:val="single" w:sz="4" w:space="0" w:color="auto"/>
            </w:tcBorders>
            <w:vAlign w:val="center"/>
          </w:tcPr>
          <w:p w14:paraId="2C1B2402" w14:textId="77777777" w:rsidR="00577259" w:rsidRDefault="00000000">
            <w:pPr>
              <w:pStyle w:val="Other0"/>
            </w:pPr>
            <w:r>
              <w:rPr>
                <w:rStyle w:val="Other"/>
              </w:rPr>
              <w:t>6.2. Thời gian bảo hành, bảo trì</w:t>
            </w:r>
          </w:p>
        </w:tc>
        <w:tc>
          <w:tcPr>
            <w:tcW w:w="8381" w:type="dxa"/>
            <w:tcBorders>
              <w:top w:val="single" w:sz="4" w:space="0" w:color="auto"/>
              <w:left w:val="single" w:sz="4" w:space="0" w:color="auto"/>
            </w:tcBorders>
            <w:vAlign w:val="bottom"/>
          </w:tcPr>
          <w:p w14:paraId="284133AD" w14:textId="77777777" w:rsidR="00577259" w:rsidRDefault="00000000">
            <w:pPr>
              <w:pStyle w:val="Other0"/>
              <w:numPr>
                <w:ilvl w:val="0"/>
                <w:numId w:val="4"/>
              </w:numPr>
              <w:tabs>
                <w:tab w:val="left" w:pos="149"/>
              </w:tabs>
              <w:spacing w:after="40" w:line="252" w:lineRule="auto"/>
            </w:pPr>
            <w:r>
              <w:rPr>
                <w:rStyle w:val="Other"/>
              </w:rPr>
              <w:t>Thời gian bảo hành: Tất cả hàng hóa do nhà thầu chào tại E-HSDT đều phải được bảo hành theo tiêu chuẩn của nhà sản xuất, thời gian bảo hành tối thiểu là 12 tháng (trừ các hàng hóa có yêu cầu về bảo hành riêng được quy định tại chương V của E-HSMT) ;</w:t>
            </w:r>
          </w:p>
          <w:p w14:paraId="68682A3E" w14:textId="77777777" w:rsidR="00577259" w:rsidRDefault="00000000">
            <w:pPr>
              <w:pStyle w:val="Other0"/>
              <w:numPr>
                <w:ilvl w:val="0"/>
                <w:numId w:val="4"/>
              </w:numPr>
              <w:tabs>
                <w:tab w:val="left" w:pos="149"/>
              </w:tabs>
              <w:spacing w:after="40"/>
            </w:pPr>
            <w:r>
              <w:rPr>
                <w:rStyle w:val="Other"/>
              </w:rPr>
              <w:t>Bảo trì 6 tháng/1 lần trong thời gian bảo hành.</w:t>
            </w:r>
          </w:p>
          <w:p w14:paraId="7F2987C7" w14:textId="0597C491" w:rsidR="00577259" w:rsidRDefault="00000000">
            <w:pPr>
              <w:pStyle w:val="Other0"/>
              <w:numPr>
                <w:ilvl w:val="0"/>
                <w:numId w:val="4"/>
              </w:numPr>
              <w:tabs>
                <w:tab w:val="left" w:pos="149"/>
              </w:tabs>
              <w:spacing w:after="40"/>
            </w:pPr>
            <w:r>
              <w:rPr>
                <w:rStyle w:val="Other"/>
              </w:rPr>
              <w:t xml:space="preserve">Nhà thầu có Cam kết về thời gian bảo hành, bảo trì hợp lý, đáp ứng yêu cầu của E- HSMT và Thời gian thực hiện việc bảo hành, đổi hàng hóa lỗi không quá </w:t>
            </w:r>
            <w:r w:rsidR="00E05A7D">
              <w:rPr>
                <w:rStyle w:val="Other"/>
                <w:lang w:val="en-US"/>
              </w:rPr>
              <w:t>24</w:t>
            </w:r>
            <w:r>
              <w:rPr>
                <w:rStyle w:val="Other"/>
              </w:rPr>
              <w:t xml:space="preserve"> giờ tính từ khi nhận được yêu cầu bảo hành của bên sử dụng (nhà thầu phải cung cấp địa chỉ, số điện thoại liên hệ của đại lý hoặc đại diện này)</w:t>
            </w:r>
          </w:p>
        </w:tc>
        <w:tc>
          <w:tcPr>
            <w:tcW w:w="1373" w:type="dxa"/>
            <w:tcBorders>
              <w:top w:val="single" w:sz="4" w:space="0" w:color="auto"/>
              <w:left w:val="single" w:sz="4" w:space="0" w:color="auto"/>
              <w:right w:val="single" w:sz="4" w:space="0" w:color="auto"/>
            </w:tcBorders>
            <w:vAlign w:val="center"/>
          </w:tcPr>
          <w:p w14:paraId="774AD5C6" w14:textId="77777777" w:rsidR="00577259" w:rsidRDefault="00000000">
            <w:pPr>
              <w:pStyle w:val="Other0"/>
              <w:jc w:val="center"/>
            </w:pPr>
            <w:r>
              <w:rPr>
                <w:rStyle w:val="Other"/>
                <w:b/>
                <w:bCs/>
              </w:rPr>
              <w:t>Đạt</w:t>
            </w:r>
          </w:p>
        </w:tc>
      </w:tr>
      <w:tr w:rsidR="00577259" w14:paraId="690639B9" w14:textId="77777777">
        <w:trPr>
          <w:trHeight w:hRule="exact" w:val="1906"/>
          <w:jc w:val="center"/>
        </w:trPr>
        <w:tc>
          <w:tcPr>
            <w:tcW w:w="3206" w:type="dxa"/>
            <w:vMerge/>
            <w:tcBorders>
              <w:left w:val="single" w:sz="4" w:space="0" w:color="auto"/>
              <w:bottom w:val="single" w:sz="4" w:space="0" w:color="auto"/>
            </w:tcBorders>
            <w:vAlign w:val="center"/>
          </w:tcPr>
          <w:p w14:paraId="238F9DED" w14:textId="77777777" w:rsidR="00577259" w:rsidRDefault="00577259"/>
        </w:tc>
        <w:tc>
          <w:tcPr>
            <w:tcW w:w="8381" w:type="dxa"/>
            <w:tcBorders>
              <w:top w:val="single" w:sz="4" w:space="0" w:color="auto"/>
              <w:left w:val="single" w:sz="4" w:space="0" w:color="auto"/>
              <w:bottom w:val="single" w:sz="4" w:space="0" w:color="auto"/>
            </w:tcBorders>
            <w:vAlign w:val="center"/>
          </w:tcPr>
          <w:p w14:paraId="57AA6211" w14:textId="77777777" w:rsidR="00577259" w:rsidRDefault="00000000">
            <w:pPr>
              <w:pStyle w:val="Other0"/>
              <w:spacing w:line="252" w:lineRule="auto"/>
            </w:pPr>
            <w:r>
              <w:rPr>
                <w:rStyle w:val="Other"/>
              </w:rPr>
              <w:t>Nhà thầu không đáp ứng hoặc đáp ứng không đầy đủ các nội dung sau:</w:t>
            </w:r>
          </w:p>
          <w:p w14:paraId="3E80FF44" w14:textId="77777777" w:rsidR="00577259" w:rsidRDefault="00000000">
            <w:pPr>
              <w:pStyle w:val="Other0"/>
              <w:numPr>
                <w:ilvl w:val="0"/>
                <w:numId w:val="5"/>
              </w:numPr>
              <w:tabs>
                <w:tab w:val="left" w:pos="149"/>
              </w:tabs>
              <w:spacing w:line="252" w:lineRule="auto"/>
            </w:pPr>
            <w:r>
              <w:rPr>
                <w:rStyle w:val="Other"/>
              </w:rPr>
              <w:t>Thời gian bảo hành: Tất cả hàng hóa do nhà thầu chào tại E-HSDT đều phải được bảo hành theo tiêu chuẩn của nhà sản xuất, thời gian bảo hành tối thiểu là 12 tháng (trừ các hàng hóa có yêu cầu về bảo hành riêng được quy định tại chương V của E- HSMT);</w:t>
            </w:r>
          </w:p>
          <w:p w14:paraId="75CDAC6A" w14:textId="77777777" w:rsidR="00577259" w:rsidRDefault="00000000">
            <w:pPr>
              <w:pStyle w:val="Other0"/>
              <w:numPr>
                <w:ilvl w:val="0"/>
                <w:numId w:val="5"/>
              </w:numPr>
              <w:tabs>
                <w:tab w:val="left" w:pos="149"/>
              </w:tabs>
              <w:spacing w:line="252" w:lineRule="auto"/>
            </w:pPr>
            <w:r>
              <w:rPr>
                <w:rStyle w:val="Other"/>
              </w:rPr>
              <w:t>Bảo trì 6 tháng/1 lần trong thời gian bảo hành.</w:t>
            </w:r>
          </w:p>
        </w:tc>
        <w:tc>
          <w:tcPr>
            <w:tcW w:w="1373" w:type="dxa"/>
            <w:tcBorders>
              <w:top w:val="single" w:sz="4" w:space="0" w:color="auto"/>
              <w:left w:val="single" w:sz="4" w:space="0" w:color="auto"/>
              <w:bottom w:val="single" w:sz="4" w:space="0" w:color="auto"/>
              <w:right w:val="single" w:sz="4" w:space="0" w:color="auto"/>
            </w:tcBorders>
            <w:vAlign w:val="center"/>
          </w:tcPr>
          <w:p w14:paraId="6E5C611B" w14:textId="77777777" w:rsidR="00577259" w:rsidRDefault="00000000">
            <w:pPr>
              <w:pStyle w:val="Other0"/>
            </w:pPr>
            <w:r>
              <w:rPr>
                <w:rStyle w:val="Other"/>
                <w:b/>
                <w:bCs/>
              </w:rPr>
              <w:t>Không đạt</w:t>
            </w:r>
          </w:p>
        </w:tc>
      </w:tr>
    </w:tbl>
    <w:p w14:paraId="2EE16438" w14:textId="77777777" w:rsidR="00577259"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06"/>
        <w:gridCol w:w="8381"/>
        <w:gridCol w:w="1373"/>
      </w:tblGrid>
      <w:tr w:rsidR="00577259" w14:paraId="0AD6D014" w14:textId="77777777">
        <w:trPr>
          <w:trHeight w:hRule="exact" w:val="922"/>
          <w:jc w:val="center"/>
        </w:trPr>
        <w:tc>
          <w:tcPr>
            <w:tcW w:w="11587" w:type="dxa"/>
            <w:gridSpan w:val="2"/>
            <w:tcBorders>
              <w:top w:val="single" w:sz="4" w:space="0" w:color="auto"/>
              <w:left w:val="single" w:sz="4" w:space="0" w:color="auto"/>
            </w:tcBorders>
            <w:vAlign w:val="center"/>
          </w:tcPr>
          <w:p w14:paraId="17CE9568" w14:textId="77777777" w:rsidR="00577259" w:rsidRDefault="00000000">
            <w:pPr>
              <w:pStyle w:val="Other0"/>
              <w:jc w:val="center"/>
            </w:pPr>
            <w:r>
              <w:rPr>
                <w:rStyle w:val="Other"/>
                <w:b/>
                <w:bCs/>
              </w:rPr>
              <w:lastRenderedPageBreak/>
              <w:t>Nội dung đánh giá</w:t>
            </w:r>
          </w:p>
        </w:tc>
        <w:tc>
          <w:tcPr>
            <w:tcW w:w="1373" w:type="dxa"/>
            <w:tcBorders>
              <w:top w:val="single" w:sz="4" w:space="0" w:color="auto"/>
              <w:left w:val="single" w:sz="4" w:space="0" w:color="auto"/>
              <w:right w:val="single" w:sz="4" w:space="0" w:color="auto"/>
            </w:tcBorders>
            <w:vAlign w:val="bottom"/>
          </w:tcPr>
          <w:p w14:paraId="6B46812F" w14:textId="77777777" w:rsidR="00577259" w:rsidRDefault="00000000">
            <w:pPr>
              <w:pStyle w:val="Other0"/>
              <w:jc w:val="center"/>
            </w:pPr>
            <w:r>
              <w:rPr>
                <w:rStyle w:val="Other"/>
                <w:b/>
                <w:bCs/>
              </w:rPr>
              <w:t>Sử dụng tiêu chí đạt, không đạt</w:t>
            </w:r>
          </w:p>
        </w:tc>
      </w:tr>
      <w:tr w:rsidR="00577259" w14:paraId="68B28537" w14:textId="77777777">
        <w:trPr>
          <w:trHeight w:hRule="exact" w:val="1157"/>
          <w:jc w:val="center"/>
        </w:trPr>
        <w:tc>
          <w:tcPr>
            <w:tcW w:w="3206" w:type="dxa"/>
            <w:tcBorders>
              <w:top w:val="single" w:sz="4" w:space="0" w:color="auto"/>
              <w:left w:val="single" w:sz="4" w:space="0" w:color="auto"/>
            </w:tcBorders>
          </w:tcPr>
          <w:p w14:paraId="6DF9473C" w14:textId="77777777" w:rsidR="00577259" w:rsidRDefault="00577259">
            <w:pPr>
              <w:rPr>
                <w:sz w:val="10"/>
                <w:szCs w:val="10"/>
              </w:rPr>
            </w:pPr>
          </w:p>
        </w:tc>
        <w:tc>
          <w:tcPr>
            <w:tcW w:w="8381" w:type="dxa"/>
            <w:tcBorders>
              <w:top w:val="single" w:sz="4" w:space="0" w:color="auto"/>
              <w:left w:val="single" w:sz="4" w:space="0" w:color="auto"/>
            </w:tcBorders>
          </w:tcPr>
          <w:p w14:paraId="0F2EBCF0" w14:textId="0F50EC06" w:rsidR="00577259" w:rsidRDefault="00000000">
            <w:pPr>
              <w:pStyle w:val="Other0"/>
            </w:pPr>
            <w:r>
              <w:rPr>
                <w:rStyle w:val="Other"/>
              </w:rPr>
              <w:t xml:space="preserve">- Nhà thầu có Cam kết về thời gian bảo hành, bảo trì hợp lý, đáp ứng yêu cầu của E- HSMT và Thời gian thực hiện việc bảo hành, đổi hàng hóa lỗi không quá </w:t>
            </w:r>
            <w:r w:rsidR="00E05A7D">
              <w:rPr>
                <w:rStyle w:val="Other"/>
                <w:lang w:val="en-US"/>
              </w:rPr>
              <w:t>24</w:t>
            </w:r>
            <w:r>
              <w:rPr>
                <w:rStyle w:val="Other"/>
              </w:rPr>
              <w:t xml:space="preserve"> giờ tính từ khi nhận được yêu cầu bảo hành của bên sử dụng (nhà thầu phải cung cấp địa chỉ, số điện thoại liên hệ của đại lý hoặc đại diện này)</w:t>
            </w:r>
          </w:p>
        </w:tc>
        <w:tc>
          <w:tcPr>
            <w:tcW w:w="1373" w:type="dxa"/>
            <w:tcBorders>
              <w:top w:val="single" w:sz="4" w:space="0" w:color="auto"/>
              <w:left w:val="single" w:sz="4" w:space="0" w:color="auto"/>
              <w:right w:val="single" w:sz="4" w:space="0" w:color="auto"/>
            </w:tcBorders>
          </w:tcPr>
          <w:p w14:paraId="0F130BA5" w14:textId="77777777" w:rsidR="00577259" w:rsidRDefault="00577259">
            <w:pPr>
              <w:rPr>
                <w:sz w:val="10"/>
                <w:szCs w:val="10"/>
              </w:rPr>
            </w:pPr>
          </w:p>
        </w:tc>
      </w:tr>
      <w:tr w:rsidR="00577259" w14:paraId="40745631" w14:textId="77777777">
        <w:trPr>
          <w:trHeight w:hRule="exact" w:val="1056"/>
          <w:jc w:val="center"/>
        </w:trPr>
        <w:tc>
          <w:tcPr>
            <w:tcW w:w="3206" w:type="dxa"/>
            <w:vMerge w:val="restart"/>
            <w:tcBorders>
              <w:top w:val="single" w:sz="4" w:space="0" w:color="auto"/>
              <w:left w:val="single" w:sz="4" w:space="0" w:color="auto"/>
            </w:tcBorders>
            <w:vAlign w:val="center"/>
          </w:tcPr>
          <w:p w14:paraId="23AD8BBD" w14:textId="77777777" w:rsidR="00577259" w:rsidRPr="00E05A7D" w:rsidRDefault="00000000">
            <w:pPr>
              <w:pStyle w:val="Other0"/>
              <w:rPr>
                <w:b/>
                <w:bCs/>
              </w:rPr>
            </w:pPr>
            <w:r w:rsidRPr="00E05A7D">
              <w:rPr>
                <w:rStyle w:val="Other"/>
                <w:b/>
                <w:bCs/>
              </w:rPr>
              <w:t>7. Các yêu cầu khác</w:t>
            </w:r>
          </w:p>
        </w:tc>
        <w:tc>
          <w:tcPr>
            <w:tcW w:w="8381" w:type="dxa"/>
            <w:tcBorders>
              <w:top w:val="single" w:sz="4" w:space="0" w:color="auto"/>
              <w:left w:val="single" w:sz="4" w:space="0" w:color="auto"/>
            </w:tcBorders>
            <w:vAlign w:val="center"/>
          </w:tcPr>
          <w:p w14:paraId="53D695B2" w14:textId="77777777" w:rsidR="00577259" w:rsidRDefault="00000000">
            <w:pPr>
              <w:pStyle w:val="Other0"/>
            </w:pPr>
            <w:r>
              <w:rPr>
                <w:rStyle w:val="Other"/>
              </w:rPr>
              <w:t>Nhà thầu đáp ứng tất cả các yêu cầu nêu tại điểm 1.3 Mục 1 Chương V. Yêu cầu kỹ thuật của E-HSMT</w:t>
            </w:r>
          </w:p>
        </w:tc>
        <w:tc>
          <w:tcPr>
            <w:tcW w:w="1373" w:type="dxa"/>
            <w:tcBorders>
              <w:top w:val="single" w:sz="4" w:space="0" w:color="auto"/>
              <w:left w:val="single" w:sz="4" w:space="0" w:color="auto"/>
              <w:right w:val="single" w:sz="4" w:space="0" w:color="auto"/>
            </w:tcBorders>
            <w:vAlign w:val="center"/>
          </w:tcPr>
          <w:p w14:paraId="6A39A4CE" w14:textId="77777777" w:rsidR="00577259" w:rsidRDefault="00000000">
            <w:pPr>
              <w:pStyle w:val="Other0"/>
              <w:jc w:val="center"/>
            </w:pPr>
            <w:r>
              <w:rPr>
                <w:rStyle w:val="Other"/>
                <w:b/>
                <w:bCs/>
              </w:rPr>
              <w:t>Đạt</w:t>
            </w:r>
          </w:p>
        </w:tc>
      </w:tr>
      <w:tr w:rsidR="00577259" w14:paraId="780B5ACC" w14:textId="77777777">
        <w:trPr>
          <w:trHeight w:hRule="exact" w:val="1056"/>
          <w:jc w:val="center"/>
        </w:trPr>
        <w:tc>
          <w:tcPr>
            <w:tcW w:w="3206" w:type="dxa"/>
            <w:vMerge/>
            <w:tcBorders>
              <w:left w:val="single" w:sz="4" w:space="0" w:color="auto"/>
            </w:tcBorders>
            <w:vAlign w:val="center"/>
          </w:tcPr>
          <w:p w14:paraId="4A1B6A18" w14:textId="77777777" w:rsidR="00577259" w:rsidRDefault="00577259"/>
        </w:tc>
        <w:tc>
          <w:tcPr>
            <w:tcW w:w="8381" w:type="dxa"/>
            <w:tcBorders>
              <w:top w:val="single" w:sz="4" w:space="0" w:color="auto"/>
              <w:left w:val="single" w:sz="4" w:space="0" w:color="auto"/>
            </w:tcBorders>
            <w:vAlign w:val="center"/>
          </w:tcPr>
          <w:p w14:paraId="18C201D3" w14:textId="77777777" w:rsidR="00577259" w:rsidRDefault="00000000">
            <w:pPr>
              <w:pStyle w:val="Other0"/>
            </w:pPr>
            <w:r>
              <w:rPr>
                <w:rStyle w:val="Other"/>
              </w:rPr>
              <w:t>Nhà thầu không đáp ứng hoặc đáp ứng thiếu một trong các yêu cầu nêu tại điểm 1.3 Mục 1 Chương V. Yêu cầu kỹ thuật của E-HSMT</w:t>
            </w:r>
          </w:p>
        </w:tc>
        <w:tc>
          <w:tcPr>
            <w:tcW w:w="1373" w:type="dxa"/>
            <w:tcBorders>
              <w:top w:val="single" w:sz="4" w:space="0" w:color="auto"/>
              <w:left w:val="single" w:sz="4" w:space="0" w:color="auto"/>
              <w:right w:val="single" w:sz="4" w:space="0" w:color="auto"/>
            </w:tcBorders>
            <w:vAlign w:val="center"/>
          </w:tcPr>
          <w:p w14:paraId="65CCACBA" w14:textId="77777777" w:rsidR="00577259" w:rsidRDefault="00000000">
            <w:pPr>
              <w:pStyle w:val="Other0"/>
              <w:jc w:val="center"/>
            </w:pPr>
            <w:r>
              <w:rPr>
                <w:rStyle w:val="Other"/>
                <w:b/>
                <w:bCs/>
              </w:rPr>
              <w:t>Không Đạt</w:t>
            </w:r>
          </w:p>
        </w:tc>
      </w:tr>
      <w:tr w:rsidR="00577259" w14:paraId="4F6D83B4" w14:textId="77777777">
        <w:trPr>
          <w:trHeight w:hRule="exact" w:val="586"/>
          <w:jc w:val="center"/>
        </w:trPr>
        <w:tc>
          <w:tcPr>
            <w:tcW w:w="11587" w:type="dxa"/>
            <w:gridSpan w:val="2"/>
            <w:tcBorders>
              <w:top w:val="single" w:sz="4" w:space="0" w:color="auto"/>
              <w:left w:val="single" w:sz="4" w:space="0" w:color="auto"/>
              <w:bottom w:val="single" w:sz="4" w:space="0" w:color="auto"/>
            </w:tcBorders>
            <w:vAlign w:val="center"/>
          </w:tcPr>
          <w:p w14:paraId="66A72E48" w14:textId="77777777" w:rsidR="00577259" w:rsidRDefault="00000000">
            <w:pPr>
              <w:pStyle w:val="Other0"/>
            </w:pPr>
            <w:r>
              <w:rPr>
                <w:rStyle w:val="Other"/>
                <w:b/>
                <w:bCs/>
              </w:rPr>
              <w:t>Kết luận: Nhà thầu được kết luận là đạt khi tất cả các chi tiết yêu cầu trong các tiêu chuẩn được đánh giá là đạt</w:t>
            </w:r>
          </w:p>
        </w:tc>
        <w:tc>
          <w:tcPr>
            <w:tcW w:w="1373" w:type="dxa"/>
            <w:tcBorders>
              <w:top w:val="single" w:sz="4" w:space="0" w:color="auto"/>
              <w:left w:val="single" w:sz="4" w:space="0" w:color="auto"/>
              <w:bottom w:val="single" w:sz="4" w:space="0" w:color="auto"/>
              <w:right w:val="single" w:sz="4" w:space="0" w:color="auto"/>
            </w:tcBorders>
            <w:vAlign w:val="bottom"/>
          </w:tcPr>
          <w:p w14:paraId="36A768D5" w14:textId="77777777" w:rsidR="00577259" w:rsidRDefault="00000000">
            <w:pPr>
              <w:pStyle w:val="Other0"/>
              <w:tabs>
                <w:tab w:val="left" w:leader="underscore" w:pos="605"/>
              </w:tabs>
              <w:jc w:val="center"/>
            </w:pPr>
            <w:r>
              <w:rPr>
                <w:rStyle w:val="Other"/>
                <w:b/>
                <w:bCs/>
              </w:rPr>
              <w:tab/>
            </w:r>
          </w:p>
        </w:tc>
      </w:tr>
    </w:tbl>
    <w:p w14:paraId="37625F71" w14:textId="77777777" w:rsidR="00726017" w:rsidRDefault="00726017"/>
    <w:sectPr w:rsidR="00726017">
      <w:footnotePr>
        <w:numFmt w:val="upperRoman"/>
      </w:footnotePr>
      <w:pgSz w:w="15840" w:h="12240" w:orient="landscape"/>
      <w:pgMar w:top="1456" w:right="1437" w:bottom="970" w:left="1419" w:header="1028" w:footer="542"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EAF9" w14:textId="77777777" w:rsidR="00790FF5" w:rsidRDefault="00790FF5">
      <w:r>
        <w:separator/>
      </w:r>
    </w:p>
  </w:endnote>
  <w:endnote w:type="continuationSeparator" w:id="0">
    <w:p w14:paraId="05FB95C1" w14:textId="77777777" w:rsidR="00790FF5" w:rsidRDefault="0079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EB04" w14:textId="77777777" w:rsidR="00790FF5" w:rsidRDefault="00790FF5"/>
  </w:footnote>
  <w:footnote w:type="continuationSeparator" w:id="0">
    <w:p w14:paraId="7A6E8FDD" w14:textId="77777777" w:rsidR="00790FF5" w:rsidRDefault="00790FF5"/>
  </w:footnote>
  <w:footnote w:id="1">
    <w:p w14:paraId="4A572131" w14:textId="77777777" w:rsidR="00577259" w:rsidRDefault="00000000">
      <w:pPr>
        <w:pStyle w:val="Footnote0"/>
      </w:pPr>
      <w:r>
        <w:rPr>
          <w:rStyle w:val="Footnote"/>
          <w:vertAlign w:val="superscript"/>
        </w:rPr>
        <w:footnoteRef/>
      </w:r>
      <w:r>
        <w:rPr>
          <w:rStyle w:val="Footnote"/>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C38A0"/>
    <w:multiLevelType w:val="multilevel"/>
    <w:tmpl w:val="1D22F7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3A66A4"/>
    <w:multiLevelType w:val="multilevel"/>
    <w:tmpl w:val="E37EF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6A6B71"/>
    <w:multiLevelType w:val="multilevel"/>
    <w:tmpl w:val="292E44B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7569F1"/>
    <w:multiLevelType w:val="multilevel"/>
    <w:tmpl w:val="413E4C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C85B57"/>
    <w:multiLevelType w:val="multilevel"/>
    <w:tmpl w:val="C7384E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6790991">
    <w:abstractNumId w:val="0"/>
  </w:num>
  <w:num w:numId="2" w16cid:durableId="789517635">
    <w:abstractNumId w:val="4"/>
  </w:num>
  <w:num w:numId="3" w16cid:durableId="1420365575">
    <w:abstractNumId w:val="2"/>
  </w:num>
  <w:num w:numId="4" w16cid:durableId="904608502">
    <w:abstractNumId w:val="1"/>
  </w:num>
  <w:num w:numId="5" w16cid:durableId="46157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259"/>
    <w:rsid w:val="000B7E06"/>
    <w:rsid w:val="001E6895"/>
    <w:rsid w:val="00263F0C"/>
    <w:rsid w:val="004B24A7"/>
    <w:rsid w:val="00577259"/>
    <w:rsid w:val="005C3B76"/>
    <w:rsid w:val="00726017"/>
    <w:rsid w:val="00790FF5"/>
    <w:rsid w:val="00921798"/>
    <w:rsid w:val="00B36C1E"/>
    <w:rsid w:val="00D36375"/>
    <w:rsid w:val="00DA3BD2"/>
    <w:rsid w:val="00E05A7D"/>
    <w:rsid w:val="00ED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9814"/>
  <w15:docId w15:val="{0649E6E5-95B2-4AD1-B701-9E8B0007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Calibri" w:eastAsia="Calibri" w:hAnsi="Calibri" w:cs="Calibri"/>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paragraph" w:customStyle="1" w:styleId="Footnote0">
    <w:name w:val="Footnote"/>
    <w:basedOn w:val="Normal"/>
    <w:link w:val="Footnote"/>
    <w:rPr>
      <w:rFonts w:ascii="Calibri" w:eastAsia="Calibri" w:hAnsi="Calibri" w:cs="Calibri"/>
      <w:sz w:val="20"/>
      <w:szCs w:val="20"/>
    </w:rPr>
  </w:style>
  <w:style w:type="paragraph" w:customStyle="1" w:styleId="Heading10">
    <w:name w:val="Heading #1"/>
    <w:basedOn w:val="Normal"/>
    <w:link w:val="Heading1"/>
    <w:pPr>
      <w:spacing w:after="120"/>
      <w:ind w:firstLine="720"/>
      <w:outlineLvl w:val="0"/>
    </w:pPr>
    <w:rPr>
      <w:rFonts w:ascii="Times New Roman" w:eastAsia="Times New Roman" w:hAnsi="Times New Roman" w:cs="Times New Roman"/>
      <w:b/>
      <w:bCs/>
      <w:sz w:val="28"/>
      <w:szCs w:val="28"/>
    </w:rPr>
  </w:style>
  <w:style w:type="paragraph" w:styleId="BodyText">
    <w:name w:val="Body Text"/>
    <w:basedOn w:val="Normal"/>
    <w:link w:val="BodyTextChar"/>
    <w:qFormat/>
    <w:pPr>
      <w:spacing w:after="270"/>
      <w:ind w:firstLine="360"/>
    </w:pPr>
    <w:rPr>
      <w:rFonts w:ascii="Times New Roman" w:eastAsia="Times New Roman" w:hAnsi="Times New Roman" w:cs="Times New Roman"/>
      <w:sz w:val="26"/>
      <w:szCs w:val="26"/>
    </w:rPr>
  </w:style>
  <w:style w:type="paragraph" w:customStyle="1" w:styleId="Other0">
    <w:name w:val="Other"/>
    <w:basedOn w:val="Normal"/>
    <w:link w:val="Othe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tuan trum</cp:lastModifiedBy>
  <cp:revision>4</cp:revision>
  <dcterms:created xsi:type="dcterms:W3CDTF">2025-12-05T02:25:00Z</dcterms:created>
  <dcterms:modified xsi:type="dcterms:W3CDTF">2025-12-08T01:40:00Z</dcterms:modified>
</cp:coreProperties>
</file>