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99ED" w14:textId="77777777" w:rsidR="00765540" w:rsidRDefault="00000000">
      <w:pPr>
        <w:pStyle w:val="BodyText"/>
        <w:spacing w:after="620" w:line="240" w:lineRule="auto"/>
        <w:ind w:firstLine="0"/>
        <w:jc w:val="center"/>
      </w:pPr>
      <w:r>
        <w:rPr>
          <w:rStyle w:val="BodyTextChar"/>
          <w:b/>
          <w:bCs/>
        </w:rPr>
        <w:t>Chương V. YÊU CẦU VỀ KỸ THUẬT</w:t>
      </w:r>
    </w:p>
    <w:p w14:paraId="71B4F8EE" w14:textId="77777777" w:rsidR="00765540" w:rsidRDefault="00000000">
      <w:pPr>
        <w:pStyle w:val="BodyText"/>
        <w:ind w:firstLine="740"/>
        <w:jc w:val="both"/>
      </w:pPr>
      <w:r>
        <w:rPr>
          <w:rStyle w:val="BodyTextChar"/>
          <w:b/>
          <w:bCs/>
        </w:rPr>
        <w:t>Mục 1. Yêu cầu về kỹ thuật</w:t>
      </w:r>
    </w:p>
    <w:p w14:paraId="46BEA883" w14:textId="77777777" w:rsidR="00765540" w:rsidRDefault="00000000">
      <w:pPr>
        <w:pStyle w:val="BodyText"/>
        <w:ind w:firstLine="740"/>
        <w:jc w:val="both"/>
      </w:pPr>
      <w:r>
        <w:rPr>
          <w:rStyle w:val="BodyTextChar"/>
          <w:i/>
          <w:iCs/>
        </w:rPr>
        <w:t>Yêu cầu về kỹ thuật bao gồm các nội dung cơ bản như sau:</w:t>
      </w:r>
    </w:p>
    <w:p w14:paraId="1B5392B8" w14:textId="77777777" w:rsidR="00765540" w:rsidRDefault="00000000">
      <w:pPr>
        <w:pStyle w:val="BodyText"/>
        <w:numPr>
          <w:ilvl w:val="1"/>
          <w:numId w:val="1"/>
        </w:numPr>
        <w:tabs>
          <w:tab w:val="left" w:pos="1329"/>
        </w:tabs>
        <w:ind w:firstLine="740"/>
        <w:jc w:val="both"/>
      </w:pPr>
      <w:r>
        <w:rPr>
          <w:rStyle w:val="BodyTextChar"/>
          <w:b/>
          <w:bCs/>
          <w:i/>
          <w:iCs/>
        </w:rPr>
        <w:t>Giới thiệu chung về gói thầu</w:t>
      </w:r>
    </w:p>
    <w:p w14:paraId="70304A3F" w14:textId="0A86F693" w:rsidR="00765540" w:rsidRPr="007937C5" w:rsidRDefault="007937C5">
      <w:pPr>
        <w:pStyle w:val="BodyText"/>
        <w:spacing w:after="60" w:line="276" w:lineRule="auto"/>
        <w:ind w:firstLine="740"/>
        <w:jc w:val="both"/>
        <w:rPr>
          <w:sz w:val="26"/>
          <w:szCs w:val="26"/>
          <w:lang w:val="en-US"/>
        </w:rPr>
      </w:pPr>
      <w:r>
        <w:rPr>
          <w:rStyle w:val="BodyTextChar"/>
          <w:sz w:val="26"/>
          <w:szCs w:val="26"/>
          <w:lang w:val="en-US"/>
        </w:rPr>
        <w:t>Chủ đầu tư</w:t>
      </w:r>
      <w:r>
        <w:rPr>
          <w:rStyle w:val="BodyTextChar"/>
          <w:sz w:val="26"/>
          <w:szCs w:val="26"/>
        </w:rPr>
        <w:t xml:space="preserve">: Trường </w:t>
      </w:r>
      <w:r>
        <w:rPr>
          <w:rStyle w:val="BodyTextChar"/>
          <w:sz w:val="26"/>
          <w:szCs w:val="26"/>
          <w:lang w:val="en-US"/>
        </w:rPr>
        <w:t>TH Thượng Hoá</w:t>
      </w:r>
    </w:p>
    <w:p w14:paraId="1624FAD4" w14:textId="77777777" w:rsidR="007937C5" w:rsidRDefault="00000000" w:rsidP="007937C5">
      <w:pPr>
        <w:pStyle w:val="BodyText"/>
        <w:spacing w:after="60" w:line="276" w:lineRule="auto"/>
        <w:ind w:firstLine="740"/>
        <w:jc w:val="both"/>
        <w:rPr>
          <w:rStyle w:val="BodyTextChar"/>
          <w:sz w:val="26"/>
          <w:szCs w:val="26"/>
          <w:lang w:val="en-US"/>
        </w:rPr>
      </w:pPr>
      <w:r>
        <w:rPr>
          <w:rStyle w:val="BodyTextChar"/>
          <w:sz w:val="26"/>
          <w:szCs w:val="26"/>
        </w:rPr>
        <w:t xml:space="preserve">Nguồn vốn: </w:t>
      </w:r>
      <w:r w:rsidR="007937C5" w:rsidRPr="007937C5">
        <w:rPr>
          <w:rStyle w:val="BodyTextChar"/>
          <w:sz w:val="26"/>
          <w:szCs w:val="26"/>
        </w:rPr>
        <w:t xml:space="preserve">Theo Quyết định số 1217/QĐ-UBND ngày 11/6/2025 của UBND huyện Minh Hóa </w:t>
      </w:r>
    </w:p>
    <w:p w14:paraId="39F6A630" w14:textId="12E57C3B" w:rsidR="00765540" w:rsidRDefault="00000000" w:rsidP="007937C5">
      <w:pPr>
        <w:pStyle w:val="BodyText"/>
        <w:spacing w:after="60" w:line="276" w:lineRule="auto"/>
        <w:ind w:firstLine="740"/>
        <w:jc w:val="both"/>
        <w:rPr>
          <w:sz w:val="26"/>
          <w:szCs w:val="26"/>
        </w:rPr>
      </w:pPr>
      <w:r>
        <w:rPr>
          <w:rStyle w:val="BodyTextChar"/>
          <w:sz w:val="26"/>
          <w:szCs w:val="26"/>
        </w:rPr>
        <w:t>Mục tiêu đầu tư: Mua sắm trang thiết bị phục vụ công tác dạy học năm 2025</w:t>
      </w:r>
      <w:r w:rsidR="0037666A">
        <w:rPr>
          <w:rStyle w:val="BodyTextChar"/>
          <w:sz w:val="26"/>
          <w:szCs w:val="26"/>
          <w:lang w:val="en-US"/>
        </w:rPr>
        <w:t>-2026</w:t>
      </w:r>
      <w:r>
        <w:rPr>
          <w:rStyle w:val="BodyTextChar"/>
          <w:sz w:val="26"/>
          <w:szCs w:val="26"/>
        </w:rPr>
        <w:t xml:space="preserve"> của </w:t>
      </w:r>
      <w:r w:rsidR="0037666A" w:rsidRPr="0037666A">
        <w:rPr>
          <w:rStyle w:val="BodyTextChar"/>
          <w:sz w:val="26"/>
          <w:szCs w:val="26"/>
        </w:rPr>
        <w:t>Trường THCS Thượng Hoá</w:t>
      </w:r>
      <w:r>
        <w:rPr>
          <w:rStyle w:val="BodyTextChar"/>
          <w:sz w:val="26"/>
          <w:szCs w:val="26"/>
        </w:rPr>
        <w:t>.</w:t>
      </w:r>
    </w:p>
    <w:p w14:paraId="46525CA6" w14:textId="77777777" w:rsidR="00765540" w:rsidRDefault="00000000">
      <w:pPr>
        <w:pStyle w:val="BodyText"/>
        <w:spacing w:after="60" w:line="276" w:lineRule="auto"/>
        <w:ind w:firstLine="740"/>
        <w:jc w:val="both"/>
        <w:rPr>
          <w:sz w:val="26"/>
          <w:szCs w:val="26"/>
        </w:rPr>
      </w:pPr>
      <w:r>
        <w:rPr>
          <w:rStyle w:val="BodyTextChar"/>
          <w:sz w:val="26"/>
          <w:szCs w:val="26"/>
        </w:rPr>
        <w:t>Thông tin về gói thầu</w:t>
      </w:r>
    </w:p>
    <w:p w14:paraId="60B924A5" w14:textId="0BC862D1"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 xml:space="preserve">Tên gói thầu: </w:t>
      </w:r>
      <w:r w:rsidR="0037666A">
        <w:rPr>
          <w:rStyle w:val="BodyTextChar"/>
          <w:sz w:val="26"/>
          <w:szCs w:val="26"/>
          <w:lang w:val="en-US"/>
        </w:rPr>
        <w:t>M</w:t>
      </w:r>
      <w:r w:rsidR="0037666A" w:rsidRPr="0037666A">
        <w:rPr>
          <w:rStyle w:val="BodyTextChar"/>
          <w:sz w:val="26"/>
          <w:szCs w:val="26"/>
        </w:rPr>
        <w:t>ua sắm trang thiết bị phục vụ dạy và học</w:t>
      </w:r>
    </w:p>
    <w:p w14:paraId="39BFADB3" w14:textId="77777777"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Hình thức đấu thầu: Chào hàng cạnh tranh trong nước qua mạng đấu thầu quốc gia.</w:t>
      </w:r>
    </w:p>
    <w:p w14:paraId="09778B1D" w14:textId="77777777"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Phương thức đấu thầu: Một giai đoạn một túi hồ sơ.</w:t>
      </w:r>
    </w:p>
    <w:p w14:paraId="4A209E44" w14:textId="77777777" w:rsidR="00765540" w:rsidRDefault="00000000">
      <w:pPr>
        <w:pStyle w:val="BodyText"/>
        <w:numPr>
          <w:ilvl w:val="0"/>
          <w:numId w:val="2"/>
        </w:numPr>
        <w:tabs>
          <w:tab w:val="left" w:pos="997"/>
        </w:tabs>
        <w:spacing w:line="240" w:lineRule="auto"/>
        <w:ind w:firstLine="740"/>
        <w:jc w:val="both"/>
        <w:rPr>
          <w:sz w:val="26"/>
          <w:szCs w:val="26"/>
        </w:rPr>
      </w:pPr>
      <w:r>
        <w:rPr>
          <w:rStyle w:val="BodyTextChar"/>
          <w:sz w:val="26"/>
          <w:szCs w:val="26"/>
        </w:rPr>
        <w:t>Yêu cầu về hàng hóa: Hàng hóa được cung cấp phải đảm bảo mới 100%, còn nguyên đai nguyên kiện, đáp ứng đủ số lượng, chủng loại theo yêu cầu của E-HSMT.</w:t>
      </w:r>
    </w:p>
    <w:p w14:paraId="60648286" w14:textId="76AE26E3"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 xml:space="preserve">Địa điểm cung cấp, lắp đặt: </w:t>
      </w:r>
      <w:r w:rsidR="0037666A" w:rsidRPr="0037666A">
        <w:rPr>
          <w:rStyle w:val="BodyTextChar"/>
          <w:sz w:val="26"/>
          <w:szCs w:val="26"/>
        </w:rPr>
        <w:t>Trường TH Thượng Hoá</w:t>
      </w:r>
    </w:p>
    <w:p w14:paraId="0AF03722" w14:textId="5A9F1DED" w:rsidR="00765540" w:rsidRDefault="00000000">
      <w:pPr>
        <w:pStyle w:val="BodyText"/>
        <w:numPr>
          <w:ilvl w:val="0"/>
          <w:numId w:val="2"/>
        </w:numPr>
        <w:tabs>
          <w:tab w:val="left" w:pos="1007"/>
        </w:tabs>
        <w:spacing w:after="0" w:line="276" w:lineRule="auto"/>
        <w:ind w:firstLine="740"/>
        <w:jc w:val="both"/>
        <w:rPr>
          <w:sz w:val="26"/>
          <w:szCs w:val="26"/>
        </w:rPr>
      </w:pPr>
      <w:r>
        <w:rPr>
          <w:rStyle w:val="BodyTextChar"/>
          <w:sz w:val="26"/>
          <w:szCs w:val="26"/>
        </w:rPr>
        <w:t xml:space="preserve">Thời hạn thực hiện gói thầu: </w:t>
      </w:r>
      <w:r w:rsidR="0037666A">
        <w:rPr>
          <w:rStyle w:val="BodyTextChar"/>
          <w:sz w:val="26"/>
          <w:szCs w:val="26"/>
          <w:lang w:val="en-US"/>
        </w:rPr>
        <w:t>05</w:t>
      </w:r>
      <w:r>
        <w:rPr>
          <w:rStyle w:val="BodyTextChar"/>
          <w:sz w:val="26"/>
          <w:szCs w:val="26"/>
        </w:rPr>
        <w:t xml:space="preserve"> ngày.</w:t>
      </w:r>
    </w:p>
    <w:p w14:paraId="3C7FCEC5" w14:textId="77777777" w:rsidR="00765540" w:rsidRDefault="00000000">
      <w:pPr>
        <w:pStyle w:val="BodyText"/>
        <w:spacing w:line="276" w:lineRule="auto"/>
        <w:ind w:firstLine="740"/>
        <w:jc w:val="both"/>
        <w:rPr>
          <w:sz w:val="26"/>
          <w:szCs w:val="26"/>
        </w:rPr>
      </w:pPr>
      <w:r>
        <w:rPr>
          <w:rStyle w:val="BodyTextChar"/>
          <w:sz w:val="26"/>
          <w:szCs w:val="26"/>
        </w:rPr>
        <w:t>Tất cả các tài liệu chứng minh tư cách hợp lệ của hàng hóa (không bao gồm catalogue) nếu sử dụng bằng tiếng nước ngoài phải kèm theo bản dịch tiếng Việt của cơ sở dịch thuật hợp pháp hoặc bản dịch tiếng Việt được đóng dấu xác nhận của nhà sản xuất, nhà đăng ký, nhà nhập khẩu, nhà phân phối được ủy quyền từ chính hãng sản xuất. Nhà thầu phải chịu trách nhiệm về tính chính xác của nội dung bản dịch so với bản gốc và tính pháp lý của các tài liệu này.</w:t>
      </w:r>
    </w:p>
    <w:p w14:paraId="0E2C36FB" w14:textId="04431DCA" w:rsidR="00765540" w:rsidRDefault="00000000">
      <w:pPr>
        <w:pStyle w:val="BodyText"/>
        <w:numPr>
          <w:ilvl w:val="0"/>
          <w:numId w:val="2"/>
        </w:numPr>
        <w:tabs>
          <w:tab w:val="left" w:pos="978"/>
        </w:tabs>
        <w:spacing w:line="240" w:lineRule="auto"/>
        <w:ind w:firstLine="740"/>
        <w:jc w:val="both"/>
        <w:rPr>
          <w:sz w:val="26"/>
          <w:szCs w:val="26"/>
        </w:rPr>
      </w:pPr>
      <w:r>
        <w:rPr>
          <w:rStyle w:val="BodyTextChar"/>
          <w:sz w:val="26"/>
          <w:szCs w:val="26"/>
        </w:rPr>
        <w:t xml:space="preserve">Cách thức thực hiện: </w:t>
      </w:r>
      <w:r w:rsidR="006F564B" w:rsidRPr="00C330FB">
        <w:rPr>
          <w:spacing w:val="-6"/>
          <w:lang w:val="pt-BR"/>
        </w:rPr>
        <w:t>Căn cứ Luật Đấu thầu</w:t>
      </w:r>
      <w:r>
        <w:rPr>
          <w:rStyle w:val="BodyTextChar"/>
          <w:sz w:val="26"/>
          <w:szCs w:val="26"/>
        </w:rPr>
        <w:t>.</w:t>
      </w:r>
    </w:p>
    <w:p w14:paraId="514605BD" w14:textId="77777777" w:rsidR="00765540" w:rsidRPr="00445F86" w:rsidRDefault="00000000">
      <w:pPr>
        <w:pStyle w:val="BodyText"/>
        <w:numPr>
          <w:ilvl w:val="1"/>
          <w:numId w:val="1"/>
        </w:numPr>
        <w:tabs>
          <w:tab w:val="left" w:pos="1329"/>
        </w:tabs>
        <w:ind w:firstLine="740"/>
        <w:jc w:val="both"/>
        <w:rPr>
          <w:rStyle w:val="BodyTextChar"/>
        </w:rPr>
      </w:pPr>
      <w:r>
        <w:rPr>
          <w:rStyle w:val="BodyTextChar"/>
          <w:b/>
          <w:bCs/>
          <w:i/>
          <w:iCs/>
        </w:rPr>
        <w:t>Yêu cầu về kỹ thuật</w:t>
      </w:r>
    </w:p>
    <w:p w14:paraId="3E67D2D7" w14:textId="65B0DD2E" w:rsidR="00445F86" w:rsidRPr="00445F86" w:rsidRDefault="00445F86" w:rsidP="00445F86">
      <w:pPr>
        <w:pStyle w:val="BodyText"/>
        <w:tabs>
          <w:tab w:val="left" w:pos="1329"/>
        </w:tabs>
        <w:ind w:firstLine="0"/>
        <w:jc w:val="both"/>
      </w:pPr>
      <w:r>
        <w:rPr>
          <w:lang w:val="en-US"/>
        </w:rPr>
        <w:tab/>
      </w:r>
      <w:r w:rsidRPr="00445F86">
        <w:t>Hàng hóa nhà thầu cung cấp phải cùng chủng loại, cùng model hoặc tương đương về tính năng, cấu hình, thông số kỹ thuật so với hàng hóa được nêu trong yêu cầu kỹ thuật của E-HSMT. Trường hợp nhà thầu chào hàng hóa tương đương thì phải chứng minh tính tương đương thông qua catalog, tài liệu kỹ thuật, thông số chi tiết để đảm bảo đáp ứng tối thiểu các yêu cầu về chức năng, hiệu suất và tiêu chuẩn kỹ thuật.</w:t>
      </w:r>
    </w:p>
    <w:p w14:paraId="3853109B" w14:textId="77777777" w:rsidR="00445F86" w:rsidRDefault="00445F86">
      <w:pPr>
        <w:pStyle w:val="BodyText"/>
        <w:spacing w:line="264" w:lineRule="auto"/>
        <w:ind w:firstLine="740"/>
        <w:jc w:val="both"/>
        <w:rPr>
          <w:rStyle w:val="BodyTextChar"/>
          <w:i/>
          <w:iCs/>
          <w:lang w:val="en-US"/>
        </w:rPr>
      </w:pPr>
    </w:p>
    <w:p w14:paraId="6DCF1946" w14:textId="025CAC85" w:rsidR="006F564B" w:rsidRDefault="00000000">
      <w:pPr>
        <w:pStyle w:val="BodyText"/>
        <w:spacing w:line="264" w:lineRule="auto"/>
        <w:ind w:firstLine="740"/>
        <w:jc w:val="both"/>
        <w:rPr>
          <w:rStyle w:val="BodyTextChar"/>
          <w:i/>
          <w:iCs/>
          <w:lang w:val="en-US"/>
        </w:rPr>
      </w:pPr>
      <w:r>
        <w:rPr>
          <w:rStyle w:val="BodyTextChar"/>
          <w:i/>
          <w:iCs/>
        </w:rPr>
        <w:t>Tóm tắt thông số kỹ thuật của hàng hóa, dịch vụ liên quan. Hàng hóa, dịch vụ liên quan phải tuân thủ các thông số kỹ thuật và tiêu chuẩn sau đây:</w:t>
      </w:r>
    </w:p>
    <w:tbl>
      <w:tblPr>
        <w:tblW w:w="10726" w:type="dxa"/>
        <w:tblInd w:w="-572" w:type="dxa"/>
        <w:tblLook w:val="04A0" w:firstRow="1" w:lastRow="0" w:firstColumn="1" w:lastColumn="0" w:noHBand="0" w:noVBand="1"/>
      </w:tblPr>
      <w:tblGrid>
        <w:gridCol w:w="537"/>
        <w:gridCol w:w="8394"/>
        <w:gridCol w:w="855"/>
        <w:gridCol w:w="940"/>
      </w:tblGrid>
      <w:tr w:rsidR="00D96E48" w:rsidRPr="00D96E48" w14:paraId="192C5FAF" w14:textId="77777777" w:rsidTr="00D96E48">
        <w:trPr>
          <w:trHeight w:val="624"/>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11E68F0F" w14:textId="77777777" w:rsidR="00D96E48" w:rsidRPr="00D96E48" w:rsidRDefault="00D96E48" w:rsidP="00D96E48">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lastRenderedPageBreak/>
              <w:t>TT</w:t>
            </w:r>
          </w:p>
        </w:tc>
        <w:tc>
          <w:tcPr>
            <w:tcW w:w="8394" w:type="dxa"/>
            <w:tcBorders>
              <w:top w:val="single" w:sz="4" w:space="0" w:color="auto"/>
              <w:left w:val="nil"/>
              <w:bottom w:val="single" w:sz="4" w:space="0" w:color="auto"/>
              <w:right w:val="single" w:sz="4" w:space="0" w:color="auto"/>
            </w:tcBorders>
            <w:vAlign w:val="center"/>
            <w:hideMark/>
          </w:tcPr>
          <w:p w14:paraId="550AFD00" w14:textId="77777777" w:rsidR="00D96E48" w:rsidRPr="00D96E48" w:rsidRDefault="00D96E48" w:rsidP="00D96E48">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Danh mục hàng hóa</w:t>
            </w:r>
          </w:p>
        </w:tc>
        <w:tc>
          <w:tcPr>
            <w:tcW w:w="855" w:type="dxa"/>
            <w:tcBorders>
              <w:top w:val="single" w:sz="4" w:space="0" w:color="auto"/>
              <w:left w:val="nil"/>
              <w:bottom w:val="single" w:sz="4" w:space="0" w:color="auto"/>
              <w:right w:val="single" w:sz="4" w:space="0" w:color="auto"/>
            </w:tcBorders>
            <w:vAlign w:val="center"/>
            <w:hideMark/>
          </w:tcPr>
          <w:p w14:paraId="2198DEF0" w14:textId="77777777" w:rsidR="00D96E48" w:rsidRPr="00D96E48" w:rsidRDefault="00D96E48" w:rsidP="00D96E48">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Đơn vị</w:t>
            </w:r>
          </w:p>
        </w:tc>
        <w:tc>
          <w:tcPr>
            <w:tcW w:w="940" w:type="dxa"/>
            <w:tcBorders>
              <w:top w:val="single" w:sz="4" w:space="0" w:color="auto"/>
              <w:left w:val="nil"/>
              <w:bottom w:val="single" w:sz="4" w:space="0" w:color="auto"/>
              <w:right w:val="single" w:sz="4" w:space="0" w:color="auto"/>
            </w:tcBorders>
            <w:vAlign w:val="center"/>
            <w:hideMark/>
          </w:tcPr>
          <w:p w14:paraId="00AD7349" w14:textId="77777777" w:rsidR="00D96E48" w:rsidRPr="00D96E48" w:rsidRDefault="00D96E48" w:rsidP="00D96E48">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 xml:space="preserve"> Khối lượng </w:t>
            </w:r>
          </w:p>
        </w:tc>
      </w:tr>
      <w:tr w:rsidR="00D96E48" w:rsidRPr="00D96E48" w14:paraId="112DB264" w14:textId="77777777" w:rsidTr="00D96E48">
        <w:trPr>
          <w:trHeight w:val="756"/>
        </w:trPr>
        <w:tc>
          <w:tcPr>
            <w:tcW w:w="537" w:type="dxa"/>
            <w:tcBorders>
              <w:top w:val="nil"/>
              <w:left w:val="single" w:sz="4" w:space="0" w:color="auto"/>
              <w:bottom w:val="single" w:sz="4" w:space="0" w:color="auto"/>
              <w:right w:val="single" w:sz="4" w:space="0" w:color="auto"/>
            </w:tcBorders>
            <w:noWrap/>
            <w:vAlign w:val="center"/>
            <w:hideMark/>
          </w:tcPr>
          <w:p w14:paraId="565F7DD6" w14:textId="77777777" w:rsidR="00D96E48" w:rsidRPr="00D96E48" w:rsidRDefault="00D96E48" w:rsidP="00D96E48">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1</w:t>
            </w:r>
          </w:p>
        </w:tc>
        <w:tc>
          <w:tcPr>
            <w:tcW w:w="8394" w:type="dxa"/>
            <w:tcBorders>
              <w:top w:val="nil"/>
              <w:left w:val="nil"/>
              <w:bottom w:val="single" w:sz="4" w:space="0" w:color="auto"/>
              <w:right w:val="single" w:sz="4" w:space="0" w:color="auto"/>
            </w:tcBorders>
            <w:vAlign w:val="center"/>
            <w:hideMark/>
          </w:tcPr>
          <w:p w14:paraId="286B681A" w14:textId="77777777" w:rsidR="00D96E48" w:rsidRPr="00D96E48" w:rsidRDefault="00D96E48" w:rsidP="00D96E48">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Laptop Dell 15 DC15255 R5 7530U/16GB/15.6"FHD/Win11/Office Home 2024/Microsoft 365</w:t>
            </w:r>
          </w:p>
        </w:tc>
        <w:tc>
          <w:tcPr>
            <w:tcW w:w="855" w:type="dxa"/>
            <w:tcBorders>
              <w:top w:val="nil"/>
              <w:left w:val="nil"/>
              <w:bottom w:val="single" w:sz="4" w:space="0" w:color="auto"/>
              <w:right w:val="single" w:sz="4" w:space="0" w:color="auto"/>
            </w:tcBorders>
            <w:vAlign w:val="center"/>
            <w:hideMark/>
          </w:tcPr>
          <w:p w14:paraId="3B857813"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Cái</w:t>
            </w:r>
          </w:p>
        </w:tc>
        <w:tc>
          <w:tcPr>
            <w:tcW w:w="940" w:type="dxa"/>
            <w:tcBorders>
              <w:top w:val="nil"/>
              <w:left w:val="nil"/>
              <w:bottom w:val="single" w:sz="4" w:space="0" w:color="auto"/>
              <w:right w:val="single" w:sz="4" w:space="0" w:color="auto"/>
            </w:tcBorders>
            <w:vAlign w:val="center"/>
            <w:hideMark/>
          </w:tcPr>
          <w:p w14:paraId="0A5C4773"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xml:space="preserve">           3 </w:t>
            </w:r>
          </w:p>
        </w:tc>
      </w:tr>
      <w:tr w:rsidR="00D96E48" w:rsidRPr="00D96E48" w14:paraId="40B5AE01" w14:textId="77777777" w:rsidTr="00D96E48">
        <w:trPr>
          <w:trHeight w:val="5340"/>
        </w:trPr>
        <w:tc>
          <w:tcPr>
            <w:tcW w:w="537" w:type="dxa"/>
            <w:tcBorders>
              <w:top w:val="nil"/>
              <w:left w:val="single" w:sz="4" w:space="0" w:color="auto"/>
              <w:bottom w:val="single" w:sz="4" w:space="0" w:color="auto"/>
              <w:right w:val="single" w:sz="4" w:space="0" w:color="auto"/>
            </w:tcBorders>
            <w:noWrap/>
            <w:vAlign w:val="center"/>
            <w:hideMark/>
          </w:tcPr>
          <w:p w14:paraId="21214EDE"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w:t>
            </w:r>
          </w:p>
        </w:tc>
        <w:tc>
          <w:tcPr>
            <w:tcW w:w="8394" w:type="dxa"/>
            <w:tcBorders>
              <w:top w:val="nil"/>
              <w:left w:val="nil"/>
              <w:bottom w:val="single" w:sz="4" w:space="0" w:color="auto"/>
              <w:right w:val="single" w:sz="4" w:space="0" w:color="auto"/>
            </w:tcBorders>
            <w:vAlign w:val="center"/>
            <w:hideMark/>
          </w:tcPr>
          <w:p w14:paraId="15DB5864" w14:textId="77777777" w:rsidR="00D96E48" w:rsidRPr="00D96E48" w:rsidRDefault="00D96E48" w:rsidP="00D96E48">
            <w:pPr>
              <w:widowControl/>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Bộ xử lý Hãng CPU AMD Công nghệ CPU Ryzen 5 Loại CPU 7530U/Tốc độ CPU tối thiểu 0 Hãng không công bố Tốc độ tối đa 4.5 GHz/Đồ họa Tên đầy đủ (Card onbroad) AMD Radeon Graphics RAM Dung lượng RAM 16 GB (1 thanh 16 GB) Loại RAM DDR4/Hỗ trợ RAM tối đa 16 GB Lưu trữ Kiểu ổ cứng SSD/Dung lượng nâng cấp tối đa ổ cứng Nâng cấp tối đa 1TB (SSD M2 PCIe)/Loại SSD NVMe PCIe/Dung lượng SSD 512 Màn hình Kích thước màn hình 15.6 inch Công nghệ màn hình Anti-Glare Độ phân giải 1920 x 1080 Pixels/Tần số quét 120 Hz Tấm nền IPS Độ sáng 250 nits Độ phủ màu 100% sRGB/Giao tiếp và kết nối Cổng giao tiếp 1 USB 3.2 Gen 1 Type-C/1 USB 3.2 Gen 1 Type-A, 1 USB 2.0 1 headphone/microphone combo/ 1 HDMI 1.4 1 SD Card Wifi Wifi 6E Bluetooth v5.3</w:t>
            </w:r>
            <w:r w:rsidRPr="00D96E48">
              <w:rPr>
                <w:rFonts w:ascii="Times New Roman" w:eastAsia="Times New Roman" w:hAnsi="Times New Roman" w:cs="Times New Roman"/>
                <w:color w:val="auto"/>
                <w:lang w:val="en-US" w:eastAsia="en-US"/>
              </w:rPr>
              <w:br/>
              <w:t>Webcam HD Webcam (720p Webcam)/Hệ điều hành OS Windows/Version/Windows 11 Home Single Language/Phần mềm khác/Microsoft 365 Basic 1 năm/Microsoft Office Home 2024/Bàn phím &amp; TouchPad/Kiểu bàn phím/Backlit Chiclet Keyboard/Bàn phím số Có/Đèn bàn phím Không</w:t>
            </w:r>
            <w:r w:rsidRPr="00D96E48">
              <w:rPr>
                <w:rFonts w:ascii="Times New Roman" w:eastAsia="Times New Roman" w:hAnsi="Times New Roman" w:cs="Times New Roman"/>
                <w:color w:val="auto"/>
                <w:lang w:val="en-US" w:eastAsia="en-US"/>
              </w:rPr>
              <w:br/>
              <w:t>TouchPad Multi-touch touchpad/Phụ kiện trong hộp Cáp,Sạc/Thiết kế &amp; Trọng lượng Kích thước 18.99mm x 358.50mm x 235.56mm/Trọng lượng sản phẩm 1.63 kg Chất liệu Nhựa/Thông tin hàng hóa P/N DC5R5802W1-Silver Xuất xứ Trung Quốc/Thời điểm ra mắt 2025/Thời gian bảo hành 12 tháng</w:t>
            </w:r>
          </w:p>
        </w:tc>
        <w:tc>
          <w:tcPr>
            <w:tcW w:w="855" w:type="dxa"/>
            <w:tcBorders>
              <w:top w:val="nil"/>
              <w:left w:val="nil"/>
              <w:bottom w:val="single" w:sz="4" w:space="0" w:color="auto"/>
              <w:right w:val="single" w:sz="4" w:space="0" w:color="auto"/>
            </w:tcBorders>
            <w:vAlign w:val="center"/>
            <w:hideMark/>
          </w:tcPr>
          <w:p w14:paraId="1ADAC195"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w:t>
            </w:r>
          </w:p>
        </w:tc>
        <w:tc>
          <w:tcPr>
            <w:tcW w:w="940" w:type="dxa"/>
            <w:tcBorders>
              <w:top w:val="nil"/>
              <w:left w:val="nil"/>
              <w:bottom w:val="single" w:sz="4" w:space="0" w:color="auto"/>
              <w:right w:val="single" w:sz="4" w:space="0" w:color="auto"/>
            </w:tcBorders>
            <w:vAlign w:val="center"/>
            <w:hideMark/>
          </w:tcPr>
          <w:p w14:paraId="55412F05"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w:t>
            </w:r>
          </w:p>
        </w:tc>
      </w:tr>
      <w:tr w:rsidR="00D96E48" w:rsidRPr="00D96E48" w14:paraId="49B8E0ED" w14:textId="77777777" w:rsidTr="00D96E48">
        <w:trPr>
          <w:trHeight w:val="312"/>
        </w:trPr>
        <w:tc>
          <w:tcPr>
            <w:tcW w:w="537" w:type="dxa"/>
            <w:tcBorders>
              <w:top w:val="nil"/>
              <w:left w:val="single" w:sz="4" w:space="0" w:color="auto"/>
              <w:bottom w:val="single" w:sz="4" w:space="0" w:color="auto"/>
              <w:right w:val="single" w:sz="4" w:space="0" w:color="auto"/>
            </w:tcBorders>
            <w:noWrap/>
            <w:vAlign w:val="center"/>
            <w:hideMark/>
          </w:tcPr>
          <w:p w14:paraId="14E13861" w14:textId="77777777" w:rsidR="00D96E48" w:rsidRPr="00D96E48" w:rsidRDefault="00D96E48" w:rsidP="00D96E48">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2</w:t>
            </w:r>
          </w:p>
        </w:tc>
        <w:tc>
          <w:tcPr>
            <w:tcW w:w="8394" w:type="dxa"/>
            <w:tcBorders>
              <w:top w:val="nil"/>
              <w:left w:val="nil"/>
              <w:bottom w:val="single" w:sz="4" w:space="0" w:color="auto"/>
              <w:right w:val="single" w:sz="4" w:space="0" w:color="auto"/>
            </w:tcBorders>
            <w:vAlign w:val="center"/>
            <w:hideMark/>
          </w:tcPr>
          <w:p w14:paraId="1F3C96D0" w14:textId="77777777" w:rsidR="00D96E48" w:rsidRPr="00D96E48" w:rsidRDefault="00D96E48" w:rsidP="00D96E48">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Máy in màu</w:t>
            </w:r>
          </w:p>
        </w:tc>
        <w:tc>
          <w:tcPr>
            <w:tcW w:w="855" w:type="dxa"/>
            <w:tcBorders>
              <w:top w:val="nil"/>
              <w:left w:val="nil"/>
              <w:bottom w:val="single" w:sz="4" w:space="0" w:color="auto"/>
              <w:right w:val="single" w:sz="4" w:space="0" w:color="auto"/>
            </w:tcBorders>
            <w:vAlign w:val="center"/>
            <w:hideMark/>
          </w:tcPr>
          <w:p w14:paraId="72727E87"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Cái</w:t>
            </w:r>
          </w:p>
        </w:tc>
        <w:tc>
          <w:tcPr>
            <w:tcW w:w="940" w:type="dxa"/>
            <w:tcBorders>
              <w:top w:val="nil"/>
              <w:left w:val="nil"/>
              <w:bottom w:val="single" w:sz="4" w:space="0" w:color="auto"/>
              <w:right w:val="single" w:sz="4" w:space="0" w:color="auto"/>
            </w:tcBorders>
            <w:vAlign w:val="center"/>
            <w:hideMark/>
          </w:tcPr>
          <w:p w14:paraId="2D6D007F"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xml:space="preserve">           1 </w:t>
            </w:r>
          </w:p>
        </w:tc>
      </w:tr>
      <w:tr w:rsidR="00D96E48" w:rsidRPr="00D96E48" w14:paraId="7FCD18C2" w14:textId="77777777" w:rsidTr="00D96E48">
        <w:trPr>
          <w:trHeight w:val="1845"/>
        </w:trPr>
        <w:tc>
          <w:tcPr>
            <w:tcW w:w="537" w:type="dxa"/>
            <w:tcBorders>
              <w:top w:val="nil"/>
              <w:left w:val="single" w:sz="4" w:space="0" w:color="auto"/>
              <w:bottom w:val="single" w:sz="4" w:space="0" w:color="auto"/>
              <w:right w:val="single" w:sz="4" w:space="0" w:color="auto"/>
            </w:tcBorders>
            <w:noWrap/>
            <w:vAlign w:val="center"/>
            <w:hideMark/>
          </w:tcPr>
          <w:p w14:paraId="5499C74D"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w:t>
            </w:r>
          </w:p>
        </w:tc>
        <w:tc>
          <w:tcPr>
            <w:tcW w:w="8394" w:type="dxa"/>
            <w:tcBorders>
              <w:top w:val="nil"/>
              <w:left w:val="nil"/>
              <w:bottom w:val="single" w:sz="4" w:space="0" w:color="auto"/>
              <w:right w:val="single" w:sz="4" w:space="0" w:color="auto"/>
            </w:tcBorders>
            <w:vAlign w:val="center"/>
            <w:hideMark/>
          </w:tcPr>
          <w:p w14:paraId="2A7FC1B2" w14:textId="77777777" w:rsidR="00D96E48" w:rsidRPr="00D96E48" w:rsidRDefault="00D96E48" w:rsidP="00D96E48">
            <w:pPr>
              <w:widowControl/>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Hãng sản xuất: Epson/ Model: L8050/ Năm sản xuất: 2024 - 2025/ Xuất xứ: Philippines / Indonesia/ Loại máy: In phun màu/ Chức năng: In wifi; In 1 mặt/ Chất lượng in (độ nét): 5760 x 1440 dpi/ Kết nối: USB 2.0, Wifi/ Tốc độ in: tiêu chuẩn A4 (Black / Colour): Simplex: Up to 8.0 ipm / 8.0 ipm</w:t>
            </w:r>
          </w:p>
        </w:tc>
        <w:tc>
          <w:tcPr>
            <w:tcW w:w="855" w:type="dxa"/>
            <w:tcBorders>
              <w:top w:val="nil"/>
              <w:left w:val="nil"/>
              <w:bottom w:val="single" w:sz="4" w:space="0" w:color="auto"/>
              <w:right w:val="single" w:sz="4" w:space="0" w:color="auto"/>
            </w:tcBorders>
            <w:vAlign w:val="center"/>
            <w:hideMark/>
          </w:tcPr>
          <w:p w14:paraId="023692A6"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w:t>
            </w:r>
          </w:p>
        </w:tc>
        <w:tc>
          <w:tcPr>
            <w:tcW w:w="940" w:type="dxa"/>
            <w:tcBorders>
              <w:top w:val="nil"/>
              <w:left w:val="nil"/>
              <w:bottom w:val="single" w:sz="4" w:space="0" w:color="auto"/>
              <w:right w:val="single" w:sz="4" w:space="0" w:color="auto"/>
            </w:tcBorders>
            <w:vAlign w:val="center"/>
            <w:hideMark/>
          </w:tcPr>
          <w:p w14:paraId="02A49AA3"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w:t>
            </w:r>
          </w:p>
        </w:tc>
      </w:tr>
      <w:tr w:rsidR="00D96E48" w:rsidRPr="00D96E48" w14:paraId="54525E5F" w14:textId="77777777" w:rsidTr="00D96E48">
        <w:trPr>
          <w:trHeight w:val="510"/>
        </w:trPr>
        <w:tc>
          <w:tcPr>
            <w:tcW w:w="537" w:type="dxa"/>
            <w:tcBorders>
              <w:top w:val="nil"/>
              <w:left w:val="single" w:sz="4" w:space="0" w:color="auto"/>
              <w:bottom w:val="single" w:sz="4" w:space="0" w:color="auto"/>
              <w:right w:val="single" w:sz="4" w:space="0" w:color="auto"/>
            </w:tcBorders>
            <w:noWrap/>
            <w:vAlign w:val="center"/>
            <w:hideMark/>
          </w:tcPr>
          <w:p w14:paraId="7A3BCE7E" w14:textId="77777777" w:rsidR="00D96E48" w:rsidRPr="00D96E48" w:rsidRDefault="00D96E48" w:rsidP="00D96E48">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3</w:t>
            </w:r>
          </w:p>
        </w:tc>
        <w:tc>
          <w:tcPr>
            <w:tcW w:w="8394" w:type="dxa"/>
            <w:tcBorders>
              <w:top w:val="nil"/>
              <w:left w:val="nil"/>
              <w:bottom w:val="single" w:sz="4" w:space="0" w:color="auto"/>
              <w:right w:val="single" w:sz="4" w:space="0" w:color="auto"/>
            </w:tcBorders>
            <w:vAlign w:val="center"/>
            <w:hideMark/>
          </w:tcPr>
          <w:p w14:paraId="636DB26E" w14:textId="77777777" w:rsidR="00D96E48" w:rsidRPr="00D96E48" w:rsidRDefault="00D96E48" w:rsidP="00D96E48">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Máy Photocopy</w:t>
            </w:r>
          </w:p>
        </w:tc>
        <w:tc>
          <w:tcPr>
            <w:tcW w:w="855" w:type="dxa"/>
            <w:tcBorders>
              <w:top w:val="nil"/>
              <w:left w:val="nil"/>
              <w:bottom w:val="single" w:sz="4" w:space="0" w:color="auto"/>
              <w:right w:val="single" w:sz="4" w:space="0" w:color="auto"/>
            </w:tcBorders>
            <w:vAlign w:val="center"/>
            <w:hideMark/>
          </w:tcPr>
          <w:p w14:paraId="02630D24"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Cái</w:t>
            </w:r>
          </w:p>
        </w:tc>
        <w:tc>
          <w:tcPr>
            <w:tcW w:w="940" w:type="dxa"/>
            <w:tcBorders>
              <w:top w:val="nil"/>
              <w:left w:val="nil"/>
              <w:bottom w:val="single" w:sz="4" w:space="0" w:color="auto"/>
              <w:right w:val="single" w:sz="4" w:space="0" w:color="auto"/>
            </w:tcBorders>
            <w:vAlign w:val="center"/>
            <w:hideMark/>
          </w:tcPr>
          <w:p w14:paraId="2CFBD620"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xml:space="preserve">           1 </w:t>
            </w:r>
          </w:p>
        </w:tc>
      </w:tr>
      <w:tr w:rsidR="005257B1" w:rsidRPr="00D96E48" w14:paraId="6F0A3780" w14:textId="77777777" w:rsidTr="00D96E48">
        <w:trPr>
          <w:trHeight w:val="510"/>
        </w:trPr>
        <w:tc>
          <w:tcPr>
            <w:tcW w:w="537" w:type="dxa"/>
            <w:tcBorders>
              <w:top w:val="nil"/>
              <w:left w:val="single" w:sz="4" w:space="0" w:color="auto"/>
              <w:bottom w:val="single" w:sz="4" w:space="0" w:color="auto"/>
              <w:right w:val="single" w:sz="4" w:space="0" w:color="auto"/>
            </w:tcBorders>
            <w:noWrap/>
            <w:vAlign w:val="center"/>
          </w:tcPr>
          <w:p w14:paraId="1581785A" w14:textId="77777777" w:rsidR="005257B1" w:rsidRPr="00D96E48" w:rsidRDefault="005257B1" w:rsidP="00D96E48">
            <w:pPr>
              <w:widowControl/>
              <w:jc w:val="center"/>
              <w:rPr>
                <w:rFonts w:ascii="Times New Roman" w:eastAsia="Times New Roman" w:hAnsi="Times New Roman" w:cs="Times New Roman"/>
                <w:b/>
                <w:bCs/>
                <w:color w:val="auto"/>
                <w:lang w:val="en-US" w:eastAsia="en-US"/>
              </w:rPr>
            </w:pPr>
          </w:p>
        </w:tc>
        <w:tc>
          <w:tcPr>
            <w:tcW w:w="8394" w:type="dxa"/>
            <w:tcBorders>
              <w:top w:val="nil"/>
              <w:left w:val="nil"/>
              <w:bottom w:val="single" w:sz="4" w:space="0" w:color="auto"/>
              <w:right w:val="single" w:sz="4" w:space="0" w:color="auto"/>
            </w:tcBorders>
            <w:vAlign w:val="center"/>
          </w:tcPr>
          <w:p w14:paraId="22F2C94C" w14:textId="7B05817B" w:rsidR="005257B1" w:rsidRPr="00D96E48" w:rsidRDefault="005257B1" w:rsidP="00D96E48">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color w:val="auto"/>
                <w:lang w:val="en-US" w:eastAsia="en-US"/>
              </w:rPr>
              <w:t>Hãng sản xuất: Ricoh/ Model: M 2701/ Năm sản xuất: 2024 – 2025/ Xuất xứ: Asia/ Loại máy: Máy trắng đen/ Tính năng chính:  Copy, Print, Scan</w:t>
            </w:r>
            <w:r w:rsidRPr="00D96E48">
              <w:rPr>
                <w:rFonts w:ascii="Times New Roman" w:eastAsia="Times New Roman" w:hAnsi="Times New Roman" w:cs="Times New Roman"/>
                <w:color w:val="auto"/>
                <w:lang w:val="en-US" w:eastAsia="en-US"/>
              </w:rPr>
              <w:br/>
              <w:t>THÔNG SỐ CHUNG: Thời gian khởi động:19 giây/ Bản in đầu tiên: 6,5 giây/ Tốc độ in liên tục: 27 trang/phút/ Bộ nhớ chuẩn: 512MB/ Nguồn điện 220 - 240 V 50/60Hz</w:t>
            </w:r>
            <w:r w:rsidRPr="00D96E48">
              <w:rPr>
                <w:rFonts w:ascii="Times New Roman" w:eastAsia="Times New Roman" w:hAnsi="Times New Roman" w:cs="Times New Roman"/>
                <w:color w:val="auto"/>
                <w:lang w:val="en-US" w:eastAsia="en-US"/>
              </w:rPr>
              <w:br/>
              <w:t>CHỨC NĂNG IN:Ngôn ngữ in chuẩn : GDI/ Độ phân giải : 600 x 600 dpi/ Kết nối mạng Chuẩn : Ethemet (1000/100/10BASE), USB 2.0 TypeB x1/ Ứng dụng hỗ trợ in từ thiết bị di động:  Apple AirPrint, Mopria</w:t>
            </w:r>
            <w:r w:rsidRPr="00D96E48">
              <w:rPr>
                <w:rFonts w:ascii="Times New Roman" w:eastAsia="Times New Roman" w:hAnsi="Times New Roman" w:cs="Times New Roman"/>
                <w:color w:val="auto"/>
                <w:lang w:val="en-US" w:eastAsia="en-US"/>
              </w:rPr>
              <w:br/>
              <w:t>Hệ điều hành Windows® được hỗ trợ: Windows® Server 2003/2008/2012/2016, Windows® /8/8.1/10</w:t>
            </w:r>
            <w:r w:rsidRPr="00D96E48">
              <w:rPr>
                <w:rFonts w:ascii="Times New Roman" w:eastAsia="Times New Roman" w:hAnsi="Times New Roman" w:cs="Times New Roman"/>
                <w:color w:val="auto"/>
                <w:lang w:val="en-US" w:eastAsia="en-US"/>
              </w:rPr>
              <w:br/>
              <w:t>CHỨC NĂNG SCAN:"Tốc độ quét : - Trắng đen : 18 bản/phút / - Màu            : 6 bản/phút"/ Độ phân giải Tối đa : 600 dpi</w:t>
            </w:r>
            <w:r w:rsidRPr="00D96E48">
              <w:rPr>
                <w:rFonts w:ascii="Times New Roman" w:eastAsia="Times New Roman" w:hAnsi="Times New Roman" w:cs="Times New Roman"/>
                <w:color w:val="auto"/>
                <w:lang w:val="en-US" w:eastAsia="en-US"/>
              </w:rPr>
              <w:br/>
              <w:t xml:space="preserve">Phương thức nén ảnh để gửi:  MH/MR/MMR, JPEG/ Định dạng tập tin gửi : Single </w:t>
            </w:r>
            <w:r w:rsidRPr="00D96E48">
              <w:rPr>
                <w:rFonts w:ascii="Times New Roman" w:eastAsia="Times New Roman" w:hAnsi="Times New Roman" w:cs="Times New Roman"/>
                <w:color w:val="auto"/>
                <w:lang w:val="en-US" w:eastAsia="en-US"/>
              </w:rPr>
              <w:lastRenderedPageBreak/>
              <w:t>Page TIFF, Multi Page TIFF, Single Page JPEG, Single Page PDF, Multi Page PDF/ Quét vào : Email, Folder, USB</w:t>
            </w:r>
            <w:r w:rsidRPr="00D96E48">
              <w:rPr>
                <w:rFonts w:ascii="Times New Roman" w:eastAsia="Times New Roman" w:hAnsi="Times New Roman" w:cs="Times New Roman"/>
                <w:color w:val="auto"/>
                <w:lang w:val="en-US" w:eastAsia="en-US"/>
              </w:rPr>
              <w:br/>
              <w:t>XỬ LÝ GIẤY:Khổ giấy hỗ trợ :  A3, A4, A5, A6, B4, B5, B6/ "Dung lượng giấy đầu vào: - Chuẩn : 1 khay x 500 tờ / - Khay tay: 100 tờ / Định lượng giấy: 52 - 216g/m 2/ Loại giấy : Thin Paper, Plain Paper 1, Plain Paper 2, Recycled, Color Paper, Special Paper, Middle Thick Paper, Prepunched Paper, Letterhead, Bond Paper, Cardstock, Thick Paper 1, Thick Paper 2, Label Paper, OHP, Envelope</w:t>
            </w:r>
            <w:r w:rsidRPr="00D96E48">
              <w:rPr>
                <w:rFonts w:ascii="Times New Roman" w:eastAsia="Times New Roman" w:hAnsi="Times New Roman" w:cs="Times New Roman"/>
                <w:color w:val="auto"/>
                <w:lang w:val="en-US" w:eastAsia="en-US"/>
              </w:rPr>
              <w:br/>
              <w:t>NGUỒN ĐIỆN:"Mức tiêu thụ điện:  Tối đa : Ít hơn 1,550W/   Chế độ vận hành : 94W/    Chế độ nghỉ : 0.97W"/ Chỉ số T EC Ít hơn 1.3 kWh</w:t>
            </w:r>
          </w:p>
        </w:tc>
        <w:tc>
          <w:tcPr>
            <w:tcW w:w="855" w:type="dxa"/>
            <w:tcBorders>
              <w:top w:val="nil"/>
              <w:left w:val="nil"/>
              <w:bottom w:val="single" w:sz="4" w:space="0" w:color="auto"/>
              <w:right w:val="single" w:sz="4" w:space="0" w:color="auto"/>
            </w:tcBorders>
            <w:vAlign w:val="center"/>
          </w:tcPr>
          <w:p w14:paraId="57212FB7" w14:textId="77777777" w:rsidR="005257B1" w:rsidRPr="00D96E48" w:rsidRDefault="005257B1" w:rsidP="00D96E48">
            <w:pPr>
              <w:widowControl/>
              <w:jc w:val="center"/>
              <w:rPr>
                <w:rFonts w:ascii="Times New Roman" w:eastAsia="Times New Roman" w:hAnsi="Times New Roman" w:cs="Times New Roman"/>
                <w:color w:val="auto"/>
                <w:lang w:val="en-US" w:eastAsia="en-US"/>
              </w:rPr>
            </w:pPr>
          </w:p>
        </w:tc>
        <w:tc>
          <w:tcPr>
            <w:tcW w:w="940" w:type="dxa"/>
            <w:tcBorders>
              <w:top w:val="nil"/>
              <w:left w:val="nil"/>
              <w:bottom w:val="single" w:sz="4" w:space="0" w:color="auto"/>
              <w:right w:val="single" w:sz="4" w:space="0" w:color="auto"/>
            </w:tcBorders>
            <w:vAlign w:val="center"/>
          </w:tcPr>
          <w:p w14:paraId="2F3067C8" w14:textId="77777777" w:rsidR="005257B1" w:rsidRPr="00D96E48" w:rsidRDefault="005257B1" w:rsidP="00D96E48">
            <w:pPr>
              <w:widowControl/>
              <w:jc w:val="center"/>
              <w:rPr>
                <w:rFonts w:ascii="Times New Roman" w:eastAsia="Times New Roman" w:hAnsi="Times New Roman" w:cs="Times New Roman"/>
                <w:color w:val="auto"/>
                <w:lang w:val="en-US" w:eastAsia="en-US"/>
              </w:rPr>
            </w:pPr>
          </w:p>
        </w:tc>
      </w:tr>
      <w:tr w:rsidR="00D96E48" w:rsidRPr="00D96E48" w14:paraId="4BB90712" w14:textId="77777777" w:rsidTr="00D96E48">
        <w:trPr>
          <w:trHeight w:val="729"/>
        </w:trPr>
        <w:tc>
          <w:tcPr>
            <w:tcW w:w="537" w:type="dxa"/>
            <w:tcBorders>
              <w:top w:val="nil"/>
              <w:left w:val="single" w:sz="4" w:space="0" w:color="auto"/>
              <w:bottom w:val="single" w:sz="4" w:space="0" w:color="auto"/>
              <w:right w:val="single" w:sz="4" w:space="0" w:color="auto"/>
            </w:tcBorders>
            <w:noWrap/>
            <w:vAlign w:val="center"/>
            <w:hideMark/>
          </w:tcPr>
          <w:p w14:paraId="7AA1A0A3" w14:textId="77777777" w:rsidR="00D96E48" w:rsidRPr="00D96E48" w:rsidRDefault="00D96E48" w:rsidP="00D96E48">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4</w:t>
            </w:r>
          </w:p>
        </w:tc>
        <w:tc>
          <w:tcPr>
            <w:tcW w:w="8394" w:type="dxa"/>
            <w:tcBorders>
              <w:top w:val="nil"/>
              <w:left w:val="nil"/>
              <w:bottom w:val="single" w:sz="4" w:space="0" w:color="auto"/>
              <w:right w:val="single" w:sz="4" w:space="0" w:color="auto"/>
            </w:tcBorders>
            <w:vAlign w:val="center"/>
            <w:hideMark/>
          </w:tcPr>
          <w:p w14:paraId="259C8FD1" w14:textId="77777777" w:rsidR="00D96E48" w:rsidRPr="00D96E48" w:rsidRDefault="00D96E48" w:rsidP="00D96E48">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Máy in 2 mặt</w:t>
            </w:r>
          </w:p>
        </w:tc>
        <w:tc>
          <w:tcPr>
            <w:tcW w:w="855" w:type="dxa"/>
            <w:tcBorders>
              <w:top w:val="nil"/>
              <w:left w:val="nil"/>
              <w:bottom w:val="single" w:sz="4" w:space="0" w:color="auto"/>
              <w:right w:val="single" w:sz="4" w:space="0" w:color="auto"/>
            </w:tcBorders>
            <w:vAlign w:val="center"/>
            <w:hideMark/>
          </w:tcPr>
          <w:p w14:paraId="02460F7C"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Cái</w:t>
            </w:r>
          </w:p>
        </w:tc>
        <w:tc>
          <w:tcPr>
            <w:tcW w:w="940" w:type="dxa"/>
            <w:tcBorders>
              <w:top w:val="nil"/>
              <w:left w:val="nil"/>
              <w:bottom w:val="single" w:sz="4" w:space="0" w:color="auto"/>
              <w:right w:val="single" w:sz="4" w:space="0" w:color="auto"/>
            </w:tcBorders>
            <w:vAlign w:val="center"/>
            <w:hideMark/>
          </w:tcPr>
          <w:p w14:paraId="54CCB142"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xml:space="preserve">           3 </w:t>
            </w:r>
          </w:p>
        </w:tc>
      </w:tr>
      <w:tr w:rsidR="00D96E48" w:rsidRPr="00D96E48" w14:paraId="1593A975" w14:textId="77777777" w:rsidTr="00D96E48">
        <w:trPr>
          <w:trHeight w:val="1677"/>
        </w:trPr>
        <w:tc>
          <w:tcPr>
            <w:tcW w:w="537" w:type="dxa"/>
            <w:tcBorders>
              <w:top w:val="nil"/>
              <w:left w:val="single" w:sz="4" w:space="0" w:color="auto"/>
              <w:bottom w:val="single" w:sz="4" w:space="0" w:color="auto"/>
              <w:right w:val="single" w:sz="4" w:space="0" w:color="auto"/>
            </w:tcBorders>
            <w:noWrap/>
            <w:vAlign w:val="center"/>
            <w:hideMark/>
          </w:tcPr>
          <w:p w14:paraId="14512312"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w:t>
            </w:r>
          </w:p>
        </w:tc>
        <w:tc>
          <w:tcPr>
            <w:tcW w:w="8394" w:type="dxa"/>
            <w:tcBorders>
              <w:top w:val="nil"/>
              <w:left w:val="nil"/>
              <w:bottom w:val="single" w:sz="4" w:space="0" w:color="auto"/>
              <w:right w:val="single" w:sz="4" w:space="0" w:color="auto"/>
            </w:tcBorders>
            <w:vAlign w:val="center"/>
            <w:hideMark/>
          </w:tcPr>
          <w:p w14:paraId="07BB21BD" w14:textId="77777777" w:rsidR="00D96E48" w:rsidRPr="00D96E48" w:rsidRDefault="00D96E48" w:rsidP="00D96E48">
            <w:pPr>
              <w:widowControl/>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Hãng sản xuất: Canon/ Model: LBP121dn/ Năm sản xuất: 2024 - 2025/ Xuất xứ: Asia/ Phương pháp in: Laser đơn sắc/ Tốc độ in (A4): 29 trang / phút (1 mặt); 18 trang / phút (2 mặt)/ Độ phân giải: 600 x 600 dpi/ Khay giấy tiêu chuẩn: 250 tờ/ Kết nối: USB 2.0 High Speed, 10Base-T/100Base-TX/Bộ nhớ: 256MB/Bảng điều khiển: Màn LCD đen trắng 5 dòng</w:t>
            </w:r>
          </w:p>
        </w:tc>
        <w:tc>
          <w:tcPr>
            <w:tcW w:w="855" w:type="dxa"/>
            <w:tcBorders>
              <w:top w:val="nil"/>
              <w:left w:val="nil"/>
              <w:bottom w:val="single" w:sz="4" w:space="0" w:color="auto"/>
              <w:right w:val="single" w:sz="4" w:space="0" w:color="auto"/>
            </w:tcBorders>
            <w:vAlign w:val="center"/>
            <w:hideMark/>
          </w:tcPr>
          <w:p w14:paraId="310A0BFB"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w:t>
            </w:r>
          </w:p>
        </w:tc>
        <w:tc>
          <w:tcPr>
            <w:tcW w:w="940" w:type="dxa"/>
            <w:tcBorders>
              <w:top w:val="nil"/>
              <w:left w:val="nil"/>
              <w:bottom w:val="single" w:sz="4" w:space="0" w:color="auto"/>
              <w:right w:val="single" w:sz="4" w:space="0" w:color="auto"/>
            </w:tcBorders>
            <w:vAlign w:val="center"/>
            <w:hideMark/>
          </w:tcPr>
          <w:p w14:paraId="697A5820"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w:t>
            </w:r>
          </w:p>
        </w:tc>
      </w:tr>
      <w:tr w:rsidR="00D96E48" w:rsidRPr="00D96E48" w14:paraId="3C73F135" w14:textId="77777777" w:rsidTr="00D96E48">
        <w:trPr>
          <w:trHeight w:val="549"/>
        </w:trPr>
        <w:tc>
          <w:tcPr>
            <w:tcW w:w="537" w:type="dxa"/>
            <w:tcBorders>
              <w:top w:val="nil"/>
              <w:left w:val="single" w:sz="4" w:space="0" w:color="auto"/>
              <w:bottom w:val="single" w:sz="4" w:space="0" w:color="auto"/>
              <w:right w:val="single" w:sz="4" w:space="0" w:color="auto"/>
            </w:tcBorders>
            <w:noWrap/>
            <w:vAlign w:val="center"/>
            <w:hideMark/>
          </w:tcPr>
          <w:p w14:paraId="5CD89B35" w14:textId="77777777" w:rsidR="00D96E48" w:rsidRPr="00D96E48" w:rsidRDefault="00D96E48" w:rsidP="00D96E48">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5</w:t>
            </w:r>
          </w:p>
        </w:tc>
        <w:tc>
          <w:tcPr>
            <w:tcW w:w="8394" w:type="dxa"/>
            <w:tcBorders>
              <w:top w:val="nil"/>
              <w:left w:val="nil"/>
              <w:bottom w:val="single" w:sz="4" w:space="0" w:color="auto"/>
              <w:right w:val="single" w:sz="4" w:space="0" w:color="auto"/>
            </w:tcBorders>
            <w:vAlign w:val="center"/>
            <w:hideMark/>
          </w:tcPr>
          <w:p w14:paraId="7CC738CF" w14:textId="77777777" w:rsidR="00D96E48" w:rsidRPr="00D96E48" w:rsidRDefault="00D96E48" w:rsidP="00D96E48">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Tivi 65 inch</w:t>
            </w:r>
          </w:p>
        </w:tc>
        <w:tc>
          <w:tcPr>
            <w:tcW w:w="855" w:type="dxa"/>
            <w:tcBorders>
              <w:top w:val="nil"/>
              <w:left w:val="nil"/>
              <w:bottom w:val="single" w:sz="4" w:space="0" w:color="auto"/>
              <w:right w:val="single" w:sz="4" w:space="0" w:color="auto"/>
            </w:tcBorders>
            <w:vAlign w:val="center"/>
            <w:hideMark/>
          </w:tcPr>
          <w:p w14:paraId="01DB675F"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Cái</w:t>
            </w:r>
          </w:p>
        </w:tc>
        <w:tc>
          <w:tcPr>
            <w:tcW w:w="940" w:type="dxa"/>
            <w:tcBorders>
              <w:top w:val="nil"/>
              <w:left w:val="nil"/>
              <w:bottom w:val="single" w:sz="4" w:space="0" w:color="auto"/>
              <w:right w:val="single" w:sz="4" w:space="0" w:color="auto"/>
            </w:tcBorders>
            <w:vAlign w:val="center"/>
            <w:hideMark/>
          </w:tcPr>
          <w:p w14:paraId="591958E3"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xml:space="preserve">           2 </w:t>
            </w:r>
          </w:p>
        </w:tc>
      </w:tr>
      <w:tr w:rsidR="00D96E48" w:rsidRPr="00D96E48" w14:paraId="5748BCE9" w14:textId="77777777" w:rsidTr="00D96E48">
        <w:trPr>
          <w:trHeight w:val="701"/>
        </w:trPr>
        <w:tc>
          <w:tcPr>
            <w:tcW w:w="537" w:type="dxa"/>
            <w:tcBorders>
              <w:top w:val="nil"/>
              <w:left w:val="single" w:sz="4" w:space="0" w:color="auto"/>
              <w:bottom w:val="single" w:sz="4" w:space="0" w:color="auto"/>
              <w:right w:val="single" w:sz="4" w:space="0" w:color="auto"/>
            </w:tcBorders>
            <w:noWrap/>
            <w:vAlign w:val="center"/>
            <w:hideMark/>
          </w:tcPr>
          <w:p w14:paraId="46F94895" w14:textId="53BD2244" w:rsidR="00D96E48" w:rsidRPr="00D96E48" w:rsidRDefault="00D96E48" w:rsidP="00D96E48">
            <w:pPr>
              <w:widowControl/>
              <w:jc w:val="center"/>
              <w:rPr>
                <w:rFonts w:ascii="Times New Roman" w:eastAsia="Times New Roman" w:hAnsi="Times New Roman" w:cs="Times New Roman"/>
                <w:color w:val="auto"/>
                <w:lang w:val="en-US" w:eastAsia="en-US"/>
              </w:rPr>
            </w:pPr>
          </w:p>
        </w:tc>
        <w:tc>
          <w:tcPr>
            <w:tcW w:w="8394" w:type="dxa"/>
            <w:tcBorders>
              <w:top w:val="nil"/>
              <w:left w:val="nil"/>
              <w:bottom w:val="single" w:sz="4" w:space="0" w:color="auto"/>
              <w:right w:val="single" w:sz="4" w:space="0" w:color="auto"/>
            </w:tcBorders>
            <w:vAlign w:val="center"/>
            <w:hideMark/>
          </w:tcPr>
          <w:p w14:paraId="64625D29" w14:textId="77777777" w:rsidR="00D96E48" w:rsidRPr="00D96E48" w:rsidRDefault="00D96E48" w:rsidP="00D96E48">
            <w:pPr>
              <w:widowControl/>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Loại Tivi: Smart Tivi QLED/ Kích cỡ màn hình: 65 inch/ Độ phân giải: 4K (Ultra HD)/ Loại màn hình: Đèn nền: LED viền kết hợp Dual LED/ Hệ điều hành: Tizen™/ Chất liệu chân đế: Nhựa/Chất liệu viền tivi: Nhựa/ Nơi sản xuất: Việt Nam/ Năm ra mắt: 2025</w:t>
            </w:r>
            <w:r w:rsidRPr="00D96E48">
              <w:rPr>
                <w:rFonts w:ascii="Times New Roman" w:eastAsia="Times New Roman" w:hAnsi="Times New Roman" w:cs="Times New Roman"/>
                <w:color w:val="auto"/>
                <w:lang w:val="en-US" w:eastAsia="en-US"/>
              </w:rPr>
              <w:br/>
              <w:t>Công nghệ hình ảnh: Công nghệ Color Booster Pro AI Generative Wallpaper Supreme UHD Dimming Quantum HDR+ Quantum Dot Dual LED. Cân chỉnh màu sắc Smart Calibration 4K Upscaling. Chuyển động mượt Motion Xcelerator Super Ultra Wide Game View &amp; Game Bar. Giảm độ trễ chơi game Auto Low Latency Mode (ALLM). Căn chỉnh hình ảnh tự động bảo vệ mắt EyeComfort Chế độ Game Motion Plus.</w:t>
            </w:r>
            <w:r w:rsidRPr="00D96E48">
              <w:rPr>
                <w:rFonts w:ascii="Times New Roman" w:eastAsia="Times New Roman" w:hAnsi="Times New Roman" w:cs="Times New Roman"/>
                <w:color w:val="auto"/>
                <w:lang w:val="en-US" w:eastAsia="en-US"/>
              </w:rPr>
              <w:br/>
              <w:t>Bộ xử lý: Bộ xử lý Q4 AI Processor Tần số quét thực: 50 Hz/60 Hz</w:t>
            </w:r>
            <w:r w:rsidRPr="00D96E48">
              <w:rPr>
                <w:rFonts w:ascii="Times New Roman" w:eastAsia="Times New Roman" w:hAnsi="Times New Roman" w:cs="Times New Roman"/>
                <w:color w:val="auto"/>
                <w:lang w:val="en-US" w:eastAsia="en-US"/>
              </w:rPr>
              <w:br/>
              <w:t>Công nghệ âm thanh Tổng công suất loa: 20W Âm thanh vòm: Âm thanh chuyển động theo hình ảnh OTS Lite Chế độ lọc thoại: Có</w:t>
            </w:r>
            <w:r w:rsidRPr="00D96E48">
              <w:rPr>
                <w:rFonts w:ascii="Times New Roman" w:eastAsia="Times New Roman" w:hAnsi="Times New Roman" w:cs="Times New Roman"/>
                <w:color w:val="auto"/>
                <w:lang w:val="en-US" w:eastAsia="en-US"/>
              </w:rPr>
              <w:br/>
              <w:t>Các công nghệ khác: Far Field Voice tìm kiếm giọng nói từ xa Active Voice Amplifier điều chỉnh âm thanh hội thoại theo môi trường Adaptive Sound+ Q-Symphony kết hợp loa tivi với loa thanh</w:t>
            </w:r>
            <w:r w:rsidRPr="00D96E48">
              <w:rPr>
                <w:rFonts w:ascii="Times New Roman" w:eastAsia="Times New Roman" w:hAnsi="Times New Roman" w:cs="Times New Roman"/>
                <w:color w:val="auto"/>
                <w:lang w:val="en-US" w:eastAsia="en-US"/>
              </w:rPr>
              <w:br/>
              <w:t>Cổng kết nối Kết nối Internet: Wi-Fi. Cổng mạng LAN Kết nối không dây: Bluetooth 5.3 USB: 2 cổng USB A Cổng nhận hình ảnh, âm thanh: 3 cổng HDMI có 1 cổng HDMI eARC (ARC) Cổng xuất âm thanh: 1 cổng Optical (Digital Audio), 1 cổng eARC (ARC)</w:t>
            </w:r>
          </w:p>
        </w:tc>
        <w:tc>
          <w:tcPr>
            <w:tcW w:w="855" w:type="dxa"/>
            <w:tcBorders>
              <w:top w:val="nil"/>
              <w:left w:val="nil"/>
              <w:bottom w:val="single" w:sz="4" w:space="0" w:color="auto"/>
              <w:right w:val="single" w:sz="4" w:space="0" w:color="auto"/>
            </w:tcBorders>
            <w:vAlign w:val="center"/>
            <w:hideMark/>
          </w:tcPr>
          <w:p w14:paraId="2C9CD05A"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w:t>
            </w:r>
          </w:p>
        </w:tc>
        <w:tc>
          <w:tcPr>
            <w:tcW w:w="940" w:type="dxa"/>
            <w:tcBorders>
              <w:top w:val="nil"/>
              <w:left w:val="nil"/>
              <w:bottom w:val="single" w:sz="4" w:space="0" w:color="auto"/>
              <w:right w:val="single" w:sz="4" w:space="0" w:color="auto"/>
            </w:tcBorders>
            <w:vAlign w:val="center"/>
            <w:hideMark/>
          </w:tcPr>
          <w:p w14:paraId="16F1DA19"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w:t>
            </w:r>
          </w:p>
        </w:tc>
      </w:tr>
      <w:tr w:rsidR="00D96E48" w:rsidRPr="00D96E48" w14:paraId="167A41FD" w14:textId="77777777" w:rsidTr="00D96E48">
        <w:trPr>
          <w:trHeight w:val="645"/>
        </w:trPr>
        <w:tc>
          <w:tcPr>
            <w:tcW w:w="537" w:type="dxa"/>
            <w:tcBorders>
              <w:top w:val="nil"/>
              <w:left w:val="single" w:sz="4" w:space="0" w:color="auto"/>
              <w:bottom w:val="single" w:sz="4" w:space="0" w:color="auto"/>
              <w:right w:val="single" w:sz="4" w:space="0" w:color="auto"/>
            </w:tcBorders>
            <w:noWrap/>
            <w:vAlign w:val="center"/>
            <w:hideMark/>
          </w:tcPr>
          <w:p w14:paraId="1C840998" w14:textId="77777777" w:rsidR="00D96E48" w:rsidRPr="00D96E48" w:rsidRDefault="00D96E48" w:rsidP="00D96E48">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6</w:t>
            </w:r>
          </w:p>
        </w:tc>
        <w:tc>
          <w:tcPr>
            <w:tcW w:w="8394" w:type="dxa"/>
            <w:tcBorders>
              <w:top w:val="nil"/>
              <w:left w:val="nil"/>
              <w:bottom w:val="single" w:sz="4" w:space="0" w:color="auto"/>
              <w:right w:val="single" w:sz="4" w:space="0" w:color="auto"/>
            </w:tcBorders>
            <w:vAlign w:val="center"/>
            <w:hideMark/>
          </w:tcPr>
          <w:p w14:paraId="1070C29F" w14:textId="77777777" w:rsidR="00D96E48" w:rsidRPr="00D96E48" w:rsidRDefault="00D96E48" w:rsidP="00D96E48">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Bộ loa máy âm ly</w:t>
            </w:r>
          </w:p>
        </w:tc>
        <w:tc>
          <w:tcPr>
            <w:tcW w:w="855" w:type="dxa"/>
            <w:tcBorders>
              <w:top w:val="nil"/>
              <w:left w:val="nil"/>
              <w:bottom w:val="single" w:sz="4" w:space="0" w:color="auto"/>
              <w:right w:val="single" w:sz="4" w:space="0" w:color="auto"/>
            </w:tcBorders>
            <w:vAlign w:val="center"/>
            <w:hideMark/>
          </w:tcPr>
          <w:p w14:paraId="50E6FC4B"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Bộ</w:t>
            </w:r>
          </w:p>
        </w:tc>
        <w:tc>
          <w:tcPr>
            <w:tcW w:w="940" w:type="dxa"/>
            <w:tcBorders>
              <w:top w:val="nil"/>
              <w:left w:val="nil"/>
              <w:bottom w:val="single" w:sz="4" w:space="0" w:color="auto"/>
              <w:right w:val="single" w:sz="4" w:space="0" w:color="auto"/>
            </w:tcBorders>
            <w:vAlign w:val="center"/>
            <w:hideMark/>
          </w:tcPr>
          <w:p w14:paraId="48699B5E" w14:textId="77777777" w:rsidR="00D96E48" w:rsidRPr="00D96E48" w:rsidRDefault="00D96E48" w:rsidP="00D96E48">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xml:space="preserve">           1 </w:t>
            </w:r>
          </w:p>
        </w:tc>
      </w:tr>
      <w:tr w:rsidR="005257B1" w:rsidRPr="00D96E48" w14:paraId="2CE2F5FF" w14:textId="77777777" w:rsidTr="00D96E48">
        <w:trPr>
          <w:trHeight w:val="645"/>
        </w:trPr>
        <w:tc>
          <w:tcPr>
            <w:tcW w:w="537" w:type="dxa"/>
            <w:tcBorders>
              <w:top w:val="nil"/>
              <w:left w:val="single" w:sz="4" w:space="0" w:color="auto"/>
              <w:bottom w:val="single" w:sz="4" w:space="0" w:color="auto"/>
              <w:right w:val="single" w:sz="4" w:space="0" w:color="auto"/>
            </w:tcBorders>
            <w:noWrap/>
            <w:vAlign w:val="center"/>
          </w:tcPr>
          <w:p w14:paraId="5B150D5C" w14:textId="77777777" w:rsidR="005257B1" w:rsidRPr="00D96E48" w:rsidRDefault="005257B1" w:rsidP="005257B1">
            <w:pPr>
              <w:widowControl/>
              <w:jc w:val="center"/>
              <w:rPr>
                <w:rFonts w:ascii="Times New Roman" w:eastAsia="Times New Roman" w:hAnsi="Times New Roman" w:cs="Times New Roman"/>
                <w:b/>
                <w:bCs/>
                <w:color w:val="auto"/>
                <w:lang w:val="en-US" w:eastAsia="en-US"/>
              </w:rPr>
            </w:pPr>
          </w:p>
        </w:tc>
        <w:tc>
          <w:tcPr>
            <w:tcW w:w="8394" w:type="dxa"/>
            <w:tcBorders>
              <w:top w:val="nil"/>
              <w:left w:val="nil"/>
              <w:bottom w:val="single" w:sz="4" w:space="0" w:color="auto"/>
              <w:right w:val="single" w:sz="4" w:space="0" w:color="auto"/>
            </w:tcBorders>
            <w:vAlign w:val="center"/>
          </w:tcPr>
          <w:p w14:paraId="51AE640D" w14:textId="240D8ADB" w:rsidR="005257B1" w:rsidRPr="00D96E48" w:rsidRDefault="005257B1" w:rsidP="005257B1">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6.1.Loa HD CD15</w:t>
            </w:r>
            <w:r w:rsidRPr="00D96E48">
              <w:rPr>
                <w:rFonts w:ascii="Times New Roman" w:eastAsia="Times New Roman" w:hAnsi="Times New Roman" w:cs="Times New Roman"/>
                <w:b/>
                <w:bCs/>
                <w:color w:val="auto"/>
                <w:lang w:val="en-US" w:eastAsia="en-US"/>
              </w:rPr>
              <w:br/>
            </w:r>
            <w:r w:rsidRPr="00D96E48">
              <w:rPr>
                <w:rFonts w:ascii="Times New Roman" w:eastAsia="Times New Roman" w:hAnsi="Times New Roman" w:cs="Times New Roman"/>
                <w:color w:val="auto"/>
                <w:lang w:val="en-US" w:eastAsia="en-US"/>
              </w:rPr>
              <w:t>Loại hệ thống: 15″, 2 Way, bass-reflex/ Dải tần số (-10dB): 20 Hz – 22 KHz/ Đáp ứng tần số (±3 dB): 30 Hz – 22 KHz</w:t>
            </w:r>
            <w:r w:rsidRPr="00D96E48">
              <w:rPr>
                <w:rFonts w:ascii="Times New Roman" w:eastAsia="Times New Roman" w:hAnsi="Times New Roman" w:cs="Times New Roman"/>
                <w:color w:val="auto"/>
                <w:lang w:val="en-US" w:eastAsia="en-US"/>
              </w:rPr>
              <w:br/>
              <w:t>Độ nhạy(1w @ 1m): 120 dB/ Trở kháng: 8 ohms (1+/1-)/ SPL tối đa (1m): 136dB (Liên tục) / 145dB (Đỉnh SPL)/ Công suất (Liên tục/Chương trình/Đỉnh): 850 W/1700 W/3400W/ Góc phủ âm: 50º đến 120º x 60º (H x V) / Có thể xoay</w:t>
            </w:r>
            <w:r w:rsidRPr="00D96E48">
              <w:rPr>
                <w:rFonts w:ascii="Times New Roman" w:eastAsia="Times New Roman" w:hAnsi="Times New Roman" w:cs="Times New Roman"/>
                <w:color w:val="auto"/>
                <w:lang w:val="en-US" w:eastAsia="en-US"/>
              </w:rPr>
              <w:br/>
            </w:r>
            <w:r w:rsidRPr="00D96E48">
              <w:rPr>
                <w:rFonts w:ascii="Times New Roman" w:eastAsia="Times New Roman" w:hAnsi="Times New Roman" w:cs="Times New Roman"/>
                <w:color w:val="auto"/>
                <w:lang w:val="en-US" w:eastAsia="en-US"/>
              </w:rPr>
              <w:lastRenderedPageBreak/>
              <w:t>- LF: 1x15" Faital - Italy Neodymium, Voice Coil 3''/ - HF: 1 x 1.76″  Faital - Italy Neodymium, Voice Coilh 1.5'' (TL)</w:t>
            </w:r>
            <w:r w:rsidRPr="00D96E48">
              <w:rPr>
                <w:rFonts w:ascii="Times New Roman" w:eastAsia="Times New Roman" w:hAnsi="Times New Roman" w:cs="Times New Roman"/>
                <w:color w:val="auto"/>
                <w:lang w:val="en-US" w:eastAsia="en-US"/>
              </w:rPr>
              <w:br/>
              <w:t>Kết nối đầu vào:  2x Neutrik™ NL4MP/ Chất liệu gỗ: Bạch dương nhiều lớp/ Chất liệu sơn: Sơn chống nước ngoài trời (IP65)/ Kích thước (WxHxD): 430 x 730 x 370 mm/ Trọng Lượng (kg): 27Kg</w:t>
            </w:r>
          </w:p>
        </w:tc>
        <w:tc>
          <w:tcPr>
            <w:tcW w:w="855" w:type="dxa"/>
            <w:tcBorders>
              <w:top w:val="nil"/>
              <w:left w:val="nil"/>
              <w:bottom w:val="single" w:sz="4" w:space="0" w:color="auto"/>
              <w:right w:val="single" w:sz="4" w:space="0" w:color="auto"/>
            </w:tcBorders>
            <w:vAlign w:val="center"/>
          </w:tcPr>
          <w:p w14:paraId="2A413A90" w14:textId="61D5A59A"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lastRenderedPageBreak/>
              <w:t>Chiếc</w:t>
            </w:r>
          </w:p>
        </w:tc>
        <w:tc>
          <w:tcPr>
            <w:tcW w:w="940" w:type="dxa"/>
            <w:tcBorders>
              <w:top w:val="nil"/>
              <w:left w:val="nil"/>
              <w:bottom w:val="single" w:sz="4" w:space="0" w:color="auto"/>
              <w:right w:val="single" w:sz="4" w:space="0" w:color="auto"/>
            </w:tcBorders>
            <w:vAlign w:val="center"/>
          </w:tcPr>
          <w:p w14:paraId="2370791C" w14:textId="5C3EF988"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xml:space="preserve">           2 </w:t>
            </w:r>
          </w:p>
        </w:tc>
      </w:tr>
      <w:tr w:rsidR="005257B1" w:rsidRPr="00D96E48" w14:paraId="4ADEDCC6" w14:textId="77777777" w:rsidTr="00D96E48">
        <w:trPr>
          <w:trHeight w:val="3369"/>
        </w:trPr>
        <w:tc>
          <w:tcPr>
            <w:tcW w:w="537" w:type="dxa"/>
            <w:tcBorders>
              <w:top w:val="nil"/>
              <w:left w:val="single" w:sz="4" w:space="0" w:color="auto"/>
              <w:bottom w:val="single" w:sz="4" w:space="0" w:color="auto"/>
              <w:right w:val="single" w:sz="4" w:space="0" w:color="auto"/>
            </w:tcBorders>
            <w:noWrap/>
            <w:vAlign w:val="center"/>
            <w:hideMark/>
          </w:tcPr>
          <w:p w14:paraId="44EC1555" w14:textId="77777777" w:rsidR="005257B1" w:rsidRPr="00D96E48" w:rsidRDefault="005257B1" w:rsidP="005257B1">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 </w:t>
            </w:r>
          </w:p>
        </w:tc>
        <w:tc>
          <w:tcPr>
            <w:tcW w:w="8394" w:type="dxa"/>
            <w:tcBorders>
              <w:top w:val="nil"/>
              <w:left w:val="nil"/>
              <w:bottom w:val="single" w:sz="4" w:space="0" w:color="auto"/>
              <w:right w:val="single" w:sz="4" w:space="0" w:color="auto"/>
            </w:tcBorders>
            <w:vAlign w:val="center"/>
            <w:hideMark/>
          </w:tcPr>
          <w:p w14:paraId="2FFB4774" w14:textId="77777777" w:rsidR="005257B1" w:rsidRPr="00D96E48" w:rsidRDefault="005257B1" w:rsidP="005257B1">
            <w:pPr>
              <w:widowControl/>
              <w:rPr>
                <w:rFonts w:ascii="Times New Roman" w:eastAsia="Times New Roman" w:hAnsi="Times New Roman" w:cs="Times New Roman"/>
                <w:color w:val="auto"/>
                <w:lang w:val="en-US" w:eastAsia="en-US"/>
              </w:rPr>
            </w:pPr>
            <w:r w:rsidRPr="00D96E48">
              <w:rPr>
                <w:rFonts w:ascii="Times New Roman" w:eastAsia="Times New Roman" w:hAnsi="Times New Roman" w:cs="Times New Roman"/>
                <w:b/>
                <w:bCs/>
                <w:color w:val="auto"/>
                <w:lang w:val="en-US" w:eastAsia="en-US"/>
              </w:rPr>
              <w:t>6.2</w:t>
            </w:r>
            <w:r w:rsidRPr="00D96E48">
              <w:rPr>
                <w:rFonts w:ascii="Times New Roman" w:eastAsia="Times New Roman" w:hAnsi="Times New Roman" w:cs="Times New Roman"/>
                <w:color w:val="auto"/>
                <w:lang w:val="en-US" w:eastAsia="en-US"/>
              </w:rPr>
              <w:t>.</w:t>
            </w:r>
            <w:r w:rsidRPr="00D96E48">
              <w:rPr>
                <w:rFonts w:ascii="Times New Roman" w:eastAsia="Times New Roman" w:hAnsi="Times New Roman" w:cs="Times New Roman"/>
                <w:b/>
                <w:bCs/>
                <w:color w:val="auto"/>
                <w:lang w:val="en-US" w:eastAsia="en-US"/>
              </w:rPr>
              <w:t xml:space="preserve">Cục đẩy công suất HD X2600/ </w:t>
            </w:r>
            <w:r w:rsidRPr="00D96E48">
              <w:rPr>
                <w:rFonts w:ascii="Times New Roman" w:eastAsia="Times New Roman" w:hAnsi="Times New Roman" w:cs="Times New Roman"/>
                <w:color w:val="auto"/>
                <w:lang w:val="en-US" w:eastAsia="en-US"/>
              </w:rPr>
              <w:t xml:space="preserve">Công suất 16Ω stereo: 600W x2/ Công suất 8Ω stereo: 1200W x2/ Công suất 4Ω stereo: 2400W x2/ Công suất 2Ω stereo: 4800W x2/ Công suất 8Ω bridged: 2400W x1/ Công suất 4Ω bridged: 4800W x1/ Số kênh: 2 Channels/ Chế độ ra loa: Stereo/Bridge/Parallel/ Đáp ứng tần số: 20Hz – 32kHz + – 0.5dB/ THD 20Hz – 32kHz kHz ở 1 W: &lt;0,1%/ Tỷ lệ tín hiệu trên tiếng ồn (dB): 110dB/ THD+N (rated power, 40/kHz)%: &lt;0.01%/ Input connector: Combo type XLR, 3pin/ Connection link: XLR type, 3 pin male/ Input Impedance (20Hz-20kHz, Balanced): 20k Ohm Balanced or 10k Ohm Unbalanced/ Độ nhạy đầu vào: 0.775V / 1.0V / 1.4V/ Quản tản nhiệt: 3 PCS/ Class: H/ Yêu cầu nguồn cấp 220V </w:t>
            </w:r>
            <w:r w:rsidRPr="00D96E48">
              <w:rPr>
                <w:rFonts w:ascii="MS Mincho" w:eastAsia="MS Mincho" w:hAnsi="MS Mincho" w:cs="MS Mincho"/>
                <w:color w:val="auto"/>
                <w:lang w:val="en-US" w:eastAsia="en-US"/>
              </w:rPr>
              <w:t>～</w:t>
            </w:r>
            <w:r w:rsidRPr="00D96E48">
              <w:rPr>
                <w:rFonts w:ascii="Times New Roman" w:eastAsia="Times New Roman" w:hAnsi="Times New Roman" w:cs="Times New Roman"/>
                <w:color w:val="auto"/>
                <w:lang w:val="en-US" w:eastAsia="en-US"/>
              </w:rPr>
              <w:t xml:space="preserve"> 240V/ 50/60Hz/ Kích thước (H x W x D): 623 x 575 x 143 mm/ Trọng lượng (Kg): 24 kg</w:t>
            </w:r>
          </w:p>
        </w:tc>
        <w:tc>
          <w:tcPr>
            <w:tcW w:w="855" w:type="dxa"/>
            <w:tcBorders>
              <w:top w:val="nil"/>
              <w:left w:val="nil"/>
              <w:bottom w:val="single" w:sz="4" w:space="0" w:color="auto"/>
              <w:right w:val="single" w:sz="4" w:space="0" w:color="auto"/>
            </w:tcBorders>
            <w:vAlign w:val="center"/>
            <w:hideMark/>
          </w:tcPr>
          <w:p w14:paraId="55F1045B"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Chiếc</w:t>
            </w:r>
          </w:p>
        </w:tc>
        <w:tc>
          <w:tcPr>
            <w:tcW w:w="940" w:type="dxa"/>
            <w:tcBorders>
              <w:top w:val="nil"/>
              <w:left w:val="nil"/>
              <w:bottom w:val="single" w:sz="4" w:space="0" w:color="auto"/>
              <w:right w:val="single" w:sz="4" w:space="0" w:color="auto"/>
            </w:tcBorders>
            <w:vAlign w:val="center"/>
            <w:hideMark/>
          </w:tcPr>
          <w:p w14:paraId="1A410162"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xml:space="preserve">           1 </w:t>
            </w:r>
          </w:p>
        </w:tc>
      </w:tr>
      <w:tr w:rsidR="005257B1" w:rsidRPr="00D96E48" w14:paraId="353890B1" w14:textId="77777777" w:rsidTr="00D96E48">
        <w:trPr>
          <w:trHeight w:val="4629"/>
        </w:trPr>
        <w:tc>
          <w:tcPr>
            <w:tcW w:w="537" w:type="dxa"/>
            <w:tcBorders>
              <w:top w:val="nil"/>
              <w:left w:val="single" w:sz="4" w:space="0" w:color="auto"/>
              <w:bottom w:val="single" w:sz="4" w:space="0" w:color="auto"/>
              <w:right w:val="single" w:sz="4" w:space="0" w:color="auto"/>
            </w:tcBorders>
            <w:noWrap/>
            <w:vAlign w:val="center"/>
            <w:hideMark/>
          </w:tcPr>
          <w:p w14:paraId="62C87F67" w14:textId="77777777" w:rsidR="005257B1" w:rsidRPr="00D96E48" w:rsidRDefault="005257B1" w:rsidP="005257B1">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 </w:t>
            </w:r>
          </w:p>
        </w:tc>
        <w:tc>
          <w:tcPr>
            <w:tcW w:w="8394" w:type="dxa"/>
            <w:tcBorders>
              <w:top w:val="nil"/>
              <w:left w:val="nil"/>
              <w:bottom w:val="single" w:sz="4" w:space="0" w:color="auto"/>
              <w:right w:val="single" w:sz="4" w:space="0" w:color="auto"/>
            </w:tcBorders>
            <w:vAlign w:val="center"/>
            <w:hideMark/>
          </w:tcPr>
          <w:p w14:paraId="40CC8CB4" w14:textId="77777777" w:rsidR="005257B1" w:rsidRPr="00D96E48" w:rsidRDefault="005257B1" w:rsidP="005257B1">
            <w:pPr>
              <w:widowControl/>
              <w:rPr>
                <w:rFonts w:ascii="Times New Roman" w:eastAsia="Times New Roman" w:hAnsi="Times New Roman" w:cs="Times New Roman"/>
                <w:color w:val="auto"/>
                <w:lang w:val="en-US" w:eastAsia="en-US"/>
              </w:rPr>
            </w:pPr>
            <w:r w:rsidRPr="00D96E48">
              <w:rPr>
                <w:rFonts w:ascii="Times New Roman" w:eastAsia="Times New Roman" w:hAnsi="Times New Roman" w:cs="Times New Roman"/>
                <w:b/>
                <w:bCs/>
                <w:color w:val="auto"/>
                <w:lang w:val="en-US" w:eastAsia="en-US"/>
              </w:rPr>
              <w:t>6.3</w:t>
            </w:r>
            <w:r w:rsidRPr="00D96E48">
              <w:rPr>
                <w:rFonts w:ascii="Times New Roman" w:eastAsia="Times New Roman" w:hAnsi="Times New Roman" w:cs="Times New Roman"/>
                <w:color w:val="auto"/>
                <w:lang w:val="en-US" w:eastAsia="en-US"/>
              </w:rPr>
              <w:t>.</w:t>
            </w:r>
            <w:r w:rsidRPr="00D96E48">
              <w:rPr>
                <w:rFonts w:ascii="Times New Roman" w:eastAsia="Times New Roman" w:hAnsi="Times New Roman" w:cs="Times New Roman"/>
                <w:b/>
                <w:bCs/>
                <w:color w:val="auto"/>
                <w:lang w:val="en-US" w:eastAsia="en-US"/>
              </w:rPr>
              <w:t xml:space="preserve">Micro HD GL-9000 Pro/ </w:t>
            </w:r>
            <w:r w:rsidRPr="00D96E48">
              <w:rPr>
                <w:rFonts w:ascii="Times New Roman" w:eastAsia="Times New Roman" w:hAnsi="Times New Roman" w:cs="Times New Roman"/>
                <w:color w:val="auto"/>
                <w:lang w:val="en-US" w:eastAsia="en-US"/>
              </w:rPr>
              <w:t>Dải tần số sóng: 780Mhz-820MHz/ Tần số nhận Tối đa 3650 tần số với 300 kênh UHF</w:t>
            </w:r>
            <w:r w:rsidRPr="00D96E48">
              <w:rPr>
                <w:rFonts w:ascii="Times New Roman" w:eastAsia="Times New Roman" w:hAnsi="Times New Roman" w:cs="Times New Roman"/>
                <w:color w:val="auto"/>
                <w:lang w:val="en-US" w:eastAsia="en-US"/>
              </w:rPr>
              <w:br/>
              <w:t>Đầu ra: 2x XLR Output, Đầu ra 2x 1/4 "(6,35 mm) +18 dBu/ Trở kháng đầu ra: LR: 200 ohms / 1/4 ": 50 ohms +12 dBu</w:t>
            </w:r>
            <w:r w:rsidRPr="00D96E48">
              <w:rPr>
                <w:rFonts w:ascii="Times New Roman" w:eastAsia="Times New Roman" w:hAnsi="Times New Roman" w:cs="Times New Roman"/>
                <w:color w:val="auto"/>
                <w:lang w:val="en-US" w:eastAsia="en-US"/>
              </w:rPr>
              <w:br/>
              <w:t>Ngõ ra âm thanh: - XLR đầu ra: -20,5 dBV vào tải 100 kOhms (Tham chiếu +/- 33 kHz với 1 kHz Tone).- 1/4 ": -13 dBV vào tải 100 kOhms (Tham chiếu +/- 33 kHz với 1 kHz Tone)/ Độ nhạy RF &lt; 2.5 μV for 52 dBA eff S/N/ Chế độ dao động: Bộ tổng hợp tần số khóa pha PLL/ Tự động đồng bộ TRM và RCV qua hồng ngoại/ Bộ thu bằng kim loại, Mics bằng metal</w:t>
            </w:r>
            <w:r w:rsidRPr="00D96E48">
              <w:rPr>
                <w:rFonts w:ascii="Times New Roman" w:eastAsia="Times New Roman" w:hAnsi="Times New Roman" w:cs="Times New Roman"/>
                <w:color w:val="auto"/>
                <w:lang w:val="en-US" w:eastAsia="en-US"/>
              </w:rPr>
              <w:br/>
              <w:t>Chuyển đổi băng thông Lên đến 90 MHz/ Tần số ổn định: ± 0,0005%/ Độ nhạy: ở độ lệch bằng 25KHz,Khi đầu vào/ 6dBμV,S / N&gt; 60dB/ Độ lệch tối đa: ± 48kHz/ Độ lệch chuẩn ±26 kHz/ Băng thông : 50MHz/ S/N:&gt; 108 dB/ THD: &lt;0,4% @ 1 KHz/ Đáp ứng tần số: 20Hz ~ 28kHz ± 3dB/ Điện áp đầu ra tối đa: Cân bằng: -20dBV / 100Ω/ Nguồn điện: 100 – 240V AC50 / 60 Hz , 10W/ Trọng lượng: 4.3KG/ Kích thước (mm) : 421 ( L ) × 43 ( H ) × 206 ( W )/ Khoảng cách phát sóng: 250m</w:t>
            </w:r>
          </w:p>
        </w:tc>
        <w:tc>
          <w:tcPr>
            <w:tcW w:w="855" w:type="dxa"/>
            <w:tcBorders>
              <w:top w:val="nil"/>
              <w:left w:val="nil"/>
              <w:bottom w:val="single" w:sz="4" w:space="0" w:color="auto"/>
              <w:right w:val="single" w:sz="4" w:space="0" w:color="auto"/>
            </w:tcBorders>
            <w:vAlign w:val="center"/>
            <w:hideMark/>
          </w:tcPr>
          <w:p w14:paraId="023E99A8"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Bộ</w:t>
            </w:r>
          </w:p>
        </w:tc>
        <w:tc>
          <w:tcPr>
            <w:tcW w:w="940" w:type="dxa"/>
            <w:tcBorders>
              <w:top w:val="nil"/>
              <w:left w:val="nil"/>
              <w:bottom w:val="single" w:sz="4" w:space="0" w:color="auto"/>
              <w:right w:val="single" w:sz="4" w:space="0" w:color="auto"/>
            </w:tcBorders>
            <w:vAlign w:val="center"/>
            <w:hideMark/>
          </w:tcPr>
          <w:p w14:paraId="3699615A"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xml:space="preserve">           1 </w:t>
            </w:r>
          </w:p>
        </w:tc>
      </w:tr>
      <w:tr w:rsidR="005257B1" w:rsidRPr="00D96E48" w14:paraId="72E77EAC" w14:textId="77777777" w:rsidTr="00D96E48">
        <w:trPr>
          <w:trHeight w:val="2895"/>
        </w:trPr>
        <w:tc>
          <w:tcPr>
            <w:tcW w:w="537" w:type="dxa"/>
            <w:tcBorders>
              <w:top w:val="nil"/>
              <w:left w:val="single" w:sz="4" w:space="0" w:color="auto"/>
              <w:bottom w:val="single" w:sz="4" w:space="0" w:color="auto"/>
              <w:right w:val="single" w:sz="4" w:space="0" w:color="auto"/>
            </w:tcBorders>
            <w:noWrap/>
            <w:vAlign w:val="center"/>
            <w:hideMark/>
          </w:tcPr>
          <w:p w14:paraId="56139C5C" w14:textId="77777777" w:rsidR="005257B1" w:rsidRPr="00D96E48" w:rsidRDefault="005257B1" w:rsidP="005257B1">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 </w:t>
            </w:r>
          </w:p>
        </w:tc>
        <w:tc>
          <w:tcPr>
            <w:tcW w:w="8394" w:type="dxa"/>
            <w:tcBorders>
              <w:top w:val="nil"/>
              <w:left w:val="nil"/>
              <w:bottom w:val="single" w:sz="4" w:space="0" w:color="auto"/>
              <w:right w:val="single" w:sz="4" w:space="0" w:color="auto"/>
            </w:tcBorders>
            <w:vAlign w:val="center"/>
            <w:hideMark/>
          </w:tcPr>
          <w:p w14:paraId="496248E4" w14:textId="77777777" w:rsidR="005257B1" w:rsidRPr="00D96E48" w:rsidRDefault="005257B1" w:rsidP="005257B1">
            <w:pPr>
              <w:widowControl/>
              <w:rPr>
                <w:rFonts w:ascii="Times New Roman" w:eastAsia="Times New Roman" w:hAnsi="Times New Roman" w:cs="Times New Roman"/>
                <w:color w:val="auto"/>
                <w:lang w:val="en-US" w:eastAsia="en-US"/>
              </w:rPr>
            </w:pPr>
            <w:r w:rsidRPr="00D96E48">
              <w:rPr>
                <w:rFonts w:ascii="Times New Roman" w:eastAsia="Times New Roman" w:hAnsi="Times New Roman" w:cs="Times New Roman"/>
                <w:b/>
                <w:bCs/>
                <w:color w:val="auto"/>
                <w:lang w:val="en-US" w:eastAsia="en-US"/>
              </w:rPr>
              <w:t xml:space="preserve">6.4.Thiết bị xử lý tín hiệu FONY MA-8800DP/ </w:t>
            </w:r>
            <w:r w:rsidRPr="00D96E48">
              <w:rPr>
                <w:rFonts w:ascii="Times New Roman" w:eastAsia="Times New Roman" w:hAnsi="Times New Roman" w:cs="Times New Roman"/>
                <w:color w:val="auto"/>
                <w:lang w:val="en-US" w:eastAsia="en-US"/>
              </w:rPr>
              <w:t>Đáp ứng tần số: 20Hz- 20kHz, +/- 0,5dB; / Tỷ lệ tín hiệu trên nhiễu: MIC&gt;99 dBu, MUSIC&gt;99 dBu/ Độ méo: MIC &lt;0,01%, MUSIC &lt;0,01%@ 1 kHz (-10dBv); / Dải động: MIC&gt;96dB, MUSIC&gt;100 dB./ Mức đầu vào tối đa: MIC 150mVrms (THD+N&lt;0,1%); MUSIC 1,5mVrms (THD+N&lt;0,1%)/ Độ ồn: MIC/MUSIC&lt; 35uVrms (Open); MIC/MUSIC&lt;150uVrms (Shut down)/ Đầu vào: MIC 2-way 6.3 / MUSIC 1 way fiber optic 1 way lotus Đầu ra: 8/ Đầu vào cân bằng: MIC 15 / MUSIC 10/ Đầu ra cân bằng: 10/ Công suất tiêu thụ: 15W</w:t>
            </w:r>
            <w:r w:rsidRPr="00D96E48">
              <w:rPr>
                <w:rFonts w:ascii="Times New Roman" w:eastAsia="Times New Roman" w:hAnsi="Times New Roman" w:cs="Times New Roman"/>
                <w:color w:val="auto"/>
                <w:lang w:val="en-US" w:eastAsia="en-US"/>
              </w:rPr>
              <w:br/>
              <w:t>Kích thước: 480x220x45(mm)/ Trọng lượng: 2,5 Kg</w:t>
            </w:r>
          </w:p>
        </w:tc>
        <w:tc>
          <w:tcPr>
            <w:tcW w:w="855" w:type="dxa"/>
            <w:tcBorders>
              <w:top w:val="nil"/>
              <w:left w:val="nil"/>
              <w:bottom w:val="single" w:sz="4" w:space="0" w:color="auto"/>
              <w:right w:val="single" w:sz="4" w:space="0" w:color="auto"/>
            </w:tcBorders>
            <w:vAlign w:val="center"/>
            <w:hideMark/>
          </w:tcPr>
          <w:p w14:paraId="5A933A01"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Chiếc</w:t>
            </w:r>
          </w:p>
        </w:tc>
        <w:tc>
          <w:tcPr>
            <w:tcW w:w="940" w:type="dxa"/>
            <w:tcBorders>
              <w:top w:val="nil"/>
              <w:left w:val="nil"/>
              <w:bottom w:val="single" w:sz="4" w:space="0" w:color="auto"/>
              <w:right w:val="single" w:sz="4" w:space="0" w:color="auto"/>
            </w:tcBorders>
            <w:vAlign w:val="center"/>
            <w:hideMark/>
          </w:tcPr>
          <w:p w14:paraId="5D2516C5"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xml:space="preserve">           1 </w:t>
            </w:r>
          </w:p>
        </w:tc>
      </w:tr>
      <w:tr w:rsidR="005257B1" w:rsidRPr="00D96E48" w14:paraId="22CA793A" w14:textId="77777777" w:rsidTr="00D96E48">
        <w:trPr>
          <w:trHeight w:val="3536"/>
        </w:trPr>
        <w:tc>
          <w:tcPr>
            <w:tcW w:w="537" w:type="dxa"/>
            <w:tcBorders>
              <w:top w:val="nil"/>
              <w:left w:val="single" w:sz="4" w:space="0" w:color="auto"/>
              <w:bottom w:val="single" w:sz="4" w:space="0" w:color="auto"/>
              <w:right w:val="single" w:sz="4" w:space="0" w:color="auto"/>
            </w:tcBorders>
            <w:noWrap/>
            <w:vAlign w:val="center"/>
            <w:hideMark/>
          </w:tcPr>
          <w:p w14:paraId="35F37709" w14:textId="77777777" w:rsidR="005257B1" w:rsidRPr="00D96E48" w:rsidRDefault="005257B1" w:rsidP="005257B1">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lastRenderedPageBreak/>
              <w:t> </w:t>
            </w:r>
          </w:p>
        </w:tc>
        <w:tc>
          <w:tcPr>
            <w:tcW w:w="8394" w:type="dxa"/>
            <w:tcBorders>
              <w:top w:val="nil"/>
              <w:left w:val="nil"/>
              <w:bottom w:val="single" w:sz="4" w:space="0" w:color="auto"/>
              <w:right w:val="single" w:sz="4" w:space="0" w:color="auto"/>
            </w:tcBorders>
            <w:vAlign w:val="center"/>
            <w:hideMark/>
          </w:tcPr>
          <w:p w14:paraId="582A5322" w14:textId="77777777" w:rsidR="005257B1" w:rsidRPr="00D96E48" w:rsidRDefault="005257B1" w:rsidP="005257B1">
            <w:pPr>
              <w:widowControl/>
              <w:rPr>
                <w:rFonts w:ascii="Times New Roman" w:eastAsia="Times New Roman" w:hAnsi="Times New Roman" w:cs="Times New Roman"/>
                <w:color w:val="auto"/>
                <w:lang w:val="en-US" w:eastAsia="en-US"/>
              </w:rPr>
            </w:pPr>
            <w:r w:rsidRPr="00D96E48">
              <w:rPr>
                <w:rFonts w:ascii="Times New Roman" w:eastAsia="Times New Roman" w:hAnsi="Times New Roman" w:cs="Times New Roman"/>
                <w:b/>
                <w:bCs/>
                <w:color w:val="auto"/>
                <w:lang w:val="en-US" w:eastAsia="en-US"/>
              </w:rPr>
              <w:t xml:space="preserve">6.5.Dây loa EUDAC SC-215M/ </w:t>
            </w:r>
            <w:r w:rsidRPr="00D96E48">
              <w:rPr>
                <w:rFonts w:ascii="Times New Roman" w:eastAsia="Times New Roman" w:hAnsi="Times New Roman" w:cs="Times New Roman"/>
                <w:color w:val="auto"/>
                <w:lang w:val="en-US" w:eastAsia="en-US"/>
              </w:rPr>
              <w:t>Cấu tạo lõi: 2 lõi xoắn, mỗi vòng 100 +/- 12mm, xoắn trái/ Tiết diện dây dẫn: 1.5 mm2  / 15 AWG/ Thành phần của dây dẫn: Đồng trần ủ mềm 100%/ Cách điện dây dẫn: PVC (Polyvinyl chloride)/ Đường kính: 2.8 mm +/- 0.1 mm/ Màu dây dẫn: Red, White/ Filler: Dây bông/ Cấu tạo lõi: 4 lõi xoắn, mỗi vòng 100 +/- 12mm, xoắn trái</w:t>
            </w:r>
            <w:r w:rsidRPr="00D96E48">
              <w:rPr>
                <w:rFonts w:ascii="Times New Roman" w:eastAsia="Times New Roman" w:hAnsi="Times New Roman" w:cs="Times New Roman"/>
                <w:color w:val="auto"/>
                <w:lang w:val="en-US" w:eastAsia="en-US"/>
              </w:rPr>
              <w:br/>
              <w:t>Vật liệu vỏ bọc: PC với thành phần hạn chế: PVC chống cháy/ Cadmium: &lt; 5 PPM (‘Cadmium free’)/ Lead: &lt; 50 PPM / Chromium:Not contained/ Mercury: &lt; 2 PPM / Hardness: 65 Shore-A/ Màu sắc vỏ bọc: Đen/ Bề mặt vỏ bọc: Không dính, mùi nhẹ/ Đường kính tổng thể: Ø 8.0 mm, tolerance:+/- 0,2mm/ Nhiệt độ hoạt động: Di động -5°C to +70°C / Cố định: -30° to +80°C/ Điện trở DC của dây dẫn: ≤ 5.0 mOhm/m - 20° C/ Điện trở cách điện: &gt; 1GOhm/Km - 20°C, 500 VDC/ Điện dung giữa các dây dẫn: ≤ 200 pF/m - 1 KHz/ Điện áp thử: 1500V eff - 50 Hz, 1 Minute</w:t>
            </w:r>
          </w:p>
        </w:tc>
        <w:tc>
          <w:tcPr>
            <w:tcW w:w="855" w:type="dxa"/>
            <w:tcBorders>
              <w:top w:val="nil"/>
              <w:left w:val="nil"/>
              <w:bottom w:val="single" w:sz="4" w:space="0" w:color="auto"/>
              <w:right w:val="single" w:sz="4" w:space="0" w:color="auto"/>
            </w:tcBorders>
            <w:vAlign w:val="center"/>
            <w:hideMark/>
          </w:tcPr>
          <w:p w14:paraId="6AC42866"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Mét</w:t>
            </w:r>
          </w:p>
        </w:tc>
        <w:tc>
          <w:tcPr>
            <w:tcW w:w="940" w:type="dxa"/>
            <w:tcBorders>
              <w:top w:val="nil"/>
              <w:left w:val="nil"/>
              <w:bottom w:val="single" w:sz="4" w:space="0" w:color="auto"/>
              <w:right w:val="single" w:sz="4" w:space="0" w:color="auto"/>
            </w:tcBorders>
            <w:vAlign w:val="center"/>
            <w:hideMark/>
          </w:tcPr>
          <w:p w14:paraId="024EC439"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xml:space="preserve">       100 </w:t>
            </w:r>
          </w:p>
        </w:tc>
      </w:tr>
      <w:tr w:rsidR="005257B1" w:rsidRPr="00D96E48" w14:paraId="53A4EDF8" w14:textId="77777777" w:rsidTr="00D96E48">
        <w:trPr>
          <w:trHeight w:val="714"/>
        </w:trPr>
        <w:tc>
          <w:tcPr>
            <w:tcW w:w="537" w:type="dxa"/>
            <w:tcBorders>
              <w:top w:val="nil"/>
              <w:left w:val="single" w:sz="4" w:space="0" w:color="auto"/>
              <w:bottom w:val="single" w:sz="4" w:space="0" w:color="auto"/>
              <w:right w:val="single" w:sz="4" w:space="0" w:color="auto"/>
            </w:tcBorders>
            <w:noWrap/>
            <w:vAlign w:val="center"/>
            <w:hideMark/>
          </w:tcPr>
          <w:p w14:paraId="4C997A97" w14:textId="77777777" w:rsidR="005257B1" w:rsidRPr="00D96E48" w:rsidRDefault="005257B1" w:rsidP="005257B1">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 </w:t>
            </w:r>
          </w:p>
        </w:tc>
        <w:tc>
          <w:tcPr>
            <w:tcW w:w="8394" w:type="dxa"/>
            <w:tcBorders>
              <w:top w:val="nil"/>
              <w:left w:val="nil"/>
              <w:bottom w:val="single" w:sz="4" w:space="0" w:color="auto"/>
              <w:right w:val="single" w:sz="4" w:space="0" w:color="auto"/>
            </w:tcBorders>
            <w:vAlign w:val="center"/>
            <w:hideMark/>
          </w:tcPr>
          <w:p w14:paraId="3700DF81" w14:textId="77777777" w:rsidR="005257B1" w:rsidRPr="00D96E48" w:rsidRDefault="005257B1" w:rsidP="005257B1">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6.6.Tủ âm thanh 12U</w:t>
            </w:r>
          </w:p>
        </w:tc>
        <w:tc>
          <w:tcPr>
            <w:tcW w:w="855" w:type="dxa"/>
            <w:tcBorders>
              <w:top w:val="nil"/>
              <w:left w:val="nil"/>
              <w:bottom w:val="single" w:sz="4" w:space="0" w:color="auto"/>
              <w:right w:val="single" w:sz="4" w:space="0" w:color="auto"/>
            </w:tcBorders>
            <w:vAlign w:val="center"/>
            <w:hideMark/>
          </w:tcPr>
          <w:p w14:paraId="378B19E0"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Chiếc</w:t>
            </w:r>
          </w:p>
        </w:tc>
        <w:tc>
          <w:tcPr>
            <w:tcW w:w="940" w:type="dxa"/>
            <w:tcBorders>
              <w:top w:val="nil"/>
              <w:left w:val="nil"/>
              <w:bottom w:val="single" w:sz="4" w:space="0" w:color="auto"/>
              <w:right w:val="single" w:sz="4" w:space="0" w:color="auto"/>
            </w:tcBorders>
            <w:vAlign w:val="center"/>
            <w:hideMark/>
          </w:tcPr>
          <w:p w14:paraId="6E6C8130"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xml:space="preserve">           1 </w:t>
            </w:r>
          </w:p>
        </w:tc>
      </w:tr>
      <w:tr w:rsidR="005257B1" w:rsidRPr="00D96E48" w14:paraId="3066AAED" w14:textId="77777777" w:rsidTr="00D96E48">
        <w:trPr>
          <w:trHeight w:val="585"/>
        </w:trPr>
        <w:tc>
          <w:tcPr>
            <w:tcW w:w="537" w:type="dxa"/>
            <w:tcBorders>
              <w:top w:val="nil"/>
              <w:left w:val="single" w:sz="4" w:space="0" w:color="auto"/>
              <w:bottom w:val="single" w:sz="4" w:space="0" w:color="auto"/>
              <w:right w:val="single" w:sz="4" w:space="0" w:color="auto"/>
            </w:tcBorders>
            <w:noWrap/>
            <w:vAlign w:val="center"/>
            <w:hideMark/>
          </w:tcPr>
          <w:p w14:paraId="794A33B5" w14:textId="77777777" w:rsidR="005257B1" w:rsidRPr="00D96E48" w:rsidRDefault="005257B1" w:rsidP="005257B1">
            <w:pPr>
              <w:widowControl/>
              <w:jc w:val="center"/>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7</w:t>
            </w:r>
          </w:p>
        </w:tc>
        <w:tc>
          <w:tcPr>
            <w:tcW w:w="8394" w:type="dxa"/>
            <w:tcBorders>
              <w:top w:val="nil"/>
              <w:left w:val="nil"/>
              <w:bottom w:val="single" w:sz="4" w:space="0" w:color="auto"/>
              <w:right w:val="single" w:sz="4" w:space="0" w:color="auto"/>
            </w:tcBorders>
            <w:vAlign w:val="center"/>
            <w:hideMark/>
          </w:tcPr>
          <w:p w14:paraId="2EAEA72F" w14:textId="77777777" w:rsidR="005257B1" w:rsidRPr="00D96E48" w:rsidRDefault="005257B1" w:rsidP="005257B1">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Máy tính để bàn</w:t>
            </w:r>
          </w:p>
        </w:tc>
        <w:tc>
          <w:tcPr>
            <w:tcW w:w="855" w:type="dxa"/>
            <w:tcBorders>
              <w:top w:val="nil"/>
              <w:left w:val="nil"/>
              <w:bottom w:val="single" w:sz="4" w:space="0" w:color="auto"/>
              <w:right w:val="single" w:sz="4" w:space="0" w:color="auto"/>
            </w:tcBorders>
            <w:vAlign w:val="center"/>
            <w:hideMark/>
          </w:tcPr>
          <w:p w14:paraId="7D50766F"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Bộ</w:t>
            </w:r>
          </w:p>
        </w:tc>
        <w:tc>
          <w:tcPr>
            <w:tcW w:w="940" w:type="dxa"/>
            <w:tcBorders>
              <w:top w:val="nil"/>
              <w:left w:val="nil"/>
              <w:bottom w:val="single" w:sz="4" w:space="0" w:color="auto"/>
              <w:right w:val="single" w:sz="4" w:space="0" w:color="auto"/>
            </w:tcBorders>
            <w:vAlign w:val="center"/>
            <w:hideMark/>
          </w:tcPr>
          <w:p w14:paraId="12DC81A7"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xml:space="preserve">           5 </w:t>
            </w:r>
          </w:p>
        </w:tc>
      </w:tr>
      <w:tr w:rsidR="005257B1" w:rsidRPr="00D96E48" w14:paraId="3B367773" w14:textId="77777777" w:rsidTr="00D96E48">
        <w:trPr>
          <w:trHeight w:val="4767"/>
        </w:trPr>
        <w:tc>
          <w:tcPr>
            <w:tcW w:w="537" w:type="dxa"/>
            <w:tcBorders>
              <w:top w:val="nil"/>
              <w:left w:val="single" w:sz="4" w:space="0" w:color="auto"/>
              <w:bottom w:val="single" w:sz="4" w:space="0" w:color="auto"/>
              <w:right w:val="single" w:sz="4" w:space="0" w:color="auto"/>
            </w:tcBorders>
            <w:noWrap/>
            <w:vAlign w:val="center"/>
            <w:hideMark/>
          </w:tcPr>
          <w:p w14:paraId="6DB815F8"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w:t>
            </w:r>
          </w:p>
        </w:tc>
        <w:tc>
          <w:tcPr>
            <w:tcW w:w="8394" w:type="dxa"/>
            <w:tcBorders>
              <w:top w:val="nil"/>
              <w:left w:val="nil"/>
              <w:bottom w:val="single" w:sz="4" w:space="0" w:color="auto"/>
              <w:right w:val="single" w:sz="4" w:space="0" w:color="auto"/>
            </w:tcBorders>
            <w:vAlign w:val="center"/>
            <w:hideMark/>
          </w:tcPr>
          <w:p w14:paraId="4A2FBD0F" w14:textId="77777777" w:rsidR="005257B1" w:rsidRPr="00D96E48" w:rsidRDefault="005257B1" w:rsidP="005257B1">
            <w:pPr>
              <w:widowControl/>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Hãng sản xuất: SingPC/ Model: G743.7S6802S0-WF215VAS/ Năm sản xuất: 2024 - 2025/ Xuất xứ: Việt Nam</w:t>
            </w:r>
            <w:r w:rsidRPr="00D96E48">
              <w:rPr>
                <w:rFonts w:ascii="Times New Roman" w:eastAsia="Times New Roman" w:hAnsi="Times New Roman" w:cs="Times New Roman"/>
                <w:color w:val="auto"/>
                <w:lang w:val="en-US" w:eastAsia="en-US"/>
              </w:rPr>
              <w:br/>
              <w:t xml:space="preserve">Chứng nhận Hệ thống ISO 9001:2015; ISO 14001:2015; ISO 45001:2018; ISO 27001:2022; ISO 17025:2017; Công bố Hợp Quy QCVN 118:2018/BTTTT; QCVN 132:2022; Máy tính đạt chuẩn HSNL TCVN 13371:2021 và 11847:2017; Màn hình đạt chuẩn HSNL TCVN 9508:2012/ Bộ vi xử lý: Intel® Pentium® Gold G7400 Processor (3.7 GHz, 6MB Cache, 2 Core 4 Thread, Socket FCLGA1700 (Alder Lake))/ Bộ nhớ trong (Ram): 8GB DDR4 Bus 3200Mhz/ Ổ cứng SSD: SSD 256GB </w:t>
            </w:r>
            <w:r w:rsidRPr="00D96E48">
              <w:rPr>
                <w:rFonts w:ascii="Times New Roman" w:eastAsia="Times New Roman" w:hAnsi="Times New Roman" w:cs="Times New Roman"/>
                <w:color w:val="auto"/>
                <w:lang w:val="en-US" w:eastAsia="en-US"/>
              </w:rPr>
              <w:br/>
              <w:t>Giao tiếp mạng: Realtek 10/100/1000 Mbs/ Cạc màn hình (Onboard): Intel® UHD Graphics 710/ Cạc âm thanh (Onboard): Realtek® ALC897 Codec 7.1-Channel High Definition Audio/ Nguồn: 350W/ Bàn phím &amp; Chuột: Tiêu chuẩn/ Phần mềm đi kèm: Windows 11 Pro + Office 2021 Pro Plus (Bản quyền)/Màn hình 21.5" VA LED - công nghệ Less Blue Light (đồng bộ thương hiệu máy tính): 'Độ phân giải: Full HD, 1920*1080@100Hz/ Loại màn: VA (góc nhìn rộng hơn, màu sắc trung thực hơn), Anti-glare (chống chói, chống mỏi mắt)/ Độ sáng: 250 cd/m²/ Cổng kết nối: VGA, HDMI</w:t>
            </w:r>
          </w:p>
        </w:tc>
        <w:tc>
          <w:tcPr>
            <w:tcW w:w="855" w:type="dxa"/>
            <w:tcBorders>
              <w:top w:val="nil"/>
              <w:left w:val="nil"/>
              <w:bottom w:val="single" w:sz="4" w:space="0" w:color="auto"/>
              <w:right w:val="single" w:sz="4" w:space="0" w:color="auto"/>
            </w:tcBorders>
            <w:vAlign w:val="center"/>
            <w:hideMark/>
          </w:tcPr>
          <w:p w14:paraId="2474CCEE"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w:t>
            </w:r>
          </w:p>
        </w:tc>
        <w:tc>
          <w:tcPr>
            <w:tcW w:w="940" w:type="dxa"/>
            <w:tcBorders>
              <w:top w:val="nil"/>
              <w:left w:val="nil"/>
              <w:bottom w:val="single" w:sz="4" w:space="0" w:color="auto"/>
              <w:right w:val="single" w:sz="4" w:space="0" w:color="auto"/>
            </w:tcBorders>
            <w:vAlign w:val="center"/>
            <w:hideMark/>
          </w:tcPr>
          <w:p w14:paraId="2FE69031"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 </w:t>
            </w:r>
          </w:p>
        </w:tc>
      </w:tr>
      <w:tr w:rsidR="005257B1" w:rsidRPr="00D96E48" w14:paraId="012ADE90" w14:textId="77777777" w:rsidTr="00D96E48">
        <w:trPr>
          <w:trHeight w:val="312"/>
        </w:trPr>
        <w:tc>
          <w:tcPr>
            <w:tcW w:w="537" w:type="dxa"/>
            <w:tcBorders>
              <w:top w:val="nil"/>
              <w:left w:val="single" w:sz="4" w:space="0" w:color="auto"/>
              <w:bottom w:val="single" w:sz="4" w:space="0" w:color="auto"/>
              <w:right w:val="single" w:sz="4" w:space="0" w:color="auto"/>
            </w:tcBorders>
            <w:noWrap/>
            <w:vAlign w:val="center"/>
            <w:hideMark/>
          </w:tcPr>
          <w:p w14:paraId="339153D7"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8</w:t>
            </w:r>
          </w:p>
        </w:tc>
        <w:tc>
          <w:tcPr>
            <w:tcW w:w="8394" w:type="dxa"/>
            <w:tcBorders>
              <w:top w:val="nil"/>
              <w:left w:val="nil"/>
              <w:bottom w:val="single" w:sz="4" w:space="0" w:color="auto"/>
              <w:right w:val="single" w:sz="4" w:space="0" w:color="auto"/>
            </w:tcBorders>
            <w:vAlign w:val="center"/>
            <w:hideMark/>
          </w:tcPr>
          <w:p w14:paraId="694A2982" w14:textId="77777777" w:rsidR="005257B1" w:rsidRPr="00D96E48" w:rsidRDefault="005257B1" w:rsidP="005257B1">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Bảng từ ghép thông minh</w:t>
            </w:r>
          </w:p>
        </w:tc>
        <w:tc>
          <w:tcPr>
            <w:tcW w:w="855" w:type="dxa"/>
            <w:tcBorders>
              <w:top w:val="nil"/>
              <w:left w:val="nil"/>
              <w:bottom w:val="single" w:sz="4" w:space="0" w:color="auto"/>
              <w:right w:val="single" w:sz="4" w:space="0" w:color="auto"/>
            </w:tcBorders>
            <w:vAlign w:val="center"/>
            <w:hideMark/>
          </w:tcPr>
          <w:p w14:paraId="5D27483A" w14:textId="77777777" w:rsidR="005257B1" w:rsidRPr="00D96E48" w:rsidRDefault="005257B1" w:rsidP="005257B1">
            <w:pPr>
              <w:widowControl/>
              <w:jc w:val="center"/>
              <w:rPr>
                <w:rFonts w:ascii="Times New Roman" w:eastAsia="Times New Roman" w:hAnsi="Times New Roman" w:cs="Times New Roman"/>
                <w:lang w:val="en-US" w:eastAsia="en-US"/>
              </w:rPr>
            </w:pPr>
            <w:r w:rsidRPr="00D96E48">
              <w:rPr>
                <w:rFonts w:ascii="Times New Roman" w:eastAsia="Times New Roman" w:hAnsi="Times New Roman" w:cs="Times New Roman"/>
                <w:lang w:val="en-US" w:eastAsia="en-US"/>
              </w:rPr>
              <w:t>Cái</w:t>
            </w:r>
          </w:p>
        </w:tc>
        <w:tc>
          <w:tcPr>
            <w:tcW w:w="940" w:type="dxa"/>
            <w:tcBorders>
              <w:top w:val="nil"/>
              <w:left w:val="nil"/>
              <w:bottom w:val="single" w:sz="4" w:space="0" w:color="auto"/>
              <w:right w:val="single" w:sz="4" w:space="0" w:color="auto"/>
            </w:tcBorders>
            <w:vAlign w:val="center"/>
            <w:hideMark/>
          </w:tcPr>
          <w:p w14:paraId="470AB768" w14:textId="77777777" w:rsidR="005257B1" w:rsidRPr="00D96E48" w:rsidRDefault="005257B1" w:rsidP="005257B1">
            <w:pPr>
              <w:widowControl/>
              <w:jc w:val="center"/>
              <w:rPr>
                <w:rFonts w:ascii="Times New Roman" w:eastAsia="Times New Roman" w:hAnsi="Times New Roman" w:cs="Times New Roman"/>
                <w:lang w:val="en-US" w:eastAsia="en-US"/>
              </w:rPr>
            </w:pPr>
            <w:r w:rsidRPr="00D96E48">
              <w:rPr>
                <w:rFonts w:ascii="Times New Roman" w:eastAsia="Times New Roman" w:hAnsi="Times New Roman" w:cs="Times New Roman"/>
                <w:lang w:val="en-US" w:eastAsia="en-US"/>
              </w:rPr>
              <w:t xml:space="preserve">         24 </w:t>
            </w:r>
          </w:p>
        </w:tc>
      </w:tr>
      <w:tr w:rsidR="005257B1" w:rsidRPr="00D96E48" w14:paraId="5DFE2BC8" w14:textId="77777777" w:rsidTr="00D96E48">
        <w:trPr>
          <w:trHeight w:val="312"/>
        </w:trPr>
        <w:tc>
          <w:tcPr>
            <w:tcW w:w="537" w:type="dxa"/>
            <w:tcBorders>
              <w:top w:val="nil"/>
              <w:left w:val="single" w:sz="4" w:space="0" w:color="auto"/>
              <w:bottom w:val="single" w:sz="4" w:space="0" w:color="auto"/>
              <w:right w:val="single" w:sz="4" w:space="0" w:color="auto"/>
            </w:tcBorders>
            <w:noWrap/>
            <w:vAlign w:val="center"/>
          </w:tcPr>
          <w:p w14:paraId="7A43F7E0" w14:textId="77777777" w:rsidR="005257B1" w:rsidRPr="00D96E48" w:rsidRDefault="005257B1" w:rsidP="005257B1">
            <w:pPr>
              <w:widowControl/>
              <w:jc w:val="center"/>
              <w:rPr>
                <w:rFonts w:ascii="Times New Roman" w:eastAsia="Times New Roman" w:hAnsi="Times New Roman" w:cs="Times New Roman"/>
                <w:color w:val="auto"/>
                <w:lang w:val="en-US" w:eastAsia="en-US"/>
              </w:rPr>
            </w:pPr>
          </w:p>
        </w:tc>
        <w:tc>
          <w:tcPr>
            <w:tcW w:w="8394" w:type="dxa"/>
            <w:tcBorders>
              <w:top w:val="nil"/>
              <w:left w:val="nil"/>
              <w:bottom w:val="single" w:sz="4" w:space="0" w:color="auto"/>
              <w:right w:val="single" w:sz="4" w:space="0" w:color="auto"/>
            </w:tcBorders>
            <w:vAlign w:val="center"/>
          </w:tcPr>
          <w:p w14:paraId="1C8939EC" w14:textId="123AE845" w:rsidR="005257B1" w:rsidRPr="00D96E48" w:rsidRDefault="005257B1" w:rsidP="005257B1">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color w:val="auto"/>
                <w:lang w:val="en-US" w:eastAsia="en-US"/>
              </w:rPr>
              <w:t xml:space="preserve">Hệ Thống Bảng Trượt ngang 4 cánh, 2 Lớp Chống lóa kt 1200mm x 3600mm. </w:t>
            </w:r>
            <w:r w:rsidRPr="00D96E48">
              <w:rPr>
                <w:rFonts w:ascii="Times New Roman" w:eastAsia="Times New Roman" w:hAnsi="Times New Roman" w:cs="Times New Roman"/>
                <w:color w:val="auto"/>
                <w:lang w:val="en-US" w:eastAsia="en-US"/>
              </w:rPr>
              <w:br/>
              <w:t>+Hệ Thống Trượt gồm 2 thanh ray dẫn hướng được thiết kế gọn nhẹ chắc chắn bằng nhôm đúc cao cấp nguyên khối sang trọng. Tích hợp giữa bảng và hệ thống trượt và khung bảng thành một hệ thống hoàn chỉnh</w:t>
            </w:r>
            <w:r w:rsidRPr="00D96E48">
              <w:rPr>
                <w:rFonts w:ascii="Times New Roman" w:eastAsia="Times New Roman" w:hAnsi="Times New Roman" w:cs="Times New Roman"/>
                <w:color w:val="auto"/>
                <w:lang w:val="en-US" w:eastAsia="en-US"/>
              </w:rPr>
              <w:br/>
              <w:t xml:space="preserve">_ 1 thanh dẫn hướng phía trên, </w:t>
            </w:r>
            <w:r w:rsidRPr="00D96E48">
              <w:rPr>
                <w:rFonts w:ascii="Times New Roman" w:eastAsia="Times New Roman" w:hAnsi="Times New Roman" w:cs="Times New Roman"/>
                <w:color w:val="auto"/>
                <w:lang w:val="en-US" w:eastAsia="en-US"/>
              </w:rPr>
              <w:br/>
              <w:t>_1 Thanh dẫn hướng phía dưới</w:t>
            </w:r>
            <w:r w:rsidRPr="00D96E48">
              <w:rPr>
                <w:rFonts w:ascii="Times New Roman" w:eastAsia="Times New Roman" w:hAnsi="Times New Roman" w:cs="Times New Roman"/>
                <w:color w:val="auto"/>
                <w:lang w:val="en-US" w:eastAsia="en-US"/>
              </w:rPr>
              <w:br/>
              <w:t xml:space="preserve">_Hệ khung trượt dài  3600mm, lắp đua ra ngoài màn hình tương tác thông minh. </w:t>
            </w:r>
            <w:r w:rsidRPr="00D96E48">
              <w:rPr>
                <w:rFonts w:ascii="Times New Roman" w:eastAsia="Times New Roman" w:hAnsi="Times New Roman" w:cs="Times New Roman"/>
                <w:color w:val="auto"/>
                <w:lang w:val="en-US" w:eastAsia="en-US"/>
              </w:rPr>
              <w:br/>
              <w:t>_Khung dẫn hướng được làm bằng nhôm đúc nguyên khối màu ghi bản nhôm  40mm x 31mmx1,15mm xám chắc chắn, chống xước, chống oxy hóa, siêu bền, hiện đại</w:t>
            </w:r>
            <w:r w:rsidRPr="00D96E48">
              <w:rPr>
                <w:rFonts w:ascii="Times New Roman" w:eastAsia="Times New Roman" w:hAnsi="Times New Roman" w:cs="Times New Roman"/>
                <w:color w:val="auto"/>
                <w:lang w:val="en-US" w:eastAsia="en-US"/>
              </w:rPr>
              <w:br/>
              <w:t xml:space="preserve">+Hậu bảng bằng kết cấu đặc biệt bằng nhựa tổng hợp EPS dầy đặc nguyên khối chạy dọc khổ 1.2m với chiều dầy 20mm kết hợp với lớp phủ thép dày 0.3mm khổ 1,2m </w:t>
            </w:r>
            <w:r w:rsidRPr="00D96E48">
              <w:rPr>
                <w:rFonts w:ascii="Times New Roman" w:eastAsia="Times New Roman" w:hAnsi="Times New Roman" w:cs="Times New Roman"/>
                <w:color w:val="auto"/>
                <w:lang w:val="en-US" w:eastAsia="en-US"/>
              </w:rPr>
              <w:lastRenderedPageBreak/>
              <w:t>tạo thành 1 khối chắc chắn với ưu điểm:</w:t>
            </w:r>
            <w:r w:rsidRPr="00D96E48">
              <w:rPr>
                <w:rFonts w:ascii="Times New Roman" w:eastAsia="Times New Roman" w:hAnsi="Times New Roman" w:cs="Times New Roman"/>
                <w:color w:val="auto"/>
                <w:lang w:val="en-US" w:eastAsia="en-US"/>
              </w:rPr>
              <w:br/>
              <w:t xml:space="preserve">_Chống rung tuyệt đối, </w:t>
            </w:r>
            <w:r w:rsidRPr="00D96E48">
              <w:rPr>
                <w:rFonts w:ascii="Times New Roman" w:eastAsia="Times New Roman" w:hAnsi="Times New Roman" w:cs="Times New Roman"/>
                <w:color w:val="auto"/>
                <w:lang w:val="en-US" w:eastAsia="en-US"/>
              </w:rPr>
              <w:br/>
              <w:t xml:space="preserve">_ Bề mặt Phẳng, cứng </w:t>
            </w:r>
            <w:r w:rsidRPr="00D96E48">
              <w:rPr>
                <w:rFonts w:ascii="Times New Roman" w:eastAsia="Times New Roman" w:hAnsi="Times New Roman" w:cs="Times New Roman"/>
                <w:color w:val="auto"/>
                <w:lang w:val="en-US" w:eastAsia="en-US"/>
              </w:rPr>
              <w:br/>
              <w:t xml:space="preserve"> _Chống nước với vùng thường xuyên xảy ra ngập</w:t>
            </w:r>
            <w:r w:rsidRPr="00D96E48">
              <w:rPr>
                <w:rFonts w:ascii="Times New Roman" w:eastAsia="Times New Roman" w:hAnsi="Times New Roman" w:cs="Times New Roman"/>
                <w:color w:val="auto"/>
                <w:lang w:val="en-US" w:eastAsia="en-US"/>
              </w:rPr>
              <w:br/>
              <w:t>+ Hệ thống bảng gồm :</w:t>
            </w:r>
            <w:r w:rsidRPr="00D96E48">
              <w:rPr>
                <w:rFonts w:ascii="Times New Roman" w:eastAsia="Times New Roman" w:hAnsi="Times New Roman" w:cs="Times New Roman"/>
                <w:color w:val="auto"/>
                <w:lang w:val="en-US" w:eastAsia="en-US"/>
              </w:rPr>
              <w:br/>
              <w:t xml:space="preserve"> _Lớp 1: gồm 2 bảng từ xanh chống lóa nhập khẩu, viết phấn, có kẻ ô chìm 2.5cm x 2.5cm kích thước cao 1200mm, rộng 900mm. Bảng được bo xung quanh bằng viền nhôm chuyên dụng , 4 góc  bảng được  bịt bằng góc nhựa chống sắc nhọn  có khung nhôm cùng mầu với màu ray trượt, Bảng này lắp cố định 2 bên của đầu ray trượt. </w:t>
            </w:r>
            <w:r w:rsidRPr="00D96E48">
              <w:rPr>
                <w:rFonts w:ascii="Times New Roman" w:eastAsia="Times New Roman" w:hAnsi="Times New Roman" w:cs="Times New Roman"/>
                <w:color w:val="auto"/>
                <w:lang w:val="en-US" w:eastAsia="en-US"/>
              </w:rPr>
              <w:br/>
              <w:t>_Lớp 2: gồm 2 bảng từ xanh chống lóa nhập khẩu, viết phấn có kẻ ô chìm 2.5cm x 2.5cm kích thước cao 1200mm, rộng 9000mm. Bảng này chạy trên ray trượt dài 3600mm.</w:t>
            </w:r>
            <w:r w:rsidRPr="00D96E48">
              <w:rPr>
                <w:rFonts w:ascii="Times New Roman" w:eastAsia="Times New Roman" w:hAnsi="Times New Roman" w:cs="Times New Roman"/>
                <w:color w:val="auto"/>
                <w:lang w:val="en-US" w:eastAsia="en-US"/>
              </w:rPr>
              <w:br/>
              <w:t>_ Khoảng trống ở giữa là 1.600mm</w:t>
            </w:r>
            <w:r w:rsidRPr="00D96E48">
              <w:rPr>
                <w:rFonts w:ascii="Times New Roman" w:eastAsia="Times New Roman" w:hAnsi="Times New Roman" w:cs="Times New Roman"/>
                <w:color w:val="auto"/>
                <w:lang w:val="en-US" w:eastAsia="en-US"/>
              </w:rPr>
              <w:br/>
              <w:t>_ Ke đỡ bảng gồm 8 cái/ 1 bảng.</w:t>
            </w:r>
            <w:r w:rsidRPr="00D96E48">
              <w:rPr>
                <w:rFonts w:ascii="Times New Roman" w:eastAsia="Times New Roman" w:hAnsi="Times New Roman" w:cs="Times New Roman"/>
                <w:color w:val="auto"/>
                <w:lang w:val="en-US" w:eastAsia="en-US"/>
              </w:rPr>
              <w:br/>
              <w:t xml:space="preserve">_ Lăp bảng cách tường 18cm. </w:t>
            </w:r>
          </w:p>
        </w:tc>
        <w:tc>
          <w:tcPr>
            <w:tcW w:w="855" w:type="dxa"/>
            <w:tcBorders>
              <w:top w:val="nil"/>
              <w:left w:val="nil"/>
              <w:bottom w:val="single" w:sz="4" w:space="0" w:color="auto"/>
              <w:right w:val="single" w:sz="4" w:space="0" w:color="auto"/>
            </w:tcBorders>
            <w:vAlign w:val="center"/>
          </w:tcPr>
          <w:p w14:paraId="577FDBCA" w14:textId="77777777" w:rsidR="005257B1" w:rsidRPr="00D96E48" w:rsidRDefault="005257B1" w:rsidP="005257B1">
            <w:pPr>
              <w:widowControl/>
              <w:jc w:val="center"/>
              <w:rPr>
                <w:rFonts w:ascii="Times New Roman" w:eastAsia="Times New Roman" w:hAnsi="Times New Roman" w:cs="Times New Roman"/>
                <w:lang w:val="en-US" w:eastAsia="en-US"/>
              </w:rPr>
            </w:pPr>
          </w:p>
        </w:tc>
        <w:tc>
          <w:tcPr>
            <w:tcW w:w="940" w:type="dxa"/>
            <w:tcBorders>
              <w:top w:val="nil"/>
              <w:left w:val="nil"/>
              <w:bottom w:val="single" w:sz="4" w:space="0" w:color="auto"/>
              <w:right w:val="single" w:sz="4" w:space="0" w:color="auto"/>
            </w:tcBorders>
            <w:vAlign w:val="center"/>
          </w:tcPr>
          <w:p w14:paraId="5F1FB20B" w14:textId="77777777" w:rsidR="005257B1" w:rsidRPr="00D96E48" w:rsidRDefault="005257B1" w:rsidP="005257B1">
            <w:pPr>
              <w:widowControl/>
              <w:jc w:val="center"/>
              <w:rPr>
                <w:rFonts w:ascii="Times New Roman" w:eastAsia="Times New Roman" w:hAnsi="Times New Roman" w:cs="Times New Roman"/>
                <w:lang w:val="en-US" w:eastAsia="en-US"/>
              </w:rPr>
            </w:pPr>
          </w:p>
        </w:tc>
      </w:tr>
      <w:tr w:rsidR="005257B1" w:rsidRPr="00D96E48" w14:paraId="406DD24C" w14:textId="77777777" w:rsidTr="00D96E48">
        <w:trPr>
          <w:trHeight w:val="936"/>
        </w:trPr>
        <w:tc>
          <w:tcPr>
            <w:tcW w:w="537" w:type="dxa"/>
            <w:tcBorders>
              <w:top w:val="nil"/>
              <w:left w:val="single" w:sz="4" w:space="0" w:color="auto"/>
              <w:bottom w:val="single" w:sz="4" w:space="0" w:color="auto"/>
              <w:right w:val="single" w:sz="4" w:space="0" w:color="auto"/>
            </w:tcBorders>
            <w:noWrap/>
            <w:vAlign w:val="center"/>
            <w:hideMark/>
          </w:tcPr>
          <w:p w14:paraId="50CF37EE"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9</w:t>
            </w:r>
          </w:p>
        </w:tc>
        <w:tc>
          <w:tcPr>
            <w:tcW w:w="8394" w:type="dxa"/>
            <w:tcBorders>
              <w:top w:val="nil"/>
              <w:left w:val="nil"/>
              <w:bottom w:val="single" w:sz="4" w:space="0" w:color="auto"/>
              <w:right w:val="single" w:sz="4" w:space="0" w:color="auto"/>
            </w:tcBorders>
            <w:vAlign w:val="center"/>
            <w:hideMark/>
          </w:tcPr>
          <w:p w14:paraId="38A17449" w14:textId="77777777" w:rsidR="005257B1" w:rsidRPr="00D96E48" w:rsidRDefault="005257B1" w:rsidP="005257B1">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 xml:space="preserve">Tủ đựng hồ sơ : </w:t>
            </w:r>
            <w:r w:rsidRPr="00D96E48">
              <w:rPr>
                <w:rFonts w:ascii="Times New Roman" w:eastAsia="Times New Roman" w:hAnsi="Times New Roman" w:cs="Times New Roman"/>
                <w:color w:val="auto"/>
                <w:lang w:val="en-US" w:eastAsia="en-US"/>
              </w:rPr>
              <w:t>Tủ tài liệu sắt.  Màu sắc: Ghi S05. KT : W1000xD450xH1830 mm KT kính: 1027x364x3mm Chất liệu: Sắt sơn tĩnh điện kết hợp kính. Khoang cánh kính có 2 đợt di động. Tôn 0.6mm</w:t>
            </w:r>
          </w:p>
        </w:tc>
        <w:tc>
          <w:tcPr>
            <w:tcW w:w="855" w:type="dxa"/>
            <w:tcBorders>
              <w:top w:val="nil"/>
              <w:left w:val="nil"/>
              <w:bottom w:val="single" w:sz="4" w:space="0" w:color="auto"/>
              <w:right w:val="single" w:sz="4" w:space="0" w:color="auto"/>
            </w:tcBorders>
            <w:vAlign w:val="center"/>
            <w:hideMark/>
          </w:tcPr>
          <w:p w14:paraId="24F6F1A8" w14:textId="77777777" w:rsidR="005257B1" w:rsidRPr="00D96E48" w:rsidRDefault="005257B1" w:rsidP="005257B1">
            <w:pPr>
              <w:widowControl/>
              <w:jc w:val="center"/>
              <w:rPr>
                <w:rFonts w:ascii="Times New Roman" w:eastAsia="Times New Roman" w:hAnsi="Times New Roman" w:cs="Times New Roman"/>
                <w:lang w:val="en-US" w:eastAsia="en-US"/>
              </w:rPr>
            </w:pPr>
            <w:r w:rsidRPr="00D96E48">
              <w:rPr>
                <w:rFonts w:ascii="Times New Roman" w:eastAsia="Times New Roman" w:hAnsi="Times New Roman" w:cs="Times New Roman"/>
                <w:lang w:val="en-US" w:eastAsia="en-US"/>
              </w:rPr>
              <w:t>Cái</w:t>
            </w:r>
          </w:p>
        </w:tc>
        <w:tc>
          <w:tcPr>
            <w:tcW w:w="940" w:type="dxa"/>
            <w:tcBorders>
              <w:top w:val="nil"/>
              <w:left w:val="nil"/>
              <w:bottom w:val="single" w:sz="4" w:space="0" w:color="auto"/>
              <w:right w:val="single" w:sz="4" w:space="0" w:color="auto"/>
            </w:tcBorders>
            <w:vAlign w:val="center"/>
            <w:hideMark/>
          </w:tcPr>
          <w:p w14:paraId="30A18B68" w14:textId="77777777" w:rsidR="005257B1" w:rsidRPr="00D96E48" w:rsidRDefault="005257B1" w:rsidP="005257B1">
            <w:pPr>
              <w:widowControl/>
              <w:jc w:val="center"/>
              <w:rPr>
                <w:rFonts w:ascii="Times New Roman" w:eastAsia="Times New Roman" w:hAnsi="Times New Roman" w:cs="Times New Roman"/>
                <w:lang w:val="en-US" w:eastAsia="en-US"/>
              </w:rPr>
            </w:pPr>
            <w:r w:rsidRPr="00D96E48">
              <w:rPr>
                <w:rFonts w:ascii="Times New Roman" w:eastAsia="Times New Roman" w:hAnsi="Times New Roman" w:cs="Times New Roman"/>
                <w:lang w:val="en-US" w:eastAsia="en-US"/>
              </w:rPr>
              <w:t xml:space="preserve">           3 </w:t>
            </w:r>
          </w:p>
        </w:tc>
      </w:tr>
      <w:tr w:rsidR="005257B1" w:rsidRPr="00D96E48" w14:paraId="6671D791" w14:textId="77777777" w:rsidTr="00D96E48">
        <w:trPr>
          <w:trHeight w:val="936"/>
        </w:trPr>
        <w:tc>
          <w:tcPr>
            <w:tcW w:w="537" w:type="dxa"/>
            <w:tcBorders>
              <w:top w:val="nil"/>
              <w:left w:val="single" w:sz="4" w:space="0" w:color="auto"/>
              <w:bottom w:val="single" w:sz="4" w:space="0" w:color="auto"/>
              <w:right w:val="single" w:sz="4" w:space="0" w:color="auto"/>
            </w:tcBorders>
            <w:noWrap/>
            <w:vAlign w:val="center"/>
            <w:hideMark/>
          </w:tcPr>
          <w:p w14:paraId="50298C51"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10</w:t>
            </w:r>
          </w:p>
        </w:tc>
        <w:tc>
          <w:tcPr>
            <w:tcW w:w="8394" w:type="dxa"/>
            <w:tcBorders>
              <w:top w:val="nil"/>
              <w:left w:val="nil"/>
              <w:bottom w:val="single" w:sz="4" w:space="0" w:color="auto"/>
              <w:right w:val="single" w:sz="4" w:space="0" w:color="auto"/>
            </w:tcBorders>
            <w:vAlign w:val="center"/>
            <w:hideMark/>
          </w:tcPr>
          <w:p w14:paraId="64F8F00B" w14:textId="77777777" w:rsidR="005257B1" w:rsidRPr="00D96E48" w:rsidRDefault="005257B1" w:rsidP="005257B1">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 xml:space="preserve">Tủ lớp: </w:t>
            </w:r>
            <w:r w:rsidRPr="00D96E48">
              <w:rPr>
                <w:rFonts w:ascii="Times New Roman" w:eastAsia="Times New Roman" w:hAnsi="Times New Roman" w:cs="Times New Roman"/>
                <w:color w:val="auto"/>
                <w:lang w:val="en-US" w:eastAsia="en-US"/>
              </w:rPr>
              <w:t>Tủ sắt locker đựng đồ 30 ngăn Màu sản phẩm:Màu ghi</w:t>
            </w:r>
            <w:r w:rsidRPr="00D96E48">
              <w:rPr>
                <w:rFonts w:ascii="Times New Roman" w:eastAsia="Times New Roman" w:hAnsi="Times New Roman" w:cs="Times New Roman"/>
                <w:color w:val="auto"/>
                <w:lang w:val="en-US" w:eastAsia="en-US"/>
              </w:rPr>
              <w:br/>
              <w:t>Chất liệu:Thép cuộn cán nguội, sơn tĩnh điện toàn phần Khóa nhựa PVC an toàn</w:t>
            </w:r>
            <w:r w:rsidRPr="00D96E48">
              <w:rPr>
                <w:rFonts w:ascii="Times New Roman" w:eastAsia="Times New Roman" w:hAnsi="Times New Roman" w:cs="Times New Roman"/>
                <w:color w:val="auto"/>
                <w:lang w:val="en-US" w:eastAsia="en-US"/>
              </w:rPr>
              <w:br/>
              <w:t>Kích thước:Rộng: 150cm. Cao: 183cm. Sâu: 45cm</w:t>
            </w:r>
          </w:p>
        </w:tc>
        <w:tc>
          <w:tcPr>
            <w:tcW w:w="855" w:type="dxa"/>
            <w:tcBorders>
              <w:top w:val="nil"/>
              <w:left w:val="nil"/>
              <w:bottom w:val="single" w:sz="4" w:space="0" w:color="auto"/>
              <w:right w:val="single" w:sz="4" w:space="0" w:color="auto"/>
            </w:tcBorders>
            <w:vAlign w:val="center"/>
            <w:hideMark/>
          </w:tcPr>
          <w:p w14:paraId="3D1DB00F" w14:textId="77777777" w:rsidR="005257B1" w:rsidRPr="00D96E48" w:rsidRDefault="005257B1" w:rsidP="005257B1">
            <w:pPr>
              <w:widowControl/>
              <w:jc w:val="center"/>
              <w:rPr>
                <w:rFonts w:ascii="Times New Roman" w:eastAsia="Times New Roman" w:hAnsi="Times New Roman" w:cs="Times New Roman"/>
                <w:lang w:val="en-US" w:eastAsia="en-US"/>
              </w:rPr>
            </w:pPr>
            <w:r w:rsidRPr="00D96E48">
              <w:rPr>
                <w:rFonts w:ascii="Times New Roman" w:eastAsia="Times New Roman" w:hAnsi="Times New Roman" w:cs="Times New Roman"/>
                <w:lang w:val="en-US" w:eastAsia="en-US"/>
              </w:rPr>
              <w:t>Cái</w:t>
            </w:r>
          </w:p>
        </w:tc>
        <w:tc>
          <w:tcPr>
            <w:tcW w:w="940" w:type="dxa"/>
            <w:tcBorders>
              <w:top w:val="nil"/>
              <w:left w:val="nil"/>
              <w:bottom w:val="single" w:sz="4" w:space="0" w:color="auto"/>
              <w:right w:val="single" w:sz="4" w:space="0" w:color="auto"/>
            </w:tcBorders>
            <w:vAlign w:val="center"/>
            <w:hideMark/>
          </w:tcPr>
          <w:p w14:paraId="36F81607" w14:textId="77777777" w:rsidR="005257B1" w:rsidRPr="00D96E48" w:rsidRDefault="005257B1" w:rsidP="005257B1">
            <w:pPr>
              <w:widowControl/>
              <w:jc w:val="center"/>
              <w:rPr>
                <w:rFonts w:ascii="Times New Roman" w:eastAsia="Times New Roman" w:hAnsi="Times New Roman" w:cs="Times New Roman"/>
                <w:lang w:val="en-US" w:eastAsia="en-US"/>
              </w:rPr>
            </w:pPr>
            <w:r w:rsidRPr="00D96E48">
              <w:rPr>
                <w:rFonts w:ascii="Times New Roman" w:eastAsia="Times New Roman" w:hAnsi="Times New Roman" w:cs="Times New Roman"/>
                <w:lang w:val="en-US" w:eastAsia="en-US"/>
              </w:rPr>
              <w:t xml:space="preserve">         24 </w:t>
            </w:r>
          </w:p>
        </w:tc>
      </w:tr>
      <w:tr w:rsidR="005257B1" w:rsidRPr="00D96E48" w14:paraId="18D1B646" w14:textId="77777777" w:rsidTr="00D96E48">
        <w:trPr>
          <w:trHeight w:val="936"/>
        </w:trPr>
        <w:tc>
          <w:tcPr>
            <w:tcW w:w="537" w:type="dxa"/>
            <w:tcBorders>
              <w:top w:val="nil"/>
              <w:left w:val="single" w:sz="4" w:space="0" w:color="auto"/>
              <w:bottom w:val="single" w:sz="4" w:space="0" w:color="auto"/>
              <w:right w:val="single" w:sz="4" w:space="0" w:color="auto"/>
            </w:tcBorders>
            <w:noWrap/>
            <w:vAlign w:val="center"/>
            <w:hideMark/>
          </w:tcPr>
          <w:p w14:paraId="3867CB64"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11</w:t>
            </w:r>
          </w:p>
        </w:tc>
        <w:tc>
          <w:tcPr>
            <w:tcW w:w="8394" w:type="dxa"/>
            <w:tcBorders>
              <w:top w:val="nil"/>
              <w:left w:val="nil"/>
              <w:bottom w:val="single" w:sz="4" w:space="0" w:color="auto"/>
              <w:right w:val="single" w:sz="4" w:space="0" w:color="auto"/>
            </w:tcBorders>
            <w:vAlign w:val="center"/>
            <w:hideMark/>
          </w:tcPr>
          <w:p w14:paraId="00F27C85" w14:textId="77777777" w:rsidR="005257B1" w:rsidRPr="00D96E48" w:rsidRDefault="005257B1" w:rsidP="005257B1">
            <w:pPr>
              <w:widowControl/>
              <w:rPr>
                <w:rFonts w:ascii="Times New Roman" w:eastAsia="Times New Roman" w:hAnsi="Times New Roman" w:cs="Times New Roman"/>
                <w:b/>
                <w:bCs/>
                <w:color w:val="auto"/>
                <w:lang w:val="en-US" w:eastAsia="en-US"/>
              </w:rPr>
            </w:pPr>
            <w:r w:rsidRPr="00D96E48">
              <w:rPr>
                <w:rFonts w:ascii="Times New Roman" w:eastAsia="Times New Roman" w:hAnsi="Times New Roman" w:cs="Times New Roman"/>
                <w:b/>
                <w:bCs/>
                <w:color w:val="auto"/>
                <w:lang w:val="en-US" w:eastAsia="en-US"/>
              </w:rPr>
              <w:t xml:space="preserve">Bàn máy vi tính (1m4) </w:t>
            </w:r>
            <w:r w:rsidRPr="00D96E48">
              <w:rPr>
                <w:rFonts w:ascii="Times New Roman" w:eastAsia="Times New Roman" w:hAnsi="Times New Roman" w:cs="Times New Roman"/>
                <w:color w:val="auto"/>
                <w:lang w:val="en-US" w:eastAsia="en-US"/>
              </w:rPr>
              <w:t>Màu sắc: bảng màu gỗ tiêu chuẩn</w:t>
            </w:r>
            <w:r w:rsidRPr="00D96E48">
              <w:rPr>
                <w:rFonts w:ascii="Times New Roman" w:eastAsia="Times New Roman" w:hAnsi="Times New Roman" w:cs="Times New Roman"/>
                <w:color w:val="auto"/>
                <w:lang w:val="en-US" w:eastAsia="en-US"/>
              </w:rPr>
              <w:br/>
              <w:t>Kích thước: W1400 x D600 x H750 mm</w:t>
            </w:r>
            <w:r w:rsidRPr="00D96E48">
              <w:rPr>
                <w:rFonts w:ascii="Times New Roman" w:eastAsia="Times New Roman" w:hAnsi="Times New Roman" w:cs="Times New Roman"/>
                <w:color w:val="auto"/>
                <w:lang w:val="en-US" w:eastAsia="en-US"/>
              </w:rPr>
              <w:br/>
              <w:t>Chất liệu: Gỗ MFC. Hộc treo 1 ngăn kéo, 1 cánh mở</w:t>
            </w:r>
          </w:p>
        </w:tc>
        <w:tc>
          <w:tcPr>
            <w:tcW w:w="855" w:type="dxa"/>
            <w:tcBorders>
              <w:top w:val="nil"/>
              <w:left w:val="nil"/>
              <w:bottom w:val="single" w:sz="4" w:space="0" w:color="auto"/>
              <w:right w:val="single" w:sz="4" w:space="0" w:color="auto"/>
            </w:tcBorders>
            <w:vAlign w:val="center"/>
            <w:hideMark/>
          </w:tcPr>
          <w:p w14:paraId="719FAED7" w14:textId="77777777" w:rsidR="005257B1" w:rsidRPr="00D96E48" w:rsidRDefault="005257B1" w:rsidP="005257B1">
            <w:pPr>
              <w:widowControl/>
              <w:jc w:val="center"/>
              <w:rPr>
                <w:rFonts w:ascii="Times New Roman" w:eastAsia="Times New Roman" w:hAnsi="Times New Roman" w:cs="Times New Roman"/>
                <w:lang w:val="en-US" w:eastAsia="en-US"/>
              </w:rPr>
            </w:pPr>
            <w:r w:rsidRPr="00D96E48">
              <w:rPr>
                <w:rFonts w:ascii="Times New Roman" w:eastAsia="Times New Roman" w:hAnsi="Times New Roman" w:cs="Times New Roman"/>
                <w:lang w:val="en-US" w:eastAsia="en-US"/>
              </w:rPr>
              <w:t>Cái</w:t>
            </w:r>
          </w:p>
        </w:tc>
        <w:tc>
          <w:tcPr>
            <w:tcW w:w="940" w:type="dxa"/>
            <w:tcBorders>
              <w:top w:val="nil"/>
              <w:left w:val="nil"/>
              <w:bottom w:val="single" w:sz="4" w:space="0" w:color="auto"/>
              <w:right w:val="single" w:sz="4" w:space="0" w:color="auto"/>
            </w:tcBorders>
            <w:vAlign w:val="center"/>
            <w:hideMark/>
          </w:tcPr>
          <w:p w14:paraId="1603549D" w14:textId="77777777" w:rsidR="005257B1" w:rsidRPr="00D96E48" w:rsidRDefault="005257B1" w:rsidP="005257B1">
            <w:pPr>
              <w:widowControl/>
              <w:jc w:val="center"/>
              <w:rPr>
                <w:rFonts w:ascii="Times New Roman" w:eastAsia="Times New Roman" w:hAnsi="Times New Roman" w:cs="Times New Roman"/>
                <w:lang w:val="en-US" w:eastAsia="en-US"/>
              </w:rPr>
            </w:pPr>
            <w:r w:rsidRPr="00D96E48">
              <w:rPr>
                <w:rFonts w:ascii="Times New Roman" w:eastAsia="Times New Roman" w:hAnsi="Times New Roman" w:cs="Times New Roman"/>
                <w:lang w:val="en-US" w:eastAsia="en-US"/>
              </w:rPr>
              <w:t xml:space="preserve">           5 </w:t>
            </w:r>
          </w:p>
        </w:tc>
      </w:tr>
      <w:tr w:rsidR="005257B1" w:rsidRPr="00D96E48" w14:paraId="03908865" w14:textId="77777777" w:rsidTr="00D96E48">
        <w:trPr>
          <w:trHeight w:val="1872"/>
        </w:trPr>
        <w:tc>
          <w:tcPr>
            <w:tcW w:w="537" w:type="dxa"/>
            <w:tcBorders>
              <w:top w:val="nil"/>
              <w:left w:val="single" w:sz="4" w:space="0" w:color="auto"/>
              <w:bottom w:val="single" w:sz="4" w:space="0" w:color="auto"/>
              <w:right w:val="single" w:sz="4" w:space="0" w:color="auto"/>
            </w:tcBorders>
            <w:noWrap/>
            <w:vAlign w:val="center"/>
            <w:hideMark/>
          </w:tcPr>
          <w:p w14:paraId="404A477D" w14:textId="77777777" w:rsidR="005257B1" w:rsidRPr="00D96E48" w:rsidRDefault="005257B1" w:rsidP="005257B1">
            <w:pPr>
              <w:widowControl/>
              <w:jc w:val="center"/>
              <w:rPr>
                <w:rFonts w:ascii="Times New Roman" w:eastAsia="Times New Roman" w:hAnsi="Times New Roman" w:cs="Times New Roman"/>
                <w:color w:val="auto"/>
                <w:lang w:val="en-US" w:eastAsia="en-US"/>
              </w:rPr>
            </w:pPr>
            <w:r w:rsidRPr="00D96E48">
              <w:rPr>
                <w:rFonts w:ascii="Times New Roman" w:eastAsia="Times New Roman" w:hAnsi="Times New Roman" w:cs="Times New Roman"/>
                <w:color w:val="auto"/>
                <w:lang w:val="en-US" w:eastAsia="en-US"/>
              </w:rPr>
              <w:t>12</w:t>
            </w:r>
          </w:p>
        </w:tc>
        <w:tc>
          <w:tcPr>
            <w:tcW w:w="8394" w:type="dxa"/>
            <w:tcBorders>
              <w:top w:val="nil"/>
              <w:left w:val="nil"/>
              <w:bottom w:val="single" w:sz="4" w:space="0" w:color="auto"/>
              <w:right w:val="single" w:sz="4" w:space="0" w:color="auto"/>
            </w:tcBorders>
            <w:vAlign w:val="center"/>
            <w:hideMark/>
          </w:tcPr>
          <w:p w14:paraId="7CA558C1" w14:textId="77777777" w:rsidR="005257B1" w:rsidRPr="00D96E48" w:rsidRDefault="005257B1" w:rsidP="005257B1">
            <w:pPr>
              <w:widowControl/>
              <w:rPr>
                <w:rFonts w:ascii="Times New Roman" w:eastAsia="Times New Roman" w:hAnsi="Times New Roman" w:cs="Times New Roman"/>
                <w:color w:val="auto"/>
                <w:lang w:val="en-US" w:eastAsia="en-US"/>
              </w:rPr>
            </w:pPr>
            <w:r w:rsidRPr="00D96E48">
              <w:rPr>
                <w:rFonts w:ascii="Times New Roman" w:eastAsia="Times New Roman" w:hAnsi="Times New Roman" w:cs="Times New Roman"/>
                <w:b/>
                <w:bCs/>
                <w:color w:val="auto"/>
                <w:lang w:val="en-US" w:eastAsia="en-US"/>
              </w:rPr>
              <w:t>Bộ bàn lưới + vợt bóng bàn.</w:t>
            </w:r>
            <w:r w:rsidRPr="00D96E48">
              <w:rPr>
                <w:rFonts w:ascii="Times New Roman" w:eastAsia="Times New Roman" w:hAnsi="Times New Roman" w:cs="Times New Roman"/>
                <w:color w:val="auto"/>
                <w:lang w:val="en-US" w:eastAsia="en-US"/>
              </w:rPr>
              <w:br/>
              <w:t xml:space="preserve"> Bàn 01 ( KT: 274cm x 152.4cm x 76cm)</w:t>
            </w:r>
            <w:r w:rsidRPr="00D96E48">
              <w:rPr>
                <w:rFonts w:ascii="Times New Roman" w:eastAsia="Times New Roman" w:hAnsi="Times New Roman" w:cs="Times New Roman"/>
                <w:color w:val="auto"/>
                <w:lang w:val="en-US" w:eastAsia="en-US"/>
              </w:rPr>
              <w:br/>
              <w:t>Chất liệu mặt bàn MDF 18ly</w:t>
            </w:r>
            <w:r w:rsidRPr="00D96E48">
              <w:rPr>
                <w:rFonts w:ascii="Times New Roman" w:eastAsia="Times New Roman" w:hAnsi="Times New Roman" w:cs="Times New Roman"/>
                <w:color w:val="auto"/>
                <w:lang w:val="en-US" w:eastAsia="en-US"/>
              </w:rPr>
              <w:br/>
              <w:t>Chân bàn hộp vuông 40•40mm</w:t>
            </w:r>
            <w:r w:rsidRPr="00D96E48">
              <w:rPr>
                <w:rFonts w:ascii="Times New Roman" w:eastAsia="Times New Roman" w:hAnsi="Times New Roman" w:cs="Times New Roman"/>
                <w:color w:val="auto"/>
                <w:lang w:val="en-US" w:eastAsia="en-US"/>
              </w:rPr>
              <w:br/>
              <w:t>Khung viền bàn hộp 20•40mm</w:t>
            </w:r>
            <w:r w:rsidRPr="00D96E48">
              <w:rPr>
                <w:rFonts w:ascii="Times New Roman" w:eastAsia="Times New Roman" w:hAnsi="Times New Roman" w:cs="Times New Roman"/>
                <w:color w:val="auto"/>
                <w:lang w:val="en-US" w:eastAsia="en-US"/>
              </w:rPr>
              <w:br/>
              <w:t>Chiều cao lưới 15.25cm</w:t>
            </w:r>
          </w:p>
        </w:tc>
        <w:tc>
          <w:tcPr>
            <w:tcW w:w="855" w:type="dxa"/>
            <w:tcBorders>
              <w:top w:val="nil"/>
              <w:left w:val="nil"/>
              <w:bottom w:val="single" w:sz="4" w:space="0" w:color="auto"/>
              <w:right w:val="single" w:sz="4" w:space="0" w:color="auto"/>
            </w:tcBorders>
            <w:vAlign w:val="center"/>
            <w:hideMark/>
          </w:tcPr>
          <w:p w14:paraId="6E4AD5DA" w14:textId="77777777" w:rsidR="005257B1" w:rsidRPr="00D96E48" w:rsidRDefault="005257B1" w:rsidP="005257B1">
            <w:pPr>
              <w:widowControl/>
              <w:jc w:val="center"/>
              <w:rPr>
                <w:rFonts w:ascii="Times New Roman" w:eastAsia="Times New Roman" w:hAnsi="Times New Roman" w:cs="Times New Roman"/>
                <w:lang w:val="en-US" w:eastAsia="en-US"/>
              </w:rPr>
            </w:pPr>
            <w:r w:rsidRPr="00D96E48">
              <w:rPr>
                <w:rFonts w:ascii="Times New Roman" w:eastAsia="Times New Roman" w:hAnsi="Times New Roman" w:cs="Times New Roman"/>
                <w:lang w:val="en-US" w:eastAsia="en-US"/>
              </w:rPr>
              <w:t>Bộ</w:t>
            </w:r>
          </w:p>
        </w:tc>
        <w:tc>
          <w:tcPr>
            <w:tcW w:w="940" w:type="dxa"/>
            <w:tcBorders>
              <w:top w:val="nil"/>
              <w:left w:val="nil"/>
              <w:bottom w:val="single" w:sz="4" w:space="0" w:color="auto"/>
              <w:right w:val="single" w:sz="4" w:space="0" w:color="auto"/>
            </w:tcBorders>
            <w:vAlign w:val="center"/>
            <w:hideMark/>
          </w:tcPr>
          <w:p w14:paraId="47FB0235" w14:textId="77777777" w:rsidR="005257B1" w:rsidRPr="00D96E48" w:rsidRDefault="005257B1" w:rsidP="005257B1">
            <w:pPr>
              <w:widowControl/>
              <w:jc w:val="center"/>
              <w:rPr>
                <w:rFonts w:ascii="Times New Roman" w:eastAsia="Times New Roman" w:hAnsi="Times New Roman" w:cs="Times New Roman"/>
                <w:lang w:val="en-US" w:eastAsia="en-US"/>
              </w:rPr>
            </w:pPr>
            <w:r w:rsidRPr="00D96E48">
              <w:rPr>
                <w:rFonts w:ascii="Times New Roman" w:eastAsia="Times New Roman" w:hAnsi="Times New Roman" w:cs="Times New Roman"/>
                <w:lang w:val="en-US" w:eastAsia="en-US"/>
              </w:rPr>
              <w:t xml:space="preserve">           1 </w:t>
            </w:r>
          </w:p>
        </w:tc>
      </w:tr>
    </w:tbl>
    <w:p w14:paraId="0F328C2B" w14:textId="77777777" w:rsidR="005B5C36" w:rsidRPr="005B5C36" w:rsidRDefault="005B5C36">
      <w:pPr>
        <w:pStyle w:val="BodyText"/>
        <w:spacing w:line="264" w:lineRule="auto"/>
        <w:ind w:firstLine="740"/>
        <w:jc w:val="both"/>
        <w:rPr>
          <w:rStyle w:val="BodyTextChar"/>
          <w:i/>
          <w:iCs/>
          <w:lang w:val="en-US"/>
        </w:rPr>
      </w:pPr>
    </w:p>
    <w:p w14:paraId="71092111" w14:textId="77777777" w:rsidR="00765540" w:rsidRDefault="00765540">
      <w:pPr>
        <w:spacing w:after="119" w:line="1" w:lineRule="exact"/>
      </w:pPr>
    </w:p>
    <w:p w14:paraId="06466F9B" w14:textId="77777777" w:rsidR="00765540" w:rsidRDefault="00000000">
      <w:pPr>
        <w:pStyle w:val="BodyText"/>
        <w:numPr>
          <w:ilvl w:val="1"/>
          <w:numId w:val="1"/>
        </w:numPr>
        <w:tabs>
          <w:tab w:val="left" w:pos="1309"/>
        </w:tabs>
        <w:spacing w:line="240" w:lineRule="auto"/>
        <w:ind w:firstLine="720"/>
        <w:jc w:val="both"/>
      </w:pPr>
      <w:r>
        <w:rPr>
          <w:rStyle w:val="BodyTextChar"/>
          <w:b/>
          <w:bCs/>
          <w:i/>
          <w:iCs/>
        </w:rPr>
        <w:t>Các yêu cầu khác</w:t>
      </w:r>
    </w:p>
    <w:p w14:paraId="57344C79" w14:textId="77777777" w:rsidR="00765540" w:rsidRDefault="00000000">
      <w:pPr>
        <w:pStyle w:val="BodyText"/>
        <w:spacing w:after="40" w:line="276" w:lineRule="auto"/>
        <w:ind w:firstLine="720"/>
        <w:jc w:val="both"/>
      </w:pPr>
      <w:r>
        <w:rPr>
          <w:rStyle w:val="BodyTextChar"/>
        </w:rPr>
        <w:t>- Nhà thầu cam kết :</w:t>
      </w:r>
    </w:p>
    <w:p w14:paraId="0C669C85" w14:textId="77777777" w:rsidR="00765540" w:rsidRDefault="00000000">
      <w:pPr>
        <w:pStyle w:val="BodyText"/>
        <w:numPr>
          <w:ilvl w:val="0"/>
          <w:numId w:val="6"/>
        </w:numPr>
        <w:tabs>
          <w:tab w:val="left" w:pos="1054"/>
        </w:tabs>
        <w:spacing w:after="40" w:line="276" w:lineRule="auto"/>
        <w:ind w:firstLine="720"/>
        <w:jc w:val="both"/>
      </w:pPr>
      <w:r>
        <w:rPr>
          <w:rStyle w:val="BodyTextChar"/>
        </w:rPr>
        <w:t>Có phụ tùng, linh kiện để cung cấp, thay thế trong thời gian ít nhất 03 năm kể từ ngày bàn giao nghiệm thu.</w:t>
      </w:r>
    </w:p>
    <w:p w14:paraId="578F56A2" w14:textId="269F4908" w:rsidR="00765540" w:rsidRDefault="00000000">
      <w:pPr>
        <w:pStyle w:val="BodyText"/>
        <w:numPr>
          <w:ilvl w:val="0"/>
          <w:numId w:val="6"/>
        </w:numPr>
        <w:tabs>
          <w:tab w:val="left" w:pos="1050"/>
        </w:tabs>
        <w:spacing w:after="40" w:line="276" w:lineRule="auto"/>
        <w:ind w:firstLine="720"/>
        <w:jc w:val="both"/>
      </w:pPr>
      <w:r>
        <w:rPr>
          <w:rStyle w:val="BodyTextChar"/>
        </w:rPr>
        <w:t>Các thiết bị do nhà thầu cung cấp phải được lắp đặt, chạy thử, hướng dẫn sử dụng theo yêu cầu của Chủ đầu tư trước khi nghiệm thu, bàn giao</w:t>
      </w:r>
      <w:r w:rsidR="003A1325">
        <w:rPr>
          <w:rStyle w:val="BodyTextChar"/>
          <w:lang w:val="en-US"/>
        </w:rPr>
        <w:t>.</w:t>
      </w:r>
    </w:p>
    <w:p w14:paraId="30FB6729" w14:textId="77777777" w:rsidR="00765540" w:rsidRDefault="00000000">
      <w:pPr>
        <w:pStyle w:val="BodyText"/>
        <w:numPr>
          <w:ilvl w:val="0"/>
          <w:numId w:val="6"/>
        </w:numPr>
        <w:tabs>
          <w:tab w:val="left" w:pos="1059"/>
        </w:tabs>
        <w:spacing w:after="80" w:line="276" w:lineRule="auto"/>
        <w:ind w:firstLine="720"/>
        <w:jc w:val="both"/>
      </w:pPr>
      <w:r>
        <w:rPr>
          <w:rStyle w:val="BodyTextChar"/>
        </w:rPr>
        <w:t>Nhà thầu cam kết về việc hỗ trợ chủ đầu tư thực hiện các dịch vụ kỹ thuật như: lắp đặt, cài đặt, hướng dẫn thực hành thí nghiệm, bảo hành, bảo trì, xử lý lỗi kỹ</w:t>
      </w:r>
    </w:p>
    <w:p w14:paraId="37B14F5C" w14:textId="77777777" w:rsidR="00765540" w:rsidRDefault="00000000">
      <w:pPr>
        <w:pStyle w:val="BodyText"/>
        <w:spacing w:line="240" w:lineRule="auto"/>
        <w:ind w:firstLine="0"/>
        <w:jc w:val="both"/>
      </w:pPr>
      <w:r>
        <w:rPr>
          <w:rStyle w:val="BodyTextChar"/>
        </w:rPr>
        <w:t>thuật của hàng hóa phát sinh trong quá trình sử dụng.</w:t>
      </w:r>
    </w:p>
    <w:p w14:paraId="283E507E" w14:textId="77777777" w:rsidR="00765540" w:rsidRDefault="00000000">
      <w:pPr>
        <w:pStyle w:val="BodyText"/>
        <w:numPr>
          <w:ilvl w:val="0"/>
          <w:numId w:val="6"/>
        </w:numPr>
        <w:tabs>
          <w:tab w:val="left" w:pos="999"/>
        </w:tabs>
        <w:spacing w:line="276" w:lineRule="auto"/>
        <w:ind w:firstLine="720"/>
        <w:jc w:val="both"/>
      </w:pPr>
      <w:r>
        <w:rPr>
          <w:rStyle w:val="BodyTextChar"/>
        </w:rPr>
        <w:t xml:space="preserve">Cung cấp đầy đủ các tài liệu sau khi bàn giao hàng hóa: Giấy chứng nhận xuất </w:t>
      </w:r>
      <w:r>
        <w:rPr>
          <w:rStyle w:val="BodyTextChar"/>
        </w:rPr>
        <w:lastRenderedPageBreak/>
        <w:t>xưởng (hoặc tương đương) đối với hàng hóa sản xuất trong nước; Tài liệu chứng minh tiêu chuẩn chất lượng, nguồn gốc xuất xứ (CO, CQ) của hàng hóa đối với hàng hóa nhập khẩu.</w:t>
      </w:r>
    </w:p>
    <w:p w14:paraId="79A2C3F7" w14:textId="77777777" w:rsidR="00765540" w:rsidRDefault="00000000">
      <w:pPr>
        <w:pStyle w:val="BodyText"/>
        <w:numPr>
          <w:ilvl w:val="0"/>
          <w:numId w:val="6"/>
        </w:numPr>
        <w:tabs>
          <w:tab w:val="left" w:pos="946"/>
        </w:tabs>
        <w:spacing w:line="240" w:lineRule="auto"/>
        <w:ind w:firstLine="720"/>
        <w:jc w:val="both"/>
      </w:pPr>
      <w:r>
        <w:rPr>
          <w:rStyle w:val="BodyTextChar"/>
        </w:rPr>
        <w:t>Nhà thầu phải cung cấp trong E-HSDT Bảng đề xuất kỹ thuật thể hiện toàn bộ các thông số kỹ thuật theo yêu quy định tại E-HSMT và catalogue hoặc xác nhận thông số kỹ thuật của nhà sản xuất hoặc đại lý bán hàng của hàng hóa được chào tại E-HSDT.</w:t>
      </w:r>
    </w:p>
    <w:p w14:paraId="7444E4E5" w14:textId="77777777" w:rsidR="00765540" w:rsidRDefault="00000000">
      <w:pPr>
        <w:pStyle w:val="BodyText"/>
        <w:numPr>
          <w:ilvl w:val="0"/>
          <w:numId w:val="6"/>
        </w:numPr>
        <w:tabs>
          <w:tab w:val="left" w:pos="946"/>
        </w:tabs>
        <w:spacing w:line="240" w:lineRule="auto"/>
        <w:ind w:firstLine="720"/>
        <w:jc w:val="both"/>
      </w:pPr>
      <w:r>
        <w:rPr>
          <w:rStyle w:val="BodyTextChar"/>
        </w:rPr>
        <w:t>Nhà thầu có cam kết chỉ yêu cầu thanh toán tiền mua sắm tài sản sau khi nhà thầu đã bàn giao hàng hóa và cung cấp đầy đủ các tài liệu phục vụ cho việc thanh toán như: hợp đồng mua sắm tài sản, biên bản nghiệm thu, bàn giao, thanh lý tài sản, hóa đơn bán hàng, … cho đơn vị;</w:t>
      </w:r>
    </w:p>
    <w:p w14:paraId="120E234D" w14:textId="77777777" w:rsidR="00765540" w:rsidRDefault="00000000">
      <w:pPr>
        <w:pStyle w:val="BodyText"/>
        <w:spacing w:line="240" w:lineRule="auto"/>
        <w:ind w:firstLine="720"/>
        <w:jc w:val="both"/>
      </w:pPr>
      <w:r>
        <w:rPr>
          <w:rStyle w:val="BodyTextChar"/>
          <w:b/>
          <w:bCs/>
        </w:rPr>
        <w:t>Mục 2. Bản vẽ: Không có bản vẽ</w:t>
      </w:r>
    </w:p>
    <w:p w14:paraId="436CE90F" w14:textId="77777777" w:rsidR="00765540" w:rsidRDefault="00000000">
      <w:pPr>
        <w:pStyle w:val="BodyText"/>
        <w:spacing w:line="240" w:lineRule="auto"/>
        <w:ind w:firstLine="720"/>
        <w:jc w:val="both"/>
      </w:pPr>
      <w:r>
        <w:rPr>
          <w:rStyle w:val="BodyTextChar"/>
          <w:b/>
          <w:bCs/>
        </w:rPr>
        <w:t>Mục 3. Kiểm tra và thử nghiệm</w:t>
      </w:r>
    </w:p>
    <w:p w14:paraId="4435C51B" w14:textId="77777777" w:rsidR="00765540" w:rsidRDefault="00000000">
      <w:pPr>
        <w:pStyle w:val="BodyText"/>
        <w:spacing w:line="240" w:lineRule="auto"/>
        <w:ind w:firstLine="720"/>
        <w:jc w:val="both"/>
      </w:pPr>
      <w:r>
        <w:rPr>
          <w:rStyle w:val="BodyTextChar"/>
        </w:rPr>
        <w:t>Khi nhà thầu bàn giao hàng hóa tại đơn vụ sử dụng thuộc phạm vi cung cấp nêu trong E-HSMT, bên nhận thiết bị có quyền kiểm tra, thử nghiệm, đối chiếu các tiêu chuẩn kỹ thuật, tiêu chuẩn chất lượng, quy cách của hàng hóa đảm bảo hàng hóa bàn giao đáp ứng các yêu cầu nêu trong E-HSMT, các nội dung do nhà thầu chào trong E-HSDT của nhà thầu và các nội dung quy định tại hợp đồng mua sắm đã ký giữa nhà thầu với bên mời thầu trước khi hai bên ký Biên bản nghiệm thu, bàn giao, tiếp nhận tài sản</w:t>
      </w:r>
    </w:p>
    <w:sectPr w:rsidR="00765540" w:rsidSect="00D96E48">
      <w:pgSz w:w="12240" w:h="15840"/>
      <w:pgMar w:top="1134" w:right="851" w:bottom="1134" w:left="1701" w:header="1009" w:footer="93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4F43" w14:textId="77777777" w:rsidR="00A65017" w:rsidRDefault="00A65017">
      <w:r>
        <w:separator/>
      </w:r>
    </w:p>
  </w:endnote>
  <w:endnote w:type="continuationSeparator" w:id="0">
    <w:p w14:paraId="49D9925C" w14:textId="77777777" w:rsidR="00A65017" w:rsidRDefault="00A6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3776" w14:textId="77777777" w:rsidR="00A65017" w:rsidRDefault="00A65017"/>
  </w:footnote>
  <w:footnote w:type="continuationSeparator" w:id="0">
    <w:p w14:paraId="1FA5E29C" w14:textId="77777777" w:rsidR="00A65017" w:rsidRDefault="00A650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9764F"/>
    <w:multiLevelType w:val="multilevel"/>
    <w:tmpl w:val="0C00BD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A6286"/>
    <w:multiLevelType w:val="multilevel"/>
    <w:tmpl w:val="F9524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190F1E"/>
    <w:multiLevelType w:val="multilevel"/>
    <w:tmpl w:val="44526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A93650"/>
    <w:multiLevelType w:val="multilevel"/>
    <w:tmpl w:val="D702F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1E71B0"/>
    <w:multiLevelType w:val="multilevel"/>
    <w:tmpl w:val="78168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8A0042"/>
    <w:multiLevelType w:val="multilevel"/>
    <w:tmpl w:val="1F929E12"/>
    <w:lvl w:ilvl="0">
      <w:start w:val="1"/>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0117065">
    <w:abstractNumId w:val="5"/>
  </w:num>
  <w:num w:numId="2" w16cid:durableId="1243371506">
    <w:abstractNumId w:val="4"/>
  </w:num>
  <w:num w:numId="3" w16cid:durableId="424965177">
    <w:abstractNumId w:val="3"/>
  </w:num>
  <w:num w:numId="4" w16cid:durableId="1026523036">
    <w:abstractNumId w:val="2"/>
  </w:num>
  <w:num w:numId="5" w16cid:durableId="677999286">
    <w:abstractNumId w:val="0"/>
  </w:num>
  <w:num w:numId="6" w16cid:durableId="1779175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40"/>
    <w:rsid w:val="0037666A"/>
    <w:rsid w:val="003A1325"/>
    <w:rsid w:val="00445F86"/>
    <w:rsid w:val="004B24A7"/>
    <w:rsid w:val="005257B1"/>
    <w:rsid w:val="005B5C36"/>
    <w:rsid w:val="006F564B"/>
    <w:rsid w:val="00765540"/>
    <w:rsid w:val="007937C5"/>
    <w:rsid w:val="00A65017"/>
    <w:rsid w:val="00D96E48"/>
    <w:rsid w:val="00E45E85"/>
    <w:rsid w:val="00E94232"/>
    <w:rsid w:val="00FD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61A2"/>
  <w15:docId w15:val="{0649E6E5-95B2-4AD1-B701-9E8B0007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paragraph" w:styleId="BodyText">
    <w:name w:val="Body Text"/>
    <w:basedOn w:val="Normal"/>
    <w:link w:val="BodyTextChar"/>
    <w:qFormat/>
    <w:pPr>
      <w:spacing w:after="120" w:line="257" w:lineRule="auto"/>
      <w:ind w:firstLine="400"/>
    </w:pPr>
    <w:rPr>
      <w:rFonts w:ascii="Times New Roman" w:eastAsia="Times New Roman" w:hAnsi="Times New Roman" w:cs="Times New Roman"/>
      <w:sz w:val="28"/>
      <w:szCs w:val="28"/>
    </w:rPr>
  </w:style>
  <w:style w:type="paragraph" w:customStyle="1" w:styleId="Other0">
    <w:name w:val="Other"/>
    <w:basedOn w:val="Normal"/>
    <w:link w:val="Other"/>
    <w:rPr>
      <w:rFonts w:ascii="Times New Roman" w:eastAsia="Times New Roman" w:hAnsi="Times New Roman" w:cs="Times New Roman"/>
    </w:rPr>
  </w:style>
  <w:style w:type="paragraph" w:styleId="Header">
    <w:name w:val="header"/>
    <w:basedOn w:val="Normal"/>
    <w:link w:val="HeaderChar"/>
    <w:uiPriority w:val="99"/>
    <w:unhideWhenUsed/>
    <w:rsid w:val="005257B1"/>
    <w:pPr>
      <w:tabs>
        <w:tab w:val="center" w:pos="4680"/>
        <w:tab w:val="right" w:pos="9360"/>
      </w:tabs>
    </w:pPr>
  </w:style>
  <w:style w:type="character" w:customStyle="1" w:styleId="HeaderChar">
    <w:name w:val="Header Char"/>
    <w:basedOn w:val="DefaultParagraphFont"/>
    <w:link w:val="Header"/>
    <w:uiPriority w:val="99"/>
    <w:rsid w:val="005257B1"/>
    <w:rPr>
      <w:color w:val="000000"/>
    </w:rPr>
  </w:style>
  <w:style w:type="paragraph" w:styleId="Footer">
    <w:name w:val="footer"/>
    <w:basedOn w:val="Normal"/>
    <w:link w:val="FooterChar"/>
    <w:uiPriority w:val="99"/>
    <w:unhideWhenUsed/>
    <w:rsid w:val="005257B1"/>
    <w:pPr>
      <w:tabs>
        <w:tab w:val="center" w:pos="4680"/>
        <w:tab w:val="right" w:pos="9360"/>
      </w:tabs>
    </w:pPr>
  </w:style>
  <w:style w:type="character" w:customStyle="1" w:styleId="FooterChar">
    <w:name w:val="Footer Char"/>
    <w:basedOn w:val="DefaultParagraphFont"/>
    <w:link w:val="Footer"/>
    <w:uiPriority w:val="99"/>
    <w:rsid w:val="005257B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2393</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tuan trum</cp:lastModifiedBy>
  <cp:revision>5</cp:revision>
  <dcterms:created xsi:type="dcterms:W3CDTF">2025-12-05T02:48:00Z</dcterms:created>
  <dcterms:modified xsi:type="dcterms:W3CDTF">2025-12-05T03:15:00Z</dcterms:modified>
</cp:coreProperties>
</file>