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BD16" w14:textId="77777777" w:rsidR="004B0DE5" w:rsidRPr="004B0DE5" w:rsidRDefault="004B0DE5" w:rsidP="004B0DE5">
      <w:pPr>
        <w:pStyle w:val="TOC1"/>
        <w:spacing w:line="264" w:lineRule="auto"/>
        <w:rPr>
          <w:rFonts w:ascii="Times New Roman" w:hAnsi="Times New Roman" w:cs="Times New Roman"/>
        </w:rPr>
      </w:pPr>
      <w:r w:rsidRPr="004B0DE5">
        <w:rPr>
          <w:rFonts w:ascii="Times New Roman" w:hAnsi="Times New Roman" w:cs="Times New Roman"/>
        </w:rPr>
        <w:t xml:space="preserve">Mục </w:t>
      </w:r>
      <w:r w:rsidRPr="004B0DE5">
        <w:rPr>
          <w:rFonts w:ascii="Times New Roman" w:hAnsi="Times New Roman" w:cs="Times New Roman"/>
          <w:lang w:val="pl-PL"/>
        </w:rPr>
        <w:t>3</w:t>
      </w:r>
      <w:r w:rsidRPr="004B0DE5">
        <w:rPr>
          <w:rFonts w:ascii="Times New Roman" w:hAnsi="Times New Roman" w:cs="Times New Roman"/>
        </w:rPr>
        <w:t>. Tiêu chuẩn đánh giá về kỹ thuật</w:t>
      </w:r>
    </w:p>
    <w:p w14:paraId="3186E550" w14:textId="77777777" w:rsidR="004B0DE5" w:rsidRPr="004B0DE5" w:rsidRDefault="004B0DE5" w:rsidP="004B0DE5">
      <w:pPr>
        <w:spacing w:before="80" w:after="80" w:line="264" w:lineRule="auto"/>
        <w:ind w:firstLine="709"/>
        <w:rPr>
          <w:sz w:val="28"/>
          <w:szCs w:val="28"/>
          <w:lang w:val="vi-VN"/>
        </w:rPr>
      </w:pPr>
      <w:r w:rsidRPr="004B0DE5">
        <w:rPr>
          <w:sz w:val="28"/>
          <w:szCs w:val="28"/>
          <w:lang w:val="vi-VN"/>
        </w:rPr>
        <w:t>Sử dụng tiêu chí đạt/không đạt hoặc phương pháp chấm điểm để xây dựng tiêu chuẩn đánh giá về kỹ thuật.</w:t>
      </w:r>
    </w:p>
    <w:p w14:paraId="1F17EC55" w14:textId="77777777" w:rsidR="004B0DE5" w:rsidRPr="004B0DE5" w:rsidRDefault="004B0DE5" w:rsidP="004B0DE5">
      <w:pPr>
        <w:spacing w:before="80" w:after="80" w:line="264" w:lineRule="auto"/>
        <w:ind w:firstLine="709"/>
        <w:rPr>
          <w:rFonts w:eastAsia="Calibri"/>
          <w:spacing w:val="2"/>
          <w:sz w:val="28"/>
          <w:szCs w:val="28"/>
        </w:rPr>
      </w:pPr>
      <w:r w:rsidRPr="004B0DE5">
        <w:rPr>
          <w:rFonts w:eastAsia="Calibri"/>
          <w:spacing w:val="2"/>
          <w:sz w:val="28"/>
          <w:szCs w:val="28"/>
          <w:lang w:val="vi-VN"/>
        </w:rPr>
        <w:t xml:space="preserve">Việc xây dựng </w:t>
      </w:r>
      <w:r w:rsidRPr="004B0DE5">
        <w:rPr>
          <w:rFonts w:eastAsia="Calibri"/>
          <w:sz w:val="28"/>
          <w:szCs w:val="28"/>
          <w:lang w:val="vi-VN"/>
        </w:rPr>
        <w:t>tiêu chuẩn đánh giá về kỹ thuật</w:t>
      </w:r>
      <w:r w:rsidRPr="004B0DE5">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B0DE5">
        <w:rPr>
          <w:rFonts w:eastAsia="Calibri"/>
          <w:spacing w:val="2"/>
          <w:sz w:val="28"/>
          <w:szCs w:val="28"/>
        </w:rPr>
        <w:t>Điều 19 và</w:t>
      </w:r>
      <w:bookmarkEnd w:id="0"/>
      <w:r w:rsidRPr="004B0DE5">
        <w:rPr>
          <w:rFonts w:eastAsia="Calibri"/>
          <w:spacing w:val="2"/>
          <w:sz w:val="28"/>
          <w:szCs w:val="28"/>
          <w:lang w:val="vi-VN"/>
        </w:rPr>
        <w:t xml:space="preserve"> Điều </w:t>
      </w:r>
      <w:r w:rsidRPr="004B0DE5">
        <w:rPr>
          <w:rFonts w:eastAsia="Calibri"/>
          <w:spacing w:val="2"/>
          <w:sz w:val="28"/>
          <w:szCs w:val="28"/>
        </w:rPr>
        <w:t>20</w:t>
      </w:r>
      <w:r w:rsidRPr="004B0DE5">
        <w:rPr>
          <w:rFonts w:eastAsia="Calibri"/>
          <w:spacing w:val="2"/>
          <w:sz w:val="28"/>
          <w:szCs w:val="28"/>
          <w:lang w:val="vi-VN"/>
        </w:rPr>
        <w:t xml:space="preserve"> của Nghị định số</w:t>
      </w:r>
      <w:r w:rsidRPr="004B0DE5">
        <w:rPr>
          <w:rFonts w:eastAsia="Calibri"/>
          <w:spacing w:val="2"/>
          <w:sz w:val="28"/>
          <w:szCs w:val="28"/>
        </w:rPr>
        <w:t xml:space="preserve"> 214</w:t>
      </w:r>
      <w:r w:rsidRPr="004B0DE5">
        <w:rPr>
          <w:rFonts w:eastAsia="Calibri"/>
          <w:spacing w:val="2"/>
          <w:sz w:val="28"/>
          <w:szCs w:val="28"/>
          <w:lang w:val="vi-VN"/>
        </w:rPr>
        <w:t>/2025/NĐ-CP</w:t>
      </w:r>
      <w:r w:rsidRPr="004B0DE5">
        <w:rPr>
          <w:rFonts w:eastAsia="Calibri"/>
          <w:spacing w:val="2"/>
          <w:sz w:val="28"/>
          <w:szCs w:val="28"/>
        </w:rPr>
        <w:t xml:space="preserve">, </w:t>
      </w:r>
      <w:r w:rsidRPr="004B0DE5">
        <w:rPr>
          <w:sz w:val="28"/>
          <w:szCs w:val="28"/>
          <w:lang w:val="vi-VN"/>
        </w:rPr>
        <w:t xml:space="preserve">chất lượng hàng hóa tương tự được công khai theo quy định tại Điều </w:t>
      </w:r>
      <w:r w:rsidRPr="004B0DE5">
        <w:rPr>
          <w:sz w:val="28"/>
          <w:szCs w:val="28"/>
        </w:rPr>
        <w:t>20</w:t>
      </w:r>
      <w:r w:rsidRPr="004B0DE5">
        <w:rPr>
          <w:sz w:val="28"/>
          <w:szCs w:val="28"/>
          <w:lang w:val="vi-VN"/>
        </w:rPr>
        <w:t xml:space="preserve"> của Nghị định số</w:t>
      </w:r>
      <w:r w:rsidRPr="004B0DE5">
        <w:rPr>
          <w:sz w:val="28"/>
          <w:szCs w:val="28"/>
        </w:rPr>
        <w:t xml:space="preserve"> 214</w:t>
      </w:r>
      <w:r w:rsidRPr="004B0DE5">
        <w:rPr>
          <w:sz w:val="28"/>
          <w:szCs w:val="28"/>
          <w:lang w:val="vi-VN"/>
        </w:rPr>
        <w:t>/2025/NĐ-CP (nếu có)</w:t>
      </w:r>
      <w:r w:rsidRPr="004B0DE5" w:rsidDel="009A4DEF">
        <w:rPr>
          <w:rFonts w:eastAsia="Calibri"/>
          <w:spacing w:val="2"/>
          <w:sz w:val="28"/>
          <w:szCs w:val="28"/>
          <w:lang w:val="vi-VN"/>
        </w:rPr>
        <w:t xml:space="preserve"> </w:t>
      </w:r>
      <w:r w:rsidRPr="004B0DE5">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73D22A2E" w14:textId="77777777" w:rsidR="004B0DE5" w:rsidRPr="004B0DE5" w:rsidRDefault="004B0DE5" w:rsidP="004B0DE5">
      <w:pPr>
        <w:widowControl w:val="0"/>
        <w:spacing w:before="100" w:after="120"/>
        <w:ind w:firstLine="567"/>
        <w:rPr>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4"/>
        <w:gridCol w:w="658"/>
        <w:gridCol w:w="3873"/>
        <w:gridCol w:w="1600"/>
      </w:tblGrid>
      <w:tr w:rsidR="004B0DE5" w:rsidRPr="004B0DE5" w14:paraId="3F4DFB5E" w14:textId="77777777" w:rsidTr="000C3D95">
        <w:trPr>
          <w:trHeight w:val="567"/>
          <w:tblHeader/>
        </w:trPr>
        <w:tc>
          <w:tcPr>
            <w:tcW w:w="4144" w:type="pct"/>
            <w:gridSpan w:val="3"/>
            <w:tcBorders>
              <w:top w:val="single" w:sz="4" w:space="0" w:color="auto"/>
              <w:left w:val="single" w:sz="4" w:space="0" w:color="auto"/>
              <w:bottom w:val="single" w:sz="4" w:space="0" w:color="auto"/>
              <w:right w:val="single" w:sz="4" w:space="0" w:color="auto"/>
            </w:tcBorders>
            <w:vAlign w:val="center"/>
            <w:hideMark/>
          </w:tcPr>
          <w:p w14:paraId="60A9147B" w14:textId="77777777" w:rsidR="004B0DE5" w:rsidRPr="004B0DE5" w:rsidRDefault="004B0DE5" w:rsidP="000C3D95">
            <w:pPr>
              <w:spacing w:before="40" w:after="40" w:line="288" w:lineRule="auto"/>
              <w:ind w:right="43"/>
              <w:jc w:val="center"/>
              <w:rPr>
                <w:b/>
                <w:sz w:val="26"/>
                <w:szCs w:val="26"/>
              </w:rPr>
            </w:pPr>
            <w:r w:rsidRPr="004B0DE5">
              <w:rPr>
                <w:b/>
                <w:sz w:val="26"/>
                <w:szCs w:val="26"/>
              </w:rPr>
              <w:t>Nội dung đánh giá</w:t>
            </w:r>
          </w:p>
        </w:tc>
        <w:tc>
          <w:tcPr>
            <w:tcW w:w="856" w:type="pct"/>
            <w:tcBorders>
              <w:top w:val="single" w:sz="4" w:space="0" w:color="auto"/>
              <w:left w:val="single" w:sz="4" w:space="0" w:color="auto"/>
              <w:bottom w:val="single" w:sz="4" w:space="0" w:color="auto"/>
              <w:right w:val="single" w:sz="4" w:space="0" w:color="auto"/>
            </w:tcBorders>
            <w:vAlign w:val="center"/>
            <w:hideMark/>
          </w:tcPr>
          <w:p w14:paraId="51839091" w14:textId="77777777" w:rsidR="004B0DE5" w:rsidRPr="004B0DE5" w:rsidRDefault="004B0DE5" w:rsidP="000C3D95">
            <w:pPr>
              <w:spacing w:before="40" w:after="40" w:line="288" w:lineRule="auto"/>
              <w:ind w:right="43"/>
              <w:jc w:val="center"/>
              <w:rPr>
                <w:b/>
                <w:sz w:val="26"/>
                <w:szCs w:val="26"/>
              </w:rPr>
            </w:pPr>
            <w:r w:rsidRPr="004B0DE5">
              <w:rPr>
                <w:b/>
                <w:sz w:val="26"/>
                <w:szCs w:val="26"/>
              </w:rPr>
              <w:t>Sử dụng tiêu chí đạt, không đạt</w:t>
            </w:r>
          </w:p>
        </w:tc>
      </w:tr>
      <w:tr w:rsidR="004B0DE5" w:rsidRPr="004B0DE5" w14:paraId="0012952C"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DB1262F" w14:textId="77777777" w:rsidR="004B0DE5" w:rsidRPr="004B0DE5" w:rsidRDefault="004B0DE5" w:rsidP="000C3D95">
            <w:pPr>
              <w:spacing w:before="40" w:after="40" w:line="288" w:lineRule="auto"/>
              <w:ind w:right="43"/>
              <w:rPr>
                <w:b/>
                <w:sz w:val="26"/>
                <w:szCs w:val="26"/>
              </w:rPr>
            </w:pPr>
            <w:r w:rsidRPr="004B0DE5">
              <w:rPr>
                <w:b/>
                <w:sz w:val="26"/>
                <w:szCs w:val="26"/>
              </w:rPr>
              <w:t>1. Đặc tính, thông số kỹ thuật của hàng hóa</w:t>
            </w:r>
          </w:p>
        </w:tc>
      </w:tr>
      <w:tr w:rsidR="004B0DE5" w:rsidRPr="004B0DE5" w14:paraId="4E94F5E1" w14:textId="77777777" w:rsidTr="000C3D95">
        <w:trPr>
          <w:trHeight w:val="637"/>
        </w:trPr>
        <w:tc>
          <w:tcPr>
            <w:tcW w:w="1720" w:type="pct"/>
            <w:vMerge w:val="restart"/>
            <w:tcBorders>
              <w:top w:val="single" w:sz="4" w:space="0" w:color="auto"/>
              <w:left w:val="single" w:sz="4" w:space="0" w:color="auto"/>
              <w:bottom w:val="single" w:sz="4" w:space="0" w:color="auto"/>
              <w:right w:val="single" w:sz="4" w:space="0" w:color="auto"/>
            </w:tcBorders>
            <w:hideMark/>
          </w:tcPr>
          <w:p w14:paraId="63F16005" w14:textId="77777777" w:rsidR="004B0DE5" w:rsidRPr="004B0DE5" w:rsidRDefault="004B0DE5" w:rsidP="000C3D95">
            <w:pPr>
              <w:widowControl w:val="0"/>
              <w:spacing w:before="80" w:after="80" w:line="264" w:lineRule="auto"/>
              <w:rPr>
                <w:sz w:val="28"/>
                <w:szCs w:val="28"/>
                <w:lang w:val="vi-VN"/>
              </w:rPr>
            </w:pPr>
            <w:r w:rsidRPr="004B0DE5">
              <w:rPr>
                <w:sz w:val="28"/>
                <w:szCs w:val="28"/>
                <w:lang w:val="vi-VN"/>
              </w:rPr>
              <w:t xml:space="preserve"> Đặc tính, thông số kỹ thuật của hàng hóa, tiêu chuẩn sản xuất, tiêu chuẩn chế tạo và công nghệ;</w:t>
            </w:r>
          </w:p>
          <w:p w14:paraId="3DFD9202" w14:textId="77777777" w:rsidR="004B0DE5" w:rsidRPr="004B0DE5" w:rsidRDefault="004B0DE5" w:rsidP="000C3D95">
            <w:pPr>
              <w:widowControl w:val="0"/>
              <w:tabs>
                <w:tab w:val="left" w:pos="425"/>
                <w:tab w:val="left" w:pos="720"/>
              </w:tabs>
              <w:spacing w:before="40" w:after="40" w:line="312" w:lineRule="auto"/>
              <w:jc w:val="left"/>
              <w:rPr>
                <w:spacing w:val="-6"/>
                <w:sz w:val="26"/>
                <w:szCs w:val="26"/>
                <w:lang w:val="nl-NL"/>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43D7374F" w14:textId="77777777" w:rsidR="004B0DE5" w:rsidRPr="004B0DE5" w:rsidRDefault="004B0DE5" w:rsidP="000C3D95">
            <w:pPr>
              <w:spacing w:before="40" w:after="40" w:line="312" w:lineRule="auto"/>
              <w:ind w:left="57" w:right="57"/>
              <w:rPr>
                <w:sz w:val="26"/>
                <w:szCs w:val="26"/>
                <w:lang w:val="nl-NL"/>
              </w:rPr>
            </w:pPr>
            <w:r w:rsidRPr="004B0DE5">
              <w:rPr>
                <w:sz w:val="26"/>
                <w:szCs w:val="26"/>
                <w:lang w:val="nl-NL"/>
              </w:rPr>
              <w:t>Cung cấp hàng mới 100%, sản xuất từ năm 2023 đến thời điểm hiện tại đúng chủng loại, đủ số lượng, có đặc tính, thông số kỹ thuật hoàn toàn phù hợp đáp ứng yêu cầu của E-HSMT</w:t>
            </w:r>
          </w:p>
        </w:tc>
        <w:tc>
          <w:tcPr>
            <w:tcW w:w="856" w:type="pct"/>
            <w:tcBorders>
              <w:top w:val="single" w:sz="4" w:space="0" w:color="auto"/>
              <w:left w:val="single" w:sz="4" w:space="0" w:color="auto"/>
              <w:bottom w:val="single" w:sz="4" w:space="0" w:color="auto"/>
              <w:right w:val="single" w:sz="4" w:space="0" w:color="auto"/>
            </w:tcBorders>
            <w:vAlign w:val="center"/>
            <w:hideMark/>
          </w:tcPr>
          <w:p w14:paraId="3271B0B6"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2FED244F"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9A8AE"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5EB90349" w14:textId="77777777" w:rsidR="004B0DE5" w:rsidRPr="004B0DE5" w:rsidRDefault="004B0DE5" w:rsidP="000C3D95">
            <w:pPr>
              <w:widowControl w:val="0"/>
              <w:tabs>
                <w:tab w:val="left" w:pos="425"/>
                <w:tab w:val="left" w:pos="720"/>
              </w:tabs>
              <w:spacing w:before="40" w:after="40" w:line="312" w:lineRule="auto"/>
              <w:ind w:left="57" w:right="57"/>
              <w:rPr>
                <w:sz w:val="26"/>
                <w:szCs w:val="26"/>
                <w:lang w:val="nl-NL"/>
              </w:rPr>
            </w:pPr>
            <w:r w:rsidRPr="004B0DE5">
              <w:rPr>
                <w:sz w:val="26"/>
                <w:szCs w:val="26"/>
              </w:rPr>
              <w:t>Không đáp ứng tiêu chí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ABFECD2"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2B6F514B"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796B375" w14:textId="77777777" w:rsidR="004B0DE5" w:rsidRPr="004B0DE5" w:rsidRDefault="004B0DE5" w:rsidP="000C3D95">
            <w:pPr>
              <w:spacing w:before="40" w:after="40" w:line="312" w:lineRule="auto"/>
              <w:ind w:left="57" w:right="57"/>
              <w:rPr>
                <w:b/>
                <w:sz w:val="26"/>
                <w:szCs w:val="26"/>
              </w:rPr>
            </w:pPr>
            <w:r w:rsidRPr="004B0DE5">
              <w:rPr>
                <w:b/>
                <w:sz w:val="26"/>
                <w:szCs w:val="26"/>
              </w:rPr>
              <w:t>2. Tính hợp lý và hiệu quả kinh tế của các giải pháp kỹ thuật, biện pháp tổ chức cung cấp, lắp đặt hàng hóa</w:t>
            </w:r>
          </w:p>
        </w:tc>
      </w:tr>
      <w:tr w:rsidR="004B0DE5" w:rsidRPr="004B0DE5" w14:paraId="30FDAA18"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688E7027" w14:textId="77777777" w:rsidR="004B0DE5" w:rsidRPr="004B0DE5" w:rsidRDefault="004B0DE5" w:rsidP="000C3D95">
            <w:pPr>
              <w:spacing w:before="40" w:after="40" w:line="312" w:lineRule="auto"/>
              <w:ind w:left="113" w:right="113"/>
              <w:rPr>
                <w:sz w:val="26"/>
                <w:szCs w:val="26"/>
              </w:rPr>
            </w:pPr>
            <w:r w:rsidRPr="004B0DE5">
              <w:rPr>
                <w:sz w:val="26"/>
                <w:szCs w:val="26"/>
              </w:rPr>
              <w:t>Tính hợp lý và hiệu quả kinh tế của các giải pháp kỹ thuật, biện pháp tổ chức cung cấp, lắp đặt hàng hóa</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B717411" w14:textId="77777777" w:rsidR="004B0DE5" w:rsidRPr="004B0DE5" w:rsidRDefault="004B0DE5" w:rsidP="000C3D95">
            <w:pPr>
              <w:spacing w:before="40" w:after="40" w:line="312" w:lineRule="auto"/>
              <w:ind w:left="142" w:right="142"/>
              <w:rPr>
                <w:sz w:val="26"/>
                <w:szCs w:val="26"/>
                <w:lang w:val="nl-NL"/>
              </w:rPr>
            </w:pPr>
            <w:r w:rsidRPr="004B0DE5">
              <w:rPr>
                <w:sz w:val="26"/>
                <w:szCs w:val="26"/>
                <w:lang w:val="nl-NL"/>
              </w:rPr>
              <w:t>Nhà thầu có thuyết minh về giải pháp cung cấp hàng hóa phù hợp, khả thi và hiệu quả kinh tế</w:t>
            </w:r>
          </w:p>
        </w:tc>
        <w:tc>
          <w:tcPr>
            <w:tcW w:w="856" w:type="pct"/>
            <w:tcBorders>
              <w:top w:val="single" w:sz="4" w:space="0" w:color="auto"/>
              <w:left w:val="single" w:sz="4" w:space="0" w:color="auto"/>
              <w:bottom w:val="single" w:sz="4" w:space="0" w:color="auto"/>
              <w:right w:val="single" w:sz="4" w:space="0" w:color="auto"/>
            </w:tcBorders>
            <w:vAlign w:val="center"/>
            <w:hideMark/>
          </w:tcPr>
          <w:p w14:paraId="0A7E793C"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7B1A1FBD"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33682"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4FEE041" w14:textId="77777777" w:rsidR="004B0DE5" w:rsidRPr="004B0DE5" w:rsidRDefault="004B0DE5" w:rsidP="000C3D95">
            <w:pPr>
              <w:spacing w:before="40" w:after="40" w:line="312" w:lineRule="auto"/>
              <w:ind w:left="142" w:right="142"/>
              <w:rPr>
                <w:sz w:val="26"/>
                <w:szCs w:val="26"/>
                <w:lang w:val="nl-NL"/>
              </w:rPr>
            </w:pPr>
            <w:r w:rsidRPr="004B0DE5">
              <w:rPr>
                <w:sz w:val="26"/>
                <w:szCs w:val="26"/>
                <w:lang w:val="nl-NL"/>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70EE254E" w14:textId="77777777" w:rsidR="004B0DE5" w:rsidRPr="004B0DE5" w:rsidRDefault="004B0DE5" w:rsidP="000C3D95">
            <w:pPr>
              <w:spacing w:before="40" w:after="40" w:line="312" w:lineRule="auto"/>
              <w:jc w:val="center"/>
              <w:rPr>
                <w:b/>
                <w:sz w:val="26"/>
                <w:szCs w:val="26"/>
              </w:rPr>
            </w:pPr>
            <w:r w:rsidRPr="004B0DE5">
              <w:rPr>
                <w:b/>
                <w:sz w:val="26"/>
                <w:szCs w:val="26"/>
              </w:rPr>
              <w:t>Không đạt</w:t>
            </w:r>
          </w:p>
        </w:tc>
      </w:tr>
      <w:tr w:rsidR="004B0DE5" w:rsidRPr="004B0DE5" w14:paraId="297AB6CC"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hideMark/>
          </w:tcPr>
          <w:p w14:paraId="34407FFC" w14:textId="77777777" w:rsidR="004B0DE5" w:rsidRPr="004B0DE5" w:rsidRDefault="004B0DE5" w:rsidP="000C3D95">
            <w:pPr>
              <w:spacing w:before="40" w:after="40" w:line="312" w:lineRule="auto"/>
              <w:ind w:right="43"/>
              <w:rPr>
                <w:b/>
                <w:sz w:val="26"/>
                <w:szCs w:val="26"/>
              </w:rPr>
            </w:pPr>
            <w:r w:rsidRPr="004B0DE5">
              <w:rPr>
                <w:b/>
                <w:sz w:val="26"/>
                <w:szCs w:val="26"/>
              </w:rPr>
              <w:t>3. Mức độ đáp ứng các yêu cầu về bảo hành, bảo trì: nhà thầu phải trình bày được kế hoạch cung cấp dịch vụ bảo hành, bảo trì</w:t>
            </w:r>
          </w:p>
        </w:tc>
      </w:tr>
      <w:tr w:rsidR="004B0DE5" w:rsidRPr="004B0DE5" w14:paraId="1667854B"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63C37830" w14:textId="77777777" w:rsidR="004B0DE5" w:rsidRPr="004B0DE5" w:rsidRDefault="004B0DE5" w:rsidP="000C3D95">
            <w:pPr>
              <w:spacing w:before="40" w:after="40" w:line="312" w:lineRule="auto"/>
              <w:ind w:left="142" w:right="142"/>
              <w:rPr>
                <w:sz w:val="26"/>
                <w:szCs w:val="26"/>
              </w:rPr>
            </w:pPr>
            <w:r w:rsidRPr="004B0DE5">
              <w:rPr>
                <w:sz w:val="26"/>
                <w:szCs w:val="26"/>
              </w:rPr>
              <w:t>Kế hoạch cung cấp dịch vụ bảo hành,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5CE6BF99" w14:textId="77777777" w:rsidR="004B0DE5" w:rsidRPr="004B0DE5" w:rsidRDefault="004B0DE5" w:rsidP="000C3D95">
            <w:pPr>
              <w:spacing w:before="40" w:after="40" w:line="312" w:lineRule="auto"/>
              <w:ind w:left="142" w:right="142"/>
              <w:rPr>
                <w:sz w:val="26"/>
                <w:szCs w:val="26"/>
              </w:rPr>
            </w:pPr>
            <w:r w:rsidRPr="004B0DE5">
              <w:rPr>
                <w:sz w:val="26"/>
                <w:szCs w:val="26"/>
              </w:rPr>
              <w:t>nhà thầu phải trình bày được kế hoạch cung cấp dịch vụ bảo hành, bảo trì</w:t>
            </w:r>
          </w:p>
        </w:tc>
        <w:tc>
          <w:tcPr>
            <w:tcW w:w="856" w:type="pct"/>
            <w:tcBorders>
              <w:top w:val="single" w:sz="4" w:space="0" w:color="auto"/>
              <w:left w:val="single" w:sz="4" w:space="0" w:color="auto"/>
              <w:bottom w:val="single" w:sz="4" w:space="0" w:color="auto"/>
              <w:right w:val="single" w:sz="4" w:space="0" w:color="auto"/>
            </w:tcBorders>
            <w:vAlign w:val="center"/>
            <w:hideMark/>
          </w:tcPr>
          <w:p w14:paraId="1B513B95"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47896490"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150A3"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422F2E25"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270A0C5F"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7934F426"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CE3D029" w14:textId="77777777" w:rsidR="004B0DE5" w:rsidRPr="004B0DE5" w:rsidRDefault="004B0DE5" w:rsidP="000C3D95">
            <w:pPr>
              <w:spacing w:before="40" w:after="40" w:line="312" w:lineRule="auto"/>
              <w:ind w:left="142" w:right="142"/>
              <w:rPr>
                <w:sz w:val="26"/>
                <w:szCs w:val="26"/>
              </w:rPr>
            </w:pPr>
            <w:r w:rsidRPr="004B0DE5">
              <w:rPr>
                <w:sz w:val="26"/>
                <w:szCs w:val="26"/>
              </w:rPr>
              <w:t>Thời gian bảo hành sản phẩm, bảo trì</w:t>
            </w:r>
          </w:p>
        </w:tc>
        <w:tc>
          <w:tcPr>
            <w:tcW w:w="2424" w:type="pct"/>
            <w:gridSpan w:val="2"/>
            <w:tcBorders>
              <w:top w:val="single" w:sz="4" w:space="0" w:color="auto"/>
              <w:left w:val="single" w:sz="4" w:space="0" w:color="auto"/>
              <w:bottom w:val="single" w:sz="4" w:space="0" w:color="auto"/>
              <w:right w:val="single" w:sz="4" w:space="0" w:color="auto"/>
            </w:tcBorders>
            <w:hideMark/>
          </w:tcPr>
          <w:p w14:paraId="4AB5ABA8" w14:textId="77777777" w:rsidR="004B0DE5" w:rsidRPr="004B0DE5" w:rsidRDefault="004B0DE5" w:rsidP="000C3D95">
            <w:pPr>
              <w:spacing w:before="40" w:after="40" w:line="312" w:lineRule="auto"/>
              <w:ind w:left="142" w:right="142"/>
              <w:rPr>
                <w:sz w:val="26"/>
                <w:szCs w:val="26"/>
              </w:rPr>
            </w:pPr>
            <w:r w:rsidRPr="004B0DE5">
              <w:rPr>
                <w:sz w:val="26"/>
                <w:szCs w:val="26"/>
              </w:rPr>
              <w:t xml:space="preserve">Thời gian bảo hành ≥ 12 tháng; </w:t>
            </w:r>
          </w:p>
        </w:tc>
        <w:tc>
          <w:tcPr>
            <w:tcW w:w="856" w:type="pct"/>
            <w:tcBorders>
              <w:top w:val="single" w:sz="4" w:space="0" w:color="auto"/>
              <w:left w:val="single" w:sz="4" w:space="0" w:color="auto"/>
              <w:bottom w:val="single" w:sz="4" w:space="0" w:color="auto"/>
              <w:right w:val="single" w:sz="4" w:space="0" w:color="auto"/>
            </w:tcBorders>
            <w:vAlign w:val="center"/>
            <w:hideMark/>
          </w:tcPr>
          <w:p w14:paraId="36872220"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3F2C00E5"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73D6D"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024C86E5"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hideMark/>
          </w:tcPr>
          <w:p w14:paraId="4CDFC24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1285F36A"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2B3466" w14:textId="77777777" w:rsidR="004B0DE5" w:rsidRPr="004B0DE5" w:rsidRDefault="004B0DE5" w:rsidP="000C3D95">
            <w:pPr>
              <w:spacing w:before="40" w:after="40" w:line="312" w:lineRule="auto"/>
              <w:ind w:right="43"/>
              <w:jc w:val="left"/>
              <w:rPr>
                <w:b/>
                <w:sz w:val="26"/>
                <w:szCs w:val="26"/>
              </w:rPr>
            </w:pPr>
            <w:r w:rsidRPr="004B0DE5">
              <w:rPr>
                <w:b/>
                <w:sz w:val="26"/>
                <w:szCs w:val="26"/>
              </w:rPr>
              <w:t>4. Mức độ đáp ứng các yêu cầu về cung cấp vật tư, thiết bị thay thế và các dịch vụ liên quan khác (nếu có) trong toàn bộ quá trình sử dụng của hàng hóa</w:t>
            </w:r>
          </w:p>
        </w:tc>
      </w:tr>
      <w:tr w:rsidR="004B0DE5" w:rsidRPr="004B0DE5" w14:paraId="727E7C19"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D7F27D" w14:textId="77777777" w:rsidR="004B0DE5" w:rsidRPr="004B0DE5" w:rsidRDefault="004B0DE5" w:rsidP="000C3D95">
            <w:pPr>
              <w:spacing w:before="40" w:after="40" w:line="312" w:lineRule="auto"/>
              <w:ind w:right="43"/>
              <w:jc w:val="left"/>
              <w:rPr>
                <w:b/>
                <w:sz w:val="26"/>
                <w:szCs w:val="26"/>
              </w:rPr>
            </w:pPr>
          </w:p>
        </w:tc>
      </w:tr>
      <w:tr w:rsidR="004B0DE5" w:rsidRPr="004B0DE5" w14:paraId="706C7C51"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796BD15A" w14:textId="77777777" w:rsidR="004B0DE5" w:rsidRPr="004B0DE5" w:rsidRDefault="004B0DE5" w:rsidP="000C3D95">
            <w:pPr>
              <w:spacing w:before="40" w:after="40" w:line="312" w:lineRule="auto"/>
              <w:rPr>
                <w:sz w:val="26"/>
                <w:szCs w:val="26"/>
              </w:rPr>
            </w:pPr>
            <w:r w:rsidRPr="004B0DE5">
              <w:rPr>
                <w:sz w:val="26"/>
                <w:szCs w:val="26"/>
              </w:rPr>
              <w:t>Cung cấp vật tư</w:t>
            </w:r>
          </w:p>
        </w:tc>
        <w:tc>
          <w:tcPr>
            <w:tcW w:w="2424" w:type="pct"/>
            <w:gridSpan w:val="2"/>
            <w:tcBorders>
              <w:top w:val="single" w:sz="4" w:space="0" w:color="auto"/>
              <w:left w:val="single" w:sz="4" w:space="0" w:color="auto"/>
              <w:bottom w:val="single" w:sz="4" w:space="0" w:color="auto"/>
              <w:right w:val="single" w:sz="4" w:space="0" w:color="auto"/>
            </w:tcBorders>
          </w:tcPr>
          <w:p w14:paraId="384B56B7" w14:textId="77777777" w:rsidR="004B0DE5" w:rsidRPr="004B0DE5" w:rsidRDefault="004B0DE5" w:rsidP="000C3D95">
            <w:pPr>
              <w:spacing w:before="40" w:after="40" w:line="312" w:lineRule="auto"/>
              <w:ind w:left="142" w:right="142"/>
              <w:rPr>
                <w:sz w:val="26"/>
                <w:szCs w:val="26"/>
              </w:rPr>
            </w:pPr>
            <w:r w:rsidRPr="004B0DE5">
              <w:rPr>
                <w:sz w:val="26"/>
                <w:szCs w:val="26"/>
              </w:rPr>
              <w:t>Đảm bảo về thời gian giao hàng, số lượng, chất lượng vật tư</w:t>
            </w:r>
          </w:p>
        </w:tc>
        <w:tc>
          <w:tcPr>
            <w:tcW w:w="856" w:type="pct"/>
            <w:tcBorders>
              <w:top w:val="single" w:sz="4" w:space="0" w:color="auto"/>
              <w:left w:val="single" w:sz="4" w:space="0" w:color="auto"/>
              <w:bottom w:val="single" w:sz="4" w:space="0" w:color="auto"/>
              <w:right w:val="single" w:sz="4" w:space="0" w:color="auto"/>
            </w:tcBorders>
            <w:vAlign w:val="center"/>
          </w:tcPr>
          <w:p w14:paraId="3D4A8F69"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5FA5C4F6"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0CEA3314"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0FB63F4A"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5DA6B62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4D82F231"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7581FB50" w14:textId="77777777" w:rsidR="004B0DE5" w:rsidRPr="004B0DE5" w:rsidRDefault="004B0DE5" w:rsidP="000C3D95">
            <w:pPr>
              <w:spacing w:before="40" w:after="40" w:line="312" w:lineRule="auto"/>
              <w:rPr>
                <w:sz w:val="26"/>
                <w:szCs w:val="26"/>
              </w:rPr>
            </w:pPr>
            <w:r w:rsidRPr="004B0DE5">
              <w:rPr>
                <w:sz w:val="26"/>
                <w:szCs w:val="26"/>
              </w:rPr>
              <w:t>Thiết bị thay thế và các dịch vụ liên quan khác (nếu có)</w:t>
            </w:r>
          </w:p>
        </w:tc>
        <w:tc>
          <w:tcPr>
            <w:tcW w:w="2424" w:type="pct"/>
            <w:gridSpan w:val="2"/>
            <w:tcBorders>
              <w:top w:val="single" w:sz="4" w:space="0" w:color="auto"/>
              <w:left w:val="single" w:sz="4" w:space="0" w:color="auto"/>
              <w:bottom w:val="single" w:sz="4" w:space="0" w:color="auto"/>
              <w:right w:val="single" w:sz="4" w:space="0" w:color="auto"/>
            </w:tcBorders>
          </w:tcPr>
          <w:p w14:paraId="16932620" w14:textId="77777777" w:rsidR="004B0DE5" w:rsidRPr="004B0DE5" w:rsidRDefault="004B0DE5" w:rsidP="000C3D95">
            <w:pPr>
              <w:spacing w:before="40" w:after="40" w:line="312" w:lineRule="auto"/>
              <w:ind w:left="142" w:right="142"/>
              <w:rPr>
                <w:sz w:val="26"/>
                <w:szCs w:val="26"/>
              </w:rPr>
            </w:pPr>
            <w:r w:rsidRPr="004B0DE5">
              <w:rPr>
                <w:sz w:val="26"/>
                <w:szCs w:val="26"/>
              </w:rPr>
              <w:t>Đảm bảo vật tư thay thế đáp ứng yêu cầu kỹ thuật bằng hoặc hơn vật tư nêu trong Hợp đồng</w:t>
            </w:r>
          </w:p>
          <w:p w14:paraId="262A490E" w14:textId="77777777" w:rsidR="004B0DE5" w:rsidRPr="004B0DE5" w:rsidRDefault="004B0DE5" w:rsidP="000C3D95">
            <w:pPr>
              <w:spacing w:before="40" w:after="40" w:line="312" w:lineRule="auto"/>
              <w:ind w:left="142" w:right="142"/>
              <w:rPr>
                <w:sz w:val="26"/>
                <w:szCs w:val="26"/>
              </w:rPr>
            </w:pPr>
            <w:r w:rsidRPr="004B0DE5">
              <w:rPr>
                <w:sz w:val="26"/>
                <w:szCs w:val="26"/>
              </w:rPr>
              <w:t>Trong quá trình vận chuyển, bao gói hàng hóa phải đủ chắc chắn để chịu được những va chạm mạnh, nhiệt độ quá cao hoặc quá thấp, trong nước mặn, nước mưa và ở ngoài trời</w:t>
            </w:r>
          </w:p>
        </w:tc>
        <w:tc>
          <w:tcPr>
            <w:tcW w:w="856" w:type="pct"/>
            <w:tcBorders>
              <w:top w:val="single" w:sz="4" w:space="0" w:color="auto"/>
              <w:left w:val="single" w:sz="4" w:space="0" w:color="auto"/>
              <w:bottom w:val="single" w:sz="4" w:space="0" w:color="auto"/>
              <w:right w:val="single" w:sz="4" w:space="0" w:color="auto"/>
            </w:tcBorders>
            <w:vAlign w:val="center"/>
          </w:tcPr>
          <w:p w14:paraId="3F41771A"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14BB2772"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33922229"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08354901"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7F3E5120"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70279890"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AE50CC4" w14:textId="77777777" w:rsidR="004B0DE5" w:rsidRPr="004B0DE5" w:rsidRDefault="004B0DE5" w:rsidP="000C3D95">
            <w:pPr>
              <w:spacing w:before="40" w:after="40" w:line="312" w:lineRule="auto"/>
              <w:ind w:right="43"/>
              <w:rPr>
                <w:b/>
                <w:sz w:val="26"/>
                <w:szCs w:val="26"/>
              </w:rPr>
            </w:pPr>
            <w:r w:rsidRPr="004B0DE5">
              <w:rPr>
                <w:b/>
                <w:sz w:val="26"/>
                <w:szCs w:val="26"/>
              </w:rPr>
              <w:t xml:space="preserve">5. </w:t>
            </w:r>
            <w:r w:rsidRPr="004B0DE5">
              <w:rPr>
                <w:b/>
                <w:sz w:val="26"/>
                <w:szCs w:val="26"/>
                <w:lang w:val="vi-VN"/>
              </w:rPr>
              <w:t>Khả năng thích ứng về địa lý, môi trường</w:t>
            </w:r>
          </w:p>
        </w:tc>
      </w:tr>
      <w:tr w:rsidR="004B0DE5" w:rsidRPr="004B0DE5" w14:paraId="78E2FE50" w14:textId="77777777" w:rsidTr="000C3D95">
        <w:trPr>
          <w:trHeight w:val="58"/>
        </w:trPr>
        <w:tc>
          <w:tcPr>
            <w:tcW w:w="0" w:type="auto"/>
            <w:vMerge w:val="restart"/>
            <w:tcBorders>
              <w:top w:val="single" w:sz="4" w:space="0" w:color="auto"/>
              <w:left w:val="single" w:sz="4" w:space="0" w:color="auto"/>
              <w:right w:val="single" w:sz="4" w:space="0" w:color="auto"/>
            </w:tcBorders>
            <w:vAlign w:val="center"/>
          </w:tcPr>
          <w:p w14:paraId="3A14B2BD" w14:textId="77777777" w:rsidR="004B0DE5" w:rsidRPr="004B0DE5" w:rsidRDefault="004B0DE5" w:rsidP="000C3D95">
            <w:pPr>
              <w:spacing w:before="40" w:after="40" w:line="312" w:lineRule="auto"/>
              <w:ind w:left="57" w:right="57"/>
              <w:rPr>
                <w:sz w:val="26"/>
                <w:szCs w:val="26"/>
              </w:rPr>
            </w:pPr>
            <w:r w:rsidRPr="004B0DE5">
              <w:rPr>
                <w:sz w:val="26"/>
                <w:szCs w:val="26"/>
                <w:lang w:val="vi-VN"/>
              </w:rPr>
              <w:t>Khả năng thích ứng về địa lý, môi trường</w:t>
            </w:r>
          </w:p>
        </w:tc>
        <w:tc>
          <w:tcPr>
            <w:tcW w:w="2424" w:type="pct"/>
            <w:gridSpan w:val="2"/>
            <w:tcBorders>
              <w:top w:val="single" w:sz="4" w:space="0" w:color="auto"/>
              <w:left w:val="single" w:sz="4" w:space="0" w:color="auto"/>
              <w:bottom w:val="single" w:sz="4" w:space="0" w:color="auto"/>
              <w:right w:val="single" w:sz="4" w:space="0" w:color="auto"/>
            </w:tcBorders>
          </w:tcPr>
          <w:p w14:paraId="4719E230" w14:textId="77777777" w:rsidR="004B0DE5" w:rsidRPr="004B0DE5" w:rsidRDefault="004B0DE5" w:rsidP="000C3D95">
            <w:pPr>
              <w:spacing w:before="40" w:after="40" w:line="312" w:lineRule="auto"/>
              <w:ind w:left="142" w:right="142"/>
              <w:rPr>
                <w:sz w:val="26"/>
                <w:szCs w:val="26"/>
              </w:rPr>
            </w:pPr>
            <w:r w:rsidRPr="004B0DE5">
              <w:rPr>
                <w:sz w:val="26"/>
                <w:szCs w:val="26"/>
              </w:rPr>
              <w:t>Cam kết thích ứng điều kiện khí hậu,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470729FF"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0CC612D8" w14:textId="77777777" w:rsidTr="000C3D95">
        <w:trPr>
          <w:trHeight w:val="58"/>
        </w:trPr>
        <w:tc>
          <w:tcPr>
            <w:tcW w:w="0" w:type="auto"/>
            <w:vMerge/>
            <w:tcBorders>
              <w:left w:val="single" w:sz="4" w:space="0" w:color="auto"/>
              <w:bottom w:val="single" w:sz="4" w:space="0" w:color="auto"/>
              <w:right w:val="single" w:sz="4" w:space="0" w:color="auto"/>
            </w:tcBorders>
            <w:vAlign w:val="center"/>
          </w:tcPr>
          <w:p w14:paraId="37434BBC" w14:textId="77777777" w:rsidR="004B0DE5" w:rsidRPr="004B0DE5" w:rsidRDefault="004B0DE5" w:rsidP="000C3D95">
            <w:pPr>
              <w:spacing w:before="40" w:after="40" w:line="312" w:lineRule="auto"/>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tcPr>
          <w:p w14:paraId="2BBD2AC3" w14:textId="77777777" w:rsidR="004B0DE5" w:rsidRPr="004B0DE5" w:rsidRDefault="004B0DE5" w:rsidP="000C3D95">
            <w:pPr>
              <w:spacing w:before="40" w:after="40" w:line="312" w:lineRule="auto"/>
              <w:ind w:left="142" w:right="142"/>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31E4EEA"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2E88AB57" w14:textId="77777777" w:rsidTr="000C3D95">
        <w:trPr>
          <w:trHeight w:val="58"/>
        </w:trPr>
        <w:tc>
          <w:tcPr>
            <w:tcW w:w="4144" w:type="pct"/>
            <w:gridSpan w:val="3"/>
            <w:tcBorders>
              <w:left w:val="single" w:sz="4" w:space="0" w:color="auto"/>
              <w:bottom w:val="single" w:sz="4" w:space="0" w:color="auto"/>
              <w:right w:val="single" w:sz="4" w:space="0" w:color="auto"/>
            </w:tcBorders>
            <w:vAlign w:val="center"/>
          </w:tcPr>
          <w:p w14:paraId="25CDA5E9" w14:textId="77777777" w:rsidR="004B0DE5" w:rsidRPr="00A23F14" w:rsidRDefault="004B0DE5" w:rsidP="000C3D95">
            <w:pPr>
              <w:spacing w:before="40" w:after="40" w:line="312" w:lineRule="auto"/>
              <w:ind w:left="142" w:right="142"/>
              <w:rPr>
                <w:b/>
                <w:bCs/>
                <w:sz w:val="26"/>
                <w:szCs w:val="26"/>
              </w:rPr>
            </w:pPr>
            <w:r w:rsidRPr="00A23F14">
              <w:rPr>
                <w:b/>
                <w:bCs/>
                <w:sz w:val="28"/>
                <w:szCs w:val="28"/>
              </w:rPr>
              <w:t xml:space="preserve">6. </w:t>
            </w:r>
            <w:r w:rsidRPr="00A23F14">
              <w:rPr>
                <w:b/>
                <w:bCs/>
                <w:sz w:val="28"/>
                <w:szCs w:val="28"/>
                <w:lang w:val="vi-VN"/>
              </w:rPr>
              <w:t>Tác động đối với môi trường và biện pháp giải quyết</w:t>
            </w:r>
          </w:p>
        </w:tc>
        <w:tc>
          <w:tcPr>
            <w:tcW w:w="856" w:type="pct"/>
            <w:tcBorders>
              <w:top w:val="single" w:sz="4" w:space="0" w:color="auto"/>
              <w:left w:val="single" w:sz="4" w:space="0" w:color="auto"/>
              <w:bottom w:val="single" w:sz="4" w:space="0" w:color="auto"/>
              <w:right w:val="single" w:sz="4" w:space="0" w:color="auto"/>
            </w:tcBorders>
            <w:vAlign w:val="center"/>
          </w:tcPr>
          <w:p w14:paraId="5D62B362" w14:textId="77777777" w:rsidR="004B0DE5" w:rsidRPr="004B0DE5" w:rsidRDefault="004B0DE5" w:rsidP="000C3D95">
            <w:pPr>
              <w:spacing w:before="40" w:after="40" w:line="312" w:lineRule="auto"/>
              <w:ind w:right="43"/>
              <w:jc w:val="center"/>
              <w:rPr>
                <w:b/>
                <w:sz w:val="26"/>
                <w:szCs w:val="26"/>
              </w:rPr>
            </w:pPr>
          </w:p>
        </w:tc>
      </w:tr>
      <w:tr w:rsidR="004B0DE5" w:rsidRPr="004B0DE5" w14:paraId="3A1DB76C" w14:textId="77777777" w:rsidTr="000C3D95">
        <w:trPr>
          <w:trHeight w:val="58"/>
        </w:trPr>
        <w:tc>
          <w:tcPr>
            <w:tcW w:w="2072" w:type="pct"/>
            <w:gridSpan w:val="2"/>
            <w:vMerge w:val="restart"/>
            <w:tcBorders>
              <w:left w:val="single" w:sz="4" w:space="0" w:color="auto"/>
              <w:right w:val="single" w:sz="4" w:space="0" w:color="auto"/>
            </w:tcBorders>
            <w:vAlign w:val="center"/>
          </w:tcPr>
          <w:p w14:paraId="4C22024B" w14:textId="77777777" w:rsidR="004B0DE5" w:rsidRPr="004B0DE5" w:rsidRDefault="004B0DE5" w:rsidP="000C3D95">
            <w:pPr>
              <w:spacing w:before="40" w:after="40" w:line="312" w:lineRule="auto"/>
              <w:ind w:left="142" w:right="142"/>
              <w:rPr>
                <w:sz w:val="28"/>
                <w:szCs w:val="28"/>
                <w:lang w:val="vi-VN"/>
              </w:rPr>
            </w:pPr>
            <w:r w:rsidRPr="004B0DE5">
              <w:rPr>
                <w:sz w:val="28"/>
                <w:szCs w:val="28"/>
                <w:lang w:val="vi-VN"/>
              </w:rPr>
              <w:t>Tác động đối với môi trường</w:t>
            </w:r>
          </w:p>
        </w:tc>
        <w:tc>
          <w:tcPr>
            <w:tcW w:w="2072" w:type="pct"/>
            <w:tcBorders>
              <w:left w:val="single" w:sz="4" w:space="0" w:color="auto"/>
              <w:bottom w:val="single" w:sz="4" w:space="0" w:color="auto"/>
              <w:right w:val="single" w:sz="4" w:space="0" w:color="auto"/>
            </w:tcBorders>
            <w:vAlign w:val="center"/>
          </w:tcPr>
          <w:p w14:paraId="4FBEE158" w14:textId="77777777" w:rsidR="004B0DE5" w:rsidRPr="004B0DE5" w:rsidRDefault="004B0DE5" w:rsidP="000C3D95">
            <w:pPr>
              <w:spacing w:before="40" w:after="40" w:line="312" w:lineRule="auto"/>
              <w:ind w:left="142" w:right="142"/>
              <w:rPr>
                <w:sz w:val="28"/>
                <w:szCs w:val="28"/>
                <w:lang w:val="vi-VN"/>
              </w:rPr>
            </w:pPr>
            <w:r w:rsidRPr="004B0DE5">
              <w:rPr>
                <w:sz w:val="28"/>
                <w:szCs w:val="28"/>
              </w:rPr>
              <w:t>Cam kết Tuân thủ nghiêm các quy chuẩn môi trường</w:t>
            </w:r>
          </w:p>
        </w:tc>
        <w:tc>
          <w:tcPr>
            <w:tcW w:w="856" w:type="pct"/>
            <w:tcBorders>
              <w:top w:val="single" w:sz="4" w:space="0" w:color="auto"/>
              <w:left w:val="single" w:sz="4" w:space="0" w:color="auto"/>
              <w:bottom w:val="single" w:sz="4" w:space="0" w:color="auto"/>
              <w:right w:val="single" w:sz="4" w:space="0" w:color="auto"/>
            </w:tcBorders>
            <w:vAlign w:val="center"/>
          </w:tcPr>
          <w:p w14:paraId="68D7CE99" w14:textId="77777777" w:rsidR="004B0DE5" w:rsidRPr="004B0DE5" w:rsidRDefault="004B0DE5" w:rsidP="000C3D95">
            <w:pPr>
              <w:spacing w:before="40" w:after="40" w:line="312" w:lineRule="auto"/>
              <w:ind w:right="43"/>
              <w:jc w:val="center"/>
              <w:rPr>
                <w:b/>
                <w:sz w:val="26"/>
                <w:szCs w:val="26"/>
              </w:rPr>
            </w:pPr>
            <w:r w:rsidRPr="004B0DE5">
              <w:rPr>
                <w:b/>
                <w:sz w:val="26"/>
                <w:szCs w:val="26"/>
              </w:rPr>
              <w:t>Đạt</w:t>
            </w:r>
          </w:p>
        </w:tc>
      </w:tr>
      <w:tr w:rsidR="004B0DE5" w:rsidRPr="004B0DE5" w14:paraId="7C5C34E8" w14:textId="77777777" w:rsidTr="000C3D95">
        <w:trPr>
          <w:trHeight w:val="58"/>
        </w:trPr>
        <w:tc>
          <w:tcPr>
            <w:tcW w:w="2072" w:type="pct"/>
            <w:gridSpan w:val="2"/>
            <w:vMerge/>
            <w:tcBorders>
              <w:left w:val="single" w:sz="4" w:space="0" w:color="auto"/>
              <w:bottom w:val="single" w:sz="4" w:space="0" w:color="auto"/>
              <w:right w:val="single" w:sz="4" w:space="0" w:color="auto"/>
            </w:tcBorders>
            <w:vAlign w:val="center"/>
          </w:tcPr>
          <w:p w14:paraId="21127D08" w14:textId="77777777" w:rsidR="004B0DE5" w:rsidRPr="004B0DE5" w:rsidRDefault="004B0DE5" w:rsidP="000C3D95">
            <w:pPr>
              <w:spacing w:before="40" w:after="40" w:line="312" w:lineRule="auto"/>
              <w:ind w:left="142" w:right="142"/>
              <w:rPr>
                <w:sz w:val="28"/>
                <w:szCs w:val="28"/>
                <w:highlight w:val="green"/>
                <w:lang w:val="vi-VN"/>
              </w:rPr>
            </w:pPr>
          </w:p>
        </w:tc>
        <w:tc>
          <w:tcPr>
            <w:tcW w:w="2072" w:type="pct"/>
            <w:tcBorders>
              <w:left w:val="single" w:sz="4" w:space="0" w:color="auto"/>
              <w:bottom w:val="single" w:sz="4" w:space="0" w:color="auto"/>
              <w:right w:val="single" w:sz="4" w:space="0" w:color="auto"/>
            </w:tcBorders>
            <w:vAlign w:val="center"/>
          </w:tcPr>
          <w:p w14:paraId="5D536ABB" w14:textId="77777777" w:rsidR="004B0DE5" w:rsidRPr="004B0DE5" w:rsidRDefault="004B0DE5" w:rsidP="000C3D95">
            <w:pPr>
              <w:spacing w:before="40" w:after="40" w:line="312" w:lineRule="auto"/>
              <w:ind w:left="142" w:right="142"/>
              <w:rPr>
                <w:sz w:val="28"/>
                <w:szCs w:val="28"/>
                <w:highlight w:val="green"/>
                <w:lang w:val="vi-VN"/>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64326511" w14:textId="77777777" w:rsidR="004B0DE5" w:rsidRPr="004B0DE5" w:rsidRDefault="004B0DE5" w:rsidP="000C3D95">
            <w:pPr>
              <w:spacing w:before="40" w:after="40" w:line="312" w:lineRule="auto"/>
              <w:ind w:right="43"/>
              <w:jc w:val="center"/>
              <w:rPr>
                <w:b/>
                <w:sz w:val="26"/>
                <w:szCs w:val="26"/>
              </w:rPr>
            </w:pPr>
            <w:r w:rsidRPr="004B0DE5">
              <w:rPr>
                <w:b/>
                <w:sz w:val="26"/>
                <w:szCs w:val="26"/>
              </w:rPr>
              <w:t>Không đạt</w:t>
            </w:r>
          </w:p>
        </w:tc>
      </w:tr>
      <w:tr w:rsidR="004B0DE5" w:rsidRPr="004B0DE5" w14:paraId="16DB9D78"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866B285"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 xml:space="preserve">7. </w:t>
            </w:r>
            <w:r w:rsidRPr="004B0DE5">
              <w:rPr>
                <w:b/>
                <w:sz w:val="26"/>
                <w:szCs w:val="26"/>
                <w:lang w:val="vi-VN"/>
              </w:rPr>
              <w:t>Các yếu tố về điều kiện thương mại, thời gian giao hàng, đào tạo chuyển giao công nghệ, cung cấp các dịch vụ sau bán hàng</w:t>
            </w:r>
          </w:p>
        </w:tc>
      </w:tr>
      <w:tr w:rsidR="004B0DE5" w:rsidRPr="004B0DE5" w14:paraId="27DD43D7"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0234AF88"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Điều kiện thương mại, thời gian giao hàng: Tuân theo qui định và hướng dẫn của Nhà nước, đảm bảo thời gian giao hàng theo yêu cầu của chủ đầu tư.</w:t>
            </w:r>
          </w:p>
          <w:p w14:paraId="3A3EAAF4"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 xml:space="preserve">Đào tạo, chuyển giao công nghệ: Bàn giao toàn bộ quyền chiếm hữu, </w:t>
            </w:r>
            <w:r w:rsidRPr="004B0DE5">
              <w:rPr>
                <w:sz w:val="26"/>
                <w:szCs w:val="26"/>
              </w:rPr>
              <w:lastRenderedPageBreak/>
              <w:t>quyền sử dụng cho bên mời thầu.</w:t>
            </w:r>
          </w:p>
        </w:tc>
        <w:tc>
          <w:tcPr>
            <w:tcW w:w="856" w:type="pct"/>
            <w:tcBorders>
              <w:top w:val="single" w:sz="4" w:space="0" w:color="auto"/>
              <w:left w:val="single" w:sz="4" w:space="0" w:color="auto"/>
              <w:bottom w:val="single" w:sz="4" w:space="0" w:color="auto"/>
              <w:right w:val="single" w:sz="4" w:space="0" w:color="auto"/>
            </w:tcBorders>
            <w:vAlign w:val="center"/>
          </w:tcPr>
          <w:p w14:paraId="1131357A" w14:textId="77777777" w:rsidR="004B0DE5" w:rsidRPr="004B0DE5" w:rsidRDefault="004B0DE5" w:rsidP="000C3D95">
            <w:pPr>
              <w:spacing w:before="40" w:after="40" w:line="288" w:lineRule="auto"/>
              <w:jc w:val="center"/>
              <w:rPr>
                <w:b/>
                <w:sz w:val="26"/>
                <w:szCs w:val="26"/>
              </w:rPr>
            </w:pPr>
            <w:r w:rsidRPr="004B0DE5">
              <w:rPr>
                <w:b/>
                <w:sz w:val="26"/>
                <w:szCs w:val="26"/>
              </w:rPr>
              <w:lastRenderedPageBreak/>
              <w:t>Đạt</w:t>
            </w:r>
          </w:p>
        </w:tc>
      </w:tr>
      <w:tr w:rsidR="004B0DE5" w:rsidRPr="004B0DE5" w14:paraId="57283EB8"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6E80639F" w14:textId="77777777" w:rsidR="004B0DE5" w:rsidRPr="004B0DE5" w:rsidRDefault="004B0DE5" w:rsidP="000C3D95">
            <w:pPr>
              <w:widowControl w:val="0"/>
              <w:spacing w:before="40" w:after="40" w:line="288" w:lineRule="auto"/>
              <w:ind w:left="113" w:right="113"/>
              <w:rPr>
                <w:b/>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4E7AC6C4"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604E08F5"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DFAF9CD"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8. Tiến độ cung cấp hàng hóa</w:t>
            </w:r>
          </w:p>
        </w:tc>
      </w:tr>
      <w:tr w:rsidR="004B0DE5" w:rsidRPr="004B0DE5" w14:paraId="54213A02" w14:textId="77777777" w:rsidTr="000C3D95">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tcPr>
          <w:p w14:paraId="2CBA96E4" w14:textId="77777777" w:rsidR="004B0DE5" w:rsidRPr="004B0DE5" w:rsidRDefault="004B0DE5" w:rsidP="000C3D95">
            <w:pPr>
              <w:spacing w:before="40" w:after="40" w:line="288" w:lineRule="auto"/>
              <w:ind w:left="113" w:right="113"/>
              <w:rPr>
                <w:sz w:val="26"/>
                <w:szCs w:val="26"/>
              </w:rPr>
            </w:pPr>
            <w:r w:rsidRPr="004B0DE5">
              <w:rPr>
                <w:sz w:val="26"/>
                <w:szCs w:val="26"/>
              </w:rPr>
              <w:t>Thời gian giao hàng</w:t>
            </w:r>
          </w:p>
          <w:p w14:paraId="0D3B7449" w14:textId="77777777" w:rsidR="004B0DE5" w:rsidRPr="004B0DE5" w:rsidRDefault="004B0DE5" w:rsidP="000C3D95">
            <w:pPr>
              <w:spacing w:before="40" w:after="40" w:line="288" w:lineRule="auto"/>
              <w:ind w:right="113"/>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CE8C4A0" w14:textId="11B475F5" w:rsidR="004B0DE5" w:rsidRPr="004B0DE5" w:rsidRDefault="004B0DE5" w:rsidP="000C3D95">
            <w:pPr>
              <w:spacing w:before="40" w:after="40" w:line="288" w:lineRule="auto"/>
              <w:ind w:left="113" w:right="113"/>
              <w:rPr>
                <w:sz w:val="26"/>
                <w:szCs w:val="26"/>
              </w:rPr>
            </w:pPr>
            <w:r w:rsidRPr="004B0DE5">
              <w:rPr>
                <w:sz w:val="26"/>
                <w:szCs w:val="26"/>
              </w:rPr>
              <w:t xml:space="preserve">- Bàn giao toàn bộ hàng hóa trong vòng ≤ </w:t>
            </w:r>
            <w:r w:rsidR="009C6C41">
              <w:rPr>
                <w:sz w:val="26"/>
                <w:szCs w:val="26"/>
              </w:rPr>
              <w:t>90</w:t>
            </w:r>
            <w:r w:rsidRPr="004B0DE5">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48CBF921" w14:textId="77777777" w:rsidR="004B0DE5" w:rsidRPr="004B0DE5" w:rsidRDefault="004B0DE5" w:rsidP="000C3D95">
            <w:pPr>
              <w:spacing w:before="40" w:after="40" w:line="288" w:lineRule="auto"/>
              <w:jc w:val="center"/>
              <w:rPr>
                <w:b/>
                <w:sz w:val="26"/>
                <w:szCs w:val="26"/>
              </w:rPr>
            </w:pPr>
            <w:r w:rsidRPr="004B0DE5">
              <w:rPr>
                <w:b/>
                <w:sz w:val="26"/>
                <w:szCs w:val="26"/>
              </w:rPr>
              <w:t>Đạt</w:t>
            </w:r>
          </w:p>
        </w:tc>
      </w:tr>
      <w:tr w:rsidR="004B0DE5" w:rsidRPr="004B0DE5" w14:paraId="39E2F933"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B4275"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3FF15347" w14:textId="3ED93AC4" w:rsidR="004B0DE5" w:rsidRPr="004B0DE5" w:rsidRDefault="004B0DE5" w:rsidP="000C3D95">
            <w:pPr>
              <w:widowControl w:val="0"/>
              <w:spacing w:before="40" w:after="40" w:line="288" w:lineRule="auto"/>
              <w:ind w:left="113" w:right="113"/>
              <w:rPr>
                <w:sz w:val="26"/>
                <w:szCs w:val="26"/>
              </w:rPr>
            </w:pPr>
            <w:r w:rsidRPr="004B0DE5">
              <w:rPr>
                <w:sz w:val="26"/>
                <w:szCs w:val="26"/>
              </w:rPr>
              <w:t xml:space="preserve">- Bàn giao toàn bộ hàng hóa trong vòng &gt; </w:t>
            </w:r>
            <w:r w:rsidR="009C6C41">
              <w:rPr>
                <w:sz w:val="26"/>
                <w:szCs w:val="26"/>
              </w:rPr>
              <w:t>90</w:t>
            </w:r>
            <w:r w:rsidRPr="004B0DE5">
              <w:rPr>
                <w:sz w:val="26"/>
                <w:szCs w:val="26"/>
              </w:rPr>
              <w:t xml:space="preserve"> ngày kể từ khi kí hợp đồng.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28149D4A"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45824EE5" w14:textId="77777777" w:rsidTr="000C3D95">
        <w:trPr>
          <w:trHeight w:val="37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7EE0C9" w14:textId="77777777" w:rsidR="004B0DE5" w:rsidRPr="004B0DE5" w:rsidRDefault="004B0DE5" w:rsidP="000C3D95">
            <w:pPr>
              <w:widowControl w:val="0"/>
              <w:spacing w:before="40" w:after="40" w:line="288" w:lineRule="auto"/>
              <w:ind w:left="113" w:right="113"/>
              <w:jc w:val="left"/>
              <w:rPr>
                <w:b/>
                <w:sz w:val="26"/>
                <w:szCs w:val="26"/>
              </w:rPr>
            </w:pPr>
            <w:r w:rsidRPr="004B0DE5">
              <w:rPr>
                <w:b/>
                <w:sz w:val="26"/>
                <w:szCs w:val="26"/>
              </w:rPr>
              <w:t xml:space="preserve">9. </w:t>
            </w:r>
            <w:r w:rsidRPr="004B0DE5">
              <w:rPr>
                <w:b/>
                <w:sz w:val="26"/>
                <w:szCs w:val="26"/>
                <w:lang w:val="vi-VN"/>
              </w:rPr>
              <w:t>Yếu tố thân thiện môi trường</w:t>
            </w:r>
          </w:p>
        </w:tc>
      </w:tr>
      <w:tr w:rsidR="004B0DE5" w:rsidRPr="004B0DE5" w14:paraId="5DD32CED"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331972CC"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Cam kết không tác động và ảnh hưởng tới môi trường Việt Nam</w:t>
            </w:r>
          </w:p>
        </w:tc>
        <w:tc>
          <w:tcPr>
            <w:tcW w:w="856" w:type="pct"/>
            <w:tcBorders>
              <w:top w:val="single" w:sz="4" w:space="0" w:color="auto"/>
              <w:left w:val="single" w:sz="4" w:space="0" w:color="auto"/>
              <w:bottom w:val="single" w:sz="4" w:space="0" w:color="auto"/>
              <w:right w:val="single" w:sz="4" w:space="0" w:color="auto"/>
            </w:tcBorders>
            <w:vAlign w:val="center"/>
          </w:tcPr>
          <w:p w14:paraId="7255BA26"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Đạt</w:t>
            </w:r>
          </w:p>
        </w:tc>
      </w:tr>
      <w:tr w:rsidR="004B0DE5" w:rsidRPr="004B0DE5" w14:paraId="548B0B14" w14:textId="77777777" w:rsidTr="000C3D95">
        <w:trPr>
          <w:trHeight w:val="375"/>
        </w:trPr>
        <w:tc>
          <w:tcPr>
            <w:tcW w:w="4144" w:type="pct"/>
            <w:gridSpan w:val="3"/>
            <w:tcBorders>
              <w:top w:val="single" w:sz="4" w:space="0" w:color="auto"/>
              <w:left w:val="single" w:sz="4" w:space="0" w:color="auto"/>
              <w:bottom w:val="single" w:sz="4" w:space="0" w:color="auto"/>
              <w:right w:val="single" w:sz="4" w:space="0" w:color="auto"/>
            </w:tcBorders>
            <w:vAlign w:val="center"/>
          </w:tcPr>
          <w:p w14:paraId="096F7A4F"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Không đáp ứng yêu cầu trên.</w:t>
            </w:r>
          </w:p>
        </w:tc>
        <w:tc>
          <w:tcPr>
            <w:tcW w:w="856" w:type="pct"/>
            <w:tcBorders>
              <w:top w:val="single" w:sz="4" w:space="0" w:color="auto"/>
              <w:left w:val="single" w:sz="4" w:space="0" w:color="auto"/>
              <w:bottom w:val="single" w:sz="4" w:space="0" w:color="auto"/>
              <w:right w:val="single" w:sz="4" w:space="0" w:color="auto"/>
            </w:tcBorders>
            <w:vAlign w:val="center"/>
          </w:tcPr>
          <w:p w14:paraId="14B3E5FE"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06D7BB0C" w14:textId="77777777" w:rsidTr="000C3D95">
        <w:trPr>
          <w:trHeight w:val="3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534D4E1" w14:textId="77777777" w:rsidR="004B0DE5" w:rsidRPr="004B0DE5" w:rsidRDefault="004B0DE5" w:rsidP="000C3D95">
            <w:pPr>
              <w:widowControl w:val="0"/>
              <w:spacing w:before="40" w:after="40" w:line="288" w:lineRule="auto"/>
              <w:ind w:left="113" w:right="113"/>
              <w:rPr>
                <w:b/>
                <w:sz w:val="26"/>
                <w:szCs w:val="26"/>
              </w:rPr>
            </w:pPr>
            <w:r w:rsidRPr="004B0DE5">
              <w:rPr>
                <w:b/>
                <w:sz w:val="26"/>
                <w:szCs w:val="26"/>
              </w:rPr>
              <w:t xml:space="preserve">10. Kết quả thực hiện hợp đồng của nhà thầu, chất lượng hàng hóa tương tự </w:t>
            </w:r>
          </w:p>
        </w:tc>
      </w:tr>
      <w:tr w:rsidR="004B0DE5" w:rsidRPr="004B0DE5" w14:paraId="4574ED3A"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1D2F5FDA" w14:textId="77777777" w:rsidR="004B0DE5" w:rsidRPr="004B0DE5" w:rsidRDefault="004B0DE5" w:rsidP="000C3D95">
            <w:pPr>
              <w:spacing w:before="40" w:after="40" w:line="288" w:lineRule="auto"/>
              <w:ind w:left="142" w:right="142"/>
              <w:rPr>
                <w:sz w:val="26"/>
                <w:szCs w:val="26"/>
              </w:rPr>
            </w:pPr>
            <w:r w:rsidRPr="004B0DE5">
              <w:rPr>
                <w:sz w:val="26"/>
                <w:szCs w:val="26"/>
              </w:rPr>
              <w:t>Uy tín của nhà thầu thông qua việc thực hiện các hợp đồng tương tự từ năm 2022 đến thời điểm đóng thầu.</w:t>
            </w:r>
          </w:p>
        </w:tc>
        <w:tc>
          <w:tcPr>
            <w:tcW w:w="2424" w:type="pct"/>
            <w:gridSpan w:val="2"/>
            <w:tcBorders>
              <w:top w:val="single" w:sz="4" w:space="0" w:color="auto"/>
              <w:left w:val="single" w:sz="4" w:space="0" w:color="auto"/>
              <w:bottom w:val="single" w:sz="4" w:space="0" w:color="auto"/>
              <w:right w:val="single" w:sz="4" w:space="0" w:color="auto"/>
            </w:tcBorders>
            <w:hideMark/>
          </w:tcPr>
          <w:p w14:paraId="3D7CF348" w14:textId="77777777" w:rsidR="004B0DE5" w:rsidRPr="004B0DE5" w:rsidRDefault="004B0DE5" w:rsidP="000C3D95">
            <w:pPr>
              <w:spacing w:before="40" w:after="40" w:line="288" w:lineRule="auto"/>
              <w:ind w:left="142" w:right="142"/>
              <w:rPr>
                <w:sz w:val="26"/>
                <w:szCs w:val="26"/>
              </w:rPr>
            </w:pPr>
            <w:r w:rsidRPr="004B0DE5">
              <w:rPr>
                <w:sz w:val="26"/>
                <w:szCs w:val="26"/>
              </w:rPr>
              <w:t>Không có hợp đồng tương tự chậm tiến độ hoặc bỏ dở hợp đồng do lỗi của nhà thầu. Chất lượng hàng hóa đúng với Hồ sơ dự thầu</w:t>
            </w:r>
          </w:p>
        </w:tc>
        <w:tc>
          <w:tcPr>
            <w:tcW w:w="856" w:type="pct"/>
            <w:tcBorders>
              <w:top w:val="single" w:sz="4" w:space="0" w:color="auto"/>
              <w:left w:val="single" w:sz="4" w:space="0" w:color="auto"/>
              <w:bottom w:val="single" w:sz="4" w:space="0" w:color="auto"/>
              <w:right w:val="single" w:sz="4" w:space="0" w:color="auto"/>
            </w:tcBorders>
            <w:vAlign w:val="center"/>
            <w:hideMark/>
          </w:tcPr>
          <w:p w14:paraId="7D8DD6C3" w14:textId="77777777" w:rsidR="004B0DE5" w:rsidRPr="004B0DE5" w:rsidRDefault="004B0DE5" w:rsidP="000C3D95">
            <w:pPr>
              <w:spacing w:before="40" w:after="40" w:line="288" w:lineRule="auto"/>
              <w:ind w:right="43"/>
              <w:jc w:val="center"/>
              <w:rPr>
                <w:b/>
                <w:sz w:val="26"/>
                <w:szCs w:val="26"/>
              </w:rPr>
            </w:pPr>
            <w:r w:rsidRPr="004B0DE5">
              <w:rPr>
                <w:b/>
                <w:sz w:val="26"/>
                <w:szCs w:val="26"/>
              </w:rPr>
              <w:t>Đạt</w:t>
            </w:r>
          </w:p>
        </w:tc>
      </w:tr>
      <w:tr w:rsidR="004B0DE5" w:rsidRPr="004B0DE5" w14:paraId="6EC93656" w14:textId="77777777" w:rsidTr="000C3D95">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DA39C"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hideMark/>
          </w:tcPr>
          <w:p w14:paraId="533A73D5"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Có hợp đồng tương tự chậm tiến độ hoặc bỏ dở hợp đồng tương tự do lỗi của nhà thầu, hàng hóa không đảm bảo chất lượng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47A9C42" w14:textId="77777777" w:rsidR="004B0DE5" w:rsidRPr="004B0DE5" w:rsidRDefault="004B0DE5" w:rsidP="000C3D95">
            <w:pPr>
              <w:widowControl w:val="0"/>
              <w:spacing w:before="40" w:after="40" w:line="288" w:lineRule="auto"/>
              <w:ind w:left="113" w:right="113"/>
              <w:jc w:val="center"/>
              <w:rPr>
                <w:b/>
                <w:sz w:val="26"/>
                <w:szCs w:val="26"/>
              </w:rPr>
            </w:pPr>
            <w:r w:rsidRPr="004B0DE5">
              <w:rPr>
                <w:b/>
                <w:sz w:val="26"/>
                <w:szCs w:val="26"/>
              </w:rPr>
              <w:t>Không đạt</w:t>
            </w:r>
          </w:p>
        </w:tc>
      </w:tr>
      <w:tr w:rsidR="004B0DE5" w:rsidRPr="004B0DE5" w14:paraId="1E10C42A" w14:textId="77777777" w:rsidTr="000C3D95">
        <w:trPr>
          <w:trHeight w:val="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8368172" w14:textId="77777777" w:rsidR="004B0DE5" w:rsidRPr="004B0DE5" w:rsidRDefault="004B0DE5" w:rsidP="000C3D95">
            <w:pPr>
              <w:spacing w:before="40" w:after="40" w:line="288" w:lineRule="auto"/>
              <w:ind w:right="43"/>
              <w:rPr>
                <w:b/>
                <w:sz w:val="26"/>
                <w:szCs w:val="26"/>
              </w:rPr>
            </w:pPr>
            <w:r w:rsidRPr="004B0DE5">
              <w:rPr>
                <w:b/>
                <w:sz w:val="26"/>
                <w:szCs w:val="26"/>
              </w:rPr>
              <w:t xml:space="preserve"> 11. Yêu cầu khác</w:t>
            </w:r>
          </w:p>
        </w:tc>
      </w:tr>
      <w:tr w:rsidR="004B0DE5" w:rsidRPr="004B0DE5" w14:paraId="62FE5AE9" w14:textId="77777777" w:rsidTr="000C3D95">
        <w:trPr>
          <w:trHeight w:val="567"/>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04423942" w14:textId="77777777" w:rsidR="004B0DE5" w:rsidRPr="004B0DE5" w:rsidRDefault="004B0DE5" w:rsidP="000C3D95">
            <w:pPr>
              <w:spacing w:before="40" w:after="40" w:line="288" w:lineRule="auto"/>
              <w:ind w:left="142" w:right="141"/>
              <w:rPr>
                <w:sz w:val="26"/>
                <w:szCs w:val="26"/>
              </w:rPr>
            </w:pPr>
            <w:r w:rsidRPr="004B0DE5">
              <w:rPr>
                <w:sz w:val="26"/>
                <w:szCs w:val="26"/>
              </w:rPr>
              <w:t>Cam kết cung cấp các dịch vụ sau bán hàng</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7B9B3CB7" w14:textId="77777777" w:rsidR="004B0DE5" w:rsidRPr="004B0DE5" w:rsidRDefault="004B0DE5" w:rsidP="000C3D95">
            <w:pPr>
              <w:spacing w:before="40" w:after="40" w:line="288" w:lineRule="auto"/>
              <w:ind w:left="142" w:right="142"/>
              <w:rPr>
                <w:rFonts w:eastAsia="Batang"/>
                <w:sz w:val="26"/>
                <w:szCs w:val="26"/>
                <w:lang w:eastAsia="ko-KR"/>
              </w:rPr>
            </w:pPr>
            <w:r w:rsidRPr="004B0DE5">
              <w:rPr>
                <w:rFonts w:eastAsia="Batang"/>
                <w:sz w:val="26"/>
                <w:szCs w:val="26"/>
                <w:lang w:eastAsia="ko-KR"/>
              </w:rPr>
              <w:t>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0D752AF9"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1D5A1F24"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28F49"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3E6FB9EA" w14:textId="77777777" w:rsidR="004B0DE5" w:rsidRPr="004B0DE5" w:rsidRDefault="004B0DE5" w:rsidP="000C3D95">
            <w:pPr>
              <w:spacing w:before="40" w:after="40" w:line="288" w:lineRule="auto"/>
              <w:ind w:left="142" w:right="142"/>
              <w:rPr>
                <w:sz w:val="26"/>
                <w:szCs w:val="26"/>
              </w:rPr>
            </w:pPr>
            <w:r w:rsidRPr="004B0DE5">
              <w:rPr>
                <w:rFonts w:eastAsia="Batang"/>
                <w:sz w:val="26"/>
                <w:szCs w:val="26"/>
                <w:lang w:eastAsia="ko-KR"/>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5F3C0A0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21A8BF21" w14:textId="77777777" w:rsidTr="000C3D95">
        <w:trPr>
          <w:trHeight w:val="58"/>
        </w:trPr>
        <w:tc>
          <w:tcPr>
            <w:tcW w:w="1720" w:type="pct"/>
            <w:vMerge w:val="restart"/>
            <w:tcBorders>
              <w:top w:val="single" w:sz="4" w:space="0" w:color="auto"/>
              <w:left w:val="single" w:sz="4" w:space="0" w:color="auto"/>
              <w:right w:val="single" w:sz="4" w:space="0" w:color="auto"/>
            </w:tcBorders>
            <w:vAlign w:val="center"/>
          </w:tcPr>
          <w:p w14:paraId="25696512" w14:textId="77777777" w:rsidR="004B0DE5" w:rsidRPr="004B0DE5" w:rsidRDefault="004B0DE5" w:rsidP="000C3D95">
            <w:pPr>
              <w:spacing w:before="40" w:after="40" w:line="288" w:lineRule="auto"/>
              <w:ind w:left="142" w:right="141"/>
              <w:rPr>
                <w:sz w:val="26"/>
                <w:szCs w:val="26"/>
              </w:rPr>
            </w:pPr>
            <w:r w:rsidRPr="004B0DE5">
              <w:rPr>
                <w:sz w:val="26"/>
                <w:szCs w:val="26"/>
              </w:rPr>
              <w:t>Cam kết xử lý khắc phục sự cố hư hỏng (trong thời gian bảo hành)</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575737D5"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4805CD7B"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309C4B4A" w14:textId="77777777" w:rsidTr="000C3D95">
        <w:trPr>
          <w:trHeight w:val="58"/>
        </w:trPr>
        <w:tc>
          <w:tcPr>
            <w:tcW w:w="1720" w:type="pct"/>
            <w:vMerge/>
            <w:tcBorders>
              <w:left w:val="single" w:sz="4" w:space="0" w:color="auto"/>
              <w:bottom w:val="single" w:sz="4" w:space="0" w:color="auto"/>
              <w:right w:val="single" w:sz="4" w:space="0" w:color="auto"/>
            </w:tcBorders>
            <w:vAlign w:val="center"/>
          </w:tcPr>
          <w:p w14:paraId="61B9077D" w14:textId="77777777" w:rsidR="004B0DE5" w:rsidRPr="004B0DE5" w:rsidRDefault="004B0DE5" w:rsidP="000C3D95">
            <w:pPr>
              <w:spacing w:before="40" w:after="40" w:line="288" w:lineRule="auto"/>
              <w:ind w:left="142" w:right="141"/>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2613096" w14:textId="77777777" w:rsidR="004B0DE5" w:rsidRPr="004B0DE5" w:rsidRDefault="004B0DE5" w:rsidP="000C3D95">
            <w:pPr>
              <w:widowControl w:val="0"/>
              <w:spacing w:before="40" w:after="40" w:line="288" w:lineRule="auto"/>
              <w:ind w:left="113" w:right="113"/>
              <w:rPr>
                <w:sz w:val="26"/>
                <w:szCs w:val="26"/>
              </w:rPr>
            </w:pPr>
            <w:r w:rsidRPr="004B0DE5">
              <w:rPr>
                <w:sz w:val="26"/>
                <w:szCs w:val="26"/>
              </w:rPr>
              <w:t>Không có cam kết có mặt trong vòng 48 giờ kể từ khi nhận được thông báo của chủ đầu tư về khắc phục sự cố hỏng hóc, lỗi.</w:t>
            </w:r>
          </w:p>
        </w:tc>
        <w:tc>
          <w:tcPr>
            <w:tcW w:w="856" w:type="pct"/>
            <w:tcBorders>
              <w:top w:val="single" w:sz="4" w:space="0" w:color="auto"/>
              <w:left w:val="single" w:sz="4" w:space="0" w:color="auto"/>
              <w:bottom w:val="single" w:sz="4" w:space="0" w:color="auto"/>
              <w:right w:val="single" w:sz="4" w:space="0" w:color="auto"/>
            </w:tcBorders>
            <w:vAlign w:val="center"/>
          </w:tcPr>
          <w:p w14:paraId="3591ACB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7271B00A" w14:textId="77777777" w:rsidTr="000C3D95">
        <w:trPr>
          <w:trHeight w:val="58"/>
        </w:trPr>
        <w:tc>
          <w:tcPr>
            <w:tcW w:w="1720" w:type="pct"/>
            <w:vMerge w:val="restart"/>
            <w:tcBorders>
              <w:top w:val="single" w:sz="4" w:space="0" w:color="auto"/>
              <w:left w:val="single" w:sz="4" w:space="0" w:color="auto"/>
              <w:bottom w:val="single" w:sz="4" w:space="0" w:color="auto"/>
              <w:right w:val="single" w:sz="4" w:space="0" w:color="auto"/>
            </w:tcBorders>
            <w:vAlign w:val="center"/>
            <w:hideMark/>
          </w:tcPr>
          <w:p w14:paraId="7701290D" w14:textId="77777777" w:rsidR="004B0DE5" w:rsidRPr="004B0DE5" w:rsidRDefault="004B0DE5" w:rsidP="000C3D95">
            <w:pPr>
              <w:spacing w:before="40" w:after="40" w:line="288" w:lineRule="auto"/>
              <w:ind w:left="142" w:right="141"/>
              <w:rPr>
                <w:sz w:val="26"/>
                <w:szCs w:val="26"/>
              </w:rPr>
            </w:pPr>
            <w:r w:rsidRPr="004B0DE5">
              <w:rPr>
                <w:sz w:val="26"/>
                <w:szCs w:val="26"/>
              </w:rPr>
              <w:t>Yêu cầu khác</w:t>
            </w: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0290C965" w14:textId="77777777" w:rsidR="004B0DE5" w:rsidRPr="004B0DE5" w:rsidRDefault="004B0DE5" w:rsidP="000C3D95">
            <w:pPr>
              <w:spacing w:before="40" w:after="40" w:line="288" w:lineRule="auto"/>
              <w:ind w:left="57" w:right="57"/>
              <w:rPr>
                <w:rFonts w:eastAsia="Batang"/>
                <w:spacing w:val="-4"/>
                <w:sz w:val="26"/>
                <w:szCs w:val="26"/>
                <w:lang w:eastAsia="ko-KR"/>
              </w:rPr>
            </w:pPr>
            <w:r w:rsidRPr="004B0DE5">
              <w:rPr>
                <w:iCs/>
                <w:spacing w:val="-4"/>
                <w:sz w:val="26"/>
                <w:szCs w:val="26"/>
                <w:lang w:val="es-ES"/>
              </w:rPr>
              <w:t xml:space="preserve">Cam kết có đầy đủ </w:t>
            </w:r>
            <w:r w:rsidRPr="004B0DE5">
              <w:rPr>
                <w:spacing w:val="-4"/>
                <w:sz w:val="26"/>
                <w:szCs w:val="26"/>
                <w:lang w:val="pt-BR"/>
              </w:rPr>
              <w:t>giấy chứng chỉ xuất xứ (CO), giấy chứng chỉ chất lượng (CQ) hoặc chứng nhận xuất xưởng</w:t>
            </w:r>
          </w:p>
        </w:tc>
        <w:tc>
          <w:tcPr>
            <w:tcW w:w="856" w:type="pct"/>
            <w:tcBorders>
              <w:top w:val="single" w:sz="4" w:space="0" w:color="auto"/>
              <w:left w:val="single" w:sz="4" w:space="0" w:color="auto"/>
              <w:bottom w:val="single" w:sz="4" w:space="0" w:color="auto"/>
              <w:right w:val="single" w:sz="4" w:space="0" w:color="auto"/>
            </w:tcBorders>
            <w:vAlign w:val="center"/>
            <w:hideMark/>
          </w:tcPr>
          <w:p w14:paraId="078AC9F0" w14:textId="77777777" w:rsidR="004B0DE5" w:rsidRPr="004B0DE5" w:rsidRDefault="004B0DE5" w:rsidP="000C3D95">
            <w:pPr>
              <w:spacing w:before="40" w:after="40" w:line="288" w:lineRule="auto"/>
              <w:ind w:right="43"/>
              <w:jc w:val="center"/>
              <w:rPr>
                <w:rFonts w:eastAsia="Batang"/>
                <w:b/>
                <w:sz w:val="26"/>
                <w:szCs w:val="26"/>
                <w:lang w:eastAsia="ko-KR"/>
              </w:rPr>
            </w:pPr>
            <w:r w:rsidRPr="004B0DE5">
              <w:rPr>
                <w:rFonts w:eastAsia="Batang"/>
                <w:b/>
                <w:sz w:val="26"/>
                <w:szCs w:val="26"/>
                <w:lang w:eastAsia="ko-KR"/>
              </w:rPr>
              <w:t>Đạt</w:t>
            </w:r>
          </w:p>
        </w:tc>
      </w:tr>
      <w:tr w:rsidR="004B0DE5" w:rsidRPr="004B0DE5" w14:paraId="7F8363A0" w14:textId="77777777" w:rsidTr="000C3D9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B54C8" w14:textId="77777777" w:rsidR="004B0DE5" w:rsidRPr="004B0DE5" w:rsidRDefault="004B0DE5" w:rsidP="000C3D95">
            <w:pPr>
              <w:spacing w:before="40" w:after="40"/>
              <w:rPr>
                <w:sz w:val="26"/>
                <w:szCs w:val="26"/>
              </w:rPr>
            </w:pPr>
          </w:p>
        </w:tc>
        <w:tc>
          <w:tcPr>
            <w:tcW w:w="2424" w:type="pct"/>
            <w:gridSpan w:val="2"/>
            <w:tcBorders>
              <w:top w:val="single" w:sz="4" w:space="0" w:color="auto"/>
              <w:left w:val="single" w:sz="4" w:space="0" w:color="auto"/>
              <w:bottom w:val="single" w:sz="4" w:space="0" w:color="auto"/>
              <w:right w:val="single" w:sz="4" w:space="0" w:color="auto"/>
            </w:tcBorders>
            <w:vAlign w:val="center"/>
            <w:hideMark/>
          </w:tcPr>
          <w:p w14:paraId="2C70293D" w14:textId="77777777" w:rsidR="004B0DE5" w:rsidRPr="004B0DE5" w:rsidRDefault="004B0DE5" w:rsidP="000C3D95">
            <w:pPr>
              <w:spacing w:before="40" w:after="40" w:line="288" w:lineRule="auto"/>
              <w:ind w:left="142" w:right="142"/>
              <w:rPr>
                <w:sz w:val="26"/>
                <w:szCs w:val="26"/>
              </w:rPr>
            </w:pPr>
            <w:r w:rsidRPr="004B0DE5">
              <w:rPr>
                <w:iCs/>
                <w:sz w:val="26"/>
                <w:szCs w:val="26"/>
                <w:lang w:val="es-ES"/>
              </w:rPr>
              <w:t>Không có cam kết</w:t>
            </w:r>
          </w:p>
        </w:tc>
        <w:tc>
          <w:tcPr>
            <w:tcW w:w="856" w:type="pct"/>
            <w:tcBorders>
              <w:top w:val="single" w:sz="4" w:space="0" w:color="auto"/>
              <w:left w:val="single" w:sz="4" w:space="0" w:color="auto"/>
              <w:bottom w:val="single" w:sz="4" w:space="0" w:color="auto"/>
              <w:right w:val="single" w:sz="4" w:space="0" w:color="auto"/>
            </w:tcBorders>
            <w:vAlign w:val="center"/>
            <w:hideMark/>
          </w:tcPr>
          <w:p w14:paraId="65EAE5EB" w14:textId="77777777" w:rsidR="004B0DE5" w:rsidRPr="004B0DE5" w:rsidRDefault="004B0DE5" w:rsidP="000C3D95">
            <w:pPr>
              <w:spacing w:before="40" w:after="40" w:line="288" w:lineRule="auto"/>
              <w:ind w:right="43"/>
              <w:jc w:val="center"/>
              <w:rPr>
                <w:b/>
                <w:sz w:val="26"/>
                <w:szCs w:val="26"/>
              </w:rPr>
            </w:pPr>
            <w:r w:rsidRPr="004B0DE5">
              <w:rPr>
                <w:rFonts w:eastAsia="Batang"/>
                <w:b/>
                <w:sz w:val="26"/>
                <w:szCs w:val="26"/>
                <w:lang w:eastAsia="ko-KR"/>
              </w:rPr>
              <w:t>Không đạt</w:t>
            </w:r>
          </w:p>
        </w:tc>
      </w:tr>
      <w:tr w:rsidR="004B0DE5" w:rsidRPr="004B0DE5" w14:paraId="6EBBE281" w14:textId="77777777" w:rsidTr="000C3D95">
        <w:trPr>
          <w:trHeight w:val="567"/>
        </w:trPr>
        <w:tc>
          <w:tcPr>
            <w:tcW w:w="5000" w:type="pct"/>
            <w:gridSpan w:val="4"/>
            <w:tcBorders>
              <w:top w:val="single" w:sz="4" w:space="0" w:color="auto"/>
              <w:left w:val="single" w:sz="4" w:space="0" w:color="auto"/>
              <w:bottom w:val="single" w:sz="4" w:space="0" w:color="auto"/>
              <w:right w:val="single" w:sz="4" w:space="0" w:color="auto"/>
            </w:tcBorders>
            <w:hideMark/>
          </w:tcPr>
          <w:p w14:paraId="6E91E99B" w14:textId="6D3242D7" w:rsidR="004B0DE5" w:rsidRPr="004B0DE5" w:rsidRDefault="004B0DE5" w:rsidP="000C3D95">
            <w:pPr>
              <w:spacing w:before="40" w:after="40" w:line="288" w:lineRule="auto"/>
              <w:ind w:left="57" w:right="57"/>
              <w:rPr>
                <w:b/>
                <w:sz w:val="26"/>
                <w:szCs w:val="26"/>
              </w:rPr>
            </w:pPr>
            <w:r w:rsidRPr="004B0DE5">
              <w:rPr>
                <w:b/>
                <w:spacing w:val="-4"/>
                <w:sz w:val="26"/>
                <w:szCs w:val="26"/>
              </w:rPr>
              <w:t xml:space="preserve">Kết luận: Nhà thầu được kết luận là đạt khi đáp ứng đủ cả </w:t>
            </w:r>
            <w:r w:rsidR="004A0578">
              <w:rPr>
                <w:b/>
                <w:spacing w:val="-4"/>
                <w:sz w:val="26"/>
                <w:szCs w:val="26"/>
              </w:rPr>
              <w:t>11</w:t>
            </w:r>
            <w:r w:rsidRPr="004B0DE5">
              <w:rPr>
                <w:b/>
                <w:spacing w:val="-4"/>
                <w:sz w:val="26"/>
                <w:szCs w:val="26"/>
              </w:rPr>
              <w:t xml:space="preserve"> tiêu chí nêu trên, Trường hợp nhà thầu không đạt một trong 11 tiêu chuẩn trên thì được đánh giá là không đạt và không được xem xét, đánh giá bước tiếp theo.</w:t>
            </w:r>
          </w:p>
        </w:tc>
      </w:tr>
    </w:tbl>
    <w:p w14:paraId="1E5DB581" w14:textId="77777777" w:rsidR="00310DD6" w:rsidRPr="004B0DE5" w:rsidRDefault="00310DD6"/>
    <w:sectPr w:rsidR="00310DD6" w:rsidRPr="004B0DE5" w:rsidSect="004B0DE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D2"/>
    <w:rsid w:val="00084AD2"/>
    <w:rsid w:val="002C7896"/>
    <w:rsid w:val="00310DD6"/>
    <w:rsid w:val="004A0578"/>
    <w:rsid w:val="004B0DE5"/>
    <w:rsid w:val="007F752C"/>
    <w:rsid w:val="008B2B01"/>
    <w:rsid w:val="00993477"/>
    <w:rsid w:val="009C6C41"/>
    <w:rsid w:val="00A23F14"/>
    <w:rsid w:val="00AC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EBBE"/>
  <w15:chartTrackingRefBased/>
  <w15:docId w15:val="{31E72798-E844-46DF-940E-8A3980FF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E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84AD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4AD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4AD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4AD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84AD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84AD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84AD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84AD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84AD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4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4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4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4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D2"/>
    <w:rPr>
      <w:rFonts w:eastAsiaTheme="majorEastAsia" w:cstheme="majorBidi"/>
      <w:color w:val="272727" w:themeColor="text1" w:themeTint="D8"/>
    </w:rPr>
  </w:style>
  <w:style w:type="paragraph" w:styleId="Title">
    <w:name w:val="Title"/>
    <w:basedOn w:val="Normal"/>
    <w:next w:val="Normal"/>
    <w:link w:val="TitleChar"/>
    <w:uiPriority w:val="10"/>
    <w:qFormat/>
    <w:rsid w:val="00084AD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4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D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D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84AD2"/>
    <w:rPr>
      <w:i/>
      <w:iCs/>
      <w:color w:val="404040" w:themeColor="text1" w:themeTint="BF"/>
    </w:rPr>
  </w:style>
  <w:style w:type="paragraph" w:styleId="ListParagraph">
    <w:name w:val="List Paragraph"/>
    <w:basedOn w:val="Normal"/>
    <w:uiPriority w:val="34"/>
    <w:qFormat/>
    <w:rsid w:val="00084AD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84AD2"/>
    <w:rPr>
      <w:i/>
      <w:iCs/>
      <w:color w:val="2F5496" w:themeColor="accent1" w:themeShade="BF"/>
    </w:rPr>
  </w:style>
  <w:style w:type="paragraph" w:styleId="IntenseQuote">
    <w:name w:val="Intense Quote"/>
    <w:basedOn w:val="Normal"/>
    <w:next w:val="Normal"/>
    <w:link w:val="IntenseQuoteChar"/>
    <w:uiPriority w:val="30"/>
    <w:qFormat/>
    <w:rsid w:val="00084A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84AD2"/>
    <w:rPr>
      <w:i/>
      <w:iCs/>
      <w:color w:val="2F5496" w:themeColor="accent1" w:themeShade="BF"/>
    </w:rPr>
  </w:style>
  <w:style w:type="character" w:styleId="IntenseReference">
    <w:name w:val="Intense Reference"/>
    <w:basedOn w:val="DefaultParagraphFont"/>
    <w:uiPriority w:val="32"/>
    <w:qFormat/>
    <w:rsid w:val="00084AD2"/>
    <w:rPr>
      <w:b/>
      <w:bCs/>
      <w:smallCaps/>
      <w:color w:val="2F5496" w:themeColor="accent1" w:themeShade="BF"/>
      <w:spacing w:val="5"/>
    </w:rPr>
  </w:style>
  <w:style w:type="paragraph" w:styleId="TOC1">
    <w:name w:val="toc 1"/>
    <w:basedOn w:val="Normal"/>
    <w:next w:val="Normal"/>
    <w:autoRedefine/>
    <w:uiPriority w:val="39"/>
    <w:qFormat/>
    <w:rsid w:val="004B0DE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2025-10-09T10:14:00Z</dcterms:created>
  <dcterms:modified xsi:type="dcterms:W3CDTF">2025-12-02T08:52:00Z</dcterms:modified>
</cp:coreProperties>
</file>