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48F6" w14:textId="77777777" w:rsidR="004C6E9B" w:rsidRPr="00D67350" w:rsidRDefault="004C6E9B" w:rsidP="004C6E9B">
      <w:pPr>
        <w:pStyle w:val="Heading1"/>
        <w:spacing w:before="91" w:line="333" w:lineRule="auto"/>
        <w:ind w:left="2465" w:right="1543" w:firstLine="194"/>
        <w:rPr>
          <w:color w:val="000000" w:themeColor="text1"/>
          <w:sz w:val="28"/>
          <w:szCs w:val="28"/>
          <w:lang w:val="es-ES"/>
        </w:rPr>
      </w:pPr>
      <w:r w:rsidRPr="00D67350">
        <w:rPr>
          <w:color w:val="000000" w:themeColor="text1"/>
          <w:sz w:val="28"/>
          <w:szCs w:val="28"/>
          <w:lang w:val="es-ES"/>
        </w:rPr>
        <w:t>Phần 2. YÊU CẦU VỀ KỸ THUẬT Chương V. YÊU CẦU VỀ KỸ THUẬT</w:t>
      </w:r>
    </w:p>
    <w:p w14:paraId="48EADBE9" w14:textId="77777777" w:rsidR="004C6E9B" w:rsidRPr="00D67350" w:rsidRDefault="004C6E9B" w:rsidP="004C6E9B">
      <w:pPr>
        <w:pStyle w:val="Heading1"/>
        <w:numPr>
          <w:ilvl w:val="0"/>
          <w:numId w:val="4"/>
        </w:numPr>
        <w:tabs>
          <w:tab w:val="left" w:pos="1329"/>
        </w:tabs>
        <w:spacing w:before="109"/>
        <w:ind w:left="567" w:right="-32" w:hanging="567"/>
        <w:jc w:val="both"/>
        <w:rPr>
          <w:b w:val="0"/>
          <w:color w:val="000000" w:themeColor="text1"/>
          <w:sz w:val="28"/>
          <w:szCs w:val="28"/>
          <w:lang w:val="es-ES"/>
        </w:rPr>
      </w:pPr>
      <w:r w:rsidRPr="00D67350">
        <w:rPr>
          <w:color w:val="000000" w:themeColor="text1"/>
          <w:sz w:val="28"/>
          <w:szCs w:val="28"/>
          <w:lang w:val="es-ES"/>
        </w:rPr>
        <w:t>Giới thiệu chung về dự án/dự toán mua sắm, gói</w:t>
      </w:r>
      <w:r w:rsidRPr="00D67350">
        <w:rPr>
          <w:color w:val="000000" w:themeColor="text1"/>
          <w:spacing w:val="12"/>
          <w:sz w:val="28"/>
          <w:szCs w:val="28"/>
          <w:lang w:val="es-ES"/>
        </w:rPr>
        <w:t xml:space="preserve"> </w:t>
      </w:r>
      <w:r w:rsidRPr="00D67350">
        <w:rPr>
          <w:color w:val="000000" w:themeColor="text1"/>
          <w:sz w:val="28"/>
          <w:szCs w:val="28"/>
          <w:lang w:val="es-ES"/>
        </w:rPr>
        <w:t>thầu:</w:t>
      </w:r>
    </w:p>
    <w:p w14:paraId="75034B9D" w14:textId="7778DF78" w:rsidR="004C6E9B" w:rsidRPr="00D67350" w:rsidRDefault="004C6E9B" w:rsidP="004C6E9B">
      <w:pPr>
        <w:pStyle w:val="ListParagraph"/>
        <w:numPr>
          <w:ilvl w:val="0"/>
          <w:numId w:val="3"/>
        </w:numPr>
        <w:tabs>
          <w:tab w:val="left" w:pos="567"/>
        </w:tabs>
        <w:spacing w:before="177" w:line="276" w:lineRule="auto"/>
        <w:ind w:left="567" w:right="-32"/>
        <w:rPr>
          <w:color w:val="000000" w:themeColor="text1"/>
          <w:sz w:val="28"/>
          <w:szCs w:val="28"/>
          <w:lang w:val="es-ES"/>
        </w:rPr>
      </w:pPr>
      <w:r w:rsidRPr="00D67350">
        <w:rPr>
          <w:color w:val="000000" w:themeColor="text1"/>
          <w:sz w:val="28"/>
          <w:szCs w:val="28"/>
          <w:lang w:val="es-ES"/>
        </w:rPr>
        <w:t>Dự toán: Chi</w:t>
      </w:r>
      <w:r w:rsidRPr="00D67350">
        <w:rPr>
          <w:color w:val="000000" w:themeColor="text1"/>
          <w:sz w:val="28"/>
          <w:szCs w:val="28"/>
          <w:lang w:val="vi-VN"/>
        </w:rPr>
        <w:t xml:space="preserve"> phí </w:t>
      </w:r>
      <w:r w:rsidRPr="00D67350">
        <w:rPr>
          <w:color w:val="000000" w:themeColor="text1"/>
          <w:sz w:val="28"/>
          <w:szCs w:val="28"/>
          <w:lang w:val="es-ES"/>
        </w:rPr>
        <w:t>phân tích Furans vật liệu cách điện đánh giá tuổi thọ MBA 4T và 5T - NMĐ Phú Mỹ 2.1MR.</w:t>
      </w:r>
    </w:p>
    <w:p w14:paraId="02706F15" w14:textId="3274C623" w:rsidR="004C6E9B" w:rsidRPr="00D67350" w:rsidRDefault="004C6E9B" w:rsidP="00DE286B">
      <w:pPr>
        <w:pStyle w:val="ListParagraph"/>
        <w:numPr>
          <w:ilvl w:val="0"/>
          <w:numId w:val="3"/>
        </w:numPr>
        <w:tabs>
          <w:tab w:val="left" w:pos="567"/>
        </w:tabs>
        <w:spacing w:before="96" w:line="276" w:lineRule="auto"/>
        <w:ind w:left="567" w:right="-32"/>
        <w:rPr>
          <w:color w:val="000000" w:themeColor="text1"/>
          <w:sz w:val="28"/>
          <w:szCs w:val="28"/>
          <w:lang w:val="es-ES"/>
        </w:rPr>
      </w:pPr>
      <w:r w:rsidRPr="00D67350">
        <w:rPr>
          <w:color w:val="000000" w:themeColor="text1"/>
          <w:sz w:val="28"/>
          <w:szCs w:val="28"/>
          <w:lang w:val="es-ES"/>
        </w:rPr>
        <w:t>Thời gian thực hiện gói thầu:</w:t>
      </w:r>
      <w:r w:rsidR="00DE286B" w:rsidRPr="00D67350">
        <w:rPr>
          <w:color w:val="000000" w:themeColor="text1"/>
          <w:sz w:val="28"/>
          <w:szCs w:val="28"/>
          <w:lang w:val="es-ES"/>
        </w:rPr>
        <w:t xml:space="preserve"> Trong vòng 82 ngày kể từ ngày hợp đồng có hiệu lực. Trong đó, Thời gian thực hiện hoàn tất công việc lấy mẫu dầu và kiểm tra đánh giá bên trong MBA trong vòng 12 ngày kể từ ngày thông báo thời gian thực hiện của Chủ đầu tư (Thực hiện lần lượt từng MBT). Nhà thầu thực hiện cung cấp báo cáo kết quả đánh giá cho chủ đầu tư là trong vòng 50 ngày kể từ ngày hoàn tất việc của chuyên gia tại nhà máy điện PM2.1MR. Thời gian nghiệm thu hoàn thành công việc là 20 ngày kể từ ngày hoàn tất công việc.</w:t>
      </w:r>
    </w:p>
    <w:p w14:paraId="2E622DE8" w14:textId="4C2F05B1" w:rsidR="004C6E9B" w:rsidRPr="00D67350" w:rsidRDefault="004C6E9B" w:rsidP="004C6E9B">
      <w:pPr>
        <w:pStyle w:val="ListParagraph"/>
        <w:numPr>
          <w:ilvl w:val="0"/>
          <w:numId w:val="3"/>
        </w:numPr>
        <w:tabs>
          <w:tab w:val="left" w:pos="567"/>
        </w:tabs>
        <w:spacing w:before="96" w:line="276" w:lineRule="auto"/>
        <w:ind w:left="567" w:right="-32"/>
        <w:rPr>
          <w:color w:val="000000" w:themeColor="text1"/>
          <w:sz w:val="28"/>
          <w:szCs w:val="28"/>
          <w:lang w:val="vi-VN"/>
        </w:rPr>
      </w:pPr>
      <w:r w:rsidRPr="00D67350">
        <w:rPr>
          <w:color w:val="000000" w:themeColor="text1"/>
          <w:sz w:val="28"/>
          <w:szCs w:val="28"/>
          <w:lang w:val="es-ES"/>
        </w:rPr>
        <w:t>Tên gói thầu: Cung cấp</w:t>
      </w:r>
      <w:r w:rsidRPr="00D67350">
        <w:rPr>
          <w:color w:val="000000" w:themeColor="text1"/>
          <w:sz w:val="28"/>
          <w:szCs w:val="28"/>
          <w:lang w:val="vi-VN"/>
        </w:rPr>
        <w:t xml:space="preserve"> dịch vụ phân tích Furans vật liệu cách điện đánh giá tuổi thọ MBA 4T và 5T - NMĐ Phú Mỹ 2.1MR</w:t>
      </w:r>
    </w:p>
    <w:p w14:paraId="0787D662" w14:textId="2DFEA0F1" w:rsidR="004C6E9B" w:rsidRPr="00D67350" w:rsidRDefault="004C6E9B" w:rsidP="004C6E9B">
      <w:pPr>
        <w:pStyle w:val="ListParagraph"/>
        <w:numPr>
          <w:ilvl w:val="0"/>
          <w:numId w:val="3"/>
        </w:numPr>
        <w:tabs>
          <w:tab w:val="left" w:pos="567"/>
        </w:tabs>
        <w:spacing w:before="92" w:line="276" w:lineRule="auto"/>
        <w:ind w:left="567" w:right="-32"/>
        <w:rPr>
          <w:color w:val="000000" w:themeColor="text1"/>
          <w:sz w:val="28"/>
          <w:szCs w:val="28"/>
          <w:lang w:val="vi-VN"/>
        </w:rPr>
      </w:pPr>
      <w:r w:rsidRPr="00D67350">
        <w:rPr>
          <w:color w:val="000000" w:themeColor="text1"/>
          <w:sz w:val="28"/>
          <w:szCs w:val="28"/>
          <w:lang w:val="vi-VN"/>
        </w:rPr>
        <w:t xml:space="preserve">Địa điểm thực hiện dịch vụ: Công Ty Nhiệt Điện Phú Mỹ - Chi Nhánh Tổng Công Ty Phát Điện 3 - Công ty Cổ phần (Khu công nghiệp Phú Mỹ 1, Phường Phú Mỹ, </w:t>
      </w:r>
      <w:r w:rsidR="00BF2605" w:rsidRPr="00D67350">
        <w:rPr>
          <w:color w:val="000000" w:themeColor="text1"/>
          <w:sz w:val="28"/>
          <w:szCs w:val="28"/>
          <w:lang w:val="vi-VN"/>
        </w:rPr>
        <w:t>Tp. Hồ Chí Minh</w:t>
      </w:r>
      <w:r w:rsidRPr="00D67350">
        <w:rPr>
          <w:color w:val="000000" w:themeColor="text1"/>
          <w:sz w:val="28"/>
          <w:szCs w:val="28"/>
          <w:lang w:val="vi-VN"/>
        </w:rPr>
        <w:t>) và địa điểm nhà thầu đề xuất.</w:t>
      </w:r>
    </w:p>
    <w:p w14:paraId="01382175" w14:textId="77777777" w:rsidR="004C6E9B" w:rsidRPr="00D67350" w:rsidRDefault="004C6E9B" w:rsidP="004C6E9B">
      <w:pPr>
        <w:pStyle w:val="Heading1"/>
        <w:numPr>
          <w:ilvl w:val="0"/>
          <w:numId w:val="4"/>
        </w:numPr>
        <w:tabs>
          <w:tab w:val="left" w:pos="1329"/>
        </w:tabs>
        <w:spacing w:before="109"/>
        <w:ind w:left="567" w:right="-32" w:hanging="567"/>
        <w:jc w:val="both"/>
        <w:rPr>
          <w:color w:val="000000" w:themeColor="text1"/>
          <w:sz w:val="28"/>
          <w:szCs w:val="28"/>
        </w:rPr>
      </w:pPr>
      <w:r w:rsidRPr="00D67350">
        <w:rPr>
          <w:color w:val="000000" w:themeColor="text1"/>
          <w:sz w:val="28"/>
          <w:szCs w:val="28"/>
        </w:rPr>
        <w:t>Mục tiêu công</w:t>
      </w:r>
      <w:r w:rsidRPr="00D67350">
        <w:rPr>
          <w:color w:val="000000" w:themeColor="text1"/>
          <w:spacing w:val="-1"/>
          <w:sz w:val="28"/>
          <w:szCs w:val="28"/>
        </w:rPr>
        <w:t xml:space="preserve"> </w:t>
      </w:r>
      <w:r w:rsidRPr="00D67350">
        <w:rPr>
          <w:color w:val="000000" w:themeColor="text1"/>
          <w:sz w:val="28"/>
          <w:szCs w:val="28"/>
        </w:rPr>
        <w:t>việc:</w:t>
      </w:r>
    </w:p>
    <w:p w14:paraId="61682D4A" w14:textId="42FA39D5" w:rsidR="004C6E9B" w:rsidRPr="00D67350" w:rsidRDefault="004C6E9B" w:rsidP="004C6E9B">
      <w:pPr>
        <w:spacing w:before="120" w:after="120" w:line="264" w:lineRule="auto"/>
        <w:ind w:firstLine="562"/>
        <w:jc w:val="both"/>
        <w:rPr>
          <w:color w:val="000000" w:themeColor="text1"/>
          <w:sz w:val="28"/>
          <w:szCs w:val="28"/>
        </w:rPr>
      </w:pPr>
      <w:r w:rsidRPr="00D67350">
        <w:rPr>
          <w:color w:val="000000" w:themeColor="text1"/>
          <w:sz w:val="28"/>
          <w:szCs w:val="28"/>
        </w:rPr>
        <w:t>Nhà thầu cung cấp nhân lực, máy móc, thiết bị thí nghiệm thực</w:t>
      </w:r>
      <w:r w:rsidRPr="00D67350">
        <w:rPr>
          <w:color w:val="000000" w:themeColor="text1"/>
          <w:sz w:val="28"/>
          <w:szCs w:val="28"/>
          <w:lang w:val="vi-VN"/>
        </w:rPr>
        <w:t xml:space="preserve"> </w:t>
      </w:r>
      <w:r w:rsidRPr="00D67350">
        <w:rPr>
          <w:color w:val="000000" w:themeColor="text1"/>
          <w:sz w:val="28"/>
          <w:szCs w:val="28"/>
        </w:rPr>
        <w:t>hiện phân tích Furans vật liệu cách điện đánh giá tuổi thọ MBA 4T và 5T - NMĐ Phú Mỹ 2.1MR đảm bảo chất lượng và đáp</w:t>
      </w:r>
      <w:r w:rsidRPr="00D67350">
        <w:rPr>
          <w:color w:val="000000" w:themeColor="text1"/>
          <w:sz w:val="28"/>
          <w:szCs w:val="28"/>
          <w:lang w:val="vi-VN"/>
        </w:rPr>
        <w:t xml:space="preserve"> ứng </w:t>
      </w:r>
      <w:r w:rsidRPr="00D67350">
        <w:rPr>
          <w:color w:val="000000" w:themeColor="text1"/>
          <w:sz w:val="28"/>
          <w:szCs w:val="28"/>
        </w:rPr>
        <w:t xml:space="preserve">các tiêu chuẩn, tiến độ, an toàn và các thỏa thuận khác trong hợp đồng. </w:t>
      </w:r>
    </w:p>
    <w:p w14:paraId="749E5B07" w14:textId="77777777" w:rsidR="004C6E9B" w:rsidRPr="00D67350" w:rsidRDefault="004C6E9B" w:rsidP="004C6E9B">
      <w:pPr>
        <w:spacing w:before="120" w:after="120" w:line="264" w:lineRule="auto"/>
        <w:ind w:firstLine="562"/>
        <w:jc w:val="both"/>
        <w:rPr>
          <w:color w:val="000000" w:themeColor="text1"/>
          <w:sz w:val="28"/>
          <w:szCs w:val="28"/>
          <w:lang w:val="vi-VN"/>
        </w:rPr>
      </w:pPr>
      <w:r w:rsidRPr="00D67350">
        <w:rPr>
          <w:color w:val="000000" w:themeColor="text1"/>
          <w:sz w:val="28"/>
          <w:szCs w:val="28"/>
        </w:rPr>
        <w:t>Nhà thầu thực hiện toàn bộ các công việc liên quan để hoàn thành công việc theo</w:t>
      </w:r>
      <w:r w:rsidRPr="00D67350">
        <w:rPr>
          <w:color w:val="000000" w:themeColor="text1"/>
          <w:sz w:val="28"/>
          <w:szCs w:val="28"/>
          <w:lang w:val="vi-VN"/>
        </w:rPr>
        <w:t xml:space="preserve"> </w:t>
      </w:r>
      <w:r w:rsidRPr="00D67350">
        <w:rPr>
          <w:color w:val="000000" w:themeColor="text1"/>
          <w:sz w:val="28"/>
          <w:szCs w:val="28"/>
        </w:rPr>
        <w:t>yêu cầu của E-HSMT này và cung cấp kết</w:t>
      </w:r>
      <w:r w:rsidRPr="00D67350">
        <w:rPr>
          <w:color w:val="000000" w:themeColor="text1"/>
          <w:sz w:val="28"/>
          <w:szCs w:val="28"/>
          <w:lang w:val="vi-VN"/>
        </w:rPr>
        <w:t xml:space="preserve"> quả đánh giá chính xác, đúng tiến độ cho </w:t>
      </w:r>
      <w:r w:rsidRPr="00D67350">
        <w:rPr>
          <w:color w:val="000000" w:themeColor="text1"/>
          <w:sz w:val="28"/>
          <w:szCs w:val="28"/>
        </w:rPr>
        <w:t>Công ty Nhiệt điện Phú Mỹ</w:t>
      </w:r>
      <w:r w:rsidRPr="00D67350">
        <w:rPr>
          <w:rStyle w:val="s6"/>
          <w:color w:val="000000" w:themeColor="text1"/>
          <w:sz w:val="28"/>
          <w:szCs w:val="28"/>
        </w:rPr>
        <w:t xml:space="preserve">. </w:t>
      </w:r>
    </w:p>
    <w:p w14:paraId="7A171D77" w14:textId="77777777" w:rsidR="004C6E9B" w:rsidRPr="00D67350" w:rsidRDefault="004C6E9B" w:rsidP="004C6E9B">
      <w:pPr>
        <w:pStyle w:val="ListParagraph"/>
        <w:numPr>
          <w:ilvl w:val="0"/>
          <w:numId w:val="4"/>
        </w:numPr>
        <w:tabs>
          <w:tab w:val="left" w:pos="1329"/>
        </w:tabs>
        <w:spacing w:before="117"/>
        <w:ind w:left="567" w:right="-32" w:hanging="567"/>
        <w:rPr>
          <w:b/>
          <w:color w:val="000000" w:themeColor="text1"/>
          <w:sz w:val="28"/>
          <w:szCs w:val="28"/>
          <w:lang w:val="vi-VN"/>
        </w:rPr>
      </w:pPr>
      <w:r w:rsidRPr="00D67350">
        <w:rPr>
          <w:b/>
          <w:color w:val="000000" w:themeColor="text1"/>
          <w:sz w:val="28"/>
          <w:szCs w:val="28"/>
          <w:lang w:val="vi-VN"/>
        </w:rPr>
        <w:t>Yêu cầu kỹ thuật của gói thầu:</w:t>
      </w:r>
    </w:p>
    <w:p w14:paraId="63D25D3B" w14:textId="77777777" w:rsidR="004C6E9B" w:rsidRPr="00D67350" w:rsidRDefault="004C6E9B" w:rsidP="004C6E9B">
      <w:pPr>
        <w:pStyle w:val="ListParagraph"/>
        <w:numPr>
          <w:ilvl w:val="1"/>
          <w:numId w:val="4"/>
        </w:numPr>
        <w:tabs>
          <w:tab w:val="left" w:pos="1600"/>
        </w:tabs>
        <w:spacing w:before="179"/>
        <w:ind w:left="567" w:right="-32" w:hanging="567"/>
        <w:jc w:val="left"/>
        <w:rPr>
          <w:b/>
          <w:color w:val="000000" w:themeColor="text1"/>
          <w:sz w:val="28"/>
          <w:szCs w:val="28"/>
          <w:lang w:val="vi-VN"/>
        </w:rPr>
      </w:pPr>
      <w:r w:rsidRPr="00D67350">
        <w:rPr>
          <w:b/>
          <w:color w:val="000000" w:themeColor="text1"/>
          <w:sz w:val="28"/>
          <w:szCs w:val="28"/>
          <w:lang w:val="vi-VN"/>
        </w:rPr>
        <w:t>Về phạm vi cung cấp:</w:t>
      </w:r>
    </w:p>
    <w:p w14:paraId="184F9C25" w14:textId="77777777" w:rsidR="004C6E9B" w:rsidRPr="00D67350" w:rsidRDefault="004C6E9B" w:rsidP="004C6E9B">
      <w:pPr>
        <w:spacing w:before="176"/>
        <w:ind w:left="567" w:right="-32" w:hanging="567"/>
        <w:rPr>
          <w:color w:val="000000" w:themeColor="text1"/>
          <w:sz w:val="28"/>
          <w:szCs w:val="28"/>
          <w:lang w:val="vi-VN"/>
        </w:rPr>
      </w:pPr>
      <w:r w:rsidRPr="00D67350">
        <w:rPr>
          <w:color w:val="000000" w:themeColor="text1"/>
          <w:sz w:val="28"/>
          <w:szCs w:val="28"/>
          <w:lang w:val="vi-VN"/>
        </w:rPr>
        <w:t>Phạm vi cung cấp dịch vụ được mô tả theo Bảng dưới đây: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850"/>
        <w:gridCol w:w="991"/>
      </w:tblGrid>
      <w:tr w:rsidR="00D67350" w:rsidRPr="00D67350" w14:paraId="31563B4B" w14:textId="77777777" w:rsidTr="00BB77AC">
        <w:trPr>
          <w:trHeight w:val="20"/>
          <w:tblHeader/>
        </w:trPr>
        <w:tc>
          <w:tcPr>
            <w:tcW w:w="7797" w:type="dxa"/>
            <w:vAlign w:val="center"/>
          </w:tcPr>
          <w:p w14:paraId="7D33E14D" w14:textId="77777777" w:rsidR="004C6E9B" w:rsidRPr="00D67350" w:rsidRDefault="004C6E9B" w:rsidP="00F2099B">
            <w:pPr>
              <w:jc w:val="center"/>
              <w:rPr>
                <w:color w:val="000000" w:themeColor="text1"/>
                <w:sz w:val="28"/>
                <w:szCs w:val="28"/>
              </w:rPr>
            </w:pPr>
            <w:r w:rsidRPr="00D67350">
              <w:rPr>
                <w:b/>
                <w:bCs/>
                <w:color w:val="000000" w:themeColor="text1"/>
                <w:sz w:val="28"/>
                <w:szCs w:val="28"/>
                <w:lang w:val="vi-VN"/>
              </w:rPr>
              <w:t>Nội dung công việc</w:t>
            </w:r>
          </w:p>
        </w:tc>
        <w:tc>
          <w:tcPr>
            <w:tcW w:w="850" w:type="dxa"/>
            <w:vAlign w:val="center"/>
          </w:tcPr>
          <w:p w14:paraId="4A57423B" w14:textId="77777777" w:rsidR="004C6E9B" w:rsidRPr="00D67350" w:rsidRDefault="004C6E9B" w:rsidP="00F2099B">
            <w:pPr>
              <w:jc w:val="center"/>
              <w:rPr>
                <w:color w:val="000000" w:themeColor="text1"/>
                <w:sz w:val="28"/>
                <w:szCs w:val="28"/>
                <w:lang w:val="vi-VN"/>
              </w:rPr>
            </w:pPr>
            <w:r w:rsidRPr="00D67350">
              <w:rPr>
                <w:b/>
                <w:bCs/>
                <w:color w:val="000000" w:themeColor="text1"/>
                <w:sz w:val="28"/>
                <w:szCs w:val="28"/>
              </w:rPr>
              <w:t>ĐVT</w:t>
            </w:r>
          </w:p>
        </w:tc>
        <w:tc>
          <w:tcPr>
            <w:tcW w:w="991" w:type="dxa"/>
            <w:vAlign w:val="center"/>
          </w:tcPr>
          <w:p w14:paraId="1094A3A2" w14:textId="77777777" w:rsidR="004C6E9B" w:rsidRPr="00D67350" w:rsidRDefault="004C6E9B" w:rsidP="00F2099B">
            <w:pPr>
              <w:jc w:val="center"/>
              <w:rPr>
                <w:color w:val="000000" w:themeColor="text1"/>
                <w:sz w:val="28"/>
                <w:szCs w:val="28"/>
                <w:lang w:val="vi-VN"/>
              </w:rPr>
            </w:pPr>
            <w:r w:rsidRPr="00D67350">
              <w:rPr>
                <w:b/>
                <w:bCs/>
                <w:color w:val="000000" w:themeColor="text1"/>
                <w:sz w:val="28"/>
                <w:szCs w:val="28"/>
              </w:rPr>
              <w:t>Số lượng</w:t>
            </w:r>
          </w:p>
        </w:tc>
      </w:tr>
      <w:tr w:rsidR="00D67350" w:rsidRPr="00D67350" w14:paraId="4B3EB592" w14:textId="77777777" w:rsidTr="00B41773">
        <w:trPr>
          <w:trHeight w:val="20"/>
        </w:trPr>
        <w:tc>
          <w:tcPr>
            <w:tcW w:w="7797" w:type="dxa"/>
          </w:tcPr>
          <w:p w14:paraId="542D83FC" w14:textId="77777777" w:rsidR="004C6E9B" w:rsidRPr="00D67350" w:rsidRDefault="004C6E9B" w:rsidP="00F2099B">
            <w:pPr>
              <w:jc w:val="both"/>
              <w:rPr>
                <w:color w:val="000000" w:themeColor="text1"/>
                <w:sz w:val="28"/>
                <w:szCs w:val="28"/>
              </w:rPr>
            </w:pPr>
            <w:r w:rsidRPr="00D67350">
              <w:rPr>
                <w:color w:val="000000" w:themeColor="text1"/>
                <w:sz w:val="28"/>
                <w:szCs w:val="28"/>
              </w:rPr>
              <w:t>Phân tích Furan mẫu dầu: Phân tích mẫu dầu cho 0</w:t>
            </w:r>
            <w:r w:rsidRPr="00D67350">
              <w:rPr>
                <w:color w:val="000000" w:themeColor="text1"/>
                <w:sz w:val="28"/>
                <w:szCs w:val="28"/>
                <w:lang w:val="vi-VN"/>
              </w:rPr>
              <w:t>2</w:t>
            </w:r>
            <w:r w:rsidRPr="00D67350">
              <w:rPr>
                <w:color w:val="000000" w:themeColor="text1"/>
                <w:sz w:val="28"/>
                <w:szCs w:val="28"/>
              </w:rPr>
              <w:t xml:space="preserve"> MBA (Mỗ</w:t>
            </w:r>
            <w:r w:rsidRPr="00D67350">
              <w:rPr>
                <w:color w:val="000000" w:themeColor="text1"/>
                <w:sz w:val="28"/>
                <w:szCs w:val="28"/>
                <w:lang w:val="vi-VN"/>
              </w:rPr>
              <w:t xml:space="preserve">i MBA gồm </w:t>
            </w:r>
            <w:r w:rsidRPr="00D67350">
              <w:rPr>
                <w:color w:val="000000" w:themeColor="text1"/>
                <w:sz w:val="28"/>
                <w:szCs w:val="28"/>
              </w:rPr>
              <w:t xml:space="preserve">1 mẫu dầu thân máy, 1 mẫu dầu OLTC), </w:t>
            </w:r>
          </w:p>
          <w:p w14:paraId="712D4F48" w14:textId="77777777" w:rsidR="004C6E9B" w:rsidRPr="00D67350" w:rsidRDefault="004C6E9B" w:rsidP="00F2099B">
            <w:pPr>
              <w:jc w:val="both"/>
              <w:rPr>
                <w:color w:val="000000" w:themeColor="text1"/>
                <w:sz w:val="28"/>
                <w:szCs w:val="28"/>
              </w:rPr>
            </w:pPr>
            <w:r w:rsidRPr="00D67350">
              <w:rPr>
                <w:color w:val="000000" w:themeColor="text1"/>
                <w:sz w:val="28"/>
                <w:szCs w:val="28"/>
              </w:rPr>
              <w:t>Hướng dẫn quy trình và cung cấp dụng cụ để NĐPM lấy mẫu dầu.</w:t>
            </w:r>
          </w:p>
          <w:p w14:paraId="72477D35" w14:textId="77777777" w:rsidR="004C6E9B" w:rsidRPr="00D67350" w:rsidRDefault="004C6E9B" w:rsidP="00F2099B">
            <w:pPr>
              <w:jc w:val="both"/>
              <w:rPr>
                <w:color w:val="000000" w:themeColor="text1"/>
                <w:sz w:val="28"/>
                <w:szCs w:val="28"/>
              </w:rPr>
            </w:pPr>
            <w:r w:rsidRPr="00D67350">
              <w:rPr>
                <w:color w:val="000000" w:themeColor="text1"/>
                <w:sz w:val="28"/>
                <w:szCs w:val="28"/>
              </w:rPr>
              <w:t xml:space="preserve">Nhận mẫu dầu và phân tích các hạng mục, chỉ tiêu: </w:t>
            </w:r>
          </w:p>
          <w:p w14:paraId="3B9B446E" w14:textId="77777777" w:rsidR="004C6E9B" w:rsidRPr="00D67350" w:rsidRDefault="004C6E9B" w:rsidP="00F2099B">
            <w:pPr>
              <w:jc w:val="both"/>
              <w:rPr>
                <w:color w:val="000000" w:themeColor="text1"/>
                <w:sz w:val="28"/>
                <w:szCs w:val="28"/>
              </w:rPr>
            </w:pPr>
            <w:r w:rsidRPr="00D67350">
              <w:rPr>
                <w:color w:val="000000" w:themeColor="text1"/>
                <w:sz w:val="28"/>
                <w:szCs w:val="28"/>
              </w:rPr>
              <w:t xml:space="preserve">+ Corrosive Sulphur test, </w:t>
            </w:r>
          </w:p>
          <w:p w14:paraId="4E9CF246" w14:textId="77777777" w:rsidR="004C6E9B" w:rsidRPr="00D67350" w:rsidRDefault="004C6E9B" w:rsidP="00F2099B">
            <w:pPr>
              <w:jc w:val="both"/>
              <w:rPr>
                <w:color w:val="000000" w:themeColor="text1"/>
                <w:sz w:val="28"/>
                <w:szCs w:val="28"/>
              </w:rPr>
            </w:pPr>
            <w:r w:rsidRPr="00D67350">
              <w:rPr>
                <w:color w:val="000000" w:themeColor="text1"/>
                <w:sz w:val="28"/>
                <w:szCs w:val="28"/>
              </w:rPr>
              <w:lastRenderedPageBreak/>
              <w:t xml:space="preserve">+ DGA, </w:t>
            </w:r>
          </w:p>
          <w:p w14:paraId="760737C0" w14:textId="77777777" w:rsidR="004C6E9B" w:rsidRPr="00D67350" w:rsidRDefault="004C6E9B" w:rsidP="00F2099B">
            <w:pPr>
              <w:jc w:val="both"/>
              <w:rPr>
                <w:color w:val="000000" w:themeColor="text1"/>
                <w:sz w:val="28"/>
                <w:szCs w:val="28"/>
              </w:rPr>
            </w:pPr>
            <w:r w:rsidRPr="00D67350">
              <w:rPr>
                <w:color w:val="000000" w:themeColor="text1"/>
                <w:sz w:val="28"/>
                <w:szCs w:val="28"/>
              </w:rPr>
              <w:t xml:space="preserve">+ Moisture, </w:t>
            </w:r>
          </w:p>
          <w:p w14:paraId="0DF2B62B" w14:textId="77777777" w:rsidR="004C6E9B" w:rsidRPr="00D67350" w:rsidRDefault="004C6E9B" w:rsidP="00F2099B">
            <w:pPr>
              <w:jc w:val="both"/>
              <w:rPr>
                <w:color w:val="000000" w:themeColor="text1"/>
                <w:sz w:val="28"/>
                <w:szCs w:val="28"/>
              </w:rPr>
            </w:pPr>
            <w:r w:rsidRPr="00D67350">
              <w:rPr>
                <w:color w:val="000000" w:themeColor="text1"/>
                <w:sz w:val="28"/>
                <w:szCs w:val="28"/>
              </w:rPr>
              <w:t>+ Dielectric</w:t>
            </w:r>
          </w:p>
          <w:p w14:paraId="33433503" w14:textId="544011D2" w:rsidR="004C6E9B" w:rsidRPr="00D62C2B" w:rsidRDefault="004C6E9B" w:rsidP="00F2099B">
            <w:pPr>
              <w:jc w:val="both"/>
              <w:rPr>
                <w:color w:val="000000" w:themeColor="text1"/>
                <w:sz w:val="28"/>
                <w:szCs w:val="28"/>
                <w:lang w:val="vi-VN"/>
              </w:rPr>
            </w:pPr>
            <w:r w:rsidRPr="00D67350">
              <w:rPr>
                <w:color w:val="000000" w:themeColor="text1"/>
                <w:sz w:val="28"/>
                <w:szCs w:val="28"/>
              </w:rPr>
              <w:t>Kiểm tra, đánh giá bên trong MBA 4T và 5T</w:t>
            </w:r>
            <w:r w:rsidRPr="00D62C2B">
              <w:rPr>
                <w:color w:val="000000" w:themeColor="text1"/>
                <w:sz w:val="28"/>
                <w:szCs w:val="28"/>
              </w:rPr>
              <w:t xml:space="preserve">: do </w:t>
            </w:r>
            <w:r w:rsidR="00F8282A" w:rsidRPr="00D62C2B">
              <w:rPr>
                <w:color w:val="000000" w:themeColor="text1"/>
                <w:sz w:val="28"/>
                <w:szCs w:val="28"/>
              </w:rPr>
              <w:t>chuyên</w:t>
            </w:r>
            <w:r w:rsidR="00F8282A" w:rsidRPr="00D62C2B">
              <w:rPr>
                <w:color w:val="000000" w:themeColor="text1"/>
                <w:sz w:val="28"/>
                <w:szCs w:val="28"/>
                <w:lang w:val="vi-VN"/>
              </w:rPr>
              <w:t xml:space="preserve"> gia (</w:t>
            </w:r>
            <w:r w:rsidR="00185230" w:rsidRPr="00D62C2B">
              <w:rPr>
                <w:color w:val="000000" w:themeColor="text1"/>
                <w:sz w:val="28"/>
                <w:szCs w:val="28"/>
              </w:rPr>
              <w:t>nhân</w:t>
            </w:r>
            <w:r w:rsidR="00185230" w:rsidRPr="00D62C2B">
              <w:rPr>
                <w:color w:val="000000" w:themeColor="text1"/>
                <w:sz w:val="28"/>
                <w:szCs w:val="28"/>
                <w:lang w:val="vi-VN"/>
              </w:rPr>
              <w:t xml:space="preserve"> sự chủ chốt theo yêu cầu tại Mục 2.2 Chương III</w:t>
            </w:r>
            <w:r w:rsidR="00F8282A" w:rsidRPr="00D62C2B">
              <w:rPr>
                <w:color w:val="000000" w:themeColor="text1"/>
                <w:sz w:val="28"/>
                <w:szCs w:val="28"/>
                <w:lang w:val="vi-VN"/>
              </w:rPr>
              <w:t>)</w:t>
            </w:r>
            <w:r w:rsidR="00185230" w:rsidRPr="00D62C2B">
              <w:rPr>
                <w:color w:val="000000" w:themeColor="text1"/>
                <w:sz w:val="28"/>
                <w:szCs w:val="28"/>
                <w:lang w:val="vi-VN"/>
              </w:rPr>
              <w:t xml:space="preserve"> </w:t>
            </w:r>
            <w:r w:rsidRPr="00D62C2B">
              <w:rPr>
                <w:color w:val="000000" w:themeColor="text1"/>
                <w:sz w:val="28"/>
                <w:szCs w:val="28"/>
              </w:rPr>
              <w:t>thực hiện trong không gian hẹp, bao gồm các hạng mục như sau:</w:t>
            </w:r>
          </w:p>
          <w:p w14:paraId="34558011" w14:textId="77777777" w:rsidR="004C6E9B" w:rsidRPr="00D67350" w:rsidRDefault="004C6E9B" w:rsidP="00F2099B">
            <w:pPr>
              <w:jc w:val="both"/>
              <w:rPr>
                <w:color w:val="000000" w:themeColor="text1"/>
                <w:sz w:val="28"/>
                <w:szCs w:val="28"/>
              </w:rPr>
            </w:pPr>
            <w:r w:rsidRPr="00D67350">
              <w:rPr>
                <w:color w:val="000000" w:themeColor="text1"/>
                <w:sz w:val="28"/>
                <w:szCs w:val="28"/>
              </w:rPr>
              <w:t>+ Đánh giá tổng thể tình trạng cuộn dây HV/LV, tình trạng xô lệch gông từ…</w:t>
            </w:r>
          </w:p>
          <w:p w14:paraId="4F1EED0F" w14:textId="77777777" w:rsidR="004C6E9B" w:rsidRPr="00D67350" w:rsidRDefault="004C6E9B" w:rsidP="00F2099B">
            <w:pPr>
              <w:jc w:val="both"/>
              <w:rPr>
                <w:color w:val="000000" w:themeColor="text1"/>
                <w:sz w:val="28"/>
                <w:szCs w:val="28"/>
              </w:rPr>
            </w:pPr>
            <w:r w:rsidRPr="00D67350">
              <w:rPr>
                <w:color w:val="000000" w:themeColor="text1"/>
                <w:sz w:val="28"/>
                <w:szCs w:val="28"/>
              </w:rPr>
              <w:t>+ Đấu nối phía cao áp HV/LV</w:t>
            </w:r>
          </w:p>
          <w:p w14:paraId="70792CF7" w14:textId="77777777" w:rsidR="004C6E9B" w:rsidRPr="00D67350" w:rsidRDefault="004C6E9B" w:rsidP="00F2099B">
            <w:pPr>
              <w:jc w:val="both"/>
              <w:rPr>
                <w:color w:val="000000" w:themeColor="text1"/>
                <w:sz w:val="28"/>
                <w:szCs w:val="28"/>
              </w:rPr>
            </w:pPr>
            <w:r w:rsidRPr="00D67350">
              <w:rPr>
                <w:color w:val="000000" w:themeColor="text1"/>
                <w:sz w:val="28"/>
                <w:szCs w:val="28"/>
              </w:rPr>
              <w:t>+ Đấu nối chuyển mạch cuộn dây (Tapping Winding) và tình trạng cách điện End Insulation.</w:t>
            </w:r>
          </w:p>
          <w:p w14:paraId="73BEFBBC" w14:textId="77777777" w:rsidR="004C6E9B" w:rsidRPr="00D67350" w:rsidRDefault="004C6E9B" w:rsidP="00F2099B">
            <w:pPr>
              <w:jc w:val="both"/>
              <w:rPr>
                <w:color w:val="000000" w:themeColor="text1"/>
                <w:sz w:val="28"/>
                <w:szCs w:val="28"/>
              </w:rPr>
            </w:pPr>
            <w:r w:rsidRPr="00D67350">
              <w:rPr>
                <w:color w:val="000000" w:themeColor="text1"/>
                <w:sz w:val="28"/>
                <w:szCs w:val="28"/>
              </w:rPr>
              <w:t>+ Kiểm tra Tapping Lead</w:t>
            </w:r>
          </w:p>
          <w:p w14:paraId="00CC4CD1" w14:textId="77777777" w:rsidR="004C6E9B" w:rsidRPr="00D67350" w:rsidRDefault="004C6E9B" w:rsidP="00F2099B">
            <w:pPr>
              <w:jc w:val="both"/>
              <w:rPr>
                <w:color w:val="000000" w:themeColor="text1"/>
                <w:sz w:val="28"/>
                <w:szCs w:val="28"/>
              </w:rPr>
            </w:pPr>
            <w:r w:rsidRPr="00D67350">
              <w:rPr>
                <w:color w:val="000000" w:themeColor="text1"/>
                <w:sz w:val="28"/>
                <w:szCs w:val="28"/>
              </w:rPr>
              <w:t>+ Kiểm tra gông từ, lõi từ (Core Location, Core Feet, Core Earth, Coil clamping)</w:t>
            </w:r>
          </w:p>
          <w:p w14:paraId="38ABA898" w14:textId="77777777" w:rsidR="004C6E9B" w:rsidRPr="00D67350" w:rsidRDefault="004C6E9B" w:rsidP="00F2099B">
            <w:pPr>
              <w:jc w:val="both"/>
              <w:rPr>
                <w:color w:val="000000" w:themeColor="text1"/>
                <w:sz w:val="28"/>
                <w:szCs w:val="28"/>
                <w:lang w:val="vi-VN"/>
              </w:rPr>
            </w:pPr>
            <w:r w:rsidRPr="00D67350">
              <w:rPr>
                <w:color w:val="000000" w:themeColor="text1"/>
                <w:sz w:val="28"/>
                <w:szCs w:val="28"/>
              </w:rPr>
              <w:t>+ Đo lường giám sát nhiệt độ cuộn dây MBA</w:t>
            </w:r>
          </w:p>
          <w:p w14:paraId="2C6FB1AD" w14:textId="77777777" w:rsidR="004C6E9B" w:rsidRPr="00D67350" w:rsidRDefault="004C6E9B" w:rsidP="00F2099B">
            <w:pPr>
              <w:jc w:val="both"/>
              <w:rPr>
                <w:color w:val="000000" w:themeColor="text1"/>
                <w:sz w:val="28"/>
                <w:szCs w:val="28"/>
              </w:rPr>
            </w:pPr>
            <w:r w:rsidRPr="00D67350">
              <w:rPr>
                <w:color w:val="000000" w:themeColor="text1"/>
                <w:sz w:val="28"/>
                <w:szCs w:val="28"/>
              </w:rPr>
              <w:t>+ Đánh giá bộ OLTC (phía đấu nối Lead Winding)</w:t>
            </w:r>
          </w:p>
          <w:p w14:paraId="540012B6" w14:textId="54B7594A" w:rsidR="004C6E9B" w:rsidRPr="00D67350" w:rsidRDefault="004C6E9B" w:rsidP="00F2099B">
            <w:pPr>
              <w:jc w:val="both"/>
              <w:rPr>
                <w:color w:val="000000" w:themeColor="text1"/>
                <w:sz w:val="28"/>
                <w:szCs w:val="28"/>
              </w:rPr>
            </w:pPr>
            <w:r w:rsidRPr="00D67350">
              <w:rPr>
                <w:color w:val="000000" w:themeColor="text1"/>
                <w:sz w:val="28"/>
                <w:szCs w:val="28"/>
              </w:rPr>
              <w:t xml:space="preserve">+ Thu thập 03 mẫu giấy của cuộn dây MBA để đánh giá chỉ </w:t>
            </w:r>
            <w:r w:rsidR="002B62DF" w:rsidRPr="00D67350">
              <w:rPr>
                <w:color w:val="000000" w:themeColor="text1"/>
                <w:sz w:val="28"/>
                <w:szCs w:val="28"/>
              </w:rPr>
              <w:t>s</w:t>
            </w:r>
            <w:r w:rsidRPr="00D67350">
              <w:rPr>
                <w:color w:val="000000" w:themeColor="text1"/>
                <w:sz w:val="28"/>
                <w:szCs w:val="28"/>
              </w:rPr>
              <w:t>ố Polymerization Degree (PD)</w:t>
            </w:r>
          </w:p>
          <w:p w14:paraId="21DABA4B" w14:textId="77777777" w:rsidR="004C6E9B" w:rsidRPr="00D67350" w:rsidRDefault="004C6E9B" w:rsidP="00F2099B">
            <w:pPr>
              <w:jc w:val="both"/>
              <w:rPr>
                <w:color w:val="000000" w:themeColor="text1"/>
                <w:sz w:val="28"/>
                <w:szCs w:val="28"/>
              </w:rPr>
            </w:pPr>
            <w:r w:rsidRPr="00D67350">
              <w:rPr>
                <w:color w:val="000000" w:themeColor="text1"/>
                <w:sz w:val="28"/>
                <w:szCs w:val="28"/>
              </w:rPr>
              <w:t>Báo cáo đánh giá tuổi thọ MBA:</w:t>
            </w:r>
          </w:p>
          <w:p w14:paraId="5F29917B" w14:textId="77777777" w:rsidR="004C6E9B" w:rsidRPr="00D67350" w:rsidRDefault="004C6E9B" w:rsidP="00F2099B">
            <w:pPr>
              <w:jc w:val="both"/>
              <w:rPr>
                <w:color w:val="000000" w:themeColor="text1"/>
                <w:sz w:val="28"/>
                <w:szCs w:val="28"/>
              </w:rPr>
            </w:pPr>
            <w:r w:rsidRPr="00D67350">
              <w:rPr>
                <w:color w:val="000000" w:themeColor="text1"/>
                <w:sz w:val="28"/>
                <w:szCs w:val="28"/>
              </w:rPr>
              <w:t>+ Báo cáo Inspection Report của chuyên gia về tình trạng vận hành của MBA.</w:t>
            </w:r>
          </w:p>
          <w:p w14:paraId="58BF0B67" w14:textId="77777777" w:rsidR="004C6E9B" w:rsidRPr="00D67350" w:rsidRDefault="004C6E9B" w:rsidP="00F2099B">
            <w:pPr>
              <w:jc w:val="both"/>
              <w:rPr>
                <w:color w:val="000000" w:themeColor="text1"/>
                <w:sz w:val="28"/>
                <w:szCs w:val="28"/>
              </w:rPr>
            </w:pPr>
            <w:r w:rsidRPr="00D67350">
              <w:rPr>
                <w:color w:val="000000" w:themeColor="text1"/>
                <w:sz w:val="28"/>
                <w:szCs w:val="28"/>
              </w:rPr>
              <w:t>+ Báo cáo phân tích Furans vật liệu cách điện và đánh giá tuổi thọ MBA.</w:t>
            </w:r>
          </w:p>
          <w:p w14:paraId="34254197" w14:textId="77777777" w:rsidR="004C6E9B" w:rsidRPr="00D67350" w:rsidRDefault="004C6E9B" w:rsidP="00F2099B">
            <w:pPr>
              <w:jc w:val="both"/>
              <w:rPr>
                <w:color w:val="000000" w:themeColor="text1"/>
                <w:sz w:val="28"/>
                <w:szCs w:val="28"/>
              </w:rPr>
            </w:pPr>
            <w:r w:rsidRPr="00D67350">
              <w:rPr>
                <w:color w:val="000000" w:themeColor="text1"/>
                <w:sz w:val="28"/>
                <w:szCs w:val="28"/>
              </w:rPr>
              <w:t>+ Khuyến cáo phạm vi công việc để sửa chữa, bảo dưỡng cần thiết trong tương lai</w:t>
            </w:r>
          </w:p>
          <w:p w14:paraId="14520929" w14:textId="77777777" w:rsidR="004C6E9B" w:rsidRPr="00D67350" w:rsidRDefault="004C6E9B" w:rsidP="00F2099B">
            <w:pPr>
              <w:rPr>
                <w:color w:val="000000" w:themeColor="text1"/>
                <w:sz w:val="28"/>
                <w:szCs w:val="28"/>
              </w:rPr>
            </w:pPr>
            <w:r w:rsidRPr="00D67350">
              <w:rPr>
                <w:color w:val="000000" w:themeColor="text1"/>
                <w:sz w:val="28"/>
                <w:szCs w:val="28"/>
              </w:rPr>
              <w:t>Nhà thầu chuẩn bị đầy đủ các vật tư và thiết bị để thực hiện công việc</w:t>
            </w:r>
          </w:p>
          <w:p w14:paraId="2A36326D" w14:textId="77777777" w:rsidR="004C6E9B" w:rsidRPr="00D67350" w:rsidRDefault="004C6E9B" w:rsidP="00F2099B">
            <w:pPr>
              <w:jc w:val="both"/>
              <w:rPr>
                <w:color w:val="000000" w:themeColor="text1"/>
                <w:sz w:val="28"/>
                <w:szCs w:val="28"/>
              </w:rPr>
            </w:pPr>
            <w:r w:rsidRPr="00D67350">
              <w:rPr>
                <w:color w:val="000000" w:themeColor="text1"/>
                <w:sz w:val="28"/>
                <w:szCs w:val="28"/>
              </w:rPr>
              <w:t>(Thông số kỹ thuật của 2 MBA 4T và 5T như sau:</w:t>
            </w:r>
          </w:p>
          <w:p w14:paraId="7C3952D7" w14:textId="0CF8C8ED" w:rsidR="004C6E9B" w:rsidRPr="00D67350" w:rsidRDefault="004C6E9B" w:rsidP="00F2099B">
            <w:pPr>
              <w:jc w:val="both"/>
              <w:rPr>
                <w:color w:val="000000" w:themeColor="text1"/>
                <w:sz w:val="28"/>
                <w:szCs w:val="28"/>
                <w:lang w:val="vi-VN"/>
              </w:rPr>
            </w:pPr>
            <w:r w:rsidRPr="00D67350">
              <w:rPr>
                <w:color w:val="000000" w:themeColor="text1"/>
                <w:sz w:val="28"/>
                <w:szCs w:val="28"/>
              </w:rPr>
              <w:t>+ Nhà chế tạo: Gec Alsthom</w:t>
            </w:r>
            <w:r w:rsidRPr="00D67350">
              <w:rPr>
                <w:color w:val="000000" w:themeColor="text1"/>
                <w:sz w:val="28"/>
                <w:szCs w:val="28"/>
                <w:lang w:val="vi-VN"/>
              </w:rPr>
              <w:t xml:space="preserve"> </w:t>
            </w:r>
            <w:r w:rsidR="00412AD3" w:rsidRPr="00D67350">
              <w:rPr>
                <w:color w:val="000000" w:themeColor="text1"/>
                <w:sz w:val="28"/>
                <w:szCs w:val="28"/>
                <w:lang w:val="vi-VN"/>
              </w:rPr>
              <w:t>(</w:t>
            </w:r>
            <w:r w:rsidR="0052600D" w:rsidRPr="00D67350">
              <w:rPr>
                <w:color w:val="000000" w:themeColor="text1"/>
                <w:sz w:val="28"/>
                <w:szCs w:val="28"/>
                <w:lang w:val="vi-VN"/>
              </w:rPr>
              <w:t>Hiện n</w:t>
            </w:r>
            <w:r w:rsidR="00550D66" w:rsidRPr="00D67350">
              <w:rPr>
                <w:color w:val="000000" w:themeColor="text1"/>
                <w:sz w:val="28"/>
                <w:szCs w:val="28"/>
                <w:lang w:val="vi-VN"/>
              </w:rPr>
              <w:t>a</w:t>
            </w:r>
            <w:r w:rsidR="0052600D" w:rsidRPr="00D67350">
              <w:rPr>
                <w:color w:val="000000" w:themeColor="text1"/>
                <w:sz w:val="28"/>
                <w:szCs w:val="28"/>
                <w:lang w:val="vi-VN"/>
              </w:rPr>
              <w:t>y là GE)</w:t>
            </w:r>
            <w:r w:rsidR="00D05146" w:rsidRPr="00D67350">
              <w:rPr>
                <w:color w:val="000000" w:themeColor="text1"/>
                <w:sz w:val="28"/>
                <w:szCs w:val="28"/>
              </w:rPr>
              <w:t xml:space="preserve"> (Úc)</w:t>
            </w:r>
          </w:p>
          <w:p w14:paraId="3E2BFABE" w14:textId="77777777" w:rsidR="004C6E9B" w:rsidRPr="00D67350" w:rsidRDefault="004C6E9B" w:rsidP="00F2099B">
            <w:pPr>
              <w:jc w:val="both"/>
              <w:rPr>
                <w:color w:val="000000" w:themeColor="text1"/>
                <w:sz w:val="28"/>
                <w:szCs w:val="28"/>
                <w:lang w:val="de-DE"/>
              </w:rPr>
            </w:pPr>
            <w:r w:rsidRPr="00D67350">
              <w:rPr>
                <w:color w:val="000000" w:themeColor="text1"/>
                <w:sz w:val="28"/>
                <w:szCs w:val="28"/>
                <w:lang w:val="de-DE"/>
              </w:rPr>
              <w:t>+ Serial number: 30K3997/1 (4T)</w:t>
            </w:r>
            <w:r w:rsidRPr="00D67350">
              <w:rPr>
                <w:color w:val="000000" w:themeColor="text1"/>
                <w:sz w:val="28"/>
                <w:szCs w:val="28"/>
                <w:lang w:val="vi-VN"/>
              </w:rPr>
              <w:t xml:space="preserve"> </w:t>
            </w:r>
            <w:r w:rsidRPr="00D67350">
              <w:rPr>
                <w:color w:val="000000" w:themeColor="text1"/>
                <w:sz w:val="28"/>
                <w:szCs w:val="28"/>
                <w:lang w:val="de-DE"/>
              </w:rPr>
              <w:t>- 30K3997/2 (5T)</w:t>
            </w:r>
          </w:p>
          <w:p w14:paraId="383F0F95" w14:textId="11B7CFFB" w:rsidR="004C6E9B" w:rsidRPr="00D67350" w:rsidRDefault="004C6E9B" w:rsidP="00F2099B">
            <w:pPr>
              <w:jc w:val="both"/>
              <w:rPr>
                <w:color w:val="000000" w:themeColor="text1"/>
                <w:sz w:val="28"/>
                <w:szCs w:val="28"/>
                <w:lang w:val="vi-VN"/>
              </w:rPr>
            </w:pPr>
            <w:r w:rsidRPr="00D67350">
              <w:rPr>
                <w:color w:val="000000" w:themeColor="text1"/>
                <w:sz w:val="28"/>
                <w:szCs w:val="28"/>
                <w:lang w:val="en-US"/>
              </w:rPr>
              <w:t xml:space="preserve">+ </w:t>
            </w:r>
            <w:r w:rsidRPr="00D67350">
              <w:rPr>
                <w:color w:val="000000" w:themeColor="text1"/>
                <w:sz w:val="28"/>
                <w:szCs w:val="28"/>
              </w:rPr>
              <w:t>Year of manufacture: 199</w:t>
            </w:r>
            <w:r w:rsidR="005029EF" w:rsidRPr="00D67350">
              <w:rPr>
                <w:color w:val="000000" w:themeColor="text1"/>
                <w:sz w:val="28"/>
                <w:szCs w:val="28"/>
                <w:lang w:val="vi-VN"/>
              </w:rPr>
              <w:t>8</w:t>
            </w:r>
          </w:p>
          <w:p w14:paraId="6645A8AF" w14:textId="77777777" w:rsidR="004C6E9B" w:rsidRPr="00D67350" w:rsidRDefault="004C6E9B" w:rsidP="00F2099B">
            <w:pPr>
              <w:jc w:val="both"/>
              <w:rPr>
                <w:color w:val="000000" w:themeColor="text1"/>
                <w:sz w:val="28"/>
                <w:szCs w:val="28"/>
                <w:lang w:val="en-US"/>
              </w:rPr>
            </w:pPr>
            <w:r w:rsidRPr="00D67350">
              <w:rPr>
                <w:color w:val="000000" w:themeColor="text1"/>
                <w:sz w:val="28"/>
                <w:szCs w:val="28"/>
                <w:lang w:val="en-US"/>
              </w:rPr>
              <w:t xml:space="preserve">+ </w:t>
            </w:r>
            <w:r w:rsidRPr="00D67350">
              <w:rPr>
                <w:color w:val="000000" w:themeColor="text1"/>
                <w:sz w:val="28"/>
                <w:szCs w:val="28"/>
              </w:rPr>
              <w:t>Loại: Máy biến áp 3 pha 2 cuộn dây đặt ngoài trời (TC IEC-76)</w:t>
            </w:r>
          </w:p>
          <w:p w14:paraId="19652E73" w14:textId="77777777" w:rsidR="004C6E9B" w:rsidRPr="00D67350" w:rsidRDefault="004C6E9B" w:rsidP="00F2099B">
            <w:pPr>
              <w:jc w:val="both"/>
              <w:rPr>
                <w:color w:val="000000" w:themeColor="text1"/>
                <w:sz w:val="28"/>
                <w:szCs w:val="28"/>
                <w:lang w:val="en-US"/>
              </w:rPr>
            </w:pPr>
            <w:r w:rsidRPr="00D67350">
              <w:rPr>
                <w:color w:val="000000" w:themeColor="text1"/>
                <w:sz w:val="28"/>
                <w:szCs w:val="28"/>
                <w:lang w:val="en-US"/>
              </w:rPr>
              <w:t xml:space="preserve">+ </w:t>
            </w:r>
            <w:r w:rsidRPr="00D67350">
              <w:rPr>
                <w:color w:val="000000" w:themeColor="text1"/>
                <w:sz w:val="28"/>
                <w:szCs w:val="28"/>
              </w:rPr>
              <w:t>Công suất định mức</w:t>
            </w:r>
            <w:r w:rsidRPr="00D67350">
              <w:rPr>
                <w:color w:val="000000" w:themeColor="text1"/>
                <w:sz w:val="28"/>
                <w:szCs w:val="28"/>
                <w:lang w:val="en-US"/>
              </w:rPr>
              <w:t xml:space="preserve"> (</w:t>
            </w:r>
            <w:r w:rsidRPr="00D67350">
              <w:rPr>
                <w:color w:val="000000" w:themeColor="text1"/>
                <w:sz w:val="28"/>
                <w:szCs w:val="28"/>
              </w:rPr>
              <w:t>(ONAN</w:t>
            </w:r>
            <w:r w:rsidRPr="00D67350">
              <w:rPr>
                <w:color w:val="000000" w:themeColor="text1"/>
                <w:sz w:val="28"/>
                <w:szCs w:val="28"/>
                <w:lang w:val="en-US"/>
              </w:rPr>
              <w:t>/</w:t>
            </w:r>
            <w:r w:rsidRPr="00D67350">
              <w:rPr>
                <w:color w:val="000000" w:themeColor="text1"/>
                <w:sz w:val="28"/>
                <w:szCs w:val="28"/>
              </w:rPr>
              <w:t>(ONA</w:t>
            </w:r>
            <w:r w:rsidRPr="00D67350">
              <w:rPr>
                <w:color w:val="000000" w:themeColor="text1"/>
                <w:sz w:val="28"/>
                <w:szCs w:val="28"/>
                <w:lang w:val="en-US"/>
              </w:rPr>
              <w:t>F/</w:t>
            </w:r>
            <w:r w:rsidRPr="00D67350">
              <w:rPr>
                <w:color w:val="000000" w:themeColor="text1"/>
                <w:sz w:val="28"/>
                <w:szCs w:val="28"/>
              </w:rPr>
              <w:t>(OFAF</w:t>
            </w:r>
            <w:r w:rsidRPr="00D67350">
              <w:rPr>
                <w:color w:val="000000" w:themeColor="text1"/>
                <w:sz w:val="28"/>
                <w:szCs w:val="28"/>
                <w:lang w:val="en-US"/>
              </w:rPr>
              <w:t>): 105/155/175 MVA</w:t>
            </w:r>
          </w:p>
          <w:p w14:paraId="59B3A254" w14:textId="77777777" w:rsidR="004C6E9B" w:rsidRPr="00D67350" w:rsidRDefault="004C6E9B" w:rsidP="00F2099B">
            <w:pPr>
              <w:spacing w:line="252" w:lineRule="auto"/>
              <w:jc w:val="both"/>
              <w:rPr>
                <w:color w:val="000000" w:themeColor="text1"/>
                <w:sz w:val="28"/>
                <w:szCs w:val="28"/>
                <w:lang w:val="vi-VN"/>
              </w:rPr>
            </w:pPr>
            <w:r w:rsidRPr="00D67350">
              <w:rPr>
                <w:color w:val="000000" w:themeColor="text1"/>
                <w:sz w:val="28"/>
                <w:szCs w:val="28"/>
                <w:lang w:val="vi-VN"/>
              </w:rPr>
              <w:t xml:space="preserve">+ Điện áp định mức (HV/LV): </w:t>
            </w:r>
            <w:r w:rsidRPr="00D67350">
              <w:rPr>
                <w:color w:val="000000" w:themeColor="text1"/>
                <w:sz w:val="28"/>
                <w:szCs w:val="28"/>
                <w:lang w:val="en-US"/>
              </w:rPr>
              <w:t>230</w:t>
            </w:r>
            <w:r w:rsidRPr="00D67350">
              <w:rPr>
                <w:color w:val="000000" w:themeColor="text1"/>
                <w:sz w:val="28"/>
                <w:szCs w:val="28"/>
                <w:lang w:val="vi-VN"/>
              </w:rPr>
              <w:t>/1</w:t>
            </w:r>
            <w:r w:rsidRPr="00D67350">
              <w:rPr>
                <w:color w:val="000000" w:themeColor="text1"/>
                <w:sz w:val="28"/>
                <w:szCs w:val="28"/>
                <w:lang w:val="en-US"/>
              </w:rPr>
              <w:t>0.</w:t>
            </w:r>
            <w:r w:rsidRPr="00D67350">
              <w:rPr>
                <w:color w:val="000000" w:themeColor="text1"/>
                <w:sz w:val="28"/>
                <w:szCs w:val="28"/>
                <w:lang w:val="vi-VN"/>
              </w:rPr>
              <w:t>5</w:t>
            </w:r>
            <w:r w:rsidRPr="00D67350">
              <w:rPr>
                <w:color w:val="000000" w:themeColor="text1"/>
                <w:sz w:val="28"/>
                <w:szCs w:val="28"/>
                <w:lang w:val="en-US"/>
              </w:rPr>
              <w:t xml:space="preserve"> </w:t>
            </w:r>
            <w:r w:rsidRPr="00D67350">
              <w:rPr>
                <w:color w:val="000000" w:themeColor="text1"/>
                <w:sz w:val="28"/>
                <w:szCs w:val="28"/>
                <w:lang w:val="vi-VN"/>
              </w:rPr>
              <w:t>kV</w:t>
            </w:r>
          </w:p>
          <w:p w14:paraId="5B676554" w14:textId="77777777" w:rsidR="004C6E9B" w:rsidRPr="00D67350" w:rsidRDefault="004C6E9B" w:rsidP="00F2099B">
            <w:pPr>
              <w:spacing w:line="252" w:lineRule="auto"/>
              <w:jc w:val="both"/>
              <w:rPr>
                <w:color w:val="000000" w:themeColor="text1"/>
                <w:sz w:val="28"/>
                <w:szCs w:val="28"/>
                <w:lang w:val="vi-VN"/>
              </w:rPr>
            </w:pPr>
            <w:r w:rsidRPr="00D67350">
              <w:rPr>
                <w:color w:val="000000" w:themeColor="text1"/>
                <w:sz w:val="28"/>
                <w:szCs w:val="28"/>
                <w:lang w:val="vi-VN"/>
              </w:rPr>
              <w:t>+ Dạng điều chỉnh điện áp: Đổi nấc điện áp dưới tải (OLTC) với 19 nấc điều chỉnh, mỗi nấc 1.25 % (</w:t>
            </w:r>
            <w:r w:rsidRPr="00D67350">
              <w:rPr>
                <w:color w:val="000000" w:themeColor="text1"/>
                <w:sz w:val="28"/>
                <w:szCs w:val="28"/>
              </w:rPr>
              <w:sym w:font="Symbol" w:char="F0B1"/>
            </w:r>
            <w:r w:rsidRPr="00D67350">
              <w:rPr>
                <w:color w:val="000000" w:themeColor="text1"/>
                <w:sz w:val="28"/>
                <w:szCs w:val="28"/>
                <w:lang w:val="vi-VN"/>
              </w:rPr>
              <w:t>9 x 1.25%)</w:t>
            </w:r>
          </w:p>
          <w:p w14:paraId="28A7282D" w14:textId="77777777" w:rsidR="004C6E9B" w:rsidRPr="00D67350" w:rsidRDefault="004C6E9B" w:rsidP="00F2099B">
            <w:pPr>
              <w:spacing w:line="252" w:lineRule="auto"/>
              <w:jc w:val="both"/>
              <w:rPr>
                <w:color w:val="000000" w:themeColor="text1"/>
                <w:sz w:val="28"/>
                <w:szCs w:val="28"/>
                <w:lang w:val="vi-VN"/>
              </w:rPr>
            </w:pPr>
            <w:r w:rsidRPr="00D67350">
              <w:rPr>
                <w:color w:val="000000" w:themeColor="text1"/>
                <w:sz w:val="28"/>
                <w:szCs w:val="28"/>
                <w:lang w:val="vi-VN"/>
              </w:rPr>
              <w:t>+ Tổ đấu dây: YNd1</w:t>
            </w:r>
          </w:p>
          <w:p w14:paraId="2FBD05F7" w14:textId="77777777" w:rsidR="004C6E9B" w:rsidRPr="00D67350" w:rsidRDefault="004C6E9B" w:rsidP="00F2099B">
            <w:pPr>
              <w:spacing w:line="252" w:lineRule="auto"/>
              <w:jc w:val="both"/>
              <w:rPr>
                <w:color w:val="000000" w:themeColor="text1"/>
                <w:sz w:val="28"/>
                <w:szCs w:val="28"/>
                <w:lang w:val="vi-VN"/>
              </w:rPr>
            </w:pPr>
            <w:r w:rsidRPr="00D67350">
              <w:rPr>
                <w:color w:val="000000" w:themeColor="text1"/>
                <w:sz w:val="28"/>
                <w:szCs w:val="28"/>
                <w:lang w:val="vi-VN"/>
              </w:rPr>
              <w:t>+ Dầucách điện: TC IEC-296 Class 1)</w:t>
            </w:r>
          </w:p>
        </w:tc>
        <w:tc>
          <w:tcPr>
            <w:tcW w:w="850" w:type="dxa"/>
            <w:vAlign w:val="center"/>
          </w:tcPr>
          <w:p w14:paraId="019A9061" w14:textId="77777777" w:rsidR="004C6E9B" w:rsidRPr="00D67350" w:rsidRDefault="004C6E9B" w:rsidP="00F2099B">
            <w:pPr>
              <w:jc w:val="center"/>
              <w:rPr>
                <w:color w:val="000000" w:themeColor="text1"/>
                <w:sz w:val="28"/>
                <w:szCs w:val="28"/>
                <w:lang w:val="vi-VN"/>
              </w:rPr>
            </w:pPr>
            <w:r w:rsidRPr="00D67350">
              <w:rPr>
                <w:color w:val="000000" w:themeColor="text1"/>
                <w:sz w:val="28"/>
                <w:szCs w:val="28"/>
                <w:lang w:val="vi-VN"/>
              </w:rPr>
              <w:lastRenderedPageBreak/>
              <w:t>Gói</w:t>
            </w:r>
          </w:p>
        </w:tc>
        <w:tc>
          <w:tcPr>
            <w:tcW w:w="991" w:type="dxa"/>
            <w:vAlign w:val="center"/>
          </w:tcPr>
          <w:p w14:paraId="21A17CD5" w14:textId="77777777" w:rsidR="004C6E9B" w:rsidRPr="00D67350" w:rsidRDefault="004C6E9B" w:rsidP="00F2099B">
            <w:pPr>
              <w:jc w:val="center"/>
              <w:rPr>
                <w:color w:val="000000" w:themeColor="text1"/>
                <w:sz w:val="28"/>
                <w:szCs w:val="28"/>
                <w:lang w:val="vi-VN"/>
              </w:rPr>
            </w:pPr>
            <w:r w:rsidRPr="00D67350">
              <w:rPr>
                <w:color w:val="000000" w:themeColor="text1"/>
                <w:sz w:val="28"/>
                <w:szCs w:val="28"/>
                <w:lang w:val="vi-VN"/>
              </w:rPr>
              <w:t>1</w:t>
            </w:r>
          </w:p>
        </w:tc>
      </w:tr>
    </w:tbl>
    <w:p w14:paraId="3FC87E3D" w14:textId="77777777" w:rsidR="004C6E9B" w:rsidRPr="00D67350" w:rsidRDefault="004C6E9B" w:rsidP="004C6E9B">
      <w:pPr>
        <w:pStyle w:val="BodyTextIndent"/>
        <w:spacing w:line="264" w:lineRule="auto"/>
        <w:ind w:left="0"/>
        <w:rPr>
          <w:b/>
          <w:bCs/>
          <w:i/>
          <w:color w:val="000000" w:themeColor="text1"/>
          <w:sz w:val="28"/>
          <w:szCs w:val="28"/>
          <w:lang w:val="vi-VN"/>
        </w:rPr>
      </w:pPr>
      <w:r w:rsidRPr="00D67350">
        <w:rPr>
          <w:b/>
          <w:bCs/>
          <w:i/>
          <w:color w:val="000000" w:themeColor="text1"/>
          <w:sz w:val="28"/>
          <w:szCs w:val="28"/>
          <w:lang w:val="vi-VN"/>
        </w:rPr>
        <w:t xml:space="preserve">Lưu ý: </w:t>
      </w:r>
      <w:r w:rsidRPr="00D67350">
        <w:rPr>
          <w:b/>
          <w:bCs/>
          <w:i/>
          <w:color w:val="000000" w:themeColor="text1"/>
          <w:sz w:val="28"/>
          <w:szCs w:val="28"/>
        </w:rPr>
        <w:t>Trong E-HSDT nhà thầu phải có văn bản cam kết</w:t>
      </w:r>
      <w:r w:rsidRPr="00D67350">
        <w:rPr>
          <w:b/>
          <w:bCs/>
          <w:i/>
          <w:color w:val="000000" w:themeColor="text1"/>
          <w:sz w:val="28"/>
          <w:szCs w:val="28"/>
          <w:lang w:val="vi-VN"/>
        </w:rPr>
        <w:t xml:space="preserve"> và chứng từ chứng minh dịch vụ của nhà thầu đáp ứng yêu cầu như sau</w:t>
      </w:r>
      <w:r w:rsidRPr="00D67350">
        <w:rPr>
          <w:b/>
          <w:bCs/>
          <w:i/>
          <w:color w:val="000000" w:themeColor="text1"/>
          <w:sz w:val="28"/>
          <w:szCs w:val="28"/>
        </w:rPr>
        <w:t>:</w:t>
      </w:r>
    </w:p>
    <w:p w14:paraId="099FC461" w14:textId="77777777" w:rsidR="004C6E9B" w:rsidRPr="00D67350" w:rsidRDefault="004C6E9B" w:rsidP="004C6E9B">
      <w:pPr>
        <w:pStyle w:val="BodyTextIndent"/>
        <w:widowControl/>
        <w:numPr>
          <w:ilvl w:val="0"/>
          <w:numId w:val="17"/>
        </w:numPr>
        <w:tabs>
          <w:tab w:val="left" w:pos="567"/>
        </w:tabs>
        <w:autoSpaceDE/>
        <w:autoSpaceDN/>
        <w:spacing w:before="80" w:after="0" w:line="276" w:lineRule="auto"/>
        <w:ind w:left="567" w:hanging="528"/>
        <w:jc w:val="both"/>
        <w:rPr>
          <w:i/>
          <w:color w:val="000000" w:themeColor="text1"/>
          <w:sz w:val="28"/>
          <w:szCs w:val="28"/>
          <w:lang w:val="vi-VN"/>
        </w:rPr>
      </w:pPr>
      <w:r w:rsidRPr="00D67350">
        <w:rPr>
          <w:i/>
          <w:color w:val="000000" w:themeColor="text1"/>
          <w:sz w:val="28"/>
          <w:szCs w:val="28"/>
          <w:lang w:val="vi-VN"/>
        </w:rPr>
        <w:lastRenderedPageBreak/>
        <w:t>Nhân sự thực hiện dịch vụ của nhà thầu đã được huấn luyện an toàn, vệ sinh lao động và được cấp chứng chỉ theo Quy định tại Nghị định số 44/2016/NĐ-CP ngày 15/5/2016, Nghị định số 140/2018/NĐ-CP ngày 08/10/2018 của Chính Phủ và Thông tư số 06/2020/TT-BLĐTBXH ngày 20/8/2020 của Bộ Lao động - Thương binh và Xã hội, nhà thầu phải chịu mọi trách nhiệm đối với vấn đề an toàn cho nhân sự và trang thiết bị, phương tiện của nhà thầu khi thực hiện công việc tại địa điểm của Chủ đầu tư.</w:t>
      </w:r>
    </w:p>
    <w:p w14:paraId="513D6506" w14:textId="77777777" w:rsidR="004C6E9B" w:rsidRPr="00D67350" w:rsidRDefault="004C6E9B" w:rsidP="004C6E9B">
      <w:pPr>
        <w:pStyle w:val="BodyTextIndent"/>
        <w:widowControl/>
        <w:numPr>
          <w:ilvl w:val="0"/>
          <w:numId w:val="17"/>
        </w:numPr>
        <w:tabs>
          <w:tab w:val="left" w:pos="567"/>
        </w:tabs>
        <w:autoSpaceDE/>
        <w:autoSpaceDN/>
        <w:spacing w:before="80" w:after="0" w:line="276" w:lineRule="auto"/>
        <w:ind w:left="567" w:hanging="528"/>
        <w:jc w:val="both"/>
        <w:rPr>
          <w:i/>
          <w:color w:val="000000" w:themeColor="text1"/>
          <w:sz w:val="28"/>
          <w:szCs w:val="28"/>
          <w:lang w:val="vi-VN"/>
        </w:rPr>
      </w:pPr>
      <w:r w:rsidRPr="00D67350">
        <w:rPr>
          <w:i/>
          <w:color w:val="000000" w:themeColor="text1"/>
          <w:sz w:val="28"/>
          <w:szCs w:val="28"/>
          <w:lang w:val="vi-VN"/>
        </w:rPr>
        <w:t>Cam kết các thiết bị sử dụng để thực hiện công việc còn thời hạn kiểm định và được hiệu chuẩn đúng quy định pháp luật.</w:t>
      </w:r>
    </w:p>
    <w:p w14:paraId="3B598254" w14:textId="77777777" w:rsidR="004C6E9B" w:rsidRPr="00D67350" w:rsidRDefault="004C6E9B" w:rsidP="004C6E9B">
      <w:pPr>
        <w:pStyle w:val="BodyTextIndent"/>
        <w:widowControl/>
        <w:numPr>
          <w:ilvl w:val="0"/>
          <w:numId w:val="17"/>
        </w:numPr>
        <w:tabs>
          <w:tab w:val="left" w:pos="567"/>
        </w:tabs>
        <w:autoSpaceDE/>
        <w:autoSpaceDN/>
        <w:spacing w:before="80" w:after="0" w:line="276" w:lineRule="auto"/>
        <w:ind w:left="567" w:hanging="528"/>
        <w:jc w:val="both"/>
        <w:rPr>
          <w:i/>
          <w:color w:val="000000" w:themeColor="text1"/>
          <w:sz w:val="28"/>
          <w:szCs w:val="28"/>
          <w:lang w:val="vi-VN"/>
        </w:rPr>
      </w:pPr>
      <w:r w:rsidRPr="00D67350">
        <w:rPr>
          <w:i/>
          <w:color w:val="000000" w:themeColor="text1"/>
          <w:sz w:val="28"/>
          <w:szCs w:val="28"/>
          <w:lang w:val="vi-VN"/>
        </w:rPr>
        <w:t xml:space="preserve">Có cam kết của nhà thầu về sức khỏe của chuyên gia đảm bảo thực hiện công việc theo yêu cầu của gói thầu. </w:t>
      </w:r>
    </w:p>
    <w:p w14:paraId="73E9A09C" w14:textId="77777777" w:rsidR="004C6E9B" w:rsidRPr="00D67350" w:rsidRDefault="004C6E9B" w:rsidP="004C6E9B">
      <w:pPr>
        <w:pStyle w:val="BodyTextIndent"/>
        <w:widowControl/>
        <w:numPr>
          <w:ilvl w:val="0"/>
          <w:numId w:val="17"/>
        </w:numPr>
        <w:tabs>
          <w:tab w:val="left" w:pos="567"/>
        </w:tabs>
        <w:autoSpaceDE/>
        <w:autoSpaceDN/>
        <w:spacing w:before="80" w:after="0" w:line="276" w:lineRule="auto"/>
        <w:ind w:left="567" w:hanging="528"/>
        <w:jc w:val="both"/>
        <w:rPr>
          <w:i/>
          <w:color w:val="000000" w:themeColor="text1"/>
          <w:sz w:val="28"/>
          <w:szCs w:val="28"/>
          <w:lang w:val="vi-VN"/>
        </w:rPr>
      </w:pPr>
      <w:r w:rsidRPr="00D67350">
        <w:rPr>
          <w:i/>
          <w:color w:val="000000" w:themeColor="text1"/>
          <w:sz w:val="28"/>
          <w:szCs w:val="28"/>
          <w:lang w:val="vi-VN"/>
        </w:rPr>
        <w:t>Có cam kết của nhà thầu về ngôn ngữ thực hiện công việc của chuyên gia bằng Tiếng Anh hoặc tiếng Việt. Trường hợp sử dụng ngôn ngữ khác, nhà thầu phải thuê phiên dịch viên bằng chi phí của mình.</w:t>
      </w:r>
    </w:p>
    <w:p w14:paraId="64C3878A" w14:textId="1449FE8B" w:rsidR="004C6E9B" w:rsidRPr="00D67350" w:rsidRDefault="004C6E9B" w:rsidP="004C6E9B">
      <w:pPr>
        <w:pStyle w:val="BodyTextIndent"/>
        <w:widowControl/>
        <w:numPr>
          <w:ilvl w:val="0"/>
          <w:numId w:val="17"/>
        </w:numPr>
        <w:tabs>
          <w:tab w:val="left" w:pos="567"/>
        </w:tabs>
        <w:autoSpaceDE/>
        <w:autoSpaceDN/>
        <w:spacing w:before="80" w:after="0" w:line="276" w:lineRule="auto"/>
        <w:ind w:left="567" w:hanging="528"/>
        <w:jc w:val="both"/>
        <w:rPr>
          <w:b/>
          <w:bCs/>
          <w:i/>
          <w:color w:val="000000" w:themeColor="text1"/>
          <w:sz w:val="28"/>
          <w:szCs w:val="28"/>
          <w:lang w:val="vi-VN"/>
        </w:rPr>
      </w:pPr>
      <w:r w:rsidRPr="00D67350">
        <w:rPr>
          <w:i/>
          <w:color w:val="000000" w:themeColor="text1"/>
          <w:sz w:val="28"/>
          <w:szCs w:val="28"/>
          <w:lang w:val="vi-VN"/>
        </w:rPr>
        <w:t xml:space="preserve">Nhà thầu cung cấp tài liệu chứng minh Phòng thí nghiệm thực hiện công việc phải có </w:t>
      </w:r>
      <w:r w:rsidRPr="00D67350">
        <w:rPr>
          <w:b/>
          <w:bCs/>
          <w:i/>
          <w:color w:val="000000" w:themeColor="text1"/>
          <w:sz w:val="28"/>
          <w:szCs w:val="28"/>
          <w:lang w:val="vi-VN"/>
        </w:rPr>
        <w:t>quyết định công nhận phòng thử nghiệm phù hợp theo tiêu chuẩn ISO/IEC 17025</w:t>
      </w:r>
      <w:r w:rsidRPr="00D67350">
        <w:rPr>
          <w:i/>
          <w:strike/>
          <w:color w:val="000000" w:themeColor="text1"/>
          <w:sz w:val="28"/>
          <w:szCs w:val="28"/>
          <w:lang w:val="vi-VN"/>
        </w:rPr>
        <w:t xml:space="preserve"> </w:t>
      </w:r>
      <w:r w:rsidRPr="00D67350">
        <w:rPr>
          <w:i/>
          <w:color w:val="000000" w:themeColor="text1"/>
          <w:sz w:val="28"/>
          <w:szCs w:val="28"/>
          <w:lang w:val="vi-VN"/>
        </w:rPr>
        <w:t xml:space="preserve">của cơ quan chứng nhận quốc gia nơi đặt cơ sở thí nghiệm và cơ quan chứng nhận là thành viên của Tổ chức Quốc tế Chứng nhận phòng thí nghiệm (International Laboratory Accreditation Cooperation - ILAC), </w:t>
      </w:r>
      <w:r w:rsidRPr="00D67350">
        <w:rPr>
          <w:b/>
          <w:bCs/>
          <w:i/>
          <w:color w:val="000000" w:themeColor="text1"/>
          <w:sz w:val="28"/>
          <w:szCs w:val="28"/>
          <w:lang w:val="vi-VN"/>
        </w:rPr>
        <w:t>Quyết định công nhận còn hiệu lực</w:t>
      </w:r>
      <w:r w:rsidRPr="00D67350">
        <w:rPr>
          <w:i/>
          <w:color w:val="000000" w:themeColor="text1"/>
          <w:sz w:val="28"/>
          <w:szCs w:val="28"/>
          <w:lang w:val="vi-VN"/>
        </w:rPr>
        <w:t xml:space="preserve"> trong suốt thời gian nhà thầu thực hiện công việc của gói thầu </w:t>
      </w:r>
      <w:r w:rsidRPr="00D67350">
        <w:rPr>
          <w:b/>
          <w:bCs/>
          <w:i/>
          <w:color w:val="000000" w:themeColor="text1"/>
          <w:sz w:val="28"/>
          <w:szCs w:val="28"/>
          <w:lang w:val="vi-VN"/>
        </w:rPr>
        <w:t xml:space="preserve">với danh mục các phép thử sau: </w:t>
      </w:r>
      <w:r w:rsidR="00AE3A9A" w:rsidRPr="00D67350">
        <w:rPr>
          <w:i/>
          <w:color w:val="000000" w:themeColor="text1"/>
          <w:sz w:val="28"/>
          <w:szCs w:val="28"/>
        </w:rPr>
        <w:t>Dissolved Gas Analysis</w:t>
      </w:r>
      <w:r w:rsidR="00AE3A9A" w:rsidRPr="00D67350">
        <w:rPr>
          <w:i/>
          <w:color w:val="000000" w:themeColor="text1"/>
          <w:sz w:val="28"/>
          <w:szCs w:val="28"/>
          <w:lang w:val="vi-VN"/>
        </w:rPr>
        <w:t>,</w:t>
      </w:r>
      <w:r w:rsidR="00AE3A9A" w:rsidRPr="00D67350">
        <w:rPr>
          <w:i/>
          <w:color w:val="000000" w:themeColor="text1"/>
          <w:sz w:val="28"/>
          <w:szCs w:val="28"/>
        </w:rPr>
        <w:t xml:space="preserve"> Furan Analysis</w:t>
      </w:r>
      <w:r w:rsidR="00AE3A9A" w:rsidRPr="00D67350">
        <w:rPr>
          <w:i/>
          <w:color w:val="000000" w:themeColor="text1"/>
          <w:sz w:val="28"/>
          <w:szCs w:val="28"/>
          <w:lang w:val="vi-VN"/>
        </w:rPr>
        <w:t>,</w:t>
      </w:r>
      <w:r w:rsidR="00AE3A9A" w:rsidRPr="00D67350">
        <w:rPr>
          <w:color w:val="000000" w:themeColor="text1"/>
        </w:rPr>
        <w:t xml:space="preserve"> </w:t>
      </w:r>
      <w:r w:rsidR="00AE3A9A" w:rsidRPr="00D67350">
        <w:rPr>
          <w:i/>
          <w:color w:val="000000" w:themeColor="text1"/>
          <w:sz w:val="28"/>
          <w:szCs w:val="28"/>
          <w:lang w:val="vi-VN"/>
        </w:rPr>
        <w:t>Degree of Polymerisation.</w:t>
      </w:r>
    </w:p>
    <w:p w14:paraId="35CD8D58" w14:textId="77777777" w:rsidR="004C6E9B" w:rsidRPr="00D67350" w:rsidRDefault="004C6E9B" w:rsidP="004C6E9B">
      <w:pPr>
        <w:pStyle w:val="ListParagraph"/>
        <w:numPr>
          <w:ilvl w:val="1"/>
          <w:numId w:val="4"/>
        </w:numPr>
        <w:tabs>
          <w:tab w:val="left" w:pos="1600"/>
        </w:tabs>
        <w:spacing w:before="179"/>
        <w:ind w:left="567" w:right="-32" w:hanging="567"/>
        <w:jc w:val="left"/>
        <w:rPr>
          <w:b/>
          <w:color w:val="000000" w:themeColor="text1"/>
          <w:sz w:val="28"/>
          <w:szCs w:val="28"/>
        </w:rPr>
      </w:pPr>
      <w:r w:rsidRPr="00D67350">
        <w:rPr>
          <w:b/>
          <w:color w:val="000000" w:themeColor="text1"/>
          <w:sz w:val="28"/>
          <w:szCs w:val="28"/>
        </w:rPr>
        <w:t>Yêu cầu về kỹ thuật:</w:t>
      </w:r>
    </w:p>
    <w:p w14:paraId="29B443C9" w14:textId="77777777" w:rsidR="004C6E9B" w:rsidRPr="00D67350" w:rsidRDefault="004C6E9B" w:rsidP="002C648C">
      <w:pPr>
        <w:pStyle w:val="Heading3"/>
        <w:numPr>
          <w:ilvl w:val="0"/>
          <w:numId w:val="6"/>
        </w:numPr>
        <w:ind w:left="567" w:right="-32" w:hanging="567"/>
        <w:rPr>
          <w:color w:val="000000" w:themeColor="text1"/>
          <w:sz w:val="28"/>
          <w:szCs w:val="28"/>
          <w:lang w:val="vi-VN"/>
        </w:rPr>
      </w:pPr>
      <w:r w:rsidRPr="00D67350">
        <w:rPr>
          <w:color w:val="000000" w:themeColor="text1"/>
          <w:sz w:val="28"/>
          <w:szCs w:val="28"/>
        </w:rPr>
        <w:t>Yêu</w:t>
      </w:r>
      <w:r w:rsidRPr="00D67350">
        <w:rPr>
          <w:color w:val="000000" w:themeColor="text1"/>
          <w:sz w:val="28"/>
          <w:szCs w:val="28"/>
          <w:lang w:val="vi-VN"/>
        </w:rPr>
        <w:t xml:space="preserve"> cầu về thời gian và địa điểm thực hiện công việc:</w:t>
      </w:r>
    </w:p>
    <w:p w14:paraId="69220EAC" w14:textId="6F88309D" w:rsidR="00C30C0B" w:rsidRPr="00D67350" w:rsidRDefault="004C6E9B" w:rsidP="00C30C0B">
      <w:pPr>
        <w:pStyle w:val="ListParagraph"/>
        <w:numPr>
          <w:ilvl w:val="2"/>
          <w:numId w:val="3"/>
        </w:numPr>
        <w:shd w:val="clear" w:color="auto" w:fill="FFFFFF"/>
        <w:tabs>
          <w:tab w:val="left" w:pos="567"/>
          <w:tab w:val="left" w:pos="2140"/>
        </w:tabs>
        <w:spacing w:before="9" w:line="276" w:lineRule="auto"/>
        <w:ind w:left="567" w:right="-32" w:hanging="567"/>
        <w:rPr>
          <w:color w:val="000000" w:themeColor="text1"/>
          <w:sz w:val="28"/>
          <w:szCs w:val="28"/>
          <w:lang w:val="es-ES"/>
        </w:rPr>
      </w:pPr>
      <w:r w:rsidRPr="00D67350">
        <w:rPr>
          <w:b/>
          <w:bCs/>
          <w:i/>
          <w:iCs/>
          <w:color w:val="000000" w:themeColor="text1"/>
          <w:sz w:val="28"/>
          <w:szCs w:val="28"/>
          <w:lang w:val="vi-VN"/>
        </w:rPr>
        <w:t xml:space="preserve">Thời gian thực </w:t>
      </w:r>
      <w:r w:rsidRPr="00D67350">
        <w:rPr>
          <w:color w:val="000000" w:themeColor="text1"/>
          <w:sz w:val="28"/>
          <w:szCs w:val="28"/>
          <w:lang w:val="vi-VN"/>
        </w:rPr>
        <w:t>hiện</w:t>
      </w:r>
      <w:r w:rsidRPr="00D67350">
        <w:rPr>
          <w:b/>
          <w:bCs/>
          <w:i/>
          <w:iCs/>
          <w:color w:val="000000" w:themeColor="text1"/>
          <w:sz w:val="28"/>
          <w:szCs w:val="28"/>
          <w:lang w:val="vi-VN"/>
        </w:rPr>
        <w:t xml:space="preserve"> công việc: </w:t>
      </w:r>
      <w:r w:rsidR="00C30C0B" w:rsidRPr="00D67350">
        <w:rPr>
          <w:color w:val="000000" w:themeColor="text1"/>
          <w:sz w:val="28"/>
          <w:szCs w:val="28"/>
          <w:lang w:val="es-ES"/>
        </w:rPr>
        <w:t>Trong vòng 82 ngày kể từ ngày hợp đồng có hiệu lực. Trong đó, Thời gian thực hiện hoàn tất công việc lấy mẫu dầu và kiểm tra đánh giá bên trong MBA trong vòng 12 ngày kể từ ngày thông báo thời gian thực hiện của Chủ đầu tư (Thực hiện lần lượt từng MBT). Nhà thầu thực hiện cung cấp báo cáo kết quả đánh giá cho chủ đầu tư là trong vòng 50 ngày kể từ ngày hoàn tất việc của chuyên gia tại nhà máy điện PM2.1MR. Thời gian nghiệm thu hoàn thành công việc là 20 ngày kể từ ngày hoàn tất công việc.</w:t>
      </w:r>
    </w:p>
    <w:p w14:paraId="32EB127E" w14:textId="0203E944" w:rsidR="004C6E9B" w:rsidRPr="00D67350" w:rsidRDefault="004C6E9B" w:rsidP="00C30C0B">
      <w:pPr>
        <w:pStyle w:val="ListParagraph"/>
        <w:numPr>
          <w:ilvl w:val="2"/>
          <w:numId w:val="3"/>
        </w:numPr>
        <w:shd w:val="clear" w:color="auto" w:fill="FFFFFF"/>
        <w:tabs>
          <w:tab w:val="left" w:pos="567"/>
          <w:tab w:val="left" w:pos="2140"/>
        </w:tabs>
        <w:spacing w:before="9" w:line="276" w:lineRule="auto"/>
        <w:ind w:left="567" w:right="-32" w:hanging="567"/>
        <w:rPr>
          <w:color w:val="000000" w:themeColor="text1"/>
          <w:sz w:val="28"/>
          <w:szCs w:val="28"/>
          <w:lang w:val="vi-VN"/>
        </w:rPr>
      </w:pPr>
      <w:r w:rsidRPr="00D67350">
        <w:rPr>
          <w:b/>
          <w:bCs/>
          <w:i/>
          <w:iCs/>
          <w:color w:val="000000" w:themeColor="text1"/>
          <w:sz w:val="28"/>
          <w:szCs w:val="28"/>
          <w:lang w:val="vi-VN"/>
        </w:rPr>
        <w:t xml:space="preserve">Địa điểm thực hiện công việc: </w:t>
      </w:r>
      <w:r w:rsidRPr="00D67350">
        <w:rPr>
          <w:color w:val="000000" w:themeColor="text1"/>
          <w:sz w:val="28"/>
          <w:szCs w:val="28"/>
          <w:lang w:val="vi-VN"/>
        </w:rPr>
        <w:t xml:space="preserve">Công Ty Nhiệt Điện Phú Mỹ - Chi Nhánh Tổng Công Ty Phát Điện 3 - Công ty Cổ phần (Khu công nghiệp Phú Mỹ 1, Phường Phú Mỹ, </w:t>
      </w:r>
      <w:r w:rsidR="00C30C0B" w:rsidRPr="00D67350">
        <w:rPr>
          <w:color w:val="000000" w:themeColor="text1"/>
          <w:sz w:val="28"/>
          <w:szCs w:val="28"/>
          <w:lang w:val="vi-VN"/>
        </w:rPr>
        <w:t>Tp. Hồ Chí Minh</w:t>
      </w:r>
      <w:r w:rsidRPr="00D67350">
        <w:rPr>
          <w:color w:val="000000" w:themeColor="text1"/>
          <w:sz w:val="28"/>
          <w:szCs w:val="28"/>
          <w:lang w:val="vi-VN"/>
        </w:rPr>
        <w:t>) và địa điểm nhà thầu đề xuất.</w:t>
      </w:r>
    </w:p>
    <w:p w14:paraId="7F31386C" w14:textId="77777777" w:rsidR="004C6E9B" w:rsidRPr="00D67350" w:rsidRDefault="004C6E9B" w:rsidP="004C6E9B">
      <w:pPr>
        <w:pStyle w:val="Heading3"/>
        <w:numPr>
          <w:ilvl w:val="0"/>
          <w:numId w:val="6"/>
        </w:numPr>
        <w:ind w:left="567" w:right="-32" w:hanging="567"/>
        <w:rPr>
          <w:color w:val="000000" w:themeColor="text1"/>
          <w:sz w:val="28"/>
          <w:szCs w:val="28"/>
          <w:lang w:val="vi-VN"/>
        </w:rPr>
      </w:pPr>
      <w:r w:rsidRPr="00D67350">
        <w:rPr>
          <w:color w:val="000000" w:themeColor="text1"/>
          <w:sz w:val="28"/>
          <w:szCs w:val="28"/>
          <w:lang w:val="vi-VN"/>
        </w:rPr>
        <w:t>Yêu cầu về chứng từ giao nộp sau khi thí nghiệm:</w:t>
      </w:r>
    </w:p>
    <w:p w14:paraId="3B19543A" w14:textId="047FD7C9" w:rsidR="004C6E9B" w:rsidRPr="00D67350" w:rsidRDefault="004C6E9B" w:rsidP="004C6E9B">
      <w:pPr>
        <w:pStyle w:val="BodyText2-sol"/>
        <w:tabs>
          <w:tab w:val="left" w:pos="567"/>
        </w:tabs>
        <w:spacing w:line="276" w:lineRule="auto"/>
        <w:ind w:left="0"/>
        <w:rPr>
          <w:color w:val="000000" w:themeColor="text1"/>
          <w:sz w:val="28"/>
          <w:szCs w:val="28"/>
          <w:lang w:val="vi-VN"/>
        </w:rPr>
      </w:pPr>
      <w:r w:rsidRPr="00D67350">
        <w:rPr>
          <w:color w:val="000000" w:themeColor="text1"/>
          <w:sz w:val="28"/>
          <w:szCs w:val="28"/>
          <w:lang w:val="vi-VN"/>
        </w:rPr>
        <w:t xml:space="preserve">- </w:t>
      </w:r>
      <w:r w:rsidRPr="00D67350">
        <w:rPr>
          <w:color w:val="000000" w:themeColor="text1"/>
          <w:sz w:val="28"/>
          <w:szCs w:val="28"/>
          <w:lang w:val="vi-VN"/>
        </w:rPr>
        <w:tab/>
      </w:r>
      <w:r w:rsidR="00DC0E1E" w:rsidRPr="00D67350">
        <w:rPr>
          <w:color w:val="000000" w:themeColor="text1"/>
          <w:sz w:val="28"/>
          <w:szCs w:val="28"/>
          <w:lang w:val="vi-VN"/>
        </w:rPr>
        <w:t>Đối với từng MBA 4T, 5T cung cấp các báo cáo</w:t>
      </w:r>
      <w:r w:rsidR="00DC0E1E" w:rsidRPr="00D67350">
        <w:rPr>
          <w:color w:val="000000" w:themeColor="text1"/>
          <w:sz w:val="28"/>
          <w:szCs w:val="28"/>
          <w:lang w:val="fr-FR"/>
        </w:rPr>
        <w:t xml:space="preserve"> được xác nhận bởi Hãng chế</w:t>
      </w:r>
      <w:r w:rsidR="00DC0E1E" w:rsidRPr="00D67350">
        <w:rPr>
          <w:color w:val="000000" w:themeColor="text1"/>
          <w:sz w:val="28"/>
          <w:szCs w:val="28"/>
          <w:lang w:val="vi-VN"/>
        </w:rPr>
        <w:t xml:space="preserve"> tạo máy biến áp</w:t>
      </w:r>
      <w:r w:rsidR="00DC0E1E" w:rsidRPr="00D67350">
        <w:rPr>
          <w:color w:val="000000" w:themeColor="text1"/>
          <w:sz w:val="28"/>
          <w:szCs w:val="28"/>
          <w:lang w:val="fr-FR"/>
        </w:rPr>
        <w:t xml:space="preserve"> GE</w:t>
      </w:r>
      <w:r w:rsidR="00DC0E1E" w:rsidRPr="00D67350">
        <w:rPr>
          <w:color w:val="000000" w:themeColor="text1"/>
          <w:sz w:val="28"/>
          <w:szCs w:val="28"/>
          <w:lang w:val="vi-VN"/>
        </w:rPr>
        <w:t xml:space="preserve"> như sau</w:t>
      </w:r>
      <w:r w:rsidR="0084718D" w:rsidRPr="00D67350">
        <w:rPr>
          <w:color w:val="000000" w:themeColor="text1"/>
          <w:sz w:val="28"/>
          <w:szCs w:val="28"/>
          <w:lang w:val="vi-VN"/>
        </w:rPr>
        <w:t>:</w:t>
      </w:r>
    </w:p>
    <w:p w14:paraId="55C0F821" w14:textId="07A3A9E0" w:rsidR="004C6E9B" w:rsidRPr="00D67350" w:rsidRDefault="004C6E9B" w:rsidP="002C648C">
      <w:pPr>
        <w:pStyle w:val="BodyText2-sol"/>
        <w:numPr>
          <w:ilvl w:val="0"/>
          <w:numId w:val="24"/>
        </w:numPr>
        <w:tabs>
          <w:tab w:val="left" w:pos="567"/>
        </w:tabs>
        <w:spacing w:line="276" w:lineRule="auto"/>
        <w:ind w:left="0" w:firstLine="0"/>
        <w:rPr>
          <w:color w:val="000000" w:themeColor="text1"/>
          <w:sz w:val="28"/>
          <w:szCs w:val="28"/>
          <w:lang w:val="vi-VN"/>
        </w:rPr>
      </w:pPr>
      <w:r w:rsidRPr="00D67350">
        <w:rPr>
          <w:color w:val="000000" w:themeColor="text1"/>
          <w:sz w:val="28"/>
          <w:szCs w:val="28"/>
          <w:lang w:val="vi-VN"/>
        </w:rPr>
        <w:lastRenderedPageBreak/>
        <w:t>Báo cáo Inspection Report của chuyên gia về tình trạng vận hành của MBA.</w:t>
      </w:r>
    </w:p>
    <w:p w14:paraId="66FBF9A1" w14:textId="77777777" w:rsidR="004C6E9B" w:rsidRPr="00D67350" w:rsidRDefault="004C6E9B" w:rsidP="002C648C">
      <w:pPr>
        <w:pStyle w:val="BodyText2-sol"/>
        <w:numPr>
          <w:ilvl w:val="0"/>
          <w:numId w:val="24"/>
        </w:numPr>
        <w:tabs>
          <w:tab w:val="left" w:pos="567"/>
        </w:tabs>
        <w:spacing w:line="276" w:lineRule="auto"/>
        <w:ind w:left="0" w:firstLine="0"/>
        <w:rPr>
          <w:color w:val="000000" w:themeColor="text1"/>
          <w:sz w:val="28"/>
          <w:szCs w:val="28"/>
          <w:lang w:val="vi-VN"/>
        </w:rPr>
      </w:pPr>
      <w:r w:rsidRPr="00D67350">
        <w:rPr>
          <w:color w:val="000000" w:themeColor="text1"/>
          <w:sz w:val="28"/>
          <w:szCs w:val="28"/>
          <w:lang w:val="vi-VN"/>
        </w:rPr>
        <w:t>Báo cáo phân tích Furans vật liệu cách điện và đánh giá tuổi thọ MBA.</w:t>
      </w:r>
    </w:p>
    <w:p w14:paraId="6BA4880D" w14:textId="77777777" w:rsidR="004C6E9B" w:rsidRPr="00D67350" w:rsidRDefault="004C6E9B" w:rsidP="002C648C">
      <w:pPr>
        <w:pStyle w:val="BodyText2-sol"/>
        <w:numPr>
          <w:ilvl w:val="0"/>
          <w:numId w:val="24"/>
        </w:numPr>
        <w:tabs>
          <w:tab w:val="left" w:pos="567"/>
        </w:tabs>
        <w:spacing w:line="276" w:lineRule="auto"/>
        <w:ind w:left="0" w:firstLine="0"/>
        <w:rPr>
          <w:color w:val="000000" w:themeColor="text1"/>
          <w:sz w:val="28"/>
          <w:szCs w:val="28"/>
          <w:lang w:val="vi-VN"/>
        </w:rPr>
      </w:pPr>
      <w:r w:rsidRPr="00D67350">
        <w:rPr>
          <w:color w:val="000000" w:themeColor="text1"/>
          <w:sz w:val="28"/>
          <w:szCs w:val="28"/>
          <w:lang w:val="vi-VN"/>
        </w:rPr>
        <w:t>Khuyến cáo phạm vi công việc để sửa chữa, bảo dưỡng cần thiết trong tương lai.</w:t>
      </w:r>
    </w:p>
    <w:p w14:paraId="22045083" w14:textId="77777777" w:rsidR="004C6E9B" w:rsidRPr="00D67350" w:rsidRDefault="004C6E9B" w:rsidP="004C6E9B">
      <w:pPr>
        <w:tabs>
          <w:tab w:val="left" w:pos="567"/>
        </w:tabs>
        <w:spacing w:before="93" w:line="278" w:lineRule="auto"/>
        <w:ind w:right="-32"/>
        <w:jc w:val="both"/>
        <w:rPr>
          <w:b/>
          <w:bCs/>
          <w:color w:val="000000" w:themeColor="text1"/>
          <w:sz w:val="28"/>
          <w:szCs w:val="28"/>
          <w:lang w:val="vi-VN"/>
        </w:rPr>
      </w:pPr>
      <w:r w:rsidRPr="00D67350">
        <w:rPr>
          <w:b/>
          <w:bCs/>
          <w:color w:val="000000" w:themeColor="text1"/>
          <w:sz w:val="28"/>
          <w:szCs w:val="28"/>
          <w:lang w:val="vi-VN"/>
        </w:rPr>
        <w:t>4.</w:t>
      </w:r>
      <w:r w:rsidRPr="00D67350">
        <w:rPr>
          <w:b/>
          <w:bCs/>
          <w:color w:val="000000" w:themeColor="text1"/>
          <w:sz w:val="28"/>
          <w:szCs w:val="28"/>
          <w:lang w:val="vi-VN"/>
        </w:rPr>
        <w:tab/>
        <w:t xml:space="preserve">Biện </w:t>
      </w:r>
      <w:r w:rsidRPr="00D67350">
        <w:rPr>
          <w:b/>
          <w:bCs/>
          <w:color w:val="000000" w:themeColor="text1"/>
          <w:spacing w:val="3"/>
          <w:sz w:val="28"/>
          <w:szCs w:val="28"/>
          <w:lang w:val="vi-VN"/>
        </w:rPr>
        <w:t>pháp</w:t>
      </w:r>
      <w:r w:rsidRPr="00D67350">
        <w:rPr>
          <w:b/>
          <w:bCs/>
          <w:color w:val="000000" w:themeColor="text1"/>
          <w:sz w:val="28"/>
          <w:szCs w:val="28"/>
          <w:lang w:val="vi-VN"/>
        </w:rPr>
        <w:t xml:space="preserve"> thực hiện công việc:</w:t>
      </w:r>
    </w:p>
    <w:p w14:paraId="08C29E4A" w14:textId="77777777" w:rsidR="00FE737C" w:rsidRPr="00D67350" w:rsidRDefault="00FE737C" w:rsidP="00FE737C">
      <w:pPr>
        <w:pStyle w:val="ListParagraph"/>
        <w:numPr>
          <w:ilvl w:val="0"/>
          <w:numId w:val="23"/>
        </w:numPr>
        <w:autoSpaceDE/>
        <w:autoSpaceDN/>
        <w:spacing w:after="120" w:line="288" w:lineRule="auto"/>
        <w:ind w:left="567" w:hanging="567"/>
        <w:contextualSpacing/>
        <w:rPr>
          <w:color w:val="000000" w:themeColor="text1"/>
          <w:sz w:val="28"/>
          <w:szCs w:val="28"/>
          <w:lang w:val="vi-VN"/>
        </w:rPr>
      </w:pPr>
      <w:r w:rsidRPr="00D67350">
        <w:rPr>
          <w:color w:val="000000" w:themeColor="text1"/>
          <w:sz w:val="28"/>
          <w:szCs w:val="28"/>
          <w:lang w:val="vi-VN"/>
        </w:rPr>
        <w:t xml:space="preserve">Nhà thầu phải cung cấp phương pháp </w:t>
      </w:r>
      <w:r w:rsidRPr="00D67350">
        <w:rPr>
          <w:color w:val="000000" w:themeColor="text1"/>
          <w:sz w:val="28"/>
          <w:szCs w:val="28"/>
          <w:lang w:eastAsia="ja-JP"/>
        </w:rPr>
        <w:t>phân tích Furans vật liệu cách điện đánh giá tuổi thọ MBA 4T và 5T</w:t>
      </w:r>
      <w:r w:rsidRPr="00D67350">
        <w:rPr>
          <w:color w:val="000000" w:themeColor="text1"/>
          <w:sz w:val="28"/>
          <w:szCs w:val="28"/>
          <w:lang w:val="vi-VN"/>
        </w:rPr>
        <w:t>.</w:t>
      </w:r>
    </w:p>
    <w:p w14:paraId="31A8D781" w14:textId="77777777" w:rsidR="004C6E9B" w:rsidRPr="00D67350" w:rsidRDefault="004C6E9B" w:rsidP="004C6E9B">
      <w:pPr>
        <w:pStyle w:val="ListParagraph"/>
        <w:numPr>
          <w:ilvl w:val="0"/>
          <w:numId w:val="23"/>
        </w:numPr>
        <w:autoSpaceDE/>
        <w:autoSpaceDN/>
        <w:spacing w:after="120"/>
        <w:ind w:left="567" w:hanging="567"/>
        <w:contextualSpacing/>
        <w:rPr>
          <w:color w:val="000000" w:themeColor="text1"/>
          <w:sz w:val="28"/>
          <w:szCs w:val="28"/>
          <w:lang w:val="vi-VN"/>
        </w:rPr>
      </w:pPr>
      <w:r w:rsidRPr="00D67350">
        <w:rPr>
          <w:color w:val="000000" w:themeColor="text1"/>
          <w:sz w:val="28"/>
          <w:szCs w:val="28"/>
          <w:lang w:val="vi-VN"/>
        </w:rPr>
        <w:t>Nhà thầu thuyết minh phương án và biện pháp thực hiện công việc, tiến độ phù hợp với phạm vi công việc của gói thầu yêu cầu, đáp ứng các yêu cầu về tiêu chuẩn kỹ thuật.</w:t>
      </w:r>
    </w:p>
    <w:p w14:paraId="35604D60" w14:textId="77777777" w:rsidR="004C6E9B" w:rsidRPr="00D67350" w:rsidRDefault="004C6E9B" w:rsidP="004C6E9B">
      <w:pPr>
        <w:tabs>
          <w:tab w:val="left" w:pos="567"/>
        </w:tabs>
        <w:spacing w:before="93"/>
        <w:ind w:right="-32"/>
        <w:jc w:val="both"/>
        <w:rPr>
          <w:color w:val="000000" w:themeColor="text1"/>
          <w:sz w:val="28"/>
          <w:szCs w:val="28"/>
          <w:lang w:val="vi-VN"/>
        </w:rPr>
      </w:pPr>
      <w:r w:rsidRPr="00D67350">
        <w:rPr>
          <w:b/>
          <w:color w:val="000000" w:themeColor="text1"/>
          <w:spacing w:val="3"/>
          <w:sz w:val="28"/>
          <w:szCs w:val="28"/>
          <w:lang w:val="vi-VN"/>
        </w:rPr>
        <w:t xml:space="preserve">5. </w:t>
      </w:r>
      <w:r w:rsidRPr="00D67350">
        <w:rPr>
          <w:b/>
          <w:color w:val="000000" w:themeColor="text1"/>
          <w:spacing w:val="3"/>
          <w:sz w:val="28"/>
          <w:szCs w:val="28"/>
          <w:lang w:val="vi-VN"/>
        </w:rPr>
        <w:tab/>
        <w:t>Báo</w:t>
      </w:r>
      <w:r w:rsidRPr="00D67350">
        <w:rPr>
          <w:b/>
          <w:bCs/>
          <w:color w:val="000000" w:themeColor="text1"/>
          <w:spacing w:val="3"/>
          <w:sz w:val="28"/>
          <w:szCs w:val="28"/>
          <w:lang w:val="vi-VN"/>
        </w:rPr>
        <w:t xml:space="preserve"> cáo đánh giá rủi ro và biện pháp kiểm soát</w:t>
      </w:r>
      <w:r w:rsidRPr="00D67350">
        <w:rPr>
          <w:b/>
          <w:color w:val="000000" w:themeColor="text1"/>
          <w:spacing w:val="3"/>
          <w:sz w:val="28"/>
          <w:szCs w:val="28"/>
          <w:lang w:val="vi-VN"/>
        </w:rPr>
        <w:t xml:space="preserve">: </w:t>
      </w:r>
      <w:r w:rsidRPr="00D67350">
        <w:rPr>
          <w:color w:val="000000" w:themeColor="text1"/>
          <w:spacing w:val="3"/>
          <w:sz w:val="28"/>
          <w:szCs w:val="28"/>
          <w:lang w:val="vi-VN"/>
        </w:rPr>
        <w:t>Có báo cáo đánh giá rủi ro và đưa ra các biện pháp kiểm soát đảm bảo an toàn (bao gồm an toàn cho con người và phương tiện) môi trường, phòng chống cháy nổ, trong quá trình thực hiện công việc đính kèm theo E-HSDT.</w:t>
      </w:r>
    </w:p>
    <w:p w14:paraId="4A8529BA" w14:textId="77777777" w:rsidR="004C6E9B" w:rsidRPr="00D67350" w:rsidRDefault="004C6E9B" w:rsidP="004C6E9B">
      <w:pPr>
        <w:pStyle w:val="SectionVIHeader"/>
        <w:widowControl w:val="0"/>
        <w:tabs>
          <w:tab w:val="left" w:pos="567"/>
        </w:tabs>
        <w:spacing w:before="60" w:after="0"/>
        <w:jc w:val="left"/>
        <w:rPr>
          <w:color w:val="000000" w:themeColor="text1"/>
          <w:sz w:val="28"/>
          <w:szCs w:val="28"/>
          <w:lang w:val="vi"/>
        </w:rPr>
      </w:pPr>
      <w:r w:rsidRPr="00D67350">
        <w:rPr>
          <w:color w:val="000000" w:themeColor="text1"/>
          <w:sz w:val="28"/>
          <w:szCs w:val="28"/>
          <w:lang w:val="vi-VN"/>
        </w:rPr>
        <w:t>6</w:t>
      </w:r>
      <w:r w:rsidRPr="00D67350">
        <w:rPr>
          <w:color w:val="000000" w:themeColor="text1"/>
          <w:sz w:val="28"/>
          <w:szCs w:val="28"/>
          <w:lang w:val="vi"/>
        </w:rPr>
        <w:t xml:space="preserve">. </w:t>
      </w:r>
      <w:r w:rsidRPr="00D67350">
        <w:rPr>
          <w:color w:val="000000" w:themeColor="text1"/>
          <w:sz w:val="28"/>
          <w:szCs w:val="28"/>
          <w:lang w:val="vi-VN"/>
        </w:rPr>
        <w:tab/>
      </w:r>
      <w:r w:rsidRPr="00D67350">
        <w:rPr>
          <w:color w:val="000000" w:themeColor="text1"/>
          <w:sz w:val="28"/>
          <w:szCs w:val="28"/>
          <w:lang w:val="vi"/>
        </w:rPr>
        <w:t>Yêu cầu về việc nêu rõ thuế suất thuế GTGT của dịch vụ cung cấp:</w:t>
      </w:r>
    </w:p>
    <w:p w14:paraId="719E93D7" w14:textId="77777777" w:rsidR="004C6E9B" w:rsidRPr="00D67350" w:rsidRDefault="004C6E9B" w:rsidP="004C6E9B">
      <w:pPr>
        <w:pStyle w:val="ListParagraph"/>
        <w:numPr>
          <w:ilvl w:val="0"/>
          <w:numId w:val="23"/>
        </w:numPr>
        <w:autoSpaceDE/>
        <w:autoSpaceDN/>
        <w:spacing w:after="120"/>
        <w:ind w:left="360"/>
        <w:contextualSpacing/>
        <w:rPr>
          <w:color w:val="000000" w:themeColor="text1"/>
          <w:sz w:val="28"/>
          <w:szCs w:val="28"/>
        </w:rPr>
      </w:pPr>
      <w:r w:rsidRPr="00D67350">
        <w:rPr>
          <w:color w:val="000000" w:themeColor="text1"/>
          <w:sz w:val="28"/>
          <w:szCs w:val="28"/>
        </w:rPr>
        <w:t>Nhà thầu nêu rõ thuế suất thuế GTGT áp dụng cho từng hạng mục dịch vụ cung cấp trong gói thầu này.</w:t>
      </w:r>
    </w:p>
    <w:p w14:paraId="6B9AA60D" w14:textId="77777777" w:rsidR="004C6E9B" w:rsidRPr="00D67350" w:rsidRDefault="004C6E9B" w:rsidP="004C6E9B">
      <w:pPr>
        <w:spacing w:after="200" w:line="276" w:lineRule="auto"/>
        <w:jc w:val="center"/>
        <w:rPr>
          <w:b/>
          <w:bCs/>
          <w:color w:val="000000" w:themeColor="text1"/>
          <w:sz w:val="28"/>
          <w:szCs w:val="28"/>
        </w:rPr>
      </w:pPr>
    </w:p>
    <w:p w14:paraId="12852FBE" w14:textId="227D9ACB" w:rsidR="00A75E78" w:rsidRPr="00D67350" w:rsidRDefault="00A75E78" w:rsidP="004C6E9B">
      <w:pPr>
        <w:rPr>
          <w:color w:val="000000" w:themeColor="text1"/>
          <w:sz w:val="28"/>
          <w:szCs w:val="28"/>
        </w:rPr>
      </w:pPr>
    </w:p>
    <w:sectPr w:rsidR="00A75E78" w:rsidRPr="00D67350" w:rsidSect="001B66FA">
      <w:headerReference w:type="default" r:id="rId7"/>
      <w:pgSz w:w="11900" w:h="16840"/>
      <w:pgMar w:top="1134" w:right="1134" w:bottom="1134" w:left="1701" w:header="70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CFF86" w14:textId="77777777" w:rsidR="006671B3" w:rsidRDefault="006671B3">
      <w:r>
        <w:separator/>
      </w:r>
    </w:p>
  </w:endnote>
  <w:endnote w:type="continuationSeparator" w:id="0">
    <w:p w14:paraId="019C1C11" w14:textId="77777777" w:rsidR="006671B3" w:rsidRDefault="006671B3">
      <w:r>
        <w:continuationSeparator/>
      </w:r>
    </w:p>
  </w:endnote>
  <w:endnote w:type="continuationNotice" w:id="1">
    <w:p w14:paraId="1BCBF165" w14:textId="77777777" w:rsidR="006671B3" w:rsidRDefault="00667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642A" w14:textId="77777777" w:rsidR="006671B3" w:rsidRDefault="006671B3">
      <w:r>
        <w:separator/>
      </w:r>
    </w:p>
  </w:footnote>
  <w:footnote w:type="continuationSeparator" w:id="0">
    <w:p w14:paraId="333AF280" w14:textId="77777777" w:rsidR="006671B3" w:rsidRDefault="006671B3">
      <w:r>
        <w:continuationSeparator/>
      </w:r>
    </w:p>
  </w:footnote>
  <w:footnote w:type="continuationNotice" w:id="1">
    <w:p w14:paraId="03C4BAEF" w14:textId="77777777" w:rsidR="006671B3" w:rsidRDefault="00667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4DF0" w14:textId="77777777" w:rsidR="00A75E78" w:rsidRDefault="005710FA">
    <w:pPr>
      <w:pStyle w:val="BodyText"/>
      <w:spacing w:before="0" w:line="14" w:lineRule="auto"/>
      <w:ind w:left="0" w:firstLine="0"/>
      <w:jc w:val="left"/>
      <w:rPr>
        <w:sz w:val="20"/>
      </w:rPr>
    </w:pPr>
    <w:r>
      <w:rPr>
        <w:noProof/>
      </w:rPr>
      <mc:AlternateContent>
        <mc:Choice Requires="wps">
          <w:drawing>
            <wp:anchor distT="0" distB="0" distL="114300" distR="114300" simplePos="0" relativeHeight="251658240" behindDoc="1" locked="0" layoutInCell="1" allowOverlap="1" wp14:anchorId="34764E1D" wp14:editId="744787A6">
              <wp:simplePos x="0" y="0"/>
              <wp:positionH relativeFrom="page">
                <wp:posOffset>3779520</wp:posOffset>
              </wp:positionH>
              <wp:positionV relativeFrom="page">
                <wp:posOffset>272596</wp:posOffset>
              </wp:positionV>
              <wp:extent cx="521335" cy="184150"/>
              <wp:effectExtent l="0" t="0" r="12065" b="6350"/>
              <wp:wrapNone/>
              <wp:docPr id="20340794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33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412AA" w14:textId="77777777" w:rsidR="00A75E78" w:rsidRDefault="00A75E78">
                          <w:pPr>
                            <w:spacing w:before="15"/>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64E1D" id="_x0000_t202" coordsize="21600,21600" o:spt="202" path="m,l,21600r21600,l21600,xe">
              <v:stroke joinstyle="miter"/>
              <v:path gradientshapeok="t" o:connecttype="rect"/>
            </v:shapetype>
            <v:shape id="Text Box 1" o:spid="_x0000_s1026" type="#_x0000_t202" style="position:absolute;margin-left:297.6pt;margin-top:21.45pt;width:41.05pt;height: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" filled="f" stroked="f">
              <v:path arrowok="t"/>
              <v:textbox inset="0,0,0,0">
                <w:txbxContent>
                  <w:p w14:paraId="365412AA" w14:textId="77777777" w:rsidR="00A75E78" w:rsidRDefault="00A75E78">
                    <w:pPr>
                      <w:spacing w:before="15"/>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EBB"/>
    <w:multiLevelType w:val="hybridMultilevel"/>
    <w:tmpl w:val="7C94A216"/>
    <w:lvl w:ilvl="0" w:tplc="8F0E905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8369C"/>
    <w:multiLevelType w:val="hybridMultilevel"/>
    <w:tmpl w:val="29D2A732"/>
    <w:lvl w:ilvl="0" w:tplc="DA4A0130">
      <w:start w:val="1"/>
      <w:numFmt w:val="bullet"/>
      <w:lvlText w:val="-"/>
      <w:lvlJc w:val="left"/>
      <w:pPr>
        <w:ind w:left="990" w:hanging="360"/>
      </w:pPr>
      <w:rPr>
        <w:rFonts w:ascii="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A697D20"/>
    <w:multiLevelType w:val="multilevel"/>
    <w:tmpl w:val="F4A044DC"/>
    <w:lvl w:ilvl="0">
      <w:start w:val="1"/>
      <w:numFmt w:val="decimal"/>
      <w:lvlText w:val="%1."/>
      <w:lvlJc w:val="left"/>
      <w:pPr>
        <w:ind w:left="1328" w:hanging="265"/>
      </w:pPr>
      <w:rPr>
        <w:rFonts w:ascii="Times New Roman" w:eastAsia="Times New Roman" w:hAnsi="Times New Roman" w:cs="Times New Roman" w:hint="default"/>
        <w:b/>
        <w:bCs/>
        <w:w w:val="101"/>
        <w:sz w:val="26"/>
        <w:szCs w:val="26"/>
        <w:lang w:val="vi" w:eastAsia="vi" w:bidi="vi"/>
      </w:rPr>
    </w:lvl>
    <w:lvl w:ilvl="1">
      <w:start w:val="1"/>
      <w:numFmt w:val="decimal"/>
      <w:lvlText w:val="%1.%2."/>
      <w:lvlJc w:val="left"/>
      <w:pPr>
        <w:ind w:left="1599" w:hanging="545"/>
        <w:jc w:val="right"/>
      </w:pPr>
      <w:rPr>
        <w:rFonts w:hint="default"/>
        <w:b/>
        <w:bCs/>
        <w:w w:val="101"/>
        <w:lang w:val="vi" w:eastAsia="vi" w:bidi="vi"/>
      </w:rPr>
    </w:lvl>
    <w:lvl w:ilvl="2">
      <w:numFmt w:val="bullet"/>
      <w:lvlText w:val="•"/>
      <w:lvlJc w:val="left"/>
      <w:pPr>
        <w:ind w:left="2426" w:hanging="545"/>
      </w:pPr>
      <w:rPr>
        <w:rFonts w:hint="default"/>
        <w:lang w:val="vi" w:eastAsia="vi" w:bidi="vi"/>
      </w:rPr>
    </w:lvl>
    <w:lvl w:ilvl="3">
      <w:numFmt w:val="bullet"/>
      <w:lvlText w:val="•"/>
      <w:lvlJc w:val="left"/>
      <w:pPr>
        <w:ind w:left="3253" w:hanging="545"/>
      </w:pPr>
      <w:rPr>
        <w:rFonts w:hint="default"/>
        <w:lang w:val="vi" w:eastAsia="vi" w:bidi="vi"/>
      </w:rPr>
    </w:lvl>
    <w:lvl w:ilvl="4">
      <w:numFmt w:val="bullet"/>
      <w:lvlText w:val="•"/>
      <w:lvlJc w:val="left"/>
      <w:pPr>
        <w:ind w:left="4080" w:hanging="545"/>
      </w:pPr>
      <w:rPr>
        <w:rFonts w:hint="default"/>
        <w:lang w:val="vi" w:eastAsia="vi" w:bidi="vi"/>
      </w:rPr>
    </w:lvl>
    <w:lvl w:ilvl="5">
      <w:numFmt w:val="bullet"/>
      <w:lvlText w:val="•"/>
      <w:lvlJc w:val="left"/>
      <w:pPr>
        <w:ind w:left="4906" w:hanging="545"/>
      </w:pPr>
      <w:rPr>
        <w:rFonts w:hint="default"/>
        <w:lang w:val="vi" w:eastAsia="vi" w:bidi="vi"/>
      </w:rPr>
    </w:lvl>
    <w:lvl w:ilvl="6">
      <w:numFmt w:val="bullet"/>
      <w:lvlText w:val="•"/>
      <w:lvlJc w:val="left"/>
      <w:pPr>
        <w:ind w:left="5733" w:hanging="545"/>
      </w:pPr>
      <w:rPr>
        <w:rFonts w:hint="default"/>
        <w:lang w:val="vi" w:eastAsia="vi" w:bidi="vi"/>
      </w:rPr>
    </w:lvl>
    <w:lvl w:ilvl="7">
      <w:numFmt w:val="bullet"/>
      <w:lvlText w:val="•"/>
      <w:lvlJc w:val="left"/>
      <w:pPr>
        <w:ind w:left="6560" w:hanging="545"/>
      </w:pPr>
      <w:rPr>
        <w:rFonts w:hint="default"/>
        <w:lang w:val="vi" w:eastAsia="vi" w:bidi="vi"/>
      </w:rPr>
    </w:lvl>
    <w:lvl w:ilvl="8">
      <w:numFmt w:val="bullet"/>
      <w:lvlText w:val="•"/>
      <w:lvlJc w:val="left"/>
      <w:pPr>
        <w:ind w:left="7386" w:hanging="545"/>
      </w:pPr>
      <w:rPr>
        <w:rFonts w:hint="default"/>
        <w:lang w:val="vi" w:eastAsia="vi" w:bidi="vi"/>
      </w:rPr>
    </w:lvl>
  </w:abstractNum>
  <w:abstractNum w:abstractNumId="3" w15:restartNumberingAfterBreak="0">
    <w:nsid w:val="12BE3E3C"/>
    <w:multiLevelType w:val="hybridMultilevel"/>
    <w:tmpl w:val="99C24A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60A08"/>
    <w:multiLevelType w:val="hybridMultilevel"/>
    <w:tmpl w:val="05B08082"/>
    <w:lvl w:ilvl="0" w:tplc="62DC0F80">
      <w:numFmt w:val="bullet"/>
      <w:lvlText w:val="-"/>
      <w:lvlJc w:val="left"/>
      <w:pPr>
        <w:ind w:left="799" w:hanging="404"/>
      </w:pPr>
      <w:rPr>
        <w:rFonts w:ascii="Times New Roman" w:eastAsia="Times New Roman" w:hAnsi="Times New Roman" w:cs="Times New Roman" w:hint="default"/>
        <w:b/>
        <w:bCs/>
        <w:w w:val="101"/>
        <w:sz w:val="24"/>
        <w:szCs w:val="24"/>
        <w:lang w:val="vi" w:eastAsia="vi" w:bidi="vi"/>
      </w:rPr>
    </w:lvl>
    <w:lvl w:ilvl="1" w:tplc="DD3AB4E4">
      <w:numFmt w:val="bullet"/>
      <w:lvlText w:val=""/>
      <w:lvlJc w:val="left"/>
      <w:pPr>
        <w:ind w:left="1462" w:hanging="339"/>
      </w:pPr>
      <w:rPr>
        <w:rFonts w:ascii="Symbol" w:eastAsia="Symbol" w:hAnsi="Symbol" w:cs="Symbol" w:hint="default"/>
        <w:w w:val="101"/>
        <w:sz w:val="24"/>
        <w:szCs w:val="24"/>
        <w:lang w:val="vi" w:eastAsia="vi" w:bidi="vi"/>
      </w:rPr>
    </w:lvl>
    <w:lvl w:ilvl="2" w:tplc="3124BC30">
      <w:numFmt w:val="bullet"/>
      <w:lvlText w:val=""/>
      <w:lvlJc w:val="left"/>
      <w:pPr>
        <w:ind w:left="2139" w:hanging="339"/>
      </w:pPr>
      <w:rPr>
        <w:rFonts w:ascii="Symbol" w:eastAsia="Symbol" w:hAnsi="Symbol" w:cs="Symbol" w:hint="default"/>
        <w:w w:val="101"/>
        <w:sz w:val="24"/>
        <w:szCs w:val="24"/>
        <w:lang w:val="vi" w:eastAsia="vi" w:bidi="vi"/>
      </w:rPr>
    </w:lvl>
    <w:lvl w:ilvl="3" w:tplc="1082BC4E">
      <w:numFmt w:val="bullet"/>
      <w:lvlText w:val="•"/>
      <w:lvlJc w:val="left"/>
      <w:pPr>
        <w:ind w:left="3002" w:hanging="339"/>
      </w:pPr>
      <w:rPr>
        <w:rFonts w:hint="default"/>
        <w:lang w:val="vi" w:eastAsia="vi" w:bidi="vi"/>
      </w:rPr>
    </w:lvl>
    <w:lvl w:ilvl="4" w:tplc="7AB03A6C">
      <w:numFmt w:val="bullet"/>
      <w:lvlText w:val="•"/>
      <w:lvlJc w:val="left"/>
      <w:pPr>
        <w:ind w:left="3865" w:hanging="339"/>
      </w:pPr>
      <w:rPr>
        <w:rFonts w:hint="default"/>
        <w:lang w:val="vi" w:eastAsia="vi" w:bidi="vi"/>
      </w:rPr>
    </w:lvl>
    <w:lvl w:ilvl="5" w:tplc="9E1074AE">
      <w:numFmt w:val="bullet"/>
      <w:lvlText w:val="•"/>
      <w:lvlJc w:val="left"/>
      <w:pPr>
        <w:ind w:left="4727" w:hanging="339"/>
      </w:pPr>
      <w:rPr>
        <w:rFonts w:hint="default"/>
        <w:lang w:val="vi" w:eastAsia="vi" w:bidi="vi"/>
      </w:rPr>
    </w:lvl>
    <w:lvl w:ilvl="6" w:tplc="A88EFB5C">
      <w:numFmt w:val="bullet"/>
      <w:lvlText w:val="•"/>
      <w:lvlJc w:val="left"/>
      <w:pPr>
        <w:ind w:left="5590" w:hanging="339"/>
      </w:pPr>
      <w:rPr>
        <w:rFonts w:hint="default"/>
        <w:lang w:val="vi" w:eastAsia="vi" w:bidi="vi"/>
      </w:rPr>
    </w:lvl>
    <w:lvl w:ilvl="7" w:tplc="7AB85ACC">
      <w:numFmt w:val="bullet"/>
      <w:lvlText w:val="•"/>
      <w:lvlJc w:val="left"/>
      <w:pPr>
        <w:ind w:left="6452" w:hanging="339"/>
      </w:pPr>
      <w:rPr>
        <w:rFonts w:hint="default"/>
        <w:lang w:val="vi" w:eastAsia="vi" w:bidi="vi"/>
      </w:rPr>
    </w:lvl>
    <w:lvl w:ilvl="8" w:tplc="A3F812FE">
      <w:numFmt w:val="bullet"/>
      <w:lvlText w:val="•"/>
      <w:lvlJc w:val="left"/>
      <w:pPr>
        <w:ind w:left="7315" w:hanging="339"/>
      </w:pPr>
      <w:rPr>
        <w:rFonts w:hint="default"/>
        <w:lang w:val="vi" w:eastAsia="vi" w:bidi="vi"/>
      </w:rPr>
    </w:lvl>
  </w:abstractNum>
  <w:abstractNum w:abstractNumId="5" w15:restartNumberingAfterBreak="0">
    <w:nsid w:val="1A9B73C1"/>
    <w:multiLevelType w:val="hybridMultilevel"/>
    <w:tmpl w:val="03E49280"/>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F76F52"/>
    <w:multiLevelType w:val="hybridMultilevel"/>
    <w:tmpl w:val="2FAE9ACA"/>
    <w:lvl w:ilvl="0" w:tplc="FFFFFFFF">
      <w:numFmt w:val="bullet"/>
      <w:lvlText w:val="-"/>
      <w:lvlJc w:val="left"/>
      <w:pPr>
        <w:ind w:left="720" w:hanging="360"/>
      </w:pPr>
      <w:rPr>
        <w:rFonts w:ascii="Times New Roman" w:eastAsia="Times New Roman" w:hAnsi="Times New Roman" w:cs="Times New Roman" w:hint="default"/>
        <w:w w:val="101"/>
        <w:sz w:val="26"/>
        <w:szCs w:val="26"/>
        <w:lang w:val="vi" w:eastAsia="vi" w:bidi="vi"/>
      </w:rPr>
    </w:lvl>
    <w:lvl w:ilvl="1" w:tplc="DD3AB4E4">
      <w:numFmt w:val="bullet"/>
      <w:lvlText w:val=""/>
      <w:lvlJc w:val="left"/>
      <w:pPr>
        <w:ind w:left="1440" w:hanging="360"/>
      </w:pPr>
      <w:rPr>
        <w:rFonts w:ascii="Symbol" w:eastAsia="Symbol" w:hAnsi="Symbol" w:cs="Symbol" w:hint="default"/>
        <w:w w:val="101"/>
        <w:sz w:val="24"/>
        <w:szCs w:val="24"/>
        <w:lang w:val="vi" w:eastAsia="vi" w:bidi="v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1C7A2C"/>
    <w:multiLevelType w:val="hybridMultilevel"/>
    <w:tmpl w:val="91C0E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C3603"/>
    <w:multiLevelType w:val="hybridMultilevel"/>
    <w:tmpl w:val="FC18C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B816C3"/>
    <w:multiLevelType w:val="hybridMultilevel"/>
    <w:tmpl w:val="8B4C8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94A08"/>
    <w:multiLevelType w:val="hybridMultilevel"/>
    <w:tmpl w:val="80F267C6"/>
    <w:lvl w:ilvl="0" w:tplc="25BC16BE">
      <w:start w:val="1"/>
      <w:numFmt w:val="bullet"/>
      <w:lvlText w:val="+"/>
      <w:lvlJc w:val="left"/>
      <w:pPr>
        <w:ind w:left="990" w:hanging="360"/>
      </w:pPr>
      <w:rPr>
        <w:rFonts w:ascii="Times New Roman" w:hAnsi="Times New Roman" w:cs="Times New Roman" w:hint="default"/>
        <w:sz w:val="24"/>
        <w:szCs w:val="24"/>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1" w15:restartNumberingAfterBreak="0">
    <w:nsid w:val="2E5F36B0"/>
    <w:multiLevelType w:val="hybridMultilevel"/>
    <w:tmpl w:val="5404B8B0"/>
    <w:lvl w:ilvl="0" w:tplc="E5080774">
      <w:numFmt w:val="bullet"/>
      <w:lvlText w:val=""/>
      <w:lvlJc w:val="left"/>
      <w:pPr>
        <w:ind w:left="2139" w:hanging="339"/>
      </w:pPr>
      <w:rPr>
        <w:rFonts w:ascii="Symbol" w:eastAsia="Symbol" w:hAnsi="Symbol" w:cs="Symbol" w:hint="default"/>
        <w:w w:val="101"/>
        <w:sz w:val="24"/>
        <w:szCs w:val="24"/>
        <w:lang w:val="vi" w:eastAsia="vi" w:bidi="vi"/>
      </w:rPr>
    </w:lvl>
    <w:lvl w:ilvl="1" w:tplc="546C4C2C">
      <w:numFmt w:val="bullet"/>
      <w:lvlText w:val="•"/>
      <w:lvlJc w:val="left"/>
      <w:pPr>
        <w:ind w:left="2830" w:hanging="339"/>
      </w:pPr>
      <w:rPr>
        <w:rFonts w:hint="default"/>
        <w:lang w:val="vi" w:eastAsia="vi" w:bidi="vi"/>
      </w:rPr>
    </w:lvl>
    <w:lvl w:ilvl="2" w:tplc="B6B61C6E">
      <w:numFmt w:val="bullet"/>
      <w:lvlText w:val="•"/>
      <w:lvlJc w:val="left"/>
      <w:pPr>
        <w:ind w:left="3520" w:hanging="339"/>
      </w:pPr>
      <w:rPr>
        <w:rFonts w:hint="default"/>
        <w:lang w:val="vi" w:eastAsia="vi" w:bidi="vi"/>
      </w:rPr>
    </w:lvl>
    <w:lvl w:ilvl="3" w:tplc="0DC0DB4A">
      <w:numFmt w:val="bullet"/>
      <w:lvlText w:val="•"/>
      <w:lvlJc w:val="left"/>
      <w:pPr>
        <w:ind w:left="4210" w:hanging="339"/>
      </w:pPr>
      <w:rPr>
        <w:rFonts w:hint="default"/>
        <w:lang w:val="vi" w:eastAsia="vi" w:bidi="vi"/>
      </w:rPr>
    </w:lvl>
    <w:lvl w:ilvl="4" w:tplc="50CC2218">
      <w:numFmt w:val="bullet"/>
      <w:lvlText w:val="•"/>
      <w:lvlJc w:val="left"/>
      <w:pPr>
        <w:ind w:left="4900" w:hanging="339"/>
      </w:pPr>
      <w:rPr>
        <w:rFonts w:hint="default"/>
        <w:lang w:val="vi" w:eastAsia="vi" w:bidi="vi"/>
      </w:rPr>
    </w:lvl>
    <w:lvl w:ilvl="5" w:tplc="6B7E3A06">
      <w:numFmt w:val="bullet"/>
      <w:lvlText w:val="•"/>
      <w:lvlJc w:val="left"/>
      <w:pPr>
        <w:ind w:left="5590" w:hanging="339"/>
      </w:pPr>
      <w:rPr>
        <w:rFonts w:hint="default"/>
        <w:lang w:val="vi" w:eastAsia="vi" w:bidi="vi"/>
      </w:rPr>
    </w:lvl>
    <w:lvl w:ilvl="6" w:tplc="5B06725C">
      <w:numFmt w:val="bullet"/>
      <w:lvlText w:val="•"/>
      <w:lvlJc w:val="left"/>
      <w:pPr>
        <w:ind w:left="6280" w:hanging="339"/>
      </w:pPr>
      <w:rPr>
        <w:rFonts w:hint="default"/>
        <w:lang w:val="vi" w:eastAsia="vi" w:bidi="vi"/>
      </w:rPr>
    </w:lvl>
    <w:lvl w:ilvl="7" w:tplc="BEF44662">
      <w:numFmt w:val="bullet"/>
      <w:lvlText w:val="•"/>
      <w:lvlJc w:val="left"/>
      <w:pPr>
        <w:ind w:left="6970" w:hanging="339"/>
      </w:pPr>
      <w:rPr>
        <w:rFonts w:hint="default"/>
        <w:lang w:val="vi" w:eastAsia="vi" w:bidi="vi"/>
      </w:rPr>
    </w:lvl>
    <w:lvl w:ilvl="8" w:tplc="8CAC3EF0">
      <w:numFmt w:val="bullet"/>
      <w:lvlText w:val="•"/>
      <w:lvlJc w:val="left"/>
      <w:pPr>
        <w:ind w:left="7660" w:hanging="339"/>
      </w:pPr>
      <w:rPr>
        <w:rFonts w:hint="default"/>
        <w:lang w:val="vi" w:eastAsia="vi" w:bidi="vi"/>
      </w:rPr>
    </w:lvl>
  </w:abstractNum>
  <w:abstractNum w:abstractNumId="12"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F701C"/>
    <w:multiLevelType w:val="hybridMultilevel"/>
    <w:tmpl w:val="673CD7F2"/>
    <w:lvl w:ilvl="0" w:tplc="25BC16BE">
      <w:start w:val="1"/>
      <w:numFmt w:val="bullet"/>
      <w:lvlText w:val="+"/>
      <w:lvlJc w:val="left"/>
      <w:pPr>
        <w:ind w:left="1287" w:hanging="360"/>
      </w:pPr>
      <w:rPr>
        <w:rFonts w:ascii="Times New Roman" w:hAnsi="Times New Roman" w:cs="Times New Roman" w:hint="default"/>
        <w:sz w:val="24"/>
        <w:szCs w:val="24"/>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 w15:restartNumberingAfterBreak="0">
    <w:nsid w:val="3E3A6867"/>
    <w:multiLevelType w:val="hybridMultilevel"/>
    <w:tmpl w:val="B6A4461A"/>
    <w:lvl w:ilvl="0" w:tplc="6E16B2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85F11"/>
    <w:multiLevelType w:val="hybridMultilevel"/>
    <w:tmpl w:val="CC7AFFBA"/>
    <w:lvl w:ilvl="0" w:tplc="0F405362">
      <w:numFmt w:val="bullet"/>
      <w:lvlText w:val="-"/>
      <w:lvlJc w:val="left"/>
      <w:pPr>
        <w:ind w:left="720" w:hanging="360"/>
      </w:pPr>
      <w:rPr>
        <w:rFonts w:ascii="Times New Roman" w:eastAsia="Times New Roman" w:hAnsi="Times New Roman" w:cs="Times New Roman" w:hint="default"/>
        <w:w w:val="101"/>
        <w:sz w:val="26"/>
        <w:szCs w:val="26"/>
        <w:lang w:val="vi" w:eastAsia="vi" w:bidi="v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8305E"/>
    <w:multiLevelType w:val="hybridMultilevel"/>
    <w:tmpl w:val="9AA2AE4E"/>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51F567BA"/>
    <w:multiLevelType w:val="hybridMultilevel"/>
    <w:tmpl w:val="333CD49C"/>
    <w:lvl w:ilvl="0" w:tplc="6E16B2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501D96"/>
    <w:multiLevelType w:val="hybridMultilevel"/>
    <w:tmpl w:val="4E965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C0C7B"/>
    <w:multiLevelType w:val="hybridMultilevel"/>
    <w:tmpl w:val="498622AA"/>
    <w:lvl w:ilvl="0" w:tplc="6CD0C0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1C6810"/>
    <w:multiLevelType w:val="hybridMultilevel"/>
    <w:tmpl w:val="C83299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13761C"/>
    <w:multiLevelType w:val="hybridMultilevel"/>
    <w:tmpl w:val="DDD6DACC"/>
    <w:lvl w:ilvl="0" w:tplc="AD4853B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39E3E27"/>
    <w:multiLevelType w:val="hybridMultilevel"/>
    <w:tmpl w:val="4DA65736"/>
    <w:lvl w:ilvl="0" w:tplc="0F405362">
      <w:numFmt w:val="bullet"/>
      <w:lvlText w:val="-"/>
      <w:lvlJc w:val="left"/>
      <w:pPr>
        <w:ind w:left="800" w:hanging="339"/>
      </w:pPr>
      <w:rPr>
        <w:rFonts w:ascii="Times New Roman" w:eastAsia="Times New Roman" w:hAnsi="Times New Roman" w:cs="Times New Roman" w:hint="default"/>
        <w:w w:val="101"/>
        <w:sz w:val="26"/>
        <w:szCs w:val="26"/>
        <w:lang w:val="vi" w:eastAsia="vi" w:bidi="vi"/>
      </w:rPr>
    </w:lvl>
    <w:lvl w:ilvl="1" w:tplc="4C0E1478">
      <w:numFmt w:val="bullet"/>
      <w:lvlText w:val="•"/>
      <w:lvlJc w:val="left"/>
      <w:pPr>
        <w:ind w:left="1624" w:hanging="339"/>
      </w:pPr>
      <w:rPr>
        <w:rFonts w:hint="default"/>
        <w:lang w:val="vi" w:eastAsia="vi" w:bidi="vi"/>
      </w:rPr>
    </w:lvl>
    <w:lvl w:ilvl="2" w:tplc="A2D08D42">
      <w:numFmt w:val="bullet"/>
      <w:lvlText w:val="•"/>
      <w:lvlJc w:val="left"/>
      <w:pPr>
        <w:ind w:left="2448" w:hanging="339"/>
      </w:pPr>
      <w:rPr>
        <w:rFonts w:hint="default"/>
        <w:lang w:val="vi" w:eastAsia="vi" w:bidi="vi"/>
      </w:rPr>
    </w:lvl>
    <w:lvl w:ilvl="3" w:tplc="98742718">
      <w:numFmt w:val="bullet"/>
      <w:lvlText w:val="•"/>
      <w:lvlJc w:val="left"/>
      <w:pPr>
        <w:ind w:left="3272" w:hanging="339"/>
      </w:pPr>
      <w:rPr>
        <w:rFonts w:hint="default"/>
        <w:lang w:val="vi" w:eastAsia="vi" w:bidi="vi"/>
      </w:rPr>
    </w:lvl>
    <w:lvl w:ilvl="4" w:tplc="126C05EE">
      <w:numFmt w:val="bullet"/>
      <w:lvlText w:val="•"/>
      <w:lvlJc w:val="left"/>
      <w:pPr>
        <w:ind w:left="4096" w:hanging="339"/>
      </w:pPr>
      <w:rPr>
        <w:rFonts w:hint="default"/>
        <w:lang w:val="vi" w:eastAsia="vi" w:bidi="vi"/>
      </w:rPr>
    </w:lvl>
    <w:lvl w:ilvl="5" w:tplc="C08A1CDE">
      <w:numFmt w:val="bullet"/>
      <w:lvlText w:val="•"/>
      <w:lvlJc w:val="left"/>
      <w:pPr>
        <w:ind w:left="4920" w:hanging="339"/>
      </w:pPr>
      <w:rPr>
        <w:rFonts w:hint="default"/>
        <w:lang w:val="vi" w:eastAsia="vi" w:bidi="vi"/>
      </w:rPr>
    </w:lvl>
    <w:lvl w:ilvl="6" w:tplc="B37E678C">
      <w:numFmt w:val="bullet"/>
      <w:lvlText w:val="•"/>
      <w:lvlJc w:val="left"/>
      <w:pPr>
        <w:ind w:left="5744" w:hanging="339"/>
      </w:pPr>
      <w:rPr>
        <w:rFonts w:hint="default"/>
        <w:lang w:val="vi" w:eastAsia="vi" w:bidi="vi"/>
      </w:rPr>
    </w:lvl>
    <w:lvl w:ilvl="7" w:tplc="FC34126E">
      <w:numFmt w:val="bullet"/>
      <w:lvlText w:val="•"/>
      <w:lvlJc w:val="left"/>
      <w:pPr>
        <w:ind w:left="6568" w:hanging="339"/>
      </w:pPr>
      <w:rPr>
        <w:rFonts w:hint="default"/>
        <w:lang w:val="vi" w:eastAsia="vi" w:bidi="vi"/>
      </w:rPr>
    </w:lvl>
    <w:lvl w:ilvl="8" w:tplc="4B649930">
      <w:numFmt w:val="bullet"/>
      <w:lvlText w:val="•"/>
      <w:lvlJc w:val="left"/>
      <w:pPr>
        <w:ind w:left="7392" w:hanging="339"/>
      </w:pPr>
      <w:rPr>
        <w:rFonts w:hint="default"/>
        <w:lang w:val="vi" w:eastAsia="vi" w:bidi="vi"/>
      </w:rPr>
    </w:lvl>
  </w:abstractNum>
  <w:abstractNum w:abstractNumId="23" w15:restartNumberingAfterBreak="0">
    <w:nsid w:val="7BD2097A"/>
    <w:multiLevelType w:val="hybridMultilevel"/>
    <w:tmpl w:val="58123E68"/>
    <w:lvl w:ilvl="0" w:tplc="6CD0C05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50587008">
    <w:abstractNumId w:val="11"/>
  </w:num>
  <w:num w:numId="2" w16cid:durableId="69736193">
    <w:abstractNumId w:val="22"/>
  </w:num>
  <w:num w:numId="3" w16cid:durableId="1183782258">
    <w:abstractNumId w:val="4"/>
  </w:num>
  <w:num w:numId="4" w16cid:durableId="1370952486">
    <w:abstractNumId w:val="2"/>
  </w:num>
  <w:num w:numId="5" w16cid:durableId="331877251">
    <w:abstractNumId w:val="15"/>
  </w:num>
  <w:num w:numId="6" w16cid:durableId="950212439">
    <w:abstractNumId w:val="18"/>
  </w:num>
  <w:num w:numId="7" w16cid:durableId="1160386917">
    <w:abstractNumId w:val="23"/>
  </w:num>
  <w:num w:numId="8" w16cid:durableId="1457675173">
    <w:abstractNumId w:val="5"/>
  </w:num>
  <w:num w:numId="9" w16cid:durableId="888765051">
    <w:abstractNumId w:val="3"/>
  </w:num>
  <w:num w:numId="10" w16cid:durableId="1762987976">
    <w:abstractNumId w:val="6"/>
  </w:num>
  <w:num w:numId="11" w16cid:durableId="1449739873">
    <w:abstractNumId w:val="7"/>
  </w:num>
  <w:num w:numId="12" w16cid:durableId="741610182">
    <w:abstractNumId w:val="0"/>
  </w:num>
  <w:num w:numId="13" w16cid:durableId="2100716712">
    <w:abstractNumId w:val="17"/>
  </w:num>
  <w:num w:numId="14" w16cid:durableId="1445151130">
    <w:abstractNumId w:val="8"/>
  </w:num>
  <w:num w:numId="15" w16cid:durableId="220136725">
    <w:abstractNumId w:val="19"/>
  </w:num>
  <w:num w:numId="16" w16cid:durableId="1906604542">
    <w:abstractNumId w:val="20"/>
  </w:num>
  <w:num w:numId="17" w16cid:durableId="836846945">
    <w:abstractNumId w:val="12"/>
  </w:num>
  <w:num w:numId="18" w16cid:durableId="1424259205">
    <w:abstractNumId w:val="1"/>
  </w:num>
  <w:num w:numId="19" w16cid:durableId="1470631070">
    <w:abstractNumId w:val="13"/>
  </w:num>
  <w:num w:numId="20" w16cid:durableId="1767773824">
    <w:abstractNumId w:val="16"/>
  </w:num>
  <w:num w:numId="21" w16cid:durableId="1185746752">
    <w:abstractNumId w:val="10"/>
  </w:num>
  <w:num w:numId="22" w16cid:durableId="493028073">
    <w:abstractNumId w:val="9"/>
  </w:num>
  <w:num w:numId="23" w16cid:durableId="1063527043">
    <w:abstractNumId w:val="14"/>
  </w:num>
  <w:num w:numId="24" w16cid:durableId="17809047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mirrorMargin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78"/>
    <w:rsid w:val="00001B63"/>
    <w:rsid w:val="00040DA7"/>
    <w:rsid w:val="00060EF9"/>
    <w:rsid w:val="0007324B"/>
    <w:rsid w:val="00076E37"/>
    <w:rsid w:val="00077B82"/>
    <w:rsid w:val="00082942"/>
    <w:rsid w:val="00083F3A"/>
    <w:rsid w:val="000A4B00"/>
    <w:rsid w:val="000B3448"/>
    <w:rsid w:val="000B5177"/>
    <w:rsid w:val="000D1F2C"/>
    <w:rsid w:val="000D6DFE"/>
    <w:rsid w:val="000D7248"/>
    <w:rsid w:val="000E384D"/>
    <w:rsid w:val="000F4738"/>
    <w:rsid w:val="00114FA0"/>
    <w:rsid w:val="00122030"/>
    <w:rsid w:val="00122E65"/>
    <w:rsid w:val="0012365D"/>
    <w:rsid w:val="00123732"/>
    <w:rsid w:val="00127AEE"/>
    <w:rsid w:val="00142600"/>
    <w:rsid w:val="00144673"/>
    <w:rsid w:val="001456D5"/>
    <w:rsid w:val="00150157"/>
    <w:rsid w:val="00155109"/>
    <w:rsid w:val="00183317"/>
    <w:rsid w:val="00184A7C"/>
    <w:rsid w:val="00185230"/>
    <w:rsid w:val="0019209A"/>
    <w:rsid w:val="001A1A4C"/>
    <w:rsid w:val="001B66FA"/>
    <w:rsid w:val="001B6A9A"/>
    <w:rsid w:val="001C2F25"/>
    <w:rsid w:val="001D18EC"/>
    <w:rsid w:val="001E774F"/>
    <w:rsid w:val="001F57A9"/>
    <w:rsid w:val="002212DE"/>
    <w:rsid w:val="002239F1"/>
    <w:rsid w:val="00231136"/>
    <w:rsid w:val="00232FFB"/>
    <w:rsid w:val="00234176"/>
    <w:rsid w:val="00253B89"/>
    <w:rsid w:val="0026322B"/>
    <w:rsid w:val="00273266"/>
    <w:rsid w:val="00273C95"/>
    <w:rsid w:val="00290878"/>
    <w:rsid w:val="00290FC5"/>
    <w:rsid w:val="002979C1"/>
    <w:rsid w:val="002B1DEA"/>
    <w:rsid w:val="002B2E34"/>
    <w:rsid w:val="002B62DF"/>
    <w:rsid w:val="002B7E56"/>
    <w:rsid w:val="002C648C"/>
    <w:rsid w:val="002D4244"/>
    <w:rsid w:val="002D5F03"/>
    <w:rsid w:val="002E35F3"/>
    <w:rsid w:val="00302F81"/>
    <w:rsid w:val="003078A9"/>
    <w:rsid w:val="00310819"/>
    <w:rsid w:val="00315F2F"/>
    <w:rsid w:val="00322CA1"/>
    <w:rsid w:val="00324521"/>
    <w:rsid w:val="00327313"/>
    <w:rsid w:val="003306A5"/>
    <w:rsid w:val="003344DF"/>
    <w:rsid w:val="00350557"/>
    <w:rsid w:val="00352372"/>
    <w:rsid w:val="003527AA"/>
    <w:rsid w:val="003575F8"/>
    <w:rsid w:val="0036088C"/>
    <w:rsid w:val="003659E6"/>
    <w:rsid w:val="003729C9"/>
    <w:rsid w:val="00380989"/>
    <w:rsid w:val="00382FE9"/>
    <w:rsid w:val="00386D86"/>
    <w:rsid w:val="0039734C"/>
    <w:rsid w:val="003B3D3B"/>
    <w:rsid w:val="003C4696"/>
    <w:rsid w:val="003E059F"/>
    <w:rsid w:val="003E1F1C"/>
    <w:rsid w:val="003E275F"/>
    <w:rsid w:val="003E53D8"/>
    <w:rsid w:val="003F45A1"/>
    <w:rsid w:val="003F5B1C"/>
    <w:rsid w:val="00402D35"/>
    <w:rsid w:val="00406942"/>
    <w:rsid w:val="00412AD3"/>
    <w:rsid w:val="00415861"/>
    <w:rsid w:val="00423FE9"/>
    <w:rsid w:val="00437BCF"/>
    <w:rsid w:val="004447D5"/>
    <w:rsid w:val="004636DF"/>
    <w:rsid w:val="004638A4"/>
    <w:rsid w:val="00466544"/>
    <w:rsid w:val="00467B1D"/>
    <w:rsid w:val="00477D9D"/>
    <w:rsid w:val="0048753A"/>
    <w:rsid w:val="004B3199"/>
    <w:rsid w:val="004B3310"/>
    <w:rsid w:val="004B5551"/>
    <w:rsid w:val="004C2797"/>
    <w:rsid w:val="004C3519"/>
    <w:rsid w:val="004C6E50"/>
    <w:rsid w:val="004C6E9B"/>
    <w:rsid w:val="004D70C7"/>
    <w:rsid w:val="004E1762"/>
    <w:rsid w:val="005029EF"/>
    <w:rsid w:val="005076A7"/>
    <w:rsid w:val="00514372"/>
    <w:rsid w:val="005236B3"/>
    <w:rsid w:val="0052600D"/>
    <w:rsid w:val="0052613A"/>
    <w:rsid w:val="00531EB5"/>
    <w:rsid w:val="00536CD3"/>
    <w:rsid w:val="00541538"/>
    <w:rsid w:val="00542464"/>
    <w:rsid w:val="00550D66"/>
    <w:rsid w:val="0055651D"/>
    <w:rsid w:val="005710FA"/>
    <w:rsid w:val="00587A19"/>
    <w:rsid w:val="005A16C9"/>
    <w:rsid w:val="005A1EE5"/>
    <w:rsid w:val="005B5AE4"/>
    <w:rsid w:val="005C5FA6"/>
    <w:rsid w:val="005D2567"/>
    <w:rsid w:val="005E460A"/>
    <w:rsid w:val="005F496A"/>
    <w:rsid w:val="00603309"/>
    <w:rsid w:val="006300AA"/>
    <w:rsid w:val="00646421"/>
    <w:rsid w:val="00663E90"/>
    <w:rsid w:val="006671B3"/>
    <w:rsid w:val="00667CC5"/>
    <w:rsid w:val="0067076F"/>
    <w:rsid w:val="00671F17"/>
    <w:rsid w:val="00672642"/>
    <w:rsid w:val="00673BDD"/>
    <w:rsid w:val="00680B9F"/>
    <w:rsid w:val="006A232E"/>
    <w:rsid w:val="006A35FF"/>
    <w:rsid w:val="006A648A"/>
    <w:rsid w:val="006C3DA2"/>
    <w:rsid w:val="006C3F48"/>
    <w:rsid w:val="006C401F"/>
    <w:rsid w:val="006D1D89"/>
    <w:rsid w:val="006D6406"/>
    <w:rsid w:val="006D7F1E"/>
    <w:rsid w:val="006F18D1"/>
    <w:rsid w:val="00704DF6"/>
    <w:rsid w:val="00714EBD"/>
    <w:rsid w:val="007170D8"/>
    <w:rsid w:val="007263FD"/>
    <w:rsid w:val="00726768"/>
    <w:rsid w:val="00727BFF"/>
    <w:rsid w:val="0074584D"/>
    <w:rsid w:val="00753D66"/>
    <w:rsid w:val="007551D6"/>
    <w:rsid w:val="00756898"/>
    <w:rsid w:val="00761631"/>
    <w:rsid w:val="00761695"/>
    <w:rsid w:val="00761FCA"/>
    <w:rsid w:val="00772890"/>
    <w:rsid w:val="00773205"/>
    <w:rsid w:val="00776F48"/>
    <w:rsid w:val="00780867"/>
    <w:rsid w:val="007861A7"/>
    <w:rsid w:val="00790E83"/>
    <w:rsid w:val="007A3D45"/>
    <w:rsid w:val="007B380B"/>
    <w:rsid w:val="007E1EFD"/>
    <w:rsid w:val="007E1FF2"/>
    <w:rsid w:val="007F5CEF"/>
    <w:rsid w:val="007F66DF"/>
    <w:rsid w:val="007F6A61"/>
    <w:rsid w:val="00803254"/>
    <w:rsid w:val="008037DE"/>
    <w:rsid w:val="0080769E"/>
    <w:rsid w:val="00812013"/>
    <w:rsid w:val="00824419"/>
    <w:rsid w:val="00837544"/>
    <w:rsid w:val="008462A4"/>
    <w:rsid w:val="0084718D"/>
    <w:rsid w:val="00866B7C"/>
    <w:rsid w:val="008728FE"/>
    <w:rsid w:val="008834DF"/>
    <w:rsid w:val="008841BD"/>
    <w:rsid w:val="008933AA"/>
    <w:rsid w:val="008A368A"/>
    <w:rsid w:val="008A44CF"/>
    <w:rsid w:val="008B5AFA"/>
    <w:rsid w:val="008E70CF"/>
    <w:rsid w:val="008E7B15"/>
    <w:rsid w:val="008F0E3B"/>
    <w:rsid w:val="0090321F"/>
    <w:rsid w:val="009079F0"/>
    <w:rsid w:val="00907C3E"/>
    <w:rsid w:val="00912635"/>
    <w:rsid w:val="0091320E"/>
    <w:rsid w:val="00935A9C"/>
    <w:rsid w:val="00956C07"/>
    <w:rsid w:val="00960975"/>
    <w:rsid w:val="00965DF8"/>
    <w:rsid w:val="009861E0"/>
    <w:rsid w:val="00993492"/>
    <w:rsid w:val="00994ACD"/>
    <w:rsid w:val="00995F6E"/>
    <w:rsid w:val="009A4D0F"/>
    <w:rsid w:val="009B4CF5"/>
    <w:rsid w:val="009C0A6A"/>
    <w:rsid w:val="009C1B22"/>
    <w:rsid w:val="009D318D"/>
    <w:rsid w:val="009E294A"/>
    <w:rsid w:val="009E3721"/>
    <w:rsid w:val="009E3730"/>
    <w:rsid w:val="009E5B92"/>
    <w:rsid w:val="009F3806"/>
    <w:rsid w:val="00A02653"/>
    <w:rsid w:val="00A24030"/>
    <w:rsid w:val="00A35444"/>
    <w:rsid w:val="00A64E8A"/>
    <w:rsid w:val="00A75E78"/>
    <w:rsid w:val="00A7696F"/>
    <w:rsid w:val="00A93D39"/>
    <w:rsid w:val="00A9641C"/>
    <w:rsid w:val="00AC6A13"/>
    <w:rsid w:val="00AC74DB"/>
    <w:rsid w:val="00AE0C8A"/>
    <w:rsid w:val="00AE3A9A"/>
    <w:rsid w:val="00AE53C4"/>
    <w:rsid w:val="00B10952"/>
    <w:rsid w:val="00B1777A"/>
    <w:rsid w:val="00B244FF"/>
    <w:rsid w:val="00B2596E"/>
    <w:rsid w:val="00B41773"/>
    <w:rsid w:val="00B422E2"/>
    <w:rsid w:val="00B50E47"/>
    <w:rsid w:val="00B63B8D"/>
    <w:rsid w:val="00B65B30"/>
    <w:rsid w:val="00B70B39"/>
    <w:rsid w:val="00B8062E"/>
    <w:rsid w:val="00B835A1"/>
    <w:rsid w:val="00B845CE"/>
    <w:rsid w:val="00B86FD9"/>
    <w:rsid w:val="00B9672F"/>
    <w:rsid w:val="00BB3EB1"/>
    <w:rsid w:val="00BB44BA"/>
    <w:rsid w:val="00BB77AC"/>
    <w:rsid w:val="00BC6B27"/>
    <w:rsid w:val="00BE7F7C"/>
    <w:rsid w:val="00BF2605"/>
    <w:rsid w:val="00C06434"/>
    <w:rsid w:val="00C06FEA"/>
    <w:rsid w:val="00C07425"/>
    <w:rsid w:val="00C1331F"/>
    <w:rsid w:val="00C16675"/>
    <w:rsid w:val="00C24097"/>
    <w:rsid w:val="00C30C0B"/>
    <w:rsid w:val="00C34F78"/>
    <w:rsid w:val="00C448AA"/>
    <w:rsid w:val="00C45DE8"/>
    <w:rsid w:val="00C543E7"/>
    <w:rsid w:val="00C60412"/>
    <w:rsid w:val="00C631BA"/>
    <w:rsid w:val="00C65D14"/>
    <w:rsid w:val="00C81DA3"/>
    <w:rsid w:val="00C8408C"/>
    <w:rsid w:val="00C86EC5"/>
    <w:rsid w:val="00C9134D"/>
    <w:rsid w:val="00CA50F8"/>
    <w:rsid w:val="00CB1EF0"/>
    <w:rsid w:val="00CD082F"/>
    <w:rsid w:val="00CD645B"/>
    <w:rsid w:val="00D05146"/>
    <w:rsid w:val="00D15BF3"/>
    <w:rsid w:val="00D17F3E"/>
    <w:rsid w:val="00D232A9"/>
    <w:rsid w:val="00D42957"/>
    <w:rsid w:val="00D62C2B"/>
    <w:rsid w:val="00D667A7"/>
    <w:rsid w:val="00D67350"/>
    <w:rsid w:val="00D6797E"/>
    <w:rsid w:val="00D72E81"/>
    <w:rsid w:val="00D9120D"/>
    <w:rsid w:val="00D93247"/>
    <w:rsid w:val="00D9348E"/>
    <w:rsid w:val="00D9478A"/>
    <w:rsid w:val="00D979B4"/>
    <w:rsid w:val="00DA5C1A"/>
    <w:rsid w:val="00DB5A5E"/>
    <w:rsid w:val="00DB69E3"/>
    <w:rsid w:val="00DC0E1E"/>
    <w:rsid w:val="00DE286B"/>
    <w:rsid w:val="00DE3EB0"/>
    <w:rsid w:val="00DF21DA"/>
    <w:rsid w:val="00DF5E3F"/>
    <w:rsid w:val="00E0205A"/>
    <w:rsid w:val="00E04B5D"/>
    <w:rsid w:val="00E0577B"/>
    <w:rsid w:val="00E178A5"/>
    <w:rsid w:val="00E251A1"/>
    <w:rsid w:val="00E45DC7"/>
    <w:rsid w:val="00E54550"/>
    <w:rsid w:val="00E63F4F"/>
    <w:rsid w:val="00E666A7"/>
    <w:rsid w:val="00E75518"/>
    <w:rsid w:val="00E95090"/>
    <w:rsid w:val="00EA48C2"/>
    <w:rsid w:val="00EC231B"/>
    <w:rsid w:val="00EC7E32"/>
    <w:rsid w:val="00ED0E94"/>
    <w:rsid w:val="00F02CAA"/>
    <w:rsid w:val="00F034F7"/>
    <w:rsid w:val="00F13071"/>
    <w:rsid w:val="00F1426A"/>
    <w:rsid w:val="00F14FF2"/>
    <w:rsid w:val="00F20F75"/>
    <w:rsid w:val="00F258E3"/>
    <w:rsid w:val="00F3118C"/>
    <w:rsid w:val="00F436F1"/>
    <w:rsid w:val="00F56C0A"/>
    <w:rsid w:val="00F65BB4"/>
    <w:rsid w:val="00F65E44"/>
    <w:rsid w:val="00F8057E"/>
    <w:rsid w:val="00F825AA"/>
    <w:rsid w:val="00F8282A"/>
    <w:rsid w:val="00F959E3"/>
    <w:rsid w:val="00FA0CE1"/>
    <w:rsid w:val="00FA45B6"/>
    <w:rsid w:val="00FA46BD"/>
    <w:rsid w:val="00FB5B88"/>
    <w:rsid w:val="00FC41D7"/>
    <w:rsid w:val="00FC4563"/>
    <w:rsid w:val="00FC6228"/>
    <w:rsid w:val="00FE00BE"/>
    <w:rsid w:val="00FE737C"/>
    <w:rsid w:val="00FF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504E2"/>
  <w15:docId w15:val="{1EA7921D-A3AE-4DD7-86D8-1EB530B7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eastAsia="vi"/>
    </w:rPr>
  </w:style>
  <w:style w:type="paragraph" w:styleId="Heading1">
    <w:name w:val="heading 1"/>
    <w:basedOn w:val="Normal"/>
    <w:uiPriority w:val="9"/>
    <w:qFormat/>
    <w:pPr>
      <w:ind w:left="1328" w:hanging="266"/>
      <w:outlineLvl w:val="0"/>
    </w:pPr>
    <w:rPr>
      <w:b/>
      <w:bCs/>
      <w:sz w:val="26"/>
      <w:szCs w:val="26"/>
    </w:rPr>
  </w:style>
  <w:style w:type="paragraph" w:styleId="Heading2">
    <w:name w:val="heading 2"/>
    <w:basedOn w:val="Normal"/>
    <w:uiPriority w:val="9"/>
    <w:unhideWhenUsed/>
    <w:qFormat/>
    <w:pPr>
      <w:spacing w:before="1"/>
      <w:ind w:left="800" w:right="109" w:hanging="339"/>
      <w:jc w:val="both"/>
      <w:outlineLvl w:val="1"/>
    </w:pPr>
    <w:rPr>
      <w:i/>
      <w:sz w:val="26"/>
      <w:szCs w:val="26"/>
    </w:rPr>
  </w:style>
  <w:style w:type="paragraph" w:styleId="Heading3">
    <w:name w:val="heading 3"/>
    <w:basedOn w:val="Normal"/>
    <w:uiPriority w:val="9"/>
    <w:unhideWhenUsed/>
    <w:qFormat/>
    <w:pPr>
      <w:spacing w:before="4"/>
      <w:ind w:left="824" w:hanging="546"/>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799" w:hanging="339"/>
      <w:jc w:val="both"/>
    </w:pPr>
    <w:rPr>
      <w:sz w:val="24"/>
      <w:szCs w:val="24"/>
    </w:rPr>
  </w:style>
  <w:style w:type="paragraph" w:styleId="ListParagraph">
    <w:name w:val="List Paragraph"/>
    <w:aliases w:val="Number Bullets,Bullet Number,List Paragraph1,List Paragraph11,bullet,bullet 1,HHHHinhf,List Paragraph2,List Paragraph21,Thang2,List Paragraph (numbered (a)),bu,Bullet List,FooterText,Paragraphe de liste,Use Case List Paragraph,Body Bullet"/>
    <w:basedOn w:val="Normal"/>
    <w:link w:val="ListParagraphChar"/>
    <w:uiPriority w:val="34"/>
    <w:qFormat/>
    <w:pPr>
      <w:spacing w:before="120"/>
      <w:ind w:left="799" w:hanging="3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0989"/>
    <w:pPr>
      <w:tabs>
        <w:tab w:val="center" w:pos="4680"/>
        <w:tab w:val="right" w:pos="9360"/>
      </w:tabs>
    </w:pPr>
  </w:style>
  <w:style w:type="character" w:customStyle="1" w:styleId="HeaderChar">
    <w:name w:val="Header Char"/>
    <w:basedOn w:val="DefaultParagraphFont"/>
    <w:link w:val="Header"/>
    <w:uiPriority w:val="99"/>
    <w:rsid w:val="00380989"/>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380989"/>
    <w:pPr>
      <w:tabs>
        <w:tab w:val="center" w:pos="4680"/>
        <w:tab w:val="right" w:pos="9360"/>
      </w:tabs>
    </w:pPr>
  </w:style>
  <w:style w:type="character" w:customStyle="1" w:styleId="FooterChar">
    <w:name w:val="Footer Char"/>
    <w:basedOn w:val="DefaultParagraphFont"/>
    <w:link w:val="Footer"/>
    <w:uiPriority w:val="99"/>
    <w:rsid w:val="00380989"/>
    <w:rPr>
      <w:rFonts w:ascii="Times New Roman" w:eastAsia="Times New Roman" w:hAnsi="Times New Roman" w:cs="Times New Roman"/>
      <w:lang w:val="vi" w:eastAsia="vi"/>
    </w:rPr>
  </w:style>
  <w:style w:type="paragraph" w:styleId="Revision">
    <w:name w:val="Revision"/>
    <w:hidden/>
    <w:uiPriority w:val="99"/>
    <w:semiHidden/>
    <w:rsid w:val="00F14FF2"/>
    <w:pPr>
      <w:widowControl/>
      <w:autoSpaceDE/>
      <w:autoSpaceDN/>
    </w:pPr>
    <w:rPr>
      <w:rFonts w:ascii="Times New Roman" w:eastAsia="Times New Roman" w:hAnsi="Times New Roman" w:cs="Times New Roman"/>
      <w:lang w:val="vi" w:eastAsia="vi"/>
    </w:rPr>
  </w:style>
  <w:style w:type="character" w:styleId="CommentReference">
    <w:name w:val="annotation reference"/>
    <w:basedOn w:val="DefaultParagraphFont"/>
    <w:uiPriority w:val="99"/>
    <w:semiHidden/>
    <w:unhideWhenUsed/>
    <w:rsid w:val="00B2596E"/>
    <w:rPr>
      <w:sz w:val="16"/>
      <w:szCs w:val="16"/>
    </w:rPr>
  </w:style>
  <w:style w:type="paragraph" w:styleId="CommentText">
    <w:name w:val="annotation text"/>
    <w:basedOn w:val="Normal"/>
    <w:link w:val="CommentTextChar"/>
    <w:uiPriority w:val="99"/>
    <w:unhideWhenUsed/>
    <w:rsid w:val="00B2596E"/>
    <w:rPr>
      <w:sz w:val="20"/>
      <w:szCs w:val="20"/>
    </w:rPr>
  </w:style>
  <w:style w:type="character" w:customStyle="1" w:styleId="CommentTextChar">
    <w:name w:val="Comment Text Char"/>
    <w:basedOn w:val="DefaultParagraphFont"/>
    <w:link w:val="CommentText"/>
    <w:uiPriority w:val="99"/>
    <w:rsid w:val="00B2596E"/>
    <w:rPr>
      <w:rFonts w:ascii="Times New Roman" w:eastAsia="Times New Roman" w:hAnsi="Times New Roman" w:cs="Times New Roman"/>
      <w:sz w:val="20"/>
      <w:szCs w:val="20"/>
      <w:lang w:val="vi" w:eastAsia="vi"/>
    </w:rPr>
  </w:style>
  <w:style w:type="paragraph" w:styleId="CommentSubject">
    <w:name w:val="annotation subject"/>
    <w:basedOn w:val="CommentText"/>
    <w:next w:val="CommentText"/>
    <w:link w:val="CommentSubjectChar"/>
    <w:uiPriority w:val="99"/>
    <w:semiHidden/>
    <w:unhideWhenUsed/>
    <w:rsid w:val="00B2596E"/>
    <w:rPr>
      <w:b/>
      <w:bCs/>
    </w:rPr>
  </w:style>
  <w:style w:type="character" w:customStyle="1" w:styleId="CommentSubjectChar">
    <w:name w:val="Comment Subject Char"/>
    <w:basedOn w:val="CommentTextChar"/>
    <w:link w:val="CommentSubject"/>
    <w:uiPriority w:val="99"/>
    <w:semiHidden/>
    <w:rsid w:val="00B2596E"/>
    <w:rPr>
      <w:rFonts w:ascii="Times New Roman" w:eastAsia="Times New Roman" w:hAnsi="Times New Roman" w:cs="Times New Roman"/>
      <w:b/>
      <w:bCs/>
      <w:sz w:val="20"/>
      <w:szCs w:val="20"/>
      <w:lang w:val="vi" w:eastAsia="vi"/>
    </w:rPr>
  </w:style>
  <w:style w:type="character" w:customStyle="1" w:styleId="s4">
    <w:name w:val="s4"/>
    <w:basedOn w:val="DefaultParagraphFont"/>
    <w:rsid w:val="000B5177"/>
  </w:style>
  <w:style w:type="character" w:customStyle="1" w:styleId="apple-converted-space">
    <w:name w:val="apple-converted-space"/>
    <w:basedOn w:val="DefaultParagraphFont"/>
    <w:rsid w:val="000B5177"/>
  </w:style>
  <w:style w:type="character" w:customStyle="1" w:styleId="ListParagraphChar">
    <w:name w:val="List Paragraph Char"/>
    <w:aliases w:val="Number Bullets Char,Bullet Number Char,List Paragraph1 Char,List Paragraph11 Char,bullet Char,bullet 1 Char,HHHHinhf Char,List Paragraph2 Char,List Paragraph21 Char,Thang2 Char,List Paragraph (numbered (a)) Char,bu Char"/>
    <w:link w:val="ListParagraph"/>
    <w:uiPriority w:val="34"/>
    <w:qFormat/>
    <w:rsid w:val="001F57A9"/>
    <w:rPr>
      <w:rFonts w:ascii="Times New Roman" w:eastAsia="Times New Roman" w:hAnsi="Times New Roman" w:cs="Times New Roman"/>
      <w:lang w:val="vi" w:eastAsia="vi"/>
    </w:rPr>
  </w:style>
  <w:style w:type="paragraph" w:customStyle="1" w:styleId="Default">
    <w:name w:val="Default"/>
    <w:rsid w:val="00907C3E"/>
    <w:pPr>
      <w:widowControl/>
      <w:adjustRightInd w:val="0"/>
    </w:pPr>
    <w:rPr>
      <w:rFonts w:ascii="Times New Roman" w:eastAsia="Times New Roman" w:hAnsi="Times New Roman" w:cs="Times New Roman"/>
      <w:color w:val="000000"/>
      <w:sz w:val="24"/>
      <w:szCs w:val="24"/>
    </w:rPr>
  </w:style>
  <w:style w:type="character" w:customStyle="1" w:styleId="s6">
    <w:name w:val="s6"/>
    <w:basedOn w:val="DefaultParagraphFont"/>
    <w:rsid w:val="00663E90"/>
  </w:style>
  <w:style w:type="paragraph" w:customStyle="1" w:styleId="s44">
    <w:name w:val="s44"/>
    <w:basedOn w:val="Normal"/>
    <w:rsid w:val="00A7696F"/>
    <w:pPr>
      <w:widowControl/>
      <w:autoSpaceDE/>
      <w:autoSpaceDN/>
      <w:spacing w:before="100" w:beforeAutospacing="1" w:after="100" w:afterAutospacing="1"/>
    </w:pPr>
    <w:rPr>
      <w:sz w:val="24"/>
      <w:szCs w:val="24"/>
      <w:lang w:eastAsia="en-US"/>
    </w:rPr>
  </w:style>
  <w:style w:type="character" w:customStyle="1" w:styleId="s43">
    <w:name w:val="s43"/>
    <w:basedOn w:val="DefaultParagraphFont"/>
    <w:rsid w:val="00A7696F"/>
  </w:style>
  <w:style w:type="paragraph" w:styleId="BodyTextIndent">
    <w:name w:val="Body Text Indent"/>
    <w:basedOn w:val="Normal"/>
    <w:link w:val="BodyTextIndentChar"/>
    <w:uiPriority w:val="99"/>
    <w:unhideWhenUsed/>
    <w:rsid w:val="00352372"/>
    <w:pPr>
      <w:spacing w:after="120"/>
      <w:ind w:left="283"/>
    </w:pPr>
  </w:style>
  <w:style w:type="character" w:customStyle="1" w:styleId="BodyTextIndentChar">
    <w:name w:val="Body Text Indent Char"/>
    <w:basedOn w:val="DefaultParagraphFont"/>
    <w:link w:val="BodyTextIndent"/>
    <w:uiPriority w:val="99"/>
    <w:rsid w:val="00352372"/>
    <w:rPr>
      <w:rFonts w:ascii="Times New Roman" w:eastAsia="Times New Roman" w:hAnsi="Times New Roman" w:cs="Times New Roman"/>
      <w:lang w:val="vi" w:eastAsia="vi"/>
    </w:rPr>
  </w:style>
  <w:style w:type="paragraph" w:customStyle="1" w:styleId="BodyText2-sol">
    <w:name w:val="Body Text 2 - sol"/>
    <w:rsid w:val="00B1777A"/>
    <w:pPr>
      <w:widowControl/>
      <w:autoSpaceDE/>
      <w:autoSpaceDN/>
      <w:spacing w:before="120" w:after="120"/>
      <w:ind w:left="567"/>
      <w:jc w:val="both"/>
    </w:pPr>
    <w:rPr>
      <w:rFonts w:ascii="Times New Roman" w:eastAsia="Times New Roman" w:hAnsi="Times New Roman" w:cs="Times New Roman"/>
      <w:sz w:val="26"/>
      <w:szCs w:val="24"/>
    </w:rPr>
  </w:style>
  <w:style w:type="table" w:styleId="TableGrid">
    <w:name w:val="Table Grid"/>
    <w:basedOn w:val="TableNormal"/>
    <w:uiPriority w:val="39"/>
    <w:rsid w:val="00B1777A"/>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70D8"/>
    <w:pPr>
      <w:widowControl/>
      <w:autoSpaceDE/>
      <w:autoSpaceDN/>
      <w:spacing w:before="100" w:beforeAutospacing="1" w:after="100" w:afterAutospacing="1"/>
    </w:pPr>
    <w:rPr>
      <w:sz w:val="24"/>
      <w:szCs w:val="24"/>
      <w:lang w:eastAsia="en-US"/>
    </w:rPr>
  </w:style>
  <w:style w:type="paragraph" w:customStyle="1" w:styleId="SectionVIHeader">
    <w:name w:val="Section VI. Header"/>
    <w:basedOn w:val="Normal"/>
    <w:rsid w:val="0026322B"/>
    <w:pPr>
      <w:widowControl/>
      <w:autoSpaceDE/>
      <w:autoSpaceDN/>
      <w:spacing w:before="120" w:after="240"/>
      <w:jc w:val="center"/>
    </w:pPr>
    <w:rPr>
      <w:b/>
      <w:sz w:val="3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28358">
      <w:bodyDiv w:val="1"/>
      <w:marLeft w:val="0"/>
      <w:marRight w:val="0"/>
      <w:marTop w:val="0"/>
      <w:marBottom w:val="0"/>
      <w:divBdr>
        <w:top w:val="none" w:sz="0" w:space="0" w:color="auto"/>
        <w:left w:val="none" w:sz="0" w:space="0" w:color="auto"/>
        <w:bottom w:val="none" w:sz="0" w:space="0" w:color="auto"/>
        <w:right w:val="none" w:sz="0" w:space="0" w:color="auto"/>
      </w:divBdr>
    </w:div>
    <w:div w:id="388846618">
      <w:bodyDiv w:val="1"/>
      <w:marLeft w:val="0"/>
      <w:marRight w:val="0"/>
      <w:marTop w:val="0"/>
      <w:marBottom w:val="0"/>
      <w:divBdr>
        <w:top w:val="none" w:sz="0" w:space="0" w:color="auto"/>
        <w:left w:val="none" w:sz="0" w:space="0" w:color="auto"/>
        <w:bottom w:val="none" w:sz="0" w:space="0" w:color="auto"/>
        <w:right w:val="none" w:sz="0" w:space="0" w:color="auto"/>
      </w:divBdr>
      <w:divsChild>
        <w:div w:id="1687246691">
          <w:marLeft w:val="0"/>
          <w:marRight w:val="0"/>
          <w:marTop w:val="0"/>
          <w:marBottom w:val="0"/>
          <w:divBdr>
            <w:top w:val="none" w:sz="0" w:space="0" w:color="auto"/>
            <w:left w:val="none" w:sz="0" w:space="0" w:color="auto"/>
            <w:bottom w:val="none" w:sz="0" w:space="0" w:color="auto"/>
            <w:right w:val="none" w:sz="0" w:space="0" w:color="auto"/>
          </w:divBdr>
          <w:divsChild>
            <w:div w:id="1009795990">
              <w:marLeft w:val="0"/>
              <w:marRight w:val="0"/>
              <w:marTop w:val="0"/>
              <w:marBottom w:val="0"/>
              <w:divBdr>
                <w:top w:val="none" w:sz="0" w:space="0" w:color="auto"/>
                <w:left w:val="none" w:sz="0" w:space="0" w:color="auto"/>
                <w:bottom w:val="none" w:sz="0" w:space="0" w:color="auto"/>
                <w:right w:val="none" w:sz="0" w:space="0" w:color="auto"/>
              </w:divBdr>
              <w:divsChild>
                <w:div w:id="1357584437">
                  <w:marLeft w:val="0"/>
                  <w:marRight w:val="0"/>
                  <w:marTop w:val="0"/>
                  <w:marBottom w:val="0"/>
                  <w:divBdr>
                    <w:top w:val="none" w:sz="0" w:space="0" w:color="auto"/>
                    <w:left w:val="none" w:sz="0" w:space="0" w:color="auto"/>
                    <w:bottom w:val="none" w:sz="0" w:space="0" w:color="auto"/>
                    <w:right w:val="none" w:sz="0" w:space="0" w:color="auto"/>
                  </w:divBdr>
                  <w:divsChild>
                    <w:div w:id="20732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2814">
      <w:bodyDiv w:val="1"/>
      <w:marLeft w:val="0"/>
      <w:marRight w:val="0"/>
      <w:marTop w:val="0"/>
      <w:marBottom w:val="0"/>
      <w:divBdr>
        <w:top w:val="none" w:sz="0" w:space="0" w:color="auto"/>
        <w:left w:val="none" w:sz="0" w:space="0" w:color="auto"/>
        <w:bottom w:val="none" w:sz="0" w:space="0" w:color="auto"/>
        <w:right w:val="none" w:sz="0" w:space="0" w:color="auto"/>
      </w:divBdr>
      <w:divsChild>
        <w:div w:id="1781072645">
          <w:marLeft w:val="0"/>
          <w:marRight w:val="0"/>
          <w:marTop w:val="0"/>
          <w:marBottom w:val="0"/>
          <w:divBdr>
            <w:top w:val="none" w:sz="0" w:space="0" w:color="auto"/>
            <w:left w:val="none" w:sz="0" w:space="0" w:color="auto"/>
            <w:bottom w:val="none" w:sz="0" w:space="0" w:color="auto"/>
            <w:right w:val="none" w:sz="0" w:space="0" w:color="auto"/>
          </w:divBdr>
        </w:div>
        <w:div w:id="1689793950">
          <w:marLeft w:val="0"/>
          <w:marRight w:val="0"/>
          <w:marTop w:val="0"/>
          <w:marBottom w:val="0"/>
          <w:divBdr>
            <w:top w:val="none" w:sz="0" w:space="0" w:color="auto"/>
            <w:left w:val="none" w:sz="0" w:space="0" w:color="auto"/>
            <w:bottom w:val="none" w:sz="0" w:space="0" w:color="auto"/>
            <w:right w:val="none" w:sz="0" w:space="0" w:color="auto"/>
          </w:divBdr>
        </w:div>
        <w:div w:id="229971120">
          <w:marLeft w:val="0"/>
          <w:marRight w:val="0"/>
          <w:marTop w:val="0"/>
          <w:marBottom w:val="0"/>
          <w:divBdr>
            <w:top w:val="none" w:sz="0" w:space="0" w:color="auto"/>
            <w:left w:val="none" w:sz="0" w:space="0" w:color="auto"/>
            <w:bottom w:val="none" w:sz="0" w:space="0" w:color="auto"/>
            <w:right w:val="none" w:sz="0" w:space="0" w:color="auto"/>
          </w:divBdr>
        </w:div>
      </w:divsChild>
    </w:div>
    <w:div w:id="628167341">
      <w:bodyDiv w:val="1"/>
      <w:marLeft w:val="0"/>
      <w:marRight w:val="0"/>
      <w:marTop w:val="0"/>
      <w:marBottom w:val="0"/>
      <w:divBdr>
        <w:top w:val="none" w:sz="0" w:space="0" w:color="auto"/>
        <w:left w:val="none" w:sz="0" w:space="0" w:color="auto"/>
        <w:bottom w:val="none" w:sz="0" w:space="0" w:color="auto"/>
        <w:right w:val="none" w:sz="0" w:space="0" w:color="auto"/>
      </w:divBdr>
      <w:divsChild>
        <w:div w:id="828441024">
          <w:marLeft w:val="0"/>
          <w:marRight w:val="0"/>
          <w:marTop w:val="0"/>
          <w:marBottom w:val="0"/>
          <w:divBdr>
            <w:top w:val="none" w:sz="0" w:space="0" w:color="auto"/>
            <w:left w:val="none" w:sz="0" w:space="0" w:color="auto"/>
            <w:bottom w:val="none" w:sz="0" w:space="0" w:color="auto"/>
            <w:right w:val="none" w:sz="0" w:space="0" w:color="auto"/>
          </w:divBdr>
          <w:divsChild>
            <w:div w:id="1094477866">
              <w:marLeft w:val="0"/>
              <w:marRight w:val="0"/>
              <w:marTop w:val="0"/>
              <w:marBottom w:val="0"/>
              <w:divBdr>
                <w:top w:val="none" w:sz="0" w:space="0" w:color="auto"/>
                <w:left w:val="none" w:sz="0" w:space="0" w:color="auto"/>
                <w:bottom w:val="none" w:sz="0" w:space="0" w:color="auto"/>
                <w:right w:val="none" w:sz="0" w:space="0" w:color="auto"/>
              </w:divBdr>
              <w:divsChild>
                <w:div w:id="362480592">
                  <w:marLeft w:val="0"/>
                  <w:marRight w:val="0"/>
                  <w:marTop w:val="0"/>
                  <w:marBottom w:val="0"/>
                  <w:divBdr>
                    <w:top w:val="none" w:sz="0" w:space="0" w:color="auto"/>
                    <w:left w:val="none" w:sz="0" w:space="0" w:color="auto"/>
                    <w:bottom w:val="none" w:sz="0" w:space="0" w:color="auto"/>
                    <w:right w:val="none" w:sz="0" w:space="0" w:color="auto"/>
                  </w:divBdr>
                  <w:divsChild>
                    <w:div w:id="16453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467710">
      <w:bodyDiv w:val="1"/>
      <w:marLeft w:val="0"/>
      <w:marRight w:val="0"/>
      <w:marTop w:val="0"/>
      <w:marBottom w:val="0"/>
      <w:divBdr>
        <w:top w:val="none" w:sz="0" w:space="0" w:color="auto"/>
        <w:left w:val="none" w:sz="0" w:space="0" w:color="auto"/>
        <w:bottom w:val="none" w:sz="0" w:space="0" w:color="auto"/>
        <w:right w:val="none" w:sz="0" w:space="0" w:color="auto"/>
      </w:divBdr>
      <w:divsChild>
        <w:div w:id="42868440">
          <w:marLeft w:val="0"/>
          <w:marRight w:val="0"/>
          <w:marTop w:val="0"/>
          <w:marBottom w:val="0"/>
          <w:divBdr>
            <w:top w:val="none" w:sz="0" w:space="0" w:color="auto"/>
            <w:left w:val="none" w:sz="0" w:space="0" w:color="auto"/>
            <w:bottom w:val="none" w:sz="0" w:space="0" w:color="auto"/>
            <w:right w:val="none" w:sz="0" w:space="0" w:color="auto"/>
          </w:divBdr>
        </w:div>
        <w:div w:id="691803492">
          <w:marLeft w:val="0"/>
          <w:marRight w:val="0"/>
          <w:marTop w:val="0"/>
          <w:marBottom w:val="0"/>
          <w:divBdr>
            <w:top w:val="none" w:sz="0" w:space="0" w:color="auto"/>
            <w:left w:val="none" w:sz="0" w:space="0" w:color="auto"/>
            <w:bottom w:val="none" w:sz="0" w:space="0" w:color="auto"/>
            <w:right w:val="none" w:sz="0" w:space="0" w:color="auto"/>
          </w:divBdr>
        </w:div>
        <w:div w:id="1311904729">
          <w:marLeft w:val="0"/>
          <w:marRight w:val="0"/>
          <w:marTop w:val="0"/>
          <w:marBottom w:val="0"/>
          <w:divBdr>
            <w:top w:val="none" w:sz="0" w:space="0" w:color="auto"/>
            <w:left w:val="none" w:sz="0" w:space="0" w:color="auto"/>
            <w:bottom w:val="none" w:sz="0" w:space="0" w:color="auto"/>
            <w:right w:val="none" w:sz="0" w:space="0" w:color="auto"/>
          </w:divBdr>
        </w:div>
        <w:div w:id="1713723959">
          <w:marLeft w:val="0"/>
          <w:marRight w:val="0"/>
          <w:marTop w:val="0"/>
          <w:marBottom w:val="0"/>
          <w:divBdr>
            <w:top w:val="none" w:sz="0" w:space="0" w:color="auto"/>
            <w:left w:val="none" w:sz="0" w:space="0" w:color="auto"/>
            <w:bottom w:val="none" w:sz="0" w:space="0" w:color="auto"/>
            <w:right w:val="none" w:sz="0" w:space="0" w:color="auto"/>
          </w:divBdr>
        </w:div>
        <w:div w:id="1760179545">
          <w:marLeft w:val="0"/>
          <w:marRight w:val="0"/>
          <w:marTop w:val="0"/>
          <w:marBottom w:val="0"/>
          <w:divBdr>
            <w:top w:val="none" w:sz="0" w:space="0" w:color="auto"/>
            <w:left w:val="none" w:sz="0" w:space="0" w:color="auto"/>
            <w:bottom w:val="none" w:sz="0" w:space="0" w:color="auto"/>
            <w:right w:val="none" w:sz="0" w:space="0" w:color="auto"/>
          </w:divBdr>
        </w:div>
      </w:divsChild>
    </w:div>
    <w:div w:id="855390982">
      <w:bodyDiv w:val="1"/>
      <w:marLeft w:val="0"/>
      <w:marRight w:val="0"/>
      <w:marTop w:val="0"/>
      <w:marBottom w:val="0"/>
      <w:divBdr>
        <w:top w:val="none" w:sz="0" w:space="0" w:color="auto"/>
        <w:left w:val="none" w:sz="0" w:space="0" w:color="auto"/>
        <w:bottom w:val="none" w:sz="0" w:space="0" w:color="auto"/>
        <w:right w:val="none" w:sz="0" w:space="0" w:color="auto"/>
      </w:divBdr>
      <w:divsChild>
        <w:div w:id="111175488">
          <w:marLeft w:val="0"/>
          <w:marRight w:val="0"/>
          <w:marTop w:val="0"/>
          <w:marBottom w:val="0"/>
          <w:divBdr>
            <w:top w:val="none" w:sz="0" w:space="0" w:color="auto"/>
            <w:left w:val="none" w:sz="0" w:space="0" w:color="auto"/>
            <w:bottom w:val="none" w:sz="0" w:space="0" w:color="auto"/>
            <w:right w:val="none" w:sz="0" w:space="0" w:color="auto"/>
          </w:divBdr>
        </w:div>
        <w:div w:id="456727304">
          <w:marLeft w:val="0"/>
          <w:marRight w:val="0"/>
          <w:marTop w:val="0"/>
          <w:marBottom w:val="0"/>
          <w:divBdr>
            <w:top w:val="none" w:sz="0" w:space="0" w:color="auto"/>
            <w:left w:val="none" w:sz="0" w:space="0" w:color="auto"/>
            <w:bottom w:val="none" w:sz="0" w:space="0" w:color="auto"/>
            <w:right w:val="none" w:sz="0" w:space="0" w:color="auto"/>
          </w:divBdr>
        </w:div>
        <w:div w:id="655692112">
          <w:marLeft w:val="0"/>
          <w:marRight w:val="0"/>
          <w:marTop w:val="0"/>
          <w:marBottom w:val="0"/>
          <w:divBdr>
            <w:top w:val="none" w:sz="0" w:space="0" w:color="auto"/>
            <w:left w:val="none" w:sz="0" w:space="0" w:color="auto"/>
            <w:bottom w:val="none" w:sz="0" w:space="0" w:color="auto"/>
            <w:right w:val="none" w:sz="0" w:space="0" w:color="auto"/>
          </w:divBdr>
        </w:div>
        <w:div w:id="664626625">
          <w:marLeft w:val="0"/>
          <w:marRight w:val="0"/>
          <w:marTop w:val="0"/>
          <w:marBottom w:val="0"/>
          <w:divBdr>
            <w:top w:val="none" w:sz="0" w:space="0" w:color="auto"/>
            <w:left w:val="none" w:sz="0" w:space="0" w:color="auto"/>
            <w:bottom w:val="none" w:sz="0" w:space="0" w:color="auto"/>
            <w:right w:val="none" w:sz="0" w:space="0" w:color="auto"/>
          </w:divBdr>
        </w:div>
        <w:div w:id="1139761531">
          <w:marLeft w:val="0"/>
          <w:marRight w:val="0"/>
          <w:marTop w:val="0"/>
          <w:marBottom w:val="0"/>
          <w:divBdr>
            <w:top w:val="none" w:sz="0" w:space="0" w:color="auto"/>
            <w:left w:val="none" w:sz="0" w:space="0" w:color="auto"/>
            <w:bottom w:val="none" w:sz="0" w:space="0" w:color="auto"/>
            <w:right w:val="none" w:sz="0" w:space="0" w:color="auto"/>
          </w:divBdr>
        </w:div>
        <w:div w:id="1387487089">
          <w:marLeft w:val="0"/>
          <w:marRight w:val="0"/>
          <w:marTop w:val="0"/>
          <w:marBottom w:val="0"/>
          <w:divBdr>
            <w:top w:val="none" w:sz="0" w:space="0" w:color="auto"/>
            <w:left w:val="none" w:sz="0" w:space="0" w:color="auto"/>
            <w:bottom w:val="none" w:sz="0" w:space="0" w:color="auto"/>
            <w:right w:val="none" w:sz="0" w:space="0" w:color="auto"/>
          </w:divBdr>
        </w:div>
      </w:divsChild>
    </w:div>
    <w:div w:id="861672493">
      <w:bodyDiv w:val="1"/>
      <w:marLeft w:val="0"/>
      <w:marRight w:val="0"/>
      <w:marTop w:val="0"/>
      <w:marBottom w:val="0"/>
      <w:divBdr>
        <w:top w:val="none" w:sz="0" w:space="0" w:color="auto"/>
        <w:left w:val="none" w:sz="0" w:space="0" w:color="auto"/>
        <w:bottom w:val="none" w:sz="0" w:space="0" w:color="auto"/>
        <w:right w:val="none" w:sz="0" w:space="0" w:color="auto"/>
      </w:divBdr>
      <w:divsChild>
        <w:div w:id="68502033">
          <w:marLeft w:val="0"/>
          <w:marRight w:val="0"/>
          <w:marTop w:val="0"/>
          <w:marBottom w:val="0"/>
          <w:divBdr>
            <w:top w:val="none" w:sz="0" w:space="0" w:color="auto"/>
            <w:left w:val="none" w:sz="0" w:space="0" w:color="auto"/>
            <w:bottom w:val="none" w:sz="0" w:space="0" w:color="auto"/>
            <w:right w:val="none" w:sz="0" w:space="0" w:color="auto"/>
          </w:divBdr>
          <w:divsChild>
            <w:div w:id="1102072520">
              <w:marLeft w:val="0"/>
              <w:marRight w:val="0"/>
              <w:marTop w:val="0"/>
              <w:marBottom w:val="0"/>
              <w:divBdr>
                <w:top w:val="none" w:sz="0" w:space="0" w:color="auto"/>
                <w:left w:val="none" w:sz="0" w:space="0" w:color="auto"/>
                <w:bottom w:val="none" w:sz="0" w:space="0" w:color="auto"/>
                <w:right w:val="none" w:sz="0" w:space="0" w:color="auto"/>
              </w:divBdr>
              <w:divsChild>
                <w:div w:id="1381594452">
                  <w:marLeft w:val="0"/>
                  <w:marRight w:val="0"/>
                  <w:marTop w:val="0"/>
                  <w:marBottom w:val="0"/>
                  <w:divBdr>
                    <w:top w:val="none" w:sz="0" w:space="0" w:color="auto"/>
                    <w:left w:val="none" w:sz="0" w:space="0" w:color="auto"/>
                    <w:bottom w:val="none" w:sz="0" w:space="0" w:color="auto"/>
                    <w:right w:val="none" w:sz="0" w:space="0" w:color="auto"/>
                  </w:divBdr>
                  <w:divsChild>
                    <w:div w:id="17502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335932">
      <w:bodyDiv w:val="1"/>
      <w:marLeft w:val="0"/>
      <w:marRight w:val="0"/>
      <w:marTop w:val="0"/>
      <w:marBottom w:val="0"/>
      <w:divBdr>
        <w:top w:val="none" w:sz="0" w:space="0" w:color="auto"/>
        <w:left w:val="none" w:sz="0" w:space="0" w:color="auto"/>
        <w:bottom w:val="none" w:sz="0" w:space="0" w:color="auto"/>
        <w:right w:val="none" w:sz="0" w:space="0" w:color="auto"/>
      </w:divBdr>
      <w:divsChild>
        <w:div w:id="1134105199">
          <w:marLeft w:val="0"/>
          <w:marRight w:val="0"/>
          <w:marTop w:val="0"/>
          <w:marBottom w:val="0"/>
          <w:divBdr>
            <w:top w:val="none" w:sz="0" w:space="0" w:color="auto"/>
            <w:left w:val="none" w:sz="0" w:space="0" w:color="auto"/>
            <w:bottom w:val="none" w:sz="0" w:space="0" w:color="auto"/>
            <w:right w:val="none" w:sz="0" w:space="0" w:color="auto"/>
          </w:divBdr>
          <w:divsChild>
            <w:div w:id="790368696">
              <w:marLeft w:val="0"/>
              <w:marRight w:val="0"/>
              <w:marTop w:val="0"/>
              <w:marBottom w:val="0"/>
              <w:divBdr>
                <w:top w:val="none" w:sz="0" w:space="0" w:color="auto"/>
                <w:left w:val="none" w:sz="0" w:space="0" w:color="auto"/>
                <w:bottom w:val="none" w:sz="0" w:space="0" w:color="auto"/>
                <w:right w:val="none" w:sz="0" w:space="0" w:color="auto"/>
              </w:divBdr>
              <w:divsChild>
                <w:div w:id="83914174">
                  <w:marLeft w:val="0"/>
                  <w:marRight w:val="0"/>
                  <w:marTop w:val="0"/>
                  <w:marBottom w:val="0"/>
                  <w:divBdr>
                    <w:top w:val="none" w:sz="0" w:space="0" w:color="auto"/>
                    <w:left w:val="none" w:sz="0" w:space="0" w:color="auto"/>
                    <w:bottom w:val="none" w:sz="0" w:space="0" w:color="auto"/>
                    <w:right w:val="none" w:sz="0" w:space="0" w:color="auto"/>
                  </w:divBdr>
                  <w:divsChild>
                    <w:div w:id="17497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342961">
      <w:bodyDiv w:val="1"/>
      <w:marLeft w:val="0"/>
      <w:marRight w:val="0"/>
      <w:marTop w:val="0"/>
      <w:marBottom w:val="0"/>
      <w:divBdr>
        <w:top w:val="none" w:sz="0" w:space="0" w:color="auto"/>
        <w:left w:val="none" w:sz="0" w:space="0" w:color="auto"/>
        <w:bottom w:val="none" w:sz="0" w:space="0" w:color="auto"/>
        <w:right w:val="none" w:sz="0" w:space="0" w:color="auto"/>
      </w:divBdr>
      <w:divsChild>
        <w:div w:id="2051882759">
          <w:marLeft w:val="0"/>
          <w:marRight w:val="0"/>
          <w:marTop w:val="0"/>
          <w:marBottom w:val="0"/>
          <w:divBdr>
            <w:top w:val="none" w:sz="0" w:space="0" w:color="auto"/>
            <w:left w:val="none" w:sz="0" w:space="0" w:color="auto"/>
            <w:bottom w:val="none" w:sz="0" w:space="0" w:color="auto"/>
            <w:right w:val="none" w:sz="0" w:space="0" w:color="auto"/>
          </w:divBdr>
        </w:div>
        <w:div w:id="2052070630">
          <w:marLeft w:val="0"/>
          <w:marRight w:val="0"/>
          <w:marTop w:val="0"/>
          <w:marBottom w:val="0"/>
          <w:divBdr>
            <w:top w:val="none" w:sz="0" w:space="0" w:color="auto"/>
            <w:left w:val="none" w:sz="0" w:space="0" w:color="auto"/>
            <w:bottom w:val="none" w:sz="0" w:space="0" w:color="auto"/>
            <w:right w:val="none" w:sz="0" w:space="0" w:color="auto"/>
          </w:divBdr>
        </w:div>
      </w:divsChild>
    </w:div>
    <w:div w:id="1123572575">
      <w:bodyDiv w:val="1"/>
      <w:marLeft w:val="0"/>
      <w:marRight w:val="0"/>
      <w:marTop w:val="0"/>
      <w:marBottom w:val="0"/>
      <w:divBdr>
        <w:top w:val="none" w:sz="0" w:space="0" w:color="auto"/>
        <w:left w:val="none" w:sz="0" w:space="0" w:color="auto"/>
        <w:bottom w:val="none" w:sz="0" w:space="0" w:color="auto"/>
        <w:right w:val="none" w:sz="0" w:space="0" w:color="auto"/>
      </w:divBdr>
      <w:divsChild>
        <w:div w:id="1289162378">
          <w:marLeft w:val="0"/>
          <w:marRight w:val="0"/>
          <w:marTop w:val="0"/>
          <w:marBottom w:val="0"/>
          <w:divBdr>
            <w:top w:val="none" w:sz="0" w:space="0" w:color="auto"/>
            <w:left w:val="none" w:sz="0" w:space="0" w:color="auto"/>
            <w:bottom w:val="none" w:sz="0" w:space="0" w:color="auto"/>
            <w:right w:val="none" w:sz="0" w:space="0" w:color="auto"/>
          </w:divBdr>
          <w:divsChild>
            <w:div w:id="347297503">
              <w:marLeft w:val="0"/>
              <w:marRight w:val="0"/>
              <w:marTop w:val="0"/>
              <w:marBottom w:val="0"/>
              <w:divBdr>
                <w:top w:val="none" w:sz="0" w:space="0" w:color="auto"/>
                <w:left w:val="none" w:sz="0" w:space="0" w:color="auto"/>
                <w:bottom w:val="none" w:sz="0" w:space="0" w:color="auto"/>
                <w:right w:val="none" w:sz="0" w:space="0" w:color="auto"/>
              </w:divBdr>
              <w:divsChild>
                <w:div w:id="282811559">
                  <w:marLeft w:val="0"/>
                  <w:marRight w:val="0"/>
                  <w:marTop w:val="0"/>
                  <w:marBottom w:val="0"/>
                  <w:divBdr>
                    <w:top w:val="none" w:sz="0" w:space="0" w:color="auto"/>
                    <w:left w:val="none" w:sz="0" w:space="0" w:color="auto"/>
                    <w:bottom w:val="none" w:sz="0" w:space="0" w:color="auto"/>
                    <w:right w:val="none" w:sz="0" w:space="0" w:color="auto"/>
                  </w:divBdr>
                  <w:divsChild>
                    <w:div w:id="13593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4569">
      <w:bodyDiv w:val="1"/>
      <w:marLeft w:val="0"/>
      <w:marRight w:val="0"/>
      <w:marTop w:val="0"/>
      <w:marBottom w:val="0"/>
      <w:divBdr>
        <w:top w:val="none" w:sz="0" w:space="0" w:color="auto"/>
        <w:left w:val="none" w:sz="0" w:space="0" w:color="auto"/>
        <w:bottom w:val="none" w:sz="0" w:space="0" w:color="auto"/>
        <w:right w:val="none" w:sz="0" w:space="0" w:color="auto"/>
      </w:divBdr>
      <w:divsChild>
        <w:div w:id="84225406">
          <w:marLeft w:val="0"/>
          <w:marRight w:val="0"/>
          <w:marTop w:val="0"/>
          <w:marBottom w:val="0"/>
          <w:divBdr>
            <w:top w:val="none" w:sz="0" w:space="0" w:color="auto"/>
            <w:left w:val="none" w:sz="0" w:space="0" w:color="auto"/>
            <w:bottom w:val="none" w:sz="0" w:space="0" w:color="auto"/>
            <w:right w:val="none" w:sz="0" w:space="0" w:color="auto"/>
          </w:divBdr>
          <w:divsChild>
            <w:div w:id="1655715667">
              <w:marLeft w:val="0"/>
              <w:marRight w:val="0"/>
              <w:marTop w:val="0"/>
              <w:marBottom w:val="0"/>
              <w:divBdr>
                <w:top w:val="none" w:sz="0" w:space="0" w:color="auto"/>
                <w:left w:val="none" w:sz="0" w:space="0" w:color="auto"/>
                <w:bottom w:val="none" w:sz="0" w:space="0" w:color="auto"/>
                <w:right w:val="none" w:sz="0" w:space="0" w:color="auto"/>
              </w:divBdr>
              <w:divsChild>
                <w:div w:id="352999356">
                  <w:marLeft w:val="0"/>
                  <w:marRight w:val="0"/>
                  <w:marTop w:val="0"/>
                  <w:marBottom w:val="0"/>
                  <w:divBdr>
                    <w:top w:val="none" w:sz="0" w:space="0" w:color="auto"/>
                    <w:left w:val="none" w:sz="0" w:space="0" w:color="auto"/>
                    <w:bottom w:val="none" w:sz="0" w:space="0" w:color="auto"/>
                    <w:right w:val="none" w:sz="0" w:space="0" w:color="auto"/>
                  </w:divBdr>
                  <w:divsChild>
                    <w:div w:id="7602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5982">
      <w:bodyDiv w:val="1"/>
      <w:marLeft w:val="0"/>
      <w:marRight w:val="0"/>
      <w:marTop w:val="0"/>
      <w:marBottom w:val="0"/>
      <w:divBdr>
        <w:top w:val="none" w:sz="0" w:space="0" w:color="auto"/>
        <w:left w:val="none" w:sz="0" w:space="0" w:color="auto"/>
        <w:bottom w:val="none" w:sz="0" w:space="0" w:color="auto"/>
        <w:right w:val="none" w:sz="0" w:space="0" w:color="auto"/>
      </w:divBdr>
      <w:divsChild>
        <w:div w:id="1954896163">
          <w:marLeft w:val="0"/>
          <w:marRight w:val="0"/>
          <w:marTop w:val="0"/>
          <w:marBottom w:val="0"/>
          <w:divBdr>
            <w:top w:val="none" w:sz="0" w:space="0" w:color="auto"/>
            <w:left w:val="none" w:sz="0" w:space="0" w:color="auto"/>
            <w:bottom w:val="none" w:sz="0" w:space="0" w:color="auto"/>
            <w:right w:val="none" w:sz="0" w:space="0" w:color="auto"/>
          </w:divBdr>
          <w:divsChild>
            <w:div w:id="226890056">
              <w:marLeft w:val="0"/>
              <w:marRight w:val="0"/>
              <w:marTop w:val="0"/>
              <w:marBottom w:val="0"/>
              <w:divBdr>
                <w:top w:val="none" w:sz="0" w:space="0" w:color="auto"/>
                <w:left w:val="none" w:sz="0" w:space="0" w:color="auto"/>
                <w:bottom w:val="none" w:sz="0" w:space="0" w:color="auto"/>
                <w:right w:val="none" w:sz="0" w:space="0" w:color="auto"/>
              </w:divBdr>
              <w:divsChild>
                <w:div w:id="52193558">
                  <w:marLeft w:val="0"/>
                  <w:marRight w:val="0"/>
                  <w:marTop w:val="0"/>
                  <w:marBottom w:val="0"/>
                  <w:divBdr>
                    <w:top w:val="none" w:sz="0" w:space="0" w:color="auto"/>
                    <w:left w:val="none" w:sz="0" w:space="0" w:color="auto"/>
                    <w:bottom w:val="none" w:sz="0" w:space="0" w:color="auto"/>
                    <w:right w:val="none" w:sz="0" w:space="0" w:color="auto"/>
                  </w:divBdr>
                  <w:divsChild>
                    <w:div w:id="19360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725200">
      <w:bodyDiv w:val="1"/>
      <w:marLeft w:val="0"/>
      <w:marRight w:val="0"/>
      <w:marTop w:val="0"/>
      <w:marBottom w:val="0"/>
      <w:divBdr>
        <w:top w:val="none" w:sz="0" w:space="0" w:color="auto"/>
        <w:left w:val="none" w:sz="0" w:space="0" w:color="auto"/>
        <w:bottom w:val="none" w:sz="0" w:space="0" w:color="auto"/>
        <w:right w:val="none" w:sz="0" w:space="0" w:color="auto"/>
      </w:divBdr>
    </w:div>
    <w:div w:id="1315259404">
      <w:bodyDiv w:val="1"/>
      <w:marLeft w:val="0"/>
      <w:marRight w:val="0"/>
      <w:marTop w:val="0"/>
      <w:marBottom w:val="0"/>
      <w:divBdr>
        <w:top w:val="none" w:sz="0" w:space="0" w:color="auto"/>
        <w:left w:val="none" w:sz="0" w:space="0" w:color="auto"/>
        <w:bottom w:val="none" w:sz="0" w:space="0" w:color="auto"/>
        <w:right w:val="none" w:sz="0" w:space="0" w:color="auto"/>
      </w:divBdr>
      <w:divsChild>
        <w:div w:id="208033653">
          <w:marLeft w:val="0"/>
          <w:marRight w:val="0"/>
          <w:marTop w:val="0"/>
          <w:marBottom w:val="0"/>
          <w:divBdr>
            <w:top w:val="none" w:sz="0" w:space="0" w:color="auto"/>
            <w:left w:val="none" w:sz="0" w:space="0" w:color="auto"/>
            <w:bottom w:val="none" w:sz="0" w:space="0" w:color="auto"/>
            <w:right w:val="none" w:sz="0" w:space="0" w:color="auto"/>
          </w:divBdr>
        </w:div>
        <w:div w:id="250549939">
          <w:marLeft w:val="0"/>
          <w:marRight w:val="0"/>
          <w:marTop w:val="0"/>
          <w:marBottom w:val="0"/>
          <w:divBdr>
            <w:top w:val="none" w:sz="0" w:space="0" w:color="auto"/>
            <w:left w:val="none" w:sz="0" w:space="0" w:color="auto"/>
            <w:bottom w:val="none" w:sz="0" w:space="0" w:color="auto"/>
            <w:right w:val="none" w:sz="0" w:space="0" w:color="auto"/>
          </w:divBdr>
        </w:div>
        <w:div w:id="961108151">
          <w:marLeft w:val="0"/>
          <w:marRight w:val="0"/>
          <w:marTop w:val="0"/>
          <w:marBottom w:val="0"/>
          <w:divBdr>
            <w:top w:val="none" w:sz="0" w:space="0" w:color="auto"/>
            <w:left w:val="none" w:sz="0" w:space="0" w:color="auto"/>
            <w:bottom w:val="none" w:sz="0" w:space="0" w:color="auto"/>
            <w:right w:val="none" w:sz="0" w:space="0" w:color="auto"/>
          </w:divBdr>
        </w:div>
        <w:div w:id="1458597277">
          <w:marLeft w:val="0"/>
          <w:marRight w:val="0"/>
          <w:marTop w:val="0"/>
          <w:marBottom w:val="0"/>
          <w:divBdr>
            <w:top w:val="none" w:sz="0" w:space="0" w:color="auto"/>
            <w:left w:val="none" w:sz="0" w:space="0" w:color="auto"/>
            <w:bottom w:val="none" w:sz="0" w:space="0" w:color="auto"/>
            <w:right w:val="none" w:sz="0" w:space="0" w:color="auto"/>
          </w:divBdr>
        </w:div>
        <w:div w:id="1621036053">
          <w:marLeft w:val="0"/>
          <w:marRight w:val="0"/>
          <w:marTop w:val="0"/>
          <w:marBottom w:val="0"/>
          <w:divBdr>
            <w:top w:val="none" w:sz="0" w:space="0" w:color="auto"/>
            <w:left w:val="none" w:sz="0" w:space="0" w:color="auto"/>
            <w:bottom w:val="none" w:sz="0" w:space="0" w:color="auto"/>
            <w:right w:val="none" w:sz="0" w:space="0" w:color="auto"/>
          </w:divBdr>
        </w:div>
      </w:divsChild>
    </w:div>
    <w:div w:id="1443575843">
      <w:bodyDiv w:val="1"/>
      <w:marLeft w:val="0"/>
      <w:marRight w:val="0"/>
      <w:marTop w:val="0"/>
      <w:marBottom w:val="0"/>
      <w:divBdr>
        <w:top w:val="none" w:sz="0" w:space="0" w:color="auto"/>
        <w:left w:val="none" w:sz="0" w:space="0" w:color="auto"/>
        <w:bottom w:val="none" w:sz="0" w:space="0" w:color="auto"/>
        <w:right w:val="none" w:sz="0" w:space="0" w:color="auto"/>
      </w:divBdr>
      <w:divsChild>
        <w:div w:id="646593539">
          <w:marLeft w:val="0"/>
          <w:marRight w:val="0"/>
          <w:marTop w:val="0"/>
          <w:marBottom w:val="0"/>
          <w:divBdr>
            <w:top w:val="none" w:sz="0" w:space="0" w:color="auto"/>
            <w:left w:val="none" w:sz="0" w:space="0" w:color="auto"/>
            <w:bottom w:val="none" w:sz="0" w:space="0" w:color="auto"/>
            <w:right w:val="none" w:sz="0" w:space="0" w:color="auto"/>
          </w:divBdr>
          <w:divsChild>
            <w:div w:id="1936278874">
              <w:marLeft w:val="0"/>
              <w:marRight w:val="0"/>
              <w:marTop w:val="0"/>
              <w:marBottom w:val="0"/>
              <w:divBdr>
                <w:top w:val="none" w:sz="0" w:space="0" w:color="auto"/>
                <w:left w:val="none" w:sz="0" w:space="0" w:color="auto"/>
                <w:bottom w:val="none" w:sz="0" w:space="0" w:color="auto"/>
                <w:right w:val="none" w:sz="0" w:space="0" w:color="auto"/>
              </w:divBdr>
              <w:divsChild>
                <w:div w:id="2136287908">
                  <w:marLeft w:val="0"/>
                  <w:marRight w:val="0"/>
                  <w:marTop w:val="0"/>
                  <w:marBottom w:val="0"/>
                  <w:divBdr>
                    <w:top w:val="none" w:sz="0" w:space="0" w:color="auto"/>
                    <w:left w:val="none" w:sz="0" w:space="0" w:color="auto"/>
                    <w:bottom w:val="none" w:sz="0" w:space="0" w:color="auto"/>
                    <w:right w:val="none" w:sz="0" w:space="0" w:color="auto"/>
                  </w:divBdr>
                  <w:divsChild>
                    <w:div w:id="13002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71730">
      <w:bodyDiv w:val="1"/>
      <w:marLeft w:val="0"/>
      <w:marRight w:val="0"/>
      <w:marTop w:val="0"/>
      <w:marBottom w:val="0"/>
      <w:divBdr>
        <w:top w:val="none" w:sz="0" w:space="0" w:color="auto"/>
        <w:left w:val="none" w:sz="0" w:space="0" w:color="auto"/>
        <w:bottom w:val="none" w:sz="0" w:space="0" w:color="auto"/>
        <w:right w:val="none" w:sz="0" w:space="0" w:color="auto"/>
      </w:divBdr>
      <w:divsChild>
        <w:div w:id="233663945">
          <w:marLeft w:val="0"/>
          <w:marRight w:val="0"/>
          <w:marTop w:val="0"/>
          <w:marBottom w:val="0"/>
          <w:divBdr>
            <w:top w:val="none" w:sz="0" w:space="0" w:color="auto"/>
            <w:left w:val="none" w:sz="0" w:space="0" w:color="auto"/>
            <w:bottom w:val="none" w:sz="0" w:space="0" w:color="auto"/>
            <w:right w:val="none" w:sz="0" w:space="0" w:color="auto"/>
          </w:divBdr>
          <w:divsChild>
            <w:div w:id="2057463722">
              <w:marLeft w:val="0"/>
              <w:marRight w:val="0"/>
              <w:marTop w:val="0"/>
              <w:marBottom w:val="0"/>
              <w:divBdr>
                <w:top w:val="none" w:sz="0" w:space="0" w:color="auto"/>
                <w:left w:val="none" w:sz="0" w:space="0" w:color="auto"/>
                <w:bottom w:val="none" w:sz="0" w:space="0" w:color="auto"/>
                <w:right w:val="none" w:sz="0" w:space="0" w:color="auto"/>
              </w:divBdr>
              <w:divsChild>
                <w:div w:id="429201233">
                  <w:marLeft w:val="0"/>
                  <w:marRight w:val="0"/>
                  <w:marTop w:val="0"/>
                  <w:marBottom w:val="0"/>
                  <w:divBdr>
                    <w:top w:val="none" w:sz="0" w:space="0" w:color="auto"/>
                    <w:left w:val="none" w:sz="0" w:space="0" w:color="auto"/>
                    <w:bottom w:val="none" w:sz="0" w:space="0" w:color="auto"/>
                    <w:right w:val="none" w:sz="0" w:space="0" w:color="auto"/>
                  </w:divBdr>
                  <w:divsChild>
                    <w:div w:id="17205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0404">
      <w:bodyDiv w:val="1"/>
      <w:marLeft w:val="0"/>
      <w:marRight w:val="0"/>
      <w:marTop w:val="0"/>
      <w:marBottom w:val="0"/>
      <w:divBdr>
        <w:top w:val="none" w:sz="0" w:space="0" w:color="auto"/>
        <w:left w:val="none" w:sz="0" w:space="0" w:color="auto"/>
        <w:bottom w:val="none" w:sz="0" w:space="0" w:color="auto"/>
        <w:right w:val="none" w:sz="0" w:space="0" w:color="auto"/>
      </w:divBdr>
      <w:divsChild>
        <w:div w:id="1050568238">
          <w:marLeft w:val="0"/>
          <w:marRight w:val="0"/>
          <w:marTop w:val="0"/>
          <w:marBottom w:val="0"/>
          <w:divBdr>
            <w:top w:val="none" w:sz="0" w:space="0" w:color="auto"/>
            <w:left w:val="none" w:sz="0" w:space="0" w:color="auto"/>
            <w:bottom w:val="none" w:sz="0" w:space="0" w:color="auto"/>
            <w:right w:val="none" w:sz="0" w:space="0" w:color="auto"/>
          </w:divBdr>
        </w:div>
        <w:div w:id="568346519">
          <w:marLeft w:val="0"/>
          <w:marRight w:val="0"/>
          <w:marTop w:val="0"/>
          <w:marBottom w:val="0"/>
          <w:divBdr>
            <w:top w:val="none" w:sz="0" w:space="0" w:color="auto"/>
            <w:left w:val="none" w:sz="0" w:space="0" w:color="auto"/>
            <w:bottom w:val="none" w:sz="0" w:space="0" w:color="auto"/>
            <w:right w:val="none" w:sz="0" w:space="0" w:color="auto"/>
          </w:divBdr>
        </w:div>
        <w:div w:id="264459135">
          <w:marLeft w:val="0"/>
          <w:marRight w:val="0"/>
          <w:marTop w:val="0"/>
          <w:marBottom w:val="0"/>
          <w:divBdr>
            <w:top w:val="none" w:sz="0" w:space="0" w:color="auto"/>
            <w:left w:val="none" w:sz="0" w:space="0" w:color="auto"/>
            <w:bottom w:val="none" w:sz="0" w:space="0" w:color="auto"/>
            <w:right w:val="none" w:sz="0" w:space="0" w:color="auto"/>
          </w:divBdr>
        </w:div>
        <w:div w:id="1302148315">
          <w:marLeft w:val="0"/>
          <w:marRight w:val="0"/>
          <w:marTop w:val="0"/>
          <w:marBottom w:val="0"/>
          <w:divBdr>
            <w:top w:val="none" w:sz="0" w:space="0" w:color="auto"/>
            <w:left w:val="none" w:sz="0" w:space="0" w:color="auto"/>
            <w:bottom w:val="none" w:sz="0" w:space="0" w:color="auto"/>
            <w:right w:val="none" w:sz="0" w:space="0" w:color="auto"/>
          </w:divBdr>
        </w:div>
      </w:divsChild>
    </w:div>
    <w:div w:id="1760104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1483</Words>
  <Characters>5462</Characters>
  <Application>Microsoft Office Word</Application>
  <DocSecurity>0</DocSecurity>
  <Lines>210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Thi Thuy</dc:creator>
  <cp:keywords/>
  <cp:lastModifiedBy>Nguyen Thi Bao Ha</cp:lastModifiedBy>
  <cp:revision>216</cp:revision>
  <cp:lastPrinted>2025-08-11T07:02:00Z</cp:lastPrinted>
  <dcterms:created xsi:type="dcterms:W3CDTF">2025-03-21T21:17:00Z</dcterms:created>
  <dcterms:modified xsi:type="dcterms:W3CDTF">2025-12-16T01:25:00Z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LastSaved">
    <vt:filetime>2025-03-20T00:00:00Z</vt:filetime>
  </property>
</Properties>
</file>