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82" w:rsidRPr="00AD40D1" w:rsidRDefault="00CA5182" w:rsidP="00CA5182">
      <w:pPr>
        <w:spacing w:before="120" w:after="120"/>
        <w:jc w:val="center"/>
        <w:outlineLvl w:val="0"/>
        <w:rPr>
          <w:rFonts w:asciiTheme="majorHAnsi" w:hAnsiTheme="majorHAnsi" w:cstheme="majorHAnsi"/>
          <w:b/>
          <w:bCs/>
          <w:sz w:val="28"/>
          <w:szCs w:val="28"/>
          <w:lang w:val="nl-NL"/>
        </w:rPr>
      </w:pPr>
      <w:bookmarkStart w:id="0" w:name="_Toc104800535"/>
      <w:r w:rsidRPr="00AD40D1">
        <w:rPr>
          <w:rFonts w:asciiTheme="majorHAnsi" w:hAnsiTheme="majorHAnsi" w:cstheme="majorHAnsi"/>
          <w:b/>
          <w:bCs/>
          <w:sz w:val="28"/>
          <w:szCs w:val="28"/>
          <w:lang w:val="nl-NL"/>
        </w:rPr>
        <w:t>Chương V. YÊU CẦU VỀ KỸ THUẬT</w:t>
      </w:r>
      <w:bookmarkEnd w:id="0"/>
    </w:p>
    <w:p w:rsidR="00CA5182" w:rsidRPr="00AD40D1" w:rsidRDefault="00CA5182" w:rsidP="00CA5182">
      <w:pPr>
        <w:spacing w:before="120" w:after="120"/>
        <w:ind w:firstLine="709"/>
        <w:rPr>
          <w:rFonts w:asciiTheme="majorHAnsi" w:hAnsiTheme="majorHAnsi" w:cstheme="majorHAnsi"/>
          <w:b/>
          <w:sz w:val="28"/>
          <w:szCs w:val="28"/>
          <w:lang w:val="nl-NL"/>
        </w:rPr>
      </w:pPr>
      <w:r w:rsidRPr="00AD40D1">
        <w:rPr>
          <w:rFonts w:asciiTheme="majorHAnsi" w:hAnsiTheme="majorHAnsi" w:cstheme="majorHAnsi"/>
          <w:b/>
          <w:sz w:val="28"/>
          <w:szCs w:val="28"/>
          <w:lang w:val="nl-NL"/>
        </w:rPr>
        <w:t xml:space="preserve">Yêu cầu về kỹ thuật bao gồm các nội dung cơ bản như sau: </w:t>
      </w:r>
    </w:p>
    <w:p w:rsidR="00CA5182" w:rsidRPr="00AD40D1" w:rsidRDefault="00CA5182" w:rsidP="00CA5182">
      <w:pPr>
        <w:spacing w:before="120" w:after="120"/>
        <w:ind w:firstLine="709"/>
        <w:rPr>
          <w:rFonts w:asciiTheme="majorHAnsi" w:hAnsiTheme="majorHAnsi" w:cstheme="majorHAnsi"/>
          <w:b/>
          <w:sz w:val="28"/>
          <w:szCs w:val="28"/>
          <w:lang w:val="nl-NL"/>
        </w:rPr>
      </w:pPr>
      <w:r w:rsidRPr="00AD40D1">
        <w:rPr>
          <w:rFonts w:asciiTheme="majorHAnsi" w:hAnsiTheme="majorHAnsi" w:cstheme="majorHAnsi"/>
          <w:b/>
          <w:sz w:val="28"/>
          <w:szCs w:val="28"/>
          <w:lang w:val="nl-NL"/>
        </w:rPr>
        <w:t>1. Giới thiệu chung về dự án/dự toán mua sắm, gói thầu:</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xml:space="preserve">- Tên chủ đầu tư: Bệnh viện </w:t>
      </w:r>
      <w:r w:rsidRPr="00AD40D1">
        <w:rPr>
          <w:rFonts w:asciiTheme="majorHAnsi" w:hAnsiTheme="majorHAnsi" w:cstheme="majorHAnsi"/>
          <w:sz w:val="28"/>
          <w:szCs w:val="28"/>
        </w:rPr>
        <w:t>Hữu Nghị;</w:t>
      </w:r>
    </w:p>
    <w:p w:rsidR="00CA5182" w:rsidRPr="00AD40D1" w:rsidRDefault="00CA5182" w:rsidP="00CA5182">
      <w:pPr>
        <w:tabs>
          <w:tab w:val="right" w:pos="7272"/>
        </w:tabs>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xml:space="preserve">- Tên dự </w:t>
      </w:r>
      <w:r w:rsidRPr="00AD40D1">
        <w:rPr>
          <w:rFonts w:asciiTheme="majorHAnsi" w:hAnsiTheme="majorHAnsi" w:cstheme="majorHAnsi"/>
          <w:sz w:val="28"/>
          <w:szCs w:val="28"/>
        </w:rPr>
        <w:t>toán mua sắm</w:t>
      </w:r>
      <w:r w:rsidRPr="00AD40D1">
        <w:rPr>
          <w:rFonts w:asciiTheme="majorHAnsi" w:hAnsiTheme="majorHAnsi" w:cstheme="majorHAnsi"/>
          <w:sz w:val="28"/>
          <w:szCs w:val="28"/>
          <w:lang w:val="vi-VN"/>
        </w:rPr>
        <w:t>: Cung cấp dịch vụ giặt là, sấy đồ vải của Bệnh viện Hữu Nghị năm 2026 – 2028</w:t>
      </w:r>
      <w:r w:rsidRPr="00AD40D1">
        <w:rPr>
          <w:rFonts w:asciiTheme="majorHAnsi" w:hAnsiTheme="majorHAnsi" w:cstheme="majorHAnsi"/>
          <w:sz w:val="28"/>
          <w:szCs w:val="28"/>
        </w:rPr>
        <w:t>;</w:t>
      </w:r>
    </w:p>
    <w:p w:rsidR="00CA5182" w:rsidRPr="00AD40D1" w:rsidRDefault="00CA5182" w:rsidP="00CA5182">
      <w:pPr>
        <w:tabs>
          <w:tab w:val="right" w:pos="7272"/>
        </w:tabs>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Tên gói thầu: Cung cấp dịch vụ giặt là, sấy đồ vải của Bệnh viện Hữu Nghị năm 2026 – 2028</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xml:space="preserve">- Nguồn vốn: </w:t>
      </w:r>
      <w:r w:rsidRPr="00AD40D1">
        <w:rPr>
          <w:rFonts w:asciiTheme="majorHAnsi" w:hAnsiTheme="majorHAnsi" w:cstheme="majorHAnsi"/>
          <w:sz w:val="28"/>
          <w:szCs w:val="28"/>
          <w:lang w:val="fr-FR"/>
        </w:rPr>
        <w:t>Nguồn thu từ dịch vụ khám bệnh, chữa bệnh của Bệnh viện Hữu Nghị</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xml:space="preserve">- Hình thức đấu thầu: Đấu thầu rộng rãi trong nước </w:t>
      </w:r>
      <w:r w:rsidRPr="00AD40D1">
        <w:rPr>
          <w:rFonts w:asciiTheme="majorHAnsi" w:hAnsiTheme="majorHAnsi" w:cstheme="majorHAnsi"/>
          <w:sz w:val="28"/>
          <w:szCs w:val="28"/>
        </w:rPr>
        <w:t xml:space="preserve">áp dụng </w:t>
      </w:r>
      <w:r w:rsidRPr="00AD40D1">
        <w:rPr>
          <w:rFonts w:asciiTheme="majorHAnsi" w:hAnsiTheme="majorHAnsi" w:cstheme="majorHAnsi"/>
          <w:sz w:val="28"/>
          <w:szCs w:val="28"/>
          <w:lang w:val="vi-VN"/>
        </w:rPr>
        <w:t>qua mạng</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Phương thức lựa chọn nhà thầu: Một giai đoạn, một túi hồ sơ</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Thời gian bắt đầu lựa chọn nhà thầu: Quý IV năm 2025 và quý I năm 2026</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Hình thức hợp đồng: Theo đơn giá cố định</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rPr>
      </w:pPr>
      <w:r w:rsidRPr="00AD40D1">
        <w:rPr>
          <w:rFonts w:asciiTheme="majorHAnsi" w:hAnsiTheme="majorHAnsi" w:cstheme="majorHAnsi"/>
          <w:sz w:val="28"/>
          <w:szCs w:val="28"/>
          <w:lang w:val="vi-VN"/>
        </w:rPr>
        <w:t xml:space="preserve">- Thời gian thực hiện </w:t>
      </w:r>
      <w:r w:rsidRPr="00AD40D1">
        <w:rPr>
          <w:rFonts w:asciiTheme="majorHAnsi" w:hAnsiTheme="majorHAnsi" w:cstheme="majorHAnsi"/>
          <w:sz w:val="28"/>
          <w:szCs w:val="28"/>
        </w:rPr>
        <w:t>gói thầu</w:t>
      </w:r>
      <w:r w:rsidRPr="00AD40D1">
        <w:rPr>
          <w:rFonts w:asciiTheme="majorHAnsi" w:hAnsiTheme="majorHAnsi" w:cstheme="majorHAnsi"/>
          <w:sz w:val="28"/>
          <w:szCs w:val="28"/>
          <w:lang w:val="vi-VN"/>
        </w:rPr>
        <w:t>: 2</w:t>
      </w:r>
      <w:r w:rsidRPr="00AD40D1">
        <w:rPr>
          <w:rFonts w:asciiTheme="majorHAnsi" w:hAnsiTheme="majorHAnsi" w:cstheme="majorHAnsi"/>
          <w:sz w:val="28"/>
          <w:szCs w:val="28"/>
        </w:rPr>
        <w:t>4</w:t>
      </w:r>
      <w:r w:rsidRPr="00AD40D1">
        <w:rPr>
          <w:rFonts w:asciiTheme="majorHAnsi" w:hAnsiTheme="majorHAnsi" w:cstheme="majorHAnsi"/>
          <w:sz w:val="28"/>
          <w:szCs w:val="28"/>
          <w:lang w:val="vi-VN"/>
        </w:rPr>
        <w:t xml:space="preserve"> tháng kể từ ngày hợp đồng có hiệu lực</w:t>
      </w:r>
      <w:r w:rsidRPr="00AD40D1">
        <w:rPr>
          <w:rFonts w:asciiTheme="majorHAnsi" w:hAnsiTheme="majorHAnsi" w:cstheme="majorHAnsi"/>
          <w:sz w:val="28"/>
          <w:szCs w:val="28"/>
        </w:rPr>
        <w:t>;</w:t>
      </w:r>
    </w:p>
    <w:p w:rsidR="00CA5182" w:rsidRPr="00AD40D1" w:rsidRDefault="00CA5182" w:rsidP="00CA5182">
      <w:pPr>
        <w:spacing w:line="312" w:lineRule="auto"/>
        <w:ind w:firstLine="720"/>
        <w:rPr>
          <w:rFonts w:asciiTheme="majorHAnsi" w:hAnsiTheme="majorHAnsi" w:cstheme="majorHAnsi"/>
          <w:sz w:val="28"/>
          <w:szCs w:val="28"/>
          <w:lang w:val="vi-VN"/>
        </w:rPr>
      </w:pPr>
      <w:r w:rsidRPr="00AD40D1">
        <w:rPr>
          <w:rFonts w:asciiTheme="majorHAnsi" w:hAnsiTheme="majorHAnsi" w:cstheme="majorHAnsi"/>
          <w:sz w:val="28"/>
          <w:szCs w:val="28"/>
          <w:lang w:val="vi-VN"/>
        </w:rPr>
        <w:t xml:space="preserve">- Địa điểm: Bệnh viện </w:t>
      </w:r>
      <w:r w:rsidRPr="00AD40D1">
        <w:rPr>
          <w:rFonts w:asciiTheme="majorHAnsi" w:hAnsiTheme="majorHAnsi" w:cstheme="majorHAnsi"/>
          <w:sz w:val="28"/>
          <w:szCs w:val="28"/>
        </w:rPr>
        <w:t>Hữu Nghị</w:t>
      </w:r>
      <w:r w:rsidRPr="00AD40D1">
        <w:rPr>
          <w:rFonts w:asciiTheme="majorHAnsi" w:hAnsiTheme="majorHAnsi" w:cstheme="majorHAnsi"/>
          <w:sz w:val="28"/>
          <w:szCs w:val="28"/>
          <w:lang w:val="vi-VN"/>
        </w:rPr>
        <w:t xml:space="preserve">, </w:t>
      </w:r>
      <w:r w:rsidRPr="00AD40D1">
        <w:rPr>
          <w:rFonts w:asciiTheme="majorHAnsi" w:hAnsiTheme="majorHAnsi" w:cstheme="majorHAnsi"/>
          <w:sz w:val="28"/>
          <w:szCs w:val="28"/>
        </w:rPr>
        <w:t>S</w:t>
      </w:r>
      <w:r w:rsidRPr="00AD40D1">
        <w:rPr>
          <w:rFonts w:asciiTheme="majorHAnsi" w:hAnsiTheme="majorHAnsi" w:cstheme="majorHAnsi"/>
          <w:sz w:val="28"/>
          <w:szCs w:val="28"/>
          <w:lang w:val="vi-VN"/>
        </w:rPr>
        <w:t>ố</w:t>
      </w:r>
      <w:r w:rsidRPr="00AD40D1">
        <w:rPr>
          <w:rFonts w:asciiTheme="majorHAnsi" w:hAnsiTheme="majorHAnsi" w:cstheme="majorHAnsi"/>
          <w:sz w:val="28"/>
          <w:szCs w:val="28"/>
        </w:rPr>
        <w:t xml:space="preserve"> </w:t>
      </w:r>
      <w:r w:rsidRPr="00AD40D1">
        <w:rPr>
          <w:rFonts w:asciiTheme="majorHAnsi" w:hAnsiTheme="majorHAnsi" w:cstheme="majorHAnsi"/>
          <w:sz w:val="28"/>
          <w:szCs w:val="28"/>
          <w:lang w:val="vi-VN"/>
        </w:rPr>
        <w:t>1</w:t>
      </w:r>
      <w:r w:rsidRPr="00AD40D1">
        <w:rPr>
          <w:rFonts w:asciiTheme="majorHAnsi" w:hAnsiTheme="majorHAnsi" w:cstheme="majorHAnsi"/>
          <w:sz w:val="28"/>
          <w:szCs w:val="28"/>
        </w:rPr>
        <w:t xml:space="preserve"> Phố</w:t>
      </w:r>
      <w:r w:rsidRPr="00AD40D1">
        <w:rPr>
          <w:rFonts w:asciiTheme="majorHAnsi" w:hAnsiTheme="majorHAnsi" w:cstheme="majorHAnsi"/>
          <w:sz w:val="28"/>
          <w:szCs w:val="28"/>
          <w:lang w:val="vi-VN"/>
        </w:rPr>
        <w:t xml:space="preserve"> </w:t>
      </w:r>
      <w:r w:rsidRPr="00AD40D1">
        <w:rPr>
          <w:rFonts w:asciiTheme="majorHAnsi" w:hAnsiTheme="majorHAnsi" w:cstheme="majorHAnsi"/>
          <w:sz w:val="28"/>
          <w:szCs w:val="28"/>
        </w:rPr>
        <w:t>Trần Khánh Dư</w:t>
      </w:r>
      <w:r w:rsidRPr="00AD40D1">
        <w:rPr>
          <w:rFonts w:asciiTheme="majorHAnsi" w:hAnsiTheme="majorHAnsi" w:cstheme="majorHAnsi"/>
          <w:sz w:val="28"/>
          <w:szCs w:val="28"/>
          <w:lang w:val="vi-VN"/>
        </w:rPr>
        <w:t xml:space="preserve">, </w:t>
      </w:r>
      <w:r w:rsidRPr="00AD40D1">
        <w:rPr>
          <w:rFonts w:asciiTheme="majorHAnsi" w:hAnsiTheme="majorHAnsi" w:cstheme="majorHAnsi"/>
          <w:sz w:val="28"/>
          <w:szCs w:val="28"/>
        </w:rPr>
        <w:t>P</w:t>
      </w:r>
      <w:r w:rsidRPr="00AD40D1">
        <w:rPr>
          <w:rFonts w:asciiTheme="majorHAnsi" w:hAnsiTheme="majorHAnsi" w:cstheme="majorHAnsi"/>
          <w:sz w:val="28"/>
          <w:szCs w:val="28"/>
          <w:lang w:val="vi-VN"/>
        </w:rPr>
        <w:t xml:space="preserve">hường </w:t>
      </w:r>
      <w:r w:rsidRPr="00AD40D1">
        <w:rPr>
          <w:rFonts w:asciiTheme="majorHAnsi" w:hAnsiTheme="majorHAnsi" w:cstheme="majorHAnsi"/>
          <w:sz w:val="28"/>
          <w:szCs w:val="28"/>
        </w:rPr>
        <w:t>Hai Bà Trưng</w:t>
      </w:r>
      <w:r w:rsidRPr="00AD40D1">
        <w:rPr>
          <w:rFonts w:asciiTheme="majorHAnsi" w:hAnsiTheme="majorHAnsi" w:cstheme="majorHAnsi"/>
          <w:sz w:val="28"/>
          <w:szCs w:val="28"/>
          <w:lang w:val="vi-VN"/>
        </w:rPr>
        <w:t xml:space="preserve">, </w:t>
      </w:r>
      <w:r w:rsidRPr="00AD40D1">
        <w:rPr>
          <w:rFonts w:asciiTheme="majorHAnsi" w:hAnsiTheme="majorHAnsi" w:cstheme="majorHAnsi"/>
          <w:sz w:val="28"/>
          <w:szCs w:val="28"/>
        </w:rPr>
        <w:t>T</w:t>
      </w:r>
      <w:r w:rsidRPr="00AD40D1">
        <w:rPr>
          <w:rFonts w:asciiTheme="majorHAnsi" w:hAnsiTheme="majorHAnsi" w:cstheme="majorHAnsi"/>
          <w:sz w:val="28"/>
          <w:szCs w:val="28"/>
          <w:lang w:val="vi-VN"/>
        </w:rPr>
        <w:t>hành phố Hà Nội.</w:t>
      </w:r>
    </w:p>
    <w:p w:rsidR="00CA5182" w:rsidRPr="00AD40D1" w:rsidRDefault="00CA5182" w:rsidP="00CA5182">
      <w:pPr>
        <w:spacing w:before="120" w:after="120"/>
        <w:ind w:firstLine="709"/>
        <w:rPr>
          <w:rFonts w:asciiTheme="majorHAnsi" w:hAnsiTheme="majorHAnsi" w:cstheme="majorHAnsi"/>
          <w:b/>
          <w:sz w:val="28"/>
          <w:szCs w:val="28"/>
          <w:lang w:val="nl-NL"/>
        </w:rPr>
      </w:pPr>
      <w:r w:rsidRPr="00AD40D1">
        <w:rPr>
          <w:rFonts w:asciiTheme="majorHAnsi" w:hAnsiTheme="majorHAnsi" w:cstheme="majorHAnsi"/>
          <w:b/>
          <w:sz w:val="28"/>
          <w:szCs w:val="28"/>
          <w:lang w:val="nl-NL"/>
        </w:rPr>
        <w:t>2. Mục tiêu công việc:</w:t>
      </w:r>
    </w:p>
    <w:p w:rsidR="00CA5182" w:rsidRPr="00AD40D1" w:rsidRDefault="00CA5182" w:rsidP="00CA5182">
      <w:pPr>
        <w:spacing w:before="120" w:after="120"/>
        <w:ind w:firstLine="709"/>
        <w:rPr>
          <w:rFonts w:asciiTheme="majorHAnsi" w:hAnsiTheme="majorHAnsi" w:cstheme="majorHAnsi"/>
          <w:sz w:val="28"/>
          <w:szCs w:val="28"/>
          <w:lang w:val="nl-NL"/>
        </w:rPr>
      </w:pPr>
      <w:r w:rsidRPr="00AD40D1">
        <w:rPr>
          <w:rFonts w:asciiTheme="majorHAnsi" w:hAnsiTheme="majorHAnsi" w:cstheme="majorHAnsi"/>
          <w:sz w:val="28"/>
          <w:szCs w:val="28"/>
          <w:lang w:val="nl-NL"/>
        </w:rPr>
        <w:t>Giặt là đồ vải y tế cho Bệnh viện Hữu Nghị. Phạm vi như sau:</w:t>
      </w:r>
    </w:p>
    <w:tbl>
      <w:tblPr>
        <w:tblStyle w:val="TableGrid"/>
        <w:tblW w:w="0" w:type="auto"/>
        <w:tblLook w:val="04A0" w:firstRow="1" w:lastRow="0" w:firstColumn="1" w:lastColumn="0" w:noHBand="0" w:noVBand="1"/>
      </w:tblPr>
      <w:tblGrid>
        <w:gridCol w:w="617"/>
        <w:gridCol w:w="6517"/>
        <w:gridCol w:w="1481"/>
        <w:gridCol w:w="1177"/>
      </w:tblGrid>
      <w:tr w:rsidR="00AD40D1" w:rsidRPr="00AD40D1" w:rsidTr="00D06173">
        <w:trPr>
          <w:trHeight w:val="889"/>
        </w:trPr>
        <w:tc>
          <w:tcPr>
            <w:tcW w:w="617"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hAnsiTheme="majorHAnsi" w:cstheme="majorHAnsi"/>
                <w:b/>
                <w:sz w:val="28"/>
                <w:szCs w:val="28"/>
              </w:rPr>
              <w:t>TT</w:t>
            </w:r>
          </w:p>
        </w:tc>
        <w:tc>
          <w:tcPr>
            <w:tcW w:w="6517"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hAnsiTheme="majorHAnsi" w:cstheme="majorHAnsi"/>
                <w:b/>
                <w:spacing w:val="6"/>
                <w:sz w:val="28"/>
                <w:szCs w:val="28"/>
              </w:rPr>
              <w:t>Danh mục dịch vụ</w:t>
            </w:r>
          </w:p>
        </w:tc>
        <w:tc>
          <w:tcPr>
            <w:tcW w:w="1481"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hAnsiTheme="majorHAnsi" w:cstheme="majorHAnsi"/>
                <w:b/>
                <w:sz w:val="28"/>
                <w:szCs w:val="28"/>
              </w:rPr>
              <w:t>Đơn vị tính</w:t>
            </w:r>
          </w:p>
        </w:tc>
        <w:tc>
          <w:tcPr>
            <w:tcW w:w="1177"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hAnsiTheme="majorHAnsi" w:cstheme="majorHAnsi"/>
                <w:b/>
                <w:sz w:val="28"/>
                <w:szCs w:val="28"/>
              </w:rPr>
              <w:t>Số lượng</w:t>
            </w:r>
          </w:p>
        </w:tc>
      </w:tr>
      <w:tr w:rsidR="00AD40D1" w:rsidRPr="00AD40D1" w:rsidTr="00D06173">
        <w:trPr>
          <w:trHeight w:val="3940"/>
        </w:trPr>
        <w:tc>
          <w:tcPr>
            <w:tcW w:w="617"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hAnsiTheme="majorHAnsi" w:cstheme="majorHAnsi"/>
                <w:sz w:val="28"/>
                <w:szCs w:val="28"/>
              </w:rPr>
              <w:t>1</w:t>
            </w:r>
          </w:p>
        </w:tc>
        <w:tc>
          <w:tcPr>
            <w:tcW w:w="6517" w:type="dxa"/>
            <w:vAlign w:val="center"/>
          </w:tcPr>
          <w:p w:rsidR="00CA5182" w:rsidRPr="00AD40D1" w:rsidRDefault="00CA5182" w:rsidP="00D06173">
            <w:pPr>
              <w:spacing w:line="276" w:lineRule="auto"/>
              <w:rPr>
                <w:rFonts w:asciiTheme="majorHAnsi" w:hAnsiTheme="majorHAnsi" w:cstheme="majorHAnsi"/>
                <w:b/>
                <w:sz w:val="28"/>
                <w:szCs w:val="28"/>
                <w:lang w:val="es-ES"/>
              </w:rPr>
            </w:pPr>
            <w:r w:rsidRPr="00AD40D1">
              <w:rPr>
                <w:rFonts w:asciiTheme="majorHAnsi" w:eastAsia="Arial" w:hAnsiTheme="majorHAnsi" w:cstheme="majorHAnsi"/>
                <w:b/>
                <w:sz w:val="28"/>
                <w:szCs w:val="28"/>
                <w:lang w:val="es-ES"/>
              </w:rPr>
              <w:t>Đồ vải y tế bao gồm:</w:t>
            </w:r>
          </w:p>
          <w:p w:rsidR="00CA5182" w:rsidRPr="00AD40D1" w:rsidRDefault="00CA5182" w:rsidP="00D06173">
            <w:pPr>
              <w:spacing w:line="276" w:lineRule="auto"/>
              <w:rPr>
                <w:rFonts w:asciiTheme="majorHAnsi" w:eastAsia="Arial" w:hAnsiTheme="majorHAnsi" w:cstheme="majorHAnsi"/>
                <w:sz w:val="28"/>
                <w:szCs w:val="28"/>
                <w:lang w:val="nl-NL"/>
              </w:rPr>
            </w:pPr>
            <w:r w:rsidRPr="00AD40D1">
              <w:rPr>
                <w:rFonts w:asciiTheme="majorHAnsi" w:eastAsia="Arial" w:hAnsiTheme="majorHAnsi" w:cstheme="majorHAnsi"/>
                <w:sz w:val="28"/>
                <w:szCs w:val="28"/>
                <w:lang w:val="nl-NL"/>
              </w:rPr>
              <w:t>- Quần, áo, váy nhân viên y tế</w:t>
            </w:r>
          </w:p>
          <w:p w:rsidR="00CA5182" w:rsidRPr="00AD40D1" w:rsidRDefault="00CA5182" w:rsidP="00D06173">
            <w:pPr>
              <w:spacing w:line="276" w:lineRule="auto"/>
              <w:rPr>
                <w:rFonts w:asciiTheme="majorHAnsi" w:eastAsia="Arial" w:hAnsiTheme="majorHAnsi" w:cstheme="majorHAnsi"/>
                <w:sz w:val="28"/>
                <w:szCs w:val="28"/>
                <w:lang w:val="nl-NL"/>
              </w:rPr>
            </w:pPr>
            <w:r w:rsidRPr="00AD40D1">
              <w:rPr>
                <w:rFonts w:asciiTheme="majorHAnsi" w:eastAsia="Arial" w:hAnsiTheme="majorHAnsi" w:cstheme="majorHAnsi"/>
                <w:sz w:val="28"/>
                <w:szCs w:val="28"/>
                <w:lang w:val="nl-NL"/>
              </w:rPr>
              <w:t>- Ga, chăn các loại, vỏ gối, khăn lau tay, màn, ... dùng cho nhân viên y tế</w:t>
            </w:r>
          </w:p>
          <w:p w:rsidR="00CA5182" w:rsidRPr="00AD40D1" w:rsidRDefault="00CA5182" w:rsidP="00D06173">
            <w:pPr>
              <w:spacing w:line="276" w:lineRule="auto"/>
              <w:rPr>
                <w:rFonts w:asciiTheme="majorHAnsi" w:eastAsia="Arial" w:hAnsiTheme="majorHAnsi" w:cstheme="majorHAnsi"/>
                <w:sz w:val="28"/>
                <w:szCs w:val="28"/>
                <w:lang w:val="nl-NL"/>
              </w:rPr>
            </w:pPr>
            <w:r w:rsidRPr="00AD40D1">
              <w:rPr>
                <w:rFonts w:asciiTheme="majorHAnsi" w:eastAsia="Arial" w:hAnsiTheme="majorHAnsi" w:cstheme="majorHAnsi"/>
                <w:sz w:val="28"/>
                <w:szCs w:val="28"/>
                <w:lang w:val="nl-NL"/>
              </w:rPr>
              <w:t>- Đồ vải người bệnh/người chăm sóc người bệnh: Ga, chăn các loại, vỏ gối, quần áo người bệnh, áo người chăm sóc người bệnh, màn, rèm quây giường bệnh, khăn các loại, ...</w:t>
            </w:r>
          </w:p>
          <w:p w:rsidR="00CA5182" w:rsidRPr="00AD40D1" w:rsidRDefault="00CA5182" w:rsidP="00D06173">
            <w:pPr>
              <w:spacing w:before="120" w:after="120"/>
              <w:rPr>
                <w:rFonts w:asciiTheme="majorHAnsi" w:hAnsiTheme="majorHAnsi" w:cstheme="majorHAnsi"/>
                <w:sz w:val="28"/>
                <w:szCs w:val="28"/>
                <w:lang w:val="nl-NL"/>
              </w:rPr>
            </w:pPr>
            <w:r w:rsidRPr="00AD40D1">
              <w:rPr>
                <w:rFonts w:asciiTheme="majorHAnsi" w:eastAsia="Arial" w:hAnsiTheme="majorHAnsi" w:cstheme="majorHAnsi"/>
                <w:sz w:val="28"/>
                <w:szCs w:val="28"/>
                <w:lang w:val="nl-NL"/>
              </w:rPr>
              <w:t>- Đồ vải phẫu thuật: quần áo mổ, áo choàng mổ, ga mổ, toan mổ, săng thủ thuật, ...</w:t>
            </w:r>
          </w:p>
        </w:tc>
        <w:tc>
          <w:tcPr>
            <w:tcW w:w="1481"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hAnsiTheme="majorHAnsi" w:cstheme="majorHAnsi"/>
                <w:sz w:val="28"/>
                <w:szCs w:val="28"/>
              </w:rPr>
              <w:t>kg</w:t>
            </w:r>
          </w:p>
        </w:tc>
        <w:tc>
          <w:tcPr>
            <w:tcW w:w="1177" w:type="dxa"/>
            <w:vAlign w:val="center"/>
          </w:tcPr>
          <w:p w:rsidR="00CA5182" w:rsidRPr="00AD40D1" w:rsidRDefault="00CA5182" w:rsidP="00D06173">
            <w:pPr>
              <w:spacing w:before="120" w:after="120"/>
              <w:jc w:val="center"/>
              <w:rPr>
                <w:rFonts w:asciiTheme="majorHAnsi" w:hAnsiTheme="majorHAnsi" w:cstheme="majorHAnsi"/>
                <w:sz w:val="28"/>
                <w:szCs w:val="28"/>
                <w:lang w:val="nl-NL"/>
              </w:rPr>
            </w:pPr>
            <w:r w:rsidRPr="00AD40D1">
              <w:rPr>
                <w:rFonts w:asciiTheme="majorHAnsi" w:eastAsia="Arial" w:hAnsiTheme="majorHAnsi" w:cstheme="majorHAnsi"/>
                <w:sz w:val="28"/>
                <w:szCs w:val="28"/>
                <w:lang w:val="vi-VN"/>
              </w:rPr>
              <w:t>520.000</w:t>
            </w:r>
          </w:p>
        </w:tc>
      </w:tr>
    </w:tbl>
    <w:p w:rsidR="00CA5182" w:rsidRPr="00AD40D1" w:rsidRDefault="00CA5182" w:rsidP="00CA5182">
      <w:pPr>
        <w:spacing w:before="120" w:after="120"/>
        <w:ind w:firstLine="709"/>
        <w:rPr>
          <w:rFonts w:asciiTheme="majorHAnsi" w:hAnsiTheme="majorHAnsi" w:cstheme="majorHAnsi"/>
          <w:b/>
          <w:sz w:val="28"/>
          <w:szCs w:val="28"/>
          <w:lang w:val="nl-NL"/>
        </w:rPr>
      </w:pPr>
      <w:r w:rsidRPr="00AD40D1">
        <w:rPr>
          <w:rFonts w:asciiTheme="majorHAnsi" w:hAnsiTheme="majorHAnsi" w:cstheme="majorHAnsi"/>
          <w:b/>
          <w:sz w:val="28"/>
          <w:szCs w:val="28"/>
          <w:lang w:val="nl-NL"/>
        </w:rPr>
        <w:t>3. Yêu cầu kỹ thuật của gói thầu:</w:t>
      </w:r>
    </w:p>
    <w:p w:rsidR="00CA5182" w:rsidRPr="00AD40D1" w:rsidRDefault="00CA5182" w:rsidP="00CA5182">
      <w:pPr>
        <w:keepNext/>
        <w:spacing w:line="276" w:lineRule="auto"/>
        <w:ind w:firstLine="709"/>
        <w:jc w:val="left"/>
        <w:outlineLvl w:val="3"/>
        <w:rPr>
          <w:rFonts w:asciiTheme="majorHAnsi" w:hAnsiTheme="majorHAnsi" w:cstheme="majorHAnsi"/>
          <w:b/>
          <w:sz w:val="28"/>
          <w:szCs w:val="28"/>
        </w:rPr>
      </w:pPr>
      <w:r w:rsidRPr="00AD40D1">
        <w:rPr>
          <w:rFonts w:asciiTheme="majorHAnsi" w:hAnsiTheme="majorHAnsi" w:cstheme="majorHAnsi"/>
          <w:b/>
          <w:sz w:val="28"/>
          <w:szCs w:val="28"/>
          <w:lang w:val="nl-NL"/>
        </w:rPr>
        <w:t xml:space="preserve">3.1. </w:t>
      </w:r>
      <w:r w:rsidRPr="00AD40D1">
        <w:rPr>
          <w:rFonts w:asciiTheme="majorHAnsi" w:hAnsiTheme="majorHAnsi" w:cstheme="majorHAnsi"/>
          <w:b/>
          <w:sz w:val="28"/>
          <w:szCs w:val="28"/>
        </w:rPr>
        <w:t xml:space="preserve">Yêu cầu về nhà xưởng, thiết bị của nhà thầu </w:t>
      </w:r>
    </w:p>
    <w:p w:rsidR="00F01BD3" w:rsidRPr="00AD40D1" w:rsidRDefault="00F01BD3" w:rsidP="00F01BD3">
      <w:pPr>
        <w:spacing w:after="60"/>
        <w:ind w:firstLine="709"/>
        <w:outlineLvl w:val="3"/>
        <w:rPr>
          <w:rFonts w:asciiTheme="majorHAnsi" w:hAnsiTheme="majorHAnsi" w:cstheme="majorHAnsi"/>
          <w:b/>
          <w:szCs w:val="24"/>
          <w:lang w:val="vi-VN"/>
        </w:rPr>
      </w:pPr>
      <w:r w:rsidRPr="00AD40D1">
        <w:rPr>
          <w:rFonts w:asciiTheme="majorHAnsi" w:hAnsiTheme="majorHAnsi" w:cstheme="majorHAnsi"/>
          <w:sz w:val="28"/>
          <w:szCs w:val="28"/>
          <w:lang w:val="vi-VN"/>
        </w:rPr>
        <w:t xml:space="preserve">* </w:t>
      </w:r>
      <w:r w:rsidRPr="00AD40D1">
        <w:rPr>
          <w:rFonts w:asciiTheme="majorHAnsi" w:hAnsiTheme="majorHAnsi" w:cstheme="majorHAnsi"/>
          <w:b/>
          <w:sz w:val="28"/>
          <w:szCs w:val="28"/>
          <w:lang w:val="fr-FR"/>
        </w:rPr>
        <w:t>Xư</w:t>
      </w:r>
      <w:r w:rsidRPr="00AD40D1">
        <w:rPr>
          <w:rFonts w:asciiTheme="majorHAnsi" w:hAnsiTheme="majorHAnsi" w:cstheme="majorHAnsi"/>
          <w:b/>
          <w:sz w:val="28"/>
          <w:szCs w:val="28"/>
          <w:lang w:val="vi-VN"/>
        </w:rPr>
        <w:t>ở</w:t>
      </w:r>
      <w:r w:rsidRPr="00AD40D1">
        <w:rPr>
          <w:rFonts w:asciiTheme="majorHAnsi" w:hAnsiTheme="majorHAnsi" w:cstheme="majorHAnsi"/>
          <w:b/>
          <w:sz w:val="28"/>
          <w:szCs w:val="28"/>
          <w:lang w:val="fr-FR"/>
        </w:rPr>
        <w:t>ng giặt là</w:t>
      </w:r>
    </w:p>
    <w:p w:rsidR="00CA5182" w:rsidRPr="00AD40D1" w:rsidRDefault="00CA5182" w:rsidP="008318CB">
      <w:pPr>
        <w:keepNext/>
        <w:spacing w:line="276" w:lineRule="auto"/>
        <w:ind w:firstLine="709"/>
        <w:jc w:val="left"/>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lastRenderedPageBreak/>
        <w:t>- Có tối thiểu 01 xư</w:t>
      </w:r>
      <w:r w:rsidR="008318CB" w:rsidRPr="00AD40D1">
        <w:rPr>
          <w:rFonts w:asciiTheme="majorHAnsi" w:hAnsiTheme="majorHAnsi" w:cstheme="majorHAnsi"/>
          <w:sz w:val="28"/>
          <w:szCs w:val="28"/>
          <w:lang w:val="es-ES"/>
        </w:rPr>
        <w:t>ởng giặ</w:t>
      </w:r>
      <w:r w:rsidR="008318CB" w:rsidRPr="00AD40D1">
        <w:rPr>
          <w:rFonts w:asciiTheme="majorHAnsi" w:hAnsiTheme="majorHAnsi" w:cstheme="majorHAnsi"/>
          <w:sz w:val="28"/>
          <w:szCs w:val="28"/>
          <w:lang w:val="vi-VN"/>
        </w:rPr>
        <w:t xml:space="preserve">t, </w:t>
      </w:r>
      <w:r w:rsidRPr="00AD40D1">
        <w:rPr>
          <w:rFonts w:asciiTheme="majorHAnsi" w:hAnsiTheme="majorHAnsi" w:cstheme="majorHAnsi"/>
          <w:sz w:val="28"/>
          <w:szCs w:val="28"/>
          <w:lang w:val="es-ES"/>
        </w:rPr>
        <w:t>được thiết kế luồng di chuyển 1 chiều, tách 02 khu vực riêng biệt, bao gồm:</w:t>
      </w:r>
    </w:p>
    <w:p w:rsidR="00CA5182" w:rsidRPr="00AD40D1" w:rsidRDefault="00CA5182" w:rsidP="00CA5182">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es-ES"/>
        </w:rPr>
        <w:t>+ Khu vực dành cho việc nhận đồ vải bẩn, phân loại và giặt</w:t>
      </w:r>
      <w:r w:rsidRPr="00AD40D1">
        <w:rPr>
          <w:rFonts w:asciiTheme="majorHAnsi" w:hAnsiTheme="majorHAnsi" w:cstheme="majorHAnsi"/>
          <w:sz w:val="28"/>
          <w:szCs w:val="28"/>
          <w:lang w:val="vi-VN"/>
        </w:rPr>
        <w:t>;</w:t>
      </w:r>
    </w:p>
    <w:p w:rsidR="00CA5182" w:rsidRPr="00AD40D1" w:rsidRDefault="00CA5182" w:rsidP="00CA5182">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es-ES"/>
        </w:rPr>
        <w:t>+ Khu vực dành cho việc sấy khô, là, gấp, đóng gói và lưu giữ đồ vải sạch</w:t>
      </w:r>
      <w:r w:rsidRPr="00AD40D1">
        <w:rPr>
          <w:rFonts w:asciiTheme="majorHAnsi" w:hAnsiTheme="majorHAnsi" w:cstheme="majorHAnsi"/>
          <w:sz w:val="28"/>
          <w:szCs w:val="28"/>
          <w:lang w:val="vi-VN"/>
        </w:rPr>
        <w:t>.</w:t>
      </w:r>
    </w:p>
    <w:p w:rsidR="008318CB" w:rsidRPr="00AD40D1" w:rsidRDefault="008318CB" w:rsidP="00F01BD3">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vi-VN"/>
        </w:rPr>
        <w:t>- Cam kết tuân thủ và chịu trách nhiệm trước pháp luật về việc thự</w:t>
      </w:r>
      <w:r w:rsidR="00B53972">
        <w:rPr>
          <w:rFonts w:asciiTheme="majorHAnsi" w:hAnsiTheme="majorHAnsi" w:cstheme="majorHAnsi"/>
          <w:sz w:val="28"/>
          <w:szCs w:val="28"/>
          <w:lang w:val="vi-VN"/>
        </w:rPr>
        <w:t>c hiện các quy định liên quan đ</w:t>
      </w:r>
      <w:r w:rsidR="00B53972">
        <w:rPr>
          <w:rFonts w:asciiTheme="majorHAnsi" w:hAnsiTheme="majorHAnsi" w:cstheme="majorHAnsi"/>
          <w:sz w:val="28"/>
          <w:szCs w:val="28"/>
        </w:rPr>
        <w:t>ế</w:t>
      </w:r>
      <w:r w:rsidRPr="00AD40D1">
        <w:rPr>
          <w:rFonts w:asciiTheme="majorHAnsi" w:hAnsiTheme="majorHAnsi" w:cstheme="majorHAnsi"/>
          <w:sz w:val="28"/>
          <w:szCs w:val="28"/>
          <w:lang w:val="vi-VN"/>
        </w:rPr>
        <w:t>n công tác phòng cháy chữa cháy, bảo hiểm cháy nổ</w:t>
      </w:r>
      <w:r w:rsidR="00D06173">
        <w:rPr>
          <w:rFonts w:asciiTheme="majorHAnsi" w:hAnsiTheme="majorHAnsi" w:cstheme="majorHAnsi"/>
          <w:sz w:val="28"/>
          <w:szCs w:val="28"/>
        </w:rPr>
        <w:t>,</w:t>
      </w:r>
      <w:r w:rsidR="00635752">
        <w:rPr>
          <w:rFonts w:asciiTheme="majorHAnsi" w:hAnsiTheme="majorHAnsi" w:cstheme="majorHAnsi"/>
          <w:sz w:val="28"/>
          <w:szCs w:val="28"/>
        </w:rPr>
        <w:t xml:space="preserve"> an toàn lao động và vệ sinh môi trường</w:t>
      </w:r>
      <w:r w:rsidR="00F01BD3" w:rsidRPr="00AD40D1">
        <w:rPr>
          <w:rFonts w:asciiTheme="majorHAnsi" w:hAnsiTheme="majorHAnsi" w:cstheme="majorHAnsi"/>
          <w:sz w:val="28"/>
          <w:szCs w:val="28"/>
          <w:lang w:val="vi-VN"/>
        </w:rPr>
        <w:t>.</w:t>
      </w:r>
    </w:p>
    <w:p w:rsidR="008318CB" w:rsidRPr="00AD40D1" w:rsidRDefault="00F01BD3" w:rsidP="008318CB">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vi-VN"/>
        </w:rPr>
        <w:t>- Có b</w:t>
      </w:r>
      <w:r w:rsidR="008318CB" w:rsidRPr="00AD40D1">
        <w:rPr>
          <w:rFonts w:asciiTheme="majorHAnsi" w:hAnsiTheme="majorHAnsi" w:cstheme="majorHAnsi"/>
          <w:sz w:val="28"/>
          <w:szCs w:val="28"/>
          <w:lang w:val="vi-VN"/>
        </w:rPr>
        <w:t>ản gốc hoặc bản sao chứng thực giấy phép môi trường do cơ quan có thẩm quyền cấp theo quy định của Luật Bảo vệ môi trường số 72/2020/QH14, Nghị định số 08/2022/NĐ-CP ngày 10/01/2022 và Nghị định số 05/2025/NĐ-CP ngày 06/01/2025 của chính phủ, còn hiệu lực và đảm bảo đáp ứng khối lượng của gói thầu;</w:t>
      </w:r>
    </w:p>
    <w:p w:rsidR="008318CB" w:rsidRPr="00F71CE8" w:rsidRDefault="008318CB" w:rsidP="008318CB">
      <w:pPr>
        <w:spacing w:line="276" w:lineRule="auto"/>
        <w:ind w:firstLine="709"/>
        <w:outlineLvl w:val="3"/>
        <w:rPr>
          <w:rFonts w:asciiTheme="majorHAnsi" w:hAnsiTheme="majorHAnsi" w:cstheme="majorHAnsi"/>
          <w:sz w:val="28"/>
          <w:szCs w:val="28"/>
        </w:rPr>
      </w:pPr>
      <w:r w:rsidRPr="00AD40D1">
        <w:rPr>
          <w:rFonts w:asciiTheme="majorHAnsi" w:hAnsiTheme="majorHAnsi" w:cstheme="majorHAnsi"/>
          <w:sz w:val="28"/>
          <w:szCs w:val="28"/>
          <w:lang w:val="vi-VN"/>
        </w:rPr>
        <w:t>- C</w:t>
      </w:r>
      <w:r w:rsidR="00F01BD3" w:rsidRPr="00AD40D1">
        <w:rPr>
          <w:rFonts w:asciiTheme="majorHAnsi" w:hAnsiTheme="majorHAnsi" w:cstheme="majorHAnsi"/>
          <w:sz w:val="28"/>
          <w:szCs w:val="28"/>
          <w:lang w:val="vi-VN"/>
        </w:rPr>
        <w:t>ó c</w:t>
      </w:r>
      <w:r w:rsidR="001747BE">
        <w:rPr>
          <w:rFonts w:asciiTheme="majorHAnsi" w:hAnsiTheme="majorHAnsi" w:cstheme="majorHAnsi"/>
          <w:sz w:val="28"/>
          <w:szCs w:val="28"/>
          <w:lang w:val="vi-VN"/>
        </w:rPr>
        <w:t>ác tài liệu chứng mi</w:t>
      </w:r>
      <w:r w:rsidRPr="00AD40D1">
        <w:rPr>
          <w:rFonts w:asciiTheme="majorHAnsi" w:hAnsiTheme="majorHAnsi" w:cstheme="majorHAnsi"/>
          <w:sz w:val="28"/>
          <w:szCs w:val="28"/>
          <w:lang w:val="vi-VN"/>
        </w:rPr>
        <w:t>nh xưởng giặt thuộc sở hữu hoặ</w:t>
      </w:r>
      <w:r w:rsidR="00F01BD3" w:rsidRPr="00AD40D1">
        <w:rPr>
          <w:rFonts w:asciiTheme="majorHAnsi" w:hAnsiTheme="majorHAnsi" w:cstheme="majorHAnsi"/>
          <w:sz w:val="28"/>
          <w:szCs w:val="28"/>
          <w:lang w:val="vi-VN"/>
        </w:rPr>
        <w:t>c đ</w:t>
      </w:r>
      <w:r w:rsidR="00F71CE8">
        <w:rPr>
          <w:rFonts w:asciiTheme="majorHAnsi" w:hAnsiTheme="majorHAnsi" w:cstheme="majorHAnsi"/>
          <w:sz w:val="28"/>
          <w:szCs w:val="28"/>
          <w:lang w:val="vi-VN"/>
        </w:rPr>
        <w:t>i thuê hợp pháp của nhà thầu</w:t>
      </w:r>
      <w:r w:rsidR="00F71CE8">
        <w:rPr>
          <w:rFonts w:asciiTheme="majorHAnsi" w:hAnsiTheme="majorHAnsi" w:cstheme="majorHAnsi"/>
          <w:sz w:val="28"/>
          <w:szCs w:val="28"/>
        </w:rPr>
        <w:t>.</w:t>
      </w:r>
    </w:p>
    <w:p w:rsidR="00F93B5D" w:rsidRPr="00CD0FC2" w:rsidRDefault="00F01BD3" w:rsidP="00F93B5D">
      <w:pPr>
        <w:widowControl w:val="0"/>
        <w:spacing w:after="60" w:line="260" w:lineRule="exact"/>
        <w:ind w:firstLine="709"/>
        <w:rPr>
          <w:rFonts w:asciiTheme="majorHAnsi" w:hAnsiTheme="majorHAnsi" w:cstheme="majorHAnsi"/>
          <w:sz w:val="28"/>
          <w:szCs w:val="28"/>
          <w:lang w:eastAsia="vi-VN" w:bidi="vi-VN"/>
        </w:rPr>
      </w:pPr>
      <w:r w:rsidRPr="00AD40D1">
        <w:rPr>
          <w:rFonts w:asciiTheme="majorHAnsi" w:hAnsiTheme="majorHAnsi" w:cstheme="majorHAnsi"/>
          <w:sz w:val="28"/>
          <w:szCs w:val="28"/>
          <w:lang w:val="vi-VN"/>
        </w:rPr>
        <w:t xml:space="preserve">* </w:t>
      </w:r>
      <w:r w:rsidR="00CD0FC2">
        <w:rPr>
          <w:rFonts w:asciiTheme="majorHAnsi" w:hAnsiTheme="majorHAnsi" w:cstheme="majorHAnsi"/>
          <w:b/>
          <w:bCs/>
          <w:sz w:val="28"/>
          <w:szCs w:val="28"/>
          <w:lang w:val="vi-VN" w:eastAsia="vi-VN" w:bidi="vi-VN"/>
        </w:rPr>
        <w:t>Thiết bị giặt là</w:t>
      </w:r>
      <w:r w:rsidR="0077759C">
        <w:rPr>
          <w:rFonts w:asciiTheme="majorHAnsi" w:hAnsiTheme="majorHAnsi" w:cstheme="majorHAnsi"/>
          <w:b/>
          <w:bCs/>
          <w:sz w:val="28"/>
          <w:szCs w:val="28"/>
          <w:lang w:eastAsia="vi-VN" w:bidi="vi-VN"/>
        </w:rPr>
        <w:t>,</w:t>
      </w:r>
      <w:r w:rsidR="00CD0FC2">
        <w:rPr>
          <w:rFonts w:asciiTheme="majorHAnsi" w:hAnsiTheme="majorHAnsi" w:cstheme="majorHAnsi"/>
          <w:b/>
          <w:bCs/>
          <w:sz w:val="28"/>
          <w:szCs w:val="28"/>
          <w:lang w:val="vi-VN" w:eastAsia="vi-VN" w:bidi="vi-VN"/>
        </w:rPr>
        <w:t xml:space="preserve"> </w:t>
      </w:r>
      <w:r w:rsidR="00CD0FC2">
        <w:rPr>
          <w:rFonts w:asciiTheme="majorHAnsi" w:hAnsiTheme="majorHAnsi" w:cstheme="majorHAnsi"/>
          <w:b/>
          <w:bCs/>
          <w:sz w:val="28"/>
          <w:szCs w:val="28"/>
          <w:lang w:eastAsia="vi-VN" w:bidi="vi-VN"/>
        </w:rPr>
        <w:t>sấy</w:t>
      </w:r>
    </w:p>
    <w:p w:rsidR="00F93B5D" w:rsidRPr="00F93B5D" w:rsidRDefault="00E944AC" w:rsidP="00F93B5D">
      <w:pPr>
        <w:spacing w:before="60" w:after="60"/>
        <w:ind w:firstLine="720"/>
        <w:rPr>
          <w:rFonts w:asciiTheme="majorHAnsi" w:hAnsiTheme="majorHAnsi" w:cstheme="majorHAnsi"/>
          <w:sz w:val="28"/>
          <w:szCs w:val="28"/>
        </w:rPr>
      </w:pPr>
      <w:r>
        <w:rPr>
          <w:rFonts w:asciiTheme="majorHAnsi" w:hAnsiTheme="majorHAnsi" w:cstheme="majorHAnsi"/>
          <w:sz w:val="28"/>
          <w:szCs w:val="28"/>
          <w:lang w:val="vi-VN"/>
        </w:rPr>
        <w:t>Có các thiết bị giặt</w:t>
      </w:r>
      <w:r w:rsidR="00CD0FC2">
        <w:rPr>
          <w:rFonts w:asciiTheme="majorHAnsi" w:hAnsiTheme="majorHAnsi" w:cstheme="majorHAnsi"/>
          <w:sz w:val="28"/>
          <w:szCs w:val="28"/>
          <w:lang w:val="vi-VN"/>
        </w:rPr>
        <w:t xml:space="preserve"> là</w:t>
      </w:r>
      <w:r w:rsidR="00CD0FC2">
        <w:rPr>
          <w:rFonts w:asciiTheme="majorHAnsi" w:hAnsiTheme="majorHAnsi" w:cstheme="majorHAnsi"/>
          <w:sz w:val="28"/>
          <w:szCs w:val="28"/>
        </w:rPr>
        <w:t xml:space="preserve">, </w:t>
      </w:r>
      <w:r w:rsidR="00F93B5D" w:rsidRPr="00F93B5D">
        <w:rPr>
          <w:rFonts w:asciiTheme="majorHAnsi" w:hAnsiTheme="majorHAnsi" w:cstheme="majorHAnsi"/>
          <w:sz w:val="28"/>
          <w:szCs w:val="28"/>
          <w:lang w:val="vi-VN"/>
        </w:rPr>
        <w:t>sấy đảm bảo hoạt động</w:t>
      </w:r>
      <w:r w:rsidR="000374E8">
        <w:rPr>
          <w:rFonts w:asciiTheme="majorHAnsi" w:hAnsiTheme="majorHAnsi" w:cstheme="majorHAnsi"/>
          <w:sz w:val="28"/>
          <w:szCs w:val="28"/>
          <w:lang w:val="vi-VN"/>
        </w:rPr>
        <w:t xml:space="preserve"> ổn định</w:t>
      </w:r>
      <w:r w:rsidR="000374E8">
        <w:rPr>
          <w:rFonts w:asciiTheme="majorHAnsi" w:hAnsiTheme="majorHAnsi" w:cstheme="majorHAnsi"/>
          <w:sz w:val="28"/>
          <w:szCs w:val="28"/>
        </w:rPr>
        <w:t xml:space="preserve">, công suất </w:t>
      </w:r>
      <w:r>
        <w:rPr>
          <w:rFonts w:asciiTheme="majorHAnsi" w:hAnsiTheme="majorHAnsi" w:cstheme="majorHAnsi"/>
          <w:sz w:val="28"/>
          <w:szCs w:val="28"/>
          <w:lang w:val="vi-VN"/>
        </w:rPr>
        <w:t>đáp ứn</w:t>
      </w:r>
      <w:r w:rsidR="000374E8">
        <w:rPr>
          <w:rFonts w:asciiTheme="majorHAnsi" w:hAnsiTheme="majorHAnsi" w:cstheme="majorHAnsi"/>
          <w:sz w:val="28"/>
          <w:szCs w:val="28"/>
        </w:rPr>
        <w:t>g</w:t>
      </w:r>
      <w:r w:rsidR="000374E8" w:rsidRPr="000374E8">
        <w:t xml:space="preserve"> </w:t>
      </w:r>
      <w:r w:rsidR="000374E8">
        <w:rPr>
          <w:rFonts w:asciiTheme="majorHAnsi" w:hAnsiTheme="majorHAnsi" w:cstheme="majorHAnsi"/>
          <w:sz w:val="28"/>
          <w:szCs w:val="28"/>
          <w:lang w:val="vi-VN"/>
        </w:rPr>
        <w:t xml:space="preserve">khối lượng </w:t>
      </w:r>
      <w:r w:rsidR="00D51B13">
        <w:rPr>
          <w:rFonts w:asciiTheme="majorHAnsi" w:hAnsiTheme="majorHAnsi" w:cstheme="majorHAnsi"/>
          <w:sz w:val="28"/>
          <w:szCs w:val="28"/>
        </w:rPr>
        <w:t xml:space="preserve">đồ vải </w:t>
      </w:r>
      <w:r w:rsidR="000374E8">
        <w:rPr>
          <w:rFonts w:asciiTheme="majorHAnsi" w:hAnsiTheme="majorHAnsi" w:cstheme="majorHAnsi"/>
          <w:sz w:val="28"/>
          <w:szCs w:val="28"/>
          <w:lang w:val="vi-VN"/>
        </w:rPr>
        <w:t>phát sinh</w:t>
      </w:r>
      <w:r w:rsidR="000374E8">
        <w:rPr>
          <w:rFonts w:asciiTheme="majorHAnsi" w:hAnsiTheme="majorHAnsi" w:cstheme="majorHAnsi"/>
          <w:sz w:val="28"/>
          <w:szCs w:val="28"/>
        </w:rPr>
        <w:t xml:space="preserve"> hàng </w:t>
      </w:r>
      <w:r w:rsidR="000374E8">
        <w:rPr>
          <w:rFonts w:asciiTheme="majorHAnsi" w:hAnsiTheme="majorHAnsi" w:cstheme="majorHAnsi"/>
          <w:sz w:val="28"/>
          <w:szCs w:val="28"/>
          <w:lang w:val="vi-VN"/>
        </w:rPr>
        <w:t>ngày</w:t>
      </w:r>
      <w:r w:rsidR="000374E8">
        <w:rPr>
          <w:rFonts w:asciiTheme="majorHAnsi" w:hAnsiTheme="majorHAnsi" w:cstheme="majorHAnsi"/>
          <w:sz w:val="28"/>
          <w:szCs w:val="28"/>
        </w:rPr>
        <w:t xml:space="preserve"> </w:t>
      </w:r>
      <w:r w:rsidR="00F93B5D" w:rsidRPr="00F93B5D">
        <w:rPr>
          <w:rFonts w:asciiTheme="majorHAnsi" w:hAnsiTheme="majorHAnsi" w:cstheme="majorHAnsi"/>
          <w:sz w:val="28"/>
          <w:szCs w:val="28"/>
          <w:lang w:val="es-ES"/>
        </w:rPr>
        <w:t>≥</w:t>
      </w:r>
      <w:r w:rsidR="00F93B5D" w:rsidRPr="00F93B5D">
        <w:rPr>
          <w:rFonts w:asciiTheme="majorHAnsi" w:hAnsiTheme="majorHAnsi" w:cstheme="majorHAnsi"/>
          <w:sz w:val="28"/>
          <w:szCs w:val="28"/>
          <w:lang w:val="vi-VN"/>
        </w:rPr>
        <w:t xml:space="preserve"> 1.000 kg</w:t>
      </w:r>
      <w:r w:rsidR="000374E8">
        <w:rPr>
          <w:rFonts w:asciiTheme="majorHAnsi" w:hAnsiTheme="majorHAnsi" w:cstheme="majorHAnsi"/>
          <w:sz w:val="28"/>
          <w:szCs w:val="28"/>
        </w:rPr>
        <w:t>/</w:t>
      </w:r>
      <w:r w:rsidR="00F93B5D" w:rsidRPr="00F93B5D">
        <w:rPr>
          <w:rFonts w:asciiTheme="majorHAnsi" w:hAnsiTheme="majorHAnsi" w:cstheme="majorHAnsi"/>
          <w:sz w:val="28"/>
          <w:szCs w:val="28"/>
          <w:lang w:val="vi-VN"/>
        </w:rPr>
        <w:t>ngày đêm</w:t>
      </w:r>
      <w:r w:rsidR="00E93E71" w:rsidRPr="00E93E71">
        <w:rPr>
          <w:rFonts w:asciiTheme="majorHAnsi" w:hAnsiTheme="majorHAnsi" w:cstheme="majorHAnsi"/>
          <w:sz w:val="28"/>
          <w:szCs w:val="28"/>
        </w:rPr>
        <w:t xml:space="preserve"> </w:t>
      </w:r>
      <w:r w:rsidR="00E93E71">
        <w:rPr>
          <w:rFonts w:asciiTheme="majorHAnsi" w:hAnsiTheme="majorHAnsi" w:cstheme="majorHAnsi"/>
          <w:sz w:val="28"/>
          <w:szCs w:val="28"/>
        </w:rPr>
        <w:t>của Bệnh viện</w:t>
      </w:r>
      <w:r w:rsidR="00F93B5D" w:rsidRPr="00F93B5D">
        <w:rPr>
          <w:rFonts w:asciiTheme="majorHAnsi" w:hAnsiTheme="majorHAnsi" w:cstheme="majorHAnsi"/>
          <w:sz w:val="28"/>
          <w:szCs w:val="28"/>
          <w:lang w:val="vi-VN"/>
        </w:rPr>
        <w:t>.</w:t>
      </w:r>
    </w:p>
    <w:p w:rsidR="00F93B5D" w:rsidRPr="00F93B5D" w:rsidRDefault="00F93B5D" w:rsidP="00F93B5D">
      <w:pPr>
        <w:spacing w:before="60" w:after="60"/>
        <w:ind w:firstLine="720"/>
        <w:rPr>
          <w:rFonts w:asciiTheme="majorHAnsi" w:hAnsiTheme="majorHAnsi" w:cstheme="majorHAnsi"/>
          <w:sz w:val="28"/>
          <w:szCs w:val="28"/>
          <w:lang w:val="vi-VN"/>
        </w:rPr>
      </w:pPr>
      <w:r w:rsidRPr="00F93B5D">
        <w:rPr>
          <w:rFonts w:asciiTheme="majorHAnsi" w:hAnsiTheme="majorHAnsi" w:cstheme="majorHAnsi"/>
          <w:sz w:val="28"/>
          <w:szCs w:val="28"/>
          <w:lang w:val="vi-VN"/>
        </w:rPr>
        <w:t>- Tình trạng và quyền sở hữu: Thiết bị còn sử dụng tốt và thuộc quyền sở hữu hợp pháp của Nhà thầu hoặc thuê hợp pháp từ tổ chức/cá nhân khác. Nhà thầu phải cung cấp tài liệu chứng minh nguồn gốc hợp pháp.</w:t>
      </w:r>
    </w:p>
    <w:p w:rsidR="00F93B5D" w:rsidRPr="00F93B5D" w:rsidRDefault="00F93B5D" w:rsidP="00F93B5D">
      <w:pPr>
        <w:spacing w:before="60" w:after="60"/>
        <w:ind w:firstLine="720"/>
        <w:rPr>
          <w:rFonts w:asciiTheme="majorHAnsi" w:hAnsiTheme="majorHAnsi" w:cstheme="majorHAnsi"/>
          <w:sz w:val="28"/>
          <w:szCs w:val="28"/>
          <w:lang w:val="vi-VN"/>
        </w:rPr>
      </w:pPr>
      <w:r w:rsidRPr="00F93B5D">
        <w:rPr>
          <w:rFonts w:asciiTheme="majorHAnsi" w:hAnsiTheme="majorHAnsi" w:cstheme="majorHAnsi"/>
          <w:sz w:val="28"/>
          <w:szCs w:val="28"/>
          <w:lang w:val="vi-VN"/>
        </w:rPr>
        <w:t>- Yêu cầu vận hành:</w:t>
      </w:r>
    </w:p>
    <w:p w:rsidR="00F93B5D" w:rsidRPr="00F93B5D" w:rsidRDefault="00F93B5D" w:rsidP="00F93B5D">
      <w:pPr>
        <w:spacing w:before="60" w:after="60"/>
        <w:ind w:firstLine="720"/>
        <w:rPr>
          <w:rFonts w:asciiTheme="majorHAnsi" w:hAnsiTheme="majorHAnsi" w:cstheme="majorHAnsi"/>
          <w:sz w:val="28"/>
          <w:szCs w:val="28"/>
          <w:lang w:val="vi-VN"/>
        </w:rPr>
      </w:pPr>
      <w:r w:rsidRPr="00F93B5D">
        <w:rPr>
          <w:rFonts w:asciiTheme="majorHAnsi" w:hAnsiTheme="majorHAnsi" w:cstheme="majorHAnsi"/>
          <w:sz w:val="28"/>
          <w:szCs w:val="28"/>
          <w:lang w:val="vi-VN"/>
        </w:rPr>
        <w:t>+ Quy trình vận hành đáp ứng nguyên tắc một chiều trong quá trình giặt là đồ vải y tế và tuân thủ quy định về kiểm soát nhiễm khuẩn theo Thông tư số 16/2018/TT-BYT ngày 20/7/2018.</w:t>
      </w:r>
    </w:p>
    <w:p w:rsidR="00F93B5D" w:rsidRPr="00F93B5D" w:rsidRDefault="00F93B5D" w:rsidP="00F93B5D">
      <w:pPr>
        <w:spacing w:before="60" w:after="60"/>
        <w:ind w:firstLine="720"/>
        <w:rPr>
          <w:rFonts w:asciiTheme="majorHAnsi" w:hAnsiTheme="majorHAnsi" w:cstheme="majorHAnsi"/>
          <w:sz w:val="28"/>
          <w:szCs w:val="28"/>
          <w:lang w:val="vi-VN"/>
        </w:rPr>
      </w:pPr>
      <w:r w:rsidRPr="00F93B5D">
        <w:rPr>
          <w:rFonts w:asciiTheme="majorHAnsi" w:hAnsiTheme="majorHAnsi" w:cstheme="majorHAnsi"/>
          <w:sz w:val="28"/>
          <w:szCs w:val="28"/>
          <w:lang w:val="vi-VN"/>
        </w:rPr>
        <w:t>- Tài liệu kèm theo:</w:t>
      </w:r>
    </w:p>
    <w:p w:rsidR="00F93B5D" w:rsidRPr="00F93B5D" w:rsidRDefault="00F93B5D" w:rsidP="00F93B5D">
      <w:pPr>
        <w:spacing w:before="60" w:after="60"/>
        <w:ind w:firstLine="709"/>
        <w:rPr>
          <w:rFonts w:asciiTheme="majorHAnsi" w:hAnsiTheme="majorHAnsi" w:cstheme="majorHAnsi"/>
          <w:sz w:val="28"/>
          <w:szCs w:val="28"/>
          <w:lang w:val="vi-VN"/>
        </w:rPr>
      </w:pPr>
      <w:r w:rsidRPr="00F93B5D">
        <w:rPr>
          <w:rFonts w:asciiTheme="majorHAnsi" w:hAnsiTheme="majorHAnsi" w:cstheme="majorHAnsi"/>
          <w:sz w:val="28"/>
          <w:szCs w:val="28"/>
          <w:lang w:val="vi-VN"/>
        </w:rPr>
        <w:t>+ Thông số kỹ thuật, hướng dẫn vận hành, chứng nhận kiểm định và quy trình vận hành minh chứng thiết bị đáp ứng yêu cầu.</w:t>
      </w:r>
    </w:p>
    <w:p w:rsidR="00F01BD3" w:rsidRPr="00AD40D1" w:rsidRDefault="00F93B5D" w:rsidP="00F93B5D">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vi-VN"/>
        </w:rPr>
        <w:t>+ Việc đáp ứng yêu cầu sẽ được đánh giá dựa trên hồ sơ kỹ thuật, tài liệu do nhà thầu cung cấp và/hoặc kết quả kiểm tra thực tế của Chủ đầu tư..</w:t>
      </w:r>
    </w:p>
    <w:p w:rsidR="00F93B5D" w:rsidRPr="00AD40D1" w:rsidRDefault="00F93B5D" w:rsidP="00F93B5D">
      <w:pPr>
        <w:pStyle w:val="Bodytext20"/>
        <w:shd w:val="clear" w:color="auto" w:fill="auto"/>
        <w:spacing w:after="60" w:line="260" w:lineRule="exact"/>
        <w:ind w:firstLine="709"/>
        <w:rPr>
          <w:rFonts w:asciiTheme="majorHAnsi" w:hAnsiTheme="majorHAnsi" w:cstheme="majorHAnsi"/>
          <w:i w:val="0"/>
        </w:rPr>
      </w:pPr>
      <w:r w:rsidRPr="00AD40D1">
        <w:rPr>
          <w:rStyle w:val="Bodytext2Bold"/>
          <w:rFonts w:asciiTheme="majorHAnsi" w:eastAsia="Century Gothic" w:hAnsiTheme="majorHAnsi" w:cstheme="majorHAnsi"/>
          <w:i w:val="0"/>
          <w:color w:val="auto"/>
        </w:rPr>
        <w:t xml:space="preserve">* </w:t>
      </w:r>
      <w:r w:rsidRPr="005B72E3">
        <w:rPr>
          <w:rStyle w:val="Bodytext2Bold"/>
          <w:rFonts w:asciiTheme="majorHAnsi" w:eastAsia="Century Gothic" w:hAnsiTheme="majorHAnsi" w:cstheme="majorHAnsi"/>
          <w:i w:val="0"/>
          <w:color w:val="auto"/>
          <w:sz w:val="28"/>
          <w:szCs w:val="28"/>
        </w:rPr>
        <w:t>Phương tiện vận chuyển</w:t>
      </w:r>
    </w:p>
    <w:p w:rsidR="00EA50CD" w:rsidRPr="00AD40D1" w:rsidRDefault="00CA5182" w:rsidP="00EA50CD">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es-ES"/>
        </w:rPr>
        <w:t xml:space="preserve">- Phương tiện vận chuyển đồ vải sạch, bẩn </w:t>
      </w:r>
      <w:r w:rsidR="00EA50CD" w:rsidRPr="00AD40D1">
        <w:rPr>
          <w:rFonts w:asciiTheme="majorHAnsi" w:hAnsiTheme="majorHAnsi" w:cstheme="majorHAnsi"/>
          <w:sz w:val="28"/>
          <w:szCs w:val="28"/>
          <w:lang w:val="es-ES"/>
        </w:rPr>
        <w:t>riê</w:t>
      </w:r>
      <w:bookmarkStart w:id="1" w:name="_GoBack"/>
      <w:bookmarkEnd w:id="1"/>
      <w:r w:rsidR="00EA50CD" w:rsidRPr="00AD40D1">
        <w:rPr>
          <w:rFonts w:asciiTheme="majorHAnsi" w:hAnsiTheme="majorHAnsi" w:cstheme="majorHAnsi"/>
          <w:sz w:val="28"/>
          <w:szCs w:val="28"/>
          <w:lang w:val="es-ES"/>
        </w:rPr>
        <w:t xml:space="preserve">ng biệt không sử dụng chung, đáp ứng công tác </w:t>
      </w:r>
      <w:r w:rsidR="000374E8">
        <w:rPr>
          <w:rFonts w:asciiTheme="majorHAnsi" w:hAnsiTheme="majorHAnsi" w:cstheme="majorHAnsi"/>
          <w:sz w:val="28"/>
          <w:szCs w:val="28"/>
          <w:lang w:val="es-ES"/>
        </w:rPr>
        <w:t xml:space="preserve">vận chuyển khối lượng </w:t>
      </w:r>
      <w:r w:rsidR="00D51B13">
        <w:rPr>
          <w:rFonts w:asciiTheme="majorHAnsi" w:hAnsiTheme="majorHAnsi" w:cstheme="majorHAnsi"/>
          <w:sz w:val="28"/>
          <w:szCs w:val="28"/>
        </w:rPr>
        <w:t xml:space="preserve">đồ vải </w:t>
      </w:r>
      <w:r w:rsidR="000374E8">
        <w:rPr>
          <w:rFonts w:asciiTheme="majorHAnsi" w:hAnsiTheme="majorHAnsi" w:cstheme="majorHAnsi"/>
          <w:sz w:val="28"/>
          <w:szCs w:val="28"/>
          <w:lang w:val="es-ES"/>
        </w:rPr>
        <w:t xml:space="preserve">phát sinh hàng </w:t>
      </w:r>
      <w:r w:rsidR="00EA50CD" w:rsidRPr="00AD40D1">
        <w:rPr>
          <w:rFonts w:asciiTheme="majorHAnsi" w:hAnsiTheme="majorHAnsi" w:cstheme="majorHAnsi"/>
          <w:sz w:val="28"/>
          <w:szCs w:val="28"/>
          <w:lang w:val="es-ES"/>
        </w:rPr>
        <w:t>ngày của Bệnh viện.</w:t>
      </w:r>
    </w:p>
    <w:p w:rsidR="00CA5182" w:rsidRPr="00AD40D1" w:rsidRDefault="00CA5182" w:rsidP="00EA50CD">
      <w:pPr>
        <w:spacing w:line="276" w:lineRule="auto"/>
        <w:ind w:firstLine="709"/>
        <w:outlineLvl w:val="3"/>
        <w:rPr>
          <w:rFonts w:asciiTheme="majorHAnsi" w:hAnsiTheme="majorHAnsi" w:cstheme="majorHAnsi"/>
          <w:b/>
          <w:i/>
          <w:sz w:val="28"/>
          <w:szCs w:val="28"/>
        </w:rPr>
      </w:pPr>
      <w:r w:rsidRPr="00AD40D1">
        <w:rPr>
          <w:rFonts w:asciiTheme="majorHAnsi" w:hAnsiTheme="majorHAnsi" w:cstheme="majorHAnsi"/>
          <w:b/>
          <w:sz w:val="28"/>
          <w:szCs w:val="28"/>
          <w:lang w:val="vi-VN"/>
        </w:rPr>
        <w:t>3.</w:t>
      </w:r>
      <w:r w:rsidRPr="00AD40D1">
        <w:rPr>
          <w:rFonts w:asciiTheme="majorHAnsi" w:hAnsiTheme="majorHAnsi" w:cstheme="majorHAnsi"/>
          <w:b/>
          <w:sz w:val="28"/>
          <w:szCs w:val="28"/>
        </w:rPr>
        <w:t>2. Giải pháp tổ chức nhân sự, biện pháp bảo hộ lao động, an toàn vệ sinh lao động</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Có danh sách ghi đầy đủ thông tin: Họ tên, ngày tháng năm sinh, số lượng nhân viên làm trực tiếp việc giao nhận tại bệnh viện và số lượng nhân viên dự phòng thay thế. Yêu cầu các nhân viên khi đến làm việc tại bệnh viện cần xuất trình thẻ nhân viên (có dán ảnh) do nhà thầu cấp, thực hiện văn hóa ứng xử nơi công sở, tuân thủ nghiêm ngặt các quy định về kiểm soát nhiễm khuẩn trong quá trình thu gom, vận chuyển, xử lý đồ vải.</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lastRenderedPageBreak/>
        <w:t xml:space="preserve">- Nhà thầu </w:t>
      </w:r>
      <w:r w:rsidR="00121E26" w:rsidRPr="00AD40D1">
        <w:rPr>
          <w:rFonts w:asciiTheme="majorHAnsi" w:hAnsiTheme="majorHAnsi" w:cstheme="majorHAnsi"/>
          <w:sz w:val="28"/>
          <w:szCs w:val="28"/>
          <w:lang w:val="vi-VN"/>
        </w:rPr>
        <w:t xml:space="preserve">cam kết </w:t>
      </w:r>
      <w:r w:rsidRPr="00AD40D1">
        <w:rPr>
          <w:rFonts w:asciiTheme="majorHAnsi" w:hAnsiTheme="majorHAnsi" w:cstheme="majorHAnsi"/>
          <w:sz w:val="28"/>
          <w:szCs w:val="28"/>
          <w:lang w:val="es-ES"/>
        </w:rPr>
        <w:t>chịu trách nhiệm về việc quản lý và triển khai nhân lực đảm bảo đáp ứng hiệu quả công việc giặt là hàng ngày của bệnh viện.</w:t>
      </w:r>
    </w:p>
    <w:p w:rsidR="00CA5182" w:rsidRPr="00AD40D1" w:rsidRDefault="00CA5182" w:rsidP="00CA5182">
      <w:pPr>
        <w:spacing w:line="276" w:lineRule="auto"/>
        <w:ind w:left="57" w:right="57" w:firstLine="652"/>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Nhà thầu bố trí số lượng nhân lực trực tiếp nhận đồ vải bẩn và giao đồ vải sạch tại Bệnh viện phù hợp, đảm bảo đáp ứng được khối lượng đồ vải phát sinh hàng ngày của Bệnh viện. </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w:t>
      </w:r>
      <w:r w:rsidR="00121E26" w:rsidRPr="00AD40D1">
        <w:rPr>
          <w:rFonts w:asciiTheme="majorHAnsi" w:hAnsiTheme="majorHAnsi" w:cstheme="majorHAnsi"/>
          <w:sz w:val="28"/>
          <w:szCs w:val="28"/>
          <w:lang w:val="es-ES"/>
        </w:rPr>
        <w:t xml:space="preserve">Nhà thầu </w:t>
      </w:r>
      <w:r w:rsidR="00121E26" w:rsidRPr="00AD40D1">
        <w:rPr>
          <w:rFonts w:asciiTheme="majorHAnsi" w:hAnsiTheme="majorHAnsi" w:cstheme="majorHAnsi"/>
          <w:sz w:val="28"/>
          <w:szCs w:val="28"/>
          <w:lang w:val="vi-VN"/>
        </w:rPr>
        <w:t>cam kết t</w:t>
      </w:r>
      <w:r w:rsidRPr="00AD40D1">
        <w:rPr>
          <w:rFonts w:asciiTheme="majorHAnsi" w:hAnsiTheme="majorHAnsi" w:cstheme="majorHAnsi"/>
          <w:sz w:val="28"/>
          <w:szCs w:val="28"/>
          <w:lang w:val="es-ES"/>
        </w:rPr>
        <w:t>rong trường hợp phát sinh công việc đột xuất hoặc nhu cầu cung ứng đồ vải sạch thay đổi khung thời gian cho phù hợp với hoạt động chuyên môn, nhà thầu bố trí nhân sự để đảm bảo hoàn thành khối lượng công việc.</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w:t>
      </w:r>
      <w:r w:rsidR="007A276F" w:rsidRPr="00AD40D1">
        <w:rPr>
          <w:rFonts w:asciiTheme="majorHAnsi" w:hAnsiTheme="majorHAnsi" w:cstheme="majorHAnsi"/>
          <w:sz w:val="28"/>
          <w:szCs w:val="28"/>
          <w:lang w:val="es-ES"/>
        </w:rPr>
        <w:t xml:space="preserve">Nhà thầu </w:t>
      </w:r>
      <w:r w:rsidR="007A276F" w:rsidRPr="00AD40D1">
        <w:rPr>
          <w:rFonts w:asciiTheme="majorHAnsi" w:hAnsiTheme="majorHAnsi" w:cstheme="majorHAnsi"/>
          <w:sz w:val="28"/>
          <w:szCs w:val="28"/>
          <w:lang w:val="vi-VN"/>
        </w:rPr>
        <w:t>cam kết t</w:t>
      </w:r>
      <w:r w:rsidRPr="00AD40D1">
        <w:rPr>
          <w:rFonts w:asciiTheme="majorHAnsi" w:hAnsiTheme="majorHAnsi" w:cstheme="majorHAnsi"/>
          <w:sz w:val="28"/>
          <w:szCs w:val="28"/>
          <w:lang w:val="es-ES"/>
        </w:rPr>
        <w:t xml:space="preserve">rong trường hợp nhân sự </w:t>
      </w:r>
      <w:r w:rsidR="007A276F" w:rsidRPr="00AD40D1">
        <w:rPr>
          <w:rFonts w:asciiTheme="majorHAnsi" w:hAnsiTheme="majorHAnsi" w:cstheme="majorHAnsi"/>
          <w:sz w:val="28"/>
          <w:szCs w:val="28"/>
          <w:lang w:val="es-ES"/>
        </w:rPr>
        <w:t xml:space="preserve">làm trực tiếp việc giao nhận tại bệnh viện </w:t>
      </w:r>
      <w:r w:rsidRPr="00AD40D1">
        <w:rPr>
          <w:rFonts w:asciiTheme="majorHAnsi" w:hAnsiTheme="majorHAnsi" w:cstheme="majorHAnsi"/>
          <w:sz w:val="28"/>
          <w:szCs w:val="28"/>
          <w:lang w:val="es-ES"/>
        </w:rPr>
        <w:t>nghỉ, nhà thầu phải bố trí người thay thế đảm bảo khối lượng làm việc hàng ngày. Nhân sự thay thế phải đảm bảo đã được đào tạo đủ các nội dung như nhân sự chính thức.</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w:t>
      </w:r>
      <w:r w:rsidR="00FC38DB" w:rsidRPr="00AD40D1">
        <w:rPr>
          <w:rFonts w:asciiTheme="majorHAnsi" w:hAnsiTheme="majorHAnsi" w:cstheme="majorHAnsi"/>
          <w:sz w:val="28"/>
          <w:szCs w:val="28"/>
          <w:lang w:val="es-ES"/>
        </w:rPr>
        <w:t xml:space="preserve">Nhà thầu </w:t>
      </w:r>
      <w:r w:rsidR="00FC38DB" w:rsidRPr="00AD40D1">
        <w:rPr>
          <w:rFonts w:asciiTheme="majorHAnsi" w:hAnsiTheme="majorHAnsi" w:cstheme="majorHAnsi"/>
          <w:sz w:val="28"/>
          <w:szCs w:val="28"/>
          <w:lang w:val="vi-VN"/>
        </w:rPr>
        <w:t xml:space="preserve">cam kết </w:t>
      </w:r>
      <w:r w:rsidR="00FC38DB" w:rsidRPr="00AD40D1">
        <w:rPr>
          <w:rFonts w:asciiTheme="majorHAnsi" w:hAnsiTheme="majorHAnsi" w:cstheme="majorHAnsi"/>
          <w:sz w:val="28"/>
          <w:szCs w:val="28"/>
          <w:lang w:val="es-ES"/>
        </w:rPr>
        <w:t>t</w:t>
      </w:r>
      <w:r w:rsidRPr="00AD40D1">
        <w:rPr>
          <w:rFonts w:asciiTheme="majorHAnsi" w:hAnsiTheme="majorHAnsi" w:cstheme="majorHAnsi"/>
          <w:sz w:val="28"/>
          <w:szCs w:val="28"/>
          <w:lang w:val="es-ES"/>
        </w:rPr>
        <w:t>ất cả các nhân sự được trang bị đầy đủ phương tiện phòng hộ cá nhân (Găng tay, khẩu trang, mũ, dung dịch vệ sinh tay …)</w:t>
      </w:r>
      <w:r w:rsidR="00121E26" w:rsidRPr="00AD40D1">
        <w:rPr>
          <w:rFonts w:asciiTheme="majorHAnsi" w:hAnsiTheme="majorHAnsi" w:cstheme="majorHAnsi"/>
        </w:rPr>
        <w:t xml:space="preserve"> </w:t>
      </w:r>
      <w:r w:rsidR="00121E26" w:rsidRPr="00AD40D1">
        <w:rPr>
          <w:rFonts w:asciiTheme="majorHAnsi" w:hAnsiTheme="majorHAnsi" w:cstheme="majorHAnsi"/>
          <w:sz w:val="28"/>
          <w:szCs w:val="28"/>
          <w:lang w:val="es-ES"/>
        </w:rPr>
        <w:t>trong suốt quá trình thực hiện hợp đồng (nếu trúng thầu).</w:t>
      </w:r>
    </w:p>
    <w:p w:rsidR="00CA5182" w:rsidRPr="00AD40D1" w:rsidRDefault="00CA5182" w:rsidP="00CA5182">
      <w:pPr>
        <w:spacing w:line="276" w:lineRule="auto"/>
        <w:ind w:firstLine="709"/>
        <w:outlineLvl w:val="3"/>
        <w:rPr>
          <w:rFonts w:asciiTheme="majorHAnsi" w:hAnsiTheme="majorHAnsi" w:cstheme="majorHAnsi"/>
          <w:b/>
          <w:sz w:val="28"/>
          <w:szCs w:val="28"/>
          <w:lang w:val="es-ES"/>
        </w:rPr>
      </w:pPr>
      <w:r w:rsidRPr="00AD40D1">
        <w:rPr>
          <w:rFonts w:asciiTheme="majorHAnsi" w:hAnsiTheme="majorHAnsi" w:cstheme="majorHAnsi"/>
          <w:b/>
          <w:sz w:val="28"/>
          <w:szCs w:val="28"/>
          <w:lang w:val="es-ES"/>
        </w:rPr>
        <w:t>3.3. Yêu cầu hóa chất giặt đồ vải y tế</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Có cam kết sử dụng hóa chất giặt, hóa chất làm sạch, khử khuẩn, xả vải chuyên dụng trong suốt quá trình thực hiện gói thầu theo quy định của Bộ Y tế) và các hóa chất này phải có nguồn gốc xuất xứ rõ ràng đảm bảo chất lượng và còn hạn sử dụng. </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Hướng dẫn sử dụng và quy định rõ liều lượng sử dụng của từng loại, từng mẻ/kg đồ vải giặt.</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Bản</w:t>
      </w:r>
      <w:r w:rsidR="00B74A1F" w:rsidRPr="00AD40D1">
        <w:rPr>
          <w:rFonts w:asciiTheme="majorHAnsi" w:hAnsiTheme="majorHAnsi" w:cstheme="majorHAnsi"/>
          <w:sz w:val="28"/>
          <w:szCs w:val="28"/>
          <w:lang w:val="vi-VN"/>
        </w:rPr>
        <w:t>g</w:t>
      </w:r>
      <w:r w:rsidRPr="00AD40D1">
        <w:rPr>
          <w:rFonts w:asciiTheme="majorHAnsi" w:hAnsiTheme="majorHAnsi" w:cstheme="majorHAnsi"/>
          <w:sz w:val="28"/>
          <w:szCs w:val="28"/>
          <w:lang w:val="es-ES"/>
        </w:rPr>
        <w:t xml:space="preserve"> chỉ dẫn an toàn hóa chất theo tiêu chuẩn của nhà sản xuất. </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Nhà thầu có bảng tiêu chuẩn cơ sở của hóa chất, phiếu an toàn hóa chất.</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Nhà thầu cung cấp Hợp đồng nguyên tắc hoặc hợp đồng cung cấp hóa chất còn hiệu lực hoặc tài liệu tương đương chứng minh khả năng cung cấp theo quy định của pháp luật.</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Nhóm hóa chất giặt làm sạch và khử khuẩn đồ vải:</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Hóa chất làm sạch: Hợp chất kiềm Alkalies (Sodium hydroxide hoặc Trisodium Nitrilotriacetate), chất hoạt động bề mặt kết hợp chất làm sạch trung tính không có ion (anionic - non - ioncsufactants preservatives) hoặc hóa chất tương đương, bảo đảm hiệu quả làm sạch, an toàn đối với người sử dụng đồ vải, thân thiện môi trường và phù hợp với quy định hiện hành của Bộ Y tế và cơ quan quản lý nhà nước có thẩm quyền.</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Hóa chất khử khuẩn: Sử dụng nhóm Hydrogen peroxide hoặc tương đương, đáp ứng yêu cầu về khả năng khử khuẩn, an toàn với người sử dụng và thân thiện môi trường, có đầy đủ giấy tờ chứng minh nguồn gốc, chất lượng theo quy định hiện hành của Bộ Y tế và cơ quan quản lý nhà nước có thẩm quyền.</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Nhà thầu có thể đề xuất sản phẩm thay thế khác, với điều kiện phải cung cấp đầy đủ tài liệu kỹ thuật chứng minh tính tương đương và phù hợp của sản phẩm đó.</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lastRenderedPageBreak/>
        <w:t>- Nhóm hóa chất trung hòa và làm mềm:</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Chất trung hòa dùng ở lần xả cuối cùng, loại bỏ chất bẩn và hóa chất tồn lưu sau giặt, không gây kích ứng da;</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Chất làm mềm đồ vải: Làm cho bề mặt đồ vải mềm mịn, không gây khó chịu khi tiếp xúc với da, không làm ảnh hưởng tới chất liệu sợi vải trong quá trình sấy khô, giảm thiểu nguy cơ gây xù lông.</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Nhà thầu có cam kết các hóa chất phải được vận chuyển, bảo quản và sử dụng theo đúng quy định tại Thông tư 48/2020/TT-BCT ngày 21/12/2020 của Bộ Công thương, Thông tư 10/2019/TT-BYT ngày 10/6/2019 của Bộ Y tế, không gây ảnh hưởng đến môi trường. </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Các hóa chất sử sụng phải có: </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xml:space="preserve">+ Danh mục hóa chất giặt (bao gồm hóa chất làm sạch, khử khuẩn, trung hòa, làm mềm) có nguồn gốc, xuất xứ rõ ràng, còn hạn sử dụng, theo hướng dẫn của Bộ Y tế và các quy định hiện hành </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Tài liệu hướng dẫn sử dụng của nhà sản xuất, nêu rõ liều lượng theo kg/mẻ đồ vải giặt.</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Phiếu an toàn hóa chất hoặc tài liệu tương đương, nhãn mác và cảnh báo nguy hại theo quy định.</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Tiêu chuẩn cơ sở  hoặc tài liệu tương đương cho từng loại hóa chất.</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Nhà thầu cung cấp Hợp đồng nguyên tắc hoặc hợp đồng cung cấp hóa chất còn hiệu lực hoặc tài liệu tương đương chứng minh khả năng cung cấp theo quy định của pháp luật, còn thời hạn đến thời điểm đóng thầu.</w:t>
      </w:r>
    </w:p>
    <w:p w:rsidR="006C07C9" w:rsidRPr="00AD40D1" w:rsidRDefault="00CA5182" w:rsidP="006C07C9">
      <w:pPr>
        <w:spacing w:line="276" w:lineRule="auto"/>
        <w:ind w:firstLine="709"/>
        <w:outlineLvl w:val="3"/>
        <w:rPr>
          <w:rFonts w:asciiTheme="majorHAnsi" w:eastAsia="Arial" w:hAnsiTheme="majorHAnsi" w:cstheme="majorHAnsi"/>
          <w:b/>
          <w:sz w:val="28"/>
          <w:szCs w:val="28"/>
          <w:lang w:val="vi-VN"/>
        </w:rPr>
      </w:pPr>
      <w:r w:rsidRPr="00AD40D1">
        <w:rPr>
          <w:rFonts w:asciiTheme="majorHAnsi" w:hAnsiTheme="majorHAnsi" w:cstheme="majorHAnsi"/>
          <w:b/>
          <w:sz w:val="28"/>
          <w:szCs w:val="28"/>
          <w:lang w:val="es-ES"/>
        </w:rPr>
        <w:t>3.4.</w:t>
      </w:r>
      <w:r w:rsidRPr="00AD40D1">
        <w:rPr>
          <w:rFonts w:asciiTheme="majorHAnsi" w:hAnsiTheme="majorHAnsi" w:cstheme="majorHAnsi"/>
          <w:sz w:val="28"/>
          <w:szCs w:val="28"/>
          <w:lang w:val="es-ES"/>
        </w:rPr>
        <w:t xml:space="preserve"> </w:t>
      </w:r>
      <w:r w:rsidR="006C07C9" w:rsidRPr="00AD40D1">
        <w:rPr>
          <w:rFonts w:asciiTheme="majorHAnsi" w:eastAsia="Arial" w:hAnsiTheme="majorHAnsi" w:cstheme="majorHAnsi"/>
          <w:b/>
          <w:sz w:val="28"/>
          <w:szCs w:val="28"/>
          <w:lang w:val="fr-FR"/>
        </w:rPr>
        <w:t xml:space="preserve">Quy trình giặt là xử lý đồ vải y tế </w:t>
      </w:r>
    </w:p>
    <w:p w:rsidR="00CA5182" w:rsidRPr="00AD40D1" w:rsidRDefault="003172DD" w:rsidP="006C07C9">
      <w:pPr>
        <w:spacing w:line="276" w:lineRule="auto"/>
        <w:ind w:firstLine="709"/>
        <w:outlineLvl w:val="3"/>
        <w:rPr>
          <w:rFonts w:asciiTheme="majorHAnsi" w:hAnsiTheme="majorHAnsi" w:cstheme="majorHAnsi"/>
          <w:b/>
          <w:i/>
          <w:sz w:val="28"/>
          <w:szCs w:val="28"/>
        </w:rPr>
      </w:pPr>
      <w:r w:rsidRPr="00AD40D1">
        <w:rPr>
          <w:rFonts w:asciiTheme="majorHAnsi" w:hAnsiTheme="majorHAnsi" w:cstheme="majorHAnsi"/>
          <w:b/>
          <w:sz w:val="28"/>
          <w:szCs w:val="28"/>
          <w:lang w:val="vi-VN"/>
        </w:rPr>
        <w:t xml:space="preserve">* </w:t>
      </w:r>
      <w:r w:rsidR="00CA5182" w:rsidRPr="00AD40D1">
        <w:rPr>
          <w:rFonts w:asciiTheme="majorHAnsi" w:hAnsiTheme="majorHAnsi" w:cstheme="majorHAnsi"/>
          <w:b/>
          <w:sz w:val="28"/>
          <w:szCs w:val="28"/>
        </w:rPr>
        <w:t>Nguyên tắc thu gom, vận chuyển và xử lý</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Đồ vải sạch và bẩn phải được để riêng biệt, các phương tiện cần được vệ sinh hàng ngày sau khi thu gom.</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Đồ vải bẩn lây nhiễm (dính máu, dịch tiết, chất thải cơ thể) phải để riêng với các đồ vải bẩn khác và phải để vào túi không thấm nước màu vàng, buộc chặt miệng túi.</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Kiểm tra đồ vải có chứa vật sắc nhọn, dụng cụ phẫu thuật, đồ dùng cá nhân còn sót lại.</w:t>
      </w:r>
    </w:p>
    <w:p w:rsidR="00CA5182" w:rsidRPr="00AD40D1" w:rsidRDefault="00CA5182" w:rsidP="00CA5182">
      <w:pPr>
        <w:spacing w:line="276" w:lineRule="auto"/>
        <w:ind w:firstLine="709"/>
        <w:outlineLvl w:val="3"/>
        <w:rPr>
          <w:rFonts w:asciiTheme="majorHAnsi" w:hAnsiTheme="majorHAnsi" w:cstheme="majorHAnsi"/>
          <w:sz w:val="28"/>
          <w:szCs w:val="28"/>
          <w:lang w:val="es-ES"/>
        </w:rPr>
      </w:pPr>
      <w:r w:rsidRPr="00AD40D1">
        <w:rPr>
          <w:rFonts w:asciiTheme="majorHAnsi" w:hAnsiTheme="majorHAnsi" w:cstheme="majorHAnsi"/>
          <w:sz w:val="28"/>
          <w:szCs w:val="28"/>
          <w:lang w:val="es-ES"/>
        </w:rPr>
        <w:t>- Nhân viên thu gom đồ vải bẩn phải sử dụng các phương tiện phòng hộ cá nhân.</w:t>
      </w:r>
    </w:p>
    <w:p w:rsidR="00CA5182" w:rsidRPr="00AD40D1" w:rsidRDefault="00CA5182" w:rsidP="00CA5182">
      <w:pPr>
        <w:spacing w:line="276" w:lineRule="auto"/>
        <w:ind w:firstLine="709"/>
        <w:outlineLvl w:val="3"/>
        <w:rPr>
          <w:rFonts w:asciiTheme="majorHAnsi" w:hAnsiTheme="majorHAnsi" w:cstheme="majorHAnsi"/>
          <w:sz w:val="28"/>
          <w:szCs w:val="28"/>
          <w:lang w:val="vi-VN"/>
        </w:rPr>
      </w:pPr>
      <w:r w:rsidRPr="00AD40D1">
        <w:rPr>
          <w:rFonts w:asciiTheme="majorHAnsi" w:hAnsiTheme="majorHAnsi" w:cstheme="majorHAnsi"/>
          <w:sz w:val="28"/>
          <w:szCs w:val="28"/>
          <w:lang w:val="es-ES"/>
        </w:rPr>
        <w:t>- Đồ vải sau khi giặt sạch, sấy khô phải đạt: không có mùi hôi, không có vết bẩn nhìn thấy được, khô, không thủng/rách, đủ khuy, dây buộc.</w:t>
      </w:r>
    </w:p>
    <w:p w:rsidR="00AE6FF7" w:rsidRPr="00AD40D1" w:rsidRDefault="00AE6FF7" w:rsidP="00CA5182">
      <w:pPr>
        <w:spacing w:line="276" w:lineRule="auto"/>
        <w:ind w:firstLine="709"/>
        <w:outlineLvl w:val="3"/>
        <w:rPr>
          <w:rFonts w:asciiTheme="majorHAnsi" w:hAnsiTheme="majorHAnsi" w:cstheme="majorHAnsi"/>
          <w:b/>
          <w:sz w:val="28"/>
          <w:szCs w:val="28"/>
          <w:lang w:val="vi-VN"/>
        </w:rPr>
      </w:pPr>
      <w:r w:rsidRPr="00AD40D1">
        <w:rPr>
          <w:rFonts w:asciiTheme="majorHAnsi" w:hAnsiTheme="majorHAnsi" w:cstheme="majorHAnsi"/>
          <w:b/>
          <w:sz w:val="28"/>
          <w:szCs w:val="28"/>
          <w:lang w:val="vi-VN"/>
        </w:rPr>
        <w:t>* Quy trình giặt là xử lý đồ vải y tế</w:t>
      </w:r>
    </w:p>
    <w:p w:rsidR="00CA5182" w:rsidRPr="00AD40D1" w:rsidRDefault="00CA5182" w:rsidP="00AE6FF7">
      <w:pPr>
        <w:spacing w:line="276" w:lineRule="auto"/>
        <w:ind w:firstLine="709"/>
        <w:rPr>
          <w:rFonts w:asciiTheme="majorHAnsi" w:hAnsiTheme="majorHAnsi" w:cstheme="majorHAnsi"/>
          <w:sz w:val="28"/>
          <w:szCs w:val="28"/>
          <w:lang w:val="vi-VN"/>
        </w:rPr>
      </w:pPr>
      <w:r w:rsidRPr="00AD40D1">
        <w:rPr>
          <w:rFonts w:asciiTheme="majorHAnsi" w:hAnsiTheme="majorHAnsi" w:cstheme="majorHAnsi"/>
          <w:sz w:val="28"/>
          <w:szCs w:val="28"/>
          <w:lang w:val="es-ES"/>
        </w:rPr>
        <w:t xml:space="preserve">Nhà thầu </w:t>
      </w:r>
      <w:r w:rsidR="008E726B" w:rsidRPr="00AD40D1">
        <w:rPr>
          <w:rFonts w:asciiTheme="majorHAnsi" w:hAnsiTheme="majorHAnsi" w:cstheme="majorHAnsi"/>
          <w:sz w:val="28"/>
          <w:szCs w:val="28"/>
          <w:lang w:val="vi-VN"/>
        </w:rPr>
        <w:t>c</w:t>
      </w:r>
      <w:r w:rsidR="008E726B" w:rsidRPr="00AD40D1">
        <w:rPr>
          <w:rFonts w:asciiTheme="majorHAnsi" w:hAnsiTheme="majorHAnsi" w:cstheme="majorHAnsi"/>
          <w:sz w:val="28"/>
          <w:szCs w:val="28"/>
          <w:lang w:val="es-ES"/>
        </w:rPr>
        <w:t xml:space="preserve">ó đề xuất (thuyết minh) chi tiết quy trình từ khâu tiếp nhận đồ bẩn đến khâu vận chuyển, giao nhận đồ sạch cho từng loại đồ vải đáp ứng các yêu cầu </w:t>
      </w:r>
      <w:r w:rsidRPr="00AD40D1">
        <w:rPr>
          <w:rFonts w:asciiTheme="majorHAnsi" w:hAnsiTheme="majorHAnsi" w:cstheme="majorHAnsi"/>
          <w:sz w:val="28"/>
          <w:szCs w:val="28"/>
          <w:lang w:val="es-ES"/>
        </w:rPr>
        <w:t>quản lý và xử lý đồ vải y tế theo Điều 9, Thông tư số 16/2018/TT-BYT:</w:t>
      </w:r>
    </w:p>
    <w:p w:rsidR="00CA5182" w:rsidRPr="00AD40D1" w:rsidRDefault="00CA5182" w:rsidP="00CA5182">
      <w:pPr>
        <w:spacing w:line="276" w:lineRule="auto"/>
        <w:ind w:firstLine="709"/>
        <w:rPr>
          <w:rFonts w:asciiTheme="majorHAnsi" w:hAnsiTheme="majorHAnsi" w:cstheme="majorHAnsi"/>
          <w:b/>
          <w:bCs/>
          <w:sz w:val="28"/>
          <w:szCs w:val="28"/>
          <w:lang w:val="es-ES"/>
        </w:rPr>
      </w:pPr>
      <w:r w:rsidRPr="00AD40D1">
        <w:rPr>
          <w:rFonts w:asciiTheme="majorHAnsi" w:hAnsiTheme="majorHAnsi" w:cstheme="majorHAnsi"/>
          <w:sz w:val="28"/>
          <w:szCs w:val="28"/>
          <w:lang w:val="es-ES"/>
        </w:rPr>
        <w:lastRenderedPageBreak/>
        <w:t>+ Xử lý đồ vải tập trung tại khu giặt là. Đồ vải nhiễm khuẩn, đồ vải có máu, dịch tiết sinh học phải được xử lý riêng bảo đảm an toàn.</w:t>
      </w:r>
    </w:p>
    <w:p w:rsidR="00AE6FF7" w:rsidRPr="00AD40D1" w:rsidRDefault="00CA5182" w:rsidP="00AE6FF7">
      <w:pPr>
        <w:spacing w:line="276" w:lineRule="auto"/>
        <w:ind w:firstLine="709"/>
        <w:rPr>
          <w:rFonts w:asciiTheme="majorHAnsi" w:hAnsiTheme="majorHAnsi" w:cstheme="majorHAnsi"/>
          <w:sz w:val="28"/>
          <w:szCs w:val="28"/>
          <w:lang w:val="vi-VN"/>
        </w:rPr>
      </w:pPr>
      <w:r w:rsidRPr="00AD40D1">
        <w:rPr>
          <w:rFonts w:asciiTheme="majorHAnsi" w:hAnsiTheme="majorHAnsi" w:cstheme="majorHAnsi"/>
          <w:sz w:val="28"/>
          <w:szCs w:val="28"/>
          <w:lang w:val="es-ES"/>
        </w:rPr>
        <w:t>+ Bảo quản đồ vải sau xử lý trong tủ, kệ bảo đảm sạch, vô khuẩn và được vận chuyển riêng bằng phương tiện chuyên dụng.</w:t>
      </w:r>
    </w:p>
    <w:p w:rsidR="003172DD" w:rsidRPr="00AD40D1" w:rsidRDefault="004A326C" w:rsidP="00CA5182">
      <w:pPr>
        <w:spacing w:line="276" w:lineRule="auto"/>
        <w:ind w:firstLine="709"/>
        <w:rPr>
          <w:rFonts w:asciiTheme="majorHAnsi" w:hAnsiTheme="majorHAnsi" w:cstheme="majorHAnsi"/>
          <w:b/>
          <w:bCs/>
          <w:sz w:val="28"/>
          <w:szCs w:val="28"/>
          <w:lang w:val="vi-VN"/>
        </w:rPr>
      </w:pPr>
      <w:r w:rsidRPr="00AD40D1">
        <w:rPr>
          <w:rFonts w:asciiTheme="majorHAnsi" w:hAnsiTheme="majorHAnsi" w:cstheme="majorHAnsi"/>
          <w:b/>
          <w:bCs/>
          <w:sz w:val="28"/>
          <w:szCs w:val="28"/>
          <w:lang w:val="vi-VN"/>
        </w:rPr>
        <w:t>3.5. Yêu cầu về chất lượng dịch vụ và quy cách đóng gói</w:t>
      </w:r>
    </w:p>
    <w:p w:rsidR="00CA5182" w:rsidRPr="00AD40D1" w:rsidRDefault="004A326C" w:rsidP="008B3B7B">
      <w:pPr>
        <w:spacing w:line="276" w:lineRule="auto"/>
        <w:ind w:firstLine="720"/>
        <w:outlineLvl w:val="3"/>
        <w:rPr>
          <w:rFonts w:asciiTheme="majorHAnsi" w:hAnsiTheme="majorHAnsi" w:cstheme="majorHAnsi"/>
          <w:b/>
          <w:sz w:val="28"/>
          <w:szCs w:val="28"/>
          <w:lang w:val="vi-VN"/>
        </w:rPr>
      </w:pPr>
      <w:r w:rsidRPr="00AD40D1">
        <w:rPr>
          <w:rFonts w:asciiTheme="majorHAnsi" w:hAnsiTheme="majorHAnsi" w:cstheme="majorHAnsi"/>
          <w:b/>
          <w:sz w:val="28"/>
          <w:szCs w:val="28"/>
          <w:lang w:val="vi-VN"/>
        </w:rPr>
        <w:t xml:space="preserve">* </w:t>
      </w:r>
      <w:r w:rsidR="008B3B7B" w:rsidRPr="00AD40D1">
        <w:rPr>
          <w:rFonts w:asciiTheme="majorHAnsi" w:hAnsiTheme="majorHAnsi" w:cstheme="majorHAnsi"/>
          <w:b/>
          <w:sz w:val="28"/>
          <w:szCs w:val="28"/>
          <w:lang w:val="vi-VN"/>
        </w:rPr>
        <w:t xml:space="preserve">Yêu cầu </w:t>
      </w:r>
      <w:r w:rsidRPr="00AD40D1">
        <w:rPr>
          <w:rFonts w:asciiTheme="majorHAnsi" w:hAnsiTheme="majorHAnsi" w:cstheme="majorHAnsi"/>
          <w:b/>
          <w:sz w:val="28"/>
          <w:szCs w:val="28"/>
          <w:lang w:val="vi-VN"/>
        </w:rPr>
        <w:t xml:space="preserve">về </w:t>
      </w:r>
      <w:r w:rsidR="008B3B7B" w:rsidRPr="00AD40D1">
        <w:rPr>
          <w:rFonts w:asciiTheme="majorHAnsi" w:hAnsiTheme="majorHAnsi" w:cstheme="majorHAnsi"/>
          <w:b/>
          <w:sz w:val="28"/>
          <w:szCs w:val="28"/>
          <w:lang w:val="vi-VN"/>
        </w:rPr>
        <w:t>chất lượng dịch vụ:</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663"/>
        <w:gridCol w:w="4481"/>
      </w:tblGrid>
      <w:tr w:rsidR="00CA5182" w:rsidRPr="00AD40D1" w:rsidTr="00D06173">
        <w:trPr>
          <w:trHeight w:val="543"/>
        </w:trPr>
        <w:tc>
          <w:tcPr>
            <w:tcW w:w="635" w:type="dxa"/>
            <w:shd w:val="clear" w:color="auto" w:fill="auto"/>
            <w:vAlign w:val="center"/>
          </w:tcPr>
          <w:p w:rsidR="00CA5182" w:rsidRPr="00AD40D1" w:rsidRDefault="00CA5182" w:rsidP="00D06173">
            <w:pPr>
              <w:spacing w:line="276" w:lineRule="auto"/>
              <w:jc w:val="center"/>
              <w:outlineLvl w:val="3"/>
              <w:rPr>
                <w:rFonts w:asciiTheme="majorHAnsi" w:hAnsiTheme="majorHAnsi" w:cstheme="majorHAnsi"/>
                <w:b/>
                <w:sz w:val="26"/>
                <w:szCs w:val="26"/>
                <w:lang w:val="es-ES"/>
              </w:rPr>
            </w:pPr>
            <w:r w:rsidRPr="00AD40D1">
              <w:rPr>
                <w:rFonts w:asciiTheme="majorHAnsi" w:hAnsiTheme="majorHAnsi" w:cstheme="majorHAnsi"/>
                <w:b/>
                <w:sz w:val="26"/>
                <w:szCs w:val="26"/>
                <w:lang w:val="es-ES"/>
              </w:rPr>
              <w:t>TT</w:t>
            </w:r>
          </w:p>
        </w:tc>
        <w:tc>
          <w:tcPr>
            <w:tcW w:w="4663" w:type="dxa"/>
            <w:shd w:val="clear" w:color="auto" w:fill="auto"/>
            <w:vAlign w:val="center"/>
          </w:tcPr>
          <w:p w:rsidR="00CA5182" w:rsidRPr="00AD40D1" w:rsidRDefault="00CA5182" w:rsidP="00D06173">
            <w:pPr>
              <w:spacing w:line="276" w:lineRule="auto"/>
              <w:jc w:val="center"/>
              <w:outlineLvl w:val="3"/>
              <w:rPr>
                <w:rFonts w:asciiTheme="majorHAnsi" w:hAnsiTheme="majorHAnsi" w:cstheme="majorHAnsi"/>
                <w:b/>
                <w:sz w:val="26"/>
                <w:szCs w:val="26"/>
                <w:lang w:val="es-ES"/>
              </w:rPr>
            </w:pPr>
            <w:r w:rsidRPr="00AD40D1">
              <w:rPr>
                <w:rFonts w:asciiTheme="majorHAnsi" w:hAnsiTheme="majorHAnsi" w:cstheme="majorHAnsi"/>
                <w:b/>
                <w:bCs/>
                <w:sz w:val="26"/>
                <w:szCs w:val="26"/>
              </w:rPr>
              <w:t>Nội dung công việc</w:t>
            </w:r>
          </w:p>
        </w:tc>
        <w:tc>
          <w:tcPr>
            <w:tcW w:w="4481" w:type="dxa"/>
            <w:shd w:val="clear" w:color="auto" w:fill="auto"/>
            <w:vAlign w:val="center"/>
          </w:tcPr>
          <w:p w:rsidR="00CA5182" w:rsidRPr="00AD40D1" w:rsidRDefault="00CA5182" w:rsidP="00D06173">
            <w:pPr>
              <w:spacing w:line="276" w:lineRule="auto"/>
              <w:jc w:val="center"/>
              <w:outlineLvl w:val="3"/>
              <w:rPr>
                <w:rFonts w:asciiTheme="majorHAnsi" w:hAnsiTheme="majorHAnsi" w:cstheme="majorHAnsi"/>
                <w:b/>
                <w:sz w:val="26"/>
                <w:szCs w:val="26"/>
                <w:lang w:val="es-ES"/>
              </w:rPr>
            </w:pPr>
            <w:r w:rsidRPr="00AD40D1">
              <w:rPr>
                <w:rFonts w:asciiTheme="majorHAnsi" w:hAnsiTheme="majorHAnsi" w:cstheme="majorHAnsi"/>
                <w:b/>
                <w:sz w:val="26"/>
                <w:szCs w:val="26"/>
                <w:lang w:val="es-ES"/>
              </w:rPr>
              <w:t>Yêu cầu chất lượng</w:t>
            </w:r>
          </w:p>
        </w:tc>
      </w:tr>
      <w:tr w:rsidR="00CA5182" w:rsidRPr="00AD40D1" w:rsidTr="00D06173">
        <w:trPr>
          <w:trHeight w:val="1840"/>
        </w:trPr>
        <w:tc>
          <w:tcPr>
            <w:tcW w:w="635" w:type="dxa"/>
            <w:shd w:val="clear" w:color="auto" w:fill="auto"/>
            <w:vAlign w:val="center"/>
          </w:tcPr>
          <w:p w:rsidR="00CA5182" w:rsidRPr="00AD40D1" w:rsidRDefault="00CA5182" w:rsidP="00D06173">
            <w:pPr>
              <w:spacing w:line="276" w:lineRule="auto"/>
              <w:jc w:val="center"/>
              <w:outlineLvl w:val="3"/>
              <w:rPr>
                <w:rFonts w:asciiTheme="majorHAnsi" w:hAnsiTheme="majorHAnsi" w:cstheme="majorHAnsi"/>
                <w:bCs/>
                <w:sz w:val="26"/>
                <w:szCs w:val="26"/>
                <w:lang w:val="es-ES"/>
              </w:rPr>
            </w:pPr>
            <w:r w:rsidRPr="00AD40D1">
              <w:rPr>
                <w:rFonts w:asciiTheme="majorHAnsi" w:hAnsiTheme="majorHAnsi" w:cstheme="majorHAnsi"/>
                <w:bCs/>
                <w:sz w:val="26"/>
                <w:szCs w:val="26"/>
                <w:lang w:val="es-ES"/>
              </w:rPr>
              <w:t>1</w:t>
            </w:r>
          </w:p>
        </w:tc>
        <w:tc>
          <w:tcPr>
            <w:tcW w:w="4663" w:type="dxa"/>
            <w:shd w:val="clear" w:color="auto" w:fill="auto"/>
            <w:vAlign w:val="center"/>
          </w:tcPr>
          <w:p w:rsidR="00CA5182" w:rsidRPr="00AD40D1" w:rsidRDefault="00CA5182" w:rsidP="00D06173">
            <w:pPr>
              <w:spacing w:line="276" w:lineRule="auto"/>
              <w:jc w:val="left"/>
              <w:outlineLvl w:val="3"/>
              <w:rPr>
                <w:rFonts w:asciiTheme="majorHAnsi" w:hAnsiTheme="majorHAnsi" w:cstheme="majorHAnsi"/>
                <w:b/>
                <w:sz w:val="26"/>
                <w:szCs w:val="26"/>
                <w:lang w:val="es-ES"/>
              </w:rPr>
            </w:pPr>
            <w:r w:rsidRPr="00AD40D1">
              <w:rPr>
                <w:rFonts w:asciiTheme="majorHAnsi" w:hAnsiTheme="majorHAnsi" w:cstheme="majorHAnsi"/>
                <w:sz w:val="26"/>
                <w:szCs w:val="26"/>
                <w:lang w:val="pl-PL"/>
              </w:rPr>
              <w:t>Giặt là quần, áo, váy nhân viên y tế</w:t>
            </w:r>
          </w:p>
        </w:tc>
        <w:tc>
          <w:tcPr>
            <w:tcW w:w="4481" w:type="dxa"/>
            <w:shd w:val="clear" w:color="auto" w:fill="auto"/>
          </w:tcPr>
          <w:p w:rsidR="00CA5182" w:rsidRPr="00AD40D1" w:rsidRDefault="00CA5182" w:rsidP="00D06173">
            <w:pPr>
              <w:widowControl w:val="0"/>
              <w:spacing w:line="276" w:lineRule="auto"/>
              <w:rPr>
                <w:rFonts w:asciiTheme="majorHAnsi" w:hAnsiTheme="majorHAnsi" w:cstheme="majorHAnsi"/>
                <w:sz w:val="26"/>
                <w:szCs w:val="26"/>
                <w:lang w:val="es-ES"/>
              </w:rPr>
            </w:pPr>
            <w:r w:rsidRPr="00AD40D1">
              <w:rPr>
                <w:rFonts w:asciiTheme="majorHAnsi" w:hAnsiTheme="majorHAnsi" w:cstheme="majorHAnsi"/>
                <w:sz w:val="26"/>
                <w:szCs w:val="26"/>
                <w:lang w:val="es-ES"/>
              </w:rPr>
              <w:t>- Đồ vải phải được giặt riêng không được lẫn với các loại đồ vải khác không phải là trang phục y tế của Bệnh viện Hữu Nghị, đáp ứng các yêu cầu như đã cam kết.</w:t>
            </w:r>
          </w:p>
          <w:p w:rsidR="00CA5182" w:rsidRPr="00AB31F6" w:rsidRDefault="00CA5182" w:rsidP="00AB31F6">
            <w:pPr>
              <w:adjustRightInd w:val="0"/>
              <w:spacing w:line="276" w:lineRule="auto"/>
              <w:rPr>
                <w:rFonts w:asciiTheme="majorHAnsi" w:hAnsiTheme="majorHAnsi" w:cstheme="majorHAnsi"/>
                <w:sz w:val="26"/>
                <w:szCs w:val="26"/>
                <w:lang w:val="vi-VN"/>
              </w:rPr>
            </w:pPr>
            <w:r w:rsidRPr="00AD40D1">
              <w:rPr>
                <w:rFonts w:asciiTheme="majorHAnsi" w:hAnsiTheme="majorHAnsi" w:cstheme="majorHAnsi"/>
                <w:sz w:val="26"/>
                <w:szCs w:val="26"/>
                <w:lang w:val="es-ES"/>
              </w:rPr>
              <w:t xml:space="preserve">- Đồ vải giặt xong phải đảm bảo sạch, khô, không nhàu nát, không còn vết bẩn, không bị bạc màu/loang màu, không bị </w:t>
            </w:r>
            <w:r w:rsidRPr="008016A3">
              <w:rPr>
                <w:rFonts w:asciiTheme="majorHAnsi" w:hAnsiTheme="majorHAnsi" w:cstheme="majorHAnsi"/>
                <w:sz w:val="26"/>
                <w:szCs w:val="26"/>
                <w:lang w:val="es-ES"/>
              </w:rPr>
              <w:t>thủng/rách, đủ cúc</w:t>
            </w:r>
            <w:r w:rsidR="008016A3" w:rsidRPr="008016A3">
              <w:rPr>
                <w:rFonts w:asciiTheme="majorHAnsi" w:hAnsiTheme="majorHAnsi" w:cstheme="majorHAnsi"/>
                <w:sz w:val="26"/>
                <w:szCs w:val="26"/>
                <w:lang w:val="vi-VN"/>
              </w:rPr>
              <w:t xml:space="preserve"> </w:t>
            </w:r>
            <w:r w:rsidR="00AB31F6" w:rsidRPr="008016A3">
              <w:rPr>
                <w:rFonts w:asciiTheme="majorHAnsi" w:hAnsiTheme="majorHAnsi" w:cstheme="majorHAnsi"/>
                <w:sz w:val="26"/>
                <w:szCs w:val="26"/>
                <w:lang w:val="es-ES"/>
              </w:rPr>
              <w:t>(</w:t>
            </w:r>
            <w:r w:rsidR="00AB31F6" w:rsidRPr="008016A3">
              <w:rPr>
                <w:rFonts w:asciiTheme="majorHAnsi" w:hAnsiTheme="majorHAnsi" w:cstheme="majorHAnsi"/>
                <w:sz w:val="26"/>
                <w:szCs w:val="26"/>
                <w:lang w:val="vi-VN"/>
              </w:rPr>
              <w:t xml:space="preserve">với </w:t>
            </w:r>
            <w:r w:rsidR="005A3F25" w:rsidRPr="008016A3">
              <w:rPr>
                <w:rFonts w:asciiTheme="majorHAnsi" w:hAnsiTheme="majorHAnsi" w:cstheme="majorHAnsi"/>
                <w:sz w:val="26"/>
                <w:szCs w:val="26"/>
                <w:lang w:val="vi-VN"/>
              </w:rPr>
              <w:t xml:space="preserve">váy, </w:t>
            </w:r>
            <w:r w:rsidR="00AB31F6" w:rsidRPr="008016A3">
              <w:rPr>
                <w:rFonts w:asciiTheme="majorHAnsi" w:hAnsiTheme="majorHAnsi" w:cstheme="majorHAnsi"/>
                <w:sz w:val="26"/>
                <w:szCs w:val="26"/>
                <w:lang w:val="es-ES"/>
              </w:rPr>
              <w:t>áo)</w:t>
            </w:r>
            <w:r w:rsidRPr="008016A3">
              <w:rPr>
                <w:rFonts w:asciiTheme="majorHAnsi" w:hAnsiTheme="majorHAnsi" w:cstheme="majorHAnsi"/>
                <w:sz w:val="26"/>
                <w:szCs w:val="26"/>
                <w:lang w:val="es-ES"/>
              </w:rPr>
              <w:t xml:space="preserve">, đủ </w:t>
            </w:r>
            <w:r w:rsidR="00BF24F4" w:rsidRPr="008016A3">
              <w:rPr>
                <w:rFonts w:asciiTheme="majorHAnsi" w:hAnsiTheme="majorHAnsi" w:cstheme="majorHAnsi"/>
                <w:sz w:val="26"/>
                <w:szCs w:val="26"/>
                <w:lang w:val="vi-VN"/>
              </w:rPr>
              <w:t>cúc/</w:t>
            </w:r>
            <w:r w:rsidRPr="008016A3">
              <w:rPr>
                <w:rFonts w:asciiTheme="majorHAnsi" w:hAnsiTheme="majorHAnsi" w:cstheme="majorHAnsi"/>
                <w:sz w:val="26"/>
                <w:szCs w:val="26"/>
                <w:lang w:val="es-ES"/>
              </w:rPr>
              <w:t>chun</w:t>
            </w:r>
            <w:r w:rsidR="00AB31F6" w:rsidRPr="008016A3">
              <w:rPr>
                <w:rFonts w:asciiTheme="majorHAnsi" w:hAnsiTheme="majorHAnsi" w:cstheme="majorHAnsi"/>
                <w:sz w:val="26"/>
                <w:szCs w:val="26"/>
                <w:lang w:val="vi-VN"/>
              </w:rPr>
              <w:t xml:space="preserve"> </w:t>
            </w:r>
            <w:r w:rsidRPr="008016A3">
              <w:rPr>
                <w:rFonts w:asciiTheme="majorHAnsi" w:hAnsiTheme="majorHAnsi" w:cstheme="majorHAnsi"/>
                <w:sz w:val="26"/>
                <w:szCs w:val="26"/>
                <w:lang w:val="es-ES"/>
              </w:rPr>
              <w:t>(với quần)</w:t>
            </w:r>
            <w:r w:rsidR="00AB31F6" w:rsidRPr="008016A3">
              <w:rPr>
                <w:rFonts w:asciiTheme="majorHAnsi" w:hAnsiTheme="majorHAnsi" w:cstheme="majorHAnsi"/>
                <w:sz w:val="26"/>
                <w:szCs w:val="26"/>
                <w:lang w:val="vi-VN"/>
              </w:rPr>
              <w:t>.</w:t>
            </w:r>
          </w:p>
        </w:tc>
      </w:tr>
      <w:tr w:rsidR="00CA5182" w:rsidRPr="00AD40D1" w:rsidTr="00D06173">
        <w:trPr>
          <w:trHeight w:val="997"/>
        </w:trPr>
        <w:tc>
          <w:tcPr>
            <w:tcW w:w="635" w:type="dxa"/>
            <w:shd w:val="clear" w:color="auto" w:fill="auto"/>
            <w:vAlign w:val="center"/>
          </w:tcPr>
          <w:p w:rsidR="00CA5182" w:rsidRPr="00AD40D1" w:rsidRDefault="00CA5182" w:rsidP="00D06173">
            <w:pPr>
              <w:spacing w:line="276" w:lineRule="auto"/>
              <w:jc w:val="center"/>
              <w:outlineLvl w:val="3"/>
              <w:rPr>
                <w:rFonts w:asciiTheme="majorHAnsi" w:hAnsiTheme="majorHAnsi" w:cstheme="majorHAnsi"/>
                <w:bCs/>
                <w:sz w:val="26"/>
                <w:szCs w:val="26"/>
                <w:lang w:val="es-ES"/>
              </w:rPr>
            </w:pPr>
            <w:r w:rsidRPr="00AD40D1">
              <w:rPr>
                <w:rFonts w:asciiTheme="majorHAnsi" w:hAnsiTheme="majorHAnsi" w:cstheme="majorHAnsi"/>
                <w:bCs/>
                <w:sz w:val="26"/>
                <w:szCs w:val="26"/>
                <w:lang w:val="es-ES"/>
              </w:rPr>
              <w:t>2</w:t>
            </w:r>
          </w:p>
        </w:tc>
        <w:tc>
          <w:tcPr>
            <w:tcW w:w="4663" w:type="dxa"/>
            <w:shd w:val="clear" w:color="auto" w:fill="auto"/>
            <w:vAlign w:val="center"/>
          </w:tcPr>
          <w:p w:rsidR="00CA5182" w:rsidRPr="00AD40D1" w:rsidRDefault="00CA5182" w:rsidP="00D06173">
            <w:pPr>
              <w:spacing w:line="276" w:lineRule="auto"/>
              <w:outlineLvl w:val="3"/>
              <w:rPr>
                <w:rFonts w:asciiTheme="majorHAnsi" w:hAnsiTheme="majorHAnsi" w:cstheme="majorHAnsi"/>
                <w:sz w:val="26"/>
                <w:szCs w:val="26"/>
                <w:lang w:val="pl-PL"/>
              </w:rPr>
            </w:pPr>
            <w:r w:rsidRPr="00AD40D1">
              <w:rPr>
                <w:rFonts w:asciiTheme="majorHAnsi" w:hAnsiTheme="majorHAnsi" w:cstheme="majorHAnsi"/>
                <w:sz w:val="26"/>
                <w:szCs w:val="26"/>
                <w:lang w:val="pl-PL"/>
              </w:rPr>
              <w:t>- Ga, chăn các loại, vỏ gối, khăn lau tay, màn, ... dùng cho nhân viên y tế</w:t>
            </w:r>
          </w:p>
          <w:p w:rsidR="00CA5182" w:rsidRPr="00AD40D1" w:rsidRDefault="00CA5182" w:rsidP="00D06173">
            <w:pPr>
              <w:spacing w:line="276" w:lineRule="auto"/>
              <w:outlineLvl w:val="3"/>
              <w:rPr>
                <w:rFonts w:asciiTheme="majorHAnsi" w:hAnsiTheme="majorHAnsi" w:cstheme="majorHAnsi"/>
                <w:sz w:val="26"/>
                <w:szCs w:val="26"/>
                <w:lang w:val="pl-PL"/>
              </w:rPr>
            </w:pPr>
            <w:r w:rsidRPr="00AD40D1">
              <w:rPr>
                <w:rFonts w:asciiTheme="majorHAnsi" w:hAnsiTheme="majorHAnsi" w:cstheme="majorHAnsi"/>
                <w:sz w:val="26"/>
                <w:szCs w:val="26"/>
                <w:lang w:val="pl-PL"/>
              </w:rPr>
              <w:t>- Đồ vải người bệnh/người chăm sóc người bệnh: Ga, chăn các loại, vỏ gối, quần áo người bệnh, áo người chăm sóc người bệnh, màn, rèm quây giường bệnh, khăn các loại, ...</w:t>
            </w:r>
          </w:p>
          <w:p w:rsidR="00CA5182" w:rsidRPr="00AD40D1" w:rsidRDefault="00CA5182" w:rsidP="00D06173">
            <w:pPr>
              <w:spacing w:line="276" w:lineRule="auto"/>
              <w:outlineLvl w:val="3"/>
              <w:rPr>
                <w:rFonts w:asciiTheme="majorHAnsi" w:hAnsiTheme="majorHAnsi" w:cstheme="majorHAnsi"/>
                <w:b/>
                <w:sz w:val="26"/>
                <w:szCs w:val="26"/>
                <w:lang w:val="es-ES"/>
              </w:rPr>
            </w:pPr>
            <w:r w:rsidRPr="00AD40D1">
              <w:rPr>
                <w:rFonts w:asciiTheme="majorHAnsi" w:hAnsiTheme="majorHAnsi" w:cstheme="majorHAnsi"/>
                <w:sz w:val="26"/>
                <w:szCs w:val="26"/>
                <w:lang w:val="pl-PL"/>
              </w:rPr>
              <w:t>- Đồ vải phẫu thuật: quần áo mổ, áo choàng mổ, ga mổ, toan mổ, săng thủ thuật, ...</w:t>
            </w:r>
          </w:p>
        </w:tc>
        <w:tc>
          <w:tcPr>
            <w:tcW w:w="4481" w:type="dxa"/>
            <w:shd w:val="clear" w:color="auto" w:fill="auto"/>
          </w:tcPr>
          <w:p w:rsidR="00CA5182" w:rsidRPr="00AD40D1" w:rsidRDefault="00CA5182" w:rsidP="00D06173">
            <w:pPr>
              <w:widowControl w:val="0"/>
              <w:spacing w:line="276" w:lineRule="auto"/>
              <w:rPr>
                <w:rFonts w:asciiTheme="majorHAnsi" w:hAnsiTheme="majorHAnsi" w:cstheme="majorHAnsi"/>
                <w:sz w:val="26"/>
                <w:szCs w:val="26"/>
                <w:lang w:val="es-ES"/>
              </w:rPr>
            </w:pPr>
            <w:r w:rsidRPr="00AD40D1">
              <w:rPr>
                <w:rFonts w:asciiTheme="majorHAnsi" w:hAnsiTheme="majorHAnsi" w:cstheme="majorHAnsi"/>
                <w:sz w:val="26"/>
                <w:szCs w:val="26"/>
                <w:lang w:val="es-ES"/>
              </w:rPr>
              <w:t>- Đồ vải phải được giặt riêng từng chủng loại, giặt đúng quy trình và các yêu cầu như đã cam kết.</w:t>
            </w:r>
          </w:p>
          <w:p w:rsidR="00CA5182" w:rsidRPr="00AD40D1" w:rsidRDefault="00CA5182" w:rsidP="00D06173">
            <w:pPr>
              <w:adjustRightInd w:val="0"/>
              <w:spacing w:line="276" w:lineRule="auto"/>
              <w:rPr>
                <w:rFonts w:asciiTheme="majorHAnsi" w:hAnsiTheme="majorHAnsi" w:cstheme="majorHAnsi"/>
                <w:sz w:val="26"/>
                <w:szCs w:val="26"/>
                <w:lang w:val="es-ES"/>
              </w:rPr>
            </w:pPr>
            <w:r w:rsidRPr="00AD40D1">
              <w:rPr>
                <w:rFonts w:asciiTheme="majorHAnsi" w:hAnsiTheme="majorHAnsi" w:cstheme="majorHAnsi"/>
                <w:sz w:val="26"/>
                <w:szCs w:val="26"/>
                <w:lang w:val="es-ES"/>
              </w:rPr>
              <w:t>- Đồ vải giặt xong phải đảm bảo sạch, khô, không nhàu nát, không còn vết bẩn, không bị bạc màu/loang, không bị thủng/rách, không còn nút buộc (vớ</w:t>
            </w:r>
            <w:r w:rsidR="00AB31F6">
              <w:rPr>
                <w:rFonts w:asciiTheme="majorHAnsi" w:hAnsiTheme="majorHAnsi" w:cstheme="majorHAnsi"/>
                <w:sz w:val="26"/>
                <w:szCs w:val="26"/>
                <w:lang w:val="es-ES"/>
              </w:rPr>
              <w:t xml:space="preserve">i ga giường), có đủ </w:t>
            </w:r>
            <w:r w:rsidR="00AB31F6">
              <w:rPr>
                <w:rFonts w:asciiTheme="majorHAnsi" w:hAnsiTheme="majorHAnsi" w:cstheme="majorHAnsi"/>
                <w:sz w:val="26"/>
                <w:szCs w:val="26"/>
                <w:lang w:val="vi-VN"/>
              </w:rPr>
              <w:t xml:space="preserve">dải rút </w:t>
            </w:r>
            <w:r w:rsidRPr="00AD40D1">
              <w:rPr>
                <w:rFonts w:asciiTheme="majorHAnsi" w:hAnsiTheme="majorHAnsi" w:cstheme="majorHAnsi"/>
                <w:sz w:val="26"/>
                <w:szCs w:val="26"/>
                <w:lang w:val="es-ES"/>
              </w:rPr>
              <w:t>(với quần), đủ cúc (áo).</w:t>
            </w:r>
          </w:p>
        </w:tc>
      </w:tr>
    </w:tbl>
    <w:p w:rsidR="00CA5182" w:rsidRPr="00AD40D1" w:rsidRDefault="00CA5182" w:rsidP="00CA5182">
      <w:pPr>
        <w:keepNext/>
        <w:spacing w:line="276" w:lineRule="auto"/>
        <w:outlineLvl w:val="3"/>
        <w:rPr>
          <w:rFonts w:asciiTheme="majorHAnsi" w:hAnsiTheme="majorHAnsi" w:cstheme="majorHAnsi"/>
          <w:b/>
          <w:sz w:val="28"/>
          <w:szCs w:val="28"/>
        </w:rPr>
      </w:pPr>
    </w:p>
    <w:p w:rsidR="00CA5182" w:rsidRPr="00AD40D1" w:rsidRDefault="004A326C" w:rsidP="00CA5182">
      <w:pPr>
        <w:spacing w:line="276" w:lineRule="auto"/>
        <w:ind w:firstLine="720"/>
        <w:jc w:val="left"/>
        <w:rPr>
          <w:rFonts w:asciiTheme="majorHAnsi" w:hAnsiTheme="majorHAnsi" w:cstheme="majorHAnsi"/>
          <w:b/>
          <w:vanish/>
          <w:sz w:val="28"/>
          <w:szCs w:val="28"/>
        </w:rPr>
        <w:sectPr w:rsidR="00CA5182" w:rsidRPr="00AD40D1" w:rsidSect="00D06173">
          <w:footnotePr>
            <w:numRestart w:val="eachPage"/>
          </w:footnotePr>
          <w:pgSz w:w="11907" w:h="16839" w:code="9"/>
          <w:pgMar w:top="1134" w:right="993" w:bottom="1134" w:left="1134" w:header="1134" w:footer="737" w:gutter="0"/>
          <w:cols w:space="720"/>
          <w:docGrid w:linePitch="360"/>
        </w:sectPr>
      </w:pPr>
      <w:r w:rsidRPr="00AD40D1">
        <w:rPr>
          <w:rFonts w:asciiTheme="majorHAnsi" w:hAnsiTheme="majorHAnsi" w:cstheme="majorHAnsi"/>
          <w:b/>
          <w:sz w:val="28"/>
          <w:szCs w:val="28"/>
          <w:lang w:val="vi-VN"/>
        </w:rPr>
        <w:t>*</w:t>
      </w:r>
      <w:r w:rsidR="00CA5182" w:rsidRPr="00AD40D1">
        <w:rPr>
          <w:rFonts w:asciiTheme="majorHAnsi" w:hAnsiTheme="majorHAnsi" w:cstheme="majorHAnsi"/>
          <w:b/>
          <w:sz w:val="28"/>
          <w:szCs w:val="28"/>
        </w:rPr>
        <w:t xml:space="preserve"> Yêu cầu về danh mục đồ vải, quy cách đóng gói</w:t>
      </w:r>
    </w:p>
    <w:p w:rsidR="00CA5182" w:rsidRPr="00AD40D1" w:rsidRDefault="00CA5182" w:rsidP="00CA5182">
      <w:pPr>
        <w:widowControl w:val="0"/>
        <w:spacing w:line="276" w:lineRule="auto"/>
        <w:ind w:right="-147" w:firstLine="720"/>
        <w:jc w:val="left"/>
        <w:rPr>
          <w:rFonts w:asciiTheme="majorHAnsi" w:hAnsiTheme="majorHAnsi" w:cstheme="majorHAnsi"/>
          <w:b/>
          <w:bCs/>
          <w:sz w:val="28"/>
          <w:szCs w:val="28"/>
          <w:lang w:val="x-none" w:eastAsia="x-none"/>
        </w:rPr>
      </w:pPr>
    </w:p>
    <w:p w:rsidR="00CA5182" w:rsidRPr="00AD40D1" w:rsidRDefault="00CA5182" w:rsidP="00CA5182">
      <w:pPr>
        <w:shd w:val="clear" w:color="auto" w:fill="FFFFFF"/>
        <w:adjustRightInd w:val="0"/>
        <w:spacing w:line="276" w:lineRule="auto"/>
        <w:ind w:firstLine="720"/>
        <w:jc w:val="left"/>
        <w:rPr>
          <w:rFonts w:asciiTheme="majorHAnsi" w:hAnsiTheme="majorHAnsi" w:cstheme="majorHAnsi"/>
          <w:sz w:val="28"/>
          <w:szCs w:val="28"/>
          <w:lang w:val="nl-NL"/>
        </w:rPr>
      </w:pPr>
      <w:r w:rsidRPr="00AD40D1">
        <w:rPr>
          <w:rFonts w:asciiTheme="majorHAnsi" w:hAnsiTheme="majorHAnsi" w:cstheme="majorHAnsi"/>
          <w:sz w:val="28"/>
          <w:szCs w:val="28"/>
          <w:lang w:val="nl-NL"/>
        </w:rPr>
        <w:t xml:space="preserve">Quần, áo nhân viên, đồ vải khác: đóng gói </w:t>
      </w:r>
      <w:r w:rsidRPr="00AD40D1">
        <w:rPr>
          <w:rFonts w:asciiTheme="majorHAnsi" w:hAnsiTheme="majorHAnsi" w:cstheme="majorHAnsi"/>
          <w:sz w:val="28"/>
          <w:szCs w:val="28"/>
          <w:shd w:val="clear" w:color="auto" w:fill="FFFFFF"/>
          <w:lang w:val="nl-NL"/>
        </w:rPr>
        <w:t>bằng túi nilon</w:t>
      </w:r>
      <w:r w:rsidRPr="00AD40D1">
        <w:rPr>
          <w:rFonts w:asciiTheme="majorHAnsi" w:hAnsiTheme="majorHAnsi" w:cstheme="majorHAnsi"/>
          <w:sz w:val="28"/>
          <w:szCs w:val="28"/>
          <w:lang w:val="nl-NL"/>
        </w:rPr>
        <w:t xml:space="preserve">. </w:t>
      </w:r>
    </w:p>
    <w:tbl>
      <w:tblPr>
        <w:tblW w:w="9202" w:type="dxa"/>
        <w:tblInd w:w="-5" w:type="dxa"/>
        <w:tblCellMar>
          <w:left w:w="0" w:type="dxa"/>
          <w:right w:w="0" w:type="dxa"/>
        </w:tblCellMar>
        <w:tblLook w:val="04A0" w:firstRow="1" w:lastRow="0" w:firstColumn="1" w:lastColumn="0" w:noHBand="0" w:noVBand="1"/>
      </w:tblPr>
      <w:tblGrid>
        <w:gridCol w:w="548"/>
        <w:gridCol w:w="1758"/>
        <w:gridCol w:w="989"/>
        <w:gridCol w:w="5861"/>
        <w:gridCol w:w="19"/>
        <w:gridCol w:w="27"/>
      </w:tblGrid>
      <w:tr w:rsidR="00CA5182" w:rsidRPr="00AD40D1" w:rsidTr="00D06173">
        <w:trPr>
          <w:gridAfter w:val="2"/>
          <w:wAfter w:w="46" w:type="dxa"/>
          <w:trHeight w:val="777"/>
          <w:tblHeader/>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b/>
                <w:bCs/>
                <w:sz w:val="26"/>
                <w:szCs w:val="26"/>
              </w:rPr>
            </w:pPr>
            <w:r w:rsidRPr="00AD40D1">
              <w:rPr>
                <w:rFonts w:asciiTheme="majorHAnsi" w:hAnsiTheme="majorHAnsi" w:cstheme="majorHAnsi"/>
                <w:b/>
                <w:bCs/>
                <w:sz w:val="26"/>
                <w:szCs w:val="26"/>
              </w:rPr>
              <w:t>TT</w:t>
            </w:r>
          </w:p>
        </w:tc>
        <w:tc>
          <w:tcPr>
            <w:tcW w:w="175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b/>
                <w:bCs/>
                <w:sz w:val="26"/>
                <w:szCs w:val="26"/>
              </w:rPr>
            </w:pPr>
            <w:r w:rsidRPr="00AD40D1">
              <w:rPr>
                <w:rFonts w:asciiTheme="majorHAnsi" w:hAnsiTheme="majorHAnsi" w:cstheme="majorHAnsi"/>
                <w:b/>
                <w:bCs/>
                <w:sz w:val="26"/>
                <w:szCs w:val="26"/>
              </w:rPr>
              <w:t xml:space="preserve">Danh mục </w:t>
            </w:r>
          </w:p>
        </w:tc>
        <w:tc>
          <w:tcPr>
            <w:tcW w:w="989" w:type="dxa"/>
            <w:vMerge w:val="restart"/>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b/>
                <w:bCs/>
                <w:sz w:val="26"/>
                <w:szCs w:val="26"/>
              </w:rPr>
            </w:pPr>
            <w:r w:rsidRPr="00AD40D1">
              <w:rPr>
                <w:rFonts w:asciiTheme="majorHAnsi" w:hAnsiTheme="majorHAnsi" w:cstheme="majorHAnsi"/>
                <w:b/>
                <w:bCs/>
                <w:sz w:val="26"/>
                <w:szCs w:val="26"/>
              </w:rPr>
              <w:t>ĐVT</w:t>
            </w:r>
          </w:p>
        </w:tc>
        <w:tc>
          <w:tcPr>
            <w:tcW w:w="586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b/>
                <w:bCs/>
                <w:sz w:val="26"/>
                <w:szCs w:val="26"/>
              </w:rPr>
            </w:pPr>
            <w:r w:rsidRPr="00AD40D1">
              <w:rPr>
                <w:rFonts w:asciiTheme="majorHAnsi" w:hAnsiTheme="majorHAnsi" w:cstheme="majorHAnsi"/>
                <w:b/>
                <w:bCs/>
                <w:sz w:val="26"/>
                <w:szCs w:val="26"/>
              </w:rPr>
              <w:t>Quy cách đóng gói</w:t>
            </w:r>
          </w:p>
        </w:tc>
      </w:tr>
      <w:tr w:rsidR="00AD40D1" w:rsidRPr="00AD40D1" w:rsidTr="00D06173">
        <w:trPr>
          <w:trHeight w:val="204"/>
        </w:trPr>
        <w:tc>
          <w:tcPr>
            <w:tcW w:w="54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b/>
                <w:bCs/>
                <w:sz w:val="26"/>
                <w:szCs w:val="26"/>
              </w:rPr>
            </w:pPr>
          </w:p>
        </w:tc>
        <w:tc>
          <w:tcPr>
            <w:tcW w:w="175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b/>
                <w:bCs/>
                <w:sz w:val="26"/>
                <w:szCs w:val="26"/>
              </w:rPr>
            </w:pPr>
          </w:p>
        </w:tc>
        <w:tc>
          <w:tcPr>
            <w:tcW w:w="989" w:type="dxa"/>
            <w:vMerge/>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b/>
                <w:bCs/>
                <w:sz w:val="26"/>
                <w:szCs w:val="26"/>
              </w:rPr>
            </w:pPr>
          </w:p>
        </w:tc>
        <w:tc>
          <w:tcPr>
            <w:tcW w:w="586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b/>
                <w:bCs/>
                <w:sz w:val="26"/>
                <w:szCs w:val="26"/>
              </w:rPr>
            </w:pPr>
          </w:p>
        </w:tc>
        <w:tc>
          <w:tcPr>
            <w:tcW w:w="4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CA5182" w:rsidRPr="00AD40D1" w:rsidRDefault="00CA5182" w:rsidP="00D06173">
            <w:pPr>
              <w:spacing w:line="276" w:lineRule="auto"/>
              <w:jc w:val="center"/>
              <w:rPr>
                <w:rFonts w:asciiTheme="majorHAnsi" w:hAnsiTheme="majorHAnsi" w:cstheme="majorHAnsi"/>
                <w:b/>
                <w:bCs/>
                <w:sz w:val="26"/>
                <w:szCs w:val="26"/>
              </w:rPr>
            </w:pPr>
          </w:p>
        </w:tc>
      </w:tr>
      <w:tr w:rsidR="00CA5182" w:rsidRPr="00AD40D1" w:rsidTr="00D06173">
        <w:trPr>
          <w:gridAfter w:val="1"/>
          <w:wAfter w:w="27" w:type="dxa"/>
          <w:trHeight w:val="506"/>
        </w:trPr>
        <w:tc>
          <w:tcPr>
            <w:tcW w:w="5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1</w:t>
            </w:r>
          </w:p>
        </w:tc>
        <w:tc>
          <w:tcPr>
            <w:tcW w:w="1758" w:type="dxa"/>
            <w:tcBorders>
              <w:top w:val="nil"/>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Áo nhân viên</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Là phẳng, treo mắc, đóng gói riêng theo từng khoa, phòng</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2</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Quần nhân viên</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Là phẳng, treo mắc, đóng gói riêng theo từng khoa, phòng</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3</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Váy nhân viên</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Là phẳng, treo mắc, đóng gói riêng theo từng khoa, phòng</w:t>
            </w:r>
          </w:p>
        </w:tc>
        <w:tc>
          <w:tcPr>
            <w:tcW w:w="19" w:type="dxa"/>
            <w:vAlign w:val="center"/>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4</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 xml:space="preserve">Áo bệnh nhân </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lastRenderedPageBreak/>
              <w:t>5</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 xml:space="preserve">Quần bệnh nhân </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auto"/>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6</w:t>
            </w:r>
          </w:p>
        </w:tc>
        <w:tc>
          <w:tcPr>
            <w:tcW w:w="1758" w:type="dxa"/>
            <w:tcBorders>
              <w:top w:val="nil"/>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Ga</w:t>
            </w:r>
          </w:p>
        </w:tc>
        <w:tc>
          <w:tcPr>
            <w:tcW w:w="989" w:type="dxa"/>
            <w:tcBorders>
              <w:top w:val="nil"/>
              <w:left w:val="nil"/>
              <w:bottom w:val="single" w:sz="4" w:space="0" w:color="auto"/>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7</w:t>
            </w:r>
          </w:p>
        </w:tc>
        <w:tc>
          <w:tcPr>
            <w:tcW w:w="175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Ga cáng</w:t>
            </w:r>
          </w:p>
        </w:tc>
        <w:tc>
          <w:tcPr>
            <w:tcW w:w="9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tcBorders>
              <w:left w:val="single" w:sz="4" w:space="0" w:color="auto"/>
            </w:tcBorders>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8</w:t>
            </w:r>
          </w:p>
        </w:tc>
        <w:tc>
          <w:tcPr>
            <w:tcW w:w="1758"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Vỏ chăn</w:t>
            </w:r>
          </w:p>
        </w:tc>
        <w:tc>
          <w:tcPr>
            <w:tcW w:w="989"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05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9</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Vỏ gối</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20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10</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Màn</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11</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 xml:space="preserve">Khăn lau tay </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12</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Khăn tắm</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13</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Áo người nhà</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14</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Săng không lỗ</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15</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 xml:space="preserve">Săng lỗ </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16</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Săng lót tay</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17</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Chăn bông</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01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18</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Rèm quây</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05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19</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Áo mổ xanh</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20</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Quần mổ xanh</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10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21</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Toan mổ mỏng</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05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22</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Toan mổ dày</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05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r w:rsidR="00CA5182" w:rsidRPr="00AD40D1" w:rsidTr="00D06173">
        <w:trPr>
          <w:gridAfter w:val="1"/>
          <w:wAfter w:w="27" w:type="dxa"/>
          <w:trHeight w:val="506"/>
        </w:trPr>
        <w:tc>
          <w:tcPr>
            <w:tcW w:w="54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center"/>
              <w:rPr>
                <w:rFonts w:asciiTheme="majorHAnsi" w:hAnsiTheme="majorHAnsi" w:cstheme="majorHAnsi"/>
                <w:sz w:val="26"/>
                <w:szCs w:val="26"/>
                <w:lang w:val="en-SG"/>
              </w:rPr>
            </w:pPr>
            <w:r w:rsidRPr="00AD40D1">
              <w:rPr>
                <w:rFonts w:asciiTheme="majorHAnsi" w:hAnsiTheme="majorHAnsi" w:cstheme="majorHAnsi"/>
                <w:sz w:val="26"/>
                <w:szCs w:val="26"/>
                <w:lang w:val="en-SG"/>
              </w:rPr>
              <w:t>23</w:t>
            </w:r>
          </w:p>
        </w:tc>
        <w:tc>
          <w:tcPr>
            <w:tcW w:w="175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rPr>
              <w:t>Áo choàng mổ</w:t>
            </w:r>
          </w:p>
        </w:tc>
        <w:tc>
          <w:tcPr>
            <w:tcW w:w="989" w:type="dxa"/>
            <w:tcBorders>
              <w:top w:val="nil"/>
              <w:left w:val="nil"/>
              <w:bottom w:val="single" w:sz="4" w:space="0" w:color="000000"/>
              <w:right w:val="nil"/>
            </w:tcBorders>
            <w:shd w:val="clear" w:color="auto" w:fill="auto"/>
            <w:noWrap/>
            <w:tcMar>
              <w:top w:w="15" w:type="dxa"/>
              <w:left w:w="15" w:type="dxa"/>
              <w:bottom w:w="0" w:type="dxa"/>
              <w:right w:w="15" w:type="dxa"/>
            </w:tcMar>
          </w:tcPr>
          <w:p w:rsidR="00CA5182" w:rsidRPr="00AD40D1" w:rsidRDefault="00CA5182" w:rsidP="00D06173">
            <w:pPr>
              <w:spacing w:line="276" w:lineRule="auto"/>
              <w:jc w:val="center"/>
              <w:rPr>
                <w:rFonts w:asciiTheme="majorHAnsi" w:hAnsiTheme="majorHAnsi" w:cstheme="majorHAnsi"/>
                <w:sz w:val="26"/>
                <w:szCs w:val="26"/>
              </w:rPr>
            </w:pPr>
            <w:r w:rsidRPr="00AD40D1">
              <w:rPr>
                <w:rFonts w:asciiTheme="majorHAnsi" w:hAnsiTheme="majorHAnsi" w:cstheme="majorHAnsi"/>
                <w:sz w:val="26"/>
                <w:szCs w:val="26"/>
              </w:rPr>
              <w:t>Cái</w:t>
            </w:r>
          </w:p>
        </w:tc>
        <w:tc>
          <w:tcPr>
            <w:tcW w:w="586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A5182" w:rsidRPr="00AD40D1" w:rsidRDefault="00CA5182" w:rsidP="00D06173">
            <w:pPr>
              <w:spacing w:line="276" w:lineRule="auto"/>
              <w:jc w:val="left"/>
              <w:rPr>
                <w:rFonts w:asciiTheme="majorHAnsi" w:hAnsiTheme="majorHAnsi" w:cstheme="majorHAnsi"/>
                <w:sz w:val="26"/>
                <w:szCs w:val="26"/>
              </w:rPr>
            </w:pPr>
            <w:r w:rsidRPr="00AD40D1">
              <w:rPr>
                <w:rFonts w:asciiTheme="majorHAnsi" w:hAnsiTheme="majorHAnsi" w:cstheme="majorHAnsi"/>
                <w:sz w:val="26"/>
                <w:szCs w:val="26"/>
                <w:lang w:val="en-SG"/>
              </w:rPr>
              <w:t>Gấp gọn, đóng 05 cái/bó</w:t>
            </w:r>
          </w:p>
        </w:tc>
        <w:tc>
          <w:tcPr>
            <w:tcW w:w="19" w:type="dxa"/>
            <w:vAlign w:val="center"/>
            <w:hideMark/>
          </w:tcPr>
          <w:p w:rsidR="00CA5182" w:rsidRPr="00AD40D1" w:rsidRDefault="00CA5182" w:rsidP="00D06173">
            <w:pPr>
              <w:spacing w:line="276" w:lineRule="auto"/>
              <w:jc w:val="left"/>
              <w:rPr>
                <w:rFonts w:asciiTheme="majorHAnsi" w:hAnsiTheme="majorHAnsi" w:cstheme="majorHAnsi"/>
                <w:sz w:val="26"/>
                <w:szCs w:val="26"/>
              </w:rPr>
            </w:pPr>
          </w:p>
        </w:tc>
      </w:tr>
    </w:tbl>
    <w:p w:rsidR="00CA5182" w:rsidRPr="00AD40D1" w:rsidRDefault="00CA5182" w:rsidP="00CA5182">
      <w:pPr>
        <w:spacing w:line="276" w:lineRule="auto"/>
        <w:ind w:firstLine="720"/>
        <w:jc w:val="left"/>
        <w:rPr>
          <w:rFonts w:asciiTheme="majorHAnsi" w:hAnsiTheme="majorHAnsi" w:cstheme="majorHAnsi"/>
          <w:b/>
          <w:sz w:val="28"/>
          <w:szCs w:val="28"/>
        </w:rPr>
      </w:pPr>
    </w:p>
    <w:p w:rsidR="00CA5182" w:rsidRPr="00AD40D1" w:rsidRDefault="008B3B7B" w:rsidP="00CA5182">
      <w:pPr>
        <w:spacing w:line="276" w:lineRule="auto"/>
        <w:ind w:firstLine="709"/>
        <w:rPr>
          <w:rFonts w:asciiTheme="majorHAnsi" w:hAnsiTheme="majorHAnsi" w:cstheme="majorHAnsi"/>
          <w:b/>
          <w:bCs/>
          <w:sz w:val="28"/>
          <w:szCs w:val="28"/>
        </w:rPr>
      </w:pPr>
      <w:r w:rsidRPr="00AD40D1">
        <w:rPr>
          <w:rFonts w:asciiTheme="majorHAnsi" w:hAnsiTheme="majorHAnsi" w:cstheme="majorHAnsi"/>
          <w:b/>
          <w:bCs/>
          <w:sz w:val="28"/>
          <w:szCs w:val="28"/>
        </w:rPr>
        <w:t>3.</w:t>
      </w:r>
      <w:r w:rsidR="00502C0E" w:rsidRPr="00AD40D1">
        <w:rPr>
          <w:rFonts w:asciiTheme="majorHAnsi" w:hAnsiTheme="majorHAnsi" w:cstheme="majorHAnsi"/>
          <w:b/>
          <w:bCs/>
          <w:sz w:val="28"/>
          <w:szCs w:val="28"/>
          <w:lang w:val="vi-VN"/>
        </w:rPr>
        <w:t>6</w:t>
      </w:r>
      <w:r w:rsidR="00CA5182" w:rsidRPr="00AD40D1">
        <w:rPr>
          <w:rFonts w:asciiTheme="majorHAnsi" w:hAnsiTheme="majorHAnsi" w:cstheme="majorHAnsi"/>
          <w:b/>
          <w:bCs/>
          <w:sz w:val="28"/>
          <w:szCs w:val="28"/>
        </w:rPr>
        <w:t>. Yêu cầu về tiến độ thực hiện</w:t>
      </w:r>
    </w:p>
    <w:p w:rsidR="00CA5182" w:rsidRPr="00AD40D1" w:rsidRDefault="00CA5182" w:rsidP="00CA5182">
      <w:pPr>
        <w:spacing w:line="276" w:lineRule="auto"/>
        <w:ind w:firstLine="709"/>
        <w:rPr>
          <w:rFonts w:asciiTheme="majorHAnsi" w:hAnsiTheme="majorHAnsi" w:cstheme="majorHAnsi"/>
          <w:bCs/>
          <w:sz w:val="28"/>
          <w:szCs w:val="28"/>
        </w:rPr>
      </w:pPr>
      <w:r w:rsidRPr="00AD40D1">
        <w:rPr>
          <w:rFonts w:asciiTheme="majorHAnsi" w:hAnsiTheme="majorHAnsi" w:cstheme="majorHAnsi"/>
          <w:bCs/>
          <w:sz w:val="28"/>
          <w:szCs w:val="28"/>
        </w:rPr>
        <w:t>- Nhà thầu có biện pháp và đảm bảo cung cấp dịch vụ đúng tiến độ, liên tục và ổn định, không gián đoạn làm ảnh hưởng đến công tác khám và chữa bệnh của Chủ đầu tư.</w:t>
      </w:r>
    </w:p>
    <w:p w:rsidR="00CA5182" w:rsidRPr="00AD40D1" w:rsidRDefault="00CA5182" w:rsidP="00CA5182">
      <w:pPr>
        <w:spacing w:line="276" w:lineRule="auto"/>
        <w:ind w:firstLine="709"/>
        <w:rPr>
          <w:rFonts w:asciiTheme="majorHAnsi" w:hAnsiTheme="majorHAnsi" w:cstheme="majorHAnsi"/>
          <w:sz w:val="28"/>
          <w:szCs w:val="28"/>
          <w:lang w:val="es-ES"/>
        </w:rPr>
      </w:pPr>
      <w:r w:rsidRPr="00AD40D1">
        <w:rPr>
          <w:rFonts w:asciiTheme="majorHAnsi" w:hAnsiTheme="majorHAnsi" w:cstheme="majorHAnsi"/>
          <w:sz w:val="28"/>
          <w:szCs w:val="28"/>
          <w:lang w:val="es-ES"/>
        </w:rPr>
        <w:t>- Nhà thầu cam kết không chuyển nhượng đồ giặt là cho bên thứ 3 trừ trường hợp bất khả kháng và phải được sự đồng ý của Bệnh viện.</w:t>
      </w:r>
    </w:p>
    <w:p w:rsidR="00CA5182" w:rsidRPr="00EF1222" w:rsidRDefault="00CA5182" w:rsidP="00CA5182">
      <w:pPr>
        <w:spacing w:line="276" w:lineRule="auto"/>
        <w:ind w:firstLine="709"/>
        <w:rPr>
          <w:rFonts w:asciiTheme="majorHAnsi" w:hAnsiTheme="majorHAnsi" w:cstheme="majorHAnsi"/>
          <w:sz w:val="28"/>
          <w:szCs w:val="28"/>
        </w:rPr>
      </w:pPr>
      <w:r w:rsidRPr="00AD40D1">
        <w:rPr>
          <w:rFonts w:asciiTheme="majorHAnsi" w:hAnsiTheme="majorHAnsi" w:cstheme="majorHAnsi"/>
          <w:sz w:val="28"/>
          <w:szCs w:val="28"/>
          <w:lang w:val="es-ES"/>
        </w:rPr>
        <w:lastRenderedPageBreak/>
        <w:t xml:space="preserve">- </w:t>
      </w:r>
      <w:r w:rsidRPr="00AD40D1">
        <w:rPr>
          <w:rFonts w:asciiTheme="majorHAnsi" w:hAnsiTheme="majorHAnsi" w:cstheme="majorHAnsi"/>
          <w:sz w:val="28"/>
          <w:szCs w:val="28"/>
          <w:lang w:val="vi-VN"/>
        </w:rPr>
        <w:t>Nhà thầu đề xuất biện pháp xử lý sự cố trong trường hợp xưởng giặt mất điện và/hoặc mất nước và/hoặc sự cố khác để không ảnh hưởng tới tiến độ. Đảm bảo thời gian bàn giao đồ vài sạch trong vòng 24 tính từ thời điểm nhận đồ vải bẩn</w:t>
      </w:r>
      <w:r w:rsidR="00EF1222">
        <w:rPr>
          <w:rFonts w:asciiTheme="majorHAnsi" w:hAnsiTheme="majorHAnsi" w:cstheme="majorHAnsi"/>
          <w:sz w:val="28"/>
          <w:szCs w:val="28"/>
        </w:rPr>
        <w:t>.</w:t>
      </w:r>
    </w:p>
    <w:p w:rsidR="00CA5182" w:rsidRPr="00AD40D1" w:rsidRDefault="00CA5182" w:rsidP="00CA5182">
      <w:pPr>
        <w:spacing w:line="276" w:lineRule="auto"/>
        <w:ind w:firstLine="709"/>
        <w:rPr>
          <w:rFonts w:asciiTheme="majorHAnsi" w:hAnsiTheme="majorHAnsi" w:cstheme="majorHAnsi"/>
          <w:b/>
          <w:sz w:val="28"/>
          <w:szCs w:val="28"/>
        </w:rPr>
      </w:pPr>
      <w:r w:rsidRPr="00AD40D1">
        <w:rPr>
          <w:rFonts w:asciiTheme="majorHAnsi" w:hAnsiTheme="majorHAnsi" w:cstheme="majorHAnsi"/>
          <w:b/>
          <w:bCs/>
          <w:sz w:val="28"/>
          <w:szCs w:val="28"/>
        </w:rPr>
        <w:t xml:space="preserve">* </w:t>
      </w:r>
      <w:r w:rsidRPr="00AD40D1">
        <w:rPr>
          <w:rFonts w:asciiTheme="majorHAnsi" w:hAnsiTheme="majorHAnsi" w:cstheme="majorHAnsi"/>
          <w:b/>
          <w:bCs/>
          <w:sz w:val="28"/>
          <w:szCs w:val="28"/>
          <w:lang w:val="vi-VN"/>
        </w:rPr>
        <w:t>Thời gian giao nhận đồ</w:t>
      </w:r>
      <w:r w:rsidRPr="00AD40D1">
        <w:rPr>
          <w:rFonts w:asciiTheme="majorHAnsi" w:hAnsiTheme="majorHAnsi" w:cstheme="majorHAnsi"/>
          <w:b/>
          <w:bCs/>
          <w:sz w:val="28"/>
          <w:szCs w:val="28"/>
        </w:rPr>
        <w:t xml:space="preserve"> vải</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Thời gian giao đồ vải bẩn và nhận đồ vải sạch: 02 lần/ngày trong khoảng thời gian 8h00-10h00 và 15h00- 16h00 các ngày từ thứ hai đến chủ nhật hoặc khi đột xuất, cụ thể như sau:</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 xml:space="preserve">- Buổi sáng 8h - 10h: </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 Nhà thầu phải trả đủ số lượng đồ vải sạch đã nhận từ chiều ngày hôm trước của Bệnh viện theo phiếu giao nhận, trả trực tiếp cho nhân viên các khoa/phòng của Bệnh viện.</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 xml:space="preserve"> + Nhà thầu nhận số lượng đồ vải bẩn trực tiếp từ nhân viên các khoa/phòng của Bệnh viện.</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 Buổi chiều 15h00 - 16h00:</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 Nhà thầu phải trả đủ số lượng đồ vải sạch đã nhận từ buổi sáng cùng ngày của Bệnh viện theo phiếu giao nhận, trả trực tiếp cho nhân viên các khoa/phòng của Bệnh viện.</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 Nhà thầu nhận số lượng đồ vải bẩn trực tiếp từ nhân viên các khoa/phòng của Bệnh viện.</w:t>
      </w:r>
    </w:p>
    <w:p w:rsidR="00CA5182" w:rsidRPr="00AD40D1" w:rsidRDefault="00CA5182" w:rsidP="00CA5182">
      <w:pPr>
        <w:suppressAutoHyphens/>
        <w:spacing w:line="276" w:lineRule="auto"/>
        <w:ind w:firstLine="720"/>
        <w:rPr>
          <w:rFonts w:asciiTheme="majorHAnsi" w:hAnsiTheme="majorHAnsi" w:cstheme="majorHAnsi"/>
          <w:spacing w:val="-4"/>
          <w:sz w:val="28"/>
          <w:szCs w:val="28"/>
          <w:lang w:eastAsia="vi-VN" w:bidi="vi-VN"/>
        </w:rPr>
      </w:pPr>
      <w:r w:rsidRPr="00AD40D1">
        <w:rPr>
          <w:rFonts w:asciiTheme="majorHAnsi" w:hAnsiTheme="majorHAnsi" w:cstheme="majorHAnsi"/>
          <w:spacing w:val="-4"/>
          <w:sz w:val="28"/>
          <w:szCs w:val="28"/>
          <w:lang w:eastAsia="vi-VN" w:bidi="vi-VN"/>
        </w:rPr>
        <w:t>Nhân viên giao nhận của nhà thầu phải nhận đồ vải bẩn và giao trả đồ vải sạch trực tiếp với nhân viên các khoa/phòng của Bệnh viện có sự chứng kiến, giám sát chất lượng, khối lượng của nhân viên khoa Kiểm soát nhiễm khuẩn.</w:t>
      </w:r>
      <w:r w:rsidRPr="00AD40D1">
        <w:rPr>
          <w:rFonts w:asciiTheme="majorHAnsi" w:hAnsiTheme="majorHAnsi" w:cstheme="majorHAnsi"/>
          <w:sz w:val="28"/>
          <w:szCs w:val="24"/>
        </w:rPr>
        <w:t xml:space="preserve"> </w:t>
      </w:r>
      <w:r w:rsidRPr="00AD40D1">
        <w:rPr>
          <w:rFonts w:asciiTheme="majorHAnsi" w:hAnsiTheme="majorHAnsi" w:cstheme="majorHAnsi"/>
          <w:spacing w:val="-4"/>
          <w:sz w:val="28"/>
          <w:szCs w:val="28"/>
          <w:lang w:eastAsia="vi-VN" w:bidi="vi-VN"/>
        </w:rPr>
        <w:t>Số lượng bàn giao theo đúng biểu mẫu phiếu giao nhận của Chủ đầu tư.</w:t>
      </w:r>
    </w:p>
    <w:p w:rsidR="00CA5182" w:rsidRPr="00AD40D1" w:rsidRDefault="00CA5182" w:rsidP="00CA5182">
      <w:pPr>
        <w:suppressAutoHyphens/>
        <w:spacing w:line="276" w:lineRule="auto"/>
        <w:ind w:firstLine="720"/>
        <w:rPr>
          <w:rFonts w:asciiTheme="majorHAnsi" w:hAnsiTheme="majorHAnsi" w:cstheme="majorHAnsi"/>
          <w:b/>
          <w:sz w:val="28"/>
          <w:szCs w:val="28"/>
        </w:rPr>
      </w:pPr>
      <w:r w:rsidRPr="00AD40D1">
        <w:rPr>
          <w:rFonts w:asciiTheme="majorHAnsi" w:hAnsiTheme="majorHAnsi" w:cstheme="majorHAnsi"/>
          <w:b/>
          <w:sz w:val="28"/>
          <w:szCs w:val="28"/>
          <w:lang w:val="vi-VN"/>
        </w:rPr>
        <w:t>3.</w:t>
      </w:r>
      <w:r w:rsidR="00667386" w:rsidRPr="00AD40D1">
        <w:rPr>
          <w:rFonts w:asciiTheme="majorHAnsi" w:hAnsiTheme="majorHAnsi" w:cstheme="majorHAnsi"/>
          <w:b/>
          <w:sz w:val="28"/>
          <w:szCs w:val="28"/>
          <w:lang w:val="vi-VN"/>
        </w:rPr>
        <w:t>7</w:t>
      </w:r>
      <w:r w:rsidRPr="00AD40D1">
        <w:rPr>
          <w:rFonts w:asciiTheme="majorHAnsi" w:hAnsiTheme="majorHAnsi" w:cstheme="majorHAnsi"/>
          <w:b/>
          <w:sz w:val="28"/>
          <w:szCs w:val="28"/>
        </w:rPr>
        <w:t>. Uy tín của nhà thầu</w:t>
      </w:r>
    </w:p>
    <w:p w:rsidR="00CA5182" w:rsidRPr="00AD40D1" w:rsidRDefault="00CA5182" w:rsidP="00CA5182">
      <w:pPr>
        <w:suppressAutoHyphens/>
        <w:spacing w:line="276" w:lineRule="auto"/>
        <w:ind w:firstLine="720"/>
        <w:rPr>
          <w:rFonts w:asciiTheme="majorHAnsi" w:hAnsiTheme="majorHAnsi" w:cstheme="majorHAnsi"/>
          <w:bCs/>
          <w:sz w:val="28"/>
          <w:szCs w:val="28"/>
        </w:rPr>
      </w:pPr>
      <w:r w:rsidRPr="00AD40D1">
        <w:rPr>
          <w:rFonts w:asciiTheme="majorHAnsi" w:hAnsiTheme="majorHAnsi" w:cstheme="majorHAnsi"/>
          <w:bCs/>
          <w:sz w:val="28"/>
          <w:szCs w:val="28"/>
          <w:lang w:val="vi-VN"/>
        </w:rPr>
        <w:t>-</w:t>
      </w:r>
      <w:r w:rsidRPr="00AD40D1">
        <w:rPr>
          <w:rFonts w:asciiTheme="majorHAnsi" w:hAnsiTheme="majorHAnsi" w:cstheme="majorHAnsi"/>
          <w:bCs/>
          <w:sz w:val="28"/>
          <w:szCs w:val="28"/>
        </w:rPr>
        <w:t xml:space="preserve"> Từ ngày 01/01/2024 đến thời điểm đóng thầu, xưởng giặt của nhà thầu đề xuất trong E- HSDT không bị cơ quan Nhà nước có thẩm quyền kết luận vi phạm và xử phạt vi phạm hành chính liên quan đến môi trường trong quá trình kinh doanh, cung cấp dịch vụ giặt là. </w:t>
      </w:r>
    </w:p>
    <w:p w:rsidR="00CA5182" w:rsidRPr="00AD40D1" w:rsidRDefault="00CA5182" w:rsidP="00CA5182">
      <w:pPr>
        <w:suppressAutoHyphens/>
        <w:spacing w:line="276" w:lineRule="auto"/>
        <w:ind w:firstLine="720"/>
        <w:rPr>
          <w:rFonts w:asciiTheme="majorHAnsi" w:hAnsiTheme="majorHAnsi" w:cstheme="majorHAnsi"/>
          <w:bCs/>
          <w:sz w:val="28"/>
          <w:szCs w:val="28"/>
        </w:rPr>
      </w:pPr>
      <w:r w:rsidRPr="00AD40D1">
        <w:rPr>
          <w:rFonts w:asciiTheme="majorHAnsi" w:hAnsiTheme="majorHAnsi" w:cstheme="majorHAnsi"/>
          <w:bCs/>
          <w:sz w:val="28"/>
          <w:szCs w:val="28"/>
        </w:rPr>
        <w:t xml:space="preserve">Trường hợp có vi phạm mà đã chấp hành hình thức xử phạt (bao gồm cả hình phạt chính, hình thức xử phạt bổ sung, các biện pháp khắc phục hậu quả) và không làm ảnh hưởng tới tiến độ chất lượng gói thầu, Nhà thầu phải bổ sung các tài liệu chứng minh. </w:t>
      </w:r>
    </w:p>
    <w:p w:rsidR="00CA5182" w:rsidRPr="00AD40D1" w:rsidRDefault="00CA5182" w:rsidP="00CA5182">
      <w:pPr>
        <w:suppressAutoHyphens/>
        <w:spacing w:line="276" w:lineRule="auto"/>
        <w:ind w:firstLine="720"/>
        <w:rPr>
          <w:rFonts w:asciiTheme="majorHAnsi" w:hAnsiTheme="majorHAnsi" w:cstheme="majorHAnsi"/>
          <w:bCs/>
          <w:sz w:val="28"/>
          <w:szCs w:val="28"/>
        </w:rPr>
      </w:pPr>
      <w:r w:rsidRPr="00AD40D1">
        <w:rPr>
          <w:rFonts w:asciiTheme="majorHAnsi" w:hAnsiTheme="majorHAnsi" w:cstheme="majorHAnsi"/>
          <w:bCs/>
          <w:sz w:val="28"/>
          <w:szCs w:val="28"/>
        </w:rPr>
        <w:t>- Nhà thầu có cam kết và sẵn sàng cùng chủ đầu tư kiểm tra thực tế khi có yêu cầu của chủ đầu tư nhằm kiểm tra tính đáp ứng yêu cầu về nhà xưởng, máy móc thiết bị của nhà thầu.</w:t>
      </w:r>
    </w:p>
    <w:p w:rsidR="00CA5182" w:rsidRPr="00AB31F6" w:rsidRDefault="00CA5182" w:rsidP="00CA5182">
      <w:pPr>
        <w:suppressAutoHyphens/>
        <w:spacing w:line="276" w:lineRule="auto"/>
        <w:ind w:firstLine="720"/>
        <w:rPr>
          <w:rFonts w:asciiTheme="majorHAnsi" w:hAnsiTheme="majorHAnsi" w:cstheme="majorHAnsi"/>
          <w:bCs/>
          <w:sz w:val="28"/>
          <w:szCs w:val="28"/>
          <w:lang w:val="vi-VN"/>
        </w:rPr>
      </w:pPr>
      <w:r w:rsidRPr="00AD40D1">
        <w:rPr>
          <w:rFonts w:asciiTheme="majorHAnsi" w:hAnsiTheme="majorHAnsi" w:cstheme="majorHAnsi"/>
          <w:bCs/>
          <w:sz w:val="28"/>
          <w:szCs w:val="28"/>
        </w:rPr>
        <w:lastRenderedPageBreak/>
        <w:t>- Nhà thầu có Giấy chứng nhận hệ thống quản lý chất lượng ISO 9001:2015 còn hiệu lực, Giấy chứng nhận hệ thống quản lý môi trường ISO14001:2015 còn hiệu lực, Giấy chứng nhận hệ thống an toàn sức khỏe nghề nghiệp ISO 45001:2018</w:t>
      </w:r>
      <w:r w:rsidR="00AB31F6">
        <w:rPr>
          <w:rFonts w:asciiTheme="majorHAnsi" w:hAnsiTheme="majorHAnsi" w:cstheme="majorHAnsi"/>
          <w:bCs/>
          <w:sz w:val="28"/>
          <w:szCs w:val="28"/>
          <w:lang w:val="vi-VN"/>
        </w:rPr>
        <w:t>.</w:t>
      </w:r>
    </w:p>
    <w:p w:rsidR="00CA5182" w:rsidRPr="00AD40D1" w:rsidRDefault="00CA5182" w:rsidP="00CA5182">
      <w:pPr>
        <w:spacing w:before="120" w:after="120"/>
        <w:ind w:firstLine="709"/>
        <w:rPr>
          <w:rFonts w:asciiTheme="majorHAnsi" w:hAnsiTheme="majorHAnsi" w:cstheme="majorHAnsi"/>
          <w:b/>
          <w:sz w:val="28"/>
          <w:szCs w:val="28"/>
          <w:lang w:val="nl-NL"/>
        </w:rPr>
      </w:pPr>
      <w:r w:rsidRPr="00AD40D1">
        <w:rPr>
          <w:rFonts w:asciiTheme="majorHAnsi" w:hAnsiTheme="majorHAnsi" w:cstheme="majorHAnsi"/>
          <w:b/>
          <w:sz w:val="28"/>
          <w:szCs w:val="28"/>
          <w:lang w:val="nl-NL"/>
        </w:rPr>
        <w:t>4. Giải pháp và phương pháp luận:</w:t>
      </w:r>
    </w:p>
    <w:p w:rsidR="00CA5182" w:rsidRPr="00AD40D1" w:rsidRDefault="00CA5182" w:rsidP="00CA5182">
      <w:pPr>
        <w:spacing w:before="120" w:after="120"/>
        <w:ind w:firstLine="709"/>
        <w:rPr>
          <w:rFonts w:asciiTheme="majorHAnsi" w:hAnsiTheme="majorHAnsi" w:cstheme="majorHAnsi"/>
          <w:i/>
          <w:spacing w:val="-2"/>
          <w:sz w:val="28"/>
          <w:szCs w:val="28"/>
          <w:lang w:val="nl-NL"/>
        </w:rPr>
      </w:pPr>
      <w:r w:rsidRPr="00AD40D1">
        <w:rPr>
          <w:rFonts w:asciiTheme="majorHAnsi" w:hAnsiTheme="majorHAnsi" w:cstheme="majorHAnsi"/>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CA5182" w:rsidRPr="00AD40D1" w:rsidRDefault="00CA5182" w:rsidP="00CA5182">
      <w:pPr>
        <w:spacing w:before="120" w:after="120"/>
        <w:ind w:firstLine="709"/>
        <w:rPr>
          <w:rFonts w:asciiTheme="majorHAnsi" w:hAnsiTheme="majorHAnsi" w:cstheme="majorHAnsi"/>
          <w:i/>
          <w:spacing w:val="-2"/>
          <w:sz w:val="28"/>
          <w:szCs w:val="28"/>
          <w:lang w:val="nl-NL"/>
        </w:rPr>
      </w:pPr>
      <w:r w:rsidRPr="00AD40D1">
        <w:rPr>
          <w:rFonts w:asciiTheme="majorHAnsi" w:hAnsiTheme="majorHAnsi" w:cstheme="majorHAnsi"/>
          <w:i/>
          <w:spacing w:val="-2"/>
          <w:sz w:val="28"/>
          <w:szCs w:val="28"/>
          <w:lang w:val="nl-NL"/>
        </w:rPr>
        <w:t>1. Giải pháp và phương pháp luận;</w:t>
      </w:r>
    </w:p>
    <w:p w:rsidR="00CA5182" w:rsidRPr="00AD40D1" w:rsidRDefault="00CA5182" w:rsidP="00CA5182">
      <w:pPr>
        <w:spacing w:before="120" w:after="120"/>
        <w:ind w:firstLine="709"/>
        <w:rPr>
          <w:rFonts w:asciiTheme="majorHAnsi" w:hAnsiTheme="majorHAnsi" w:cstheme="majorHAnsi"/>
          <w:i/>
          <w:spacing w:val="-2"/>
          <w:sz w:val="28"/>
          <w:szCs w:val="28"/>
          <w:lang w:val="nl-NL"/>
        </w:rPr>
      </w:pPr>
      <w:r w:rsidRPr="00AD40D1">
        <w:rPr>
          <w:rFonts w:asciiTheme="majorHAnsi" w:hAnsiTheme="majorHAnsi" w:cstheme="majorHAnsi"/>
          <w:i/>
          <w:spacing w:val="-2"/>
          <w:sz w:val="28"/>
          <w:szCs w:val="28"/>
          <w:lang w:val="nl-NL"/>
        </w:rPr>
        <w:t>2.  Kế hoạch công tác.</w:t>
      </w:r>
    </w:p>
    <w:p w:rsidR="00CA5182" w:rsidRPr="00AD40D1" w:rsidRDefault="00CA5182" w:rsidP="00CA5182">
      <w:pPr>
        <w:spacing w:before="120" w:after="120"/>
        <w:ind w:firstLine="709"/>
        <w:rPr>
          <w:rFonts w:asciiTheme="majorHAnsi" w:hAnsiTheme="majorHAnsi" w:cstheme="majorHAnsi"/>
          <w:b/>
          <w:sz w:val="28"/>
          <w:szCs w:val="28"/>
          <w:lang w:val="nl-NL"/>
        </w:rPr>
      </w:pPr>
      <w:r w:rsidRPr="00AD40D1">
        <w:rPr>
          <w:rFonts w:asciiTheme="majorHAnsi" w:hAnsiTheme="majorHAnsi" w:cstheme="majorHAnsi"/>
          <w:b/>
          <w:sz w:val="28"/>
          <w:szCs w:val="28"/>
          <w:lang w:val="nl-NL"/>
        </w:rPr>
        <w:t>5. Quy định về kiểm tra, nghiệm thu sản phẩm:</w:t>
      </w:r>
    </w:p>
    <w:p w:rsidR="00CA5182" w:rsidRPr="00AD40D1" w:rsidRDefault="00CA5182" w:rsidP="00CA5182">
      <w:pPr>
        <w:spacing w:before="120" w:after="120"/>
        <w:ind w:firstLine="709"/>
        <w:rPr>
          <w:rFonts w:asciiTheme="majorHAnsi" w:hAnsiTheme="majorHAnsi" w:cstheme="majorHAnsi"/>
          <w:sz w:val="28"/>
          <w:szCs w:val="28"/>
        </w:rPr>
      </w:pPr>
      <w:r w:rsidRPr="00AD40D1">
        <w:rPr>
          <w:rFonts w:asciiTheme="majorHAnsi" w:hAnsiTheme="majorHAnsi" w:cstheme="majorHAnsi"/>
          <w:i/>
          <w:spacing w:val="-2"/>
          <w:sz w:val="28"/>
          <w:szCs w:val="28"/>
        </w:rPr>
        <w:t xml:space="preserve">- </w:t>
      </w:r>
      <w:r w:rsidRPr="00AD40D1">
        <w:rPr>
          <w:rFonts w:asciiTheme="majorHAnsi" w:hAnsiTheme="majorHAnsi" w:cstheme="majorHAnsi"/>
          <w:sz w:val="28"/>
          <w:szCs w:val="28"/>
        </w:rPr>
        <w:t>Việc kiểm tra, nghiệm thu dịch vụ giặt là được thực hiện trên cơ sở số lượng, chất lượng đồ vải giao nhận, theo đúng hợp đồng và phụ lục kèm theo.</w:t>
      </w:r>
    </w:p>
    <w:p w:rsidR="00CA5182" w:rsidRPr="00AD40D1" w:rsidRDefault="00CA5182" w:rsidP="00CA5182">
      <w:pPr>
        <w:spacing w:before="120" w:after="120"/>
        <w:ind w:firstLine="709"/>
        <w:rPr>
          <w:rFonts w:asciiTheme="majorHAnsi" w:hAnsiTheme="majorHAnsi" w:cstheme="majorHAnsi"/>
          <w:sz w:val="28"/>
          <w:szCs w:val="28"/>
        </w:rPr>
      </w:pPr>
      <w:r w:rsidRPr="00AD40D1">
        <w:rPr>
          <w:rFonts w:asciiTheme="majorHAnsi" w:hAnsiTheme="majorHAnsi" w:cstheme="majorHAnsi"/>
          <w:sz w:val="28"/>
          <w:szCs w:val="28"/>
        </w:rPr>
        <w:t>- Chủ đầu tư có quyền kiểm tra toàn bộ hoặc ngẫu nhiên từng đợt đồ vải. Trường hợp phát hiện sản phẩm không đạt yêu cầu, Chủ đầu tư lập biên bản và yêu cầu Nhà thầu khắc phục trong thời hạn tối đa 24 giờ, mọi chi phí do Nhà thầu chịu.</w:t>
      </w:r>
    </w:p>
    <w:p w:rsidR="00CA5182" w:rsidRPr="00AD40D1" w:rsidRDefault="00CA5182" w:rsidP="00CA5182">
      <w:pPr>
        <w:spacing w:before="120" w:after="120"/>
        <w:ind w:firstLine="709"/>
        <w:rPr>
          <w:rFonts w:asciiTheme="majorHAnsi" w:hAnsiTheme="majorHAnsi" w:cstheme="majorHAnsi"/>
          <w:sz w:val="28"/>
          <w:szCs w:val="28"/>
        </w:rPr>
      </w:pPr>
      <w:r w:rsidRPr="00AD40D1">
        <w:rPr>
          <w:rFonts w:asciiTheme="majorHAnsi" w:hAnsiTheme="majorHAnsi" w:cstheme="majorHAnsi"/>
          <w:sz w:val="28"/>
          <w:szCs w:val="28"/>
        </w:rPr>
        <w:t>- Biên bản nghiệm thu phải ghi rõ số lượng, chất lượng và tình trạng đồ vải, có xác nhận của đại diện hai bên. Đây là căn cứ để thanh toán, quyết toán hợp đồng.</w:t>
      </w:r>
    </w:p>
    <w:p w:rsidR="00CA5182" w:rsidRPr="00AD40D1" w:rsidRDefault="00CA5182" w:rsidP="00CA5182">
      <w:pPr>
        <w:spacing w:before="120" w:after="120"/>
        <w:ind w:firstLine="709"/>
        <w:rPr>
          <w:rFonts w:asciiTheme="majorHAnsi" w:hAnsiTheme="majorHAnsi" w:cstheme="majorHAnsi"/>
          <w:i/>
          <w:spacing w:val="-2"/>
          <w:sz w:val="28"/>
          <w:szCs w:val="28"/>
        </w:rPr>
      </w:pPr>
      <w:r w:rsidRPr="00AD40D1">
        <w:rPr>
          <w:rFonts w:asciiTheme="majorHAnsi" w:hAnsiTheme="majorHAnsi" w:cstheme="majorHAnsi"/>
          <w:sz w:val="28"/>
          <w:szCs w:val="28"/>
        </w:rPr>
        <w:t>- Sản phẩm không đạt yêu cầu mà Nhà thầu không khắc phục hoặc khắc phục nhiều lần vẫn không đạt, Chủ đầu tư có quyền từ chối nghiệm thu, áp dụng chế tài hoặc chấm dứt hợp đồng theo quy định pháp luật và điều khoản hợp đồng.</w:t>
      </w:r>
    </w:p>
    <w:p w:rsidR="00CA5182" w:rsidRPr="00AD40D1" w:rsidRDefault="00CA5182" w:rsidP="00CA5182">
      <w:pPr>
        <w:spacing w:before="120" w:after="120"/>
        <w:ind w:firstLine="709"/>
        <w:rPr>
          <w:rFonts w:asciiTheme="majorHAnsi" w:hAnsiTheme="majorHAnsi" w:cstheme="majorHAnsi"/>
          <w:i/>
          <w:spacing w:val="-2"/>
          <w:szCs w:val="24"/>
        </w:rPr>
      </w:pPr>
    </w:p>
    <w:p w:rsidR="00D06173" w:rsidRPr="00AD40D1" w:rsidRDefault="00D06173" w:rsidP="00CA5182">
      <w:pPr>
        <w:rPr>
          <w:rFonts w:asciiTheme="majorHAnsi" w:hAnsiTheme="majorHAnsi" w:cstheme="majorHAnsi"/>
          <w:lang w:val="vi-VN"/>
        </w:rPr>
      </w:pPr>
    </w:p>
    <w:p w:rsidR="00AD40D1" w:rsidRPr="00AD40D1" w:rsidRDefault="00AD40D1">
      <w:pPr>
        <w:rPr>
          <w:rFonts w:asciiTheme="majorHAnsi" w:hAnsiTheme="majorHAnsi" w:cstheme="majorHAnsi"/>
          <w:lang w:val="vi-VN"/>
        </w:rPr>
      </w:pPr>
    </w:p>
    <w:sectPr w:rsidR="00AD40D1" w:rsidRPr="00AD4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Century Gothic">
    <w:altName w:val="Times New Roman"/>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DF9"/>
    <w:multiLevelType w:val="hybridMultilevel"/>
    <w:tmpl w:val="7DC2066E"/>
    <w:lvl w:ilvl="0" w:tplc="17C2F604">
      <w:start w:val="3"/>
      <w:numFmt w:val="bullet"/>
      <w:lvlText w:val=""/>
      <w:lvlJc w:val="left"/>
      <w:pPr>
        <w:ind w:left="1440" w:hanging="360"/>
      </w:pPr>
      <w:rPr>
        <w:rFonts w:ascii="Symbol" w:eastAsia="Times New Roman" w:hAnsi="Symbol"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nsid w:val="42C2539B"/>
    <w:multiLevelType w:val="hybridMultilevel"/>
    <w:tmpl w:val="65D64596"/>
    <w:lvl w:ilvl="0" w:tplc="6F047AEE">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7F356AEA"/>
    <w:multiLevelType w:val="hybridMultilevel"/>
    <w:tmpl w:val="838E79B8"/>
    <w:lvl w:ilvl="0" w:tplc="D968E360">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46D"/>
    <w:rsid w:val="000374E8"/>
    <w:rsid w:val="00054E60"/>
    <w:rsid w:val="00121E26"/>
    <w:rsid w:val="00145818"/>
    <w:rsid w:val="001747BE"/>
    <w:rsid w:val="001E04D6"/>
    <w:rsid w:val="00212E29"/>
    <w:rsid w:val="00293526"/>
    <w:rsid w:val="00314A4F"/>
    <w:rsid w:val="003172DD"/>
    <w:rsid w:val="003B0001"/>
    <w:rsid w:val="00450967"/>
    <w:rsid w:val="004A326C"/>
    <w:rsid w:val="00502C0E"/>
    <w:rsid w:val="005527ED"/>
    <w:rsid w:val="005A3F25"/>
    <w:rsid w:val="005B72E3"/>
    <w:rsid w:val="005C746D"/>
    <w:rsid w:val="005D3DDE"/>
    <w:rsid w:val="00635752"/>
    <w:rsid w:val="00667386"/>
    <w:rsid w:val="00686D4B"/>
    <w:rsid w:val="006C07C9"/>
    <w:rsid w:val="0077759C"/>
    <w:rsid w:val="007A276F"/>
    <w:rsid w:val="008016A3"/>
    <w:rsid w:val="008318CB"/>
    <w:rsid w:val="008B3B7B"/>
    <w:rsid w:val="008E726B"/>
    <w:rsid w:val="00AB31F6"/>
    <w:rsid w:val="00AD40D1"/>
    <w:rsid w:val="00AE6FF7"/>
    <w:rsid w:val="00AF5AE8"/>
    <w:rsid w:val="00B42382"/>
    <w:rsid w:val="00B53972"/>
    <w:rsid w:val="00B74A1F"/>
    <w:rsid w:val="00BF24F4"/>
    <w:rsid w:val="00CA2C63"/>
    <w:rsid w:val="00CA5182"/>
    <w:rsid w:val="00CD0FC2"/>
    <w:rsid w:val="00D06173"/>
    <w:rsid w:val="00D51B13"/>
    <w:rsid w:val="00D76DD9"/>
    <w:rsid w:val="00DC34CB"/>
    <w:rsid w:val="00E93E71"/>
    <w:rsid w:val="00E944AC"/>
    <w:rsid w:val="00EA50CD"/>
    <w:rsid w:val="00EF1222"/>
    <w:rsid w:val="00F01BD3"/>
    <w:rsid w:val="00F71C96"/>
    <w:rsid w:val="00F71CE8"/>
    <w:rsid w:val="00F93B5D"/>
    <w:rsid w:val="00FC38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8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182"/>
    <w:pPr>
      <w:spacing w:after="0" w:line="240" w:lineRule="auto"/>
      <w:jc w:val="both"/>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F93B5D"/>
    <w:rPr>
      <w:rFonts w:ascii="Century Gothic" w:eastAsia="Century Gothic" w:hAnsi="Century Gothic" w:cs="Century Gothic"/>
      <w:i/>
      <w:iCs/>
      <w:sz w:val="19"/>
      <w:szCs w:val="19"/>
      <w:shd w:val="clear" w:color="auto" w:fill="FFFFFF"/>
    </w:rPr>
  </w:style>
  <w:style w:type="paragraph" w:customStyle="1" w:styleId="Bodytext20">
    <w:name w:val="Body text (2)"/>
    <w:basedOn w:val="Normal"/>
    <w:link w:val="Bodytext2"/>
    <w:rsid w:val="00F93B5D"/>
    <w:pPr>
      <w:widowControl w:val="0"/>
      <w:shd w:val="clear" w:color="auto" w:fill="FFFFFF"/>
      <w:spacing w:line="0" w:lineRule="atLeast"/>
      <w:jc w:val="left"/>
    </w:pPr>
    <w:rPr>
      <w:rFonts w:ascii="Century Gothic" w:eastAsia="Century Gothic" w:hAnsi="Century Gothic" w:cs="Century Gothic"/>
      <w:i/>
      <w:iCs/>
      <w:sz w:val="19"/>
      <w:szCs w:val="19"/>
      <w:lang w:val="vi-VN"/>
    </w:rPr>
  </w:style>
  <w:style w:type="character" w:customStyle="1" w:styleId="Bodytext2Bold">
    <w:name w:val="Body text (2) + Bold"/>
    <w:basedOn w:val="Bodytext2"/>
    <w:rsid w:val="00F93B5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8B3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8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182"/>
    <w:pPr>
      <w:spacing w:after="0" w:line="240" w:lineRule="auto"/>
      <w:jc w:val="both"/>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F93B5D"/>
    <w:rPr>
      <w:rFonts w:ascii="Century Gothic" w:eastAsia="Century Gothic" w:hAnsi="Century Gothic" w:cs="Century Gothic"/>
      <w:i/>
      <w:iCs/>
      <w:sz w:val="19"/>
      <w:szCs w:val="19"/>
      <w:shd w:val="clear" w:color="auto" w:fill="FFFFFF"/>
    </w:rPr>
  </w:style>
  <w:style w:type="paragraph" w:customStyle="1" w:styleId="Bodytext20">
    <w:name w:val="Body text (2)"/>
    <w:basedOn w:val="Normal"/>
    <w:link w:val="Bodytext2"/>
    <w:rsid w:val="00F93B5D"/>
    <w:pPr>
      <w:widowControl w:val="0"/>
      <w:shd w:val="clear" w:color="auto" w:fill="FFFFFF"/>
      <w:spacing w:line="0" w:lineRule="atLeast"/>
      <w:jc w:val="left"/>
    </w:pPr>
    <w:rPr>
      <w:rFonts w:ascii="Century Gothic" w:eastAsia="Century Gothic" w:hAnsi="Century Gothic" w:cs="Century Gothic"/>
      <w:i/>
      <w:iCs/>
      <w:sz w:val="19"/>
      <w:szCs w:val="19"/>
      <w:lang w:val="vi-VN"/>
    </w:rPr>
  </w:style>
  <w:style w:type="character" w:customStyle="1" w:styleId="Bodytext2Bold">
    <w:name w:val="Body text (2) + Bold"/>
    <w:basedOn w:val="Bodytext2"/>
    <w:rsid w:val="00F93B5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8B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30</cp:revision>
  <dcterms:created xsi:type="dcterms:W3CDTF">2025-12-17T04:01:00Z</dcterms:created>
  <dcterms:modified xsi:type="dcterms:W3CDTF">2025-12-25T09:03:00Z</dcterms:modified>
</cp:coreProperties>
</file>