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5680" w14:textId="77777777" w:rsidR="005F2054" w:rsidRPr="005F2054" w:rsidRDefault="005F2054" w:rsidP="005F2054">
      <w:pPr>
        <w:pStyle w:val="TOC1"/>
        <w:spacing w:line="264" w:lineRule="auto"/>
        <w:rPr>
          <w:rFonts w:ascii="Times New Roman" w:hAnsi="Times New Roman" w:cs="Times New Roman"/>
        </w:rPr>
      </w:pPr>
      <w:bookmarkStart w:id="0" w:name="_Hlk208135907"/>
      <w:r w:rsidRPr="005F2054">
        <w:rPr>
          <w:rFonts w:ascii="Times New Roman" w:hAnsi="Times New Roman" w:cs="Times New Roman"/>
        </w:rPr>
        <w:t xml:space="preserve">Mục </w:t>
      </w:r>
      <w:r w:rsidRPr="005F2054">
        <w:rPr>
          <w:rFonts w:ascii="Times New Roman" w:hAnsi="Times New Roman" w:cs="Times New Roman"/>
          <w:lang w:val="pl-PL"/>
        </w:rPr>
        <w:t>3</w:t>
      </w:r>
      <w:r w:rsidRPr="005F2054">
        <w:rPr>
          <w:rFonts w:ascii="Times New Roman" w:hAnsi="Times New Roman" w:cs="Times New Roman"/>
        </w:rPr>
        <w:t>. Tiêu chuẩn đánh giá về kỹ thuật</w:t>
      </w:r>
    </w:p>
    <w:p w14:paraId="20EF6E21" w14:textId="77777777" w:rsidR="005F2054" w:rsidRPr="005F2054" w:rsidRDefault="005F2054" w:rsidP="005F2054">
      <w:pPr>
        <w:spacing w:after="60"/>
        <w:ind w:firstLine="720"/>
        <w:rPr>
          <w:sz w:val="26"/>
          <w:szCs w:val="26"/>
          <w:lang w:val="vi-VN"/>
        </w:rPr>
      </w:pPr>
      <w:r w:rsidRPr="005F2054">
        <w:rPr>
          <w:sz w:val="26"/>
          <w:szCs w:val="26"/>
          <w:lang w:val="vi-VN"/>
        </w:rPr>
        <w:t xml:space="preserve">Việc đánh giá về kỹ thuật </w:t>
      </w:r>
      <w:r w:rsidRPr="005F2054">
        <w:rPr>
          <w:sz w:val="26"/>
          <w:szCs w:val="26"/>
          <w:lang w:val="pl-PL"/>
        </w:rPr>
        <w:t xml:space="preserve">căn cứ theo các tiêu chí đạt/không đạt quy định tại Bảng dưới đây. </w:t>
      </w:r>
    </w:p>
    <w:p w14:paraId="1C60A4C2" w14:textId="77777777" w:rsidR="005F2054" w:rsidRPr="005F2054" w:rsidRDefault="005F2054" w:rsidP="005F2054">
      <w:pPr>
        <w:spacing w:after="60"/>
        <w:ind w:firstLine="709"/>
        <w:rPr>
          <w:sz w:val="26"/>
          <w:szCs w:val="26"/>
          <w:lang w:val="vi-VN"/>
        </w:rPr>
      </w:pPr>
      <w:r w:rsidRPr="005F2054">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3"/>
        <w:gridCol w:w="5811"/>
        <w:gridCol w:w="1418"/>
      </w:tblGrid>
      <w:tr w:rsidR="005F2054" w:rsidRPr="005F2054" w14:paraId="2D911612" w14:textId="77777777" w:rsidTr="005F2054">
        <w:trPr>
          <w:trHeight w:val="20"/>
          <w:tblHeader/>
        </w:trPr>
        <w:tc>
          <w:tcPr>
            <w:tcW w:w="8364" w:type="dxa"/>
            <w:gridSpan w:val="2"/>
            <w:tcBorders>
              <w:top w:val="single" w:sz="4" w:space="0" w:color="auto"/>
              <w:left w:val="single" w:sz="4" w:space="0" w:color="auto"/>
              <w:bottom w:val="single" w:sz="4" w:space="0" w:color="auto"/>
              <w:right w:val="single" w:sz="4" w:space="0" w:color="auto"/>
            </w:tcBorders>
            <w:vAlign w:val="center"/>
          </w:tcPr>
          <w:p w14:paraId="429D65DE" w14:textId="77777777" w:rsidR="005F2054" w:rsidRPr="005F2054" w:rsidRDefault="005F2054" w:rsidP="00F61A5F">
            <w:pPr>
              <w:widowControl w:val="0"/>
              <w:spacing w:before="40" w:after="40"/>
              <w:ind w:right="149"/>
              <w:jc w:val="center"/>
              <w:rPr>
                <w:b/>
                <w:sz w:val="26"/>
                <w:szCs w:val="26"/>
              </w:rPr>
            </w:pPr>
            <w:r w:rsidRPr="005F2054">
              <w:rPr>
                <w:b/>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tcPr>
          <w:p w14:paraId="2B59C2C0" w14:textId="77777777" w:rsidR="005F2054" w:rsidRPr="005F2054" w:rsidRDefault="005F2054" w:rsidP="00F61A5F">
            <w:pPr>
              <w:widowControl w:val="0"/>
              <w:spacing w:before="40" w:after="40"/>
              <w:ind w:right="43"/>
              <w:jc w:val="center"/>
              <w:rPr>
                <w:b/>
                <w:sz w:val="26"/>
                <w:szCs w:val="26"/>
              </w:rPr>
            </w:pPr>
            <w:r w:rsidRPr="005F2054">
              <w:rPr>
                <w:b/>
                <w:sz w:val="26"/>
                <w:szCs w:val="26"/>
              </w:rPr>
              <w:t>Sử dụng tiêu chí đạt, không đạt</w:t>
            </w:r>
          </w:p>
        </w:tc>
      </w:tr>
      <w:tr w:rsidR="005F2054" w:rsidRPr="005F2054" w14:paraId="23EE69A2" w14:textId="77777777" w:rsidTr="005F2054">
        <w:trPr>
          <w:trHeight w:val="20"/>
        </w:trPr>
        <w:tc>
          <w:tcPr>
            <w:tcW w:w="2553" w:type="dxa"/>
            <w:vMerge w:val="restart"/>
            <w:tcBorders>
              <w:top w:val="single" w:sz="4" w:space="0" w:color="auto"/>
              <w:left w:val="single" w:sz="4" w:space="0" w:color="auto"/>
              <w:right w:val="single" w:sz="4" w:space="0" w:color="auto"/>
            </w:tcBorders>
            <w:vAlign w:val="center"/>
          </w:tcPr>
          <w:p w14:paraId="32086D9B" w14:textId="77777777" w:rsidR="005F2054" w:rsidRPr="005F2054" w:rsidRDefault="005F2054" w:rsidP="00F61A5F">
            <w:pPr>
              <w:widowControl w:val="0"/>
              <w:spacing w:before="40" w:after="40"/>
              <w:ind w:left="135" w:right="149"/>
              <w:rPr>
                <w:sz w:val="26"/>
                <w:szCs w:val="26"/>
              </w:rPr>
            </w:pPr>
            <w:r w:rsidRPr="005F2054">
              <w:rPr>
                <w:rFonts w:eastAsia="Calibri"/>
                <w:sz w:val="26"/>
                <w:szCs w:val="26"/>
              </w:rPr>
              <w:t>1. Hàng hóa đáp ứng về danh mục, số lượng và tiến độ cung cấp theo yêu cầu tại Mẫu số 01B Webform trên Hệ thống.</w:t>
            </w:r>
          </w:p>
        </w:tc>
        <w:tc>
          <w:tcPr>
            <w:tcW w:w="5811" w:type="dxa"/>
            <w:tcBorders>
              <w:top w:val="single" w:sz="4" w:space="0" w:color="auto"/>
              <w:left w:val="single" w:sz="4" w:space="0" w:color="auto"/>
              <w:bottom w:val="single" w:sz="4" w:space="0" w:color="auto"/>
              <w:right w:val="single" w:sz="4" w:space="0" w:color="auto"/>
            </w:tcBorders>
            <w:vAlign w:val="center"/>
          </w:tcPr>
          <w:p w14:paraId="0861AE93" w14:textId="77777777" w:rsidR="005F2054" w:rsidRPr="005F2054" w:rsidRDefault="005F2054" w:rsidP="00F61A5F">
            <w:pPr>
              <w:widowControl w:val="0"/>
              <w:spacing w:before="40" w:after="40"/>
              <w:ind w:left="141" w:right="149"/>
              <w:rPr>
                <w:sz w:val="26"/>
                <w:szCs w:val="26"/>
              </w:rPr>
            </w:pPr>
            <w:r w:rsidRPr="005F2054">
              <w:rPr>
                <w:rFonts w:eastAsia="Calibri"/>
                <w:sz w:val="26"/>
                <w:szCs w:val="26"/>
              </w:rPr>
              <w:t>Đủ danh mục, số lượng và đáp ứng tiến độ yêu cầu.</w:t>
            </w:r>
          </w:p>
        </w:tc>
        <w:tc>
          <w:tcPr>
            <w:tcW w:w="1418" w:type="dxa"/>
            <w:tcBorders>
              <w:top w:val="single" w:sz="4" w:space="0" w:color="auto"/>
              <w:left w:val="single" w:sz="4" w:space="0" w:color="auto"/>
              <w:bottom w:val="single" w:sz="4" w:space="0" w:color="auto"/>
              <w:right w:val="single" w:sz="4" w:space="0" w:color="auto"/>
            </w:tcBorders>
            <w:vAlign w:val="center"/>
          </w:tcPr>
          <w:p w14:paraId="2672FA05"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395413E4" w14:textId="77777777" w:rsidTr="005F2054">
        <w:trPr>
          <w:trHeight w:val="20"/>
        </w:trPr>
        <w:tc>
          <w:tcPr>
            <w:tcW w:w="2553" w:type="dxa"/>
            <w:vMerge/>
            <w:tcBorders>
              <w:left w:val="single" w:sz="4" w:space="0" w:color="auto"/>
              <w:right w:val="single" w:sz="4" w:space="0" w:color="auto"/>
            </w:tcBorders>
            <w:vAlign w:val="center"/>
          </w:tcPr>
          <w:p w14:paraId="0C574133"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vAlign w:val="center"/>
          </w:tcPr>
          <w:p w14:paraId="0A6CF0BC" w14:textId="77777777" w:rsidR="005F2054" w:rsidRPr="005F2054" w:rsidRDefault="005F2054" w:rsidP="00F61A5F">
            <w:pPr>
              <w:widowControl w:val="0"/>
              <w:spacing w:before="40" w:after="40"/>
              <w:ind w:left="141" w:right="149"/>
              <w:rPr>
                <w:sz w:val="26"/>
                <w:szCs w:val="26"/>
              </w:rPr>
            </w:pPr>
            <w:r w:rsidRPr="005F2054">
              <w:rPr>
                <w:rFonts w:eastAsia="Calibri"/>
                <w:sz w:val="26"/>
                <w:szCs w:val="26"/>
              </w:rPr>
              <w:t>Không đủ danh mục, số lượng hàng hóa hoặc không đáp ứng tiến độ 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05C2069"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477E14DF" w14:textId="77777777" w:rsidTr="005F2054">
        <w:trPr>
          <w:trHeight w:val="20"/>
        </w:trPr>
        <w:tc>
          <w:tcPr>
            <w:tcW w:w="2553" w:type="dxa"/>
            <w:vMerge w:val="restart"/>
            <w:tcBorders>
              <w:top w:val="single" w:sz="4" w:space="0" w:color="auto"/>
              <w:left w:val="single" w:sz="4" w:space="0" w:color="auto"/>
              <w:right w:val="single" w:sz="4" w:space="0" w:color="auto"/>
            </w:tcBorders>
            <w:vAlign w:val="center"/>
          </w:tcPr>
          <w:p w14:paraId="698BF10F" w14:textId="77777777" w:rsidR="005F2054" w:rsidRPr="005F2054" w:rsidRDefault="005F2054" w:rsidP="00F61A5F">
            <w:pPr>
              <w:widowControl w:val="0"/>
              <w:spacing w:before="40" w:after="40"/>
              <w:ind w:left="135" w:right="149"/>
              <w:rPr>
                <w:sz w:val="26"/>
                <w:szCs w:val="26"/>
              </w:rPr>
            </w:pPr>
            <w:r w:rsidRPr="005F2054">
              <w:rPr>
                <w:sz w:val="26"/>
                <w:szCs w:val="26"/>
              </w:rPr>
              <w:t>2. Tính hợp lệ của hàng hóa dự thầu theo yêu cầu tại Mục 1.3.2 Chương V.</w:t>
            </w:r>
          </w:p>
        </w:tc>
        <w:tc>
          <w:tcPr>
            <w:tcW w:w="5811" w:type="dxa"/>
            <w:tcBorders>
              <w:top w:val="single" w:sz="4" w:space="0" w:color="auto"/>
              <w:left w:val="single" w:sz="4" w:space="0" w:color="auto"/>
              <w:bottom w:val="single" w:sz="4" w:space="0" w:color="auto"/>
              <w:right w:val="single" w:sz="4" w:space="0" w:color="auto"/>
            </w:tcBorders>
          </w:tcPr>
          <w:p w14:paraId="38ABC77B" w14:textId="77777777" w:rsidR="005F2054" w:rsidRPr="005F2054" w:rsidRDefault="005F2054" w:rsidP="00F61A5F">
            <w:pPr>
              <w:widowControl w:val="0"/>
              <w:spacing w:before="40" w:after="40"/>
              <w:ind w:left="141" w:right="149"/>
              <w:rPr>
                <w:sz w:val="26"/>
                <w:szCs w:val="26"/>
              </w:rPr>
            </w:pPr>
            <w:r w:rsidRPr="005F2054">
              <w:rPr>
                <w:sz w:val="26"/>
                <w:szCs w:val="26"/>
              </w:rPr>
              <w:t>- Hàng hóa nhà thầu tham dự có đề xuất đủ: model/ký mã hiệu/nhãn hiệu sản phẩm theo quy định của nhà sản xuất, tên nhà sản xuất, xuất xứ.</w:t>
            </w:r>
          </w:p>
          <w:p w14:paraId="31109D44" w14:textId="77777777" w:rsidR="005F2054" w:rsidRPr="005F2054" w:rsidRDefault="005F2054" w:rsidP="00F61A5F">
            <w:pPr>
              <w:widowControl w:val="0"/>
              <w:spacing w:before="40" w:after="40"/>
              <w:ind w:left="141" w:right="149"/>
              <w:rPr>
                <w:sz w:val="26"/>
                <w:szCs w:val="26"/>
              </w:rPr>
            </w:pPr>
            <w:r w:rsidRPr="005F2054">
              <w:rPr>
                <w:sz w:val="26"/>
                <w:szCs w:val="26"/>
              </w:rPr>
              <w:t>- Có đầy đủ tài liệu chứng minh tính hợp lệ của hàng hóa và nội dung tài liệu đáp ứng theo yêu cầu tại Mục 1.3.2 Chương V.</w:t>
            </w:r>
          </w:p>
        </w:tc>
        <w:tc>
          <w:tcPr>
            <w:tcW w:w="1418" w:type="dxa"/>
            <w:tcBorders>
              <w:top w:val="single" w:sz="4" w:space="0" w:color="auto"/>
              <w:left w:val="single" w:sz="4" w:space="0" w:color="auto"/>
              <w:bottom w:val="single" w:sz="4" w:space="0" w:color="auto"/>
              <w:right w:val="single" w:sz="4" w:space="0" w:color="auto"/>
            </w:tcBorders>
            <w:vAlign w:val="center"/>
          </w:tcPr>
          <w:p w14:paraId="656DFC8A"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28B34D6B"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4AF38794"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tcPr>
          <w:p w14:paraId="7BA50710" w14:textId="77777777" w:rsidR="005F2054" w:rsidRPr="005F2054" w:rsidRDefault="005F2054" w:rsidP="00F61A5F">
            <w:pPr>
              <w:widowControl w:val="0"/>
              <w:spacing w:before="40" w:after="40"/>
              <w:ind w:left="141" w:right="149"/>
              <w:rPr>
                <w:sz w:val="26"/>
                <w:szCs w:val="26"/>
              </w:rPr>
            </w:pPr>
            <w:r w:rsidRPr="005F2054">
              <w:rPr>
                <w:sz w:val="26"/>
                <w:szCs w:val="26"/>
              </w:rPr>
              <w:t>- Nhà thầu không nêu một trong những nội dung sau: model/ký mã hiệu/nhãn hiệu sản phẩm theo quy định của nhà sản xuất, tên nhà sản xuất, xuất xứ.</w:t>
            </w:r>
          </w:p>
          <w:p w14:paraId="050CE9E7" w14:textId="77777777" w:rsidR="005F2054" w:rsidRPr="005F2054" w:rsidRDefault="005F2054" w:rsidP="00F61A5F">
            <w:pPr>
              <w:widowControl w:val="0"/>
              <w:spacing w:before="40" w:after="40"/>
              <w:ind w:left="141" w:right="149"/>
              <w:rPr>
                <w:sz w:val="26"/>
                <w:szCs w:val="26"/>
              </w:rPr>
            </w:pPr>
            <w:r w:rsidRPr="005F2054">
              <w:rPr>
                <w:sz w:val="26"/>
                <w:szCs w:val="26"/>
              </w:rPr>
              <w:t xml:space="preserve">  Và/hoặc:</w:t>
            </w:r>
          </w:p>
          <w:p w14:paraId="5B75E469" w14:textId="77777777" w:rsidR="005F2054" w:rsidRPr="005F2054" w:rsidRDefault="005F2054" w:rsidP="00F61A5F">
            <w:pPr>
              <w:widowControl w:val="0"/>
              <w:spacing w:before="40" w:after="40"/>
              <w:ind w:left="141" w:right="149"/>
              <w:rPr>
                <w:sz w:val="26"/>
                <w:szCs w:val="26"/>
              </w:rPr>
            </w:pPr>
            <w:r w:rsidRPr="005F2054">
              <w:rPr>
                <w:sz w:val="26"/>
                <w:szCs w:val="26"/>
              </w:rPr>
              <w:t>- Không có đầy đủ tài liệu chứng minh tính hợp lệ của hàng hóa theo yêu cầu tại Mục 1.3.2 Chương V hoặc có nhưng nội dung tài liệu không đáp ứng yêu cầu.</w:t>
            </w:r>
          </w:p>
        </w:tc>
        <w:tc>
          <w:tcPr>
            <w:tcW w:w="1418" w:type="dxa"/>
            <w:tcBorders>
              <w:top w:val="single" w:sz="4" w:space="0" w:color="auto"/>
              <w:left w:val="single" w:sz="4" w:space="0" w:color="auto"/>
              <w:bottom w:val="single" w:sz="4" w:space="0" w:color="auto"/>
              <w:right w:val="single" w:sz="4" w:space="0" w:color="auto"/>
            </w:tcBorders>
            <w:vAlign w:val="center"/>
          </w:tcPr>
          <w:p w14:paraId="54C87167"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0D8F1A0A" w14:textId="77777777" w:rsidTr="005F2054">
        <w:trPr>
          <w:trHeight w:val="20"/>
        </w:trPr>
        <w:tc>
          <w:tcPr>
            <w:tcW w:w="2553" w:type="dxa"/>
            <w:vMerge w:val="restart"/>
            <w:tcBorders>
              <w:left w:val="single" w:sz="4" w:space="0" w:color="auto"/>
              <w:right w:val="single" w:sz="4" w:space="0" w:color="auto"/>
            </w:tcBorders>
            <w:vAlign w:val="center"/>
          </w:tcPr>
          <w:p w14:paraId="01ADC2EA" w14:textId="77777777" w:rsidR="005F2054" w:rsidRPr="005F2054" w:rsidRDefault="005F2054" w:rsidP="00F61A5F">
            <w:pPr>
              <w:widowControl w:val="0"/>
              <w:spacing w:before="40" w:after="40"/>
              <w:ind w:left="135" w:right="149"/>
              <w:rPr>
                <w:sz w:val="26"/>
                <w:szCs w:val="26"/>
              </w:rPr>
            </w:pPr>
            <w:r w:rsidRPr="005F2054">
              <w:rPr>
                <w:sz w:val="26"/>
                <w:szCs w:val="26"/>
              </w:rPr>
              <w:t>3. Cam kết theo yêu cầu tại Mục 1.3.3 Chương V.</w:t>
            </w:r>
          </w:p>
        </w:tc>
        <w:tc>
          <w:tcPr>
            <w:tcW w:w="5811" w:type="dxa"/>
            <w:tcBorders>
              <w:top w:val="single" w:sz="4" w:space="0" w:color="auto"/>
              <w:left w:val="single" w:sz="4" w:space="0" w:color="auto"/>
              <w:bottom w:val="single" w:sz="4" w:space="0" w:color="auto"/>
              <w:right w:val="single" w:sz="4" w:space="0" w:color="auto"/>
            </w:tcBorders>
            <w:vAlign w:val="center"/>
          </w:tcPr>
          <w:p w14:paraId="021B319A" w14:textId="77777777" w:rsidR="005F2054" w:rsidRPr="005F2054" w:rsidRDefault="005F2054" w:rsidP="00F61A5F">
            <w:pPr>
              <w:widowControl w:val="0"/>
              <w:spacing w:before="40" w:after="40"/>
              <w:ind w:left="141" w:right="149"/>
              <w:rPr>
                <w:sz w:val="26"/>
                <w:szCs w:val="26"/>
              </w:rPr>
            </w:pPr>
            <w:r w:rsidRPr="005F2054">
              <w:rPr>
                <w:rFonts w:eastAsia="Calibri"/>
                <w:sz w:val="26"/>
                <w:szCs w:val="26"/>
              </w:rPr>
              <w:t>Nhà thầu có cam kết đáp ứng theo yêu cầu</w:t>
            </w:r>
            <w:r w:rsidRPr="005F2054">
              <w:rPr>
                <w:sz w:val="26"/>
                <w:szCs w:val="26"/>
              </w:rPr>
              <w:t xml:space="preserve"> tại Mục 1.3.3 Chương V</w:t>
            </w:r>
            <w:r w:rsidRPr="005F2054">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684A82F7" w14:textId="77777777" w:rsidR="005F2054" w:rsidRPr="005F2054" w:rsidRDefault="005F2054" w:rsidP="00F61A5F">
            <w:pPr>
              <w:widowControl w:val="0"/>
              <w:spacing w:before="40" w:after="40"/>
              <w:ind w:right="43"/>
              <w:jc w:val="center"/>
              <w:rPr>
                <w:sz w:val="26"/>
                <w:szCs w:val="26"/>
              </w:rPr>
            </w:pPr>
            <w:r w:rsidRPr="005F2054">
              <w:rPr>
                <w:rFonts w:eastAsia="Calibri"/>
                <w:sz w:val="26"/>
                <w:szCs w:val="26"/>
              </w:rPr>
              <w:t>Đạt</w:t>
            </w:r>
          </w:p>
        </w:tc>
      </w:tr>
      <w:tr w:rsidR="005F2054" w:rsidRPr="005F2054" w14:paraId="2195B193"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45E6BB70"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vAlign w:val="center"/>
          </w:tcPr>
          <w:p w14:paraId="3FB18E4E" w14:textId="77777777" w:rsidR="005F2054" w:rsidRPr="005F2054" w:rsidRDefault="005F2054" w:rsidP="00F61A5F">
            <w:pPr>
              <w:widowControl w:val="0"/>
              <w:spacing w:before="40" w:after="40"/>
              <w:ind w:left="141" w:right="149"/>
              <w:rPr>
                <w:sz w:val="26"/>
                <w:szCs w:val="26"/>
              </w:rPr>
            </w:pPr>
            <w:r w:rsidRPr="005F2054">
              <w:rPr>
                <w:rFonts w:eastAsia="Calibri"/>
                <w:sz w:val="26"/>
                <w:szCs w:val="26"/>
              </w:rPr>
              <w:t>Nhà thầu không có cam kết hoặc cam kết không đầy đủ theo yêu cầu</w:t>
            </w:r>
            <w:r w:rsidRPr="005F2054">
              <w:rPr>
                <w:sz w:val="26"/>
                <w:szCs w:val="26"/>
              </w:rPr>
              <w:t xml:space="preserve"> tại Mục 1.3.3 Chương V</w:t>
            </w:r>
            <w:r w:rsidRPr="005F2054">
              <w:rPr>
                <w:rFonts w:eastAsia="Calibri"/>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19AD1F47" w14:textId="77777777" w:rsidR="005F2054" w:rsidRPr="005F2054" w:rsidRDefault="005F2054" w:rsidP="00F61A5F">
            <w:pPr>
              <w:widowControl w:val="0"/>
              <w:spacing w:before="40" w:after="40"/>
              <w:ind w:right="43"/>
              <w:jc w:val="center"/>
              <w:rPr>
                <w:sz w:val="26"/>
                <w:szCs w:val="26"/>
              </w:rPr>
            </w:pPr>
            <w:r w:rsidRPr="005F2054">
              <w:rPr>
                <w:rFonts w:eastAsia="Calibri"/>
                <w:sz w:val="26"/>
                <w:szCs w:val="26"/>
              </w:rPr>
              <w:t>Không đạt</w:t>
            </w:r>
          </w:p>
        </w:tc>
      </w:tr>
      <w:tr w:rsidR="005F2054" w:rsidRPr="005F2054" w14:paraId="1135420D" w14:textId="77777777" w:rsidTr="005F2054">
        <w:trPr>
          <w:trHeight w:val="20"/>
        </w:trPr>
        <w:tc>
          <w:tcPr>
            <w:tcW w:w="9782" w:type="dxa"/>
            <w:gridSpan w:val="3"/>
            <w:tcBorders>
              <w:left w:val="single" w:sz="4" w:space="0" w:color="auto"/>
              <w:bottom w:val="single" w:sz="4" w:space="0" w:color="auto"/>
              <w:right w:val="single" w:sz="4" w:space="0" w:color="auto"/>
            </w:tcBorders>
            <w:vAlign w:val="center"/>
          </w:tcPr>
          <w:p w14:paraId="06CA1286" w14:textId="77777777" w:rsidR="005F2054" w:rsidRPr="005F2054" w:rsidRDefault="005F2054" w:rsidP="00F61A5F">
            <w:pPr>
              <w:widowControl w:val="0"/>
              <w:spacing w:before="40" w:after="40"/>
              <w:ind w:left="135" w:right="149"/>
              <w:rPr>
                <w:rFonts w:eastAsia="Calibri"/>
                <w:sz w:val="26"/>
                <w:szCs w:val="26"/>
              </w:rPr>
            </w:pPr>
            <w:r w:rsidRPr="005F2054">
              <w:rPr>
                <w:sz w:val="26"/>
                <w:szCs w:val="26"/>
              </w:rPr>
              <w:t>4. Năng lực thực hiện gói thầu</w:t>
            </w:r>
          </w:p>
        </w:tc>
      </w:tr>
      <w:tr w:rsidR="005F2054" w:rsidRPr="005F2054" w14:paraId="28D59906" w14:textId="77777777" w:rsidTr="005F2054">
        <w:trPr>
          <w:trHeight w:val="20"/>
        </w:trPr>
        <w:tc>
          <w:tcPr>
            <w:tcW w:w="2553" w:type="dxa"/>
            <w:vMerge w:val="restart"/>
            <w:tcBorders>
              <w:left w:val="single" w:sz="4" w:space="0" w:color="auto"/>
              <w:right w:val="single" w:sz="4" w:space="0" w:color="auto"/>
            </w:tcBorders>
            <w:vAlign w:val="center"/>
          </w:tcPr>
          <w:p w14:paraId="43339602" w14:textId="77777777" w:rsidR="005F2054" w:rsidRPr="005F2054" w:rsidRDefault="005F2054" w:rsidP="00F61A5F">
            <w:pPr>
              <w:widowControl w:val="0"/>
              <w:spacing w:before="40" w:after="40"/>
              <w:ind w:left="135" w:right="149"/>
              <w:rPr>
                <w:sz w:val="26"/>
                <w:szCs w:val="26"/>
              </w:rPr>
            </w:pPr>
            <w:r w:rsidRPr="005F2054">
              <w:rPr>
                <w:sz w:val="26"/>
                <w:szCs w:val="26"/>
              </w:rPr>
              <w:t>Công bố đủ điều kiện mua bán thiết bị y tế (trong trường hợp hàng hóa dự thầu là thiết bị y tế)</w:t>
            </w:r>
          </w:p>
        </w:tc>
        <w:tc>
          <w:tcPr>
            <w:tcW w:w="5811" w:type="dxa"/>
            <w:tcBorders>
              <w:top w:val="single" w:sz="4" w:space="0" w:color="auto"/>
              <w:left w:val="single" w:sz="4" w:space="0" w:color="auto"/>
              <w:bottom w:val="single" w:sz="4" w:space="0" w:color="auto"/>
              <w:right w:val="single" w:sz="4" w:space="0" w:color="auto"/>
            </w:tcBorders>
          </w:tcPr>
          <w:p w14:paraId="2D0EA7CA" w14:textId="77777777" w:rsidR="005F2054" w:rsidRPr="005F2054" w:rsidRDefault="005F2054" w:rsidP="00F61A5F">
            <w:pPr>
              <w:widowControl w:val="0"/>
              <w:spacing w:before="40" w:after="40"/>
              <w:ind w:left="141" w:right="149"/>
              <w:rPr>
                <w:sz w:val="26"/>
                <w:szCs w:val="26"/>
              </w:rPr>
            </w:pPr>
            <w:r w:rsidRPr="005F2054">
              <w:rPr>
                <w:sz w:val="26"/>
                <w:szCs w:val="26"/>
              </w:rPr>
              <w:t>Nhà thầu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1418" w:type="dxa"/>
            <w:tcBorders>
              <w:top w:val="single" w:sz="4" w:space="0" w:color="auto"/>
              <w:left w:val="single" w:sz="4" w:space="0" w:color="auto"/>
              <w:bottom w:val="single" w:sz="4" w:space="0" w:color="auto"/>
              <w:right w:val="single" w:sz="4" w:space="0" w:color="auto"/>
            </w:tcBorders>
            <w:vAlign w:val="center"/>
          </w:tcPr>
          <w:p w14:paraId="2647BACA"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2FC8310C"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255C3327"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tcPr>
          <w:p w14:paraId="5D232CF1" w14:textId="77777777" w:rsidR="005F2054" w:rsidRPr="005F2054" w:rsidRDefault="005F2054" w:rsidP="00F61A5F">
            <w:pPr>
              <w:widowControl w:val="0"/>
              <w:spacing w:before="40" w:after="40"/>
              <w:ind w:left="141" w:right="149"/>
              <w:rPr>
                <w:sz w:val="26"/>
                <w:szCs w:val="26"/>
              </w:rPr>
            </w:pPr>
            <w:r w:rsidRPr="005F2054">
              <w:rPr>
                <w:sz w:val="26"/>
                <w:szCs w:val="26"/>
              </w:rPr>
              <w:t xml:space="preserve">Nhà thầu không có số công bố và Phiếu tiếp nhận </w:t>
            </w:r>
            <w:r w:rsidRPr="005F2054">
              <w:rPr>
                <w:sz w:val="26"/>
                <w:szCs w:val="26"/>
              </w:rPr>
              <w:lastRenderedPageBreak/>
              <w:t>(hoặc Phiếu thông tin) Hồ sơ công bố đủ điều kiện mua bán thiết bị y tế theo quy định tại Nghị định số 98/2021/NĐ-CP, Nghị định số 07/2023/NĐ-CP và các quy định pháp luật hiện hành.</w:t>
            </w:r>
          </w:p>
        </w:tc>
        <w:tc>
          <w:tcPr>
            <w:tcW w:w="1418" w:type="dxa"/>
            <w:tcBorders>
              <w:top w:val="single" w:sz="4" w:space="0" w:color="auto"/>
              <w:left w:val="single" w:sz="4" w:space="0" w:color="auto"/>
              <w:bottom w:val="single" w:sz="4" w:space="0" w:color="auto"/>
              <w:right w:val="single" w:sz="4" w:space="0" w:color="auto"/>
            </w:tcBorders>
            <w:vAlign w:val="center"/>
          </w:tcPr>
          <w:p w14:paraId="29800839" w14:textId="77777777" w:rsidR="005F2054" w:rsidRPr="005F2054" w:rsidRDefault="005F2054" w:rsidP="00F61A5F">
            <w:pPr>
              <w:widowControl w:val="0"/>
              <w:spacing w:before="40" w:after="40"/>
              <w:ind w:right="43"/>
              <w:jc w:val="center"/>
              <w:rPr>
                <w:sz w:val="26"/>
                <w:szCs w:val="26"/>
              </w:rPr>
            </w:pPr>
            <w:r w:rsidRPr="005F2054">
              <w:rPr>
                <w:sz w:val="26"/>
                <w:szCs w:val="26"/>
              </w:rPr>
              <w:lastRenderedPageBreak/>
              <w:t>Không đạt</w:t>
            </w:r>
          </w:p>
        </w:tc>
      </w:tr>
      <w:tr w:rsidR="005F2054" w:rsidRPr="005F2054" w14:paraId="7A9297D1" w14:textId="77777777" w:rsidTr="005F2054">
        <w:trPr>
          <w:trHeight w:val="20"/>
        </w:trPr>
        <w:tc>
          <w:tcPr>
            <w:tcW w:w="2553" w:type="dxa"/>
            <w:vMerge w:val="restart"/>
            <w:tcBorders>
              <w:top w:val="single" w:sz="4" w:space="0" w:color="auto"/>
              <w:left w:val="single" w:sz="4" w:space="0" w:color="auto"/>
              <w:right w:val="single" w:sz="4" w:space="0" w:color="auto"/>
            </w:tcBorders>
            <w:vAlign w:val="center"/>
          </w:tcPr>
          <w:p w14:paraId="2E0E77FF" w14:textId="77777777" w:rsidR="005F2054" w:rsidRPr="005F2054" w:rsidRDefault="005F2054" w:rsidP="00F61A5F">
            <w:pPr>
              <w:widowControl w:val="0"/>
              <w:spacing w:before="40" w:after="40"/>
              <w:ind w:left="135" w:right="149"/>
              <w:rPr>
                <w:sz w:val="26"/>
                <w:szCs w:val="26"/>
              </w:rPr>
            </w:pPr>
            <w:r w:rsidRPr="005F2054">
              <w:rPr>
                <w:sz w:val="26"/>
                <w:szCs w:val="26"/>
              </w:rPr>
              <w:t>5. Yêu cầu về kỹ thuật của hàng hoá tại Mục 1.2 Chương V.</w:t>
            </w:r>
          </w:p>
          <w:p w14:paraId="7C1E34EB" w14:textId="77777777" w:rsidR="005F2054" w:rsidRPr="005F2054" w:rsidRDefault="005F2054" w:rsidP="00F61A5F">
            <w:pPr>
              <w:widowControl w:val="0"/>
              <w:spacing w:before="40" w:after="40"/>
              <w:ind w:left="135" w:right="149"/>
              <w:rPr>
                <w:i/>
                <w:iCs/>
                <w:sz w:val="26"/>
                <w:szCs w:val="26"/>
              </w:rPr>
            </w:pPr>
            <w:r w:rsidRPr="005F2054">
              <w:rPr>
                <w:rFonts w:eastAsia="Calibri"/>
                <w:i/>
                <w:iCs/>
                <w:sz w:val="26"/>
                <w:szCs w:val="26"/>
              </w:rPr>
              <w:t>(Đặc tính, thông số kỹ thuật của hàng hóa được xét trên nội dung kê khai tại Bảng so sánh đánh ứng yêu cầu kỹ thuật theo mẫu tại Mục 1.3.1 Chương V và catalogue, tài liệu kỹ thuật do nhà thầu cung cấp)</w:t>
            </w:r>
          </w:p>
        </w:tc>
        <w:tc>
          <w:tcPr>
            <w:tcW w:w="5811" w:type="dxa"/>
            <w:tcBorders>
              <w:top w:val="single" w:sz="4" w:space="0" w:color="auto"/>
              <w:left w:val="single" w:sz="4" w:space="0" w:color="auto"/>
              <w:right w:val="single" w:sz="4" w:space="0" w:color="auto"/>
            </w:tcBorders>
            <w:vAlign w:val="center"/>
          </w:tcPr>
          <w:p w14:paraId="2DE11FEC" w14:textId="77777777" w:rsidR="005F2054" w:rsidRPr="005F2054" w:rsidRDefault="005F2054" w:rsidP="00F61A5F">
            <w:pPr>
              <w:widowControl w:val="0"/>
              <w:spacing w:before="40" w:after="40"/>
              <w:ind w:left="141" w:right="149"/>
              <w:rPr>
                <w:sz w:val="26"/>
                <w:szCs w:val="26"/>
              </w:rPr>
            </w:pPr>
            <w:r w:rsidRPr="005F2054">
              <w:rPr>
                <w:sz w:val="26"/>
                <w:szCs w:val="26"/>
              </w:rPr>
              <w:t>- Tất cả hàng hóa nhà thầu tham dự có đặc tính, cấu hình, thông số kỹ thuật đáp ứng yêu cầu về đặc tính kỹ thuật đã nêu tại Phần 2 Chương V trong HSMT</w:t>
            </w:r>
          </w:p>
        </w:tc>
        <w:tc>
          <w:tcPr>
            <w:tcW w:w="1418" w:type="dxa"/>
            <w:tcBorders>
              <w:top w:val="single" w:sz="4" w:space="0" w:color="auto"/>
              <w:left w:val="single" w:sz="4" w:space="0" w:color="auto"/>
              <w:right w:val="single" w:sz="4" w:space="0" w:color="auto"/>
            </w:tcBorders>
            <w:vAlign w:val="center"/>
          </w:tcPr>
          <w:p w14:paraId="309260A6"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1DF55F5C"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64D7331F"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vAlign w:val="center"/>
          </w:tcPr>
          <w:p w14:paraId="2ED11264" w14:textId="77777777" w:rsidR="005F2054" w:rsidRPr="005F2054" w:rsidRDefault="005F2054" w:rsidP="00F61A5F">
            <w:pPr>
              <w:widowControl w:val="0"/>
              <w:spacing w:before="40" w:after="40"/>
              <w:ind w:left="141" w:right="149"/>
              <w:rPr>
                <w:sz w:val="26"/>
                <w:szCs w:val="26"/>
              </w:rPr>
            </w:pPr>
            <w:r w:rsidRPr="005F2054">
              <w:rPr>
                <w:sz w:val="26"/>
                <w:szCs w:val="26"/>
              </w:rPr>
              <w:t>- Có (ít nhất) 01 loại hàng hóa nhà thầu tham dự có đặc tính, cấu hình, thông số kỹ thuật không đáp ứng yêu cầu yêu cầu về đặc tính kỹ thuật đã nêu tại Phần 2 Chương V trong HSMT</w:t>
            </w:r>
          </w:p>
        </w:tc>
        <w:tc>
          <w:tcPr>
            <w:tcW w:w="1418" w:type="dxa"/>
            <w:tcBorders>
              <w:top w:val="single" w:sz="4" w:space="0" w:color="auto"/>
              <w:left w:val="single" w:sz="4" w:space="0" w:color="auto"/>
              <w:bottom w:val="single" w:sz="4" w:space="0" w:color="auto"/>
              <w:right w:val="single" w:sz="4" w:space="0" w:color="auto"/>
            </w:tcBorders>
            <w:vAlign w:val="center"/>
          </w:tcPr>
          <w:p w14:paraId="25BB4FE9"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45D35DD2" w14:textId="77777777" w:rsidTr="005F2054">
        <w:trPr>
          <w:trHeight w:val="20"/>
        </w:trPr>
        <w:tc>
          <w:tcPr>
            <w:tcW w:w="2553" w:type="dxa"/>
            <w:vMerge w:val="restart"/>
            <w:tcBorders>
              <w:left w:val="single" w:sz="4" w:space="0" w:color="auto"/>
              <w:right w:val="single" w:sz="4" w:space="0" w:color="auto"/>
            </w:tcBorders>
            <w:vAlign w:val="center"/>
          </w:tcPr>
          <w:p w14:paraId="69580B5C" w14:textId="77777777" w:rsidR="005F2054" w:rsidRPr="005F2054" w:rsidRDefault="005F2054" w:rsidP="00F61A5F">
            <w:pPr>
              <w:widowControl w:val="0"/>
              <w:spacing w:before="40" w:after="40"/>
              <w:ind w:left="135" w:right="149"/>
              <w:rPr>
                <w:sz w:val="26"/>
                <w:szCs w:val="26"/>
              </w:rPr>
            </w:pPr>
            <w:r w:rsidRPr="005F2054">
              <w:rPr>
                <w:sz w:val="26"/>
                <w:szCs w:val="26"/>
              </w:rPr>
              <w:t>6. Tính hợp lý và hiệu quả kinh tế của các giải pháp kỹ thuật, biện pháp tổ chức cung cấp, lắp đặt hàng hóa</w:t>
            </w:r>
          </w:p>
        </w:tc>
        <w:tc>
          <w:tcPr>
            <w:tcW w:w="5811" w:type="dxa"/>
            <w:tcBorders>
              <w:top w:val="single" w:sz="4" w:space="0" w:color="auto"/>
              <w:left w:val="single" w:sz="4" w:space="0" w:color="auto"/>
              <w:bottom w:val="single" w:sz="4" w:space="0" w:color="auto"/>
              <w:right w:val="single" w:sz="4" w:space="0" w:color="auto"/>
            </w:tcBorders>
            <w:vAlign w:val="center"/>
          </w:tcPr>
          <w:p w14:paraId="71B8B870" w14:textId="77777777" w:rsidR="005F2054" w:rsidRPr="005F2054" w:rsidRDefault="005F2054" w:rsidP="00F61A5F">
            <w:pPr>
              <w:pStyle w:val="CommentText"/>
              <w:ind w:left="141" w:right="149"/>
              <w:jc w:val="both"/>
              <w:rPr>
                <w:sz w:val="26"/>
                <w:szCs w:val="26"/>
              </w:rPr>
            </w:pPr>
            <w:r w:rsidRPr="005F2054">
              <w:rPr>
                <w:sz w:val="26"/>
                <w:szCs w:val="26"/>
              </w:rPr>
              <w:t>- Nhà thầu phải trình bày biện pháp tổ chức cung cấp, lắp đặt, cài đặt hàng hóa, hướng dẫn sử dụng hợp lý, hiệu quả kinh tế và khả thi, đáp ứng các yêu cầu của E-HSMT và thể hiện đầy đủ các nội dung sau:</w:t>
            </w:r>
          </w:p>
          <w:p w14:paraId="56888FBB" w14:textId="77777777" w:rsidR="005F2054" w:rsidRPr="005F2054" w:rsidRDefault="005F2054" w:rsidP="00F61A5F">
            <w:pPr>
              <w:pStyle w:val="CommentText"/>
              <w:ind w:left="141" w:right="149"/>
              <w:jc w:val="both"/>
              <w:rPr>
                <w:sz w:val="26"/>
                <w:szCs w:val="26"/>
              </w:rPr>
            </w:pPr>
            <w:r w:rsidRPr="005F2054">
              <w:rPr>
                <w:sz w:val="26"/>
                <w:szCs w:val="26"/>
              </w:rPr>
              <w:t>+ Biện pháp, quy trình tổ chức lắp đặt, cài đặt hàng hóa;</w:t>
            </w:r>
          </w:p>
          <w:p w14:paraId="4FFEDA44" w14:textId="77777777" w:rsidR="005F2054" w:rsidRPr="005F2054" w:rsidRDefault="005F2054" w:rsidP="00F61A5F">
            <w:pPr>
              <w:pStyle w:val="CommentText"/>
              <w:ind w:left="141" w:right="149"/>
              <w:jc w:val="both"/>
              <w:rPr>
                <w:sz w:val="26"/>
                <w:szCs w:val="26"/>
              </w:rPr>
            </w:pPr>
            <w:r w:rsidRPr="005F2054">
              <w:rPr>
                <w:sz w:val="26"/>
                <w:szCs w:val="26"/>
              </w:rPr>
              <w:t>+ Biện pháp đào tạo, hướng dẫn sử dụng;</w:t>
            </w:r>
          </w:p>
          <w:p w14:paraId="7F083AAA" w14:textId="77777777" w:rsidR="005F2054" w:rsidRPr="005F2054" w:rsidRDefault="005F2054" w:rsidP="00F61A5F">
            <w:pPr>
              <w:widowControl w:val="0"/>
              <w:spacing w:before="40" w:after="40"/>
              <w:ind w:left="141" w:right="149"/>
              <w:rPr>
                <w:sz w:val="26"/>
                <w:szCs w:val="26"/>
              </w:rPr>
            </w:pPr>
            <w:r w:rsidRPr="005F2054">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18" w:type="dxa"/>
            <w:tcBorders>
              <w:top w:val="single" w:sz="4" w:space="0" w:color="auto"/>
              <w:left w:val="single" w:sz="4" w:space="0" w:color="auto"/>
              <w:bottom w:val="single" w:sz="4" w:space="0" w:color="auto"/>
              <w:right w:val="single" w:sz="4" w:space="0" w:color="auto"/>
            </w:tcBorders>
            <w:vAlign w:val="center"/>
          </w:tcPr>
          <w:p w14:paraId="79BF9566"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01EF4589"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58C30D31"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vAlign w:val="center"/>
          </w:tcPr>
          <w:p w14:paraId="4DDDEAB7" w14:textId="77777777" w:rsidR="005F2054" w:rsidRPr="005F2054" w:rsidRDefault="005F2054" w:rsidP="00F61A5F">
            <w:pPr>
              <w:widowControl w:val="0"/>
              <w:spacing w:before="40" w:after="40"/>
              <w:ind w:left="141" w:right="149"/>
              <w:rPr>
                <w:sz w:val="26"/>
                <w:szCs w:val="26"/>
              </w:rPr>
            </w:pPr>
            <w:r w:rsidRPr="005F2054">
              <w:rPr>
                <w:sz w:val="26"/>
                <w:szCs w:val="26"/>
              </w:rPr>
              <w:t>Không đáp ứng một trong các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5582471F"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21955983" w14:textId="77777777" w:rsidTr="005F2054">
        <w:trPr>
          <w:trHeight w:val="20"/>
        </w:trPr>
        <w:tc>
          <w:tcPr>
            <w:tcW w:w="2553" w:type="dxa"/>
            <w:vMerge w:val="restart"/>
            <w:tcBorders>
              <w:left w:val="single" w:sz="4" w:space="0" w:color="auto"/>
              <w:right w:val="single" w:sz="4" w:space="0" w:color="auto"/>
            </w:tcBorders>
            <w:vAlign w:val="center"/>
          </w:tcPr>
          <w:p w14:paraId="534B4101" w14:textId="77777777" w:rsidR="005F2054" w:rsidRPr="005F2054" w:rsidRDefault="005F2054" w:rsidP="00F61A5F">
            <w:pPr>
              <w:widowControl w:val="0"/>
              <w:spacing w:before="40" w:after="40"/>
              <w:ind w:left="135" w:right="149"/>
              <w:rPr>
                <w:sz w:val="26"/>
                <w:szCs w:val="26"/>
              </w:rPr>
            </w:pPr>
            <w:r w:rsidRPr="005F2054">
              <w:rPr>
                <w:sz w:val="26"/>
                <w:szCs w:val="26"/>
              </w:rPr>
              <w:t xml:space="preserve">7. </w:t>
            </w:r>
            <w:r w:rsidRPr="005F2054">
              <w:rPr>
                <w:bCs/>
                <w:sz w:val="26"/>
                <w:szCs w:val="26"/>
              </w:rPr>
              <w:t>Kế hoạch đào tạo, chuyển giao công nghệ và hướng dẫn sử dụng</w:t>
            </w:r>
          </w:p>
        </w:tc>
        <w:tc>
          <w:tcPr>
            <w:tcW w:w="5811" w:type="dxa"/>
            <w:tcBorders>
              <w:top w:val="single" w:sz="4" w:space="0" w:color="auto"/>
              <w:left w:val="single" w:sz="4" w:space="0" w:color="auto"/>
              <w:bottom w:val="single" w:sz="4" w:space="0" w:color="auto"/>
              <w:right w:val="single" w:sz="4" w:space="0" w:color="auto"/>
            </w:tcBorders>
            <w:vAlign w:val="center"/>
          </w:tcPr>
          <w:p w14:paraId="0909B1F7" w14:textId="77777777" w:rsidR="005F2054" w:rsidRPr="005F2054" w:rsidRDefault="005F2054" w:rsidP="00F61A5F">
            <w:pPr>
              <w:pStyle w:val="CommentText"/>
              <w:ind w:left="141" w:right="149"/>
              <w:jc w:val="both"/>
              <w:rPr>
                <w:bCs/>
                <w:sz w:val="26"/>
                <w:szCs w:val="26"/>
              </w:rPr>
            </w:pPr>
            <w:r w:rsidRPr="005F2054">
              <w:rPr>
                <w:bCs/>
                <w:sz w:val="26"/>
                <w:szCs w:val="26"/>
              </w:rPr>
              <w:t xml:space="preserve">- Có Kế hoạch đào tạo, chuyển giao công nghệ và hướng dẫn sử dụng gồm các nội dung chủ yếu sau: </w:t>
            </w:r>
          </w:p>
          <w:p w14:paraId="53FCF8BE" w14:textId="77777777" w:rsidR="005F2054" w:rsidRPr="005F2054" w:rsidRDefault="005F2054" w:rsidP="00F61A5F">
            <w:pPr>
              <w:pStyle w:val="CommentText"/>
              <w:ind w:left="141" w:right="149"/>
              <w:jc w:val="both"/>
              <w:rPr>
                <w:sz w:val="26"/>
                <w:szCs w:val="26"/>
              </w:rPr>
            </w:pPr>
            <w:r w:rsidRPr="005F2054">
              <w:rPr>
                <w:sz w:val="26"/>
                <w:szCs w:val="26"/>
              </w:rPr>
              <w:t>+ Nội dung công việc; cách thức đào tạo, chuyển giao</w:t>
            </w:r>
          </w:p>
          <w:p w14:paraId="2ADF6AB7" w14:textId="77777777" w:rsidR="005F2054" w:rsidRPr="005F2054" w:rsidRDefault="005F2054" w:rsidP="00F61A5F">
            <w:pPr>
              <w:widowControl w:val="0"/>
              <w:spacing w:before="40" w:after="40"/>
              <w:ind w:left="141" w:right="149"/>
              <w:rPr>
                <w:sz w:val="26"/>
                <w:szCs w:val="26"/>
              </w:rPr>
            </w:pPr>
            <w:r w:rsidRPr="005F2054">
              <w:rPr>
                <w:sz w:val="26"/>
                <w:szCs w:val="26"/>
              </w:rPr>
              <w:t>+ Nhân sự hướng dẫn sử dụng, đào tạo chuyển giao</w:t>
            </w:r>
          </w:p>
          <w:p w14:paraId="580DB237" w14:textId="77777777" w:rsidR="005F2054" w:rsidRPr="005F2054" w:rsidRDefault="005F2054" w:rsidP="00F61A5F">
            <w:pPr>
              <w:widowControl w:val="0"/>
              <w:spacing w:before="40" w:after="40"/>
              <w:ind w:left="141" w:right="149"/>
              <w:rPr>
                <w:sz w:val="26"/>
                <w:szCs w:val="26"/>
              </w:rPr>
            </w:pPr>
            <w:r w:rsidRPr="005F2054">
              <w:rPr>
                <w:sz w:val="26"/>
                <w:szCs w:val="26"/>
              </w:rPr>
              <w:t>- Kế hoạch đào tạo, chuyển giao công nghệ và hướng dẫn sử dụng hợp lý, khả thi, phù hợp với thiết bị cung cấp và đúng theo yêu cầu, tiêu chuẩn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207AC99D"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0D9ECAB1"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7997C962" w14:textId="77777777" w:rsidR="005F2054" w:rsidRPr="005F2054" w:rsidRDefault="005F2054" w:rsidP="00F61A5F">
            <w:pPr>
              <w:widowControl w:val="0"/>
              <w:spacing w:before="40" w:after="40"/>
              <w:ind w:left="135" w:right="149"/>
              <w:rPr>
                <w:sz w:val="26"/>
                <w:szCs w:val="26"/>
              </w:rPr>
            </w:pPr>
          </w:p>
        </w:tc>
        <w:tc>
          <w:tcPr>
            <w:tcW w:w="5811" w:type="dxa"/>
            <w:tcBorders>
              <w:top w:val="single" w:sz="4" w:space="0" w:color="auto"/>
              <w:left w:val="single" w:sz="4" w:space="0" w:color="auto"/>
              <w:bottom w:val="single" w:sz="4" w:space="0" w:color="auto"/>
              <w:right w:val="single" w:sz="4" w:space="0" w:color="auto"/>
            </w:tcBorders>
            <w:vAlign w:val="center"/>
          </w:tcPr>
          <w:p w14:paraId="4F15A9CA" w14:textId="77777777" w:rsidR="005F2054" w:rsidRPr="005F2054" w:rsidRDefault="005F2054" w:rsidP="00F61A5F">
            <w:pPr>
              <w:widowControl w:val="0"/>
              <w:spacing w:before="40" w:after="40"/>
              <w:ind w:left="141" w:right="149"/>
              <w:rPr>
                <w:sz w:val="26"/>
                <w:szCs w:val="26"/>
              </w:rPr>
            </w:pPr>
            <w:r w:rsidRPr="005F2054">
              <w:rPr>
                <w:sz w:val="26"/>
                <w:szCs w:val="26"/>
              </w:rPr>
              <w:t>Không đáp ứng một trong các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0D1F8786"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71F4B9BB" w14:textId="77777777" w:rsidTr="005F2054">
        <w:trPr>
          <w:trHeight w:val="20"/>
        </w:trPr>
        <w:tc>
          <w:tcPr>
            <w:tcW w:w="2553" w:type="dxa"/>
            <w:vMerge w:val="restart"/>
            <w:tcBorders>
              <w:left w:val="single" w:sz="4" w:space="0" w:color="auto"/>
              <w:right w:val="single" w:sz="4" w:space="0" w:color="auto"/>
            </w:tcBorders>
            <w:vAlign w:val="center"/>
          </w:tcPr>
          <w:p w14:paraId="1FD2A5D2" w14:textId="77777777" w:rsidR="005F2054" w:rsidRPr="005F2054" w:rsidRDefault="005F2054" w:rsidP="00F61A5F">
            <w:pPr>
              <w:widowControl w:val="0"/>
              <w:spacing w:before="40" w:after="40"/>
              <w:ind w:left="135" w:right="149"/>
              <w:rPr>
                <w:sz w:val="26"/>
                <w:szCs w:val="26"/>
              </w:rPr>
            </w:pPr>
            <w:r w:rsidRPr="005F2054">
              <w:rPr>
                <w:sz w:val="26"/>
                <w:szCs w:val="26"/>
              </w:rPr>
              <w:t xml:space="preserve">8. </w:t>
            </w:r>
            <w:r w:rsidRPr="005F2054">
              <w:rPr>
                <w:bCs/>
                <w:sz w:val="26"/>
                <w:szCs w:val="26"/>
              </w:rPr>
              <w:t>Tiến độ cung cấp, lắp đặt hàng hóa và đào tạo, chuyển giao công nghệ, hướng dẫn sử dụng</w:t>
            </w:r>
          </w:p>
        </w:tc>
        <w:tc>
          <w:tcPr>
            <w:tcW w:w="5811" w:type="dxa"/>
            <w:tcBorders>
              <w:top w:val="single" w:sz="4" w:space="0" w:color="auto"/>
              <w:left w:val="single" w:sz="4" w:space="0" w:color="auto"/>
              <w:bottom w:val="single" w:sz="4" w:space="0" w:color="auto"/>
              <w:right w:val="single" w:sz="4" w:space="0" w:color="auto"/>
            </w:tcBorders>
          </w:tcPr>
          <w:p w14:paraId="6F3021A2" w14:textId="77777777" w:rsidR="005F2054" w:rsidRPr="005F2054" w:rsidRDefault="005F2054" w:rsidP="00F61A5F">
            <w:pPr>
              <w:widowControl w:val="0"/>
              <w:spacing w:before="40" w:after="40"/>
              <w:ind w:left="141" w:right="149"/>
              <w:rPr>
                <w:sz w:val="26"/>
                <w:szCs w:val="26"/>
              </w:rPr>
            </w:pPr>
            <w:r w:rsidRPr="005F2054">
              <w:rPr>
                <w:sz w:val="26"/>
                <w:szCs w:val="26"/>
              </w:rPr>
              <w:t>Tiến độ thực hiện gói thầu ≤ 60 ngày</w:t>
            </w:r>
          </w:p>
        </w:tc>
        <w:tc>
          <w:tcPr>
            <w:tcW w:w="1418" w:type="dxa"/>
            <w:tcBorders>
              <w:top w:val="single" w:sz="4" w:space="0" w:color="auto"/>
              <w:left w:val="single" w:sz="4" w:space="0" w:color="auto"/>
              <w:bottom w:val="single" w:sz="4" w:space="0" w:color="auto"/>
              <w:right w:val="single" w:sz="4" w:space="0" w:color="auto"/>
            </w:tcBorders>
            <w:vAlign w:val="center"/>
          </w:tcPr>
          <w:p w14:paraId="24873479" w14:textId="77777777" w:rsidR="005F2054" w:rsidRPr="005F2054" w:rsidRDefault="005F2054" w:rsidP="00F61A5F">
            <w:pPr>
              <w:widowControl w:val="0"/>
              <w:spacing w:before="40" w:after="40"/>
              <w:ind w:right="43"/>
              <w:jc w:val="center"/>
              <w:rPr>
                <w:sz w:val="26"/>
                <w:szCs w:val="26"/>
              </w:rPr>
            </w:pPr>
            <w:r w:rsidRPr="005F2054">
              <w:rPr>
                <w:sz w:val="26"/>
                <w:szCs w:val="26"/>
              </w:rPr>
              <w:t>Đạt</w:t>
            </w:r>
          </w:p>
        </w:tc>
      </w:tr>
      <w:tr w:rsidR="005F2054" w:rsidRPr="005F2054" w14:paraId="642B8C93" w14:textId="77777777" w:rsidTr="005F2054">
        <w:trPr>
          <w:trHeight w:val="20"/>
        </w:trPr>
        <w:tc>
          <w:tcPr>
            <w:tcW w:w="2553" w:type="dxa"/>
            <w:vMerge/>
            <w:tcBorders>
              <w:left w:val="single" w:sz="4" w:space="0" w:color="auto"/>
              <w:bottom w:val="single" w:sz="4" w:space="0" w:color="auto"/>
              <w:right w:val="single" w:sz="4" w:space="0" w:color="auto"/>
            </w:tcBorders>
            <w:vAlign w:val="center"/>
          </w:tcPr>
          <w:p w14:paraId="5486287A" w14:textId="77777777" w:rsidR="005F2054" w:rsidRPr="005F2054" w:rsidRDefault="005F2054" w:rsidP="00F61A5F">
            <w:pPr>
              <w:widowControl w:val="0"/>
              <w:spacing w:before="40" w:after="40"/>
              <w:ind w:right="149"/>
              <w:rPr>
                <w:sz w:val="26"/>
                <w:szCs w:val="26"/>
              </w:rPr>
            </w:pPr>
          </w:p>
        </w:tc>
        <w:tc>
          <w:tcPr>
            <w:tcW w:w="5811" w:type="dxa"/>
            <w:tcBorders>
              <w:top w:val="single" w:sz="4" w:space="0" w:color="auto"/>
              <w:left w:val="single" w:sz="4" w:space="0" w:color="auto"/>
              <w:bottom w:val="single" w:sz="4" w:space="0" w:color="auto"/>
              <w:right w:val="single" w:sz="4" w:space="0" w:color="auto"/>
            </w:tcBorders>
          </w:tcPr>
          <w:p w14:paraId="39CBBFBD" w14:textId="77777777" w:rsidR="005F2054" w:rsidRPr="005F2054" w:rsidRDefault="005F2054" w:rsidP="00F61A5F">
            <w:pPr>
              <w:widowControl w:val="0"/>
              <w:spacing w:before="40" w:after="40"/>
              <w:ind w:left="141" w:right="149"/>
              <w:rPr>
                <w:sz w:val="26"/>
                <w:szCs w:val="26"/>
              </w:rPr>
            </w:pPr>
            <w:r w:rsidRPr="005F2054">
              <w:rPr>
                <w:sz w:val="26"/>
                <w:szCs w:val="26"/>
              </w:rPr>
              <w:t>Tiến độ thực hiện gói thầu &gt; 60 ngày</w:t>
            </w:r>
          </w:p>
        </w:tc>
        <w:tc>
          <w:tcPr>
            <w:tcW w:w="1418" w:type="dxa"/>
            <w:tcBorders>
              <w:top w:val="single" w:sz="4" w:space="0" w:color="auto"/>
              <w:left w:val="single" w:sz="4" w:space="0" w:color="auto"/>
              <w:bottom w:val="single" w:sz="4" w:space="0" w:color="auto"/>
              <w:right w:val="single" w:sz="4" w:space="0" w:color="auto"/>
            </w:tcBorders>
            <w:vAlign w:val="center"/>
          </w:tcPr>
          <w:p w14:paraId="58879352" w14:textId="77777777" w:rsidR="005F2054" w:rsidRPr="005F2054" w:rsidRDefault="005F2054" w:rsidP="00F61A5F">
            <w:pPr>
              <w:widowControl w:val="0"/>
              <w:spacing w:before="40" w:after="40"/>
              <w:ind w:right="43"/>
              <w:jc w:val="center"/>
              <w:rPr>
                <w:sz w:val="26"/>
                <w:szCs w:val="26"/>
              </w:rPr>
            </w:pPr>
            <w:r w:rsidRPr="005F2054">
              <w:rPr>
                <w:sz w:val="26"/>
                <w:szCs w:val="26"/>
              </w:rPr>
              <w:t>Không đạt</w:t>
            </w:r>
          </w:p>
        </w:tc>
      </w:tr>
      <w:tr w:rsidR="005F2054" w:rsidRPr="005F2054" w14:paraId="67A30370" w14:textId="77777777" w:rsidTr="005F2054">
        <w:trPr>
          <w:trHeight w:val="20"/>
        </w:trPr>
        <w:tc>
          <w:tcPr>
            <w:tcW w:w="9782" w:type="dxa"/>
            <w:gridSpan w:val="3"/>
            <w:tcBorders>
              <w:left w:val="single" w:sz="4" w:space="0" w:color="auto"/>
              <w:right w:val="single" w:sz="4" w:space="0" w:color="auto"/>
            </w:tcBorders>
            <w:vAlign w:val="center"/>
          </w:tcPr>
          <w:p w14:paraId="75BCD0CB" w14:textId="77777777" w:rsidR="005F2054" w:rsidRPr="005F2054" w:rsidRDefault="005F2054" w:rsidP="00F61A5F">
            <w:pPr>
              <w:widowControl w:val="0"/>
              <w:spacing w:before="40" w:after="40"/>
              <w:ind w:right="149"/>
              <w:rPr>
                <w:b/>
                <w:i/>
                <w:sz w:val="26"/>
                <w:szCs w:val="26"/>
              </w:rPr>
            </w:pPr>
            <w:r w:rsidRPr="005F2054">
              <w:rPr>
                <w:b/>
                <w:i/>
                <w:sz w:val="26"/>
                <w:szCs w:val="26"/>
              </w:rPr>
              <w:lastRenderedPageBreak/>
              <w:t>Kết luận: Nhà thầu tham dự được đánh giá là đạt yêu cầu về kỹ thuật khi các tiêu chuẩn 1, 2, 3, 4, 5, 6, 7, 8 được đánh giá là Đạt. Trường hợp nhà thầu tham dự không đạt một trong các tiêu chuẩn 1, 2, 3, 4, 5, 6, 7, 8 thì được đánh giá là không đạt và không được xem xét, đánh giá bước tiếp theo.</w:t>
            </w:r>
          </w:p>
        </w:tc>
      </w:tr>
    </w:tbl>
    <w:p w14:paraId="73C7DE17" w14:textId="77777777" w:rsidR="005F2054" w:rsidRPr="005F2054" w:rsidRDefault="005F2054" w:rsidP="005F2054">
      <w:pPr>
        <w:spacing w:before="40" w:after="40"/>
        <w:ind w:firstLine="567"/>
        <w:rPr>
          <w:i/>
          <w:iCs/>
          <w:sz w:val="26"/>
          <w:szCs w:val="26"/>
        </w:rPr>
      </w:pPr>
      <w:r w:rsidRPr="005F2054">
        <w:rPr>
          <w:b/>
          <w:bCs/>
          <w:i/>
          <w:iCs/>
          <w:sz w:val="26"/>
          <w:szCs w:val="26"/>
          <w:u w:val="single"/>
        </w:rPr>
        <w:t>Ghi chú:</w:t>
      </w:r>
      <w:r w:rsidRPr="005F2054">
        <w:rPr>
          <w:i/>
          <w:iCs/>
          <w:sz w:val="26"/>
          <w:szCs w:val="26"/>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55A0029A" w14:textId="77777777" w:rsidR="005F2054" w:rsidRPr="005F2054" w:rsidRDefault="005F2054" w:rsidP="005F2054">
      <w:pPr>
        <w:spacing w:before="40" w:after="40"/>
        <w:ind w:firstLine="567"/>
        <w:rPr>
          <w:sz w:val="26"/>
          <w:szCs w:val="26"/>
        </w:rPr>
      </w:pPr>
      <w:r w:rsidRPr="005F2054">
        <w:rPr>
          <w:sz w:val="26"/>
          <w:szCs w:val="26"/>
        </w:rPr>
        <w:t>Nhà thầu được đánh giá là đạt yêu cầu về kỹ thuật sẽ được chuyển sang đánh giá về tài chính</w:t>
      </w:r>
      <w:r w:rsidRPr="005F2054">
        <w:rPr>
          <w:sz w:val="26"/>
          <w:szCs w:val="26"/>
          <w:lang w:val="fr-FR"/>
        </w:rPr>
        <w:t>.</w:t>
      </w:r>
    </w:p>
    <w:bookmarkEnd w:id="0"/>
    <w:p w14:paraId="19DCC3DF" w14:textId="77777777" w:rsidR="00C23996" w:rsidRPr="005F2054" w:rsidRDefault="00C23996"/>
    <w:sectPr w:rsidR="00C23996" w:rsidRPr="005F2054"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54"/>
    <w:rsid w:val="002F6C45"/>
    <w:rsid w:val="00503FBC"/>
    <w:rsid w:val="005F2054"/>
    <w:rsid w:val="00C23996"/>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E0C"/>
  <w15:chartTrackingRefBased/>
  <w15:docId w15:val="{52B4AACE-E898-4464-AF5E-524C7F51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5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TOC1">
    <w:name w:val="toc 1"/>
    <w:basedOn w:val="Normal"/>
    <w:next w:val="Normal"/>
    <w:autoRedefine/>
    <w:uiPriority w:val="39"/>
    <w:qFormat/>
    <w:rsid w:val="005F20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CommentText">
    <w:name w:val="annotation text"/>
    <w:aliases w:val="Char1"/>
    <w:basedOn w:val="Normal"/>
    <w:link w:val="CommentTextChar"/>
    <w:uiPriority w:val="99"/>
    <w:rsid w:val="005F2054"/>
    <w:pPr>
      <w:jc w:val="left"/>
    </w:pPr>
    <w:rPr>
      <w:sz w:val="20"/>
    </w:rPr>
  </w:style>
  <w:style w:type="character" w:customStyle="1" w:styleId="CommentTextChar">
    <w:name w:val="Comment Text Char"/>
    <w:aliases w:val="Char1 Char"/>
    <w:basedOn w:val="DefaultParagraphFont"/>
    <w:link w:val="CommentText"/>
    <w:uiPriority w:val="99"/>
    <w:rsid w:val="005F205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2025-12-17T16:37:00Z</dcterms:created>
  <dcterms:modified xsi:type="dcterms:W3CDTF">2025-12-17T16:38:00Z</dcterms:modified>
</cp:coreProperties>
</file>