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3902"/>
        <w:gridCol w:w="2371"/>
        <w:gridCol w:w="2674"/>
      </w:tblGrid>
      <w:tr w:rsidR="004043B8" w14:paraId="76476F60" w14:textId="77777777" w:rsidTr="004043B8">
        <w:trPr>
          <w:trHeight w:val="113"/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8B1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92F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Nội dung đánh giá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15E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70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Đạt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3F3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70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Không đạt</w:t>
            </w:r>
          </w:p>
        </w:tc>
      </w:tr>
      <w:tr w:rsidR="004043B8" w14:paraId="6F53BF4E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A3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1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Phạm vi cung cấp của gói thầu</w:t>
            </w:r>
          </w:p>
        </w:tc>
      </w:tr>
      <w:tr w:rsidR="004043B8" w14:paraId="5CF72988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0839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5A55" w14:textId="74183452" w:rsidR="004043B8" w:rsidRPr="004F6700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t xml:space="preserve">Gói thầu </w:t>
            </w:r>
            <w:r w:rsidR="004D0F58" w:rsidRPr="004D0F58">
              <w:t>Mua vật tư, hóa chất, sinh phẩm xét nghiệm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0D0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Đủ số lượng hàng hóa cho từng loại hàng hóa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E8D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Số lượng từng loại hàng hóa ít hơn so với yêu cầu</w:t>
            </w:r>
          </w:p>
        </w:tc>
      </w:tr>
      <w:tr w:rsidR="004043B8" w14:paraId="7D829FEF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3D19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90C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Hàng mới 100%, được đóng gói và bảo quản theo tiêu chuẩn của nhà sản xuất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13F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Hàng mới 100%, được đóng gói và bảo quản theo tiêu chuẩn của nhà sản xuất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30D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Hàng không mới 100%, hoặc</w:t>
            </w:r>
            <w:r>
              <w:rPr>
                <w:bCs/>
                <w:lang w:val="vi-VN"/>
              </w:rPr>
              <w:t xml:space="preserve"> </w:t>
            </w:r>
            <w:r>
              <w:rPr>
                <w:bCs/>
              </w:rPr>
              <w:t>không được đóng gói hoặc không</w:t>
            </w:r>
            <w:r>
              <w:rPr>
                <w:bCs/>
                <w:lang w:val="vi-VN"/>
              </w:rPr>
              <w:t xml:space="preserve"> được </w:t>
            </w:r>
            <w:r>
              <w:rPr>
                <w:bCs/>
              </w:rPr>
              <w:t>bảo quản theo tiêu chuẩn của nhà sản xuất.</w:t>
            </w:r>
          </w:p>
        </w:tc>
      </w:tr>
      <w:tr w:rsidR="004043B8" w14:paraId="54AAFA58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8618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/>
                <w:bCs/>
              </w:rPr>
              <w:t>2. Thông số kỹ thuật của chi tiết của hàng hóa</w:t>
            </w:r>
          </w:p>
        </w:tc>
      </w:tr>
      <w:tr w:rsidR="004043B8" w14:paraId="202AD31C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E19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BBEB" w14:textId="77777777" w:rsidR="004043B8" w:rsidRDefault="004043B8">
            <w:pPr>
              <w:tabs>
                <w:tab w:val="left" w:pos="307"/>
              </w:tabs>
              <w:spacing w:after="120" w:line="276" w:lineRule="auto"/>
              <w:ind w:firstLine="23"/>
              <w:jc w:val="left"/>
            </w:pPr>
            <w:r>
              <w:t>Tiêu chuẩn kỹ thuật theo yêu cầu tại – Chương V của Hồ sơ mời thầu.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EFC" w14:textId="77777777" w:rsidR="004043B8" w:rsidRDefault="004043B8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Cs/>
              </w:rPr>
              <w:t>Đáp ứng tất cả các tiêu chí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E42" w14:textId="77777777" w:rsidR="004043B8" w:rsidRDefault="004043B8">
            <w:pPr>
              <w:spacing w:after="12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Không đáp ứng một trong các tiêu chí</w:t>
            </w:r>
          </w:p>
        </w:tc>
      </w:tr>
      <w:tr w:rsidR="004043B8" w14:paraId="404B7B5B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770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/>
                <w:bCs/>
              </w:rPr>
              <w:t>3. Tiến độ cung cấp hàng hóa</w:t>
            </w:r>
          </w:p>
        </w:tc>
      </w:tr>
      <w:tr w:rsidR="004D0F58" w14:paraId="389ABAD9" w14:textId="77777777" w:rsidTr="00FA6C87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1978" w14:textId="77777777" w:rsidR="004D0F58" w:rsidRDefault="004D0F58" w:rsidP="004D0F5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80A" w14:textId="529EC13A" w:rsidR="004D0F58" w:rsidRDefault="004D0F58" w:rsidP="004D0F58">
            <w:pPr>
              <w:spacing w:after="120" w:line="276" w:lineRule="auto"/>
              <w:jc w:val="left"/>
            </w:pPr>
            <w:r w:rsidRPr="00C74523">
              <w:t xml:space="preserve">Hàng hóa cung cấp trong vòng </w:t>
            </w:r>
            <w:r>
              <w:t>9</w:t>
            </w:r>
            <w:r w:rsidRPr="00C74523">
              <w:t>0 ngày kể từ ngày hợp đồng có hiệu lực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115A" w14:textId="376D7E23" w:rsidR="004D0F58" w:rsidRDefault="004D0F58" w:rsidP="004D0F58">
            <w:pPr>
              <w:spacing w:after="120" w:line="276" w:lineRule="auto"/>
              <w:jc w:val="left"/>
            </w:pPr>
            <w:r w:rsidRPr="00C74523">
              <w:t>c</w:t>
            </w:r>
            <w:r>
              <w:t>ung cấp hàng hóa ≤ 9</w:t>
            </w:r>
            <w:r w:rsidRPr="00C74523">
              <w:t>0 ngày kể</w:t>
            </w:r>
            <w:r w:rsidRPr="001E5144">
              <w:rPr>
                <w:lang w:val="vi-VN"/>
              </w:rPr>
              <w:t xml:space="preserve"> </w:t>
            </w:r>
            <w:r w:rsidRPr="00C74523">
              <w:t>từ ngày hợp đồng có hiệu lực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536" w14:textId="62124AFC" w:rsidR="004D0F58" w:rsidRDefault="004D0F58" w:rsidP="004D0F5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t>cung cấp hàng hóa &gt;</w:t>
            </w:r>
            <w:r w:rsidR="00E159DD">
              <w:t xml:space="preserve"> </w:t>
            </w:r>
            <w:bookmarkStart w:id="0" w:name="_GoBack"/>
            <w:bookmarkEnd w:id="0"/>
            <w:r>
              <w:t>9</w:t>
            </w:r>
            <w:r w:rsidRPr="00C74523">
              <w:t>0 ngày từ ngày hợp đồng có hiệu lực</w:t>
            </w:r>
          </w:p>
        </w:tc>
      </w:tr>
      <w:tr w:rsidR="004043B8" w14:paraId="0CE45CD9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F5B1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Kết luận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5F7E" w14:textId="77777777" w:rsidR="004043B8" w:rsidRDefault="004043B8">
            <w:pPr>
              <w:spacing w:after="120" w:line="276" w:lineRule="auto"/>
              <w:jc w:val="left"/>
            </w:pPr>
            <w:r>
              <w:t>Đánh giá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3698" w14:textId="77777777" w:rsidR="004043B8" w:rsidRDefault="004043B8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t>Đạt (Tất cả các nội dung đều đạt)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C8B" w14:textId="77777777" w:rsidR="004043B8" w:rsidRDefault="004043B8">
            <w:pPr>
              <w:spacing w:after="120" w:line="276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>Không đạt (có ít nhất 1 nội dung trong số các nội dung không đạt)</w:t>
            </w:r>
          </w:p>
        </w:tc>
      </w:tr>
    </w:tbl>
    <w:p w14:paraId="3ADD77C3" w14:textId="77777777" w:rsidR="00764999" w:rsidRDefault="00764999"/>
    <w:sectPr w:rsidR="007649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A942E" w14:textId="77777777" w:rsidR="00565727" w:rsidRDefault="00565727" w:rsidP="004043B8">
      <w:r>
        <w:separator/>
      </w:r>
    </w:p>
  </w:endnote>
  <w:endnote w:type="continuationSeparator" w:id="0">
    <w:p w14:paraId="43C4B3AD" w14:textId="77777777" w:rsidR="00565727" w:rsidRDefault="00565727" w:rsidP="0040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ADCD" w14:textId="77777777" w:rsidR="00565727" w:rsidRDefault="00565727" w:rsidP="004043B8">
      <w:r>
        <w:separator/>
      </w:r>
    </w:p>
  </w:footnote>
  <w:footnote w:type="continuationSeparator" w:id="0">
    <w:p w14:paraId="50CCC384" w14:textId="77777777" w:rsidR="00565727" w:rsidRDefault="00565727" w:rsidP="0040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3748B" w14:textId="05D2EA67" w:rsidR="004043B8" w:rsidRPr="004043B8" w:rsidRDefault="004043B8" w:rsidP="004043B8">
    <w:pPr>
      <w:pStyle w:val="Header"/>
      <w:jc w:val="center"/>
      <w:rPr>
        <w:b/>
        <w:bCs/>
        <w:sz w:val="36"/>
        <w:szCs w:val="36"/>
      </w:rPr>
    </w:pPr>
    <w:r w:rsidRPr="004043B8">
      <w:rPr>
        <w:b/>
        <w:bCs/>
        <w:sz w:val="36"/>
        <w:szCs w:val="36"/>
      </w:rPr>
      <w:t>Bảng tiêu chuẩn đánh giá kỹ thuật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B8"/>
    <w:rsid w:val="004043B8"/>
    <w:rsid w:val="004A46C6"/>
    <w:rsid w:val="004D0F58"/>
    <w:rsid w:val="004F6700"/>
    <w:rsid w:val="00565727"/>
    <w:rsid w:val="00764999"/>
    <w:rsid w:val="00992730"/>
    <w:rsid w:val="00E1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69BA"/>
  <w15:chartTrackingRefBased/>
  <w15:docId w15:val="{44498082-F524-4F02-9330-189A8B36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B8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3B8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04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3B8"/>
    <w:rPr>
      <w:rFonts w:ascii="Times New Roman" w:eastAsia="Calibri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Huy Anh</dc:creator>
  <cp:keywords/>
  <dc:description/>
  <cp:lastModifiedBy>DELL</cp:lastModifiedBy>
  <cp:revision>5</cp:revision>
  <dcterms:created xsi:type="dcterms:W3CDTF">2025-11-18T08:58:00Z</dcterms:created>
  <dcterms:modified xsi:type="dcterms:W3CDTF">2025-12-25T08:02:00Z</dcterms:modified>
</cp:coreProperties>
</file>