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837B499" w14:textId="0BA7EAB9" w:rsidR="00B25D8C" w:rsidRDefault="00000000" w:rsidP="00BA282D">
      <w:pPr>
        <w:spacing w:line="360" w:lineRule="exact"/>
        <w:ind w:firstLine="567"/>
        <w:rPr>
          <w:b/>
          <w:bCs/>
          <w:sz w:val="26"/>
          <w:szCs w:val="26"/>
          <w:lang w:val="it-IT"/>
        </w:rPr>
      </w:pPr>
      <w:r w:rsidRPr="00AE597B">
        <w:rPr>
          <w:b/>
          <w:bCs/>
          <w:sz w:val="26"/>
          <w:szCs w:val="26"/>
          <w:lang w:val="it-IT"/>
        </w:rPr>
        <w:t xml:space="preserve">I.1.1. </w:t>
      </w:r>
      <w:bookmarkStart w:id="3" w:name="_Toc32908444"/>
      <w:bookmarkStart w:id="4" w:name="_Toc32909153"/>
      <w:r>
        <w:rPr>
          <w:b/>
          <w:bCs/>
          <w:sz w:val="26"/>
          <w:szCs w:val="26"/>
          <w:lang w:val="it-IT"/>
        </w:rPr>
        <w:t>Mục tiêu xây dựng</w:t>
      </w:r>
    </w:p>
    <w:p w14:paraId="676662FE" w14:textId="77777777" w:rsidR="00335BC9" w:rsidRPr="00335BC9" w:rsidRDefault="00000000" w:rsidP="00335BC9">
      <w:pPr>
        <w:pStyle w:val="ListParagraph"/>
        <w:numPr>
          <w:ilvl w:val="0"/>
          <w:numId w:val="50"/>
        </w:numPr>
        <w:spacing w:line="360" w:lineRule="exact"/>
        <w:rPr>
          <w:color w:val="000000"/>
          <w:sz w:val="26"/>
          <w:szCs w:val="26"/>
        </w:rPr>
      </w:pPr>
      <w:r w:rsidRPr="00335BC9">
        <w:rPr>
          <w:color w:val="000000"/>
          <w:sz w:val="26"/>
          <w:szCs w:val="26"/>
        </w:rPr>
        <w:t>Đáp ứng nhu cầu tăng trưởng phụ tải của hệ thống điện khu vực tỉnh Quảng Ninh.</w:t>
      </w:r>
    </w:p>
    <w:p w14:paraId="5DF08682" w14:textId="77777777" w:rsidR="00335BC9" w:rsidRPr="00335BC9" w:rsidRDefault="00000000" w:rsidP="00335BC9">
      <w:pPr>
        <w:pStyle w:val="ListParagraph"/>
        <w:numPr>
          <w:ilvl w:val="0"/>
          <w:numId w:val="50"/>
        </w:numPr>
        <w:spacing w:line="360" w:lineRule="exact"/>
        <w:rPr>
          <w:color w:val="000000"/>
          <w:sz w:val="26"/>
          <w:szCs w:val="26"/>
        </w:rPr>
      </w:pPr>
      <w:r w:rsidRPr="00335BC9">
        <w:rPr>
          <w:color w:val="000000"/>
          <w:sz w:val="26"/>
          <w:szCs w:val="26"/>
        </w:rPr>
        <w:t>Giải toả công suất nhập khẩu từ Trung Quốc.</w:t>
      </w:r>
    </w:p>
    <w:p w14:paraId="6F651A11" w14:textId="77777777" w:rsidR="00335BC9" w:rsidRPr="00335BC9" w:rsidRDefault="00000000" w:rsidP="00335BC9">
      <w:pPr>
        <w:pStyle w:val="ListParagraph"/>
        <w:numPr>
          <w:ilvl w:val="0"/>
          <w:numId w:val="50"/>
        </w:numPr>
        <w:spacing w:line="360" w:lineRule="exact"/>
        <w:rPr>
          <w:color w:val="000000"/>
          <w:sz w:val="26"/>
          <w:szCs w:val="26"/>
        </w:rPr>
      </w:pPr>
      <w:r w:rsidRPr="00335BC9">
        <w:rPr>
          <w:color w:val="000000"/>
          <w:sz w:val="26"/>
          <w:szCs w:val="26"/>
        </w:rPr>
        <w:t>Tạo ra mối liên kết mạnh giữa các khu vực trong hệ thống điện, tăng khả năng vận hành an toàn và ổn định cho hệ thống điện quốc gia.</w:t>
      </w:r>
    </w:p>
    <w:p w14:paraId="79816647" w14:textId="14A5ED26" w:rsidR="00B25D8C" w:rsidRPr="00B25D8C" w:rsidRDefault="00000000" w:rsidP="00335BC9">
      <w:pPr>
        <w:pStyle w:val="ListParagraph"/>
        <w:numPr>
          <w:ilvl w:val="0"/>
          <w:numId w:val="50"/>
        </w:numPr>
        <w:spacing w:line="360" w:lineRule="exact"/>
        <w:rPr>
          <w:sz w:val="26"/>
          <w:szCs w:val="26"/>
          <w:lang w:val="it-IT"/>
        </w:rPr>
      </w:pPr>
      <w:r w:rsidRPr="00335BC9">
        <w:rPr>
          <w:color w:val="000000"/>
          <w:sz w:val="26"/>
          <w:szCs w:val="26"/>
        </w:rPr>
        <w:t>Giảm tổn thất điện năng trong lưới truyền tải, tăng hiệu quả sản xuất kinh doanh điện của EVN</w:t>
      </w:r>
      <w:r w:rsidRPr="00B25D8C">
        <w:rPr>
          <w:sz w:val="26"/>
          <w:szCs w:val="26"/>
          <w:lang w:val="nl-NL"/>
        </w:rPr>
        <w:t>.</w:t>
      </w:r>
    </w:p>
    <w:p w14:paraId="02188AA5" w14:textId="417E5075" w:rsidR="00CA33AF" w:rsidRDefault="00000000" w:rsidP="00BA282D">
      <w:pPr>
        <w:spacing w:line="360" w:lineRule="exact"/>
        <w:ind w:firstLine="567"/>
        <w:rPr>
          <w:b/>
          <w:bCs/>
          <w:spacing w:val="6"/>
          <w:sz w:val="26"/>
          <w:szCs w:val="26"/>
          <w:lang w:val="fr-FR"/>
        </w:rPr>
      </w:pPr>
      <w:r>
        <w:rPr>
          <w:b/>
          <w:bCs/>
          <w:spacing w:val="6"/>
          <w:sz w:val="26"/>
          <w:szCs w:val="26"/>
          <w:lang w:val="fr-FR"/>
        </w:rPr>
        <w:t xml:space="preserve">I.1.2. </w:t>
      </w:r>
      <w:r w:rsidR="00330121" w:rsidRPr="00BA282D">
        <w:rPr>
          <w:b/>
          <w:bCs/>
          <w:spacing w:val="6"/>
          <w:sz w:val="26"/>
          <w:szCs w:val="26"/>
          <w:lang w:val="fr-FR"/>
        </w:rPr>
        <w:t>Địa điểm xây dựng</w:t>
      </w:r>
    </w:p>
    <w:p w14:paraId="5CF30487" w14:textId="525E4600" w:rsidR="00335BC9" w:rsidRPr="00335BC9" w:rsidRDefault="00000000" w:rsidP="00335BC9">
      <w:pPr>
        <w:spacing w:line="360" w:lineRule="exact"/>
        <w:ind w:firstLine="567"/>
        <w:jc w:val="both"/>
        <w:rPr>
          <w:spacing w:val="6"/>
          <w:sz w:val="26"/>
          <w:szCs w:val="26"/>
        </w:rPr>
      </w:pPr>
      <w:r>
        <w:rPr>
          <w:spacing w:val="6"/>
          <w:sz w:val="26"/>
          <w:szCs w:val="26"/>
          <w:lang w:val="en-US"/>
        </w:rPr>
        <w:t>Vị t</w:t>
      </w:r>
      <w:r w:rsidRPr="00335BC9">
        <w:rPr>
          <w:spacing w:val="6"/>
          <w:sz w:val="26"/>
          <w:szCs w:val="26"/>
        </w:rPr>
        <w:t>rí xây dựng trạm biến áp 220kV Móng Cái được xác định nằm trên khu</w:t>
      </w:r>
      <w:r>
        <w:rPr>
          <w:spacing w:val="6"/>
          <w:sz w:val="26"/>
          <w:szCs w:val="26"/>
          <w:lang w:val="en-US"/>
        </w:rPr>
        <w:t xml:space="preserve"> </w:t>
      </w:r>
      <w:r w:rsidRPr="00335BC9">
        <w:rPr>
          <w:spacing w:val="6"/>
          <w:sz w:val="26"/>
          <w:szCs w:val="26"/>
        </w:rPr>
        <w:t>vực đồi trồng keo, bạch đàn, cây ăn quả (thuộc thôn 7 xã Hải tiến cũ) nay là xã</w:t>
      </w:r>
      <w:r>
        <w:rPr>
          <w:spacing w:val="6"/>
          <w:sz w:val="26"/>
          <w:szCs w:val="26"/>
          <w:lang w:val="en-US"/>
        </w:rPr>
        <w:t xml:space="preserve"> </w:t>
      </w:r>
      <w:r w:rsidRPr="00335BC9">
        <w:rPr>
          <w:spacing w:val="6"/>
          <w:sz w:val="26"/>
          <w:szCs w:val="26"/>
        </w:rPr>
        <w:t>Hải Ninh, tỉnh Quảng Ninh, cách QL18 khoảng 882m về phía Nam. Tại lý trình</w:t>
      </w:r>
      <w:r>
        <w:rPr>
          <w:spacing w:val="6"/>
          <w:sz w:val="26"/>
          <w:szCs w:val="26"/>
          <w:lang w:val="en-US"/>
        </w:rPr>
        <w:t xml:space="preserve"> </w:t>
      </w:r>
      <w:r w:rsidRPr="00335BC9">
        <w:rPr>
          <w:spacing w:val="6"/>
          <w:sz w:val="26"/>
          <w:szCs w:val="26"/>
        </w:rPr>
        <w:t>km 268+900 Quốc lộ 18 bên trái tuyến hướng Hạ Long đi Móng Cái, đường được</w:t>
      </w:r>
      <w:r>
        <w:rPr>
          <w:spacing w:val="6"/>
          <w:sz w:val="26"/>
          <w:szCs w:val="26"/>
          <w:lang w:val="en-US"/>
        </w:rPr>
        <w:t xml:space="preserve"> </w:t>
      </w:r>
      <w:r w:rsidRPr="00335BC9">
        <w:rPr>
          <w:spacing w:val="6"/>
          <w:sz w:val="26"/>
          <w:szCs w:val="26"/>
        </w:rPr>
        <w:t>cải tạo, mở rộng trên đường bê tông, nền đất hiện hữu và làm mới, chiều dài</w:t>
      </w:r>
      <w:r>
        <w:rPr>
          <w:spacing w:val="6"/>
          <w:sz w:val="26"/>
          <w:szCs w:val="26"/>
          <w:lang w:val="en-US"/>
        </w:rPr>
        <w:t xml:space="preserve"> </w:t>
      </w:r>
      <w:r w:rsidRPr="00335BC9">
        <w:rPr>
          <w:spacing w:val="6"/>
          <w:sz w:val="26"/>
          <w:szCs w:val="26"/>
        </w:rPr>
        <w:t>đường vào trạm khoảng 880m.</w:t>
      </w:r>
    </w:p>
    <w:p w14:paraId="2552D79C" w14:textId="606F6500" w:rsidR="00335BC9" w:rsidRPr="00335BC9" w:rsidRDefault="00000000" w:rsidP="00335BC9">
      <w:pPr>
        <w:spacing w:line="360" w:lineRule="exact"/>
        <w:ind w:firstLine="567"/>
        <w:jc w:val="both"/>
        <w:rPr>
          <w:spacing w:val="6"/>
          <w:sz w:val="26"/>
          <w:szCs w:val="26"/>
          <w:lang w:val="en-US"/>
        </w:rPr>
      </w:pPr>
      <w:r w:rsidRPr="00335BC9">
        <w:rPr>
          <w:spacing w:val="6"/>
          <w:sz w:val="26"/>
          <w:szCs w:val="26"/>
        </w:rPr>
        <w:t>Vị trí TBA 220 kV Móng Cái đã được UBND tỉnh Quảng Ninh thoả thuận tại</w:t>
      </w:r>
      <w:r>
        <w:rPr>
          <w:spacing w:val="6"/>
          <w:sz w:val="26"/>
          <w:szCs w:val="26"/>
          <w:lang w:val="en-US"/>
        </w:rPr>
        <w:t xml:space="preserve"> </w:t>
      </w:r>
      <w:r w:rsidRPr="00335BC9">
        <w:rPr>
          <w:spacing w:val="6"/>
          <w:sz w:val="26"/>
          <w:szCs w:val="26"/>
        </w:rPr>
        <w:t>Quyết định số 4447/QĐ-UBND ngày 31/10/2018 của UBND tỉnh Quảng Ninh về</w:t>
      </w:r>
      <w:r>
        <w:rPr>
          <w:spacing w:val="6"/>
          <w:sz w:val="26"/>
          <w:szCs w:val="26"/>
          <w:lang w:val="en-US"/>
        </w:rPr>
        <w:t xml:space="preserve"> </w:t>
      </w:r>
      <w:r w:rsidRPr="00335BC9">
        <w:rPr>
          <w:spacing w:val="6"/>
          <w:sz w:val="26"/>
          <w:szCs w:val="26"/>
        </w:rPr>
        <w:t>việc chấp thuận sơ đồ hướng tuyến đường điện 220kV Hải Hà - Móng Cái thuộc</w:t>
      </w:r>
      <w:r>
        <w:rPr>
          <w:spacing w:val="6"/>
          <w:sz w:val="26"/>
          <w:szCs w:val="26"/>
          <w:lang w:val="en-US"/>
        </w:rPr>
        <w:t xml:space="preserve"> </w:t>
      </w:r>
      <w:r w:rsidRPr="00335BC9">
        <w:rPr>
          <w:spacing w:val="6"/>
          <w:sz w:val="26"/>
          <w:szCs w:val="26"/>
        </w:rPr>
        <w:t>huyện Hải Hà, thành phố Móng Cái và địa điểm nghiên cứu lập qui hoạch chi tiết</w:t>
      </w:r>
      <w:r>
        <w:rPr>
          <w:spacing w:val="6"/>
          <w:sz w:val="26"/>
          <w:szCs w:val="26"/>
          <w:lang w:val="en-US"/>
        </w:rPr>
        <w:t xml:space="preserve"> </w:t>
      </w:r>
      <w:r w:rsidRPr="00335BC9">
        <w:rPr>
          <w:spacing w:val="6"/>
          <w:sz w:val="26"/>
          <w:szCs w:val="26"/>
        </w:rPr>
        <w:t>xây dựng TBA 220kV Móng Cái tại xã Hải Tiến, TP Móng Cái</w:t>
      </w:r>
      <w:r>
        <w:rPr>
          <w:spacing w:val="6"/>
          <w:sz w:val="26"/>
          <w:szCs w:val="26"/>
          <w:lang w:val="en-US"/>
        </w:rPr>
        <w:t>.</w:t>
      </w:r>
    </w:p>
    <w:p w14:paraId="07438348" w14:textId="65500272" w:rsidR="00CA33AF" w:rsidRPr="0000255B" w:rsidRDefault="00000000" w:rsidP="003F2F0E">
      <w:pPr>
        <w:pStyle w:val="Heading3"/>
        <w:widowControl w:val="0"/>
        <w:shd w:val="clear" w:color="800080" w:fill="auto"/>
        <w:spacing w:before="0" w:after="0" w:line="340" w:lineRule="exact"/>
        <w:jc w:val="both"/>
        <w:rPr>
          <w:spacing w:val="6"/>
          <w:sz w:val="26"/>
          <w:szCs w:val="26"/>
        </w:rPr>
      </w:pPr>
      <w:r w:rsidRPr="0000255B">
        <w:rPr>
          <w:spacing w:val="6"/>
          <w:sz w:val="26"/>
          <w:szCs w:val="26"/>
        </w:rPr>
        <w:t>I.1.</w:t>
      </w:r>
      <w:r w:rsidR="007B4100" w:rsidRPr="0000255B">
        <w:rPr>
          <w:spacing w:val="6"/>
          <w:sz w:val="26"/>
          <w:szCs w:val="26"/>
        </w:rPr>
        <w:t>3</w:t>
      </w:r>
      <w:r w:rsidRPr="0000255B">
        <w:rPr>
          <w:spacing w:val="6"/>
          <w:sz w:val="26"/>
          <w:szCs w:val="26"/>
        </w:rPr>
        <w:t>. Quy mô</w:t>
      </w:r>
      <w:r w:rsidR="002A24AC" w:rsidRPr="0000255B">
        <w:rPr>
          <w:spacing w:val="6"/>
          <w:sz w:val="26"/>
          <w:szCs w:val="26"/>
        </w:rPr>
        <w:t xml:space="preserve"> và đặc điểm chủ yếu</w:t>
      </w:r>
      <w:r w:rsidRPr="0000255B">
        <w:rPr>
          <w:spacing w:val="6"/>
          <w:sz w:val="26"/>
          <w:szCs w:val="26"/>
        </w:rPr>
        <w:t xml:space="preserve"> dự án</w:t>
      </w:r>
    </w:p>
    <w:p w14:paraId="696C61BC" w14:textId="06F86766" w:rsidR="002A24AC" w:rsidRPr="00864FC5" w:rsidRDefault="00000000" w:rsidP="00936DBE">
      <w:pPr>
        <w:spacing w:line="340" w:lineRule="exact"/>
        <w:ind w:firstLine="567"/>
        <w:rPr>
          <w:rFonts w:asciiTheme="majorHAnsi" w:hAnsiTheme="majorHAnsi" w:cstheme="majorHAnsi"/>
          <w:b/>
          <w:bCs/>
          <w:sz w:val="26"/>
          <w:szCs w:val="26"/>
          <w:lang w:val="en-US"/>
        </w:rPr>
      </w:pPr>
      <w:r>
        <w:rPr>
          <w:rFonts w:asciiTheme="majorHAnsi" w:hAnsiTheme="majorHAnsi" w:cstheme="majorHAnsi"/>
          <w:b/>
          <w:bCs/>
          <w:sz w:val="26"/>
          <w:szCs w:val="26"/>
          <w:lang w:val="en-US"/>
        </w:rPr>
        <w:t xml:space="preserve">I.1.3.1. </w:t>
      </w:r>
      <w:r w:rsidR="008F1223" w:rsidRPr="00936DBE">
        <w:rPr>
          <w:rFonts w:asciiTheme="majorHAnsi" w:hAnsiTheme="majorHAnsi" w:cstheme="majorHAnsi"/>
          <w:b/>
          <w:bCs/>
          <w:sz w:val="26"/>
          <w:szCs w:val="26"/>
        </w:rPr>
        <w:t>Quy mô dự án</w:t>
      </w:r>
      <w:r w:rsidR="00864FC5">
        <w:rPr>
          <w:rFonts w:asciiTheme="majorHAnsi" w:hAnsiTheme="majorHAnsi" w:cstheme="majorHAnsi"/>
          <w:b/>
          <w:bCs/>
          <w:sz w:val="26"/>
          <w:szCs w:val="26"/>
          <w:lang w:val="en-US"/>
        </w:rPr>
        <w:t xml:space="preserve"> và giải pháp phần điện </w:t>
      </w:r>
      <w:r w:rsidR="00513159">
        <w:rPr>
          <w:rFonts w:asciiTheme="majorHAnsi" w:hAnsiTheme="majorHAnsi" w:cstheme="majorHAnsi"/>
          <w:b/>
          <w:bCs/>
          <w:sz w:val="26"/>
          <w:szCs w:val="26"/>
          <w:lang w:val="en-US"/>
        </w:rPr>
        <w:t>nhất thứ</w:t>
      </w:r>
    </w:p>
    <w:p w14:paraId="5DFFDA8F" w14:textId="77777777" w:rsidR="00513159" w:rsidRPr="00A01FEB" w:rsidRDefault="00000000" w:rsidP="00513159">
      <w:pPr>
        <w:numPr>
          <w:ilvl w:val="0"/>
          <w:numId w:val="94"/>
        </w:numPr>
        <w:spacing w:before="60" w:after="60" w:line="264" w:lineRule="auto"/>
        <w:ind w:left="851" w:hanging="284"/>
        <w:jc w:val="both"/>
        <w:rPr>
          <w:sz w:val="26"/>
          <w:szCs w:val="26"/>
        </w:rPr>
      </w:pPr>
      <w:bookmarkStart w:id="5" w:name="_Toc395535825"/>
      <w:bookmarkStart w:id="6" w:name="_Toc497308278"/>
      <w:bookmarkStart w:id="7" w:name="_Toc507748736"/>
      <w:bookmarkStart w:id="8" w:name="_Toc514421755"/>
      <w:bookmarkStart w:id="9" w:name="_Toc13581662"/>
      <w:bookmarkStart w:id="10" w:name="_Toc26022940"/>
      <w:bookmarkStart w:id="11" w:name="_Toc47604233"/>
      <w:bookmarkStart w:id="12" w:name="_Toc57238471"/>
      <w:bookmarkStart w:id="13" w:name="_Toc72913884"/>
      <w:r w:rsidRPr="00A01FEB">
        <w:rPr>
          <w:sz w:val="26"/>
          <w:szCs w:val="26"/>
        </w:rPr>
        <w:t>Công suất trạm:</w:t>
      </w:r>
    </w:p>
    <w:p w14:paraId="3B709477" w14:textId="77777777" w:rsidR="00513159" w:rsidRPr="00077DA9" w:rsidRDefault="00000000" w:rsidP="00513159">
      <w:pPr>
        <w:tabs>
          <w:tab w:val="num" w:pos="0"/>
        </w:tabs>
        <w:spacing w:before="60" w:after="60" w:line="264" w:lineRule="auto"/>
        <w:ind w:firstLine="284"/>
        <w:jc w:val="both"/>
        <w:rPr>
          <w:sz w:val="26"/>
          <w:szCs w:val="26"/>
        </w:rPr>
      </w:pPr>
      <w:r w:rsidRPr="00077DA9">
        <w:rPr>
          <w:sz w:val="26"/>
          <w:szCs w:val="26"/>
        </w:rPr>
        <w:t>Công suất của trạm được thiết kế với quy mô đầy đủ bao gồm 02 máy biến áp 220kV-250MVA. Trong giai đoạn thuộc đề án này sẽ trang bị 01 máy biến áp 220kV-250MVA.</w:t>
      </w:r>
    </w:p>
    <w:p w14:paraId="68FC7504" w14:textId="77777777" w:rsidR="00513159" w:rsidRPr="00A01FEB" w:rsidRDefault="00000000" w:rsidP="00513159">
      <w:pPr>
        <w:numPr>
          <w:ilvl w:val="0"/>
          <w:numId w:val="94"/>
        </w:numPr>
        <w:spacing w:before="60" w:after="60" w:line="264" w:lineRule="auto"/>
        <w:ind w:left="851" w:hanging="284"/>
        <w:jc w:val="both"/>
        <w:rPr>
          <w:sz w:val="26"/>
          <w:szCs w:val="26"/>
          <w:lang w:val="nl-NL"/>
        </w:rPr>
      </w:pPr>
      <w:r w:rsidRPr="00A01FEB">
        <w:rPr>
          <w:sz w:val="26"/>
          <w:szCs w:val="26"/>
          <w:lang w:val="nl-NL"/>
        </w:rPr>
        <w:t>Sơ đồ nối điện chính và số ngăn lộ phía 220kV:</w:t>
      </w:r>
    </w:p>
    <w:p w14:paraId="382207D9" w14:textId="77777777" w:rsidR="00513159" w:rsidRPr="00A01FEB"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A01FEB">
        <w:rPr>
          <w:sz w:val="26"/>
          <w:szCs w:val="26"/>
          <w:lang w:val="nl-NL"/>
        </w:rPr>
        <w:t>Quy mô theo dự kiến phát triển đầy đủ lâu dài: phía 220kV sẽ thiết kế theo sơ đồ 2 hệ thống thanh cái có thanh cái vòng, gồm 10 ngăn lộ như sau:</w:t>
      </w:r>
    </w:p>
    <w:p w14:paraId="0C93F12B"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máy biến áp 225/115/23kV-250MVA</w:t>
      </w:r>
      <w:r>
        <w:rPr>
          <w:sz w:val="26"/>
          <w:szCs w:val="26"/>
          <w:lang w:val="nl-NL"/>
        </w:rPr>
        <w:t>;</w:t>
      </w:r>
    </w:p>
    <w:p w14:paraId="2297B03A"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đường dây đi Hải Hà</w:t>
      </w:r>
      <w:r>
        <w:rPr>
          <w:sz w:val="26"/>
          <w:szCs w:val="26"/>
          <w:lang w:val="nl-NL"/>
        </w:rPr>
        <w:t>;</w:t>
      </w:r>
    </w:p>
    <w:p w14:paraId="30505DFD"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đường dây đi Huang Qiao (Trung Quốc)</w:t>
      </w:r>
      <w:r>
        <w:rPr>
          <w:sz w:val="26"/>
          <w:szCs w:val="26"/>
          <w:lang w:val="nl-NL"/>
        </w:rPr>
        <w:t>;</w:t>
      </w:r>
    </w:p>
    <w:p w14:paraId="1632803D"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lộ liên lạc</w:t>
      </w:r>
      <w:r>
        <w:rPr>
          <w:sz w:val="26"/>
          <w:szCs w:val="26"/>
          <w:lang w:val="nl-NL"/>
        </w:rPr>
        <w:t>;</w:t>
      </w:r>
    </w:p>
    <w:p w14:paraId="2A6E6905"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lộ mạch vòng</w:t>
      </w:r>
      <w:r>
        <w:rPr>
          <w:sz w:val="26"/>
          <w:szCs w:val="26"/>
          <w:lang w:val="nl-NL"/>
        </w:rPr>
        <w:t>;</w:t>
      </w:r>
    </w:p>
    <w:p w14:paraId="68BFBBE2"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dự phòng đất.</w:t>
      </w:r>
    </w:p>
    <w:p w14:paraId="1E97A97E" w14:textId="77777777" w:rsidR="00513159" w:rsidRPr="003C56DA"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3C56DA">
        <w:rPr>
          <w:sz w:val="26"/>
          <w:szCs w:val="26"/>
          <w:lang w:val="nl-NL"/>
        </w:rPr>
        <w:t xml:space="preserve">Quy mô trạm theo đề án này: trong giai đoạn này sẽ lắp đặt đầy đủ hệ thống thanh </w:t>
      </w:r>
      <w:r w:rsidRPr="003C56DA">
        <w:rPr>
          <w:sz w:val="26"/>
          <w:szCs w:val="26"/>
          <w:lang w:val="nl-NL"/>
        </w:rPr>
        <w:lastRenderedPageBreak/>
        <w:t>cái, thiết bị đóng cắt cho 07 ngăn lộ như sau:</w:t>
      </w:r>
    </w:p>
    <w:p w14:paraId="3B4DF8D3"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đường dây đi Hải Hà</w:t>
      </w:r>
      <w:r>
        <w:rPr>
          <w:sz w:val="26"/>
          <w:szCs w:val="26"/>
          <w:lang w:val="nl-NL"/>
        </w:rPr>
        <w:t>;</w:t>
      </w:r>
    </w:p>
    <w:p w14:paraId="394F9D61"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lộ đường dây đi Huang Qiao (Trung Quốc)</w:t>
      </w:r>
      <w:r>
        <w:rPr>
          <w:sz w:val="26"/>
          <w:szCs w:val="26"/>
          <w:lang w:val="nl-NL"/>
        </w:rPr>
        <w:t>;</w:t>
      </w:r>
    </w:p>
    <w:p w14:paraId="3E556D34"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lộ liên lạc</w:t>
      </w:r>
      <w:r>
        <w:rPr>
          <w:sz w:val="26"/>
          <w:szCs w:val="26"/>
          <w:lang w:val="nl-NL"/>
        </w:rPr>
        <w:t>;</w:t>
      </w:r>
    </w:p>
    <w:p w14:paraId="6E4B2AFF"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lộ mạch vòng</w:t>
      </w:r>
      <w:r>
        <w:rPr>
          <w:sz w:val="26"/>
          <w:szCs w:val="26"/>
          <w:lang w:val="nl-NL"/>
        </w:rPr>
        <w:t>;</w:t>
      </w:r>
    </w:p>
    <w:p w14:paraId="54BD60F0"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MBA 220/110/22kV-250MVA</w:t>
      </w:r>
      <w:r>
        <w:rPr>
          <w:sz w:val="26"/>
          <w:szCs w:val="26"/>
          <w:lang w:val="nl-NL"/>
        </w:rPr>
        <w:t>;</w:t>
      </w:r>
    </w:p>
    <w:p w14:paraId="003CAB09"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đất cho 01 ngăn MBA 220/110/22kV-250MVA và 02 ngăn đường dây</w:t>
      </w:r>
      <w:r>
        <w:rPr>
          <w:sz w:val="26"/>
          <w:szCs w:val="26"/>
          <w:lang w:val="nl-NL"/>
        </w:rPr>
        <w:t>;</w:t>
      </w:r>
    </w:p>
    <w:p w14:paraId="327A3590" w14:textId="77777777" w:rsidR="00513159" w:rsidRPr="003C56DA" w:rsidRDefault="00000000" w:rsidP="00513159">
      <w:pPr>
        <w:numPr>
          <w:ilvl w:val="0"/>
          <w:numId w:val="94"/>
        </w:numPr>
        <w:spacing w:before="60" w:after="60" w:line="264" w:lineRule="auto"/>
        <w:ind w:left="851" w:hanging="284"/>
        <w:jc w:val="both"/>
        <w:rPr>
          <w:sz w:val="26"/>
          <w:szCs w:val="26"/>
          <w:lang w:val="nl-NL"/>
        </w:rPr>
      </w:pPr>
      <w:r w:rsidRPr="003C56DA">
        <w:rPr>
          <w:sz w:val="26"/>
          <w:szCs w:val="26"/>
          <w:lang w:val="nl-NL"/>
        </w:rPr>
        <w:t>Sơ đồ nối điện chính và số ngăn lộ phía 110kV:</w:t>
      </w:r>
    </w:p>
    <w:p w14:paraId="15659F1F" w14:textId="77777777" w:rsidR="00513159" w:rsidRPr="003C56DA"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3C56DA">
        <w:rPr>
          <w:sz w:val="26"/>
          <w:szCs w:val="26"/>
          <w:lang w:val="nl-NL"/>
        </w:rPr>
        <w:t>Quy mô theo dự kiến phát triển đầy đủ lâu dài: phía 110kV sẽ thiết kế theo sơ đồ 2 hệ thống thanh cái có thanh cái vòng, gồm 21 ngăn lộ như sau:</w:t>
      </w:r>
    </w:p>
    <w:p w14:paraId="769626E6"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máy biến áp 225/115/23kV-250MVA.</w:t>
      </w:r>
    </w:p>
    <w:p w14:paraId="795F400F"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liên lạc cho phân đoạn thanh cái 1</w:t>
      </w:r>
    </w:p>
    <w:p w14:paraId="56297F0D"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mạch vòng cho phân đoạn thanh cái 1.</w:t>
      </w:r>
    </w:p>
    <w:p w14:paraId="10FBFC74"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liên lạc cho phân đoạn thanh cái 2.</w:t>
      </w:r>
    </w:p>
    <w:p w14:paraId="2E10A2BE"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mạch vòng cho phân đoạn thanh cái 2.</w:t>
      </w:r>
    </w:p>
    <w:p w14:paraId="4F401A21"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01 ngăn phân đoạn thanh cái.</w:t>
      </w:r>
    </w:p>
    <w:p w14:paraId="69374C49"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02 ngăn tụ bù.</w:t>
      </w:r>
    </w:p>
    <w:p w14:paraId="097686BB"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 xml:space="preserve">06 ngăn đường dây (02 ngăn đi TBA 110kV Hải Xuân, 01 ngăn đi TBA 110kV Móng Cái, 01 ngăn đi TBA 110kV Quảng Hà, 01 ngăn đi TBA 220kV Hải Hà, 01 ngăn đi TBA 110kV Texhong). </w:t>
      </w:r>
    </w:p>
    <w:p w14:paraId="231B713A" w14:textId="77777777" w:rsidR="00513159" w:rsidRPr="003C56DA" w:rsidRDefault="00000000" w:rsidP="00513159">
      <w:pPr>
        <w:widowControl w:val="0"/>
        <w:numPr>
          <w:ilvl w:val="0"/>
          <w:numId w:val="95"/>
        </w:numPr>
        <w:tabs>
          <w:tab w:val="left" w:pos="851"/>
        </w:tabs>
        <w:spacing w:before="60" w:after="60" w:line="264" w:lineRule="auto"/>
        <w:ind w:left="993" w:hanging="426"/>
        <w:jc w:val="both"/>
        <w:rPr>
          <w:sz w:val="26"/>
          <w:szCs w:val="26"/>
          <w:lang w:val="nl-NL"/>
        </w:rPr>
      </w:pPr>
      <w:r w:rsidRPr="003C56DA">
        <w:rPr>
          <w:sz w:val="26"/>
          <w:szCs w:val="26"/>
          <w:lang w:val="nl-NL"/>
        </w:rPr>
        <w:t>Dự phòng 06 ngăn lộ đường dây cho phát triển trong tương lai.</w:t>
      </w:r>
    </w:p>
    <w:p w14:paraId="6ED387DF" w14:textId="77777777" w:rsidR="00513159" w:rsidRPr="003C56DA"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3C56DA">
        <w:rPr>
          <w:sz w:val="26"/>
          <w:szCs w:val="26"/>
          <w:lang w:val="nl-NL"/>
        </w:rPr>
        <w:t>Quy mô trạm theo đề án này: trong giai đoạn này sẽ lắp đặt đầy đủ hệ thống thanh cái, thiết bị đóng cắt cho 10 ngăn lộ như sau:</w:t>
      </w:r>
    </w:p>
    <w:p w14:paraId="441072FE"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01 ngăn máy biến áp 225/115/23kV-250MVA.</w:t>
      </w:r>
    </w:p>
    <w:p w14:paraId="46185337"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01 ngăn liên lạc cho phân đoạn thanh cái 1</w:t>
      </w:r>
    </w:p>
    <w:p w14:paraId="2E3D2FC3"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01 ngăn mạch vòng cho phân đoạn thanh cái 1.</w:t>
      </w:r>
    </w:p>
    <w:p w14:paraId="7C5E09F4"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01 ngăn tụ bù.</w:t>
      </w:r>
    </w:p>
    <w:p w14:paraId="3EB0C5BC"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 xml:space="preserve">06 ngăn đường dây (02 ngăn đi TBA 110kV Hải Xuân, 01 ngăn đi TBA 110kV Móng Cái, 01 ngăn đi TBA 110kV Quảng Hà, 01 ngăn đi TBA 220kV Hải Hà, 01 ngăn đi TBA 110kV Texhong). </w:t>
      </w:r>
    </w:p>
    <w:p w14:paraId="1E9E8CF3"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01 ngăn máy biến áp 225/115/23kV-250MVA.</w:t>
      </w:r>
    </w:p>
    <w:p w14:paraId="4391FCFA"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01 ngăn liên lạc cho phân đoạn thanh cái 2.</w:t>
      </w:r>
    </w:p>
    <w:p w14:paraId="52A2CD39"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01 ngăn mạch vòng cho phân đoạn thanh cái 2.</w:t>
      </w:r>
    </w:p>
    <w:p w14:paraId="4AA7EBB5"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01 ngăn phân đoạn thanh cái.</w:t>
      </w:r>
    </w:p>
    <w:p w14:paraId="270A5D17"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01 ngăn tụ bù</w:t>
      </w:r>
    </w:p>
    <w:p w14:paraId="53A20921" w14:textId="77777777" w:rsidR="00513159" w:rsidRPr="003C56DA"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3C56DA">
        <w:rPr>
          <w:sz w:val="26"/>
          <w:szCs w:val="26"/>
          <w:lang w:val="nl-NL"/>
        </w:rPr>
        <w:t>Dự phòng 06 ngăn lộ đường dây cho phát triển trong tương lai.</w:t>
      </w:r>
    </w:p>
    <w:p w14:paraId="0A4525A9" w14:textId="77777777" w:rsidR="00513159" w:rsidRPr="00D73E31" w:rsidRDefault="00000000" w:rsidP="00513159">
      <w:pPr>
        <w:numPr>
          <w:ilvl w:val="0"/>
          <w:numId w:val="94"/>
        </w:numPr>
        <w:spacing w:before="60" w:after="60" w:line="264" w:lineRule="auto"/>
        <w:ind w:left="851" w:hanging="284"/>
        <w:jc w:val="both"/>
        <w:rPr>
          <w:sz w:val="26"/>
          <w:szCs w:val="26"/>
          <w:lang w:val="nl-NL"/>
        </w:rPr>
      </w:pPr>
      <w:bookmarkStart w:id="14" w:name="_Toc415822432"/>
      <w:r w:rsidRPr="00D73E31">
        <w:rPr>
          <w:sz w:val="26"/>
          <w:szCs w:val="26"/>
          <w:lang w:val="nl-NL"/>
        </w:rPr>
        <w:lastRenderedPageBreak/>
        <w:t>Phía 22kV</w:t>
      </w:r>
      <w:bookmarkEnd w:id="14"/>
      <w:r w:rsidRPr="00D73E31">
        <w:rPr>
          <w:sz w:val="26"/>
          <w:szCs w:val="26"/>
          <w:lang w:val="nl-NL"/>
        </w:rPr>
        <w:t>:</w:t>
      </w:r>
    </w:p>
    <w:p w14:paraId="19C282BD" w14:textId="77777777" w:rsidR="00513159" w:rsidRPr="00D73E31"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D73E31">
        <w:rPr>
          <w:sz w:val="26"/>
          <w:szCs w:val="26"/>
          <w:lang w:val="nl-NL"/>
        </w:rPr>
        <w:t>Phía 22kV của trạm dùng để cấp điện tự dùng cho trạm được cấp nguồn từ lưới điện 22kV địa phương. Thiết kế đấu qua thiết bị đóng cắt gồm cầu chì tự rơi, có chống sét 22kV tới cấp điện cho máy biến áp tự dùng.</w:t>
      </w:r>
    </w:p>
    <w:p w14:paraId="0ED60968" w14:textId="77777777" w:rsidR="00513159" w:rsidRDefault="00000000" w:rsidP="00513159">
      <w:pPr>
        <w:spacing w:before="60" w:after="60" w:line="264" w:lineRule="auto"/>
        <w:jc w:val="both"/>
        <w:rPr>
          <w:sz w:val="26"/>
          <w:szCs w:val="26"/>
          <w:lang w:val="nl-NL"/>
        </w:rPr>
      </w:pPr>
      <w:r w:rsidRPr="00D73E31">
        <w:rPr>
          <w:sz w:val="26"/>
          <w:szCs w:val="26"/>
          <w:lang w:val="nl-NL"/>
        </w:rPr>
        <w:t>Phía 22kV sau MBA AT1 của trạm chỉ dùng để cấp điện tự dùng cho trạm nên được thiết kế theo sơ đồ khối từ phía 22kV của máy biến áp 220kV chính đấu qua thiết bị đóng cắt tới cấp điện cho máy biến áp tự dùng.</w:t>
      </w:r>
    </w:p>
    <w:p w14:paraId="7995F2EA" w14:textId="3AF59AB5" w:rsidR="00513159" w:rsidRPr="004E1615" w:rsidRDefault="00000000" w:rsidP="003E0922">
      <w:pPr>
        <w:tabs>
          <w:tab w:val="left" w:pos="426"/>
        </w:tabs>
        <w:spacing w:before="60" w:after="60" w:line="264" w:lineRule="auto"/>
        <w:jc w:val="both"/>
        <w:rPr>
          <w:b/>
          <w:bCs/>
          <w:sz w:val="26"/>
          <w:szCs w:val="26"/>
          <w:lang w:val="nl-NL"/>
        </w:rPr>
      </w:pPr>
      <w:r>
        <w:rPr>
          <w:b/>
          <w:bCs/>
          <w:sz w:val="26"/>
          <w:szCs w:val="26"/>
          <w:lang w:val="nl-NL"/>
        </w:rPr>
        <w:tab/>
        <w:t>I.1.3.2. Phần điện nhị thứ</w:t>
      </w:r>
    </w:p>
    <w:p w14:paraId="0894EE8D" w14:textId="77777777" w:rsidR="00513159" w:rsidRPr="00D73E31"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D73E31">
        <w:rPr>
          <w:sz w:val="26"/>
          <w:szCs w:val="26"/>
          <w:lang w:val="nl-NL"/>
        </w:rPr>
        <w:t>Trang bị hệ thống điều khiển thực hiện các nhiệm vụ điều khiển và giám sát hoạt động của các thiết bị trong trạm đồng thời được sử dụng để kết nối hệ thống điều khiển của TBA 220 kV Móng Cái với Trung tâm Điều độ HTĐ miền Bắc (NSO) nhằm mục đích giám sát, thu thập và điều khiển. Việc điều khiển, giám sát có thể thực hiện từ 4 mức:</w:t>
      </w:r>
    </w:p>
    <w:p w14:paraId="54904E4B"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Mức 1: điều khiển từ Trung tâm điều độ</w:t>
      </w:r>
    </w:p>
    <w:p w14:paraId="3F18807E"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Mức 2: điều khiển từ phòng điều khiển của trạm</w:t>
      </w:r>
    </w:p>
    <w:p w14:paraId="2A06352C"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Mức 3: điều khiển từ các tủ điều khiển bảo vệ của ngăn lộ</w:t>
      </w:r>
    </w:p>
    <w:p w14:paraId="4B3292D4"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Mức 4: điều khiển tại thiết bị</w:t>
      </w:r>
    </w:p>
    <w:p w14:paraId="6E37B18B" w14:textId="77777777" w:rsidR="00513159" w:rsidRPr="00D73E31"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D73E31">
        <w:rPr>
          <w:sz w:val="26"/>
          <w:szCs w:val="26"/>
          <w:lang w:val="nl-NL"/>
        </w:rPr>
        <w:t>Trang bị hệ thống bảo vệ cho các phần tử chính trong trạm như sau:</w:t>
      </w:r>
    </w:p>
    <w:p w14:paraId="69A31C3A"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MBA AT1 250 MVA-225±8x1,25%/115/23 kV.</w:t>
      </w:r>
    </w:p>
    <w:p w14:paraId="317ECB4B"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Ngăn đường dây, liên lạc, mạch vòng, lộ tổng 220 kV.</w:t>
      </w:r>
    </w:p>
    <w:p w14:paraId="6849B723"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Ngăn đường dây, liên lạc, mạch vòng, lộ tổng 110 kV.</w:t>
      </w:r>
    </w:p>
    <w:p w14:paraId="6F03B113"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Thanh cái 220kV.</w:t>
      </w:r>
    </w:p>
    <w:p w14:paraId="7BAD0D4D"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Thanh cái 110 kV.</w:t>
      </w:r>
    </w:p>
    <w:p w14:paraId="38E4364A"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Ngăn lộ tổng 22 kV MBA AT1...</w:t>
      </w:r>
    </w:p>
    <w:p w14:paraId="26037D57" w14:textId="77777777" w:rsidR="00513159" w:rsidRPr="00D73E31" w:rsidRDefault="00000000" w:rsidP="00513159">
      <w:pPr>
        <w:widowControl w:val="0"/>
        <w:numPr>
          <w:ilvl w:val="0"/>
          <w:numId w:val="95"/>
        </w:numPr>
        <w:tabs>
          <w:tab w:val="left" w:pos="851"/>
        </w:tabs>
        <w:spacing w:before="60" w:after="60" w:line="264" w:lineRule="auto"/>
        <w:ind w:left="851" w:hanging="284"/>
        <w:jc w:val="both"/>
        <w:rPr>
          <w:sz w:val="26"/>
          <w:szCs w:val="26"/>
          <w:lang w:val="nl-NL"/>
        </w:rPr>
      </w:pPr>
      <w:r w:rsidRPr="00D73E31">
        <w:rPr>
          <w:sz w:val="26"/>
          <w:szCs w:val="26"/>
          <w:lang w:val="nl-NL"/>
        </w:rPr>
        <w:t>Trang bị hệ thống đo lường phục vụ quản lý vận hành của EVNNPT và hệ thống đọc dữ liệu công tơ đo đếm tự động từ xa.</w:t>
      </w:r>
    </w:p>
    <w:p w14:paraId="6EEC3EE1" w14:textId="6A8EFE8D" w:rsidR="00513159" w:rsidRPr="004E1615" w:rsidRDefault="00000000" w:rsidP="003E0922">
      <w:pPr>
        <w:tabs>
          <w:tab w:val="left" w:pos="426"/>
        </w:tabs>
        <w:spacing w:before="60" w:after="60" w:line="264" w:lineRule="auto"/>
        <w:jc w:val="both"/>
        <w:rPr>
          <w:b/>
          <w:bCs/>
          <w:sz w:val="26"/>
          <w:szCs w:val="26"/>
          <w:lang w:val="nl-NL"/>
        </w:rPr>
      </w:pPr>
      <w:r>
        <w:rPr>
          <w:b/>
          <w:bCs/>
          <w:sz w:val="26"/>
          <w:szCs w:val="26"/>
          <w:lang w:val="nl-NL"/>
        </w:rPr>
        <w:tab/>
        <w:t xml:space="preserve">I.1.3.3. </w:t>
      </w:r>
      <w:r w:rsidRPr="004E1615">
        <w:rPr>
          <w:b/>
          <w:bCs/>
          <w:sz w:val="26"/>
          <w:szCs w:val="26"/>
          <w:lang w:val="nl-NL"/>
        </w:rPr>
        <w:t>Phần xây dựng</w:t>
      </w:r>
    </w:p>
    <w:p w14:paraId="78353A7E" w14:textId="77777777" w:rsidR="00513159" w:rsidRPr="004E1615"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4E1615">
        <w:rPr>
          <w:sz w:val="26"/>
          <w:szCs w:val="26"/>
          <w:lang w:val="nl-NL"/>
        </w:rPr>
        <w:t>Dự án TBA 220kV Móng Cái được xây dựng theo phương án trạm không người trực nên giảm thiểu các hạng mục phụ trợ không cần thiết như nhà trực ca vận hành, nhà để xe.</w:t>
      </w:r>
    </w:p>
    <w:p w14:paraId="2D11DE3F" w14:textId="77777777" w:rsidR="00513159" w:rsidRPr="004E1615"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F35AC6">
        <w:rPr>
          <w:sz w:val="26"/>
          <w:szCs w:val="26"/>
        </w:rPr>
        <w:t>Diện tích chiếm đất của trạm</w:t>
      </w:r>
      <w:r>
        <w:rPr>
          <w:sz w:val="26"/>
          <w:szCs w:val="26"/>
        </w:rPr>
        <w:t xml:space="preserve"> </w:t>
      </w:r>
      <w:r w:rsidRPr="00F35AC6">
        <w:rPr>
          <w:sz w:val="26"/>
          <w:szCs w:val="26"/>
        </w:rPr>
        <w:t>khoảng 4,4 ha</w:t>
      </w:r>
      <w:r>
        <w:rPr>
          <w:sz w:val="26"/>
          <w:szCs w:val="26"/>
        </w:rPr>
        <w:t>;</w:t>
      </w:r>
      <w:r w:rsidRPr="00F35AC6">
        <w:rPr>
          <w:sz w:val="26"/>
          <w:szCs w:val="26"/>
        </w:rPr>
        <w:t xml:space="preserve"> </w:t>
      </w:r>
      <w:r>
        <w:rPr>
          <w:sz w:val="26"/>
          <w:szCs w:val="26"/>
        </w:rPr>
        <w:t>d</w:t>
      </w:r>
      <w:r w:rsidRPr="00F35AC6">
        <w:rPr>
          <w:sz w:val="26"/>
          <w:szCs w:val="26"/>
        </w:rPr>
        <w:t>iện tích chiếm đất đường vào trạm</w:t>
      </w:r>
      <w:r>
        <w:rPr>
          <w:sz w:val="26"/>
          <w:szCs w:val="26"/>
        </w:rPr>
        <w:t xml:space="preserve"> x</w:t>
      </w:r>
      <w:r w:rsidRPr="00F35AC6">
        <w:rPr>
          <w:sz w:val="26"/>
          <w:szCs w:val="26"/>
        </w:rPr>
        <w:t>ây mới khoảng 0,65 ha, cải tạo khoảng 0,59 ha</w:t>
      </w:r>
      <w:r w:rsidRPr="004E1615">
        <w:rPr>
          <w:sz w:val="26"/>
          <w:szCs w:val="26"/>
          <w:lang w:val="nl-NL"/>
        </w:rPr>
        <w:t>.</w:t>
      </w:r>
    </w:p>
    <w:p w14:paraId="2C972230" w14:textId="2CEFE54B" w:rsidR="0000255B" w:rsidRPr="00513159" w:rsidRDefault="00000000" w:rsidP="00513159">
      <w:pPr>
        <w:widowControl w:val="0"/>
        <w:numPr>
          <w:ilvl w:val="0"/>
          <w:numId w:val="93"/>
        </w:numPr>
        <w:tabs>
          <w:tab w:val="left" w:pos="567"/>
        </w:tabs>
        <w:spacing w:before="60" w:after="60" w:line="264" w:lineRule="auto"/>
        <w:ind w:left="0" w:firstLine="284"/>
        <w:jc w:val="both"/>
        <w:rPr>
          <w:sz w:val="26"/>
          <w:szCs w:val="26"/>
          <w:lang w:val="nl-NL"/>
        </w:rPr>
      </w:pPr>
      <w:r w:rsidRPr="004E1615">
        <w:rPr>
          <w:sz w:val="26"/>
          <w:szCs w:val="26"/>
          <w:lang w:val="nl-NL"/>
        </w:rPr>
        <w:t xml:space="preserve">Các nhà chức năng xây dựng bao gồm: nhà điều khiển trung tâm, nhà nghỉ ca, </w:t>
      </w:r>
      <w:r w:rsidRPr="0002022E">
        <w:rPr>
          <w:sz w:val="26"/>
          <w:szCs w:val="26"/>
          <w:lang w:val="nl-NL"/>
        </w:rPr>
        <w:t>nhà trạm bơm cứu hỏa, nhà thường trực.</w:t>
      </w:r>
      <w:r w:rsidRPr="00513159">
        <w:rPr>
          <w:sz w:val="26"/>
          <w:szCs w:val="26"/>
          <w:lang w:val="nl-NL"/>
        </w:rPr>
        <w:t xml:space="preserve"> </w:t>
      </w:r>
    </w:p>
    <w:p w14:paraId="6CFE7A79" w14:textId="67688488" w:rsidR="0000255B" w:rsidRDefault="00000000" w:rsidP="0000255B">
      <w:pPr>
        <w:widowControl w:val="0"/>
        <w:spacing w:before="60" w:after="60" w:line="264" w:lineRule="auto"/>
        <w:ind w:firstLine="567"/>
        <w:jc w:val="both"/>
        <w:rPr>
          <w:b/>
          <w:bCs/>
          <w:sz w:val="26"/>
          <w:szCs w:val="26"/>
          <w:lang w:val="nl-NL"/>
        </w:rPr>
      </w:pPr>
      <w:r w:rsidRPr="00936DBE">
        <w:rPr>
          <w:b/>
          <w:bCs/>
          <w:sz w:val="26"/>
          <w:szCs w:val="26"/>
          <w:lang w:val="nl-NL"/>
        </w:rPr>
        <w:t xml:space="preserve">I.1.3.4. </w:t>
      </w:r>
      <w:r w:rsidR="003E0922" w:rsidRPr="003E0922">
        <w:rPr>
          <w:b/>
          <w:bCs/>
          <w:sz w:val="26"/>
          <w:szCs w:val="26"/>
          <w:lang w:val="nl-NL"/>
        </w:rPr>
        <w:t>Phần hệ thống thông tin</w:t>
      </w:r>
    </w:p>
    <w:p w14:paraId="789AA63A" w14:textId="77777777" w:rsidR="003E0922" w:rsidRPr="003E0922" w:rsidRDefault="00000000" w:rsidP="003E0922">
      <w:pPr>
        <w:pStyle w:val="ListParagraph"/>
        <w:numPr>
          <w:ilvl w:val="0"/>
          <w:numId w:val="61"/>
        </w:numPr>
        <w:rPr>
          <w:b/>
          <w:bCs/>
          <w:sz w:val="26"/>
          <w:szCs w:val="26"/>
        </w:rPr>
      </w:pPr>
      <w:r w:rsidRPr="003E0922">
        <w:rPr>
          <w:b/>
          <w:bCs/>
          <w:sz w:val="26"/>
          <w:szCs w:val="26"/>
        </w:rPr>
        <w:t>Trang bị kênh thông tin cho bảo vệ đường dây</w:t>
      </w:r>
    </w:p>
    <w:p w14:paraId="76685A2D"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Đường dây 220kV:</w:t>
      </w:r>
    </w:p>
    <w:p w14:paraId="1C585D86" w14:textId="77777777" w:rsidR="003E0922" w:rsidRPr="0002022E" w:rsidRDefault="00000000" w:rsidP="003E0922">
      <w:pPr>
        <w:widowControl w:val="0"/>
        <w:numPr>
          <w:ilvl w:val="0"/>
          <w:numId w:val="95"/>
        </w:numPr>
        <w:tabs>
          <w:tab w:val="left" w:pos="851"/>
        </w:tabs>
        <w:spacing w:before="60" w:after="60" w:line="264" w:lineRule="auto"/>
        <w:ind w:left="851" w:hanging="284"/>
        <w:jc w:val="both"/>
        <w:rPr>
          <w:sz w:val="26"/>
          <w:szCs w:val="26"/>
          <w:lang w:val="nl-NL"/>
        </w:rPr>
      </w:pPr>
      <w:r w:rsidRPr="0002022E">
        <w:rPr>
          <w:sz w:val="26"/>
          <w:szCs w:val="26"/>
          <w:lang w:val="nl-NL"/>
        </w:rPr>
        <w:t xml:space="preserve">Kênh thông tin truyền dẫn các bộ bảo vệ đường dây 220kV Móng Cái- Huang Qiao (02 mạch (D09, D10)). Mỗi đường dây cần truyền tín hiệu cho 02 bộ bảo </w:t>
      </w:r>
      <w:r w:rsidRPr="0002022E">
        <w:rPr>
          <w:sz w:val="26"/>
          <w:szCs w:val="26"/>
          <w:lang w:val="nl-NL"/>
        </w:rPr>
        <w:lastRenderedPageBreak/>
        <w:t>vệ:</w:t>
      </w:r>
    </w:p>
    <w:p w14:paraId="05089AC0" w14:textId="77777777" w:rsidR="003E0922" w:rsidRPr="0002022E" w:rsidRDefault="00000000" w:rsidP="003E0922">
      <w:pPr>
        <w:widowControl w:val="0"/>
        <w:numPr>
          <w:ilvl w:val="0"/>
          <w:numId w:val="97"/>
        </w:numPr>
        <w:spacing w:before="60" w:after="60" w:line="264" w:lineRule="auto"/>
        <w:ind w:left="1134" w:hanging="283"/>
        <w:jc w:val="both"/>
        <w:rPr>
          <w:sz w:val="26"/>
          <w:szCs w:val="26"/>
          <w:lang w:val="nl-NL"/>
        </w:rPr>
      </w:pPr>
      <w:r w:rsidRPr="0002022E">
        <w:rPr>
          <w:sz w:val="26"/>
          <w:szCs w:val="26"/>
          <w:lang w:val="nl-NL"/>
        </w:rPr>
        <w:t>Bộ bảo vệ số 1: bảo vệ so lệch đường dây (F87L), bảo vệ quá dòng và quá dòng có hướng và tín hiệu cắt liên động.</w:t>
      </w:r>
    </w:p>
    <w:p w14:paraId="36256CA6" w14:textId="77777777" w:rsidR="003E0922" w:rsidRPr="0002022E" w:rsidRDefault="00000000" w:rsidP="003E0922">
      <w:pPr>
        <w:widowControl w:val="0"/>
        <w:numPr>
          <w:ilvl w:val="0"/>
          <w:numId w:val="97"/>
        </w:numPr>
        <w:spacing w:before="60" w:after="60" w:line="264" w:lineRule="auto"/>
        <w:ind w:left="1134" w:hanging="283"/>
        <w:jc w:val="both"/>
        <w:rPr>
          <w:sz w:val="26"/>
          <w:szCs w:val="26"/>
          <w:lang w:val="nl-NL"/>
        </w:rPr>
      </w:pPr>
      <w:r w:rsidRPr="0002022E">
        <w:rPr>
          <w:sz w:val="26"/>
          <w:szCs w:val="26"/>
          <w:lang w:val="nl-NL"/>
        </w:rPr>
        <w:t>Bộ bảo vệ số 1: bảo vệ so lệch đường dây (F87L), bảo vệ quá dòng và quá dòng có hướng và tín hiệu cắt liên động.</w:t>
      </w:r>
    </w:p>
    <w:p w14:paraId="54C5FF49" w14:textId="77777777" w:rsidR="003E0922" w:rsidRPr="0002022E" w:rsidRDefault="00000000" w:rsidP="003E0922">
      <w:pPr>
        <w:widowControl w:val="0"/>
        <w:numPr>
          <w:ilvl w:val="0"/>
          <w:numId w:val="95"/>
        </w:numPr>
        <w:tabs>
          <w:tab w:val="left" w:pos="851"/>
        </w:tabs>
        <w:spacing w:before="60" w:after="60" w:line="264" w:lineRule="auto"/>
        <w:ind w:left="851" w:hanging="284"/>
        <w:jc w:val="both"/>
        <w:rPr>
          <w:sz w:val="26"/>
          <w:szCs w:val="26"/>
          <w:lang w:val="nl-NL"/>
        </w:rPr>
      </w:pPr>
      <w:r w:rsidRPr="0002022E">
        <w:rPr>
          <w:sz w:val="26"/>
          <w:szCs w:val="26"/>
          <w:lang w:val="nl-NL"/>
        </w:rPr>
        <w:t>Kênh thông tin truyền dẫn các bộ bảo vệ đường dây 220kV Móng Cái- Hải Hà (02 mạch (D03, D04)). Mỗi đường dây cần truyền tín hiệu cho 02 bộ bảo vệ:</w:t>
      </w:r>
    </w:p>
    <w:p w14:paraId="4ADF6B56" w14:textId="77777777" w:rsidR="003E0922" w:rsidRPr="0002022E" w:rsidRDefault="00000000" w:rsidP="003E0922">
      <w:pPr>
        <w:widowControl w:val="0"/>
        <w:numPr>
          <w:ilvl w:val="0"/>
          <w:numId w:val="97"/>
        </w:numPr>
        <w:spacing w:before="60" w:after="60" w:line="264" w:lineRule="auto"/>
        <w:ind w:left="1134" w:hanging="283"/>
        <w:jc w:val="both"/>
        <w:rPr>
          <w:sz w:val="26"/>
          <w:szCs w:val="26"/>
          <w:lang w:val="nl-NL"/>
        </w:rPr>
      </w:pPr>
      <w:r w:rsidRPr="0002022E">
        <w:rPr>
          <w:sz w:val="26"/>
          <w:szCs w:val="26"/>
          <w:lang w:val="nl-NL"/>
        </w:rPr>
        <w:t>Bộ bảo vệ số 1: bảo vệ so lệch đường dây (F87L), bảo vệ quá dòng và quá dòng có hướng và tín hiệu cắt liên động.</w:t>
      </w:r>
    </w:p>
    <w:p w14:paraId="78259795" w14:textId="77777777" w:rsidR="003E0922" w:rsidRPr="0002022E" w:rsidRDefault="00000000" w:rsidP="003E0922">
      <w:pPr>
        <w:widowControl w:val="0"/>
        <w:numPr>
          <w:ilvl w:val="0"/>
          <w:numId w:val="97"/>
        </w:numPr>
        <w:spacing w:before="60" w:after="60" w:line="264" w:lineRule="auto"/>
        <w:ind w:left="1134" w:hanging="283"/>
        <w:jc w:val="both"/>
        <w:rPr>
          <w:sz w:val="26"/>
          <w:szCs w:val="26"/>
          <w:lang w:val="nl-NL"/>
        </w:rPr>
      </w:pPr>
      <w:r w:rsidRPr="0002022E">
        <w:rPr>
          <w:sz w:val="26"/>
          <w:szCs w:val="26"/>
          <w:lang w:val="nl-NL"/>
        </w:rPr>
        <w:t>Bộ bảo vệ số 2: bảo vệ khoảng cách đường dây (F21), bảo vệ quá dòng và quá dòng có hướng và tín hiệu cắt liên động.</w:t>
      </w:r>
    </w:p>
    <w:p w14:paraId="55352B0F"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Các đường dây 110kV:</w:t>
      </w:r>
    </w:p>
    <w:p w14:paraId="73C1C912" w14:textId="77777777" w:rsidR="003E0922" w:rsidRPr="0002022E" w:rsidRDefault="00000000" w:rsidP="003E0922">
      <w:pPr>
        <w:widowControl w:val="0"/>
        <w:numPr>
          <w:ilvl w:val="0"/>
          <w:numId w:val="95"/>
        </w:numPr>
        <w:tabs>
          <w:tab w:val="left" w:pos="851"/>
        </w:tabs>
        <w:spacing w:before="60" w:after="60" w:line="264" w:lineRule="auto"/>
        <w:ind w:left="851" w:hanging="284"/>
        <w:jc w:val="both"/>
        <w:rPr>
          <w:sz w:val="26"/>
          <w:szCs w:val="26"/>
          <w:lang w:val="nl-NL"/>
        </w:rPr>
      </w:pPr>
      <w:r w:rsidRPr="0002022E">
        <w:rPr>
          <w:sz w:val="26"/>
          <w:szCs w:val="26"/>
          <w:lang w:val="nl-NL"/>
        </w:rPr>
        <w:t>Kênh thông tin truyền dẫn các bộ bảo vệ của 06 đường 110kV (01 đường dây 110kV Móng Cái - Hải Hà (ngăn E03), 01 đường dây 110kV Móng Cái - Quảng Hà (ngăn E04), 01 đường dây 110kV Móng Cái - Móng Cái (ngăn E05), 01 đường dây 110kV Móng Cái - Texhong (ngăn E06) và 02 đường dây 110kV Móng Cái - Hải Xuân (ngăn E08, E09)). Mỗi đường dây 110kV cần truyền tín hiệu bảo vệ sau:</w:t>
      </w:r>
    </w:p>
    <w:p w14:paraId="2B869BDF" w14:textId="7FCAE7C2" w:rsidR="00936DBE" w:rsidRPr="003E0922" w:rsidRDefault="00000000" w:rsidP="003E0922">
      <w:pPr>
        <w:widowControl w:val="0"/>
        <w:numPr>
          <w:ilvl w:val="0"/>
          <w:numId w:val="97"/>
        </w:numPr>
        <w:spacing w:before="60" w:after="60" w:line="264" w:lineRule="auto"/>
        <w:ind w:left="1134" w:hanging="283"/>
        <w:jc w:val="both"/>
        <w:rPr>
          <w:sz w:val="26"/>
          <w:szCs w:val="26"/>
          <w:lang w:val="nl-NL"/>
        </w:rPr>
      </w:pPr>
      <w:r w:rsidRPr="0002022E">
        <w:rPr>
          <w:sz w:val="26"/>
          <w:szCs w:val="26"/>
          <w:lang w:val="nl-NL"/>
        </w:rPr>
        <w:t>Bảo vệ so lệch đường dây (F87L) kèm chức năng bảo vệ khoảng cách đường dây (F21), bảo vệ quá dòng có hướng và tín hiệu cắt liên động (03 tín hiệu).</w:t>
      </w:r>
      <w:r w:rsidRPr="003E0922">
        <w:rPr>
          <w:sz w:val="26"/>
          <w:szCs w:val="26"/>
        </w:rPr>
        <w:t xml:space="preserve"> </w:t>
      </w:r>
    </w:p>
    <w:p w14:paraId="661679A0" w14:textId="0AE675EF" w:rsidR="00936DBE" w:rsidRPr="00B635E8" w:rsidRDefault="00000000">
      <w:pPr>
        <w:pStyle w:val="Heading4"/>
        <w:numPr>
          <w:ilvl w:val="0"/>
          <w:numId w:val="61"/>
        </w:numPr>
        <w:tabs>
          <w:tab w:val="left" w:pos="851"/>
          <w:tab w:val="num" w:pos="2160"/>
        </w:tabs>
        <w:spacing w:after="120" w:line="288" w:lineRule="auto"/>
        <w:ind w:left="0" w:firstLine="567"/>
        <w:rPr>
          <w:sz w:val="26"/>
          <w:szCs w:val="26"/>
        </w:rPr>
      </w:pPr>
      <w:r w:rsidRPr="003E0922">
        <w:rPr>
          <w:sz w:val="26"/>
          <w:szCs w:val="26"/>
        </w:rPr>
        <w:t>Trang bị kênh thông tin cho hệ thống Điều khiển - Điều độ (SCADA/EMS)</w:t>
      </w:r>
      <w:r w:rsidRPr="00B635E8">
        <w:rPr>
          <w:sz w:val="26"/>
          <w:szCs w:val="26"/>
        </w:rPr>
        <w:t>:</w:t>
      </w:r>
    </w:p>
    <w:p w14:paraId="5CC3F8F3"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Trang bị kênh truyền SCADA về Trung tâm điều độ HTĐ miền Bắc (NSO) phục vụ giám sát và điều khiển:</w:t>
      </w:r>
    </w:p>
    <w:p w14:paraId="65326C26" w14:textId="77777777" w:rsidR="003E0922" w:rsidRPr="0002022E" w:rsidRDefault="00000000" w:rsidP="003E0922">
      <w:pPr>
        <w:widowControl w:val="0"/>
        <w:numPr>
          <w:ilvl w:val="0"/>
          <w:numId w:val="95"/>
        </w:numPr>
        <w:tabs>
          <w:tab w:val="left" w:pos="851"/>
        </w:tabs>
        <w:spacing w:before="60" w:after="60" w:line="264" w:lineRule="auto"/>
        <w:ind w:left="851" w:hanging="284"/>
        <w:jc w:val="both"/>
        <w:rPr>
          <w:sz w:val="26"/>
          <w:szCs w:val="26"/>
          <w:lang w:val="nl-NL"/>
        </w:rPr>
      </w:pPr>
      <w:r w:rsidRPr="0002022E">
        <w:rPr>
          <w:sz w:val="26"/>
          <w:szCs w:val="26"/>
          <w:lang w:val="nl-NL"/>
        </w:rPr>
        <w:t>Kênh chính (main): kết nối hệ thống SCADA/EMS từ TBA 220kV Móng Cái với hệ thống SCADA/EMS tại Trụ sở chính Tầng 6 Tháp A - 11 Cửa Bắc - Ba Đình - Hà Nội.</w:t>
      </w:r>
    </w:p>
    <w:p w14:paraId="5A6BE0E5" w14:textId="77777777" w:rsidR="003E0922" w:rsidRPr="0002022E" w:rsidRDefault="00000000" w:rsidP="003E0922">
      <w:pPr>
        <w:widowControl w:val="0"/>
        <w:numPr>
          <w:ilvl w:val="0"/>
          <w:numId w:val="95"/>
        </w:numPr>
        <w:tabs>
          <w:tab w:val="left" w:pos="851"/>
        </w:tabs>
        <w:spacing w:before="60" w:after="60" w:line="264" w:lineRule="auto"/>
        <w:ind w:left="851" w:hanging="284"/>
        <w:jc w:val="both"/>
        <w:rPr>
          <w:sz w:val="26"/>
          <w:szCs w:val="26"/>
          <w:lang w:val="nl-NL"/>
        </w:rPr>
      </w:pPr>
      <w:r w:rsidRPr="0002022E">
        <w:rPr>
          <w:sz w:val="26"/>
          <w:szCs w:val="26"/>
          <w:lang w:val="nl-NL"/>
        </w:rPr>
        <w:t>Kênh dự phòng (Backup): kết nối hệ thống SCADA/EMS từ TBA 220kV Móng Cái với hệ thống SCADA/EMS tại trụ sở Tầng 3 Tòa C - 18 Trần Nguyên Hãn - Hoàn Kiếm - Hà Nội.</w:t>
      </w:r>
    </w:p>
    <w:p w14:paraId="7579C17D" w14:textId="779F8B07" w:rsidR="00936DBE" w:rsidRPr="00B635E8" w:rsidRDefault="00000000" w:rsidP="003E0922">
      <w:pPr>
        <w:pStyle w:val="BodyTextIndent"/>
        <w:tabs>
          <w:tab w:val="clear" w:pos="1080"/>
          <w:tab w:val="num" w:pos="851"/>
          <w:tab w:val="left" w:pos="1418"/>
          <w:tab w:val="num" w:pos="4111"/>
        </w:tabs>
        <w:suppressAutoHyphens/>
        <w:spacing w:after="120" w:line="288" w:lineRule="auto"/>
        <w:ind w:left="0" w:firstLine="567"/>
        <w:rPr>
          <w:sz w:val="26"/>
          <w:szCs w:val="26"/>
        </w:rPr>
      </w:pPr>
      <w:r w:rsidRPr="0002022E">
        <w:rPr>
          <w:sz w:val="26"/>
          <w:szCs w:val="26"/>
          <w:lang w:val="nl-NL"/>
        </w:rPr>
        <w:t>Kênh kết nối điện thoại trực thông Hotline IP (Internet Protocol) giữa trực vận hành trạm TBA 220kV Móng Cái với điều độ viên tại NSO</w:t>
      </w:r>
      <w:r w:rsidRPr="00B635E8">
        <w:rPr>
          <w:sz w:val="26"/>
          <w:szCs w:val="26"/>
        </w:rPr>
        <w:t>.</w:t>
      </w:r>
    </w:p>
    <w:p w14:paraId="5B00D324" w14:textId="056E88BC" w:rsidR="00936DBE" w:rsidRPr="00B635E8" w:rsidRDefault="00000000">
      <w:pPr>
        <w:pStyle w:val="Heading4"/>
        <w:numPr>
          <w:ilvl w:val="0"/>
          <w:numId w:val="61"/>
        </w:numPr>
        <w:tabs>
          <w:tab w:val="left" w:pos="851"/>
          <w:tab w:val="num" w:pos="2160"/>
        </w:tabs>
        <w:spacing w:after="120" w:line="288" w:lineRule="auto"/>
        <w:ind w:left="0" w:firstLine="567"/>
        <w:rPr>
          <w:sz w:val="26"/>
          <w:szCs w:val="26"/>
        </w:rPr>
      </w:pPr>
      <w:r w:rsidRPr="003E0922">
        <w:rPr>
          <w:sz w:val="26"/>
          <w:szCs w:val="26"/>
        </w:rPr>
        <w:t>Trang bị kênh thông tin truyền dữ liệu Remote Destop về B01</w:t>
      </w:r>
    </w:p>
    <w:p w14:paraId="4FF0A2E0" w14:textId="77777777" w:rsidR="003E0922" w:rsidRPr="003E0922" w:rsidRDefault="00000000" w:rsidP="003E0922">
      <w:pPr>
        <w:pStyle w:val="BodyTextIndent"/>
        <w:tabs>
          <w:tab w:val="clear" w:pos="1080"/>
          <w:tab w:val="left" w:pos="567"/>
        </w:tabs>
        <w:suppressAutoHyphens/>
        <w:spacing w:after="120" w:line="288" w:lineRule="auto"/>
        <w:ind w:left="0" w:firstLine="567"/>
        <w:rPr>
          <w:color w:val="000000"/>
          <w:sz w:val="26"/>
          <w:szCs w:val="26"/>
        </w:rPr>
      </w:pPr>
      <w:r w:rsidRPr="003E0922">
        <w:rPr>
          <w:color w:val="000000"/>
          <w:sz w:val="26"/>
          <w:szCs w:val="26"/>
        </w:rPr>
        <w:t>-</w:t>
      </w:r>
      <w:r w:rsidRPr="003E0922">
        <w:rPr>
          <w:color w:val="000000"/>
          <w:sz w:val="26"/>
          <w:szCs w:val="26"/>
        </w:rPr>
        <w:tab/>
        <w:t>Thiết lập 01 kênh truyền riêng có giao diện FE, băng thông tối thiểu 10Mbps để kết nối trực tiếp đến các máy tính HMI, ENG từ TBA 220kV Móng Cái về B01.</w:t>
      </w:r>
    </w:p>
    <w:p w14:paraId="3808E30C" w14:textId="5DA53F5E" w:rsidR="002A4643" w:rsidRPr="002B3096" w:rsidRDefault="00000000" w:rsidP="003E0922">
      <w:pPr>
        <w:pStyle w:val="BodyTextIndent"/>
        <w:tabs>
          <w:tab w:val="clear" w:pos="1080"/>
          <w:tab w:val="left" w:pos="567"/>
        </w:tabs>
        <w:suppressAutoHyphens/>
        <w:spacing w:after="120" w:line="288" w:lineRule="auto"/>
        <w:ind w:left="0" w:firstLine="567"/>
        <w:rPr>
          <w:color w:val="000000"/>
          <w:sz w:val="26"/>
          <w:szCs w:val="26"/>
        </w:rPr>
      </w:pPr>
      <w:r w:rsidRPr="003E0922">
        <w:rPr>
          <w:color w:val="000000"/>
          <w:sz w:val="26"/>
          <w:szCs w:val="26"/>
        </w:rPr>
        <w:t>-</w:t>
      </w:r>
      <w:r w:rsidRPr="003E0922">
        <w:rPr>
          <w:color w:val="000000"/>
          <w:sz w:val="26"/>
          <w:szCs w:val="26"/>
        </w:rPr>
        <w:tab/>
        <w:t>Thiết lập 01 kênh truyền dữ liệu SCADA từ TBA 220kV Móng Cái về B01</w:t>
      </w:r>
      <w:r w:rsidRPr="002B3096">
        <w:rPr>
          <w:color w:val="000000"/>
          <w:sz w:val="26"/>
          <w:szCs w:val="26"/>
        </w:rPr>
        <w:t>.</w:t>
      </w:r>
    </w:p>
    <w:p w14:paraId="335FD19D" w14:textId="3D4922AC" w:rsidR="003E0922" w:rsidRDefault="00000000" w:rsidP="002A4643">
      <w:pPr>
        <w:pStyle w:val="BodyTextIndent"/>
        <w:tabs>
          <w:tab w:val="clear" w:pos="1080"/>
          <w:tab w:val="left" w:pos="1134"/>
        </w:tabs>
        <w:suppressAutoHyphens/>
        <w:spacing w:after="120" w:line="288" w:lineRule="auto"/>
        <w:ind w:left="0" w:firstLine="567"/>
        <w:rPr>
          <w:b/>
          <w:bCs/>
          <w:color w:val="000000"/>
          <w:sz w:val="26"/>
          <w:szCs w:val="26"/>
        </w:rPr>
      </w:pPr>
      <w:r>
        <w:rPr>
          <w:b/>
          <w:bCs/>
          <w:color w:val="000000"/>
          <w:sz w:val="26"/>
          <w:szCs w:val="26"/>
        </w:rPr>
        <w:t xml:space="preserve">d) </w:t>
      </w:r>
      <w:r w:rsidRPr="003E0922">
        <w:rPr>
          <w:b/>
          <w:bCs/>
          <w:color w:val="000000"/>
          <w:sz w:val="26"/>
          <w:szCs w:val="26"/>
        </w:rPr>
        <w:t xml:space="preserve">Trang bị kênh thông tin cho kết nối mạng WAN của EVNNPT </w:t>
      </w:r>
    </w:p>
    <w:p w14:paraId="0D8FC065" w14:textId="77777777" w:rsidR="003E0922" w:rsidRPr="003E0922" w:rsidRDefault="00000000" w:rsidP="003E0922">
      <w:pPr>
        <w:pStyle w:val="BodyTextIndent"/>
        <w:tabs>
          <w:tab w:val="clear" w:pos="1080"/>
        </w:tabs>
        <w:suppressAutoHyphens/>
        <w:spacing w:after="120" w:line="288" w:lineRule="auto"/>
        <w:ind w:left="0" w:firstLine="567"/>
        <w:rPr>
          <w:color w:val="000000"/>
          <w:sz w:val="26"/>
          <w:szCs w:val="26"/>
        </w:rPr>
      </w:pPr>
      <w:r w:rsidRPr="003E0922">
        <w:rPr>
          <w:color w:val="000000"/>
          <w:sz w:val="26"/>
          <w:szCs w:val="26"/>
        </w:rPr>
        <w:t>-</w:t>
      </w:r>
      <w:r w:rsidRPr="003E0922">
        <w:rPr>
          <w:color w:val="000000"/>
          <w:sz w:val="26"/>
          <w:szCs w:val="26"/>
        </w:rPr>
        <w:tab/>
        <w:t>Kênh thông tin truyền dữ liệu của hệ thống đo đếm điện năng từ TBA 220kV Móng Cái về đơn vị quản lý số liệu đo đếm (NPT) và Công ty (NSMO).</w:t>
      </w:r>
    </w:p>
    <w:p w14:paraId="5ED4A095" w14:textId="77777777" w:rsidR="003E0922" w:rsidRPr="003E0922" w:rsidRDefault="00000000" w:rsidP="003E0922">
      <w:pPr>
        <w:pStyle w:val="BodyTextIndent"/>
        <w:tabs>
          <w:tab w:val="clear" w:pos="1080"/>
        </w:tabs>
        <w:suppressAutoHyphens/>
        <w:spacing w:after="120" w:line="288" w:lineRule="auto"/>
        <w:ind w:left="0" w:firstLine="567"/>
        <w:rPr>
          <w:color w:val="000000"/>
          <w:sz w:val="26"/>
          <w:szCs w:val="26"/>
        </w:rPr>
      </w:pPr>
      <w:r w:rsidRPr="003E0922">
        <w:rPr>
          <w:color w:val="000000"/>
          <w:sz w:val="26"/>
          <w:szCs w:val="26"/>
        </w:rPr>
        <w:lastRenderedPageBreak/>
        <w:t>-</w:t>
      </w:r>
      <w:r w:rsidRPr="003E0922">
        <w:rPr>
          <w:color w:val="000000"/>
          <w:sz w:val="26"/>
          <w:szCs w:val="26"/>
        </w:rPr>
        <w:tab/>
        <w:t>Kênh thông tin kết nối mạng WAN của EVNNPT.</w:t>
      </w:r>
    </w:p>
    <w:p w14:paraId="1E216652" w14:textId="77777777" w:rsidR="003E0922" w:rsidRPr="003E0922" w:rsidRDefault="00000000" w:rsidP="003E0922">
      <w:pPr>
        <w:pStyle w:val="BodyTextIndent"/>
        <w:tabs>
          <w:tab w:val="clear" w:pos="1080"/>
        </w:tabs>
        <w:suppressAutoHyphens/>
        <w:spacing w:after="120" w:line="288" w:lineRule="auto"/>
        <w:ind w:left="0" w:firstLine="567"/>
        <w:rPr>
          <w:color w:val="000000"/>
          <w:sz w:val="26"/>
          <w:szCs w:val="26"/>
        </w:rPr>
      </w:pPr>
      <w:r w:rsidRPr="003E0922">
        <w:rPr>
          <w:color w:val="000000"/>
          <w:sz w:val="26"/>
          <w:szCs w:val="26"/>
        </w:rPr>
        <w:t>-</w:t>
      </w:r>
      <w:r w:rsidRPr="003E0922">
        <w:rPr>
          <w:color w:val="000000"/>
          <w:sz w:val="26"/>
          <w:szCs w:val="26"/>
        </w:rPr>
        <w:tab/>
        <w:t>Kênh thông tin cho hệ thống SIEM để giám sát log của hệ thống điều khiển trạm.</w:t>
      </w:r>
    </w:p>
    <w:p w14:paraId="5799723B" w14:textId="025F2ABD" w:rsidR="00936DBE" w:rsidRDefault="00000000" w:rsidP="003E0922">
      <w:pPr>
        <w:pStyle w:val="BodyTextIndent"/>
        <w:tabs>
          <w:tab w:val="clear" w:pos="1080"/>
        </w:tabs>
        <w:suppressAutoHyphens/>
        <w:spacing w:after="120" w:line="288" w:lineRule="auto"/>
        <w:ind w:left="0" w:firstLine="567"/>
        <w:rPr>
          <w:sz w:val="26"/>
          <w:szCs w:val="26"/>
        </w:rPr>
      </w:pPr>
      <w:r w:rsidRPr="003E0922">
        <w:rPr>
          <w:color w:val="000000"/>
          <w:sz w:val="26"/>
          <w:szCs w:val="26"/>
        </w:rPr>
        <w:t>-</w:t>
      </w:r>
      <w:r w:rsidRPr="003E0922">
        <w:rPr>
          <w:color w:val="000000"/>
          <w:sz w:val="26"/>
          <w:szCs w:val="26"/>
        </w:rPr>
        <w:tab/>
        <w:t>Kênh thông tin kết nối hệ thống ghi âm điện thoại IP để phục vụ vận hành hệ thống điện</w:t>
      </w:r>
      <w:r w:rsidRPr="00B635E8">
        <w:rPr>
          <w:sz w:val="26"/>
          <w:szCs w:val="26"/>
        </w:rPr>
        <w:t>.</w:t>
      </w:r>
    </w:p>
    <w:p w14:paraId="7CF3B1A8" w14:textId="365D481B" w:rsidR="003E0922" w:rsidRPr="003E0922" w:rsidRDefault="00000000" w:rsidP="003E0922">
      <w:pPr>
        <w:pStyle w:val="BodyTextIndent"/>
        <w:tabs>
          <w:tab w:val="clear" w:pos="1080"/>
        </w:tabs>
        <w:suppressAutoHyphens/>
        <w:spacing w:after="120" w:line="288" w:lineRule="auto"/>
        <w:ind w:left="0" w:firstLine="567"/>
        <w:rPr>
          <w:b/>
          <w:bCs/>
          <w:sz w:val="26"/>
          <w:szCs w:val="26"/>
        </w:rPr>
      </w:pPr>
      <w:r w:rsidRPr="003E0922">
        <w:rPr>
          <w:b/>
          <w:bCs/>
          <w:sz w:val="26"/>
          <w:szCs w:val="26"/>
        </w:rPr>
        <w:t>e)</w:t>
      </w:r>
      <w:r w:rsidRPr="003E0922">
        <w:rPr>
          <w:b/>
          <w:bCs/>
        </w:rPr>
        <w:t xml:space="preserve"> </w:t>
      </w:r>
      <w:r w:rsidRPr="003E0922">
        <w:rPr>
          <w:b/>
          <w:bCs/>
          <w:sz w:val="26"/>
          <w:szCs w:val="26"/>
        </w:rPr>
        <w:t>Phần hệ thống SCADA</w:t>
      </w:r>
    </w:p>
    <w:p w14:paraId="37F167E0" w14:textId="153D8673" w:rsidR="003E0922" w:rsidRDefault="00000000" w:rsidP="003E0922">
      <w:pPr>
        <w:pStyle w:val="BodyTextIndent"/>
        <w:tabs>
          <w:tab w:val="clear" w:pos="1080"/>
        </w:tabs>
        <w:suppressAutoHyphens/>
        <w:spacing w:after="120" w:line="288" w:lineRule="auto"/>
        <w:ind w:left="0" w:firstLine="567"/>
        <w:rPr>
          <w:sz w:val="26"/>
          <w:szCs w:val="26"/>
        </w:rPr>
      </w:pPr>
      <w:r w:rsidRPr="003E0922">
        <w:rPr>
          <w:sz w:val="26"/>
          <w:szCs w:val="26"/>
        </w:rPr>
        <w:t>-</w:t>
      </w:r>
      <w:r w:rsidRPr="003E0922">
        <w:rPr>
          <w:sz w:val="26"/>
          <w:szCs w:val="26"/>
        </w:rPr>
        <w:tab/>
        <w:t>Trang bị hệ thống điều khiển TBA và một số thiết bị khác để tích hợp thành hệ thống điều khiển trạm và kết nối với hệ thống SCADA của Trung tâm Điều độ HTĐ miền Bắc (NSO) nhằm mục đích giám sát, thu thập và điều khiển TBA 220 kV Móng Cái</w:t>
      </w:r>
      <w:r>
        <w:rPr>
          <w:sz w:val="26"/>
          <w:szCs w:val="26"/>
        </w:rPr>
        <w:t>.</w:t>
      </w:r>
    </w:p>
    <w:p w14:paraId="7D920B68" w14:textId="34AF9F48" w:rsidR="003E0922" w:rsidRPr="003E0922" w:rsidRDefault="00000000" w:rsidP="003E0922">
      <w:pPr>
        <w:pStyle w:val="BodyTextIndent"/>
        <w:tabs>
          <w:tab w:val="clear" w:pos="1080"/>
        </w:tabs>
        <w:suppressAutoHyphens/>
        <w:spacing w:after="120" w:line="288" w:lineRule="auto"/>
        <w:ind w:left="0" w:firstLine="567"/>
        <w:rPr>
          <w:b/>
          <w:bCs/>
          <w:sz w:val="26"/>
          <w:szCs w:val="26"/>
        </w:rPr>
      </w:pPr>
      <w:r w:rsidRPr="003E0922">
        <w:rPr>
          <w:b/>
          <w:bCs/>
          <w:sz w:val="26"/>
          <w:szCs w:val="26"/>
        </w:rPr>
        <w:t>g) Phần hệ thống camera giám sát và chống đột nhập</w:t>
      </w:r>
    </w:p>
    <w:p w14:paraId="089E50FE" w14:textId="33EC2018" w:rsidR="003E0922" w:rsidRPr="00B635E8" w:rsidRDefault="00000000" w:rsidP="003E0922">
      <w:pPr>
        <w:pStyle w:val="BodyTextIndent"/>
        <w:tabs>
          <w:tab w:val="clear" w:pos="1080"/>
        </w:tabs>
        <w:suppressAutoHyphens/>
        <w:spacing w:after="120" w:line="288" w:lineRule="auto"/>
        <w:ind w:left="0" w:firstLine="567"/>
        <w:rPr>
          <w:sz w:val="26"/>
          <w:szCs w:val="26"/>
        </w:rPr>
      </w:pPr>
      <w:r w:rsidRPr="003E0922">
        <w:rPr>
          <w:sz w:val="26"/>
          <w:szCs w:val="26"/>
        </w:rPr>
        <w:t>-</w:t>
      </w:r>
      <w:r w:rsidRPr="003E0922">
        <w:rPr>
          <w:sz w:val="26"/>
          <w:szCs w:val="26"/>
        </w:rPr>
        <w:tab/>
        <w:t>Trang bị hệ thống camera giám sát trong nhà và ngoài trời, hệ thống chống đột nhập phù hợp với quy mô của dự án.</w:t>
      </w:r>
    </w:p>
    <w:p w14:paraId="71A549C3" w14:textId="59C625FD" w:rsidR="00936DBE" w:rsidRDefault="00000000" w:rsidP="0000255B">
      <w:pPr>
        <w:widowControl w:val="0"/>
        <w:spacing w:before="60" w:after="60" w:line="264" w:lineRule="auto"/>
        <w:ind w:firstLine="567"/>
        <w:jc w:val="both"/>
        <w:rPr>
          <w:b/>
          <w:bCs/>
          <w:sz w:val="26"/>
          <w:szCs w:val="26"/>
          <w:lang w:val="nl-NL"/>
        </w:rPr>
      </w:pPr>
      <w:r>
        <w:rPr>
          <w:b/>
          <w:bCs/>
          <w:sz w:val="26"/>
          <w:szCs w:val="26"/>
          <w:lang w:val="nl-NL"/>
        </w:rPr>
        <w:t>I.1.3.5.</w:t>
      </w:r>
      <w:r w:rsidR="003E0922">
        <w:rPr>
          <w:b/>
          <w:bCs/>
          <w:sz w:val="26"/>
          <w:szCs w:val="26"/>
          <w:lang w:val="nl-NL"/>
        </w:rPr>
        <w:t xml:space="preserve"> </w:t>
      </w:r>
      <w:r w:rsidR="003E0922" w:rsidRPr="003E0922">
        <w:rPr>
          <w:b/>
          <w:bCs/>
          <w:sz w:val="26"/>
          <w:szCs w:val="26"/>
          <w:lang w:val="nl-NL"/>
        </w:rPr>
        <w:t>Phần đường dây đấu nối 220kV và 110kV</w:t>
      </w:r>
    </w:p>
    <w:p w14:paraId="6CA4791D"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Đường dây đấu nối 220kV đi Hải Hà thuộc dự án Đường dây 220kV Hải Hà - Móng Cái do Tổng công ty Truyền tải điện Quốc gia làm chủ đầu tư được thực hiện đồng bộ với dự án này.</w:t>
      </w:r>
    </w:p>
    <w:p w14:paraId="7CC745CB"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Đường dây đấu nối 220kV đi Huang Qiao (Trung Quốc) không thuộc dự án này.</w:t>
      </w:r>
    </w:p>
    <w:p w14:paraId="03CD6B1F" w14:textId="77777777" w:rsidR="003E0922" w:rsidRPr="0002022E" w:rsidRDefault="00000000" w:rsidP="003E0922">
      <w:pPr>
        <w:widowControl w:val="0"/>
        <w:numPr>
          <w:ilvl w:val="0"/>
          <w:numId w:val="93"/>
        </w:numPr>
        <w:tabs>
          <w:tab w:val="left" w:pos="567"/>
        </w:tabs>
        <w:spacing w:before="60" w:after="60" w:line="264" w:lineRule="auto"/>
        <w:ind w:left="0" w:firstLine="284"/>
        <w:jc w:val="both"/>
        <w:rPr>
          <w:sz w:val="26"/>
          <w:szCs w:val="26"/>
          <w:lang w:val="nl-NL"/>
        </w:rPr>
      </w:pPr>
      <w:r w:rsidRPr="0002022E">
        <w:rPr>
          <w:sz w:val="26"/>
          <w:szCs w:val="26"/>
          <w:lang w:val="nl-NL"/>
        </w:rPr>
        <w:t>Phần đường dây đấu nối 110kV không thuộc dự án này và do Tổng công ty Điện lực miền Bắc làm chủ đầu tư được thực hiện đồng bộ với dự án này.</w:t>
      </w:r>
    </w:p>
    <w:p w14:paraId="1BC32AF7" w14:textId="2E7F2CAD" w:rsidR="00936DBE" w:rsidRPr="003E0922" w:rsidRDefault="00000000" w:rsidP="008130DA">
      <w:pPr>
        <w:pStyle w:val="BodyTextIndent"/>
        <w:tabs>
          <w:tab w:val="clear" w:pos="1080"/>
        </w:tabs>
        <w:spacing w:after="120" w:line="288" w:lineRule="auto"/>
        <w:ind w:left="567" w:firstLine="0"/>
        <w:rPr>
          <w:b/>
          <w:bCs/>
          <w:sz w:val="26"/>
          <w:szCs w:val="26"/>
        </w:rPr>
      </w:pPr>
      <w:r w:rsidRPr="003E0922">
        <w:rPr>
          <w:b/>
          <w:bCs/>
          <w:sz w:val="26"/>
          <w:szCs w:val="26"/>
        </w:rPr>
        <w:t>I.1.3.6. Phần đường dây đấu nối 22kV</w:t>
      </w:r>
    </w:p>
    <w:p w14:paraId="4A6428AB"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Cấp điện áp</w:t>
      </w:r>
      <w:r w:rsidRPr="003E0922">
        <w:rPr>
          <w:sz w:val="26"/>
          <w:szCs w:val="26"/>
        </w:rPr>
        <w:tab/>
        <w:t>: 22kV</w:t>
      </w:r>
    </w:p>
    <w:p w14:paraId="7F78FAD7"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Số mạch</w:t>
      </w:r>
      <w:r w:rsidRPr="003E0922">
        <w:rPr>
          <w:sz w:val="26"/>
          <w:szCs w:val="26"/>
        </w:rPr>
        <w:tab/>
        <w:t>: 01 mạch</w:t>
      </w:r>
    </w:p>
    <w:p w14:paraId="5F3BF853"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Điểm đầu</w:t>
      </w:r>
      <w:r w:rsidRPr="003E0922">
        <w:rPr>
          <w:sz w:val="26"/>
          <w:szCs w:val="26"/>
        </w:rPr>
        <w:tab/>
        <w:t>: Cột đấu nối xây mới giữa trụ 104-105 của đường dây 22kV lộ 473 E5.7 hiện có, cách trụ 105 khoảng 49m.</w:t>
      </w:r>
    </w:p>
    <w:p w14:paraId="1AB2697D"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Điểm cuối</w:t>
      </w:r>
      <w:r w:rsidRPr="003E0922">
        <w:rPr>
          <w:sz w:val="26"/>
          <w:szCs w:val="26"/>
        </w:rPr>
        <w:tab/>
        <w:t>: TBA tự dùng 250kVA-22/0,4kV trong hàng rào TBA Móng Cái.</w:t>
      </w:r>
    </w:p>
    <w:p w14:paraId="49859203"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Chiều dài tuyến: khoảng 412m.</w:t>
      </w:r>
    </w:p>
    <w:p w14:paraId="243F605F"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Cách điện treo</w:t>
      </w:r>
      <w:r w:rsidRPr="003E0922">
        <w:rPr>
          <w:sz w:val="26"/>
          <w:szCs w:val="26"/>
        </w:rPr>
        <w:tab/>
        <w:t>: Composite</w:t>
      </w:r>
    </w:p>
    <w:p w14:paraId="2E60E9D7"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Dây dẫn</w:t>
      </w:r>
      <w:r w:rsidRPr="003E0922">
        <w:rPr>
          <w:sz w:val="26"/>
          <w:szCs w:val="26"/>
        </w:rPr>
        <w:tab/>
        <w:t>: ACSR-70/11</w:t>
      </w:r>
    </w:p>
    <w:p w14:paraId="56F7A1F7"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Xà</w:t>
      </w:r>
      <w:r w:rsidRPr="003E0922">
        <w:rPr>
          <w:sz w:val="26"/>
          <w:szCs w:val="26"/>
        </w:rPr>
        <w:tab/>
      </w:r>
      <w:r w:rsidRPr="003E0922">
        <w:rPr>
          <w:sz w:val="26"/>
          <w:szCs w:val="26"/>
        </w:rPr>
        <w:tab/>
        <w:t xml:space="preserve">: Chế tạo từ thép hình được nhúng nóng mạ kẽm theo TCVN </w:t>
      </w:r>
    </w:p>
    <w:p w14:paraId="750D57CB" w14:textId="77777777" w:rsidR="003E0922" w:rsidRPr="003E0922" w:rsidRDefault="00000000" w:rsidP="003E0922">
      <w:pPr>
        <w:pStyle w:val="BodyTextIndent"/>
        <w:spacing w:after="120" w:line="288" w:lineRule="auto"/>
        <w:ind w:left="567"/>
        <w:rPr>
          <w:sz w:val="26"/>
          <w:szCs w:val="26"/>
        </w:rPr>
      </w:pPr>
      <w:r w:rsidRPr="003E0922">
        <w:rPr>
          <w:sz w:val="26"/>
          <w:szCs w:val="26"/>
        </w:rPr>
        <w:t>-</w:t>
      </w:r>
      <w:r w:rsidRPr="003E0922">
        <w:rPr>
          <w:sz w:val="26"/>
          <w:szCs w:val="26"/>
        </w:rPr>
        <w:tab/>
        <w:t>Cột</w:t>
      </w:r>
      <w:r w:rsidRPr="003E0922">
        <w:rPr>
          <w:sz w:val="26"/>
          <w:szCs w:val="26"/>
        </w:rPr>
        <w:tab/>
      </w:r>
      <w:r w:rsidRPr="003E0922">
        <w:rPr>
          <w:sz w:val="26"/>
          <w:szCs w:val="26"/>
        </w:rPr>
        <w:tab/>
        <w:t xml:space="preserve">: Bê tông ly tâm cao 12-18m </w:t>
      </w:r>
    </w:p>
    <w:p w14:paraId="713BFF86" w14:textId="1BEE0980" w:rsidR="003E0922" w:rsidRPr="00B635E8" w:rsidRDefault="00000000" w:rsidP="003E0922">
      <w:pPr>
        <w:pStyle w:val="BodyTextIndent"/>
        <w:tabs>
          <w:tab w:val="clear" w:pos="1080"/>
          <w:tab w:val="left" w:pos="567"/>
        </w:tabs>
        <w:spacing w:after="120" w:line="288" w:lineRule="auto"/>
        <w:ind w:left="0" w:firstLine="0"/>
        <w:rPr>
          <w:sz w:val="26"/>
          <w:szCs w:val="26"/>
        </w:rPr>
      </w:pPr>
      <w:r w:rsidRPr="003E0922">
        <w:rPr>
          <w:sz w:val="26"/>
          <w:szCs w:val="26"/>
        </w:rPr>
        <w:t>-</w:t>
      </w:r>
      <w:r w:rsidRPr="003E0922">
        <w:rPr>
          <w:sz w:val="26"/>
          <w:szCs w:val="26"/>
        </w:rPr>
        <w:tab/>
        <w:t>Tiếp địa</w:t>
      </w:r>
      <w:r w:rsidRPr="003E0922">
        <w:rPr>
          <w:sz w:val="26"/>
          <w:szCs w:val="26"/>
        </w:rPr>
        <w:tab/>
      </w:r>
      <w:r w:rsidRPr="003E0922">
        <w:rPr>
          <w:sz w:val="26"/>
          <w:szCs w:val="26"/>
        </w:rPr>
        <w:tab/>
        <w:t>: Các ví trí cột được tiếp đất bằng tiếp địa loại cọc, tia hỗn hợp</w:t>
      </w:r>
    </w:p>
    <w:bookmarkEnd w:id="3"/>
    <w:bookmarkEnd w:id="4"/>
    <w:bookmarkEnd w:id="5"/>
    <w:bookmarkEnd w:id="6"/>
    <w:bookmarkEnd w:id="7"/>
    <w:bookmarkEnd w:id="8"/>
    <w:bookmarkEnd w:id="9"/>
    <w:bookmarkEnd w:id="10"/>
    <w:bookmarkEnd w:id="11"/>
    <w:bookmarkEnd w:id="12"/>
    <w:bookmarkEnd w:id="13"/>
    <w:p w14:paraId="4196BA33" w14:textId="77777777" w:rsidR="008130DA" w:rsidRDefault="008130DA" w:rsidP="00922B7A">
      <w:pPr>
        <w:spacing w:line="360" w:lineRule="exact"/>
        <w:ind w:firstLine="567"/>
        <w:rPr>
          <w:b/>
          <w:sz w:val="26"/>
          <w:szCs w:val="26"/>
          <w:lang w:val="it-IT"/>
        </w:rPr>
      </w:pPr>
    </w:p>
    <w:p w14:paraId="0BF4FADB" w14:textId="7D0B9D19" w:rsidR="00516CF4" w:rsidRPr="00AE597B" w:rsidRDefault="00000000" w:rsidP="00922B7A">
      <w:pPr>
        <w:spacing w:line="360" w:lineRule="exact"/>
        <w:ind w:firstLine="567"/>
        <w:rPr>
          <w:b/>
          <w:sz w:val="26"/>
          <w:szCs w:val="26"/>
          <w:lang w:val="it-IT"/>
        </w:rPr>
      </w:pPr>
      <w:r w:rsidRPr="00AE597B">
        <w:rPr>
          <w:b/>
          <w:sz w:val="26"/>
          <w:szCs w:val="26"/>
          <w:lang w:val="it-IT"/>
        </w:rPr>
        <w:t xml:space="preserve">I.2. </w:t>
      </w:r>
      <w:r w:rsidR="00F20087" w:rsidRPr="00AE597B">
        <w:rPr>
          <w:b/>
          <w:sz w:val="26"/>
          <w:szCs w:val="26"/>
          <w:lang w:val="it-IT"/>
        </w:rPr>
        <w:t>KHÁI QUÁT VỀ GÓI THẦU</w:t>
      </w:r>
      <w:r w:rsidRPr="00AE597B">
        <w:rPr>
          <w:b/>
          <w:sz w:val="26"/>
          <w:szCs w:val="26"/>
          <w:lang w:val="it-IT"/>
        </w:rPr>
        <w:t>:</w:t>
      </w:r>
    </w:p>
    <w:p w14:paraId="50484D1B" w14:textId="24156226" w:rsidR="00516CF4" w:rsidRPr="00961309" w:rsidRDefault="00000000" w:rsidP="00654A24">
      <w:pPr>
        <w:shd w:val="clear" w:color="auto" w:fill="FFFFFF"/>
        <w:spacing w:line="360" w:lineRule="exact"/>
        <w:ind w:firstLine="567"/>
        <w:jc w:val="both"/>
        <w:rPr>
          <w:spacing w:val="4"/>
          <w:sz w:val="26"/>
          <w:szCs w:val="26"/>
          <w:lang w:val="it-IT"/>
        </w:rPr>
      </w:pPr>
      <w:r w:rsidRPr="00AE597B">
        <w:rPr>
          <w:iCs/>
          <w:spacing w:val="4"/>
          <w:sz w:val="26"/>
          <w:szCs w:val="26"/>
          <w:lang w:val="it-IT"/>
        </w:rPr>
        <w:t xml:space="preserve">Kế hoạch lựa chọn nhà thầu </w:t>
      </w:r>
      <w:r w:rsidR="002E0C1D">
        <w:rPr>
          <w:spacing w:val="4"/>
          <w:sz w:val="26"/>
          <w:szCs w:val="26"/>
        </w:rPr>
        <w:t>Gói thầu số 6</w:t>
      </w:r>
      <w:r w:rsidRPr="00AE597B">
        <w:rPr>
          <w:spacing w:val="4"/>
          <w:sz w:val="26"/>
          <w:szCs w:val="26"/>
        </w:rPr>
        <w:t xml:space="preserve">: </w:t>
      </w:r>
      <w:r w:rsidRPr="00AE597B">
        <w:rPr>
          <w:bCs/>
          <w:spacing w:val="4"/>
          <w:sz w:val="26"/>
          <w:szCs w:val="26"/>
        </w:rPr>
        <w:t>“</w:t>
      </w:r>
      <w:r w:rsidR="002E0C1D">
        <w:rPr>
          <w:sz w:val="26"/>
          <w:szCs w:val="26"/>
          <w:lang w:val="pt-BR"/>
        </w:rPr>
        <w:t xml:space="preserve">Cung cấp dịch vụ tư vấn khảo sát xây dựng, lập TKXD triển khai sau TKCS, TKBVTC, HSMT và các báo cáo thỏa thuận </w:t>
      </w:r>
      <w:r w:rsidR="002E0C1D">
        <w:rPr>
          <w:sz w:val="26"/>
          <w:szCs w:val="26"/>
          <w:lang w:val="pt-BR"/>
        </w:rPr>
        <w:lastRenderedPageBreak/>
        <w:t>chuyên ngành; chi phí ứng dụng mô hình thông tin công trình (BIM); Đo vẽ, chỉnh lý bản đồ địa chính, thực hiện thủ tục thu hồi đất, giao đất,</w:t>
      </w:r>
      <w:r w:rsidR="001C77DC" w:rsidRPr="001C77DC">
        <w:t xml:space="preserve"> </w:t>
      </w:r>
      <w:r w:rsidR="001C77DC" w:rsidRPr="001C77DC">
        <w:rPr>
          <w:sz w:val="26"/>
          <w:szCs w:val="26"/>
          <w:lang w:val="pt-BR"/>
        </w:rPr>
        <w:t>cho thuê đất</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A74BBD">
        <w:rPr>
          <w:spacing w:val="4"/>
          <w:sz w:val="26"/>
          <w:szCs w:val="26"/>
          <w:lang w:val="nl-NL"/>
        </w:rPr>
        <w:t>2</w:t>
      </w:r>
      <w:r w:rsidR="001C77DC">
        <w:rPr>
          <w:spacing w:val="4"/>
          <w:sz w:val="26"/>
          <w:szCs w:val="26"/>
          <w:lang w:val="nl-NL"/>
        </w:rPr>
        <w:t>329</w:t>
      </w:r>
      <w:r w:rsidR="001629EB" w:rsidRPr="00AE597B">
        <w:rPr>
          <w:spacing w:val="4"/>
          <w:sz w:val="26"/>
          <w:szCs w:val="26"/>
          <w:lang w:val="nl-NL"/>
        </w:rPr>
        <w:t xml:space="preserve">/QĐ-EVNNPT ngày </w:t>
      </w:r>
      <w:r w:rsidR="001C77DC">
        <w:rPr>
          <w:spacing w:val="4"/>
          <w:sz w:val="26"/>
          <w:szCs w:val="26"/>
          <w:lang w:val="nl-NL"/>
        </w:rPr>
        <w:t>24/11</w:t>
      </w:r>
      <w:r w:rsidR="001629EB" w:rsidRPr="00AE597B">
        <w:rPr>
          <w:spacing w:val="4"/>
          <w:sz w:val="26"/>
          <w:szCs w:val="26"/>
          <w:lang w:val="nl-NL"/>
        </w:rPr>
        <w:t>/2025</w:t>
      </w:r>
      <w:r w:rsidRPr="00AE597B">
        <w:rPr>
          <w:spacing w:val="4"/>
          <w:sz w:val="26"/>
          <w:szCs w:val="26"/>
          <w:lang w:val="nl-NL"/>
        </w:rPr>
        <w:t xml:space="preserve"> của </w:t>
      </w:r>
      <w:r w:rsidRPr="00961309">
        <w:rPr>
          <w:spacing w:val="4"/>
          <w:sz w:val="26"/>
          <w:szCs w:val="26"/>
          <w:lang w:val="nl-NL"/>
        </w:rPr>
        <w:t>EVNNPT</w:t>
      </w:r>
      <w:r w:rsidRPr="00961309">
        <w:rPr>
          <w:spacing w:val="4"/>
          <w:sz w:val="26"/>
          <w:szCs w:val="26"/>
          <w:lang w:val="it-IT"/>
        </w:rPr>
        <w:t xml:space="preserve">, có các nội dung chính như sau: </w:t>
      </w:r>
    </w:p>
    <w:p w14:paraId="00C2E715" w14:textId="54905634" w:rsidR="00516CF4" w:rsidRPr="00961309" w:rsidRDefault="00000000" w:rsidP="00654A24">
      <w:pPr>
        <w:tabs>
          <w:tab w:val="left" w:pos="284"/>
        </w:tabs>
        <w:spacing w:line="360" w:lineRule="exact"/>
        <w:ind w:firstLine="567"/>
        <w:jc w:val="both"/>
        <w:rPr>
          <w:spacing w:val="4"/>
          <w:sz w:val="26"/>
          <w:szCs w:val="26"/>
        </w:rPr>
      </w:pPr>
      <w:r w:rsidRPr="00961309">
        <w:rPr>
          <w:spacing w:val="4"/>
          <w:sz w:val="26"/>
          <w:szCs w:val="26"/>
        </w:rPr>
        <w:t>-</w:t>
      </w:r>
      <w:r w:rsidRPr="00961309">
        <w:rPr>
          <w:spacing w:val="4"/>
          <w:sz w:val="26"/>
          <w:szCs w:val="26"/>
          <w:lang w:val="it-IT"/>
        </w:rPr>
        <w:t xml:space="preserve"> Tên dự án: </w:t>
      </w:r>
      <w:r w:rsidR="001A4713" w:rsidRPr="00961309">
        <w:rPr>
          <w:sz w:val="26"/>
          <w:szCs w:val="26"/>
        </w:rPr>
        <w:t xml:space="preserve">Trạm biến áp </w:t>
      </w:r>
      <w:r w:rsidR="005707B4" w:rsidRPr="00961309">
        <w:rPr>
          <w:sz w:val="26"/>
          <w:szCs w:val="26"/>
        </w:rPr>
        <w:t xml:space="preserve">220 kV </w:t>
      </w:r>
      <w:r w:rsidR="002E0C1D">
        <w:rPr>
          <w:sz w:val="26"/>
          <w:szCs w:val="26"/>
        </w:rPr>
        <w:t>Móng Cái</w:t>
      </w:r>
      <w:r w:rsidRPr="00961309">
        <w:rPr>
          <w:spacing w:val="4"/>
          <w:sz w:val="26"/>
          <w:szCs w:val="26"/>
          <w:lang w:val="it-IT"/>
        </w:rPr>
        <w:t>.</w:t>
      </w:r>
    </w:p>
    <w:p w14:paraId="5027B964" w14:textId="3C454B3F" w:rsidR="00516CF4" w:rsidRPr="00961309" w:rsidRDefault="00000000" w:rsidP="00654A24">
      <w:pPr>
        <w:tabs>
          <w:tab w:val="left" w:pos="284"/>
        </w:tabs>
        <w:spacing w:line="360" w:lineRule="exact"/>
        <w:ind w:firstLine="567"/>
        <w:jc w:val="both"/>
        <w:rPr>
          <w:spacing w:val="4"/>
          <w:sz w:val="26"/>
          <w:szCs w:val="26"/>
          <w:lang w:val="it-IT"/>
        </w:rPr>
      </w:pPr>
      <w:r w:rsidRPr="00961309">
        <w:rPr>
          <w:spacing w:val="4"/>
          <w:sz w:val="26"/>
          <w:szCs w:val="26"/>
        </w:rPr>
        <w:t xml:space="preserve">- </w:t>
      </w:r>
      <w:r w:rsidRPr="00961309">
        <w:rPr>
          <w:spacing w:val="4"/>
          <w:sz w:val="26"/>
          <w:szCs w:val="26"/>
          <w:lang w:val="it-IT"/>
        </w:rPr>
        <w:t xml:space="preserve">Tên gói thầu: </w:t>
      </w:r>
      <w:r w:rsidR="002E0C1D">
        <w:rPr>
          <w:spacing w:val="4"/>
          <w:sz w:val="26"/>
          <w:szCs w:val="26"/>
          <w:lang w:val="it-IT"/>
        </w:rPr>
        <w:t>Gói thầu số 6</w:t>
      </w:r>
      <w:r w:rsidRPr="00961309">
        <w:rPr>
          <w:spacing w:val="4"/>
          <w:sz w:val="26"/>
          <w:szCs w:val="26"/>
          <w:lang w:val="it-IT"/>
        </w:rPr>
        <w:t xml:space="preserve"> </w:t>
      </w:r>
      <w:r w:rsidRPr="00961309">
        <w:rPr>
          <w:spacing w:val="4"/>
          <w:sz w:val="26"/>
          <w:szCs w:val="26"/>
        </w:rPr>
        <w:t>“</w:t>
      </w:r>
      <w:r w:rsidR="002E0C1D">
        <w:rPr>
          <w:sz w:val="26"/>
          <w:szCs w:val="26"/>
          <w:lang w:val="pt-BR"/>
        </w:rPr>
        <w:t>Cung cấp dịch vụ tư vấn khảo sát xây dựng, lập TKXD triển khai sau TKCS, TKBVTC, HSMT và các báo cáo thỏa thuận chuyên ngành; chi phí ứng dụng mô hình thông tin công trình (BIM); Đo vẽ, chỉnh lý bản đồ địa chính, thực hiện thủ tục thu hồi đất, giao đất,</w:t>
      </w:r>
      <w:r w:rsidR="001C77DC" w:rsidRPr="001C77DC">
        <w:t xml:space="preserve"> </w:t>
      </w:r>
      <w:r w:rsidR="001C77DC" w:rsidRPr="001C77DC">
        <w:rPr>
          <w:sz w:val="26"/>
          <w:szCs w:val="26"/>
          <w:lang w:val="pt-BR"/>
        </w:rPr>
        <w:t>cho thuê đất</w:t>
      </w:r>
      <w:r w:rsidRPr="00961309">
        <w:rPr>
          <w:sz w:val="26"/>
          <w:szCs w:val="26"/>
          <w:lang w:val="pt-BR"/>
        </w:rPr>
        <w:t>”</w:t>
      </w:r>
      <w:r w:rsidRPr="00961309">
        <w:rPr>
          <w:spacing w:val="4"/>
          <w:sz w:val="26"/>
          <w:szCs w:val="26"/>
          <w:lang w:val="it-IT"/>
        </w:rPr>
        <w:t>.</w:t>
      </w:r>
    </w:p>
    <w:p w14:paraId="1F0003FA" w14:textId="4F11F43B" w:rsidR="00516CF4" w:rsidRPr="00961309" w:rsidRDefault="00000000" w:rsidP="00654A24">
      <w:pPr>
        <w:tabs>
          <w:tab w:val="left" w:pos="284"/>
        </w:tabs>
        <w:spacing w:line="360" w:lineRule="exact"/>
        <w:ind w:firstLine="567"/>
        <w:jc w:val="both"/>
        <w:rPr>
          <w:spacing w:val="4"/>
          <w:sz w:val="26"/>
          <w:szCs w:val="26"/>
          <w:lang w:val="it-IT"/>
        </w:rPr>
      </w:pPr>
      <w:r w:rsidRPr="00961309">
        <w:rPr>
          <w:spacing w:val="4"/>
          <w:sz w:val="26"/>
          <w:szCs w:val="26"/>
        </w:rPr>
        <w:t xml:space="preserve">- </w:t>
      </w:r>
      <w:r w:rsidRPr="00961309">
        <w:rPr>
          <w:spacing w:val="4"/>
          <w:sz w:val="26"/>
          <w:szCs w:val="26"/>
          <w:lang w:val="it-IT"/>
        </w:rPr>
        <w:t xml:space="preserve">Nguồn vốn: </w:t>
      </w:r>
      <w:r w:rsidR="00961309" w:rsidRPr="00961309">
        <w:rPr>
          <w:spacing w:val="4"/>
          <w:sz w:val="26"/>
          <w:szCs w:val="26"/>
          <w:lang w:val="it-IT"/>
        </w:rPr>
        <w:t xml:space="preserve">Vốn vay và vốn </w:t>
      </w:r>
      <w:r w:rsidRPr="00961309">
        <w:rPr>
          <w:spacing w:val="4"/>
          <w:sz w:val="26"/>
          <w:szCs w:val="26"/>
          <w:lang w:val="it-IT"/>
        </w:rPr>
        <w:t>EVNNPT</w:t>
      </w:r>
    </w:p>
    <w:p w14:paraId="5EA55A2C" w14:textId="41E67130"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1C77DC">
        <w:rPr>
          <w:spacing w:val="4"/>
          <w:sz w:val="26"/>
          <w:szCs w:val="26"/>
          <w:lang w:val="it-IT"/>
        </w:rPr>
        <w:t>27</w:t>
      </w:r>
      <w:r w:rsidR="006072FF">
        <w:rPr>
          <w:spacing w:val="4"/>
          <w:sz w:val="26"/>
          <w:szCs w:val="26"/>
          <w:lang w:val="it-IT"/>
        </w:rPr>
        <w:t>0</w:t>
      </w:r>
      <w:r w:rsidR="0071306B" w:rsidRPr="00AE597B">
        <w:rPr>
          <w:spacing w:val="4"/>
          <w:sz w:val="26"/>
          <w:szCs w:val="26"/>
          <w:lang w:val="it-IT"/>
        </w:rPr>
        <w:t xml:space="preserve"> ngày</w:t>
      </w:r>
      <w:r w:rsidR="007A5A3B" w:rsidRPr="00AE597B">
        <w:rPr>
          <w:spacing w:val="4"/>
          <w:sz w:val="26"/>
          <w:szCs w:val="26"/>
          <w:lang w:val="it-IT"/>
        </w:rPr>
        <w:t>.</w:t>
      </w:r>
    </w:p>
    <w:p w14:paraId="533A9A85" w14:textId="77777777" w:rsidR="00A841FD" w:rsidRPr="00AE597B" w:rsidRDefault="00000000" w:rsidP="00654A24">
      <w:pPr>
        <w:tabs>
          <w:tab w:val="left" w:pos="284"/>
        </w:tabs>
        <w:spacing w:line="360" w:lineRule="exact"/>
        <w:ind w:firstLine="567"/>
        <w:jc w:val="both"/>
        <w:rPr>
          <w:spacing w:val="4"/>
          <w:sz w:val="26"/>
          <w:szCs w:val="26"/>
        </w:rPr>
      </w:pPr>
      <w:r w:rsidRPr="00AE597B">
        <w:rPr>
          <w:spacing w:val="4"/>
          <w:sz w:val="26"/>
          <w:szCs w:val="26"/>
          <w:lang w:val="it-IT"/>
        </w:rPr>
        <w:t>- Loại hợp đồng: Theo đơn giá cố định và t</w:t>
      </w:r>
      <w:r w:rsidRPr="00AE597B">
        <w:rPr>
          <w:spacing w:val="4"/>
          <w:sz w:val="26"/>
          <w:szCs w:val="26"/>
        </w:rPr>
        <w:t>rọn gói, trong đó:</w:t>
      </w:r>
    </w:p>
    <w:p w14:paraId="41D634F2" w14:textId="0F731F95" w:rsidR="00A841FD"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 Phần Khảo sát</w:t>
      </w:r>
      <w:r w:rsidR="00961309">
        <w:rPr>
          <w:spacing w:val="4"/>
          <w:sz w:val="26"/>
          <w:szCs w:val="26"/>
          <w:lang w:val="en-US"/>
        </w:rPr>
        <w:t xml:space="preserve"> xây dựng,</w:t>
      </w:r>
      <w:r w:rsidR="006A4BAE" w:rsidRPr="00AE597B">
        <w:rPr>
          <w:spacing w:val="4"/>
          <w:sz w:val="26"/>
          <w:szCs w:val="26"/>
        </w:rPr>
        <w:t xml:space="preserve"> </w:t>
      </w:r>
      <w:r w:rsidR="001C77DC" w:rsidRPr="001C77DC">
        <w:rPr>
          <w:spacing w:val="4"/>
          <w:sz w:val="26"/>
          <w:szCs w:val="26"/>
        </w:rPr>
        <w:t>Đo vẽ, chỉnh lý bản đồ địa chính, thực hiện thủ tục thu hồi đất, giao đất, cho thuê đấ</w:t>
      </w:r>
      <w:r w:rsidR="001C77DC">
        <w:rPr>
          <w:spacing w:val="4"/>
          <w:sz w:val="26"/>
          <w:szCs w:val="26"/>
          <w:lang w:val="en-US"/>
        </w:rPr>
        <w:t>t</w:t>
      </w:r>
      <w:r w:rsidRPr="00AE597B">
        <w:rPr>
          <w:spacing w:val="4"/>
          <w:sz w:val="26"/>
          <w:szCs w:val="26"/>
        </w:rPr>
        <w:t>: theo đơn giá cố định.</w:t>
      </w:r>
    </w:p>
    <w:p w14:paraId="08812759" w14:textId="7B3EB89D" w:rsidR="00516CF4"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 xml:space="preserve">+ Các phần còn lại: trọn gói.  </w:t>
      </w:r>
    </w:p>
    <w:p w14:paraId="5DCF413F" w14:textId="77777777" w:rsidR="00516CF4" w:rsidRPr="00AE597B" w:rsidRDefault="00000000" w:rsidP="00654A24">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7B5F959" w14:textId="77777777" w:rsidR="0071306B" w:rsidRPr="00AE597B" w:rsidRDefault="0071306B" w:rsidP="00922B7A">
      <w:pPr>
        <w:spacing w:line="360" w:lineRule="exact"/>
        <w:ind w:firstLine="567"/>
        <w:rPr>
          <w:b/>
          <w:iCs/>
          <w:sz w:val="26"/>
          <w:szCs w:val="26"/>
          <w:lang w:val="it-IT"/>
        </w:rPr>
      </w:pPr>
    </w:p>
    <w:p w14:paraId="7306E566" w14:textId="0862F74D" w:rsidR="00516CF4" w:rsidRPr="00AE597B" w:rsidRDefault="00000000" w:rsidP="00922B7A">
      <w:pPr>
        <w:spacing w:line="360" w:lineRule="exact"/>
        <w:ind w:firstLine="567"/>
        <w:rPr>
          <w:b/>
          <w:iCs/>
          <w:sz w:val="26"/>
          <w:szCs w:val="26"/>
          <w:lang w:val="it-IT"/>
        </w:rPr>
      </w:pPr>
      <w:r w:rsidRPr="00AE597B">
        <w:rPr>
          <w:b/>
          <w:iCs/>
          <w:sz w:val="26"/>
          <w:szCs w:val="26"/>
          <w:lang w:val="it-IT"/>
        </w:rPr>
        <w:t>I.</w:t>
      </w:r>
      <w:r w:rsidR="00F20087" w:rsidRPr="00AE597B">
        <w:rPr>
          <w:b/>
          <w:iCs/>
          <w:sz w:val="26"/>
          <w:szCs w:val="26"/>
          <w:lang w:val="it-IT"/>
        </w:rPr>
        <w:t>3</w:t>
      </w:r>
      <w:r w:rsidRPr="00AE597B">
        <w:rPr>
          <w:b/>
          <w:iCs/>
          <w:sz w:val="26"/>
          <w:szCs w:val="26"/>
          <w:lang w:val="it-IT"/>
        </w:rPr>
        <w:t>. MÔ TẢ MỤC ĐÍCH TUYỂN CHỌN NHÀ THẦU:</w:t>
      </w:r>
    </w:p>
    <w:p w14:paraId="6A9B8040" w14:textId="225BBFE4" w:rsidR="00516CF4" w:rsidRPr="00AE597B" w:rsidRDefault="00000000" w:rsidP="00654A24">
      <w:pPr>
        <w:spacing w:line="360" w:lineRule="exact"/>
        <w:ind w:firstLine="567"/>
        <w:jc w:val="both"/>
        <w:rPr>
          <w:b/>
          <w:iCs/>
          <w:sz w:val="26"/>
          <w:szCs w:val="26"/>
          <w:lang w:val="it-IT"/>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w:t>
      </w:r>
      <w:r w:rsidR="002E0C1D">
        <w:rPr>
          <w:spacing w:val="6"/>
          <w:sz w:val="26"/>
          <w:szCs w:val="26"/>
          <w:lang w:val="pl-PL"/>
        </w:rPr>
        <w:t>Gói thầu số 6</w:t>
      </w:r>
      <w:r w:rsidRPr="00AE597B">
        <w:rPr>
          <w:spacing w:val="6"/>
          <w:sz w:val="26"/>
          <w:szCs w:val="26"/>
          <w:lang w:val="pl-PL"/>
        </w:rPr>
        <w:t xml:space="preserve"> “</w:t>
      </w:r>
      <w:r w:rsidR="002E0C1D">
        <w:rPr>
          <w:sz w:val="26"/>
          <w:szCs w:val="26"/>
          <w:lang w:val="pt-BR"/>
        </w:rPr>
        <w:t>Cung cấp dịch vụ tư vấn khảo sát xây dựng, lập TKXD triển khai sau TKCS, TKBVTC, HSMT và các báo cáo thỏa thuận chuyên ngành; chi phí ứng dụng mô hình thông tin công trình (BIM); Đo vẽ, chỉnh lý bản đồ địa chính, thực hiện thủ tục thu hồi đất, giao đất,</w:t>
      </w:r>
      <w:r w:rsidRPr="00AE597B">
        <w:rPr>
          <w:spacing w:val="6"/>
          <w:sz w:val="26"/>
          <w:szCs w:val="26"/>
        </w:rPr>
        <w:t xml:space="preserve">” dự án </w:t>
      </w:r>
      <w:r w:rsidR="001A4713" w:rsidRPr="00AE597B">
        <w:rPr>
          <w:sz w:val="26"/>
          <w:szCs w:val="26"/>
        </w:rPr>
        <w:t xml:space="preserve">Trạm biến áp </w:t>
      </w:r>
      <w:r w:rsidR="005707B4">
        <w:rPr>
          <w:sz w:val="26"/>
          <w:szCs w:val="26"/>
        </w:rPr>
        <w:t xml:space="preserve">220 kV </w:t>
      </w:r>
      <w:r w:rsidR="002E0C1D">
        <w:rPr>
          <w:sz w:val="26"/>
          <w:szCs w:val="26"/>
        </w:rPr>
        <w:t>Móng Cái</w:t>
      </w:r>
      <w:r w:rsidRPr="00AE597B">
        <w:rPr>
          <w:spacing w:val="6"/>
          <w:sz w:val="26"/>
          <w:szCs w:val="26"/>
          <w:lang w:val="pl-PL"/>
        </w:rPr>
        <w:t>.</w:t>
      </w:r>
    </w:p>
    <w:p w14:paraId="371E3078" w14:textId="77777777" w:rsidR="00922B7A" w:rsidRPr="00AE597B" w:rsidRDefault="00922B7A" w:rsidP="00922B7A">
      <w:pPr>
        <w:spacing w:line="360" w:lineRule="exact"/>
        <w:ind w:firstLine="567"/>
        <w:rPr>
          <w:b/>
          <w:sz w:val="26"/>
          <w:szCs w:val="26"/>
          <w:lang w:val="it-IT"/>
        </w:rPr>
      </w:pPr>
    </w:p>
    <w:p w14:paraId="6A93FD60" w14:textId="34EB04A6" w:rsidR="00516CF4" w:rsidRPr="00AE597B" w:rsidRDefault="00000000" w:rsidP="00922B7A">
      <w:pPr>
        <w:spacing w:line="360" w:lineRule="exact"/>
        <w:ind w:firstLine="567"/>
        <w:rPr>
          <w:b/>
          <w:sz w:val="26"/>
          <w:szCs w:val="26"/>
          <w:lang w:val="it-IT"/>
        </w:rPr>
      </w:pPr>
      <w:r w:rsidRPr="00AE597B">
        <w:rPr>
          <w:b/>
          <w:sz w:val="26"/>
          <w:szCs w:val="26"/>
          <w:lang w:val="it-IT"/>
        </w:rPr>
        <w:t>II. PHẠM VI CÔNG VIỆC CỦA GÓI THẦU:</w:t>
      </w:r>
    </w:p>
    <w:p w14:paraId="6DD54B22" w14:textId="77777777" w:rsidR="00EF13E1" w:rsidRPr="00AE597B" w:rsidRDefault="00000000" w:rsidP="001629E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4EF5006C" w14:textId="77777777" w:rsidR="00EF13E1" w:rsidRPr="00AE597B" w:rsidRDefault="00000000" w:rsidP="001629EB">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C6263C0" w14:textId="77777777" w:rsidR="00961309" w:rsidRDefault="00000000" w:rsidP="001629EB">
      <w:pPr>
        <w:widowControl w:val="0"/>
        <w:spacing w:line="360" w:lineRule="exact"/>
        <w:ind w:firstLine="567"/>
        <w:jc w:val="both"/>
        <w:rPr>
          <w:spacing w:val="4"/>
          <w:sz w:val="26"/>
          <w:szCs w:val="26"/>
          <w:lang w:val="en-US"/>
        </w:rPr>
      </w:pPr>
      <w:r w:rsidRPr="00AE597B">
        <w:rPr>
          <w:spacing w:val="4"/>
          <w:sz w:val="26"/>
          <w:szCs w:val="26"/>
        </w:rPr>
        <w:t>-</w:t>
      </w:r>
      <w:r w:rsidR="003F2F0E" w:rsidRPr="00AE597B">
        <w:rPr>
          <w:spacing w:val="4"/>
          <w:sz w:val="26"/>
          <w:szCs w:val="26"/>
        </w:rPr>
        <w:t xml:space="preserve"> Khảo sát</w:t>
      </w:r>
      <w:r>
        <w:rPr>
          <w:spacing w:val="4"/>
          <w:sz w:val="26"/>
          <w:szCs w:val="26"/>
          <w:lang w:val="en-US"/>
        </w:rPr>
        <w:t xml:space="preserve"> xây dựng;</w:t>
      </w:r>
    </w:p>
    <w:p w14:paraId="3A4D8CE3" w14:textId="77777777" w:rsidR="00961309" w:rsidRDefault="00000000" w:rsidP="001629EB">
      <w:pPr>
        <w:widowControl w:val="0"/>
        <w:spacing w:line="360" w:lineRule="exact"/>
        <w:ind w:firstLine="567"/>
        <w:jc w:val="both"/>
        <w:rPr>
          <w:spacing w:val="4"/>
          <w:sz w:val="26"/>
          <w:szCs w:val="26"/>
          <w:lang w:val="en-US"/>
        </w:rPr>
      </w:pPr>
      <w:r>
        <w:rPr>
          <w:spacing w:val="4"/>
          <w:sz w:val="26"/>
          <w:szCs w:val="26"/>
          <w:lang w:val="en-US"/>
        </w:rPr>
        <w:t>- L</w:t>
      </w:r>
      <w:r w:rsidR="003F2F0E" w:rsidRPr="00AE597B">
        <w:rPr>
          <w:spacing w:val="4"/>
          <w:sz w:val="26"/>
          <w:szCs w:val="26"/>
        </w:rPr>
        <w:t xml:space="preserve">ập </w:t>
      </w:r>
      <w:r>
        <w:rPr>
          <w:spacing w:val="4"/>
          <w:sz w:val="26"/>
          <w:szCs w:val="26"/>
          <w:lang w:val="en-US"/>
        </w:rPr>
        <w:t>TKTK-TKBVTC</w:t>
      </w:r>
      <w:r w:rsidR="003F2F0E" w:rsidRPr="00AE597B">
        <w:rPr>
          <w:spacing w:val="4"/>
          <w:sz w:val="26"/>
          <w:szCs w:val="26"/>
        </w:rPr>
        <w:t>;</w:t>
      </w:r>
    </w:p>
    <w:p w14:paraId="2B2D9751" w14:textId="77777777" w:rsidR="00961309" w:rsidRDefault="00000000" w:rsidP="001629EB">
      <w:pPr>
        <w:widowControl w:val="0"/>
        <w:spacing w:line="360" w:lineRule="exact"/>
        <w:ind w:firstLine="567"/>
        <w:jc w:val="both"/>
        <w:rPr>
          <w:spacing w:val="4"/>
          <w:sz w:val="26"/>
          <w:szCs w:val="26"/>
          <w:lang w:val="en-US"/>
        </w:rPr>
      </w:pPr>
      <w:r>
        <w:rPr>
          <w:spacing w:val="4"/>
          <w:sz w:val="26"/>
          <w:szCs w:val="26"/>
          <w:lang w:val="en-US"/>
        </w:rPr>
        <w:t>- Lập HSMT;</w:t>
      </w:r>
    </w:p>
    <w:p w14:paraId="333B4EB0" w14:textId="744D514C" w:rsidR="00961309" w:rsidRDefault="00000000" w:rsidP="001C77DC">
      <w:pPr>
        <w:widowControl w:val="0"/>
        <w:spacing w:line="360" w:lineRule="exact"/>
        <w:ind w:firstLine="567"/>
        <w:jc w:val="both"/>
        <w:rPr>
          <w:spacing w:val="4"/>
          <w:sz w:val="26"/>
          <w:szCs w:val="26"/>
          <w:lang w:val="en-US"/>
        </w:rPr>
      </w:pPr>
      <w:r>
        <w:rPr>
          <w:spacing w:val="4"/>
          <w:sz w:val="26"/>
          <w:szCs w:val="26"/>
          <w:lang w:val="en-US"/>
        </w:rPr>
        <w:t xml:space="preserve">- </w:t>
      </w:r>
      <w:r w:rsidR="001C77DC" w:rsidRPr="001C77DC">
        <w:rPr>
          <w:spacing w:val="4"/>
          <w:sz w:val="26"/>
          <w:szCs w:val="26"/>
          <w:lang w:val="en-US"/>
        </w:rPr>
        <w:t>Lập cấp độ an toàn</w:t>
      </w:r>
      <w:r w:rsidR="001C77DC">
        <w:rPr>
          <w:spacing w:val="4"/>
          <w:sz w:val="26"/>
          <w:szCs w:val="26"/>
          <w:lang w:val="en-US"/>
        </w:rPr>
        <w:t xml:space="preserve"> </w:t>
      </w:r>
      <w:r w:rsidR="001C77DC" w:rsidRPr="001C77DC">
        <w:rPr>
          <w:spacing w:val="4"/>
          <w:sz w:val="26"/>
          <w:szCs w:val="26"/>
          <w:lang w:val="en-US"/>
        </w:rPr>
        <w:t>thông tin</w:t>
      </w:r>
      <w:r>
        <w:rPr>
          <w:spacing w:val="4"/>
          <w:sz w:val="26"/>
          <w:szCs w:val="26"/>
          <w:lang w:val="en-US"/>
        </w:rPr>
        <w:t>;</w:t>
      </w:r>
    </w:p>
    <w:p w14:paraId="0D4592FF" w14:textId="2B5D434A" w:rsidR="003F2F0E" w:rsidRPr="001C77DC" w:rsidRDefault="00000000" w:rsidP="001C77DC">
      <w:pPr>
        <w:widowControl w:val="0"/>
        <w:spacing w:line="360" w:lineRule="exact"/>
        <w:ind w:firstLine="567"/>
        <w:jc w:val="both"/>
        <w:rPr>
          <w:spacing w:val="4"/>
          <w:sz w:val="26"/>
          <w:szCs w:val="26"/>
          <w:lang w:val="en-US"/>
        </w:rPr>
      </w:pPr>
      <w:r>
        <w:rPr>
          <w:spacing w:val="4"/>
          <w:sz w:val="26"/>
          <w:szCs w:val="26"/>
          <w:lang w:val="en-US"/>
        </w:rPr>
        <w:t>- Lập đăng kí môi trường;</w:t>
      </w:r>
    </w:p>
    <w:p w14:paraId="3FDE636B" w14:textId="2C18DBF7" w:rsidR="003F2F0E" w:rsidRPr="00AE597B" w:rsidRDefault="00000000" w:rsidP="001629EB">
      <w:pPr>
        <w:widowControl w:val="0"/>
        <w:spacing w:line="360" w:lineRule="exact"/>
        <w:ind w:firstLine="567"/>
        <w:jc w:val="both"/>
        <w:rPr>
          <w:spacing w:val="4"/>
          <w:sz w:val="26"/>
          <w:szCs w:val="26"/>
        </w:rPr>
      </w:pPr>
      <w:r w:rsidRPr="00AE597B">
        <w:rPr>
          <w:spacing w:val="4"/>
          <w:sz w:val="26"/>
          <w:szCs w:val="26"/>
        </w:rPr>
        <w:t>-</w:t>
      </w:r>
      <w:r w:rsidR="001629EB" w:rsidRPr="00AE597B">
        <w:rPr>
          <w:spacing w:val="4"/>
          <w:sz w:val="26"/>
          <w:szCs w:val="26"/>
          <w:lang w:val="en-US"/>
        </w:rPr>
        <w:t xml:space="preserve"> Ứn</w:t>
      </w:r>
      <w:r w:rsidRPr="00AE597B">
        <w:rPr>
          <w:spacing w:val="4"/>
          <w:sz w:val="26"/>
          <w:szCs w:val="26"/>
        </w:rPr>
        <w:t xml:space="preserve">g dụng mô hình thông tin công trình (BIM); </w:t>
      </w:r>
    </w:p>
    <w:p w14:paraId="3D342624" w14:textId="570E5500" w:rsidR="00A243C0" w:rsidRPr="00197DB6" w:rsidRDefault="00000000" w:rsidP="001C77DC">
      <w:pPr>
        <w:widowControl w:val="0"/>
        <w:spacing w:line="360" w:lineRule="exact"/>
        <w:ind w:firstLine="567"/>
        <w:jc w:val="both"/>
        <w:rPr>
          <w:spacing w:val="4"/>
          <w:sz w:val="26"/>
          <w:szCs w:val="26"/>
          <w:lang w:val="en-US"/>
        </w:rPr>
      </w:pPr>
      <w:r w:rsidRPr="00AE597B">
        <w:rPr>
          <w:spacing w:val="4"/>
          <w:sz w:val="26"/>
          <w:szCs w:val="26"/>
          <w:lang w:val="en-US"/>
        </w:rPr>
        <w:t xml:space="preserve">- </w:t>
      </w:r>
      <w:r w:rsidR="001C77DC" w:rsidRPr="001C77DC">
        <w:rPr>
          <w:spacing w:val="4"/>
          <w:sz w:val="26"/>
          <w:szCs w:val="26"/>
          <w:lang w:val="en-US"/>
        </w:rPr>
        <w:t>Đo vẽ, chỉnh lý bản</w:t>
      </w:r>
      <w:r w:rsidR="001C77DC">
        <w:rPr>
          <w:spacing w:val="4"/>
          <w:sz w:val="26"/>
          <w:szCs w:val="26"/>
          <w:lang w:val="en-US"/>
        </w:rPr>
        <w:t xml:space="preserve"> </w:t>
      </w:r>
      <w:r w:rsidR="001C77DC" w:rsidRPr="001C77DC">
        <w:rPr>
          <w:spacing w:val="4"/>
          <w:sz w:val="26"/>
          <w:szCs w:val="26"/>
          <w:lang w:val="en-US"/>
        </w:rPr>
        <w:t>đồ địa chính, thực hiện</w:t>
      </w:r>
      <w:r w:rsidR="001C77DC">
        <w:rPr>
          <w:spacing w:val="4"/>
          <w:sz w:val="26"/>
          <w:szCs w:val="26"/>
          <w:lang w:val="en-US"/>
        </w:rPr>
        <w:t xml:space="preserve"> </w:t>
      </w:r>
      <w:r w:rsidR="001C77DC" w:rsidRPr="001C77DC">
        <w:rPr>
          <w:spacing w:val="4"/>
          <w:sz w:val="26"/>
          <w:szCs w:val="26"/>
          <w:lang w:val="en-US"/>
        </w:rPr>
        <w:t>thủ tục thu hồi đất, giao</w:t>
      </w:r>
      <w:r w:rsidR="001C77DC">
        <w:rPr>
          <w:spacing w:val="4"/>
          <w:sz w:val="26"/>
          <w:szCs w:val="26"/>
          <w:lang w:val="en-US"/>
        </w:rPr>
        <w:t xml:space="preserve"> </w:t>
      </w:r>
      <w:r w:rsidR="001C77DC" w:rsidRPr="001C77DC">
        <w:rPr>
          <w:spacing w:val="4"/>
          <w:sz w:val="26"/>
          <w:szCs w:val="26"/>
          <w:lang w:val="en-US"/>
        </w:rPr>
        <w:t>đất, cho thuê đất</w:t>
      </w:r>
      <w:r w:rsidRPr="00AE597B">
        <w:rPr>
          <w:spacing w:val="4"/>
          <w:sz w:val="26"/>
          <w:szCs w:val="26"/>
          <w:lang w:val="en-US"/>
        </w:rPr>
        <w:t>;</w:t>
      </w:r>
    </w:p>
    <w:p w14:paraId="1EE8475A" w14:textId="675C8127" w:rsidR="00EF13E1" w:rsidRDefault="00000000" w:rsidP="001629EB">
      <w:pPr>
        <w:widowControl w:val="0"/>
        <w:spacing w:line="360" w:lineRule="exact"/>
        <w:ind w:firstLine="567"/>
        <w:jc w:val="both"/>
        <w:rPr>
          <w:bCs/>
          <w:iCs/>
          <w:sz w:val="26"/>
          <w:szCs w:val="26"/>
          <w:lang w:val="it-IT"/>
        </w:rPr>
      </w:pPr>
      <w:r w:rsidRPr="00AE597B">
        <w:rPr>
          <w:spacing w:val="4"/>
          <w:sz w:val="26"/>
          <w:szCs w:val="26"/>
        </w:rPr>
        <w:t xml:space="preserve">- </w:t>
      </w:r>
      <w:r w:rsidR="001629EB" w:rsidRPr="00AE597B">
        <w:rPr>
          <w:spacing w:val="4"/>
          <w:sz w:val="26"/>
          <w:szCs w:val="26"/>
          <w:lang w:val="en-US"/>
        </w:rPr>
        <w:t>Các</w:t>
      </w:r>
      <w:r w:rsidR="00197DB6">
        <w:rPr>
          <w:spacing w:val="4"/>
          <w:sz w:val="26"/>
          <w:szCs w:val="26"/>
          <w:lang w:val="en-US"/>
        </w:rPr>
        <w:t xml:space="preserve"> báo cáo và</w:t>
      </w:r>
      <w:r w:rsidR="001629EB" w:rsidRPr="00AE597B">
        <w:rPr>
          <w:spacing w:val="4"/>
          <w:sz w:val="26"/>
          <w:szCs w:val="26"/>
          <w:lang w:val="en-US"/>
        </w:rPr>
        <w:t xml:space="preserve"> t</w:t>
      </w:r>
      <w:r w:rsidR="001629EB" w:rsidRPr="00AE597B">
        <w:rPr>
          <w:spacing w:val="4"/>
          <w:sz w:val="26"/>
          <w:szCs w:val="26"/>
        </w:rPr>
        <w:t xml:space="preserve">hỏa thuận </w:t>
      </w:r>
      <w:r w:rsidR="006072FF">
        <w:rPr>
          <w:spacing w:val="4"/>
          <w:sz w:val="26"/>
          <w:szCs w:val="26"/>
          <w:lang w:val="en-US"/>
        </w:rPr>
        <w:t>chuyên ngành</w:t>
      </w:r>
      <w:r w:rsidR="00C82ACC" w:rsidRPr="00AE597B">
        <w:rPr>
          <w:bCs/>
          <w:iCs/>
          <w:sz w:val="26"/>
          <w:szCs w:val="26"/>
          <w:lang w:val="it-IT"/>
        </w:rPr>
        <w:t>.</w:t>
      </w:r>
    </w:p>
    <w:p w14:paraId="5056A9F8" w14:textId="723D0121" w:rsidR="00961309" w:rsidRPr="00AE597B" w:rsidRDefault="00000000" w:rsidP="001629EB">
      <w:pPr>
        <w:widowControl w:val="0"/>
        <w:spacing w:line="360" w:lineRule="exact"/>
        <w:ind w:firstLine="567"/>
        <w:jc w:val="both"/>
        <w:rPr>
          <w:bCs/>
          <w:iCs/>
          <w:sz w:val="26"/>
          <w:szCs w:val="26"/>
          <w:lang w:val="it-IT"/>
        </w:rPr>
      </w:pPr>
      <w:r>
        <w:rPr>
          <w:bCs/>
          <w:iCs/>
          <w:sz w:val="26"/>
          <w:szCs w:val="26"/>
          <w:lang w:val="it-IT"/>
        </w:rPr>
        <w:lastRenderedPageBreak/>
        <w:t>- Các nội dung khác (nếu có).</w:t>
      </w:r>
    </w:p>
    <w:p w14:paraId="78513C6A" w14:textId="73C3CC06" w:rsidR="00EF13E1" w:rsidRPr="00AE597B" w:rsidRDefault="00000000" w:rsidP="00D8467B">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w:t>
      </w:r>
      <w:r w:rsidR="00D8467B">
        <w:rPr>
          <w:bCs/>
          <w:spacing w:val="4"/>
          <w:sz w:val="26"/>
          <w:szCs w:val="26"/>
          <w:lang w:val="it-IT"/>
        </w:rPr>
        <w:t xml:space="preserve">Vốn vay và vốn </w:t>
      </w:r>
      <w:r w:rsidRPr="00AE597B">
        <w:rPr>
          <w:bCs/>
          <w:spacing w:val="4"/>
          <w:sz w:val="26"/>
          <w:szCs w:val="26"/>
          <w:lang w:val="it-IT"/>
        </w:rPr>
        <w:t>Tổng công ty Truyền tải điện Quốc gia (EVN</w:t>
      </w:r>
      <w:r w:rsidRPr="00AE597B">
        <w:rPr>
          <w:bCs/>
          <w:i/>
          <w:spacing w:val="4"/>
          <w:sz w:val="26"/>
          <w:szCs w:val="26"/>
          <w:lang w:val="it-IT"/>
        </w:rPr>
        <w:t>NPT</w:t>
      </w:r>
      <w:r w:rsidRPr="00AE597B">
        <w:rPr>
          <w:bCs/>
          <w:spacing w:val="4"/>
          <w:sz w:val="26"/>
          <w:szCs w:val="26"/>
          <w:lang w:val="it-IT"/>
        </w:rPr>
        <w:t>)</w:t>
      </w:r>
    </w:p>
    <w:p w14:paraId="5F87B30E" w14:textId="77777777" w:rsidR="00EF13E1" w:rsidRPr="00AE597B" w:rsidRDefault="00000000" w:rsidP="00033866">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3ED065C" w14:textId="5F170F31" w:rsidR="00EF13E1" w:rsidRPr="00AE597B" w:rsidRDefault="00000000" w:rsidP="001629E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D8467B">
        <w:rPr>
          <w:bCs/>
          <w:spacing w:val="4"/>
          <w:sz w:val="26"/>
          <w:szCs w:val="26"/>
          <w:lang w:val="it-IT"/>
        </w:rPr>
        <w:t>27</w:t>
      </w:r>
      <w:r w:rsidR="00A010C6">
        <w:rPr>
          <w:bCs/>
          <w:spacing w:val="4"/>
          <w:sz w:val="26"/>
          <w:szCs w:val="26"/>
          <w:lang w:val="it-IT"/>
        </w:rPr>
        <w:t>0 ngày</w:t>
      </w:r>
      <w:r w:rsidR="004E41F3" w:rsidRPr="00AE597B">
        <w:rPr>
          <w:bCs/>
          <w:spacing w:val="4"/>
          <w:sz w:val="26"/>
          <w:szCs w:val="26"/>
          <w:lang w:val="it-IT"/>
        </w:rPr>
        <w:t xml:space="preserve">. </w:t>
      </w:r>
      <w:r w:rsidR="00F20087"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65B9EB88" w14:textId="77777777" w:rsidR="00922B7A" w:rsidRPr="00AE597B" w:rsidRDefault="00922B7A" w:rsidP="00922B7A">
      <w:pPr>
        <w:spacing w:line="360" w:lineRule="exact"/>
        <w:ind w:firstLine="567"/>
        <w:rPr>
          <w:b/>
          <w:bCs/>
          <w:spacing w:val="4"/>
          <w:sz w:val="26"/>
          <w:szCs w:val="26"/>
          <w:lang w:val="it-IT"/>
        </w:rPr>
      </w:pPr>
    </w:p>
    <w:p w14:paraId="78125504" w14:textId="1C362F1B" w:rsidR="00EF13E1" w:rsidRPr="00AE597B" w:rsidRDefault="00000000" w:rsidP="001629E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3E865BFE" w14:textId="50090B50" w:rsidR="00516CF4" w:rsidRPr="00AE597B" w:rsidRDefault="00000000" w:rsidP="00D8467B">
      <w:pPr>
        <w:shd w:val="clear" w:color="auto" w:fill="FFFFFF"/>
        <w:spacing w:line="360" w:lineRule="exact"/>
        <w:ind w:firstLine="567"/>
        <w:contextualSpacing/>
        <w:jc w:val="both"/>
        <w:rPr>
          <w:spacing w:val="4"/>
          <w:sz w:val="26"/>
          <w:szCs w:val="26"/>
        </w:rPr>
      </w:pPr>
      <w:r w:rsidRPr="00AE597B">
        <w:rPr>
          <w:iCs/>
          <w:spacing w:val="4"/>
          <w:sz w:val="26"/>
          <w:szCs w:val="26"/>
          <w:lang w:val="it-IT"/>
        </w:rPr>
        <w:t xml:space="preserve">Các nhiệm vụ cụ thể mà nhà thầu phải thực hiện tuân thủ theo </w:t>
      </w:r>
      <w:r w:rsidRPr="00AE597B">
        <w:rPr>
          <w:spacing w:val="4"/>
          <w:sz w:val="26"/>
          <w:szCs w:val="26"/>
          <w:lang w:val="nl-NL"/>
        </w:rPr>
        <w:t xml:space="preserve">quyết định số </w:t>
      </w:r>
      <w:r w:rsidR="00D8467B" w:rsidRPr="00D8467B">
        <w:rPr>
          <w:spacing w:val="4"/>
          <w:sz w:val="26"/>
          <w:szCs w:val="26"/>
          <w:lang w:val="nl-NL"/>
        </w:rPr>
        <w:t>2001/QĐ-EVNNPT ngày 10/10/2025</w:t>
      </w:r>
      <w:r w:rsidR="00D8467B">
        <w:rPr>
          <w:spacing w:val="4"/>
          <w:sz w:val="26"/>
          <w:szCs w:val="26"/>
          <w:lang w:val="nl-NL"/>
        </w:rPr>
        <w:t xml:space="preserve"> </w:t>
      </w:r>
      <w:r w:rsidR="001629EB" w:rsidRPr="00AE597B">
        <w:rPr>
          <w:spacing w:val="4"/>
          <w:sz w:val="26"/>
          <w:szCs w:val="26"/>
          <w:lang w:val="nl-NL"/>
        </w:rPr>
        <w:t>của EVNNPT về việc phê duyệt nhiệm vụ và dự toán chi phí khảo sát xây dựng, lập thiết kế kỹ thuật, bản vẽ thi công</w:t>
      </w:r>
      <w:r w:rsidR="006072FF">
        <w:rPr>
          <w:spacing w:val="4"/>
          <w:sz w:val="26"/>
          <w:szCs w:val="26"/>
          <w:lang w:val="nl-NL"/>
        </w:rPr>
        <w:t>,</w:t>
      </w:r>
      <w:r w:rsidR="001629EB" w:rsidRPr="00AE597B">
        <w:rPr>
          <w:spacing w:val="4"/>
          <w:sz w:val="26"/>
          <w:szCs w:val="26"/>
          <w:lang w:val="nl-NL"/>
        </w:rPr>
        <w:t xml:space="preserve"> hồ sơ mời thầu</w:t>
      </w:r>
      <w:r w:rsidR="006072FF">
        <w:rPr>
          <w:spacing w:val="4"/>
          <w:sz w:val="26"/>
          <w:szCs w:val="26"/>
          <w:lang w:val="nl-NL"/>
        </w:rPr>
        <w:t xml:space="preserve"> </w:t>
      </w:r>
      <w:r w:rsidR="00D8467B" w:rsidRPr="00D8467B">
        <w:rPr>
          <w:spacing w:val="4"/>
          <w:sz w:val="26"/>
          <w:szCs w:val="26"/>
          <w:lang w:val="nl-NL"/>
        </w:rPr>
        <w:t>và chi phí tư vấn khác</w:t>
      </w:r>
      <w:r w:rsidR="00D8467B">
        <w:rPr>
          <w:spacing w:val="4"/>
          <w:sz w:val="26"/>
          <w:szCs w:val="26"/>
          <w:lang w:val="nl-NL"/>
        </w:rPr>
        <w:t xml:space="preserve"> </w:t>
      </w:r>
      <w:r w:rsidR="006072FF" w:rsidRPr="006072FF">
        <w:rPr>
          <w:spacing w:val="4"/>
          <w:sz w:val="26"/>
          <w:szCs w:val="26"/>
          <w:lang w:val="nl-NL"/>
        </w:rPr>
        <w:t>của Dự án</w:t>
      </w:r>
      <w:r w:rsidR="00280106" w:rsidRPr="00AE597B">
        <w:rPr>
          <w:spacing w:val="4"/>
          <w:sz w:val="26"/>
          <w:szCs w:val="26"/>
          <w:lang w:val="nl-NL"/>
        </w:rPr>
        <w:t>;</w:t>
      </w:r>
      <w:r w:rsidR="00961309">
        <w:rPr>
          <w:spacing w:val="4"/>
          <w:sz w:val="26"/>
          <w:szCs w:val="26"/>
          <w:lang w:val="nl-NL"/>
        </w:rPr>
        <w:t xml:space="preserve"> </w:t>
      </w:r>
      <w:r w:rsidR="00D8467B" w:rsidRPr="00D8467B">
        <w:rPr>
          <w:spacing w:val="4"/>
          <w:sz w:val="26"/>
          <w:szCs w:val="26"/>
          <w:lang w:val="nl-NL"/>
        </w:rPr>
        <w:t>Quyết định số 9833/QĐ-NPMB ngày 06/11/2025 của NPMB về việc phê</w:t>
      </w:r>
      <w:r w:rsidR="00D8467B">
        <w:rPr>
          <w:spacing w:val="4"/>
          <w:sz w:val="26"/>
          <w:szCs w:val="26"/>
          <w:lang w:val="nl-NL"/>
        </w:rPr>
        <w:t xml:space="preserve"> </w:t>
      </w:r>
      <w:r w:rsidR="00D8467B" w:rsidRPr="00D8467B">
        <w:rPr>
          <w:spacing w:val="4"/>
          <w:sz w:val="26"/>
          <w:szCs w:val="26"/>
          <w:lang w:val="nl-NL"/>
        </w:rPr>
        <w:t>duyệt nhiệm vụ và dự toán chi phí đo vẽ, chỉnh lý bản đồ địa chính, thực hiện thủ tục</w:t>
      </w:r>
      <w:r w:rsidR="00D8467B">
        <w:rPr>
          <w:spacing w:val="4"/>
          <w:sz w:val="26"/>
          <w:szCs w:val="26"/>
          <w:lang w:val="nl-NL"/>
        </w:rPr>
        <w:t xml:space="preserve"> </w:t>
      </w:r>
      <w:r w:rsidR="00D8467B" w:rsidRPr="00D8467B">
        <w:rPr>
          <w:spacing w:val="4"/>
          <w:sz w:val="26"/>
          <w:szCs w:val="26"/>
          <w:lang w:val="nl-NL"/>
        </w:rPr>
        <w:t>thu hồi đất, giao đất, cho thuê đất; Chi phí Giám sát khảo sát giai đoạn TKXD triển</w:t>
      </w:r>
      <w:r w:rsidR="00D8467B">
        <w:rPr>
          <w:spacing w:val="4"/>
          <w:sz w:val="26"/>
          <w:szCs w:val="26"/>
          <w:lang w:val="nl-NL"/>
        </w:rPr>
        <w:t xml:space="preserve"> </w:t>
      </w:r>
      <w:r w:rsidR="00D8467B" w:rsidRPr="00D8467B">
        <w:rPr>
          <w:spacing w:val="4"/>
          <w:sz w:val="26"/>
          <w:szCs w:val="26"/>
          <w:lang w:val="nl-NL"/>
        </w:rPr>
        <w:t>khai sau TKCS và Thẩm tra TKXD triển khai sau TKCS, dự toán XDCT của Dự án</w:t>
      </w:r>
      <w:r w:rsidR="00D8467B">
        <w:rPr>
          <w:spacing w:val="4"/>
          <w:sz w:val="26"/>
          <w:szCs w:val="26"/>
          <w:lang w:val="nl-NL"/>
        </w:rPr>
        <w:t xml:space="preserve">; </w:t>
      </w:r>
      <w:r w:rsidR="00280106" w:rsidRPr="00AE597B">
        <w:rPr>
          <w:spacing w:val="4"/>
          <w:sz w:val="26"/>
          <w:szCs w:val="26"/>
          <w:lang w:val="nl-NL"/>
        </w:rPr>
        <w:t xml:space="preserve">Quyết định số </w:t>
      </w:r>
      <w:r w:rsidR="006072FF">
        <w:rPr>
          <w:spacing w:val="4"/>
          <w:sz w:val="26"/>
          <w:szCs w:val="26"/>
          <w:lang w:val="nl-NL"/>
        </w:rPr>
        <w:t>1</w:t>
      </w:r>
      <w:r w:rsidR="00961309">
        <w:rPr>
          <w:spacing w:val="4"/>
          <w:sz w:val="26"/>
          <w:szCs w:val="26"/>
          <w:lang w:val="nl-NL"/>
        </w:rPr>
        <w:t>0</w:t>
      </w:r>
      <w:r w:rsidR="00D8467B">
        <w:rPr>
          <w:spacing w:val="4"/>
          <w:sz w:val="26"/>
          <w:szCs w:val="26"/>
          <w:lang w:val="nl-NL"/>
        </w:rPr>
        <w:t>830</w:t>
      </w:r>
      <w:r w:rsidR="00280106" w:rsidRPr="00AE597B">
        <w:rPr>
          <w:spacing w:val="4"/>
          <w:sz w:val="26"/>
          <w:szCs w:val="26"/>
          <w:lang w:val="nl-NL"/>
        </w:rPr>
        <w:t>/QĐ-</w:t>
      </w:r>
      <w:r w:rsidR="00961309">
        <w:rPr>
          <w:spacing w:val="4"/>
          <w:sz w:val="26"/>
          <w:szCs w:val="26"/>
          <w:lang w:val="nl-NL"/>
        </w:rPr>
        <w:t>NPMB</w:t>
      </w:r>
      <w:r w:rsidR="00280106" w:rsidRPr="00AE597B">
        <w:rPr>
          <w:spacing w:val="4"/>
          <w:sz w:val="26"/>
          <w:szCs w:val="26"/>
          <w:lang w:val="nl-NL"/>
        </w:rPr>
        <w:t xml:space="preserve"> ngày </w:t>
      </w:r>
      <w:r w:rsidR="006A5382">
        <w:rPr>
          <w:spacing w:val="4"/>
          <w:sz w:val="26"/>
          <w:szCs w:val="26"/>
          <w:lang w:val="nl-NL"/>
        </w:rPr>
        <w:t>0</w:t>
      </w:r>
      <w:r w:rsidR="00D8467B">
        <w:rPr>
          <w:spacing w:val="4"/>
          <w:sz w:val="26"/>
          <w:szCs w:val="26"/>
          <w:lang w:val="nl-NL"/>
        </w:rPr>
        <w:t>6</w:t>
      </w:r>
      <w:r w:rsidR="006A5382">
        <w:rPr>
          <w:spacing w:val="4"/>
          <w:sz w:val="26"/>
          <w:szCs w:val="26"/>
          <w:lang w:val="nl-NL"/>
        </w:rPr>
        <w:t>/12</w:t>
      </w:r>
      <w:r w:rsidR="001629EB" w:rsidRPr="00AE597B">
        <w:rPr>
          <w:spacing w:val="4"/>
          <w:sz w:val="26"/>
          <w:szCs w:val="26"/>
          <w:lang w:val="nl-NL"/>
        </w:rPr>
        <w:t xml:space="preserve">/2025 của </w:t>
      </w:r>
      <w:r w:rsidR="00961309">
        <w:rPr>
          <w:spacing w:val="4"/>
          <w:sz w:val="26"/>
          <w:szCs w:val="26"/>
          <w:lang w:val="nl-NL"/>
        </w:rPr>
        <w:t>NPMB</w:t>
      </w:r>
      <w:r w:rsidRPr="00AE597B">
        <w:rPr>
          <w:spacing w:val="4"/>
          <w:sz w:val="26"/>
          <w:szCs w:val="26"/>
          <w:lang w:val="nl-NL"/>
        </w:rPr>
        <w:t xml:space="preserve"> về việc phê duyệt </w:t>
      </w:r>
      <w:r w:rsidRPr="00AE597B">
        <w:rPr>
          <w:spacing w:val="4"/>
          <w:sz w:val="26"/>
          <w:szCs w:val="26"/>
        </w:rPr>
        <w:t xml:space="preserve">dự toán </w:t>
      </w:r>
      <w:r w:rsidR="002E0C1D">
        <w:rPr>
          <w:spacing w:val="4"/>
          <w:sz w:val="26"/>
          <w:szCs w:val="26"/>
        </w:rPr>
        <w:t>Gói thầu số 6</w:t>
      </w:r>
      <w:r w:rsidR="00EC06BF" w:rsidRPr="00AE597B">
        <w:rPr>
          <w:spacing w:val="4"/>
          <w:sz w:val="26"/>
          <w:szCs w:val="26"/>
          <w:lang w:val="en-US"/>
        </w:rPr>
        <w:t xml:space="preserve">, </w:t>
      </w:r>
      <w:r w:rsidR="00D8467B">
        <w:rPr>
          <w:spacing w:val="4"/>
          <w:sz w:val="26"/>
          <w:szCs w:val="26"/>
          <w:lang w:val="en-US"/>
        </w:rPr>
        <w:t>7</w:t>
      </w:r>
      <w:r w:rsidR="00961309">
        <w:rPr>
          <w:spacing w:val="4"/>
          <w:sz w:val="26"/>
          <w:szCs w:val="26"/>
          <w:lang w:val="en-US"/>
        </w:rPr>
        <w:t xml:space="preserve"> của</w:t>
      </w:r>
      <w:r w:rsidRPr="00AE597B">
        <w:rPr>
          <w:spacing w:val="4"/>
          <w:sz w:val="26"/>
          <w:szCs w:val="26"/>
        </w:rPr>
        <w:t xml:space="preserve"> dự án </w:t>
      </w:r>
      <w:r w:rsidR="001A4713" w:rsidRPr="00AE597B">
        <w:rPr>
          <w:spacing w:val="4"/>
          <w:sz w:val="26"/>
          <w:szCs w:val="26"/>
        </w:rPr>
        <w:t xml:space="preserve">Trạm biến áp </w:t>
      </w:r>
      <w:r w:rsidR="005707B4">
        <w:rPr>
          <w:spacing w:val="4"/>
          <w:sz w:val="26"/>
          <w:szCs w:val="26"/>
        </w:rPr>
        <w:t xml:space="preserve">220 kV </w:t>
      </w:r>
      <w:r w:rsidR="002E0C1D">
        <w:rPr>
          <w:spacing w:val="4"/>
          <w:sz w:val="26"/>
          <w:szCs w:val="26"/>
        </w:rPr>
        <w:t>Móng Cái</w:t>
      </w:r>
      <w:r w:rsidRPr="00AE597B">
        <w:rPr>
          <w:spacing w:val="4"/>
          <w:sz w:val="26"/>
          <w:szCs w:val="26"/>
        </w:rPr>
        <w:t>.</w:t>
      </w:r>
    </w:p>
    <w:p w14:paraId="36665CD3" w14:textId="16525DEB" w:rsidR="00516CF4" w:rsidRPr="00AE597B" w:rsidRDefault="00000000" w:rsidP="00B85F06">
      <w:pPr>
        <w:keepNext/>
        <w:spacing w:line="360" w:lineRule="exact"/>
        <w:ind w:right="18" w:firstLine="567"/>
        <w:outlineLvl w:val="3"/>
        <w:rPr>
          <w:b/>
          <w:bCs/>
          <w:spacing w:val="4"/>
          <w:sz w:val="26"/>
          <w:szCs w:val="26"/>
          <w:lang w:val="it-IT"/>
        </w:rPr>
      </w:pPr>
      <w:r w:rsidRPr="00AE597B">
        <w:rPr>
          <w:b/>
          <w:bCs/>
          <w:spacing w:val="4"/>
          <w:sz w:val="26"/>
          <w:szCs w:val="26"/>
          <w:lang w:val="it-IT"/>
        </w:rPr>
        <w:t>II.</w:t>
      </w:r>
      <w:r w:rsidR="005957AD" w:rsidRPr="00AE597B">
        <w:rPr>
          <w:b/>
          <w:bCs/>
          <w:spacing w:val="4"/>
          <w:sz w:val="26"/>
          <w:szCs w:val="26"/>
          <w:lang w:val="it-IT"/>
        </w:rPr>
        <w:t>2</w:t>
      </w:r>
      <w:r w:rsidRPr="00AE597B">
        <w:rPr>
          <w:b/>
          <w:bCs/>
          <w:spacing w:val="4"/>
          <w:sz w:val="26"/>
          <w:szCs w:val="26"/>
          <w:lang w:val="it-IT"/>
        </w:rPr>
        <w:t xml:space="preserve">.1. </w:t>
      </w:r>
      <w:r w:rsidR="001C33F8" w:rsidRPr="00AE597B">
        <w:rPr>
          <w:b/>
          <w:spacing w:val="4"/>
          <w:sz w:val="26"/>
          <w:szCs w:val="26"/>
          <w:lang w:val="it-IT"/>
        </w:rPr>
        <w:t xml:space="preserve">Nhiệm vụ khảo sát </w:t>
      </w:r>
      <w:r w:rsidR="00DC5FA7" w:rsidRPr="00AE597B">
        <w:rPr>
          <w:b/>
          <w:spacing w:val="4"/>
          <w:sz w:val="26"/>
          <w:szCs w:val="26"/>
          <w:lang w:val="it-IT"/>
        </w:rPr>
        <w:t xml:space="preserve">phục vụ </w:t>
      </w:r>
      <w:r w:rsidR="00C04813" w:rsidRPr="00AE597B">
        <w:rPr>
          <w:b/>
          <w:spacing w:val="4"/>
          <w:sz w:val="26"/>
          <w:szCs w:val="26"/>
          <w:lang w:val="it-IT"/>
        </w:rPr>
        <w:t>lập TKXD triển khai sau TKCS</w:t>
      </w:r>
      <w:r w:rsidRPr="00AE597B">
        <w:rPr>
          <w:b/>
          <w:bCs/>
          <w:spacing w:val="4"/>
          <w:sz w:val="26"/>
          <w:szCs w:val="26"/>
          <w:lang w:val="it-IT"/>
        </w:rPr>
        <w:t>:</w:t>
      </w:r>
    </w:p>
    <w:p w14:paraId="78359E44" w14:textId="2EC3ECB1" w:rsidR="00CF1393" w:rsidRPr="00AE597B" w:rsidRDefault="00000000" w:rsidP="00B85F06">
      <w:pPr>
        <w:spacing w:line="360" w:lineRule="exact"/>
        <w:ind w:left="567"/>
        <w:rPr>
          <w:b/>
          <w:bCs/>
          <w:sz w:val="26"/>
          <w:szCs w:val="26"/>
          <w:lang w:val="it-IT"/>
        </w:rPr>
      </w:pPr>
      <w:r w:rsidRPr="00AE597B">
        <w:rPr>
          <w:b/>
          <w:bCs/>
          <w:sz w:val="26"/>
          <w:szCs w:val="26"/>
          <w:lang w:val="it-IT"/>
        </w:rPr>
        <w:t>II.</w:t>
      </w:r>
      <w:r w:rsidR="004C77BC" w:rsidRPr="00AE597B">
        <w:rPr>
          <w:b/>
          <w:bCs/>
          <w:sz w:val="26"/>
          <w:szCs w:val="26"/>
          <w:lang w:val="it-IT"/>
        </w:rPr>
        <w:t>2</w:t>
      </w:r>
      <w:r w:rsidRPr="00AE597B">
        <w:rPr>
          <w:b/>
          <w:bCs/>
          <w:sz w:val="26"/>
          <w:szCs w:val="26"/>
          <w:lang w:val="it-IT"/>
        </w:rPr>
        <w:t xml:space="preserve">.1.1 </w:t>
      </w:r>
      <w:r w:rsidR="004C77BC" w:rsidRPr="00AE597B">
        <w:rPr>
          <w:b/>
          <w:bCs/>
          <w:sz w:val="26"/>
          <w:szCs w:val="26"/>
          <w:lang w:val="it-IT"/>
        </w:rPr>
        <w:t>Yêu cầu chung</w:t>
      </w:r>
      <w:r w:rsidRPr="00AE597B">
        <w:rPr>
          <w:b/>
          <w:bCs/>
          <w:sz w:val="26"/>
          <w:szCs w:val="26"/>
          <w:lang w:val="it-IT"/>
        </w:rPr>
        <w:t>:</w:t>
      </w:r>
    </w:p>
    <w:p w14:paraId="242B8B47" w14:textId="77777777" w:rsidR="004C77BC" w:rsidRPr="00AE597B" w:rsidRDefault="00000000" w:rsidP="00CD19C1">
      <w:pPr>
        <w:pStyle w:val="ListParagraph"/>
        <w:numPr>
          <w:ilvl w:val="0"/>
          <w:numId w:val="15"/>
        </w:numPr>
        <w:shd w:val="clear" w:color="auto" w:fill="FFFFFF"/>
        <w:tabs>
          <w:tab w:val="left" w:pos="851"/>
        </w:tabs>
        <w:spacing w:line="360" w:lineRule="exact"/>
        <w:ind w:left="0" w:firstLine="567"/>
        <w:rPr>
          <w:spacing w:val="4"/>
          <w:sz w:val="26"/>
          <w:szCs w:val="26"/>
          <w:lang w:val="en-GB"/>
        </w:rPr>
      </w:pPr>
      <w:r w:rsidRPr="00AE597B">
        <w:rPr>
          <w:spacing w:val="4"/>
          <w:sz w:val="26"/>
          <w:szCs w:val="26"/>
          <w:lang w:val="en-GB"/>
        </w:rPr>
        <w:t xml:space="preserve">Nhà thầu lập phương án kỹ thuật khảo sát phù hợp với nhiệm vụ khảo sát xây dựng của dự án được phê duyệt, phù hợp với </w:t>
      </w:r>
      <w:r w:rsidRPr="00AE597B">
        <w:rPr>
          <w:spacing w:val="4"/>
          <w:sz w:val="26"/>
          <w:szCs w:val="26"/>
        </w:rPr>
        <w:t xml:space="preserve">các </w:t>
      </w:r>
      <w:r w:rsidRPr="00AE597B">
        <w:rPr>
          <w:spacing w:val="4"/>
          <w:sz w:val="26"/>
          <w:szCs w:val="26"/>
          <w:lang w:val="en-GB"/>
        </w:rPr>
        <w:t>quy chuẩn, tiêu chuẩn về khảo sát hiện hành</w:t>
      </w:r>
      <w:r w:rsidRPr="00AE597B">
        <w:rPr>
          <w:spacing w:val="4"/>
          <w:sz w:val="26"/>
          <w:szCs w:val="26"/>
        </w:rPr>
        <w:t xml:space="preserve"> và phải tính đến quy mô, tính chất công việc, mức độ nghiên cứu, mức độ phức tạp của điều kiện tự nhiên tại vùng, địa điểm khảo sát.</w:t>
      </w:r>
    </w:p>
    <w:p w14:paraId="358AF2F8" w14:textId="465CC924" w:rsidR="004C77BC" w:rsidRPr="00AE597B" w:rsidRDefault="00000000" w:rsidP="00CD19C1">
      <w:pPr>
        <w:pStyle w:val="ListParagraph"/>
        <w:numPr>
          <w:ilvl w:val="0"/>
          <w:numId w:val="15"/>
        </w:numPr>
        <w:shd w:val="clear" w:color="auto" w:fill="FFFFFF"/>
        <w:tabs>
          <w:tab w:val="left" w:pos="851"/>
        </w:tabs>
        <w:spacing w:line="360" w:lineRule="exact"/>
        <w:ind w:left="0" w:firstLine="567"/>
        <w:rPr>
          <w:spacing w:val="4"/>
          <w:sz w:val="26"/>
          <w:szCs w:val="26"/>
          <w:lang w:val="en-GB"/>
        </w:rPr>
      </w:pPr>
      <w:r w:rsidRPr="00AE597B">
        <w:rPr>
          <w:spacing w:val="4"/>
          <w:sz w:val="26"/>
          <w:szCs w:val="26"/>
          <w:lang w:val="en-GB"/>
        </w:rPr>
        <w:t xml:space="preserve"> Huy động thiết bị thi công và nhân lực có kinh nghiệm và chuyên môn phù hợp theo yêu cầu tại mục 2 chương III phần thứ nhất của Hồ Sơ mời thầu. Thiết bị bay chụp ảnh phải đảm bảo ảnh chụp có độ chính xác đáp ứng yêu cầu đối với công trình, phù hợp với phạm vi bay chụp và độ phức tạp của địa hình (độ che phủ mặt đất).</w:t>
      </w:r>
    </w:p>
    <w:p w14:paraId="2E97D535" w14:textId="77777777" w:rsidR="004C77BC" w:rsidRPr="00AE597B" w:rsidRDefault="00000000" w:rsidP="00CD19C1">
      <w:pPr>
        <w:pStyle w:val="ListParagraph"/>
        <w:numPr>
          <w:ilvl w:val="0"/>
          <w:numId w:val="15"/>
        </w:numPr>
        <w:shd w:val="clear" w:color="auto" w:fill="FFFFFF"/>
        <w:tabs>
          <w:tab w:val="left" w:pos="851"/>
        </w:tabs>
        <w:spacing w:line="360" w:lineRule="exact"/>
        <w:ind w:left="0" w:firstLine="567"/>
        <w:rPr>
          <w:spacing w:val="4"/>
          <w:sz w:val="26"/>
          <w:szCs w:val="26"/>
          <w:lang w:val="en-GB"/>
        </w:rPr>
      </w:pPr>
      <w:r w:rsidRPr="00AE597B">
        <w:rPr>
          <w:spacing w:val="4"/>
          <w:sz w:val="26"/>
          <w:szCs w:val="26"/>
          <w:lang w:val="en-GB"/>
        </w:rPr>
        <w:t xml:space="preserve"> Khi thực hiện nhiệm vụ khảo sát, nhà thầu phải thông báo với chủ đầu tư về phòng thí nghiệm hợp chuẩn nơi tiến hành các thí nghiệm giám sát trong phòng để chủ đầu tư thực hiện giám sát.</w:t>
      </w:r>
    </w:p>
    <w:p w14:paraId="11DB262D" w14:textId="77777777" w:rsidR="004C77BC"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t>Thực hiện khảo sát theo phương án kỹ thuật khảo sát xây dựng được phê duyệt. Trường hợp có sự sai lệch giữa phương án kỹ thuật khảo sát với điều kiện thực tế thì phải làm việc với Chủ nhiệm dự án - Chủ nhiệm thiết kế và kiến nghị với NPMB để có phương án hiệu chỉnh.</w:t>
      </w:r>
    </w:p>
    <w:p w14:paraId="1F54509C" w14:textId="77777777" w:rsidR="004C77BC"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t>Bảo đảm an toàn cho người, thiết bị, các công trình hạ tầng kỹ thuật và các công trình xây dựng khác trong khu vực khảo sát.</w:t>
      </w:r>
    </w:p>
    <w:p w14:paraId="00A5365C" w14:textId="77777777" w:rsidR="004C77BC"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t>Bảo vệ môi trường, giữ gìn cảnh quan trong khu vực khảo sát, phục hồi hiện trường sau khi kết thúc khảo sát.</w:t>
      </w:r>
    </w:p>
    <w:p w14:paraId="2222F363" w14:textId="28B23DFD" w:rsidR="00DC5FA7"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lastRenderedPageBreak/>
        <w:t>Công tác khảo sát trong bước thiết kế kỹ thuật phải chính xác hóa điều kiện địa chất công trình của khu vực xây dựng và của các hạng mục công trình.</w:t>
      </w:r>
    </w:p>
    <w:p w14:paraId="0F48C44F" w14:textId="5F52F10B" w:rsidR="00DC5FA7"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t>Các điểm thăm dò được bố trí trong phạm vi mặt bằng công trình.</w:t>
      </w:r>
    </w:p>
    <w:p w14:paraId="5D23180D" w14:textId="2B41E4CC" w:rsidR="004C77BC" w:rsidRPr="00AE597B" w:rsidRDefault="00000000" w:rsidP="00CD19C1">
      <w:pPr>
        <w:numPr>
          <w:ilvl w:val="0"/>
          <w:numId w:val="15"/>
        </w:numPr>
        <w:tabs>
          <w:tab w:val="left" w:pos="851"/>
        </w:tabs>
        <w:spacing w:line="360" w:lineRule="exact"/>
        <w:ind w:left="0" w:firstLine="567"/>
        <w:jc w:val="both"/>
        <w:rPr>
          <w:spacing w:val="4"/>
          <w:sz w:val="26"/>
          <w:szCs w:val="26"/>
          <w:lang w:val="en-GB"/>
        </w:rPr>
      </w:pPr>
      <w:r w:rsidRPr="00AE597B">
        <w:rPr>
          <w:spacing w:val="4"/>
          <w:sz w:val="26"/>
          <w:szCs w:val="26"/>
          <w:lang w:val="en-GB"/>
        </w:rPr>
        <w:t>Lập báo cáo kết quả khảo sát đáp ứng yêu cầu của nhiệm vụ khảo sát xây dựng: Kết quả khảo sát trong bước thiết kế kỹ thuật phải đảm bảo cung cấp đủ số liệu để xử lý nền, móng, kết cấu chịu lực chính của công trình với đầy đủ kích thước cần thiết; đề xuất các giải pháp thi công xử lý nền, móng, kết cấu chịu lực của công trình một cách hợp lý, đảm bảo an toàn cho công trình và các công trình lân cận</w:t>
      </w:r>
      <w:r w:rsidR="001F724C" w:rsidRPr="00AE597B">
        <w:rPr>
          <w:spacing w:val="4"/>
          <w:sz w:val="26"/>
          <w:szCs w:val="26"/>
          <w:lang w:val="en-GB"/>
        </w:rPr>
        <w:t>.</w:t>
      </w:r>
    </w:p>
    <w:p w14:paraId="0CD6569B" w14:textId="77777777" w:rsidR="004C77BC" w:rsidRPr="00AE597B" w:rsidRDefault="00000000" w:rsidP="00CD19C1">
      <w:pPr>
        <w:numPr>
          <w:ilvl w:val="0"/>
          <w:numId w:val="15"/>
        </w:numPr>
        <w:tabs>
          <w:tab w:val="left" w:pos="851"/>
        </w:tabs>
        <w:spacing w:line="360" w:lineRule="exact"/>
        <w:ind w:left="0" w:firstLine="567"/>
        <w:jc w:val="both"/>
        <w:rPr>
          <w:spacing w:val="4"/>
          <w:sz w:val="26"/>
          <w:szCs w:val="26"/>
        </w:rPr>
      </w:pPr>
      <w:r w:rsidRPr="00AE597B">
        <w:rPr>
          <w:spacing w:val="4"/>
          <w:sz w:val="26"/>
          <w:szCs w:val="26"/>
        </w:rPr>
        <w:t>Nhà thầu phải sử dụng hệ tọa độ VN2000, múi chiếu 3</w:t>
      </w:r>
      <w:r w:rsidRPr="00AE597B">
        <w:rPr>
          <w:spacing w:val="4"/>
          <w:sz w:val="26"/>
          <w:szCs w:val="26"/>
          <w:vertAlign w:val="superscript"/>
        </w:rPr>
        <w:t>0</w:t>
      </w:r>
      <w:r w:rsidRPr="00AE597B">
        <w:rPr>
          <w:spacing w:val="4"/>
          <w:sz w:val="26"/>
          <w:szCs w:val="26"/>
        </w:rPr>
        <w:t xml:space="preserve"> trong công tác 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 văn bản số 475/NPMB-TĐ ngày 13/02/2017 của NPMB gửi các Nhà thầu Tư vấn thiết kế về việc sử dụng hệ tọa độ VN2000, múi chiếu 3</w:t>
      </w:r>
      <w:r w:rsidRPr="00AE597B">
        <w:rPr>
          <w:spacing w:val="4"/>
          <w:sz w:val="26"/>
          <w:szCs w:val="26"/>
          <w:vertAlign w:val="superscript"/>
        </w:rPr>
        <w:t>0</w:t>
      </w:r>
      <w:r w:rsidRPr="00AE597B">
        <w:rPr>
          <w:spacing w:val="4"/>
          <w:sz w:val="26"/>
          <w:szCs w:val="26"/>
        </w:rPr>
        <w:t xml:space="preserve"> trong công tác xác định vị trí tim mốc, thỏa thuận quy hoạch mặt bằng, quy hoạch chi tiết trạm biến áp và đường dây.</w:t>
      </w:r>
    </w:p>
    <w:p w14:paraId="450A21E9" w14:textId="47CD8BEA" w:rsidR="00CD19C1" w:rsidRPr="00AE597B" w:rsidRDefault="00000000" w:rsidP="00CD19C1">
      <w:pPr>
        <w:tabs>
          <w:tab w:val="left" w:pos="851"/>
        </w:tabs>
        <w:spacing w:line="360" w:lineRule="exact"/>
        <w:ind w:firstLine="567"/>
        <w:rPr>
          <w:b/>
          <w:bCs/>
          <w:spacing w:val="4"/>
          <w:sz w:val="26"/>
          <w:szCs w:val="26"/>
          <w:lang w:val="en-US"/>
        </w:rPr>
      </w:pPr>
      <w:r w:rsidRPr="00AE597B">
        <w:rPr>
          <w:b/>
          <w:bCs/>
          <w:spacing w:val="4"/>
          <w:sz w:val="26"/>
          <w:szCs w:val="26"/>
          <w:lang w:val="en-US"/>
        </w:rPr>
        <w:t>II.2.1.2. Các biện pháp bảo vệ các công trình hạ tầng kỹ thuật, các công trình xây dựng có liên quan trong khu vực khảo sát</w:t>
      </w:r>
    </w:p>
    <w:p w14:paraId="5B78F006"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t xml:space="preserve">Thực hiện pháp lệnh phòng cháy chữa cháy, trong mỗi nhóm công tác có một an toàn vệ sinh viên có nhiệm vụ giáo dục tuyên truyền với cán bộ công nhân viên tại công trường, xác định với đó là nhiệm vụ của toàn thể mọi cán bộ công nhân viên tại công trường. </w:t>
      </w:r>
    </w:p>
    <w:p w14:paraId="499D0C31"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t>Cán bộ phụ trách an toàn sẽ tổ chức hướng dẫn công nhân sử dụng các phương tiện chữa cháy, biện pháp phòng tránh cháy nổ.</w:t>
      </w:r>
    </w:p>
    <w:p w14:paraId="28E990DD"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t>Cán bộ phụ trách an toàn thường xuyên liên hệ, phối hợp với cán bộ phụ trách phòng chống cháy nổ của địa phương thực hiện tốt các yêu cầu, nội quy về phòng chống cháy nổ của nhà máy và tại địa phương nơi đơn vị đến công tác.</w:t>
      </w:r>
    </w:p>
    <w:p w14:paraId="4666C4A4" w14:textId="7C0413E5" w:rsidR="00CD19C1" w:rsidRPr="00AE597B" w:rsidRDefault="00000000" w:rsidP="00CD19C1">
      <w:pPr>
        <w:tabs>
          <w:tab w:val="left" w:pos="851"/>
        </w:tabs>
        <w:spacing w:line="360" w:lineRule="exact"/>
        <w:ind w:firstLine="567"/>
        <w:rPr>
          <w:b/>
          <w:bCs/>
          <w:spacing w:val="4"/>
          <w:sz w:val="26"/>
          <w:szCs w:val="26"/>
          <w:lang w:val="en-US"/>
        </w:rPr>
      </w:pPr>
      <w:r w:rsidRPr="00AE597B">
        <w:rPr>
          <w:b/>
          <w:bCs/>
          <w:sz w:val="26"/>
          <w:szCs w:val="26"/>
          <w:lang w:val="it-IT"/>
        </w:rPr>
        <w:t xml:space="preserve">II.2.1.3. </w:t>
      </w:r>
      <w:r w:rsidRPr="00AE597B">
        <w:rPr>
          <w:b/>
          <w:bCs/>
          <w:spacing w:val="4"/>
          <w:sz w:val="26"/>
          <w:szCs w:val="26"/>
          <w:lang w:val="en-US"/>
        </w:rPr>
        <w:t>Các biện pháp bảo vệ môi trường trong quá trình khảo sát (nguồn nước, tiếng ồn, khí thải...)</w:t>
      </w:r>
    </w:p>
    <w:p w14:paraId="448AD78C" w14:textId="77777777" w:rsidR="00CD19C1" w:rsidRPr="00AE597B" w:rsidRDefault="00000000">
      <w:pPr>
        <w:numPr>
          <w:ilvl w:val="7"/>
          <w:numId w:val="103"/>
        </w:numPr>
        <w:spacing w:before="120" w:after="120"/>
        <w:ind w:left="0" w:firstLine="567"/>
        <w:jc w:val="both"/>
        <w:rPr>
          <w:sz w:val="26"/>
          <w:szCs w:val="26"/>
          <w:lang w:val="it-IT"/>
        </w:rPr>
      </w:pPr>
      <w:r w:rsidRPr="00AE597B">
        <w:rPr>
          <w:sz w:val="26"/>
          <w:szCs w:val="26"/>
          <w:lang w:val="it-IT"/>
        </w:rPr>
        <w:t>Lập kế hoạch và biện pháp quản lý về giao thông nhằm đảm bảo cho việc thi công đạt chất lượng tốt và đảm bảo sự đi lại trong khu vực, tránh nhiểm bẩn không khí do cát, bụi làm ảnh hưởng đến công nhân viên Nhà máy, đến đời sống nhân dân quanh vùng, tránh làm bẩn đường xá.</w:t>
      </w:r>
    </w:p>
    <w:p w14:paraId="1D7BE117" w14:textId="77777777" w:rsidR="00CD19C1" w:rsidRPr="00AE597B" w:rsidRDefault="00000000">
      <w:pPr>
        <w:numPr>
          <w:ilvl w:val="7"/>
          <w:numId w:val="103"/>
        </w:numPr>
        <w:spacing w:before="120" w:after="120"/>
        <w:ind w:left="0" w:firstLine="567"/>
        <w:jc w:val="both"/>
        <w:rPr>
          <w:sz w:val="26"/>
          <w:szCs w:val="26"/>
          <w:lang w:val="it-IT"/>
        </w:rPr>
      </w:pPr>
      <w:r w:rsidRPr="00AE597B">
        <w:rPr>
          <w:sz w:val="26"/>
          <w:szCs w:val="26"/>
          <w:lang w:val="it-IT"/>
        </w:rPr>
        <w:t>Hoàn trả mặt bằng đối với khu vực sử dụng làm mặt bằng công trường. Tháo dỡ lán trại và thu dọn vệ sinh mặt bằng trước khi dời hiện trường thi công.</w:t>
      </w:r>
    </w:p>
    <w:p w14:paraId="179FCC5B" w14:textId="33F6729A" w:rsidR="00CD19C1" w:rsidRPr="00AE597B" w:rsidRDefault="00000000" w:rsidP="00B85F06">
      <w:pPr>
        <w:spacing w:line="360" w:lineRule="exact"/>
        <w:ind w:firstLine="567"/>
        <w:rPr>
          <w:b/>
          <w:bCs/>
          <w:sz w:val="26"/>
          <w:szCs w:val="26"/>
          <w:lang w:val="it-IT"/>
        </w:rPr>
      </w:pPr>
      <w:r w:rsidRPr="00AE597B">
        <w:rPr>
          <w:b/>
          <w:bCs/>
          <w:sz w:val="26"/>
          <w:szCs w:val="26"/>
          <w:lang w:val="it-IT"/>
        </w:rPr>
        <w:t>II.2.1.4. Công tác an toàn lao động</w:t>
      </w:r>
    </w:p>
    <w:p w14:paraId="34E5D319"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t>Khu đo thuộc khu vực bị chia cắt nhiều bởi các sông suối nên việc đi lại rất khó khăn. Vì vậy, khi khảo sát cần phải chuẩn bị đầy đủ phương tiện vận chuyển, lương thực thuốc men và trang bị bảo hộ lao động, áo phao, dây cứu hộ; nhất là công tác phòng chống bệnh sốt rét, ngã nước để bảo đảm sức khỏe phục vụ công tác.</w:t>
      </w:r>
    </w:p>
    <w:p w14:paraId="6FE03EA5"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lastRenderedPageBreak/>
        <w:t>Đặc biệt, công tác khảo sát kỹ thuật tiến hành trong mùa mưa lũ, các nhóm khảo sát phải thực sự nghiêm túc thực hiện nội quy an toàn lao động để bảo vệ tính mạng bản thân và tài sản thiết bị của Công ty.</w:t>
      </w:r>
    </w:p>
    <w:p w14:paraId="08D0349C" w14:textId="2264EB83" w:rsidR="00CD19C1" w:rsidRPr="00AE597B" w:rsidRDefault="00000000">
      <w:pPr>
        <w:numPr>
          <w:ilvl w:val="7"/>
          <w:numId w:val="103"/>
        </w:numPr>
        <w:spacing w:before="120" w:after="120"/>
        <w:ind w:left="0" w:firstLine="567"/>
        <w:jc w:val="both"/>
        <w:rPr>
          <w:sz w:val="26"/>
          <w:szCs w:val="26"/>
        </w:rPr>
      </w:pPr>
      <w:r w:rsidRPr="00AE597B">
        <w:rPr>
          <w:sz w:val="26"/>
          <w:szCs w:val="26"/>
        </w:rPr>
        <w:t xml:space="preserve">Trên đường vào khu vực công trình có đường dây 110kV, 220kV và </w:t>
      </w:r>
      <w:r w:rsidR="003E4E26">
        <w:rPr>
          <w:sz w:val="26"/>
          <w:szCs w:val="26"/>
        </w:rPr>
        <w:t>220kV</w:t>
      </w:r>
      <w:r w:rsidRPr="00AE597B">
        <w:rPr>
          <w:sz w:val="26"/>
          <w:szCs w:val="26"/>
        </w:rPr>
        <w:t xml:space="preserve"> đi ngang qua nên phải chú ý đến công tác bảo đảm an toàn trong ngành điện để bảo đảm an toàn lao động.</w:t>
      </w:r>
    </w:p>
    <w:p w14:paraId="367EF11B" w14:textId="77777777" w:rsidR="00CD19C1" w:rsidRPr="00AE597B" w:rsidRDefault="00000000">
      <w:pPr>
        <w:numPr>
          <w:ilvl w:val="7"/>
          <w:numId w:val="103"/>
        </w:numPr>
        <w:spacing w:before="120" w:after="120"/>
        <w:ind w:left="0" w:firstLine="567"/>
        <w:jc w:val="both"/>
        <w:rPr>
          <w:sz w:val="26"/>
          <w:szCs w:val="26"/>
        </w:rPr>
      </w:pPr>
      <w:r w:rsidRPr="00AE597B">
        <w:rPr>
          <w:sz w:val="26"/>
          <w:szCs w:val="26"/>
        </w:rPr>
        <w:t>Ban khảo sát phải tuân thủ nghiêm ngặt các qui định về an toàn lao động được ghi rõ trong quyển Kỹ thuật an toàn lao động.</w:t>
      </w:r>
    </w:p>
    <w:p w14:paraId="4F29BA87" w14:textId="24BDD6D5" w:rsidR="00CD19C1" w:rsidRPr="00AE597B" w:rsidRDefault="00000000">
      <w:pPr>
        <w:numPr>
          <w:ilvl w:val="7"/>
          <w:numId w:val="103"/>
        </w:numPr>
        <w:spacing w:before="120" w:after="120"/>
        <w:ind w:left="0" w:firstLine="567"/>
        <w:jc w:val="both"/>
        <w:rPr>
          <w:sz w:val="26"/>
          <w:szCs w:val="26"/>
        </w:rPr>
      </w:pPr>
      <w:r w:rsidRPr="00AE597B">
        <w:rPr>
          <w:sz w:val="26"/>
          <w:szCs w:val="26"/>
        </w:rPr>
        <w:t>Mỗi tổ, nhóm khảo sát phải có thành viên An toàn - Vệ sinh viên chịu trách nhiệm đôn đốc, nhắc nhở người lao động thực hiện nghiêm túc qui định kỹ thuật an toàn.</w:t>
      </w:r>
    </w:p>
    <w:p w14:paraId="4C1C0629" w14:textId="01A705D0" w:rsidR="00516CF4" w:rsidRPr="00AE597B" w:rsidRDefault="00000000" w:rsidP="00B85F06">
      <w:pPr>
        <w:spacing w:line="360" w:lineRule="exact"/>
        <w:ind w:firstLine="567"/>
        <w:rPr>
          <w:b/>
          <w:bCs/>
          <w:sz w:val="26"/>
          <w:szCs w:val="26"/>
          <w:lang w:val="it-IT"/>
        </w:rPr>
      </w:pPr>
      <w:r w:rsidRPr="00AE597B">
        <w:rPr>
          <w:b/>
          <w:bCs/>
          <w:sz w:val="26"/>
          <w:szCs w:val="26"/>
          <w:lang w:val="it-IT"/>
        </w:rPr>
        <w:t xml:space="preserve">II.2.1.5. Các </w:t>
      </w:r>
      <w:r w:rsidR="004C77BC" w:rsidRPr="00AE597B">
        <w:rPr>
          <w:b/>
          <w:bCs/>
          <w:sz w:val="26"/>
          <w:szCs w:val="26"/>
          <w:lang w:val="it-IT"/>
        </w:rPr>
        <w:t>quy chuẩn, tiêu chuẩn áp dụng</w:t>
      </w:r>
      <w:r w:rsidRPr="00AE597B">
        <w:rPr>
          <w:b/>
          <w:bCs/>
          <w:sz w:val="26"/>
          <w:szCs w:val="26"/>
          <w:lang w:val="it-IT"/>
        </w:rPr>
        <w:t>:</w:t>
      </w:r>
    </w:p>
    <w:p w14:paraId="17C9A22D" w14:textId="77777777" w:rsidR="004C77BC" w:rsidRPr="00AE597B" w:rsidRDefault="00000000" w:rsidP="00381E6F">
      <w:pPr>
        <w:tabs>
          <w:tab w:val="left" w:pos="851"/>
        </w:tabs>
        <w:spacing w:line="360" w:lineRule="exact"/>
        <w:ind w:firstLine="567"/>
        <w:jc w:val="both"/>
        <w:rPr>
          <w:spacing w:val="4"/>
          <w:sz w:val="26"/>
          <w:szCs w:val="26"/>
        </w:rPr>
      </w:pPr>
      <w:r w:rsidRPr="00AE597B">
        <w:rPr>
          <w:b/>
          <w:bCs/>
          <w:spacing w:val="4"/>
          <w:sz w:val="26"/>
          <w:szCs w:val="26"/>
        </w:rPr>
        <w:t>Tiêu chuẩn khảo sát địa hình:</w:t>
      </w:r>
    </w:p>
    <w:p w14:paraId="6B3D2016"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Thông tư số 973/2001/TT–TCĐC của Tổng Cục Địa Chính hướng dẫn áp dụng hệ  quy chiếu và hệ toạ độ quốc gia VN–2000 do Tổng cục Địa chính ban hành;</w:t>
      </w:r>
    </w:p>
    <w:p w14:paraId="2304E694"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TCVN 8226–2009: Các quy định về khảo sát mặt cắt, bình đồ địa hình tỷ lệ 1/2001/500 do Bộ Khoa học và Công nghệ ban hành năm 2009 quy chiếu và hệ tọa độ quốc gia VN–2000;</w:t>
      </w:r>
    </w:p>
    <w:p w14:paraId="0E0E758A"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TCVN 9401:2012, kỹ thuật đo và xử lý số liệu GPS trong trắc địa công trình do Bộ Khoa học và Công nghệ ban hành năm 2012;</w:t>
      </w:r>
    </w:p>
    <w:p w14:paraId="5BBFE455"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TCVN 9398:2012: Công tác trắc địa trong xây dựng công trình (Yêu cầu chung) do Bộ Khoa học và Công nghệ ban hành năm 2012;</w:t>
      </w:r>
    </w:p>
    <w:p w14:paraId="6BA7695E" w14:textId="50233BCE"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QCVN 04</w:t>
      </w:r>
      <w:r w:rsidR="003D1B3B" w:rsidRPr="00AE597B">
        <w:rPr>
          <w:sz w:val="26"/>
          <w:szCs w:val="26"/>
          <w:lang w:val="nl-NL"/>
        </w:rPr>
        <w:t>-</w:t>
      </w:r>
      <w:r w:rsidRPr="00AE597B">
        <w:rPr>
          <w:sz w:val="26"/>
          <w:szCs w:val="26"/>
          <w:lang w:val="nl-NL"/>
        </w:rPr>
        <w:t>2009/BTNMT ban hành kèm theo Thông tư 06/2009/TT–BTNMT của Bộ Tài nguyên và Môi trường về quy chuẩn kỹ thuật quốc gia về xây dựng lưới tọa độ;</w:t>
      </w:r>
    </w:p>
    <w:p w14:paraId="108228D9"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Tiêu chuẩn ngành 14–TCN 22–2002 quy phạm khống chế mặt bằng cơ sở trong công trình của Bộ Nông nghiệp và Phát triển nông thôn ban hành ngày 07/01/2002;</w:t>
      </w:r>
    </w:p>
    <w:p w14:paraId="6C65BD4F"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Quy chuẩn kỹ thuật quốc gia về xây dựng lưới độ cao QCVN–11: 2008/BTNMT do Bộ Tài nguyên Môi trường ban hành kèm theo quyết định số 11/2008/QĐ–BTNMT ngày 18/12/2008;</w:t>
      </w:r>
    </w:p>
    <w:p w14:paraId="161C6D8C"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Thông tư 68/2015/TT–BTNMT quy định kỹ thuật đo đạc trực tiếp địa hình phục vụ thành lập bản đồ địa hình và cơ sở dữ liệu nền địa lý tỷ lệ 1/500, 1/1000, 1/2000, 1/5000 ban hành ngày 22/12/2015;</w:t>
      </w:r>
    </w:p>
    <w:p w14:paraId="5BA3526C"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Thông tư số 19/2019/TT-BTNMT ngày 08/11/2019 của Bộ trưởng Bộ Tài nguyên và Môi trường quy định kỹ thuật về nội dung và ký hiệu bản đồ địa hình Quốc gia tỷ lệ 1/2000, 1/5000;</w:t>
      </w:r>
    </w:p>
    <w:p w14:paraId="239DECC7"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96 TCN 43-90: Quy phạm đo vẽ bản đồ địa hình tỷ lệ 1/500, 1/1000, 1/2000, 1/5,000 (Phần ngoài trời) do Cục Đo đạc và Bản đồ Nhà nước ban hành năm 1990;</w:t>
      </w:r>
    </w:p>
    <w:p w14:paraId="7C914536"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96 TCN 42-90: Quy phạm thành lập bản đồ địa hình tỷ lệ 1/500; 1/1,000; 1/2000, 1/5000, 1/10000 và 1/25000 (Phần trong nhà) do Cục Đo đạc và Bản đồ Nhà nước ban hành năm 1990;</w:t>
      </w:r>
    </w:p>
    <w:p w14:paraId="6C192E49" w14:textId="77777777" w:rsidR="00DC5FA7" w:rsidRPr="00AE597B"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lastRenderedPageBreak/>
        <w:t>-</w:t>
      </w:r>
      <w:r w:rsidRPr="00AE597B">
        <w:rPr>
          <w:sz w:val="26"/>
          <w:szCs w:val="26"/>
          <w:lang w:val="nl-NL"/>
        </w:rPr>
        <w:tab/>
        <w:t>Ký hiệu bản đồ địa hình tỷ lệ 1/500, 1/1000, 1/2000 và 1/5000 của Tổng cục Địa chính ban hành năm 1995;</w:t>
      </w:r>
    </w:p>
    <w:p w14:paraId="086AD661" w14:textId="27C8FB38" w:rsidR="00DC5FA7" w:rsidRDefault="00000000" w:rsidP="00381E6F">
      <w:pPr>
        <w:shd w:val="clear" w:color="auto" w:fill="FFFFFF"/>
        <w:spacing w:line="360" w:lineRule="exact"/>
        <w:ind w:firstLine="567"/>
        <w:contextualSpacing/>
        <w:jc w:val="both"/>
        <w:rPr>
          <w:sz w:val="26"/>
          <w:szCs w:val="26"/>
          <w:lang w:val="nl-NL"/>
        </w:rPr>
      </w:pPr>
      <w:r w:rsidRPr="00AE597B">
        <w:rPr>
          <w:sz w:val="26"/>
          <w:szCs w:val="26"/>
          <w:lang w:val="nl-NL"/>
        </w:rPr>
        <w:t>-</w:t>
      </w:r>
      <w:r w:rsidRPr="00AE597B">
        <w:rPr>
          <w:sz w:val="26"/>
          <w:szCs w:val="26"/>
          <w:lang w:val="nl-NL"/>
        </w:rPr>
        <w:tab/>
        <w:t xml:space="preserve">Quy định về công tác khảo sát phục vụ thiết kế các công trình điện áp dụng trong EVN ban hành theo quyết định số </w:t>
      </w:r>
      <w:r w:rsidR="006072FF" w:rsidRPr="006072FF">
        <w:rPr>
          <w:sz w:val="26"/>
          <w:szCs w:val="26"/>
          <w:lang w:val="nl-NL"/>
        </w:rPr>
        <w:t>789/QĐ-EVN ngày 10/6/2025</w:t>
      </w:r>
      <w:r w:rsidR="006072FF">
        <w:rPr>
          <w:sz w:val="26"/>
          <w:szCs w:val="26"/>
          <w:lang w:val="nl-NL"/>
        </w:rPr>
        <w:t xml:space="preserve"> </w:t>
      </w:r>
      <w:r w:rsidRPr="00AE597B">
        <w:rPr>
          <w:sz w:val="26"/>
          <w:szCs w:val="26"/>
          <w:lang w:val="nl-NL"/>
        </w:rPr>
        <w:t>của EVN.</w:t>
      </w:r>
    </w:p>
    <w:p w14:paraId="3CE56985" w14:textId="6FB3274B" w:rsidR="006072FF" w:rsidRPr="00AE597B" w:rsidRDefault="00000000" w:rsidP="00381E6F">
      <w:pPr>
        <w:shd w:val="clear" w:color="auto" w:fill="FFFFFF"/>
        <w:spacing w:line="360" w:lineRule="exact"/>
        <w:ind w:firstLine="567"/>
        <w:contextualSpacing/>
        <w:jc w:val="both"/>
        <w:rPr>
          <w:sz w:val="26"/>
          <w:szCs w:val="26"/>
          <w:lang w:val="nl-NL"/>
        </w:rPr>
      </w:pPr>
      <w:r>
        <w:rPr>
          <w:sz w:val="26"/>
          <w:szCs w:val="26"/>
          <w:lang w:val="nl-NL"/>
        </w:rPr>
        <w:t xml:space="preserve">- </w:t>
      </w:r>
      <w:r w:rsidRPr="006072FF">
        <w:rPr>
          <w:sz w:val="26"/>
          <w:szCs w:val="26"/>
          <w:lang w:val="nl-NL"/>
        </w:rPr>
        <w:t>Quy định 921/QĐ-EVNNPT ngày 01/06/2025 của EVNNPT về việc ban hành Quy định về công tác khảo sát, thiết kế lưới điện trong Tổng công ty Truyền tải điện Quốc gia</w:t>
      </w:r>
      <w:r>
        <w:rPr>
          <w:sz w:val="26"/>
          <w:szCs w:val="26"/>
          <w:lang w:val="nl-NL"/>
        </w:rPr>
        <w:t>.</w:t>
      </w:r>
    </w:p>
    <w:p w14:paraId="1589E009" w14:textId="497AD5DA" w:rsidR="00516CF4" w:rsidRPr="00AE597B" w:rsidRDefault="00000000" w:rsidP="00381E6F">
      <w:pPr>
        <w:shd w:val="clear" w:color="auto" w:fill="FFFFFF"/>
        <w:spacing w:line="360" w:lineRule="exact"/>
        <w:ind w:firstLine="567"/>
        <w:contextualSpacing/>
        <w:jc w:val="both"/>
        <w:rPr>
          <w:b/>
          <w:bCs/>
          <w:spacing w:val="4"/>
          <w:sz w:val="26"/>
          <w:szCs w:val="26"/>
        </w:rPr>
      </w:pPr>
      <w:r w:rsidRPr="00AE597B">
        <w:rPr>
          <w:b/>
          <w:bCs/>
          <w:spacing w:val="4"/>
          <w:sz w:val="26"/>
          <w:szCs w:val="26"/>
        </w:rPr>
        <w:t>Tiêu chuẩn khảo sát địa chất:</w:t>
      </w:r>
    </w:p>
    <w:p w14:paraId="6123D363" w14:textId="77777777" w:rsidR="006139DE" w:rsidRPr="00AE597B" w:rsidRDefault="00000000" w:rsidP="00381E6F">
      <w:pPr>
        <w:numPr>
          <w:ilvl w:val="0"/>
          <w:numId w:val="16"/>
        </w:numPr>
        <w:tabs>
          <w:tab w:val="left" w:pos="851"/>
        </w:tabs>
        <w:spacing w:line="360" w:lineRule="exact"/>
        <w:ind w:left="0" w:firstLine="567"/>
        <w:jc w:val="both"/>
        <w:rPr>
          <w:bCs/>
          <w:i/>
          <w:spacing w:val="4"/>
          <w:sz w:val="26"/>
          <w:szCs w:val="26"/>
        </w:rPr>
      </w:pPr>
      <w:r w:rsidRPr="00AE597B">
        <w:rPr>
          <w:bCs/>
          <w:i/>
          <w:spacing w:val="4"/>
          <w:sz w:val="26"/>
          <w:szCs w:val="26"/>
        </w:rPr>
        <w:t>Tiêu chuẩn và văn bản hướng dẫn lập thuyết minh</w:t>
      </w:r>
    </w:p>
    <w:p w14:paraId="4FFE4D23"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Nghị định số 06/2021/NĐ-CP ban hành ngày 26/01/2021 của Chính phủ về Quy định chi tiết một số nội dung về quản lý chất lượng, thi công xây dựng và bảo trì công trình xây dựng;</w:t>
      </w:r>
    </w:p>
    <w:p w14:paraId="69E20EDB"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Nghị định 15/2021/NĐ-CP ban hành ngày 03/03/2021 của Chính phủ về Quy định chi tiết một số nội dung về quản lý dự án đầu tư xây dựng;</w:t>
      </w:r>
    </w:p>
    <w:p w14:paraId="2060CAEA"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Nghị định số 14/2014/NĐ-CP ngày 26/02/2014 của Chính phủ Quy định chi tiết thi hành Luật điện lực về an toàn điện;</w:t>
      </w:r>
    </w:p>
    <w:p w14:paraId="3C55474D"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Nghị định số 51/2020/NĐ-CP ngày 21/04/2020 của Chính phủ Quy định sữa đổi, bổ sung một số điều của Nghị định số 14/2014/NĐ-CP ngày 26/02/2014 của Chính phủ Quy định chi tiết thi hành Luật điện lực về an toàn điện ;</w:t>
      </w:r>
    </w:p>
    <w:p w14:paraId="2E9D3C13"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Thông tư số 12/2021/TT/BXD ngày 31 tháng 8 năm 2021 về ban hành định mức xây dựng.</w:t>
      </w:r>
    </w:p>
    <w:p w14:paraId="61167C58" w14:textId="77777777" w:rsidR="00DC5FA7" w:rsidRPr="00AE597B" w:rsidRDefault="00000000" w:rsidP="00381E6F">
      <w:pPr>
        <w:shd w:val="clear" w:color="auto" w:fill="FFFFFF"/>
        <w:spacing w:line="360" w:lineRule="exact"/>
        <w:ind w:firstLine="567"/>
        <w:contextualSpacing/>
        <w:jc w:val="both"/>
        <w:rPr>
          <w:spacing w:val="6"/>
          <w:sz w:val="26"/>
          <w:szCs w:val="26"/>
          <w:lang w:val="pt-BR"/>
        </w:rPr>
      </w:pPr>
      <w:r w:rsidRPr="00AE597B">
        <w:rPr>
          <w:spacing w:val="6"/>
          <w:sz w:val="26"/>
          <w:szCs w:val="26"/>
          <w:lang w:val="pt-BR"/>
        </w:rPr>
        <w:t>-</w:t>
      </w:r>
      <w:r w:rsidRPr="00AE597B">
        <w:rPr>
          <w:spacing w:val="6"/>
          <w:sz w:val="26"/>
          <w:szCs w:val="26"/>
          <w:lang w:val="pt-BR"/>
        </w:rPr>
        <w:tab/>
        <w:t>Thông tư số 05/2021/TT-BCT ngày 02 tháng 08 năm 2021 của Bộ Công Thương Quy định chi tiết một số nội dung về an toàn điện;</w:t>
      </w:r>
    </w:p>
    <w:p w14:paraId="403234E4" w14:textId="2905198E" w:rsidR="006139DE" w:rsidRPr="00AE597B" w:rsidRDefault="00000000" w:rsidP="00381E6F">
      <w:pPr>
        <w:shd w:val="clear" w:color="auto" w:fill="FFFFFF"/>
        <w:spacing w:line="360" w:lineRule="exact"/>
        <w:ind w:firstLine="567"/>
        <w:contextualSpacing/>
        <w:jc w:val="both"/>
        <w:rPr>
          <w:spacing w:val="4"/>
          <w:sz w:val="26"/>
          <w:szCs w:val="26"/>
        </w:rPr>
      </w:pPr>
      <w:r w:rsidRPr="00AE597B">
        <w:rPr>
          <w:spacing w:val="6"/>
          <w:sz w:val="26"/>
          <w:szCs w:val="26"/>
          <w:lang w:val="pt-BR"/>
        </w:rPr>
        <w:t>-</w:t>
      </w:r>
      <w:r w:rsidRPr="00AE597B">
        <w:rPr>
          <w:spacing w:val="6"/>
          <w:sz w:val="26"/>
          <w:szCs w:val="26"/>
          <w:lang w:val="pt-BR"/>
        </w:rPr>
        <w:tab/>
        <w:t>Quyết định số 1142/QĐ-EVN ngày 16/8/2021 của Tập Đoàn Điện lực Việt Nam Về việc ban hành Quy định về công tác khảo sát phục vụ thiết kế các công trình điện áp dụng trong Tập đoàn Điện lực Quốc gia Việt Nam</w:t>
      </w:r>
      <w:r w:rsidRPr="00AE597B">
        <w:rPr>
          <w:spacing w:val="4"/>
          <w:sz w:val="26"/>
          <w:szCs w:val="26"/>
        </w:rPr>
        <w:t>.</w:t>
      </w:r>
    </w:p>
    <w:p w14:paraId="6E56154C" w14:textId="77777777" w:rsidR="00F57AD1" w:rsidRPr="00AE597B" w:rsidRDefault="00000000" w:rsidP="00381E6F">
      <w:pPr>
        <w:numPr>
          <w:ilvl w:val="0"/>
          <w:numId w:val="16"/>
        </w:numPr>
        <w:tabs>
          <w:tab w:val="left" w:pos="851"/>
        </w:tabs>
        <w:spacing w:line="360" w:lineRule="exact"/>
        <w:ind w:left="0" w:firstLine="567"/>
        <w:jc w:val="both"/>
        <w:rPr>
          <w:bCs/>
          <w:i/>
          <w:spacing w:val="6"/>
          <w:sz w:val="26"/>
          <w:szCs w:val="26"/>
        </w:rPr>
      </w:pPr>
      <w:r w:rsidRPr="00AE597B">
        <w:rPr>
          <w:bCs/>
          <w:i/>
          <w:spacing w:val="6"/>
          <w:sz w:val="26"/>
          <w:szCs w:val="26"/>
        </w:rPr>
        <w:t>Tiêu chuẩn áp dụng khảo sát hiện trường</w:t>
      </w:r>
    </w:p>
    <w:p w14:paraId="297CC2C2"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bookmarkStart w:id="15" w:name="_Toc346799485"/>
      <w:bookmarkStart w:id="16" w:name="_Toc368986371"/>
      <w:bookmarkStart w:id="17" w:name="_Toc369011612"/>
      <w:r w:rsidRPr="00AE597B">
        <w:rPr>
          <w:spacing w:val="6"/>
          <w:sz w:val="26"/>
          <w:szCs w:val="26"/>
          <w:lang w:val="pt-BR"/>
        </w:rPr>
        <w:t>TCVN 4419-1987: Khảo sát cho xây dựng - Nguyên tắc cơ bản.</w:t>
      </w:r>
    </w:p>
    <w:p w14:paraId="32485D07"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TCXD 161-1987: Công tác thăm dò điện trong khảo sát xây dựng</w:t>
      </w:r>
    </w:p>
    <w:p w14:paraId="1D259323"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9437-2012: Khoan thăm dò địa chất công trình</w:t>
      </w:r>
    </w:p>
    <w:p w14:paraId="458A6507"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2683-2012: Đất xây dựng - Lấy mẫu, bao gói, vận chuyển và bảo quản mẫu.</w:t>
      </w:r>
    </w:p>
    <w:p w14:paraId="6952AA09"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6663-1:2011: Chất lượng nước. Lấy mẫu. Hướng dẫn kỹ thuật lấy mẫu.</w:t>
      </w:r>
    </w:p>
    <w:p w14:paraId="23521C13"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6663-3:2008: Chất lượng nước. Lấy mẫu. Hướng dẫn cách bảo quản và xử lý mẫu.</w:t>
      </w:r>
    </w:p>
    <w:p w14:paraId="200BC199"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6663-6:2008: Chất lượng nước. Lấy mẫu. Hướng dẫn lấy mẫu ở sông suối.</w:t>
      </w:r>
    </w:p>
    <w:p w14:paraId="7E0EC300"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t>TCVN 6663-11:2011: Chất lượng nước. Lấy mẫu. Hướng dẫn lấy mẫu ở nước ngầm.</w:t>
      </w:r>
    </w:p>
    <w:p w14:paraId="175BCE97" w14:textId="77777777" w:rsidR="00CD19C1" w:rsidRPr="00AE597B" w:rsidRDefault="00000000">
      <w:pPr>
        <w:numPr>
          <w:ilvl w:val="0"/>
          <w:numId w:val="46"/>
        </w:numPr>
        <w:tabs>
          <w:tab w:val="left" w:pos="851"/>
        </w:tabs>
        <w:spacing w:line="360" w:lineRule="exact"/>
        <w:ind w:left="0" w:firstLine="567"/>
        <w:jc w:val="both"/>
        <w:rPr>
          <w:spacing w:val="6"/>
          <w:sz w:val="26"/>
          <w:szCs w:val="26"/>
          <w:lang w:val="pt-BR"/>
        </w:rPr>
      </w:pPr>
      <w:r w:rsidRPr="00AE597B">
        <w:rPr>
          <w:spacing w:val="6"/>
          <w:sz w:val="26"/>
          <w:szCs w:val="26"/>
          <w:lang w:val="pt-BR"/>
        </w:rPr>
        <w:lastRenderedPageBreak/>
        <w:t>TCVN 9386:2012: Thiết kế công trình chịu động đất.</w:t>
      </w:r>
    </w:p>
    <w:p w14:paraId="38112670" w14:textId="77777777" w:rsidR="00CD19C1" w:rsidRPr="00AE597B" w:rsidRDefault="00000000" w:rsidP="00CD19C1">
      <w:pPr>
        <w:numPr>
          <w:ilvl w:val="0"/>
          <w:numId w:val="16"/>
        </w:numPr>
        <w:tabs>
          <w:tab w:val="left" w:pos="851"/>
        </w:tabs>
        <w:spacing w:line="360" w:lineRule="exact"/>
        <w:jc w:val="both"/>
        <w:rPr>
          <w:spacing w:val="6"/>
          <w:sz w:val="26"/>
          <w:szCs w:val="26"/>
          <w:lang w:val="pt-BR"/>
        </w:rPr>
      </w:pPr>
      <w:r w:rsidRPr="00AE597B">
        <w:rPr>
          <w:spacing w:val="6"/>
          <w:sz w:val="26"/>
          <w:szCs w:val="26"/>
          <w:lang w:val="pt-BR"/>
        </w:rPr>
        <w:t>TCVN 9351:2012: Đất xây dựng – Phương pháp thí nghiệm hiện trường – Thí nghiệm xuyên tiêu chuẩn (SPT).</w:t>
      </w:r>
    </w:p>
    <w:p w14:paraId="42C7E64D" w14:textId="77777777" w:rsidR="00F57AD1" w:rsidRPr="00AE597B" w:rsidRDefault="00000000" w:rsidP="00381E6F">
      <w:pPr>
        <w:numPr>
          <w:ilvl w:val="0"/>
          <w:numId w:val="16"/>
        </w:numPr>
        <w:tabs>
          <w:tab w:val="left" w:pos="851"/>
        </w:tabs>
        <w:spacing w:line="360" w:lineRule="exact"/>
        <w:ind w:left="0" w:firstLine="567"/>
        <w:jc w:val="both"/>
        <w:rPr>
          <w:i/>
          <w:spacing w:val="6"/>
          <w:kern w:val="28"/>
          <w:sz w:val="26"/>
          <w:szCs w:val="26"/>
          <w:lang w:eastAsia="x-none"/>
        </w:rPr>
      </w:pPr>
      <w:r w:rsidRPr="00AE597B">
        <w:rPr>
          <w:i/>
          <w:spacing w:val="6"/>
          <w:kern w:val="28"/>
          <w:sz w:val="26"/>
          <w:szCs w:val="26"/>
          <w:lang w:eastAsia="x-none"/>
        </w:rPr>
        <w:t>Tiêu chuẩn áp dụng thí nghiệm trong phòng</w:t>
      </w:r>
      <w:bookmarkEnd w:id="15"/>
      <w:bookmarkEnd w:id="16"/>
      <w:bookmarkEnd w:id="17"/>
      <w:r w:rsidRPr="00AE597B">
        <w:rPr>
          <w:i/>
          <w:spacing w:val="6"/>
          <w:kern w:val="28"/>
          <w:sz w:val="26"/>
          <w:szCs w:val="26"/>
          <w:lang w:eastAsia="x-none"/>
        </w:rPr>
        <w:t>:</w:t>
      </w:r>
    </w:p>
    <w:p w14:paraId="3CDCA6F2"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TCVN 4195-2012: Phương pháp xác định khối lượng riêng. </w:t>
      </w:r>
    </w:p>
    <w:p w14:paraId="77FD68C1"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TCVN 4196-2012: Phương pháp xác định độ ẩm và độ hút ẩm. </w:t>
      </w:r>
    </w:p>
    <w:p w14:paraId="4FA8A1F5"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4197-2012: Phương pháp xác định giới hạn dẻo và giới hạn chảy.</w:t>
      </w:r>
    </w:p>
    <w:p w14:paraId="135A18EF"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4198-2014: Các phương pháp xác định thành phần hạt.</w:t>
      </w:r>
    </w:p>
    <w:p w14:paraId="027B5601"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4200-2012: Phương pháp xác định tính nén lún.</w:t>
      </w:r>
    </w:p>
    <w:p w14:paraId="509F1B49"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4202-2012: Các phương pháp xác định khối lượng thể tích.</w:t>
      </w:r>
    </w:p>
    <w:p w14:paraId="02E69ED6"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4199-1995: Phương pháp xác định sức chống cắt ở máy cắt phẳng.</w:t>
      </w:r>
    </w:p>
    <w:p w14:paraId="64681DA7"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8724-2012: Đất xây dựng công trình thủy lợi- Phương pháp xác định góc nghỉ tự nhiên của đất rời trong phòng thí nghiệm.</w:t>
      </w:r>
    </w:p>
    <w:p w14:paraId="09468C6E"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9153-2012: Chỉnh lý thống kê các kết quả thí nghiệm.</w:t>
      </w:r>
    </w:p>
    <w:p w14:paraId="72860CA2"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Phân loại đất theo TCVN 9362-2012: Tiêu chuẩn thiết kế nền nhà và công trình.</w:t>
      </w:r>
    </w:p>
    <w:p w14:paraId="1B9F974B"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TCXD 81-1981: Nước dùng trong xây dựng – các phương pháp phân tích hoá học. </w:t>
      </w:r>
    </w:p>
    <w:p w14:paraId="547BD636"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6492-2011: Chất lượng nước. Xác định pH.</w:t>
      </w:r>
    </w:p>
    <w:p w14:paraId="2DD5B7C6"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6224-1996: Chất lượng nước. Xác định tổng số canxi và magie. Phương pháp chuẩn độ EDTA.</w:t>
      </w:r>
    </w:p>
    <w:p w14:paraId="7AF7FED1"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6198-1996: Chất lượng nước. Xác định hàm lượng canxi. Phương pháp chuẩn độ EDTA.</w:t>
      </w:r>
    </w:p>
    <w:p w14:paraId="16F79A9B"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5988-1995: Chất lượng nước. Xác định Amoni. Phương pháp chưng cất và chuẩn độ.</w:t>
      </w:r>
    </w:p>
    <w:p w14:paraId="33F2D765"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6177-1996: Chất lượng nước. Xác định sắt bằng phương pháp trắc phổ dùng thuốc thử 1,10-phenantrolin.</w:t>
      </w:r>
    </w:p>
    <w:p w14:paraId="063E022E"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6194-1996: Chất lượng nước. Xác định clorua. Chuẩn độ bạc nitrat với chỉ thị cromat (phương pháp mo).</w:t>
      </w:r>
    </w:p>
    <w:p w14:paraId="13E652F0" w14:textId="77777777" w:rsidR="00FA5086"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6200-1996: Chất lượng nước. Xác định sunfat. Phương pháp trọng lượng sử dụng bari clorua.</w:t>
      </w:r>
    </w:p>
    <w:p w14:paraId="5D60F8CA" w14:textId="06088BD2" w:rsidR="00920979" w:rsidRPr="00AE597B" w:rsidRDefault="00000000" w:rsidP="00381E6F">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12041-2017: Kết cấu bê tông và bê tông cốt thép – Yêu cầu chung về thiết kế độ bền lâu và tuổi thọ trong môi trường xâm thực.</w:t>
      </w:r>
    </w:p>
    <w:p w14:paraId="0DD146D1" w14:textId="5D374425" w:rsidR="008E3FBC" w:rsidRPr="00AE597B" w:rsidRDefault="00000000" w:rsidP="00381E6F">
      <w:pPr>
        <w:shd w:val="clear" w:color="auto" w:fill="FFFFFF"/>
        <w:spacing w:line="360" w:lineRule="exact"/>
        <w:ind w:firstLine="567"/>
        <w:contextualSpacing/>
        <w:jc w:val="both"/>
        <w:rPr>
          <w:b/>
          <w:bCs/>
          <w:spacing w:val="4"/>
          <w:sz w:val="26"/>
          <w:szCs w:val="26"/>
        </w:rPr>
      </w:pPr>
      <w:r w:rsidRPr="00AE597B">
        <w:rPr>
          <w:b/>
          <w:bCs/>
          <w:spacing w:val="4"/>
          <w:sz w:val="26"/>
          <w:szCs w:val="26"/>
        </w:rPr>
        <w:t>Tiêu chuẩn khảo sát khí tượng khí tượng thủy văn:</w:t>
      </w:r>
    </w:p>
    <w:p w14:paraId="514D78D4" w14:textId="77777777" w:rsidR="008E3FBC" w:rsidRPr="00AE597B" w:rsidRDefault="00000000" w:rsidP="00381E6F">
      <w:pPr>
        <w:widowControl w:val="0"/>
        <w:numPr>
          <w:ilvl w:val="0"/>
          <w:numId w:val="17"/>
        </w:numPr>
        <w:tabs>
          <w:tab w:val="left" w:pos="851"/>
        </w:tabs>
        <w:spacing w:line="360" w:lineRule="exact"/>
        <w:ind w:left="0" w:firstLine="567"/>
        <w:jc w:val="both"/>
        <w:rPr>
          <w:spacing w:val="4"/>
          <w:sz w:val="26"/>
          <w:szCs w:val="26"/>
          <w:lang w:val="sv-SE"/>
        </w:rPr>
      </w:pPr>
      <w:r w:rsidRPr="00AE597B">
        <w:rPr>
          <w:spacing w:val="4"/>
          <w:sz w:val="26"/>
          <w:szCs w:val="26"/>
          <w:lang w:val="sv-SE"/>
        </w:rPr>
        <w:t>94 TCN 16-99 Quy phạm điều tra lũ vùng sông không ảnh hưởng thủy triều.</w:t>
      </w:r>
    </w:p>
    <w:p w14:paraId="24213176" w14:textId="77777777" w:rsidR="008E3FBC" w:rsidRPr="00AE597B" w:rsidRDefault="00000000" w:rsidP="00381E6F">
      <w:pPr>
        <w:widowControl w:val="0"/>
        <w:numPr>
          <w:ilvl w:val="0"/>
          <w:numId w:val="17"/>
        </w:numPr>
        <w:tabs>
          <w:tab w:val="left" w:pos="851"/>
        </w:tabs>
        <w:spacing w:line="360" w:lineRule="exact"/>
        <w:ind w:left="0" w:firstLine="567"/>
        <w:jc w:val="both"/>
        <w:rPr>
          <w:spacing w:val="4"/>
          <w:sz w:val="26"/>
          <w:szCs w:val="26"/>
          <w:lang w:val="sv-SE"/>
        </w:rPr>
      </w:pPr>
      <w:r w:rsidRPr="00AE597B">
        <w:rPr>
          <w:spacing w:val="4"/>
          <w:sz w:val="26"/>
          <w:szCs w:val="26"/>
          <w:lang w:val="sv-SE"/>
        </w:rPr>
        <w:t>94 TCN 8-2006 Quy phạm quan trắc hải văn ven bờ.</w:t>
      </w:r>
    </w:p>
    <w:p w14:paraId="28734A8B" w14:textId="77777777" w:rsidR="008E3FBC" w:rsidRPr="00AE597B" w:rsidRDefault="00000000" w:rsidP="00381E6F">
      <w:pPr>
        <w:widowControl w:val="0"/>
        <w:numPr>
          <w:ilvl w:val="0"/>
          <w:numId w:val="17"/>
        </w:numPr>
        <w:tabs>
          <w:tab w:val="left" w:pos="851"/>
        </w:tabs>
        <w:spacing w:line="360" w:lineRule="exact"/>
        <w:ind w:left="0" w:firstLine="567"/>
        <w:jc w:val="both"/>
        <w:rPr>
          <w:spacing w:val="4"/>
          <w:sz w:val="26"/>
          <w:szCs w:val="26"/>
          <w:lang w:val="sv-SE"/>
        </w:rPr>
      </w:pPr>
      <w:r w:rsidRPr="00AE597B">
        <w:rPr>
          <w:spacing w:val="4"/>
          <w:sz w:val="26"/>
          <w:szCs w:val="26"/>
          <w:lang w:val="sv-SE"/>
        </w:rPr>
        <w:t>14 TCN-2003 Thành phần nội dung khối lượng điều tra kháo sát và tính toán. khí tượng thủy văn các giai đoạn lập dự án và thiết kế công trình thủy lợi.</w:t>
      </w:r>
    </w:p>
    <w:p w14:paraId="69FF85B1" w14:textId="30E75366" w:rsidR="008E3FBC" w:rsidRPr="00AE597B" w:rsidRDefault="00000000" w:rsidP="00381E6F">
      <w:pPr>
        <w:tabs>
          <w:tab w:val="left" w:pos="851"/>
        </w:tabs>
        <w:spacing w:line="360" w:lineRule="exact"/>
        <w:ind w:firstLine="567"/>
        <w:jc w:val="both"/>
        <w:rPr>
          <w:iCs/>
          <w:spacing w:val="4"/>
          <w:sz w:val="26"/>
          <w:szCs w:val="26"/>
        </w:rPr>
      </w:pPr>
      <w:r w:rsidRPr="00AE597B">
        <w:rPr>
          <w:iCs/>
          <w:spacing w:val="4"/>
          <w:sz w:val="26"/>
          <w:szCs w:val="26"/>
        </w:rPr>
        <w:t xml:space="preserve">- </w:t>
      </w:r>
      <w:r w:rsidR="00920979" w:rsidRPr="00AE597B">
        <w:rPr>
          <w:sz w:val="26"/>
          <w:szCs w:val="26"/>
          <w:lang w:val="sv-SE"/>
        </w:rPr>
        <w:t>QCVN 02:2022/BXD Quy chuẩn kỹ thuật quốc gia số liệu điều kiện tự nhiên dùng trong xây dựng.</w:t>
      </w:r>
    </w:p>
    <w:p w14:paraId="67DAD41E" w14:textId="3470A3FD" w:rsidR="008E3FBC" w:rsidRPr="00AE597B" w:rsidRDefault="00000000" w:rsidP="00381E6F">
      <w:pPr>
        <w:tabs>
          <w:tab w:val="left" w:pos="851"/>
        </w:tabs>
        <w:spacing w:line="360" w:lineRule="exact"/>
        <w:ind w:firstLine="567"/>
        <w:jc w:val="both"/>
        <w:rPr>
          <w:spacing w:val="4"/>
          <w:sz w:val="26"/>
          <w:szCs w:val="26"/>
        </w:rPr>
      </w:pPr>
      <w:r w:rsidRPr="00AE597B">
        <w:rPr>
          <w:spacing w:val="4"/>
          <w:sz w:val="26"/>
          <w:szCs w:val="26"/>
        </w:rPr>
        <w:lastRenderedPageBreak/>
        <w:t xml:space="preserve">- </w:t>
      </w:r>
      <w:r w:rsidRPr="00AE597B">
        <w:rPr>
          <w:rFonts w:eastAsia="Calibri"/>
          <w:spacing w:val="4"/>
          <w:sz w:val="26"/>
          <w:szCs w:val="26"/>
        </w:rPr>
        <w:t>Quy định về công tác khảo sát phục vụ thiết kế các công trình điện áp dụng trong Tập đoàn điện lực Việt Nam, ban hành theo quyết định số 1142/QĐ-EVN ngày 16/8/2021 của Tập Đoàn Điện lực Việt Nam.</w:t>
      </w:r>
    </w:p>
    <w:p w14:paraId="77AB144F" w14:textId="77777777" w:rsidR="00450591" w:rsidRPr="00AE597B" w:rsidRDefault="00450591" w:rsidP="00B85F06">
      <w:pPr>
        <w:tabs>
          <w:tab w:val="left" w:pos="851"/>
        </w:tabs>
        <w:spacing w:line="360" w:lineRule="exact"/>
        <w:ind w:firstLine="567"/>
        <w:rPr>
          <w:b/>
          <w:bCs/>
          <w:spacing w:val="4"/>
          <w:sz w:val="26"/>
          <w:szCs w:val="26"/>
        </w:rPr>
      </w:pPr>
    </w:p>
    <w:p w14:paraId="64DDF2C0" w14:textId="7DB5FF3B" w:rsidR="008E3FBC" w:rsidRPr="00AE597B" w:rsidRDefault="00000000" w:rsidP="007B60BF">
      <w:pPr>
        <w:tabs>
          <w:tab w:val="left" w:pos="851"/>
        </w:tabs>
        <w:spacing w:line="360" w:lineRule="exact"/>
        <w:ind w:firstLine="567"/>
        <w:rPr>
          <w:b/>
          <w:bCs/>
          <w:spacing w:val="4"/>
          <w:sz w:val="26"/>
          <w:szCs w:val="26"/>
        </w:rPr>
      </w:pPr>
      <w:r w:rsidRPr="00AE597B">
        <w:rPr>
          <w:b/>
          <w:bCs/>
          <w:spacing w:val="4"/>
          <w:sz w:val="26"/>
          <w:szCs w:val="26"/>
        </w:rPr>
        <w:t>II.2.1.</w:t>
      </w:r>
      <w:r w:rsidR="009F7AB2">
        <w:rPr>
          <w:b/>
          <w:bCs/>
          <w:spacing w:val="4"/>
          <w:sz w:val="26"/>
          <w:szCs w:val="26"/>
          <w:lang w:val="en-US"/>
        </w:rPr>
        <w:t>6</w:t>
      </w:r>
      <w:r w:rsidRPr="00AE597B">
        <w:rPr>
          <w:b/>
          <w:bCs/>
          <w:spacing w:val="4"/>
          <w:sz w:val="26"/>
          <w:szCs w:val="26"/>
        </w:rPr>
        <w:t>. Nhiệm vụ và phương án kĩ thuật khảo sát</w:t>
      </w:r>
    </w:p>
    <w:p w14:paraId="5E606DF4" w14:textId="6B815021" w:rsidR="007B60BF" w:rsidRPr="00AE597B" w:rsidRDefault="00000000" w:rsidP="007B60BF">
      <w:pPr>
        <w:pStyle w:val="ListParagraph"/>
        <w:spacing w:line="360" w:lineRule="exact"/>
        <w:ind w:left="360" w:firstLine="207"/>
        <w:rPr>
          <w:sz w:val="26"/>
          <w:szCs w:val="26"/>
        </w:rPr>
      </w:pPr>
      <w:r w:rsidRPr="00AE597B">
        <w:rPr>
          <w:b/>
          <w:bCs/>
          <w:spacing w:val="4"/>
          <w:sz w:val="26"/>
          <w:szCs w:val="26"/>
        </w:rPr>
        <w:t>A. Nhiệm vụ và phương án kĩ thuật khảo sát:</w:t>
      </w:r>
    </w:p>
    <w:p w14:paraId="6F7E9B30" w14:textId="5AEBE9B0" w:rsidR="006C3423" w:rsidRPr="00AE597B" w:rsidRDefault="00000000" w:rsidP="00381E6F">
      <w:pPr>
        <w:spacing w:line="360" w:lineRule="exact"/>
        <w:ind w:left="567"/>
        <w:jc w:val="both"/>
        <w:rPr>
          <w:spacing w:val="6"/>
          <w:sz w:val="26"/>
          <w:szCs w:val="26"/>
          <w:lang w:val="en-US"/>
        </w:rPr>
      </w:pPr>
      <w:r w:rsidRPr="00AE597B">
        <w:rPr>
          <w:b/>
          <w:bCs/>
          <w:sz w:val="26"/>
          <w:szCs w:val="26"/>
          <w:lang w:val="sv-SE"/>
        </w:rPr>
        <w:t>A.1. Khối lượng khảo sát:</w:t>
      </w:r>
      <w:r w:rsidR="00922B7A" w:rsidRPr="00AE597B">
        <w:rPr>
          <w:b/>
          <w:bCs/>
          <w:sz w:val="26"/>
          <w:szCs w:val="26"/>
          <w:lang w:val="sv-SE"/>
        </w:rPr>
        <w:t xml:space="preserve"> </w:t>
      </w:r>
      <w:r w:rsidR="00922B7A" w:rsidRPr="00AE597B">
        <w:rPr>
          <w:spacing w:val="6"/>
          <w:sz w:val="26"/>
          <w:szCs w:val="26"/>
        </w:rPr>
        <w:t>Khối lượng công tác khảo sát được cụ thể tại mẫu 01B thuộc chương IV – Biểu mẫu mời thầu và dự thầu của E-HSMT.</w:t>
      </w:r>
    </w:p>
    <w:p w14:paraId="7A2A8201" w14:textId="19F13C53" w:rsidR="00BE5FFB" w:rsidRPr="00AE597B" w:rsidRDefault="00000000" w:rsidP="00BE5FFB">
      <w:pPr>
        <w:spacing w:line="300" w:lineRule="auto"/>
        <w:ind w:left="426" w:firstLine="141"/>
        <w:rPr>
          <w:b/>
          <w:bCs/>
          <w:sz w:val="26"/>
          <w:szCs w:val="26"/>
          <w:lang w:val="nl-NL"/>
        </w:rPr>
      </w:pPr>
      <w:bookmarkStart w:id="18" w:name="_Toc109655026"/>
      <w:r w:rsidRPr="00AE597B">
        <w:rPr>
          <w:b/>
          <w:bCs/>
          <w:sz w:val="26"/>
          <w:szCs w:val="26"/>
          <w:lang w:val="nl-NL"/>
        </w:rPr>
        <w:t xml:space="preserve">A.2. </w:t>
      </w:r>
      <w:r w:rsidR="00E22B8E">
        <w:rPr>
          <w:b/>
          <w:bCs/>
          <w:sz w:val="26"/>
          <w:szCs w:val="26"/>
          <w:lang w:val="nl-NL"/>
        </w:rPr>
        <w:t>Phương pháp khảo sát</w:t>
      </w:r>
    </w:p>
    <w:p w14:paraId="697ED674" w14:textId="77777777" w:rsidR="00E22B8E" w:rsidRPr="00C72BBA" w:rsidRDefault="00000000" w:rsidP="00E22B8E">
      <w:pPr>
        <w:pStyle w:val="Heading4"/>
        <w:tabs>
          <w:tab w:val="num" w:pos="426"/>
        </w:tabs>
        <w:spacing w:line="264" w:lineRule="auto"/>
        <w:ind w:left="426" w:hanging="426"/>
        <w:rPr>
          <w:szCs w:val="26"/>
        </w:rPr>
      </w:pPr>
      <w:r w:rsidRPr="00C72BBA">
        <w:rPr>
          <w:szCs w:val="26"/>
        </w:rPr>
        <w:t>Khảo sát địa hình</w:t>
      </w:r>
    </w:p>
    <w:p w14:paraId="41F6194D"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Lập lưới khống chế mặt bằng đường chuyền cấp 1;</w:t>
      </w:r>
    </w:p>
    <w:p w14:paraId="19356DCD"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Lập mốc OAB phục vụ thi công;</w:t>
      </w:r>
    </w:p>
    <w:p w14:paraId="31C2083F"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Đo dẫn thủy chuẩn kỹ thuật;</w:t>
      </w:r>
    </w:p>
    <w:p w14:paraId="7BC32A41"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Cập nhật bình đồ vị trí trạm và đường vào trạm, tỷ lệ 1/500, ĐM 0.5m;</w:t>
      </w:r>
    </w:p>
    <w:p w14:paraId="093909DC"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Đo đạc cắm mốc ranh TBA và đường vào trạm;</w:t>
      </w:r>
    </w:p>
    <w:p w14:paraId="6C3BF557"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Phân trụ trung gian tuyến đường dây 22kV;</w:t>
      </w:r>
    </w:p>
    <w:p w14:paraId="53400231"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 xml:space="preserve">Đo nối VN2000 các vị trí trụ trung gian;  </w:t>
      </w:r>
    </w:p>
    <w:p w14:paraId="59A0E7BE"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Tổng hợp tài liệu báo cáo khảo sát địa hình.</w:t>
      </w:r>
    </w:p>
    <w:p w14:paraId="0CE74AFA" w14:textId="77777777" w:rsidR="00E22B8E" w:rsidRPr="00C72BBA" w:rsidRDefault="00000000" w:rsidP="00E22B8E">
      <w:pPr>
        <w:pStyle w:val="Heading4"/>
        <w:tabs>
          <w:tab w:val="num" w:pos="426"/>
        </w:tabs>
        <w:spacing w:line="264" w:lineRule="auto"/>
        <w:ind w:left="426" w:hanging="426"/>
        <w:rPr>
          <w:szCs w:val="26"/>
        </w:rPr>
      </w:pPr>
      <w:r w:rsidRPr="00C72BBA">
        <w:rPr>
          <w:szCs w:val="26"/>
        </w:rPr>
        <w:t>Khảo sát địa chất</w:t>
      </w:r>
    </w:p>
    <w:p w14:paraId="20342254"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Công tác lấy và thí nghiệm mẫu trong phòng: Tại mỗi vị trí lỗ khoan lấy mẫu đất nguyên dạng, không nguyên dạng, cơ lý đá để thí nghiệm xác định các chỉ tiêu cơ lý của đất, đá; Lấy mẫu nước thí nghiệm thành phần hóa học đánh giá ăn mòn bê tông phục vụ thiết kế, mẫu nước vi sinh, mẫu nước sinh hoạt, phục vụ cho giai đoạn vận hành.</w:t>
      </w:r>
    </w:p>
    <w:p w14:paraId="0B15AB43"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Công tác đo điện trở suất: Thăm dò địa vật lý bằng phương pháp đo sâu điện đối xứng tại vị trí cạnh các lỗ khoan khảo sát phục vụ thiết kế tiếp địa.</w:t>
      </w:r>
    </w:p>
    <w:p w14:paraId="5957EC66"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 xml:space="preserve">Lập báo cáo khảo sát </w:t>
      </w:r>
      <w:r w:rsidRPr="00C72BBA">
        <w:rPr>
          <w:rFonts w:hint="eastAsia"/>
          <w:sz w:val="26"/>
          <w:szCs w:val="26"/>
          <w:lang w:val="nl-NL"/>
        </w:rPr>
        <w:t>đ</w:t>
      </w:r>
      <w:r w:rsidRPr="00C72BBA">
        <w:rPr>
          <w:sz w:val="26"/>
          <w:szCs w:val="26"/>
          <w:lang w:val="nl-NL"/>
        </w:rPr>
        <w:t>ịa chất.</w:t>
      </w:r>
    </w:p>
    <w:p w14:paraId="1D14F4B3" w14:textId="77777777" w:rsidR="00E22B8E" w:rsidRPr="00C72BBA"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C72BBA">
        <w:rPr>
          <w:sz w:val="26"/>
          <w:szCs w:val="26"/>
          <w:lang w:val="nl-NL"/>
        </w:rPr>
        <w:t>Trạm biến áp 220kV Móng Cái</w:t>
      </w:r>
    </w:p>
    <w:p w14:paraId="47FC433B" w14:textId="77777777" w:rsidR="00E22B8E" w:rsidRPr="00C72BBA" w:rsidRDefault="00000000" w:rsidP="00E22B8E">
      <w:pPr>
        <w:widowControl w:val="0"/>
        <w:numPr>
          <w:ilvl w:val="0"/>
          <w:numId w:val="97"/>
        </w:numPr>
        <w:spacing w:before="60" w:after="60" w:line="264" w:lineRule="auto"/>
        <w:ind w:left="1134" w:hanging="283"/>
        <w:jc w:val="both"/>
        <w:rPr>
          <w:sz w:val="26"/>
          <w:szCs w:val="26"/>
          <w:lang w:val="nl-NL"/>
        </w:rPr>
      </w:pPr>
      <w:r w:rsidRPr="00C72BBA">
        <w:rPr>
          <w:sz w:val="26"/>
          <w:szCs w:val="26"/>
          <w:lang w:val="nl-NL"/>
        </w:rPr>
        <w:t>Khoan máy tại các vị trí đặt máy biến áp, nhà điều khiển.... nhằm đánh giá điều kiện địa tầng của các lớp đất;</w:t>
      </w:r>
    </w:p>
    <w:p w14:paraId="33ABFDDC" w14:textId="77777777" w:rsidR="00E22B8E" w:rsidRPr="00C72BBA" w:rsidRDefault="00000000" w:rsidP="00E22B8E">
      <w:pPr>
        <w:widowControl w:val="0"/>
        <w:numPr>
          <w:ilvl w:val="0"/>
          <w:numId w:val="97"/>
        </w:numPr>
        <w:spacing w:before="60" w:after="60" w:line="264" w:lineRule="auto"/>
        <w:ind w:left="1134" w:hanging="283"/>
        <w:jc w:val="both"/>
        <w:rPr>
          <w:sz w:val="26"/>
          <w:szCs w:val="26"/>
          <w:lang w:val="nl-NL"/>
        </w:rPr>
      </w:pPr>
      <w:r w:rsidRPr="00C72BBA">
        <w:rPr>
          <w:sz w:val="26"/>
          <w:szCs w:val="26"/>
          <w:lang w:val="nl-NL"/>
        </w:rPr>
        <w:t>Khoan khảo sát nước ngầm phục vụ cho giai đoạn vận hành.</w:t>
      </w:r>
    </w:p>
    <w:p w14:paraId="6836A913" w14:textId="77777777" w:rsidR="00E22B8E" w:rsidRPr="00C72BBA" w:rsidRDefault="00000000" w:rsidP="00E22B8E">
      <w:pPr>
        <w:widowControl w:val="0"/>
        <w:numPr>
          <w:ilvl w:val="0"/>
          <w:numId w:val="97"/>
        </w:numPr>
        <w:spacing w:before="60" w:after="60" w:line="264" w:lineRule="auto"/>
        <w:ind w:left="1134" w:hanging="283"/>
        <w:jc w:val="both"/>
        <w:rPr>
          <w:sz w:val="26"/>
          <w:szCs w:val="26"/>
          <w:lang w:val="nl-NL"/>
        </w:rPr>
      </w:pPr>
      <w:r w:rsidRPr="00C72BBA">
        <w:rPr>
          <w:sz w:val="26"/>
          <w:szCs w:val="26"/>
          <w:lang w:val="nl-NL"/>
        </w:rPr>
        <w:t>Điều tra nguốn VLXD tại địa phương, phục vụ cho công tác xây dựng Trạm.</w:t>
      </w:r>
    </w:p>
    <w:p w14:paraId="14013B09" w14:textId="77777777" w:rsidR="00E22B8E" w:rsidRPr="00575E76"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575E76">
        <w:rPr>
          <w:sz w:val="26"/>
          <w:szCs w:val="26"/>
          <w:lang w:val="nl-NL"/>
        </w:rPr>
        <w:t>Đường dây 22kV cấp điện tự dùng</w:t>
      </w:r>
    </w:p>
    <w:p w14:paraId="0E4288C9" w14:textId="77777777" w:rsidR="00E22B8E" w:rsidRPr="00C72BBA" w:rsidRDefault="00000000" w:rsidP="00E22B8E">
      <w:pPr>
        <w:widowControl w:val="0"/>
        <w:numPr>
          <w:ilvl w:val="0"/>
          <w:numId w:val="97"/>
        </w:numPr>
        <w:spacing w:before="60" w:after="60" w:line="264" w:lineRule="auto"/>
        <w:ind w:left="1134" w:hanging="283"/>
        <w:jc w:val="both"/>
        <w:rPr>
          <w:sz w:val="26"/>
          <w:szCs w:val="26"/>
          <w:lang w:val="nl-NL"/>
        </w:rPr>
      </w:pPr>
      <w:r w:rsidRPr="00C72BBA">
        <w:rPr>
          <w:sz w:val="26"/>
          <w:szCs w:val="26"/>
          <w:lang w:val="nl-NL"/>
        </w:rPr>
        <w:t>Khoan tay tại các vị trí trụ đỡ, nhằm đánh giá điề</w:t>
      </w:r>
      <w:r>
        <w:rPr>
          <w:sz w:val="26"/>
          <w:szCs w:val="26"/>
          <w:lang w:val="nl-NL"/>
        </w:rPr>
        <w:t>u kiện địa tầng của các lớp đất.</w:t>
      </w:r>
    </w:p>
    <w:p w14:paraId="2986498F" w14:textId="77777777" w:rsidR="00E22B8E" w:rsidRPr="00C72BBA" w:rsidRDefault="00000000" w:rsidP="00E22B8E">
      <w:pPr>
        <w:pStyle w:val="Heading4"/>
        <w:tabs>
          <w:tab w:val="num" w:pos="426"/>
        </w:tabs>
        <w:spacing w:line="264" w:lineRule="auto"/>
        <w:ind w:left="426" w:hanging="426"/>
        <w:rPr>
          <w:szCs w:val="26"/>
        </w:rPr>
      </w:pPr>
      <w:r w:rsidRPr="00C72BBA">
        <w:rPr>
          <w:szCs w:val="26"/>
        </w:rPr>
        <w:t>Khảo sát khí tượng thuỷ văn</w:t>
      </w:r>
    </w:p>
    <w:p w14:paraId="1FC0B1D1"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 xml:space="preserve">Thu thập cập nhật tài liệu khí tượng thuỷ văn tại các trạm khí tượng thuỷ văn khu vực dự án hoặc vùng lân cận. </w:t>
      </w:r>
    </w:p>
    <w:p w14:paraId="3E72619D" w14:textId="77777777" w:rsidR="00E22B8E" w:rsidRPr="00C72BBA"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72BBA">
        <w:rPr>
          <w:sz w:val="26"/>
          <w:szCs w:val="26"/>
          <w:lang w:val="nl-NL"/>
        </w:rPr>
        <w:t xml:space="preserve">Điều tra hiện trường: điều tra mực nước ngập thường xuyên, mực nước lũ lịch sử, </w:t>
      </w:r>
      <w:r w:rsidRPr="00C72BBA">
        <w:rPr>
          <w:sz w:val="26"/>
          <w:szCs w:val="26"/>
          <w:lang w:val="nl-NL"/>
        </w:rPr>
        <w:lastRenderedPageBreak/>
        <w:t>các hiện tượng thời tiết nguy hiểm và các nguồn gây ra ô nhiễm không khí (nếu có).</w:t>
      </w:r>
    </w:p>
    <w:p w14:paraId="63E5C4CD" w14:textId="77777777" w:rsidR="00E22B8E" w:rsidRDefault="00000000" w:rsidP="00E22B8E">
      <w:pPr>
        <w:spacing w:line="340" w:lineRule="exact"/>
        <w:ind w:firstLine="567"/>
        <w:rPr>
          <w:sz w:val="26"/>
          <w:szCs w:val="26"/>
          <w:lang w:val="nl-NL"/>
        </w:rPr>
      </w:pPr>
      <w:r w:rsidRPr="00C72BBA">
        <w:rPr>
          <w:sz w:val="26"/>
          <w:szCs w:val="26"/>
          <w:lang w:val="nl-NL"/>
        </w:rPr>
        <w:t>Tổng hợp số liệu, phân tích, tính toán cập nhật và lập báo cáo khí tượng thuỷ văn.</w:t>
      </w:r>
    </w:p>
    <w:p w14:paraId="4A0614FA" w14:textId="733F2E21" w:rsidR="006072FF" w:rsidRDefault="00000000" w:rsidP="00E22B8E">
      <w:pPr>
        <w:spacing w:line="340" w:lineRule="exact"/>
        <w:ind w:firstLine="567"/>
        <w:rPr>
          <w:rFonts w:asciiTheme="majorHAnsi" w:hAnsiTheme="majorHAnsi" w:cstheme="majorHAnsi"/>
          <w:b/>
          <w:iCs/>
          <w:sz w:val="26"/>
          <w:szCs w:val="26"/>
          <w:lang w:val="nl-NL"/>
        </w:rPr>
      </w:pPr>
      <w:r w:rsidRPr="00AE597B">
        <w:rPr>
          <w:rFonts w:asciiTheme="majorHAnsi" w:hAnsiTheme="majorHAnsi" w:cstheme="majorHAnsi"/>
          <w:b/>
          <w:iCs/>
          <w:sz w:val="26"/>
          <w:szCs w:val="26"/>
          <w:lang w:val="nl-NL"/>
        </w:rPr>
        <w:t xml:space="preserve">A.3. </w:t>
      </w:r>
      <w:r w:rsidR="00E22B8E">
        <w:rPr>
          <w:rFonts w:asciiTheme="majorHAnsi" w:hAnsiTheme="majorHAnsi" w:cstheme="majorHAnsi"/>
          <w:b/>
          <w:iCs/>
          <w:sz w:val="26"/>
          <w:szCs w:val="26"/>
          <w:lang w:val="nl-NL"/>
        </w:rPr>
        <w:t>Nội dung khảo sát</w:t>
      </w:r>
    </w:p>
    <w:p w14:paraId="58AC1CCB" w14:textId="77777777" w:rsidR="00E22B8E" w:rsidRPr="00D859BE" w:rsidRDefault="00000000" w:rsidP="00E22B8E">
      <w:pPr>
        <w:pStyle w:val="Heading4"/>
        <w:tabs>
          <w:tab w:val="num" w:pos="426"/>
        </w:tabs>
        <w:spacing w:line="264" w:lineRule="auto"/>
        <w:ind w:left="426" w:hanging="426"/>
        <w:rPr>
          <w:szCs w:val="26"/>
        </w:rPr>
      </w:pPr>
      <w:r w:rsidRPr="00D859BE">
        <w:rPr>
          <w:szCs w:val="26"/>
        </w:rPr>
        <w:t>Khảo sát địa hình</w:t>
      </w:r>
    </w:p>
    <w:p w14:paraId="5DD97B2D"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Lập lưới khống chế mặt bằng đường chuyền cấp 1;</w:t>
      </w:r>
    </w:p>
    <w:p w14:paraId="7B57489B"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Lập mốc OAB phục vụ thi công;</w:t>
      </w:r>
    </w:p>
    <w:p w14:paraId="5E896BA7"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Đo dẫn thủy chuẩn kỹ thuật;</w:t>
      </w:r>
    </w:p>
    <w:p w14:paraId="58F3BD8F"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Cập nhật bình đồ vị trí trạm và đường vào trạm, tỷ lệ 1/500, ĐM 0.5m;</w:t>
      </w:r>
    </w:p>
    <w:p w14:paraId="19BBF343"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Đo đạc cắm mốc ranh TBA và đường vào trạm;</w:t>
      </w:r>
    </w:p>
    <w:p w14:paraId="5A7022C9"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Phân trụ trung gian tuyến đường dây 22kV;</w:t>
      </w:r>
    </w:p>
    <w:p w14:paraId="1AF363DF"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 xml:space="preserve">Đo nối VN2000 các vị trí trụ trung gian;  </w:t>
      </w:r>
    </w:p>
    <w:p w14:paraId="064B163E" w14:textId="77777777" w:rsidR="00E22B8E" w:rsidRPr="00D859BE"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D859BE">
        <w:rPr>
          <w:sz w:val="26"/>
          <w:szCs w:val="26"/>
          <w:lang w:val="nl-NL"/>
        </w:rPr>
        <w:t>Tổng hợp tài liệu báo cáo khảo sát địa hình.</w:t>
      </w:r>
    </w:p>
    <w:p w14:paraId="09A0ECCB" w14:textId="77777777" w:rsidR="00E22B8E" w:rsidRPr="00C824D2" w:rsidRDefault="00000000" w:rsidP="00E22B8E">
      <w:pPr>
        <w:pStyle w:val="Heading4"/>
        <w:tabs>
          <w:tab w:val="num" w:pos="426"/>
        </w:tabs>
        <w:spacing w:line="264" w:lineRule="auto"/>
        <w:ind w:left="426" w:hanging="426"/>
        <w:rPr>
          <w:szCs w:val="26"/>
        </w:rPr>
      </w:pPr>
      <w:r w:rsidRPr="00C824D2">
        <w:rPr>
          <w:szCs w:val="26"/>
        </w:rPr>
        <w:t>Khảo sát địa chất</w:t>
      </w:r>
    </w:p>
    <w:p w14:paraId="7DA8D7EC"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bookmarkStart w:id="19" w:name="_Toc143419382"/>
      <w:r w:rsidRPr="00C824D2">
        <w:rPr>
          <w:sz w:val="26"/>
          <w:szCs w:val="26"/>
          <w:lang w:val="nl-NL"/>
        </w:rPr>
        <w:t>Công tác khoan: Khoan máy khảo sát địa tầng tại các vị trí chịu tải trọng độ sâu khoan đến 15m;</w:t>
      </w:r>
    </w:p>
    <w:p w14:paraId="51707112"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Khoan máy khảo sát nguồn nước ngầm phục vụ thi công và vận hành Trạm sau này, độ sâu khoan đến 80m;</w:t>
      </w:r>
    </w:p>
    <w:p w14:paraId="61AE8E96"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Khoan tay khảo sát địa tầng tại các vị trí cột đỡ Đường dây 22kV cấp điện tự dùng, độ sâu đến 5m.</w:t>
      </w:r>
    </w:p>
    <w:p w14:paraId="00A1028A"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Thăm dò địa vật lý bằng phương pháp đo sâu điện đối xứng (đo điện trở suất) tại các vị trí cạnh các hố khoan;</w:t>
      </w:r>
    </w:p>
    <w:p w14:paraId="3BEB06C7"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Hút nước thí nghiệm nhằm đánh giá mức độ chứa nước của tầng nước ngầm để phục vụ thi công xây dựng và vận hành trạm;</w:t>
      </w:r>
    </w:p>
    <w:p w14:paraId="426FE54C"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Thí nghiệm xác định chỉ tiêu cơ lý của mẫu đất nguyên dạng, không nguyên dạng, cơ lý đá;</w:t>
      </w:r>
    </w:p>
    <w:p w14:paraId="59BC7437"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Thí nghiệm mẫu nước ăn mòn bê tông, nước sinh hoạt và vi sinh.</w:t>
      </w:r>
    </w:p>
    <w:p w14:paraId="2DC3597E"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Công tác khảo sát địa chất công trình phục vụ lập báo cáo TKKT công trình TBA 220kV Móng Cái nhằm mục đích:</w:t>
      </w:r>
    </w:p>
    <w:p w14:paraId="3A4D05C0" w14:textId="77777777" w:rsidR="00E22B8E" w:rsidRPr="00C824D2"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C824D2">
        <w:rPr>
          <w:sz w:val="26"/>
          <w:szCs w:val="26"/>
          <w:lang w:val="nl-NL"/>
        </w:rPr>
        <w:t xml:space="preserve">Làm sáng tỏ điều kiện địa chất công trình, hiện tượng địa chất động lực công trình, tính chất cơ lý của đất đá tại các vị trí bố trí công trình xây dựng trong TBA. </w:t>
      </w:r>
    </w:p>
    <w:p w14:paraId="37E25B76" w14:textId="77777777" w:rsidR="00E22B8E" w:rsidRPr="00C824D2"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C824D2">
        <w:rPr>
          <w:sz w:val="26"/>
          <w:szCs w:val="26"/>
          <w:lang w:val="nl-NL"/>
        </w:rPr>
        <w:t>Sáng tỏ thêm điều kiện địa chất thuỷ văn trong khu vực như: Các tầng chứa nước, diện tích phân bố, chiều sâu phân bố, đặc tính chứa nước…và mức độ chứa nước của chúng phục vụ thi công xây dựng và vận hành trạm.</w:t>
      </w:r>
    </w:p>
    <w:p w14:paraId="01DB8700" w14:textId="77777777" w:rsidR="00E22B8E" w:rsidRPr="00C824D2"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C824D2">
        <w:rPr>
          <w:sz w:val="26"/>
          <w:szCs w:val="26"/>
          <w:lang w:val="nl-NL"/>
        </w:rPr>
        <w:t>Phân tích các yếu tố bất lợi và các giải pháp khắc phục phù hợp nhằm phục vụ tốt cho công tác thiết kế, đề xuất các biện pháp xử lý nền công trình.</w:t>
      </w:r>
    </w:p>
    <w:p w14:paraId="5DD6C944" w14:textId="77777777" w:rsidR="00E22B8E" w:rsidRPr="00C824D2"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C824D2">
        <w:rPr>
          <w:sz w:val="26"/>
          <w:szCs w:val="26"/>
          <w:lang w:val="nl-NL"/>
        </w:rPr>
        <w:t>Xác định giá trị điện trở suất của các lớp đất đá theo phục vụ công tác thiết kế tiếp địa.</w:t>
      </w:r>
    </w:p>
    <w:p w14:paraId="13F40D60" w14:textId="77777777" w:rsidR="00E22B8E" w:rsidRPr="00C824D2" w:rsidRDefault="00000000" w:rsidP="00E22B8E">
      <w:pPr>
        <w:pStyle w:val="Heading4"/>
        <w:tabs>
          <w:tab w:val="num" w:pos="426"/>
        </w:tabs>
        <w:spacing w:line="264" w:lineRule="auto"/>
        <w:ind w:left="426" w:hanging="426"/>
        <w:rPr>
          <w:szCs w:val="26"/>
        </w:rPr>
      </w:pPr>
      <w:r w:rsidRPr="00C824D2">
        <w:rPr>
          <w:szCs w:val="26"/>
        </w:rPr>
        <w:lastRenderedPageBreak/>
        <w:t>Khí tượng thủy văn</w:t>
      </w:r>
      <w:bookmarkEnd w:id="19"/>
    </w:p>
    <w:p w14:paraId="14B1D3ED"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Thu thập cập nhật số liệu khí tượng thủy văn tại khu vực dự án.</w:t>
      </w:r>
    </w:p>
    <w:p w14:paraId="051BD97B"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Điều tra mực nước lũ.</w:t>
      </w:r>
    </w:p>
    <w:p w14:paraId="187307DF"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Điều tra các hiện tượng thời tiết nguy hiểm</w:t>
      </w:r>
    </w:p>
    <w:p w14:paraId="1001B4BB" w14:textId="77777777" w:rsidR="00E22B8E" w:rsidRPr="00C824D2"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C824D2">
        <w:rPr>
          <w:sz w:val="26"/>
          <w:szCs w:val="26"/>
          <w:lang w:val="nl-NL"/>
        </w:rPr>
        <w:t>Điều tra các nguồn gây ô nhiễm không khí (nếu có).</w:t>
      </w:r>
    </w:p>
    <w:p w14:paraId="71F4E4F8" w14:textId="77777777" w:rsidR="00E22B8E" w:rsidRDefault="00000000" w:rsidP="00E22B8E">
      <w:pPr>
        <w:spacing w:line="340" w:lineRule="exact"/>
        <w:ind w:firstLine="567"/>
        <w:rPr>
          <w:sz w:val="26"/>
          <w:szCs w:val="26"/>
          <w:lang w:val="nl-NL"/>
        </w:rPr>
      </w:pPr>
      <w:r w:rsidRPr="00C824D2">
        <w:rPr>
          <w:sz w:val="26"/>
          <w:szCs w:val="26"/>
          <w:lang w:val="nl-NL"/>
        </w:rPr>
        <w:t>Phân tích tổng hợp và lập báo cáo chuyên ngành.</w:t>
      </w:r>
    </w:p>
    <w:bookmarkEnd w:id="18"/>
    <w:p w14:paraId="7F8513DC" w14:textId="1A11A901" w:rsidR="006075A5" w:rsidRPr="009D2F29" w:rsidRDefault="00000000" w:rsidP="00761CA3">
      <w:pPr>
        <w:pStyle w:val="Heading3"/>
        <w:spacing w:before="0" w:after="0" w:line="360" w:lineRule="exact"/>
        <w:jc w:val="both"/>
        <w:rPr>
          <w:sz w:val="26"/>
          <w:szCs w:val="26"/>
          <w:lang w:val="it-IT"/>
        </w:rPr>
      </w:pPr>
      <w:r w:rsidRPr="009D2F29">
        <w:rPr>
          <w:spacing w:val="6"/>
          <w:sz w:val="26"/>
          <w:szCs w:val="26"/>
          <w:lang w:val="it-IT"/>
        </w:rPr>
        <w:t xml:space="preserve">II.2.2. Nhiệm vụ và phương án </w:t>
      </w:r>
      <w:r w:rsidR="00761CA3" w:rsidRPr="009D2F29">
        <w:rPr>
          <w:spacing w:val="6"/>
          <w:sz w:val="26"/>
          <w:szCs w:val="26"/>
          <w:lang w:val="it-IT"/>
        </w:rPr>
        <w:t>đo vẽ</w:t>
      </w:r>
      <w:r w:rsidR="009D2F29">
        <w:rPr>
          <w:spacing w:val="6"/>
          <w:sz w:val="26"/>
          <w:szCs w:val="26"/>
          <w:lang w:val="it-IT"/>
        </w:rPr>
        <w:t xml:space="preserve"> </w:t>
      </w:r>
      <w:r w:rsidR="00153D74">
        <w:rPr>
          <w:spacing w:val="6"/>
          <w:sz w:val="26"/>
          <w:szCs w:val="26"/>
          <w:lang w:val="it-IT"/>
        </w:rPr>
        <w:t>đ</w:t>
      </w:r>
      <w:r w:rsidR="009D2F29">
        <w:rPr>
          <w:spacing w:val="6"/>
          <w:sz w:val="26"/>
          <w:szCs w:val="26"/>
          <w:lang w:val="it-IT"/>
        </w:rPr>
        <w:t xml:space="preserve">ịa chính, </w:t>
      </w:r>
      <w:r w:rsidR="00E704EB">
        <w:rPr>
          <w:spacing w:val="6"/>
          <w:sz w:val="26"/>
          <w:szCs w:val="26"/>
          <w:lang w:val="it-IT"/>
        </w:rPr>
        <w:t>thu hồi và xin thuê đất</w:t>
      </w:r>
    </w:p>
    <w:p w14:paraId="19F0FA96" w14:textId="4624ED3F" w:rsidR="006075A5" w:rsidRPr="00AE597B" w:rsidRDefault="00000000" w:rsidP="006075A5">
      <w:pPr>
        <w:pStyle w:val="Heading3"/>
        <w:rPr>
          <w:rFonts w:asciiTheme="majorHAnsi" w:hAnsiTheme="majorHAnsi" w:cstheme="majorHAnsi"/>
          <w:sz w:val="26"/>
          <w:szCs w:val="26"/>
        </w:rPr>
      </w:pPr>
      <w:bookmarkStart w:id="20" w:name="_Toc190943739"/>
      <w:bookmarkStart w:id="21" w:name="_Toc190961220"/>
      <w:bookmarkStart w:id="22" w:name="_Toc194671029"/>
      <w:r w:rsidRPr="009D2F29">
        <w:rPr>
          <w:rFonts w:asciiTheme="majorHAnsi" w:hAnsiTheme="majorHAnsi" w:cstheme="majorHAnsi"/>
          <w:sz w:val="26"/>
          <w:szCs w:val="26"/>
        </w:rPr>
        <w:t>1</w:t>
      </w:r>
      <w:r w:rsidRPr="009D2F29">
        <w:rPr>
          <w:rFonts w:asciiTheme="majorHAnsi" w:hAnsiTheme="majorHAnsi" w:cstheme="majorHAnsi"/>
          <w:sz w:val="26"/>
          <w:szCs w:val="26"/>
          <w:lang w:val="vi-VN"/>
        </w:rPr>
        <w:t xml:space="preserve">. </w:t>
      </w:r>
      <w:bookmarkEnd w:id="20"/>
      <w:bookmarkEnd w:id="21"/>
      <w:bookmarkEnd w:id="22"/>
      <w:r w:rsidR="00C30CF7" w:rsidRPr="009D2F29">
        <w:rPr>
          <w:rFonts w:asciiTheme="majorHAnsi" w:hAnsiTheme="majorHAnsi" w:cstheme="majorHAnsi"/>
          <w:sz w:val="26"/>
          <w:szCs w:val="26"/>
        </w:rPr>
        <w:t>Cơ sở pháp lý</w:t>
      </w:r>
    </w:p>
    <w:p w14:paraId="35963EAC" w14:textId="3937B0DA" w:rsidR="00C30CF7" w:rsidRPr="00AE597B" w:rsidRDefault="00000000" w:rsidP="001770F6">
      <w:pPr>
        <w:spacing w:line="276" w:lineRule="auto"/>
        <w:ind w:firstLine="567"/>
        <w:jc w:val="both"/>
        <w:rPr>
          <w:sz w:val="26"/>
          <w:szCs w:val="26"/>
          <w:lang w:val="nl-NL"/>
        </w:rPr>
      </w:pPr>
      <w:r w:rsidRPr="00AE597B">
        <w:rPr>
          <w:rFonts w:asciiTheme="majorHAnsi" w:hAnsiTheme="majorHAnsi" w:cstheme="majorHAnsi"/>
          <w:bCs/>
          <w:sz w:val="26"/>
          <w:szCs w:val="26"/>
        </w:rPr>
        <w:t xml:space="preserve">- </w:t>
      </w:r>
      <w:r w:rsidRPr="00AE597B">
        <w:rPr>
          <w:sz w:val="26"/>
          <w:szCs w:val="26"/>
          <w:lang w:val="nl-NL"/>
        </w:rPr>
        <w:t>Căn cứ Luật Đo đạc và bản đồ năm 2018;</w:t>
      </w:r>
    </w:p>
    <w:p w14:paraId="5FEF0E45" w14:textId="77777777" w:rsidR="00C30CF7" w:rsidRPr="00AE597B" w:rsidRDefault="00000000" w:rsidP="001770F6">
      <w:pPr>
        <w:spacing w:line="276" w:lineRule="auto"/>
        <w:ind w:firstLine="567"/>
        <w:jc w:val="both"/>
        <w:rPr>
          <w:sz w:val="26"/>
          <w:szCs w:val="26"/>
        </w:rPr>
      </w:pPr>
      <w:r w:rsidRPr="00AE597B">
        <w:rPr>
          <w:sz w:val="26"/>
          <w:szCs w:val="26"/>
        </w:rPr>
        <w:t xml:space="preserve">- Căn cứ Luật Đất đai ngày 18 tháng 01 năm 2024; </w:t>
      </w:r>
    </w:p>
    <w:p w14:paraId="71035956" w14:textId="362DE4CE" w:rsidR="00C30CF7" w:rsidRPr="00AE597B" w:rsidRDefault="00000000" w:rsidP="001770F6">
      <w:pPr>
        <w:spacing w:line="276" w:lineRule="auto"/>
        <w:ind w:firstLine="567"/>
        <w:jc w:val="both"/>
        <w:rPr>
          <w:sz w:val="26"/>
          <w:szCs w:val="26"/>
        </w:rPr>
      </w:pPr>
      <w:r w:rsidRPr="00AE597B">
        <w:rPr>
          <w:sz w:val="26"/>
          <w:szCs w:val="26"/>
        </w:rPr>
        <w:t xml:space="preserve">- Căn cứ Nghị </w:t>
      </w:r>
      <w:r w:rsidRPr="009D2F29">
        <w:rPr>
          <w:sz w:val="26"/>
          <w:szCs w:val="26"/>
        </w:rPr>
        <w:t xml:space="preserve">định </w:t>
      </w:r>
      <w:r w:rsidR="005E1CC8" w:rsidRPr="009D2F29">
        <w:rPr>
          <w:sz w:val="26"/>
          <w:szCs w:val="26"/>
          <w:lang w:val="en-US"/>
        </w:rPr>
        <w:t>62</w:t>
      </w:r>
      <w:r w:rsidRPr="009D2F29">
        <w:rPr>
          <w:sz w:val="26"/>
          <w:szCs w:val="26"/>
        </w:rPr>
        <w:t>/20</w:t>
      </w:r>
      <w:r w:rsidR="005E1CC8" w:rsidRPr="009D2F29">
        <w:rPr>
          <w:sz w:val="26"/>
          <w:szCs w:val="26"/>
          <w:lang w:val="en-US"/>
        </w:rPr>
        <w:t>25</w:t>
      </w:r>
      <w:r w:rsidRPr="009D2F29">
        <w:rPr>
          <w:sz w:val="26"/>
          <w:szCs w:val="26"/>
        </w:rPr>
        <w:t xml:space="preserve">/NĐ-CP ngày </w:t>
      </w:r>
      <w:r w:rsidR="00910126" w:rsidRPr="009D2F29">
        <w:rPr>
          <w:sz w:val="26"/>
          <w:szCs w:val="26"/>
          <w:lang w:val="en-US"/>
        </w:rPr>
        <w:t>04</w:t>
      </w:r>
      <w:r w:rsidRPr="009D2F29">
        <w:rPr>
          <w:sz w:val="26"/>
          <w:szCs w:val="26"/>
        </w:rPr>
        <w:t>/</w:t>
      </w:r>
      <w:r w:rsidR="00910126" w:rsidRPr="009D2F29">
        <w:rPr>
          <w:sz w:val="26"/>
          <w:szCs w:val="26"/>
          <w:lang w:val="en-US"/>
        </w:rPr>
        <w:t>3</w:t>
      </w:r>
      <w:r w:rsidRPr="009D2F29">
        <w:rPr>
          <w:sz w:val="26"/>
          <w:szCs w:val="26"/>
        </w:rPr>
        <w:t>/20</w:t>
      </w:r>
      <w:r w:rsidR="00910126" w:rsidRPr="009D2F29">
        <w:rPr>
          <w:sz w:val="26"/>
          <w:szCs w:val="26"/>
          <w:lang w:val="en-US"/>
        </w:rPr>
        <w:t>25</w:t>
      </w:r>
      <w:r w:rsidRPr="009D2F29">
        <w:rPr>
          <w:sz w:val="26"/>
          <w:szCs w:val="26"/>
        </w:rPr>
        <w:t xml:space="preserve"> của </w:t>
      </w:r>
      <w:r w:rsidRPr="00AE597B">
        <w:rPr>
          <w:sz w:val="26"/>
          <w:szCs w:val="26"/>
        </w:rPr>
        <w:t>Chính phủ quy định chi tiết thi hành Luật Điện lực về an toàn điện;</w:t>
      </w:r>
    </w:p>
    <w:p w14:paraId="28872424" w14:textId="77777777" w:rsidR="00C30CF7" w:rsidRPr="00AE597B" w:rsidRDefault="00000000" w:rsidP="001770F6">
      <w:pPr>
        <w:spacing w:line="276" w:lineRule="auto"/>
        <w:ind w:firstLine="567"/>
        <w:jc w:val="both"/>
        <w:rPr>
          <w:sz w:val="26"/>
          <w:szCs w:val="26"/>
        </w:rPr>
      </w:pPr>
      <w:r w:rsidRPr="00AE597B">
        <w:rPr>
          <w:sz w:val="26"/>
          <w:szCs w:val="26"/>
        </w:rPr>
        <w:t>- Căn cứ Nghị định số 88/2024/NĐ-CP ngày 15/7/2024 của Chính phủ quy định về bồi thường, hỗ trợ, tái định cư khi Nhà nước thu hồi đất;</w:t>
      </w:r>
    </w:p>
    <w:p w14:paraId="63824222" w14:textId="77777777" w:rsidR="00C30CF7" w:rsidRPr="00AE597B" w:rsidRDefault="00000000" w:rsidP="001770F6">
      <w:pPr>
        <w:spacing w:line="276" w:lineRule="auto"/>
        <w:ind w:firstLine="567"/>
        <w:jc w:val="both"/>
        <w:rPr>
          <w:sz w:val="26"/>
          <w:szCs w:val="26"/>
        </w:rPr>
      </w:pPr>
      <w:r w:rsidRPr="00AE597B">
        <w:rPr>
          <w:sz w:val="26"/>
          <w:szCs w:val="26"/>
        </w:rPr>
        <w:t>- Căn cứ Nghị định số 102/2024/NĐ-CP ngày 30/7/2024 của Chính phủ quy định chi tiết thi hành một số điều của Luật Đất đai;</w:t>
      </w:r>
    </w:p>
    <w:p w14:paraId="172FF004" w14:textId="77777777" w:rsidR="00C30CF7" w:rsidRPr="00AE597B" w:rsidRDefault="00000000" w:rsidP="001770F6">
      <w:pPr>
        <w:spacing w:line="276" w:lineRule="auto"/>
        <w:ind w:firstLine="567"/>
        <w:jc w:val="both"/>
        <w:rPr>
          <w:sz w:val="26"/>
          <w:szCs w:val="26"/>
          <w:lang w:val="nl-NL"/>
        </w:rPr>
      </w:pPr>
      <w:r w:rsidRPr="00AE597B">
        <w:rPr>
          <w:bCs/>
          <w:sz w:val="26"/>
          <w:szCs w:val="26"/>
          <w:lang w:val="nl-NL"/>
        </w:rPr>
        <w:t>- Căn cứ Thông tư số 26/2024/TT-BTNMT ngày 26/11/2024 của Bộ Tài nguyên và Môi trường Quy định kỹ thuật về đo đạc bản đồ địa chính;</w:t>
      </w:r>
      <w:r w:rsidRPr="00AE597B">
        <w:rPr>
          <w:sz w:val="26"/>
          <w:szCs w:val="26"/>
          <w:lang w:val="nl-NL"/>
        </w:rPr>
        <w:t xml:space="preserve"> </w:t>
      </w:r>
    </w:p>
    <w:p w14:paraId="25177EE1" w14:textId="77777777" w:rsidR="00C30CF7" w:rsidRPr="00AE597B" w:rsidRDefault="00000000" w:rsidP="001770F6">
      <w:pPr>
        <w:spacing w:line="276" w:lineRule="auto"/>
        <w:ind w:firstLine="567"/>
        <w:jc w:val="both"/>
        <w:rPr>
          <w:sz w:val="26"/>
          <w:szCs w:val="26"/>
          <w:lang w:val="nl-NL"/>
        </w:rPr>
      </w:pPr>
      <w:r w:rsidRPr="00AE597B">
        <w:rPr>
          <w:bCs/>
          <w:sz w:val="26"/>
          <w:szCs w:val="26"/>
          <w:lang w:val="nl-NL"/>
        </w:rPr>
        <w:t>- Thông tư số 49/2016/TT-BTNMT ngày 28/12/2016 của Bộ Tài nguyên và Môi trường Quy định công tác giám sát, kiểm tra, thẩm định và nghiệm thu công trình, sản phẩm trong lãnh vực quản lý đất đai;</w:t>
      </w:r>
      <w:r w:rsidRPr="00AE597B">
        <w:rPr>
          <w:sz w:val="26"/>
          <w:szCs w:val="26"/>
          <w:lang w:val="nl-NL"/>
        </w:rPr>
        <w:t xml:space="preserve"> </w:t>
      </w:r>
    </w:p>
    <w:p w14:paraId="116B44C6" w14:textId="77777777" w:rsidR="00C30CF7" w:rsidRPr="00AE597B" w:rsidRDefault="00000000" w:rsidP="001770F6">
      <w:pPr>
        <w:spacing w:line="276" w:lineRule="auto"/>
        <w:ind w:firstLine="567"/>
        <w:jc w:val="both"/>
        <w:rPr>
          <w:sz w:val="26"/>
          <w:szCs w:val="26"/>
          <w:lang w:val="nl-NL"/>
        </w:rPr>
      </w:pPr>
      <w:r w:rsidRPr="00AE597B">
        <w:rPr>
          <w:sz w:val="26"/>
          <w:szCs w:val="26"/>
          <w:lang w:val="nl-NL"/>
        </w:rPr>
        <w:t>- Văn bản hợp nhất số 03/VBHN-BTNMT ngày 28/2/2022 của Bộ Tài nguyên và Môi trường: Thông tư quy định về bản đồ địa chính;</w:t>
      </w:r>
    </w:p>
    <w:p w14:paraId="68AC163B" w14:textId="0280E77E" w:rsidR="006075A5" w:rsidRPr="00BD29F0" w:rsidRDefault="00000000" w:rsidP="00BD29F0">
      <w:pPr>
        <w:tabs>
          <w:tab w:val="left" w:pos="567"/>
        </w:tabs>
        <w:spacing w:line="276" w:lineRule="auto"/>
        <w:ind w:firstLine="567"/>
        <w:jc w:val="both"/>
        <w:rPr>
          <w:sz w:val="26"/>
          <w:szCs w:val="26"/>
          <w:lang w:val="en-US"/>
        </w:rPr>
      </w:pPr>
      <w:r w:rsidRPr="00AE597B">
        <w:rPr>
          <w:sz w:val="26"/>
          <w:szCs w:val="26"/>
        </w:rPr>
        <w:t>- Văn bản số 458/TCQLĐĐ-CĐKĐĐ ngày 12/4/2016 của Tổng Cục quản lý đất đai về việc giải đáp vướng mắc trong đo đạc bản đồ địa chính;</w:t>
      </w:r>
    </w:p>
    <w:p w14:paraId="1F62E43B" w14:textId="77777777" w:rsidR="009D2F29" w:rsidRDefault="00000000" w:rsidP="009D2F29">
      <w:pPr>
        <w:pStyle w:val="Heading3"/>
        <w:rPr>
          <w:rFonts w:asciiTheme="majorHAnsi" w:hAnsiTheme="majorHAnsi" w:cstheme="majorHAnsi"/>
          <w:sz w:val="26"/>
          <w:szCs w:val="26"/>
        </w:rPr>
      </w:pPr>
      <w:bookmarkStart w:id="23" w:name="_Toc190943740"/>
      <w:bookmarkStart w:id="24" w:name="_Toc190961221"/>
      <w:bookmarkStart w:id="25" w:name="_Toc194671030"/>
      <w:r w:rsidRPr="00AE597B">
        <w:rPr>
          <w:rFonts w:asciiTheme="majorHAnsi" w:hAnsiTheme="majorHAnsi" w:cstheme="majorHAnsi"/>
          <w:sz w:val="26"/>
          <w:szCs w:val="26"/>
        </w:rPr>
        <w:t xml:space="preserve">2. </w:t>
      </w:r>
      <w:bookmarkEnd w:id="23"/>
      <w:bookmarkEnd w:id="24"/>
      <w:bookmarkEnd w:id="25"/>
      <w:r>
        <w:rPr>
          <w:rFonts w:asciiTheme="majorHAnsi" w:hAnsiTheme="majorHAnsi" w:cstheme="majorHAnsi"/>
          <w:sz w:val="26"/>
          <w:szCs w:val="26"/>
        </w:rPr>
        <w:t xml:space="preserve">Nhiệm vụ </w:t>
      </w:r>
    </w:p>
    <w:p w14:paraId="6EBBA47D" w14:textId="77777777" w:rsidR="00E22B8E" w:rsidRPr="00153D74" w:rsidRDefault="00000000" w:rsidP="00E22B8E">
      <w:pPr>
        <w:pStyle w:val="Heading4"/>
        <w:tabs>
          <w:tab w:val="num" w:pos="426"/>
        </w:tabs>
        <w:spacing w:line="264" w:lineRule="auto"/>
        <w:ind w:left="426" w:hanging="426"/>
        <w:rPr>
          <w:sz w:val="26"/>
          <w:szCs w:val="26"/>
        </w:rPr>
      </w:pPr>
      <w:bookmarkStart w:id="26" w:name="_Toc208241357"/>
      <w:r w:rsidRPr="00153D74">
        <w:rPr>
          <w:sz w:val="26"/>
          <w:szCs w:val="26"/>
        </w:rPr>
        <w:t>Quy định chung</w:t>
      </w:r>
      <w:bookmarkEnd w:id="26"/>
    </w:p>
    <w:p w14:paraId="2FA2475F" w14:textId="77777777" w:rsidR="00E22B8E" w:rsidRPr="00153D74"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153D74">
        <w:rPr>
          <w:sz w:val="26"/>
          <w:szCs w:val="26"/>
          <w:lang w:val="nl-NL"/>
        </w:rPr>
        <w:t>Lưới địa chính được lập và đo vẽ bằng công nghệ GNSS dựa trên các điểm tọa độ, độ cao quốc gia.</w:t>
      </w:r>
    </w:p>
    <w:p w14:paraId="7F98DA01" w14:textId="77777777" w:rsidR="00E22B8E" w:rsidRPr="00153D74"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153D74">
        <w:rPr>
          <w:sz w:val="26"/>
          <w:szCs w:val="26"/>
          <w:lang w:val="nl-NL"/>
        </w:rPr>
        <w:t>Bản đồ trích đo địa chính đo bằng công nghệ GNSS -RTK và biên tập trên phần mềm Microstation, hệ toạ độ VN-2000 múi chiếu 3</w:t>
      </w:r>
      <w:r w:rsidRPr="00153D74">
        <w:rPr>
          <w:sz w:val="26"/>
          <w:szCs w:val="26"/>
          <w:vertAlign w:val="superscript"/>
          <w:lang w:val="nl-NL"/>
        </w:rPr>
        <w:t>o</w:t>
      </w:r>
    </w:p>
    <w:p w14:paraId="25F0580B" w14:textId="77777777" w:rsidR="00E22B8E" w:rsidRPr="00153D74"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153D74">
        <w:rPr>
          <w:sz w:val="26"/>
          <w:szCs w:val="26"/>
          <w:lang w:val="nl-NL"/>
        </w:rPr>
        <w:t xml:space="preserve">Kinh tuyến trục địa phương </w:t>
      </w:r>
    </w:p>
    <w:p w14:paraId="106E6542" w14:textId="77777777" w:rsidR="00E22B8E" w:rsidRPr="00153D74" w:rsidRDefault="00000000" w:rsidP="00E22B8E">
      <w:pPr>
        <w:widowControl w:val="0"/>
        <w:numPr>
          <w:ilvl w:val="0"/>
          <w:numId w:val="95"/>
        </w:numPr>
        <w:tabs>
          <w:tab w:val="left" w:pos="851"/>
        </w:tabs>
        <w:spacing w:before="60" w:after="60" w:line="264" w:lineRule="auto"/>
        <w:ind w:left="851" w:hanging="284"/>
        <w:jc w:val="both"/>
        <w:rPr>
          <w:sz w:val="26"/>
          <w:szCs w:val="26"/>
          <w:lang w:val="nl-NL"/>
        </w:rPr>
      </w:pPr>
      <w:r w:rsidRPr="00153D74">
        <w:rPr>
          <w:sz w:val="26"/>
          <w:szCs w:val="26"/>
          <w:lang w:val="nl-NL"/>
        </w:rPr>
        <w:t xml:space="preserve">Độ chính xác, nội dung bản đồ được biểu thị tuân thủ theo yêu cầu quy phạm hiện hành. </w:t>
      </w:r>
    </w:p>
    <w:p w14:paraId="762F3E7C" w14:textId="77777777" w:rsidR="00E22B8E" w:rsidRPr="00153D74"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153D74">
        <w:rPr>
          <w:sz w:val="26"/>
          <w:szCs w:val="26"/>
          <w:lang w:val="nl-NL"/>
        </w:rPr>
        <w:t>Khu vực trích đo bản đồ được thành lập bản đồ địa chính tỷ lệ 1/500, 1/1000, 1/2000 theo yêu cầu của dự án và yêu cầu khi kiểm tra nghiệm thu của sở Nông nghiệp và Môi trường.</w:t>
      </w:r>
    </w:p>
    <w:p w14:paraId="0D7D0D04" w14:textId="77777777" w:rsidR="00E22B8E" w:rsidRPr="00153D74" w:rsidRDefault="00000000" w:rsidP="00E22B8E">
      <w:pPr>
        <w:pStyle w:val="Heading4"/>
        <w:tabs>
          <w:tab w:val="num" w:pos="426"/>
        </w:tabs>
        <w:spacing w:line="264" w:lineRule="auto"/>
        <w:ind w:left="426" w:hanging="426"/>
        <w:rPr>
          <w:sz w:val="26"/>
          <w:szCs w:val="26"/>
        </w:rPr>
      </w:pPr>
      <w:bookmarkStart w:id="27" w:name="_Toc208241358"/>
      <w:r w:rsidRPr="00153D74">
        <w:rPr>
          <w:sz w:val="26"/>
          <w:szCs w:val="26"/>
        </w:rPr>
        <w:lastRenderedPageBreak/>
        <w:t>Nội dung</w:t>
      </w:r>
      <w:bookmarkEnd w:id="27"/>
    </w:p>
    <w:p w14:paraId="11691092"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Thành lập lưới địa chính bằng công nghệ GNSS phục vụ công tác đo vẽ lập bản đồ địa chính và cắm mốc.</w:t>
      </w:r>
    </w:p>
    <w:p w14:paraId="06AD7AC6"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Trích đo các thửa đất ảnh hưởng bởi TBA, đường vào trạm, móng trụ điện và thửa chéo méo khó canh tác phục vụ công tác phục vụ công tác BT-GPMB</w:t>
      </w:r>
    </w:p>
    <w:p w14:paraId="484BA737"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Đo đạc bản đồ địa chính, trích đo diện tích đất ở, đất trồng cây lâu năm, … bị ảnh hưởng trong hành lang tuyến, tỷ lệ 1/2000</w:t>
      </w:r>
    </w:p>
    <w:p w14:paraId="195AC60B"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Trích đo diện tích nhà cửa, vật kiến trúc trong hành lang tuyến</w:t>
      </w:r>
    </w:p>
    <w:p w14:paraId="4A6C5E66"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Định vị, cắm mốc chiếm đất vĩnh viễn, hành lang tuyến đường dây bằng phương pháp toàn đạc kết hợp phương pháp GNSS -RTK</w:t>
      </w:r>
    </w:p>
    <w:p w14:paraId="3A6E570E"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Trình thẩm định hồ sơ đo đạc địa chính</w:t>
      </w:r>
    </w:p>
    <w:p w14:paraId="360E926C"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Tổng hợp các số liệu và lập báo cáo theo quy định</w:t>
      </w:r>
    </w:p>
    <w:p w14:paraId="68140702" w14:textId="77777777" w:rsidR="00E22B8E" w:rsidRPr="002B5918" w:rsidRDefault="00000000" w:rsidP="00E22B8E">
      <w:pPr>
        <w:widowControl w:val="0"/>
        <w:numPr>
          <w:ilvl w:val="0"/>
          <w:numId w:val="93"/>
        </w:numPr>
        <w:tabs>
          <w:tab w:val="left" w:pos="567"/>
        </w:tabs>
        <w:spacing w:before="60" w:after="60" w:line="264" w:lineRule="auto"/>
        <w:ind w:left="0" w:firstLine="284"/>
        <w:jc w:val="both"/>
        <w:rPr>
          <w:sz w:val="26"/>
          <w:szCs w:val="26"/>
          <w:lang w:val="nl-NL"/>
        </w:rPr>
      </w:pPr>
      <w:r w:rsidRPr="002B5918">
        <w:rPr>
          <w:sz w:val="26"/>
          <w:szCs w:val="26"/>
          <w:lang w:val="nl-NL"/>
        </w:rPr>
        <w:t>Chỉnh lý bản đồ địa chính phục vụ công tác xin thuê đất</w:t>
      </w:r>
    </w:p>
    <w:p w14:paraId="2D6630B6" w14:textId="77777777" w:rsidR="009D2F29" w:rsidRPr="009D2F29" w:rsidRDefault="009D2F29" w:rsidP="009D2F29">
      <w:pPr>
        <w:tabs>
          <w:tab w:val="left" w:pos="0"/>
        </w:tabs>
        <w:spacing w:before="60" w:after="60"/>
        <w:ind w:firstLine="567"/>
        <w:rPr>
          <w:rFonts w:asciiTheme="majorHAnsi" w:hAnsiTheme="majorHAnsi" w:cstheme="majorHAnsi"/>
          <w:b/>
          <w:bCs/>
          <w:sz w:val="26"/>
          <w:szCs w:val="26"/>
          <w:lang w:val="es-ES"/>
        </w:rPr>
      </w:pPr>
    </w:p>
    <w:p w14:paraId="6D79041B" w14:textId="26A607CE" w:rsidR="006075A5" w:rsidRPr="00AE597B" w:rsidRDefault="00000000" w:rsidP="006075A5">
      <w:pPr>
        <w:pStyle w:val="Heading3"/>
        <w:rPr>
          <w:rFonts w:asciiTheme="majorHAnsi" w:hAnsiTheme="majorHAnsi" w:cstheme="majorHAnsi"/>
          <w:sz w:val="26"/>
          <w:szCs w:val="26"/>
        </w:rPr>
      </w:pPr>
      <w:bookmarkStart w:id="28" w:name="_Toc190943744"/>
      <w:bookmarkStart w:id="29" w:name="_Toc190961225"/>
      <w:bookmarkStart w:id="30" w:name="_Toc194671034"/>
      <w:r w:rsidRPr="00AE597B">
        <w:rPr>
          <w:rFonts w:asciiTheme="majorHAnsi" w:hAnsiTheme="majorHAnsi" w:cstheme="majorHAnsi"/>
          <w:sz w:val="26"/>
          <w:szCs w:val="26"/>
        </w:rPr>
        <w:t xml:space="preserve">3. </w:t>
      </w:r>
      <w:bookmarkEnd w:id="28"/>
      <w:bookmarkEnd w:id="29"/>
      <w:bookmarkEnd w:id="30"/>
      <w:r w:rsidRPr="00AE597B">
        <w:rPr>
          <w:bCs/>
          <w:sz w:val="26"/>
          <w:szCs w:val="26"/>
          <w:lang w:val="pt-BR"/>
        </w:rPr>
        <w:t>Lập hồ sơ thực hiện thủ tục thu hồi đất, thuê đất</w:t>
      </w:r>
    </w:p>
    <w:p w14:paraId="5420E6E2" w14:textId="2F2BE8AB" w:rsidR="00B97642" w:rsidRPr="00AE597B" w:rsidRDefault="00000000" w:rsidP="00B97642">
      <w:pPr>
        <w:spacing w:line="276" w:lineRule="auto"/>
        <w:ind w:firstLine="720"/>
        <w:jc w:val="both"/>
        <w:rPr>
          <w:rFonts w:asciiTheme="majorHAnsi" w:hAnsiTheme="majorHAnsi" w:cstheme="majorHAnsi"/>
          <w:sz w:val="26"/>
          <w:szCs w:val="26"/>
        </w:rPr>
      </w:pPr>
      <w:r w:rsidRPr="00AE597B">
        <w:rPr>
          <w:rFonts w:asciiTheme="majorHAnsi" w:hAnsiTheme="majorHAnsi" w:cstheme="majorHAnsi"/>
          <w:sz w:val="26"/>
          <w:szCs w:val="26"/>
        </w:rPr>
        <w:t xml:space="preserve">Để thực hiện hoàn thiện hồ sơ thông báo thu hồi đất, thu hồi đất và làm thủ tục thuê đất cho dự án thực hiện theo quy định tại Nghị định số 102/2024/NĐ-CP ngày 30/7/2024 của Chính phủ quy định chi tiết thi hành một số điều của Luật Đất đai; Hồ sơ trích đo địa chính phục vụ công tác thu hồi, thuê đất thực hiện theo </w:t>
      </w:r>
      <w:r w:rsidRPr="00AE597B">
        <w:rPr>
          <w:rFonts w:asciiTheme="majorHAnsi" w:hAnsiTheme="majorHAnsi" w:cstheme="majorHAnsi"/>
          <w:bCs/>
          <w:sz w:val="26"/>
          <w:szCs w:val="26"/>
          <w:lang w:val="nl-NL"/>
        </w:rPr>
        <w:t>Thông tư số 26/2024/TT-BTNMT ngày 26 tháng 11 năm 2024 của Bộ Tài nguyên và Môi trường Quy định kỹ thuật về đo đạc bản đồ địa chính.</w:t>
      </w:r>
    </w:p>
    <w:p w14:paraId="789597E3" w14:textId="0952EC75" w:rsidR="006075A5" w:rsidRPr="00AE597B" w:rsidRDefault="00000000" w:rsidP="00B97642">
      <w:pPr>
        <w:spacing w:before="120" w:line="276" w:lineRule="auto"/>
        <w:ind w:firstLine="720"/>
        <w:jc w:val="both"/>
        <w:rPr>
          <w:sz w:val="26"/>
          <w:szCs w:val="26"/>
          <w:lang w:val="en-US"/>
        </w:rPr>
      </w:pPr>
      <w:r w:rsidRPr="00AE597B">
        <w:rPr>
          <w:rFonts w:asciiTheme="majorHAnsi" w:hAnsiTheme="majorHAnsi" w:cstheme="majorHAnsi"/>
          <w:sz w:val="26"/>
          <w:szCs w:val="26"/>
        </w:rPr>
        <w:t>Mục đích của công tác hoàn chỉnh bản đồ trích đo, chỉnh lý địa chính dựa trên số liệu các mảnh bản đồ địa chính đã được Sở Nông nghiệp và Môi trường thẩm định và Phương án bồi thường, hỗ trợ và tái định cư được cấp thẩm quyền phê duyệt theo quy định tại Nghị định số 88/2024/NĐ-CP ngày 15/7/2024 của Chính phủ quy định về bồi thường, hỗ trợ, tái định cư khi Nhà nước thu hồi đất để làm cơ sở thực hiện chuyển đổi mục đích sử dụng đất thành đất Năng lượng phục vụ công tác giao đất, thuê đất</w:t>
      </w:r>
      <w:r w:rsidRPr="00AE597B">
        <w:rPr>
          <w:sz w:val="26"/>
          <w:szCs w:val="26"/>
        </w:rPr>
        <w:t>.</w:t>
      </w:r>
    </w:p>
    <w:p w14:paraId="49612742" w14:textId="77777777" w:rsidR="00B97642" w:rsidRPr="00AE597B" w:rsidRDefault="00B97642" w:rsidP="00B97642">
      <w:pPr>
        <w:spacing w:before="120"/>
        <w:ind w:firstLine="576"/>
        <w:rPr>
          <w:sz w:val="28"/>
          <w:szCs w:val="28"/>
          <w:lang w:val="en-US"/>
        </w:rPr>
      </w:pPr>
    </w:p>
    <w:p w14:paraId="68FE211D" w14:textId="14E7484D" w:rsidR="00E02846" w:rsidRPr="00AE597B" w:rsidRDefault="00000000" w:rsidP="00B85F06">
      <w:pPr>
        <w:pStyle w:val="Heading3"/>
        <w:spacing w:before="0" w:after="0" w:line="360" w:lineRule="exact"/>
        <w:jc w:val="both"/>
        <w:rPr>
          <w:rFonts w:asciiTheme="majorHAnsi" w:hAnsiTheme="majorHAnsi" w:cstheme="majorHAnsi"/>
          <w:spacing w:val="6"/>
          <w:sz w:val="26"/>
          <w:szCs w:val="26"/>
          <w:lang w:val="it-IT"/>
        </w:rPr>
      </w:pPr>
      <w:r w:rsidRPr="00AE597B">
        <w:rPr>
          <w:spacing w:val="6"/>
          <w:sz w:val="26"/>
          <w:szCs w:val="26"/>
          <w:lang w:val="it-IT"/>
        </w:rPr>
        <w:t>II.2.</w:t>
      </w:r>
      <w:r w:rsidR="00761CA3">
        <w:rPr>
          <w:spacing w:val="6"/>
          <w:sz w:val="26"/>
          <w:szCs w:val="26"/>
          <w:lang w:val="it-IT"/>
        </w:rPr>
        <w:t>3</w:t>
      </w:r>
      <w:r w:rsidRPr="00AE597B">
        <w:rPr>
          <w:spacing w:val="6"/>
          <w:sz w:val="26"/>
          <w:szCs w:val="26"/>
          <w:lang w:val="it-IT"/>
        </w:rPr>
        <w:t xml:space="preserve">. </w:t>
      </w:r>
      <w:r w:rsidR="0052266A" w:rsidRPr="00AE597B">
        <w:rPr>
          <w:spacing w:val="6"/>
          <w:sz w:val="26"/>
          <w:szCs w:val="26"/>
          <w:lang w:val="it-IT"/>
        </w:rPr>
        <w:t>L</w:t>
      </w:r>
      <w:r w:rsidRPr="00AE597B">
        <w:rPr>
          <w:spacing w:val="6"/>
          <w:sz w:val="26"/>
          <w:szCs w:val="26"/>
          <w:lang w:val="it-IT"/>
        </w:rPr>
        <w:t xml:space="preserve">ập </w:t>
      </w:r>
      <w:r w:rsidR="00D7610F" w:rsidRPr="00AE597B">
        <w:rPr>
          <w:spacing w:val="6"/>
          <w:sz w:val="26"/>
          <w:szCs w:val="26"/>
          <w:lang w:val="it-IT"/>
        </w:rPr>
        <w:t>TKKT-TKBVTC</w:t>
      </w:r>
    </w:p>
    <w:p w14:paraId="3C3C6937" w14:textId="71E70E56" w:rsidR="00E02846" w:rsidRPr="00AE597B" w:rsidRDefault="00000000" w:rsidP="00D859A3">
      <w:pPr>
        <w:tabs>
          <w:tab w:val="right" w:pos="8820"/>
        </w:tabs>
        <w:spacing w:line="360" w:lineRule="exact"/>
        <w:ind w:firstLine="567"/>
        <w:jc w:val="both"/>
        <w:rPr>
          <w:rFonts w:asciiTheme="majorHAnsi" w:hAnsiTheme="majorHAnsi" w:cstheme="majorHAnsi"/>
          <w:b/>
          <w:spacing w:val="6"/>
          <w:sz w:val="26"/>
          <w:szCs w:val="26"/>
          <w:lang w:val="it-IT"/>
        </w:rPr>
      </w:pPr>
      <w:r w:rsidRPr="00AE597B">
        <w:rPr>
          <w:rFonts w:asciiTheme="majorHAnsi" w:hAnsiTheme="majorHAnsi" w:cstheme="majorHAnsi"/>
          <w:b/>
          <w:spacing w:val="6"/>
          <w:sz w:val="26"/>
          <w:szCs w:val="26"/>
          <w:lang w:val="it-IT"/>
        </w:rPr>
        <w:t>II.2.</w:t>
      </w:r>
      <w:r w:rsidR="00761CA3">
        <w:rPr>
          <w:rFonts w:asciiTheme="majorHAnsi" w:hAnsiTheme="majorHAnsi" w:cstheme="majorHAnsi"/>
          <w:b/>
          <w:spacing w:val="6"/>
          <w:sz w:val="26"/>
          <w:szCs w:val="26"/>
          <w:lang w:val="it-IT"/>
        </w:rPr>
        <w:t>3</w:t>
      </w:r>
      <w:r w:rsidRPr="00AE597B">
        <w:rPr>
          <w:rFonts w:asciiTheme="majorHAnsi" w:hAnsiTheme="majorHAnsi" w:cstheme="majorHAnsi"/>
          <w:b/>
          <w:spacing w:val="6"/>
          <w:sz w:val="26"/>
          <w:szCs w:val="26"/>
          <w:lang w:val="it-IT"/>
        </w:rPr>
        <w:t>.1. Các tiêu chuẩn, quy chuẩn, quy định áp dụng và các văn bản hướng dẫn của nhà nước:</w:t>
      </w:r>
    </w:p>
    <w:p w14:paraId="30408EE5" w14:textId="66F1FAEF" w:rsidR="00FD154E" w:rsidRPr="00AE597B" w:rsidRDefault="00000000">
      <w:pPr>
        <w:pStyle w:val="ListParagraph"/>
        <w:numPr>
          <w:ilvl w:val="0"/>
          <w:numId w:val="30"/>
        </w:numPr>
        <w:tabs>
          <w:tab w:val="right" w:pos="8820"/>
        </w:tabs>
        <w:spacing w:line="360" w:lineRule="exact"/>
        <w:ind w:left="993" w:hanging="284"/>
        <w:rPr>
          <w:rFonts w:asciiTheme="majorHAnsi" w:hAnsiTheme="majorHAnsi" w:cstheme="majorHAnsi"/>
          <w:spacing w:val="6"/>
          <w:sz w:val="26"/>
          <w:szCs w:val="26"/>
        </w:rPr>
      </w:pPr>
      <w:r w:rsidRPr="00AE597B">
        <w:rPr>
          <w:rFonts w:asciiTheme="majorHAnsi" w:hAnsiTheme="majorHAnsi" w:cstheme="majorHAnsi"/>
          <w:spacing w:val="6"/>
          <w:sz w:val="26"/>
          <w:szCs w:val="26"/>
        </w:rPr>
        <w:t>Luật điện lực số 61/2024/QH15 ban hành ngày 30/11/2024.</w:t>
      </w:r>
    </w:p>
    <w:p w14:paraId="37B6A83B" w14:textId="70512014"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bookmarkStart w:id="31" w:name="_Toc336236497"/>
      <w:bookmarkStart w:id="32" w:name="_Toc445451640"/>
      <w:r w:rsidRPr="00AE597B">
        <w:rPr>
          <w:rFonts w:asciiTheme="majorHAnsi" w:hAnsiTheme="majorHAnsi" w:cstheme="majorHAnsi"/>
          <w:spacing w:val="6"/>
          <w:sz w:val="26"/>
          <w:szCs w:val="26"/>
        </w:rPr>
        <w:t>Luật xây dựng số 50/2014/QH13</w:t>
      </w:r>
      <w:r w:rsidR="007C79C5" w:rsidRPr="00AE597B">
        <w:rPr>
          <w:rFonts w:asciiTheme="majorHAnsi" w:hAnsiTheme="majorHAnsi" w:cstheme="majorHAnsi"/>
          <w:spacing w:val="6"/>
          <w:sz w:val="26"/>
          <w:szCs w:val="26"/>
        </w:rPr>
        <w:t xml:space="preserve"> và số 62/2020/QH14 ban hành ngày 17/6/2020 sửa đổi bổ sung một số điều của Luật xây dựng số 50/2014/QH13</w:t>
      </w:r>
      <w:r w:rsidRPr="00AE597B">
        <w:rPr>
          <w:rFonts w:asciiTheme="majorHAnsi" w:hAnsiTheme="majorHAnsi" w:cstheme="majorHAnsi"/>
          <w:spacing w:val="6"/>
          <w:sz w:val="26"/>
          <w:szCs w:val="26"/>
        </w:rPr>
        <w:t>.</w:t>
      </w:r>
    </w:p>
    <w:p w14:paraId="7560AC62" w14:textId="70C9804D"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 xml:space="preserve">Luật Bảo vệ môi trường số </w:t>
      </w:r>
      <w:r w:rsidR="007C79C5" w:rsidRPr="00AE597B">
        <w:rPr>
          <w:rFonts w:asciiTheme="majorHAnsi" w:hAnsiTheme="majorHAnsi" w:cstheme="majorHAnsi"/>
          <w:spacing w:val="6"/>
          <w:sz w:val="26"/>
          <w:szCs w:val="26"/>
        </w:rPr>
        <w:t>72/2020/QH14 ban hành ngày 17/11/2020, Nghị định 05/2025/NĐ-CP ngày 06/01/2025 sửa đổi, bổ sung một số điều của Nghị định 08/2022/NĐ-CP ngày 10/01/2022 của Chính phủ quy định chi tiết một số điều của Luật bảo vệ môi trường</w:t>
      </w:r>
      <w:r w:rsidRPr="00AE597B">
        <w:rPr>
          <w:rFonts w:asciiTheme="majorHAnsi" w:hAnsiTheme="majorHAnsi" w:cstheme="majorHAnsi"/>
          <w:spacing w:val="6"/>
          <w:sz w:val="26"/>
          <w:szCs w:val="26"/>
        </w:rPr>
        <w:t>.</w:t>
      </w:r>
    </w:p>
    <w:p w14:paraId="18C21A59" w14:textId="77777777" w:rsidR="00FD154E" w:rsidRPr="00AE597B" w:rsidRDefault="00000000" w:rsidP="001770F6">
      <w:pPr>
        <w:pStyle w:val="ListParagraph"/>
        <w:numPr>
          <w:ilvl w:val="0"/>
          <w:numId w:val="18"/>
        </w:numPr>
        <w:tabs>
          <w:tab w:val="left" w:pos="993"/>
        </w:tabs>
        <w:spacing w:line="360" w:lineRule="exact"/>
        <w:ind w:left="0" w:firstLine="709"/>
        <w:rPr>
          <w:rFonts w:asciiTheme="majorHAnsi" w:hAnsiTheme="majorHAnsi" w:cstheme="majorHAnsi"/>
          <w:spacing w:val="6"/>
          <w:sz w:val="26"/>
          <w:szCs w:val="26"/>
        </w:rPr>
      </w:pPr>
      <w:r w:rsidRPr="00AE597B">
        <w:rPr>
          <w:rFonts w:asciiTheme="majorHAnsi" w:hAnsiTheme="majorHAnsi" w:cstheme="majorHAnsi"/>
          <w:spacing w:val="6"/>
          <w:sz w:val="26"/>
          <w:szCs w:val="26"/>
        </w:rPr>
        <w:t>Luật phòng cháy chữa cháy ban hành số 40/2013/QH13.</w:t>
      </w:r>
    </w:p>
    <w:p w14:paraId="69798DCA" w14:textId="75F89E91"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lastRenderedPageBreak/>
        <w:t>Nghị định số 136/2020/NĐ-CP ngày 24/11/2020 của Chính phủ quy định chi tiết một số điều và biện pháp thi hành Luật Phòng cháy và chữa cháy và Luật sửa đổi, bổ sung một số điều của Luật phòng cháy và chữa cháy</w:t>
      </w:r>
      <w:r w:rsidR="007C79C5" w:rsidRPr="00AE597B">
        <w:t xml:space="preserve"> </w:t>
      </w:r>
      <w:r w:rsidR="007C79C5" w:rsidRPr="00AE597B">
        <w:rPr>
          <w:rFonts w:asciiTheme="majorHAnsi" w:hAnsiTheme="majorHAnsi" w:cstheme="majorHAnsi"/>
          <w:spacing w:val="6"/>
          <w:sz w:val="26"/>
          <w:szCs w:val="26"/>
        </w:rPr>
        <w:t>và Nghị định số 50/2024/NĐ-CP ngày 10/5/2024 sửa đổi bổ sung một số điều của Nghị định số 136/2020/NĐ-CP ngày 24/11/2020</w:t>
      </w:r>
      <w:r w:rsidRPr="00AE597B">
        <w:rPr>
          <w:rFonts w:asciiTheme="majorHAnsi" w:hAnsiTheme="majorHAnsi" w:cstheme="majorHAnsi"/>
          <w:spacing w:val="6"/>
          <w:sz w:val="26"/>
          <w:szCs w:val="26"/>
        </w:rPr>
        <w:t>.</w:t>
      </w:r>
    </w:p>
    <w:p w14:paraId="774166D4"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149/2020/TT-BCA hướng dẫn thi hành Luật Phòng cháy và chữa cháy và Luật Phòng cháy và chữa cháy sửa đổi và Nghị định 136/2020/NĐ-CP hướng dẫn Luật Phòng cháy và chữa cháy và Luật Phòng cháy và chữa cháy sửa đổi.</w:t>
      </w:r>
    </w:p>
    <w:p w14:paraId="2312DB2A" w14:textId="35C15AE0"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175/2024/NĐ-CP ngày 30/12/2024 của Chính phủ Quy định chi tiết một số điều và biện pháp thi hành Luật Xây dựng về quản lý hoạt động xây dựng.</w:t>
      </w:r>
    </w:p>
    <w:p w14:paraId="256E8F62"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10/2021/NĐ-CP ngày 09/02/2021 của Chính phủ về quản lý chi phí đầu tư xây dựng.</w:t>
      </w:r>
    </w:p>
    <w:p w14:paraId="1D7F7420"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11/2021/TT-BXD ngày 31/08/2021 của Bộ Xây dựng hướng dẫn một số nội dung xác định và quản lý chi phí đầu tư xây dựng.</w:t>
      </w:r>
    </w:p>
    <w:p w14:paraId="3D96BB14"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12/2021/TT-BXD ngày 31/08/2021 của Bộ Xây dựng ban hành định mức xây dựng.</w:t>
      </w:r>
    </w:p>
    <w:p w14:paraId="5A93C4BB"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Quyết định số: 60/QĐ-EVN ngày 17/02/2014 của Tập đoàn Điện Lực Việt Nam về quản lý chất lượng công trình và Quyết định số: 712/QĐ-EVN ngày 22/10/2014 của Tập đoàn Điện Lực Việt Nam về việc sửa đổi bổ sung một số điều tại quy định quản lý chất lượng số 60/QĐ-EVN của Hội đồng thành viên.</w:t>
      </w:r>
    </w:p>
    <w:p w14:paraId="71EF2B4C" w14:textId="044643E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68/2019/NĐ-CP ban hành ngày 14/08/2019 của Chính phủ về quản lý chi phí đầu tư xây dựng công trình.</w:t>
      </w:r>
    </w:p>
    <w:p w14:paraId="7F5CFBFD"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09/2019/TT-BXD ban hành ngày 26/12/2019 của Bộ Xây dựng về hướng dẫn xác định và quản lý chi phí đầu tư xây dựng.</w:t>
      </w:r>
    </w:p>
    <w:p w14:paraId="2D3C2301"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14/2014/NĐ-CP ban hành 26/02/2014 của Chính Phủ quy định chi tiết và hướng dẫn thi hành một số điều của Luật điện lực về bảo vệ an toàn công trình lưới điện cao áp.</w:t>
      </w:r>
    </w:p>
    <w:p w14:paraId="7717AE35"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81/2009/NĐ-CP ban hành 12/10/2009 của Chính Phủ về việc sửa đổi, bổ sung một số điều của Nghị định số 106/2005/NĐ-CP ngày 17/8/2005 của Chính Phủ quy định chi tiết và hướng dẫn thi hành một số điều của Luật điện lực về bảo vệ an toàn công trình lưới điện cao áp.</w:t>
      </w:r>
    </w:p>
    <w:p w14:paraId="62832714"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số 79/2014/NĐ-CP ngày 31/7/2014 Quy định chi tiết một số điều của Luật Phòng cháy và chữa cháy và Luật sửa đổi, bổ sung một số điều của Luật Phòng cháy và chữa cháy</w:t>
      </w:r>
    </w:p>
    <w:p w14:paraId="5C7F25F9"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03/2010/TT-BCT của Bộ Công Thương quy định một số nội dung về bảo vệ an toàn hành lang lưới điện cao áp.</w:t>
      </w:r>
    </w:p>
    <w:p w14:paraId="14E09707"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11 TCN – 18,19,20,21 - 2006:  Quy phạm trang bị điện.</w:t>
      </w:r>
    </w:p>
    <w:p w14:paraId="070EABA8"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TCVN 5574-2012: Kết cấu bê tông và bê tông cốt thép - Tiêu chuẩn thiết kế.</w:t>
      </w:r>
    </w:p>
    <w:p w14:paraId="58DC03C7"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TCVN 5575-2012:  Kết cấu thép – Tiêu chuẩn thiết kế.</w:t>
      </w:r>
    </w:p>
    <w:p w14:paraId="0B89C888"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lastRenderedPageBreak/>
        <w:t>Tiêu chuẩn thiết kế TCVN 2737: 1995 Tải trọng và tác động.</w:t>
      </w:r>
    </w:p>
    <w:p w14:paraId="3FDEB7B6" w14:textId="77777777" w:rsidR="00FD154E" w:rsidRPr="00AE597B" w:rsidRDefault="00000000" w:rsidP="001770F6">
      <w:pPr>
        <w:pStyle w:val="ListParagraph"/>
        <w:numPr>
          <w:ilvl w:val="0"/>
          <w:numId w:val="18"/>
        </w:numPr>
        <w:tabs>
          <w:tab w:val="clear" w:pos="1287"/>
          <w:tab w:val="num" w:pos="993"/>
        </w:tabs>
        <w:spacing w:line="360" w:lineRule="exact"/>
        <w:ind w:left="0" w:firstLine="709"/>
        <w:rPr>
          <w:rFonts w:asciiTheme="majorHAnsi" w:hAnsiTheme="majorHAnsi" w:cstheme="majorHAnsi"/>
          <w:spacing w:val="6"/>
          <w:sz w:val="26"/>
          <w:szCs w:val="26"/>
        </w:rPr>
      </w:pPr>
      <w:r w:rsidRPr="00AE597B">
        <w:rPr>
          <w:rFonts w:asciiTheme="majorHAnsi" w:hAnsiTheme="majorHAnsi" w:cstheme="majorHAnsi"/>
          <w:spacing w:val="6"/>
          <w:sz w:val="26"/>
          <w:szCs w:val="26"/>
        </w:rPr>
        <w:t>Tiêu chuẩn Việt Nam TCVN 2622: 1995 phòng cháy, chống cháy cho nhà và công trình – yêu cầu thiết kế.</w:t>
      </w:r>
    </w:p>
    <w:p w14:paraId="5E3AA4B2"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 phạm nối đất và nối không các thiết bị điện: TCN 4756 – 1989.</w:t>
      </w:r>
    </w:p>
    <w:p w14:paraId="0ACD29DE"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Tiêu chuẩn IEC, ITU-T.</w:t>
      </w:r>
    </w:p>
    <w:p w14:paraId="7BCBDE05"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 chuẩn thi công các công trình điện (QCVN QTĐ-7:2009/BCT).</w:t>
      </w:r>
    </w:p>
    <w:p w14:paraId="571164BE"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Định mức dự toán chuyên ngành xây lắp đường dây tải điện trên không và Trạm biến áp.</w:t>
      </w:r>
    </w:p>
    <w:p w14:paraId="5152C1D6"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30/2019/TT-BCT ngày 18/11/2015 của Bộ Công Thương quy định hệ thống phân phối.</w:t>
      </w:r>
    </w:p>
    <w:p w14:paraId="6EE30F66"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25/2016/TT-BCT ngày 30/11/2016 của Bộ Công thương: Qui định hệ thống điện truyền tải.</w:t>
      </w:r>
    </w:p>
    <w:p w14:paraId="17D2A209"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39/2015/TT-BCT ngày 18/11/2015 của Bộ Công Thương: Qui định hệ thống điện phân phối</w:t>
      </w:r>
    </w:p>
    <w:p w14:paraId="069EEEFE" w14:textId="77777777" w:rsidR="00FD154E" w:rsidRPr="00AE597B" w:rsidRDefault="00000000" w:rsidP="001770F6">
      <w:pPr>
        <w:widowControl w:val="0"/>
        <w:numPr>
          <w:ilvl w:val="0"/>
          <w:numId w:val="18"/>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31/2014/TT-BCT ngày 02/10/2014 của Bộ Công thương: Qui định một số nội dung về bảo vệ an toàn điện</w:t>
      </w:r>
    </w:p>
    <w:p w14:paraId="1A4330D6" w14:textId="77777777" w:rsidR="00FD154E" w:rsidRPr="00AE597B" w:rsidRDefault="00000000" w:rsidP="001770F6">
      <w:pPr>
        <w:pStyle w:val="ListParagraph"/>
        <w:numPr>
          <w:ilvl w:val="0"/>
          <w:numId w:val="18"/>
        </w:numPr>
        <w:tabs>
          <w:tab w:val="clear" w:pos="1287"/>
          <w:tab w:val="num" w:pos="993"/>
        </w:tabs>
        <w:spacing w:line="360" w:lineRule="exact"/>
        <w:ind w:left="0" w:firstLine="709"/>
        <w:rPr>
          <w:rFonts w:asciiTheme="majorHAnsi" w:hAnsiTheme="majorHAnsi" w:cstheme="majorHAnsi"/>
          <w:spacing w:val="6"/>
          <w:sz w:val="26"/>
          <w:szCs w:val="26"/>
        </w:rPr>
      </w:pPr>
      <w:r w:rsidRPr="00AE597B">
        <w:rPr>
          <w:rFonts w:asciiTheme="majorHAnsi" w:hAnsiTheme="majorHAnsi" w:cstheme="majorHAnsi"/>
          <w:spacing w:val="6"/>
          <w:sz w:val="26"/>
          <w:szCs w:val="26"/>
        </w:rPr>
        <w:t>Định mức dự toán chuyên ngành xây lắp đường dây tải điện trên không và TBA.</w:t>
      </w:r>
    </w:p>
    <w:p w14:paraId="1EB53BD0" w14:textId="77777777" w:rsidR="00FD154E"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Các định mức về lán trại và kho bãi tạm, các định mức về điện nước thi công.</w:t>
      </w:r>
    </w:p>
    <w:p w14:paraId="0FF71A7C" w14:textId="74ECE419" w:rsidR="00F36795" w:rsidRPr="00AE597B" w:rsidRDefault="00000000" w:rsidP="001770F6">
      <w:pPr>
        <w:widowControl w:val="0"/>
        <w:numPr>
          <w:ilvl w:val="0"/>
          <w:numId w:val="18"/>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Các quy trình, quy phạm và các văn bản hiện hành khác có liên quan.</w:t>
      </w:r>
      <w:bookmarkEnd w:id="31"/>
      <w:bookmarkEnd w:id="32"/>
    </w:p>
    <w:p w14:paraId="35CD8A76" w14:textId="38016A04" w:rsidR="0040121D" w:rsidRPr="00AE597B" w:rsidRDefault="00000000" w:rsidP="00EB2995">
      <w:pPr>
        <w:pStyle w:val="Heading4"/>
        <w:spacing w:after="0" w:line="360" w:lineRule="exact"/>
        <w:ind w:left="0" w:firstLine="709"/>
        <w:rPr>
          <w:rFonts w:asciiTheme="majorHAnsi" w:hAnsiTheme="majorHAnsi" w:cstheme="majorHAnsi"/>
          <w:b w:val="0"/>
          <w:bCs w:val="0"/>
          <w:spacing w:val="6"/>
          <w:sz w:val="26"/>
          <w:szCs w:val="26"/>
        </w:rPr>
      </w:pPr>
      <w:r w:rsidRPr="00AE597B">
        <w:rPr>
          <w:rFonts w:asciiTheme="majorHAnsi" w:hAnsiTheme="majorHAnsi" w:cstheme="majorHAnsi"/>
          <w:spacing w:val="6"/>
          <w:sz w:val="26"/>
          <w:szCs w:val="26"/>
        </w:rPr>
        <w:t>II.2.</w:t>
      </w:r>
      <w:r w:rsidR="00761CA3">
        <w:rPr>
          <w:rFonts w:asciiTheme="majorHAnsi" w:hAnsiTheme="majorHAnsi" w:cstheme="majorHAnsi"/>
          <w:spacing w:val="6"/>
          <w:sz w:val="26"/>
          <w:szCs w:val="26"/>
        </w:rPr>
        <w:t>3</w:t>
      </w:r>
      <w:r w:rsidRPr="00AE597B">
        <w:rPr>
          <w:rFonts w:asciiTheme="majorHAnsi" w:hAnsiTheme="majorHAnsi" w:cstheme="majorHAnsi"/>
          <w:spacing w:val="6"/>
          <w:sz w:val="26"/>
          <w:szCs w:val="26"/>
        </w:rPr>
        <w:t xml:space="preserve">.2. </w:t>
      </w:r>
      <w:r w:rsidR="00EB2995">
        <w:rPr>
          <w:rFonts w:asciiTheme="majorHAnsi" w:hAnsiTheme="majorHAnsi" w:cstheme="majorHAnsi"/>
          <w:spacing w:val="6"/>
          <w:sz w:val="26"/>
          <w:szCs w:val="26"/>
        </w:rPr>
        <w:t xml:space="preserve">Hồ sơ báo cáo chuyên ngành và các </w:t>
      </w:r>
      <w:r w:rsidR="00524F17" w:rsidRPr="00AE597B">
        <w:rPr>
          <w:rFonts w:asciiTheme="majorHAnsi" w:hAnsiTheme="majorHAnsi" w:cstheme="majorHAnsi"/>
          <w:spacing w:val="6"/>
          <w:sz w:val="26"/>
          <w:szCs w:val="26"/>
        </w:rPr>
        <w:t>thỏa thuận</w:t>
      </w:r>
      <w:r w:rsidR="00EF4C20" w:rsidRPr="00AE597B">
        <w:rPr>
          <w:rFonts w:asciiTheme="majorHAnsi" w:hAnsiTheme="majorHAnsi" w:cstheme="majorHAnsi"/>
          <w:spacing w:val="6"/>
          <w:sz w:val="26"/>
          <w:szCs w:val="26"/>
        </w:rPr>
        <w:t>:</w:t>
      </w:r>
    </w:p>
    <w:p w14:paraId="0F5E471A" w14:textId="77777777" w:rsidR="007473C9" w:rsidRPr="00F477ED" w:rsidRDefault="00000000" w:rsidP="007473C9">
      <w:pPr>
        <w:widowControl w:val="0"/>
        <w:numPr>
          <w:ilvl w:val="0"/>
          <w:numId w:val="93"/>
        </w:numPr>
        <w:tabs>
          <w:tab w:val="left" w:pos="567"/>
        </w:tabs>
        <w:spacing w:before="60" w:after="60" w:line="264" w:lineRule="auto"/>
        <w:ind w:left="0" w:firstLine="284"/>
        <w:jc w:val="both"/>
        <w:rPr>
          <w:sz w:val="26"/>
          <w:szCs w:val="26"/>
          <w:lang w:val="nl-NL"/>
        </w:rPr>
      </w:pPr>
      <w:r w:rsidRPr="00F477ED">
        <w:rPr>
          <w:sz w:val="26"/>
          <w:szCs w:val="26"/>
          <w:lang w:val="nl-NL"/>
        </w:rPr>
        <w:t>Để hoàn thiện đề án theo các quy định hiện hành, cần thực hiện các thỏa thuận chuyên ngành sau:</w:t>
      </w:r>
    </w:p>
    <w:p w14:paraId="2EDA6439" w14:textId="77777777" w:rsidR="007473C9" w:rsidRPr="00F477ED" w:rsidRDefault="00000000" w:rsidP="007473C9">
      <w:pPr>
        <w:widowControl w:val="0"/>
        <w:numPr>
          <w:ilvl w:val="0"/>
          <w:numId w:val="95"/>
        </w:numPr>
        <w:tabs>
          <w:tab w:val="left" w:pos="851"/>
        </w:tabs>
        <w:spacing w:before="60" w:after="60" w:line="264" w:lineRule="auto"/>
        <w:ind w:left="851" w:hanging="284"/>
        <w:jc w:val="both"/>
        <w:rPr>
          <w:sz w:val="26"/>
          <w:szCs w:val="26"/>
          <w:lang w:val="nl-NL"/>
        </w:rPr>
      </w:pPr>
      <w:r w:rsidRPr="00F477ED">
        <w:rPr>
          <w:sz w:val="26"/>
          <w:szCs w:val="26"/>
          <w:lang w:val="nl-NL"/>
        </w:rPr>
        <w:t>Thỏa thuận đường truyền TTLL</w:t>
      </w:r>
    </w:p>
    <w:p w14:paraId="0B43A5E4" w14:textId="77777777" w:rsidR="007473C9" w:rsidRPr="00F477ED" w:rsidRDefault="00000000" w:rsidP="007473C9">
      <w:pPr>
        <w:widowControl w:val="0"/>
        <w:numPr>
          <w:ilvl w:val="0"/>
          <w:numId w:val="95"/>
        </w:numPr>
        <w:tabs>
          <w:tab w:val="left" w:pos="851"/>
        </w:tabs>
        <w:spacing w:before="60" w:after="60" w:line="264" w:lineRule="auto"/>
        <w:ind w:left="851" w:hanging="284"/>
        <w:jc w:val="both"/>
        <w:rPr>
          <w:sz w:val="26"/>
          <w:szCs w:val="26"/>
          <w:lang w:val="nl-NL"/>
        </w:rPr>
      </w:pPr>
      <w:r w:rsidRPr="00F477ED">
        <w:rPr>
          <w:sz w:val="26"/>
          <w:szCs w:val="26"/>
          <w:lang w:val="nl-NL"/>
        </w:rPr>
        <w:t>Thỏa thuận danh sách dữ liệu Scada.</w:t>
      </w:r>
    </w:p>
    <w:p w14:paraId="3D3FE4BC" w14:textId="77777777" w:rsidR="007473C9" w:rsidRPr="00F477ED" w:rsidRDefault="00000000" w:rsidP="007473C9">
      <w:pPr>
        <w:widowControl w:val="0"/>
        <w:numPr>
          <w:ilvl w:val="0"/>
          <w:numId w:val="95"/>
        </w:numPr>
        <w:tabs>
          <w:tab w:val="left" w:pos="851"/>
        </w:tabs>
        <w:spacing w:before="60" w:after="60" w:line="264" w:lineRule="auto"/>
        <w:ind w:left="851" w:hanging="284"/>
        <w:jc w:val="both"/>
        <w:rPr>
          <w:sz w:val="26"/>
          <w:szCs w:val="26"/>
          <w:lang w:val="nl-NL"/>
        </w:rPr>
      </w:pPr>
      <w:r w:rsidRPr="00F477ED">
        <w:rPr>
          <w:sz w:val="26"/>
          <w:szCs w:val="26"/>
          <w:lang w:val="nl-NL"/>
        </w:rPr>
        <w:t>Thỏa thuận về đo đếm điện năng tại các vị trí ranh giới giao nhận điện</w:t>
      </w:r>
    </w:p>
    <w:p w14:paraId="5736D005" w14:textId="77777777" w:rsidR="007473C9" w:rsidRPr="00F477ED" w:rsidRDefault="00000000" w:rsidP="007473C9">
      <w:pPr>
        <w:widowControl w:val="0"/>
        <w:numPr>
          <w:ilvl w:val="0"/>
          <w:numId w:val="95"/>
        </w:numPr>
        <w:tabs>
          <w:tab w:val="left" w:pos="851"/>
        </w:tabs>
        <w:spacing w:before="60" w:after="60" w:line="264" w:lineRule="auto"/>
        <w:ind w:left="851" w:hanging="284"/>
        <w:jc w:val="both"/>
        <w:rPr>
          <w:sz w:val="26"/>
          <w:szCs w:val="26"/>
          <w:lang w:val="nl-NL"/>
        </w:rPr>
      </w:pPr>
      <w:r w:rsidRPr="00F477ED">
        <w:rPr>
          <w:sz w:val="26"/>
          <w:szCs w:val="26"/>
          <w:lang w:val="nl-NL"/>
        </w:rPr>
        <w:t>Thẩm duyệt thiết kế PCCC.</w:t>
      </w:r>
    </w:p>
    <w:p w14:paraId="02AF3E45" w14:textId="068DE2D3" w:rsidR="007F44F0" w:rsidRDefault="00000000" w:rsidP="00EB2995">
      <w:pPr>
        <w:pStyle w:val="HOATHI0"/>
      </w:pPr>
      <w:r>
        <w:t>II.2.3.3. Hồ sơ TKBVTC</w:t>
      </w:r>
    </w:p>
    <w:p w14:paraId="307A0739" w14:textId="77777777" w:rsidR="00D859A3" w:rsidRPr="00B86F0E" w:rsidRDefault="00000000" w:rsidP="00D859A3">
      <w:pPr>
        <w:widowControl w:val="0"/>
        <w:numPr>
          <w:ilvl w:val="0"/>
          <w:numId w:val="93"/>
        </w:numPr>
        <w:tabs>
          <w:tab w:val="left" w:pos="567"/>
        </w:tabs>
        <w:spacing w:before="60" w:after="60" w:line="264" w:lineRule="auto"/>
        <w:ind w:left="0" w:firstLine="284"/>
        <w:jc w:val="both"/>
        <w:rPr>
          <w:sz w:val="26"/>
          <w:szCs w:val="26"/>
          <w:lang w:val="nl-NL"/>
        </w:rPr>
      </w:pPr>
      <w:r w:rsidRPr="00B86F0E">
        <w:rPr>
          <w:sz w:val="26"/>
          <w:szCs w:val="26"/>
          <w:lang w:val="nl-NL"/>
        </w:rPr>
        <w:t xml:space="preserve">BVTC gồm các phần sau: </w:t>
      </w:r>
    </w:p>
    <w:p w14:paraId="5473DD90"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công lắp đặt phần điện nhất thứ.</w:t>
      </w:r>
    </w:p>
    <w:p w14:paraId="7C07BE91"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lắp đặt phần điện nhị thứ.</w:t>
      </w:r>
    </w:p>
    <w:p w14:paraId="5026B809"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công phần TTLL.</w:t>
      </w:r>
    </w:p>
    <w:p w14:paraId="786F18BE"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công phần PCCC.</w:t>
      </w:r>
    </w:p>
    <w:p w14:paraId="59152B4E"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công phần xây dựng trạm.</w:t>
      </w:r>
    </w:p>
    <w:p w14:paraId="1044CEEC" w14:textId="01F0E3F5" w:rsidR="00EB2995" w:rsidRPr="00D859A3"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Lập các bản vẽ thi công phần đường dây đấu nối.</w:t>
      </w:r>
    </w:p>
    <w:p w14:paraId="1FFC4DE3" w14:textId="48680A11" w:rsidR="00747ECC" w:rsidRPr="00747ECC" w:rsidRDefault="00000000" w:rsidP="00747ECC">
      <w:pPr>
        <w:widowControl w:val="0"/>
        <w:tabs>
          <w:tab w:val="left" w:pos="1418"/>
        </w:tabs>
        <w:spacing w:after="120" w:line="288" w:lineRule="auto"/>
        <w:ind w:left="709"/>
        <w:rPr>
          <w:rFonts w:eastAsia="SimSun"/>
          <w:b/>
          <w:bCs/>
          <w:kern w:val="16"/>
          <w:sz w:val="26"/>
          <w:szCs w:val="26"/>
          <w:lang w:val="en-US"/>
        </w:rPr>
      </w:pPr>
      <w:r w:rsidRPr="00747ECC">
        <w:rPr>
          <w:rFonts w:eastAsia="SimSun"/>
          <w:b/>
          <w:bCs/>
          <w:kern w:val="16"/>
          <w:sz w:val="26"/>
          <w:szCs w:val="26"/>
          <w:lang w:val="en-US"/>
        </w:rPr>
        <w:t>II.2.3.4. Lập TKKT-TDT</w:t>
      </w:r>
    </w:p>
    <w:p w14:paraId="7A4457C6" w14:textId="77777777" w:rsidR="00D859A3" w:rsidRPr="00B86F0E" w:rsidRDefault="00000000" w:rsidP="00D859A3">
      <w:pPr>
        <w:widowControl w:val="0"/>
        <w:numPr>
          <w:ilvl w:val="0"/>
          <w:numId w:val="93"/>
        </w:numPr>
        <w:tabs>
          <w:tab w:val="left" w:pos="567"/>
        </w:tabs>
        <w:spacing w:before="60" w:after="60" w:line="264" w:lineRule="auto"/>
        <w:ind w:left="0" w:firstLine="284"/>
        <w:jc w:val="both"/>
        <w:rPr>
          <w:sz w:val="26"/>
          <w:szCs w:val="26"/>
          <w:lang w:val="nl-NL"/>
        </w:rPr>
      </w:pPr>
      <w:r w:rsidRPr="00B86F0E">
        <w:rPr>
          <w:sz w:val="26"/>
          <w:szCs w:val="26"/>
          <w:lang w:val="nl-NL"/>
        </w:rPr>
        <w:t xml:space="preserve">Nội dung của TKKT cần tính toán, lựa chọn, đưa ra các thông số cơ bản của thiết </w:t>
      </w:r>
      <w:r w:rsidRPr="00B86F0E">
        <w:rPr>
          <w:sz w:val="26"/>
          <w:szCs w:val="26"/>
          <w:lang w:val="nl-NL"/>
        </w:rPr>
        <w:lastRenderedPageBreak/>
        <w:t xml:space="preserve">bị, các giải pháp chủ yếu về phần điện, phần xây dựng, thông tin liên lạc, PCCC đủ các thông số cần thiết bao gồm các vấn đề sau: </w:t>
      </w:r>
    </w:p>
    <w:p w14:paraId="2AE83740"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Tổng quát về công trình.</w:t>
      </w:r>
    </w:p>
    <w:p w14:paraId="299C5084"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Quy mô công trình;</w:t>
      </w:r>
    </w:p>
    <w:p w14:paraId="6CC9AF9E"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Địa điểm công trình.</w:t>
      </w:r>
    </w:p>
    <w:p w14:paraId="10632E2C"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Hướng tuyến đường dây đấu nối.</w:t>
      </w:r>
    </w:p>
    <w:p w14:paraId="47EF0582"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Các giải pháp công nghệ chính.</w:t>
      </w:r>
    </w:p>
    <w:p w14:paraId="37B3168E"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Các giải pháp xây dựng chính.</w:t>
      </w:r>
    </w:p>
    <w:p w14:paraId="6C75269E"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Đặc tính kỹ thuật thiết bị.</w:t>
      </w:r>
    </w:p>
    <w:p w14:paraId="65575DDA"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Giải pháp thiết kế cho các công trình ngoài hàng rào.</w:t>
      </w:r>
    </w:p>
    <w:p w14:paraId="63B8681C"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Giải pháp tổ chức thông tin viễn thông.</w:t>
      </w:r>
    </w:p>
    <w:p w14:paraId="347ED3F0"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Tổ chức quản lý, vận hành.</w:t>
      </w:r>
    </w:p>
    <w:p w14:paraId="009568E5"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Tổ chức xây dựng.</w:t>
      </w:r>
    </w:p>
    <w:p w14:paraId="7EE5D056"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Tổng dự toán.</w:t>
      </w:r>
    </w:p>
    <w:p w14:paraId="51766775"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Tiến độ thực hiện - Phương thức quản lý dự án và kế hoạch đấu thầu.</w:t>
      </w:r>
    </w:p>
    <w:p w14:paraId="466BCE64"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Kết luận và kiến nghị.</w:t>
      </w:r>
    </w:p>
    <w:p w14:paraId="30D9B8D5"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Các bản vẽ và phụ lục tính toán.</w:t>
      </w:r>
    </w:p>
    <w:p w14:paraId="2B948970"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Chỉ dẫn kỹ thuật.</w:t>
      </w:r>
    </w:p>
    <w:p w14:paraId="7C696127" w14:textId="77777777" w:rsidR="00D859A3" w:rsidRPr="00B86F0E" w:rsidRDefault="00000000" w:rsidP="00D859A3">
      <w:pPr>
        <w:widowControl w:val="0"/>
        <w:numPr>
          <w:ilvl w:val="0"/>
          <w:numId w:val="95"/>
        </w:numPr>
        <w:tabs>
          <w:tab w:val="left" w:pos="851"/>
        </w:tabs>
        <w:spacing w:before="60" w:after="60" w:line="264" w:lineRule="auto"/>
        <w:ind w:left="851" w:hanging="284"/>
        <w:jc w:val="both"/>
        <w:rPr>
          <w:sz w:val="26"/>
          <w:szCs w:val="26"/>
          <w:lang w:val="nl-NL"/>
        </w:rPr>
      </w:pPr>
      <w:r w:rsidRPr="00B86F0E">
        <w:rPr>
          <w:sz w:val="26"/>
          <w:szCs w:val="26"/>
          <w:lang w:val="nl-NL"/>
        </w:rPr>
        <w:t>Quy trình bảo trì công trình.</w:t>
      </w:r>
    </w:p>
    <w:p w14:paraId="4C9029AD" w14:textId="21DC63B8" w:rsidR="00A45CAB" w:rsidRPr="00EB2995" w:rsidRDefault="00000000" w:rsidP="00EB2995">
      <w:pPr>
        <w:pStyle w:val="HOATHI0"/>
      </w:pPr>
      <w:r w:rsidRPr="00AE597B">
        <w:tab/>
      </w:r>
      <w:r w:rsidR="00C70757" w:rsidRPr="00EB2995">
        <w:t>II.2.</w:t>
      </w:r>
      <w:r w:rsidR="007F44F0" w:rsidRPr="00EB2995">
        <w:t>4</w:t>
      </w:r>
      <w:r w:rsidR="00C70757" w:rsidRPr="00EB2995">
        <w:t xml:space="preserve">. </w:t>
      </w:r>
      <w:r w:rsidR="002B5521" w:rsidRPr="00EB2995">
        <w:t>Lập HSMT</w:t>
      </w:r>
    </w:p>
    <w:p w14:paraId="440CEE11" w14:textId="3F1ECF69" w:rsidR="002B5521" w:rsidRPr="00AE597B" w:rsidRDefault="00000000" w:rsidP="002B5521">
      <w:pPr>
        <w:tabs>
          <w:tab w:val="left" w:pos="0"/>
          <w:tab w:val="left" w:pos="851"/>
        </w:tabs>
        <w:spacing w:line="360" w:lineRule="exact"/>
        <w:ind w:firstLine="709"/>
        <w:rPr>
          <w:rFonts w:eastAsiaTheme="minorHAnsi"/>
          <w:sz w:val="26"/>
          <w:szCs w:val="26"/>
          <w:lang w:val="nl-NL"/>
        </w:rPr>
      </w:pPr>
      <w:r w:rsidRPr="00AE597B">
        <w:rPr>
          <w:rFonts w:eastAsiaTheme="minorHAnsi"/>
          <w:sz w:val="26"/>
          <w:szCs w:val="26"/>
          <w:lang w:val="nl-NL"/>
        </w:rPr>
        <w:t>Trên cơ sở Quyết định phê duyệt TKBVTC của cấp có thẩm quyền và kế hoạch đấu thầu được duyệt, đơn vị tư vấn tiến hành lập HSMT/HSYC tuân thủ đúng theo Luật đấu thầu và các quy định hiện hành, bao gồm:</w:t>
      </w:r>
    </w:p>
    <w:p w14:paraId="72E6EF82" w14:textId="27ABD3D0" w:rsidR="002B5521" w:rsidRPr="00AE597B" w:rsidRDefault="00000000">
      <w:pPr>
        <w:pStyle w:val="ListParagraph"/>
        <w:numPr>
          <w:ilvl w:val="7"/>
          <w:numId w:val="104"/>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Lập HSMT/HSYC và dự toán gói thầu cho các gói thầu thi công xây dựng (bằng tiếng Anh nếu có yêu cầu);</w:t>
      </w:r>
    </w:p>
    <w:p w14:paraId="70AA3B89" w14:textId="73FB35DA" w:rsidR="002B5521" w:rsidRPr="00AE597B" w:rsidRDefault="00000000">
      <w:pPr>
        <w:pStyle w:val="ListParagraph"/>
        <w:numPr>
          <w:ilvl w:val="7"/>
          <w:numId w:val="104"/>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Lập HSMT/HSYC và dự toán gói thầu cho các gói thầu mua sắm thiết bị (bằng tiếng Anh nếu có yêu cầu);</w:t>
      </w:r>
    </w:p>
    <w:p w14:paraId="4FE67FAB" w14:textId="0F8A248C" w:rsidR="002B5521" w:rsidRPr="00AE597B" w:rsidRDefault="00000000">
      <w:pPr>
        <w:pStyle w:val="ListParagraph"/>
        <w:numPr>
          <w:ilvl w:val="7"/>
          <w:numId w:val="104"/>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Hoàn thiện hồ sơ theo kết quả thẩm tra, thẩm định;</w:t>
      </w:r>
    </w:p>
    <w:p w14:paraId="026ACC76" w14:textId="15F7D04C" w:rsidR="002B5521" w:rsidRPr="00AE597B" w:rsidRDefault="00000000">
      <w:pPr>
        <w:pStyle w:val="ListParagraph"/>
        <w:numPr>
          <w:ilvl w:val="7"/>
          <w:numId w:val="104"/>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Phối hợp cùng Bên mời thầu tham gia đánh giá hồ sơ dự thầu của các nhà thầu tham dự cho các gói thầu của dự án (khi có yêu cầu của bên mời thầu).</w:t>
      </w:r>
    </w:p>
    <w:p w14:paraId="04917E11" w14:textId="77777777" w:rsidR="00A243C0" w:rsidRDefault="00A243C0" w:rsidP="00F10028">
      <w:pPr>
        <w:pStyle w:val="ListParagraph"/>
        <w:tabs>
          <w:tab w:val="left" w:pos="0"/>
        </w:tabs>
        <w:spacing w:line="360" w:lineRule="exact"/>
        <w:ind w:left="426" w:firstLine="141"/>
        <w:rPr>
          <w:rFonts w:eastAsiaTheme="minorHAnsi"/>
          <w:b/>
          <w:bCs/>
          <w:sz w:val="26"/>
          <w:szCs w:val="26"/>
          <w:lang w:val="nl-NL"/>
        </w:rPr>
      </w:pPr>
    </w:p>
    <w:p w14:paraId="3A4812A4" w14:textId="76FAE51E" w:rsidR="002E7D02" w:rsidRPr="00AE597B" w:rsidRDefault="00000000" w:rsidP="00F10028">
      <w:pPr>
        <w:pStyle w:val="ListParagraph"/>
        <w:tabs>
          <w:tab w:val="left" w:pos="0"/>
        </w:tabs>
        <w:spacing w:line="360" w:lineRule="exact"/>
        <w:ind w:left="426" w:firstLine="141"/>
        <w:rPr>
          <w:rFonts w:eastAsiaTheme="minorHAnsi"/>
          <w:b/>
          <w:bCs/>
          <w:sz w:val="26"/>
          <w:szCs w:val="26"/>
          <w:lang w:val="nl-NL"/>
        </w:rPr>
      </w:pPr>
      <w:r w:rsidRPr="00AE597B">
        <w:rPr>
          <w:rFonts w:eastAsiaTheme="minorHAnsi"/>
          <w:b/>
          <w:bCs/>
          <w:sz w:val="26"/>
          <w:szCs w:val="26"/>
          <w:lang w:val="nl-NL"/>
        </w:rPr>
        <w:t>II.2.</w:t>
      </w:r>
      <w:r w:rsidR="007F44F0">
        <w:rPr>
          <w:rFonts w:eastAsiaTheme="minorHAnsi"/>
          <w:b/>
          <w:bCs/>
          <w:sz w:val="26"/>
          <w:szCs w:val="26"/>
          <w:lang w:val="nl-NL"/>
        </w:rPr>
        <w:t>5</w:t>
      </w:r>
      <w:r w:rsidRPr="00AE597B">
        <w:rPr>
          <w:rFonts w:eastAsiaTheme="minorHAnsi"/>
          <w:b/>
          <w:bCs/>
          <w:sz w:val="26"/>
          <w:szCs w:val="26"/>
          <w:lang w:val="nl-NL"/>
        </w:rPr>
        <w:t>.</w:t>
      </w:r>
      <w:r w:rsidR="00F10028" w:rsidRPr="00AE597B">
        <w:rPr>
          <w:rFonts w:eastAsiaTheme="minorHAnsi"/>
          <w:b/>
          <w:bCs/>
          <w:sz w:val="26"/>
          <w:szCs w:val="26"/>
          <w:lang w:val="nl-NL"/>
        </w:rPr>
        <w:t xml:space="preserve"> </w:t>
      </w:r>
      <w:r w:rsidR="00B97642" w:rsidRPr="00AE597B">
        <w:rPr>
          <w:b/>
          <w:bCs/>
          <w:sz w:val="26"/>
          <w:szCs w:val="26"/>
        </w:rPr>
        <w:t>Nhiệm vụ lập mô hình thông tin công trình BIM</w:t>
      </w:r>
    </w:p>
    <w:p w14:paraId="4CDD48D8" w14:textId="654BF525" w:rsidR="00FD2DC8" w:rsidRPr="004D075F" w:rsidRDefault="00000000" w:rsidP="00F10028">
      <w:pPr>
        <w:tabs>
          <w:tab w:val="left" w:pos="600"/>
          <w:tab w:val="left" w:pos="1680"/>
        </w:tabs>
        <w:spacing w:before="60" w:after="60" w:line="288" w:lineRule="auto"/>
        <w:ind w:firstLine="141"/>
        <w:rPr>
          <w:b/>
          <w:bCs/>
          <w:sz w:val="26"/>
          <w:szCs w:val="26"/>
          <w:lang w:val="en-US"/>
        </w:rPr>
      </w:pPr>
      <w:r w:rsidRPr="00AE597B">
        <w:rPr>
          <w:b/>
          <w:bCs/>
          <w:sz w:val="26"/>
          <w:szCs w:val="26"/>
        </w:rPr>
        <w:tab/>
      </w:r>
      <w:r w:rsidRPr="00AE597B">
        <w:rPr>
          <w:b/>
          <w:bCs/>
          <w:sz w:val="26"/>
          <w:szCs w:val="26"/>
          <w:lang w:val="en-US"/>
        </w:rPr>
        <w:t>II.2.</w:t>
      </w:r>
      <w:r w:rsidR="007F44F0">
        <w:rPr>
          <w:b/>
          <w:bCs/>
          <w:sz w:val="26"/>
          <w:szCs w:val="26"/>
          <w:lang w:val="en-US"/>
        </w:rPr>
        <w:t>5</w:t>
      </w:r>
      <w:r w:rsidRPr="00AE597B">
        <w:rPr>
          <w:b/>
          <w:bCs/>
          <w:sz w:val="26"/>
          <w:szCs w:val="26"/>
          <w:lang w:val="en-US"/>
        </w:rPr>
        <w:t>.</w:t>
      </w:r>
      <w:r w:rsidRPr="00AE597B">
        <w:rPr>
          <w:b/>
          <w:bCs/>
          <w:sz w:val="26"/>
          <w:szCs w:val="26"/>
        </w:rPr>
        <w:t xml:space="preserve">1. </w:t>
      </w:r>
      <w:r w:rsidR="00164928">
        <w:rPr>
          <w:b/>
          <w:bCs/>
          <w:sz w:val="26"/>
          <w:szCs w:val="26"/>
          <w:lang w:val="en-US"/>
        </w:rPr>
        <w:t>Mục tiêu</w:t>
      </w:r>
    </w:p>
    <w:p w14:paraId="3173DA06"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 xml:space="preserve">Giai đoạn thiết kế </w:t>
      </w:r>
    </w:p>
    <w:p w14:paraId="447FECD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Mục tiêu áp dụng BIM tại giai đoạn thiết kế bao gồm:</w:t>
      </w:r>
    </w:p>
    <w:p w14:paraId="7AAE246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Phối hợp thiết kế dựa trên mô hình 3D</w:t>
      </w:r>
    </w:p>
    <w:p w14:paraId="05B7B95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Số hóa quy trình phê duyệt và lưu trữ hồ sơ trên nền tảng chung (CDE)</w:t>
      </w:r>
    </w:p>
    <w:p w14:paraId="744E3FB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lastRenderedPageBreak/>
        <w:t>-</w:t>
      </w:r>
      <w:r w:rsidRPr="00164928">
        <w:rPr>
          <w:sz w:val="26"/>
          <w:szCs w:val="26"/>
        </w:rPr>
        <w:tab/>
        <w:t>Xuất bản vẽ 2D từ mô hình 3D</w:t>
      </w:r>
    </w:p>
    <w:p w14:paraId="78EEDB5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Bóc tách khối lượng theo yêu cầu từ mô hình 3D</w:t>
      </w:r>
    </w:p>
    <w:p w14:paraId="7E60A73C"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 xml:space="preserve">Diễn hoạ 3D, VR </w:t>
      </w:r>
    </w:p>
    <w:p w14:paraId="5CFCAFE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i.</w:t>
      </w:r>
      <w:r w:rsidRPr="00164928">
        <w:rPr>
          <w:sz w:val="26"/>
          <w:szCs w:val="26"/>
        </w:rPr>
        <w:tab/>
        <w:t>Phối hợp thiết kế trên mô hình 3D</w:t>
      </w:r>
    </w:p>
    <w:p w14:paraId="64F4AAD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Thực hiện việc khởi tạo mô hình thông tin BIM nhằm đáp ứng yêu cầu phối hợp thiết kế bằng mô hình, giải quyết những va chạm nghiêm trọng và đảm bảo chất lượng hồ sơ bản vẽ thi công. Nhà thầu cần đáp ứng những yêu cầu về mô hình BIM theo mô tả dưới đây:</w:t>
      </w:r>
    </w:p>
    <w:p w14:paraId="194B2BB0"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Phần tử mô hình phải nằm trong đúng danh mục</w:t>
      </w:r>
    </w:p>
    <w:p w14:paraId="73D7C52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Mô hình sẽ không được thiếu yếu tố, hoặc mô hình không hoàn chỉnh</w:t>
      </w:r>
    </w:p>
    <w:p w14:paraId="37B2FDD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Mô hình sẽ không có các phần tử bị trùng lặp, vì điều này ảnh hưởng đến tổng số lượng</w:t>
      </w:r>
    </w:p>
    <w:p w14:paraId="68C14CC4" w14:textId="77777777" w:rsidR="00164928" w:rsidRDefault="00000000" w:rsidP="00164928">
      <w:pPr>
        <w:tabs>
          <w:tab w:val="left" w:pos="600"/>
          <w:tab w:val="left" w:pos="1680"/>
        </w:tabs>
        <w:spacing w:before="60" w:after="60" w:line="288" w:lineRule="auto"/>
        <w:rPr>
          <w:sz w:val="26"/>
          <w:szCs w:val="26"/>
          <w:lang w:val="en-US"/>
        </w:rPr>
      </w:pPr>
      <w:r w:rsidRPr="00164928">
        <w:rPr>
          <w:sz w:val="26"/>
          <w:szCs w:val="26"/>
        </w:rPr>
        <w:t>Mô hình tuân thủ các quy định chung: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3055"/>
        <w:gridCol w:w="3603"/>
      </w:tblGrid>
      <w:tr w:rsidR="00135DFB" w14:paraId="36464940" w14:textId="77777777" w:rsidTr="002B0C0A">
        <w:tc>
          <w:tcPr>
            <w:tcW w:w="2268" w:type="dxa"/>
          </w:tcPr>
          <w:p w14:paraId="6800799E" w14:textId="77777777" w:rsidR="00164928" w:rsidRPr="00FE7253" w:rsidRDefault="00000000" w:rsidP="002B0C0A">
            <w:pPr>
              <w:keepNext/>
              <w:keepLines/>
              <w:spacing w:before="60" w:after="60"/>
              <w:rPr>
                <w:szCs w:val="28"/>
              </w:rPr>
            </w:pPr>
            <w:r w:rsidRPr="00FE7253">
              <w:rPr>
                <w:szCs w:val="28"/>
              </w:rPr>
              <w:t>Phân chia mô hình</w:t>
            </w:r>
          </w:p>
        </w:tc>
        <w:tc>
          <w:tcPr>
            <w:tcW w:w="3057" w:type="dxa"/>
          </w:tcPr>
          <w:p w14:paraId="75469543" w14:textId="77777777" w:rsidR="00164928" w:rsidRPr="00FE7253" w:rsidRDefault="00000000" w:rsidP="002B0C0A">
            <w:pPr>
              <w:keepNext/>
              <w:keepLines/>
              <w:spacing w:before="60" w:after="60"/>
              <w:ind w:left="5"/>
              <w:rPr>
                <w:szCs w:val="28"/>
              </w:rPr>
            </w:pPr>
            <w:r w:rsidRPr="00FE7253">
              <w:rPr>
                <w:szCs w:val="28"/>
              </w:rPr>
              <w:t>Theo BEP</w:t>
            </w:r>
          </w:p>
        </w:tc>
        <w:tc>
          <w:tcPr>
            <w:tcW w:w="3605" w:type="dxa"/>
          </w:tcPr>
          <w:p w14:paraId="2FD916A3" w14:textId="77777777" w:rsidR="00164928" w:rsidRPr="00FE7253" w:rsidRDefault="00000000" w:rsidP="002B0C0A">
            <w:pPr>
              <w:keepNext/>
              <w:keepLines/>
              <w:spacing w:before="60" w:after="60"/>
              <w:ind w:left="5"/>
              <w:rPr>
                <w:szCs w:val="28"/>
              </w:rPr>
            </w:pPr>
            <w:r w:rsidRPr="00FE7253">
              <w:rPr>
                <w:szCs w:val="28"/>
              </w:rPr>
              <w:t>Theo BEP</w:t>
            </w:r>
          </w:p>
        </w:tc>
      </w:tr>
      <w:tr w:rsidR="00135DFB" w14:paraId="216A6DCB" w14:textId="77777777" w:rsidTr="002B0C0A">
        <w:tc>
          <w:tcPr>
            <w:tcW w:w="2268" w:type="dxa"/>
          </w:tcPr>
          <w:p w14:paraId="4174F484" w14:textId="77777777" w:rsidR="00164928" w:rsidRPr="00FE7253" w:rsidRDefault="00000000" w:rsidP="002B0C0A">
            <w:pPr>
              <w:keepNext/>
              <w:keepLines/>
              <w:spacing w:before="60" w:after="60"/>
              <w:rPr>
                <w:szCs w:val="28"/>
              </w:rPr>
            </w:pPr>
            <w:r w:rsidRPr="00FE7253">
              <w:rPr>
                <w:szCs w:val="28"/>
              </w:rPr>
              <w:t>Naming standard</w:t>
            </w:r>
          </w:p>
        </w:tc>
        <w:tc>
          <w:tcPr>
            <w:tcW w:w="3057" w:type="dxa"/>
          </w:tcPr>
          <w:p w14:paraId="3ED544BE" w14:textId="77777777" w:rsidR="00164928" w:rsidRPr="00FE7253" w:rsidRDefault="00000000" w:rsidP="002B0C0A">
            <w:pPr>
              <w:keepNext/>
              <w:keepLines/>
              <w:spacing w:before="60" w:after="60"/>
              <w:ind w:left="5"/>
              <w:rPr>
                <w:szCs w:val="28"/>
              </w:rPr>
            </w:pPr>
            <w:r w:rsidRPr="00FE7253">
              <w:rPr>
                <w:szCs w:val="28"/>
              </w:rPr>
              <w:t>Theo BEP</w:t>
            </w:r>
          </w:p>
        </w:tc>
        <w:tc>
          <w:tcPr>
            <w:tcW w:w="3605" w:type="dxa"/>
          </w:tcPr>
          <w:p w14:paraId="16BB103B" w14:textId="77777777" w:rsidR="00164928" w:rsidRPr="00FE7253" w:rsidRDefault="00000000" w:rsidP="002B0C0A">
            <w:pPr>
              <w:keepNext/>
              <w:keepLines/>
              <w:spacing w:before="60" w:after="60"/>
              <w:ind w:left="5"/>
              <w:rPr>
                <w:szCs w:val="28"/>
              </w:rPr>
            </w:pPr>
            <w:r w:rsidRPr="00FE7253">
              <w:rPr>
                <w:szCs w:val="28"/>
              </w:rPr>
              <w:t>Theo BEP</w:t>
            </w:r>
          </w:p>
        </w:tc>
      </w:tr>
      <w:tr w:rsidR="00135DFB" w14:paraId="62B046E8" w14:textId="77777777" w:rsidTr="002B0C0A">
        <w:tc>
          <w:tcPr>
            <w:tcW w:w="2268" w:type="dxa"/>
          </w:tcPr>
          <w:p w14:paraId="0B02CDBB" w14:textId="77777777" w:rsidR="00164928" w:rsidRPr="00FE7253" w:rsidRDefault="00000000" w:rsidP="002B0C0A">
            <w:pPr>
              <w:keepNext/>
              <w:keepLines/>
              <w:spacing w:before="60" w:after="60"/>
              <w:rPr>
                <w:szCs w:val="28"/>
              </w:rPr>
            </w:pPr>
            <w:r w:rsidRPr="00FE7253">
              <w:rPr>
                <w:szCs w:val="28"/>
              </w:rPr>
              <w:t>LOD</w:t>
            </w:r>
          </w:p>
        </w:tc>
        <w:tc>
          <w:tcPr>
            <w:tcW w:w="3057" w:type="dxa"/>
          </w:tcPr>
          <w:p w14:paraId="059B2F44" w14:textId="77777777" w:rsidR="00164928" w:rsidRPr="00FE7253" w:rsidRDefault="00000000" w:rsidP="002B0C0A">
            <w:pPr>
              <w:keepNext/>
              <w:keepLines/>
              <w:spacing w:before="60" w:after="60"/>
              <w:ind w:left="5"/>
              <w:rPr>
                <w:szCs w:val="28"/>
              </w:rPr>
            </w:pPr>
            <w:r w:rsidRPr="00FE7253">
              <w:rPr>
                <w:szCs w:val="28"/>
              </w:rPr>
              <w:t>200</w:t>
            </w:r>
          </w:p>
        </w:tc>
        <w:tc>
          <w:tcPr>
            <w:tcW w:w="3605" w:type="dxa"/>
          </w:tcPr>
          <w:p w14:paraId="2D70FD40" w14:textId="77777777" w:rsidR="00164928" w:rsidRPr="00FE7253" w:rsidRDefault="00000000" w:rsidP="002B0C0A">
            <w:pPr>
              <w:keepNext/>
              <w:keepLines/>
              <w:spacing w:before="60" w:after="60"/>
              <w:ind w:left="5"/>
              <w:rPr>
                <w:szCs w:val="28"/>
              </w:rPr>
            </w:pPr>
            <w:r w:rsidRPr="00FE7253">
              <w:rPr>
                <w:szCs w:val="28"/>
              </w:rPr>
              <w:t>300</w:t>
            </w:r>
          </w:p>
        </w:tc>
      </w:tr>
      <w:tr w:rsidR="00135DFB" w14:paraId="7C15BE02" w14:textId="77777777" w:rsidTr="002B0C0A">
        <w:tc>
          <w:tcPr>
            <w:tcW w:w="2268" w:type="dxa"/>
          </w:tcPr>
          <w:p w14:paraId="1F9D1723" w14:textId="77777777" w:rsidR="00164928" w:rsidRPr="00FE7253" w:rsidRDefault="00000000" w:rsidP="002B0C0A">
            <w:pPr>
              <w:keepNext/>
              <w:keepLines/>
              <w:spacing w:before="60" w:after="60"/>
              <w:rPr>
                <w:szCs w:val="28"/>
              </w:rPr>
            </w:pPr>
            <w:r w:rsidRPr="00FE7253">
              <w:rPr>
                <w:szCs w:val="28"/>
              </w:rPr>
              <w:t>BIM Tool</w:t>
            </w:r>
          </w:p>
        </w:tc>
        <w:tc>
          <w:tcPr>
            <w:tcW w:w="3057" w:type="dxa"/>
          </w:tcPr>
          <w:p w14:paraId="688D5FEC" w14:textId="77777777" w:rsidR="00164928" w:rsidRPr="00FE7253" w:rsidRDefault="00000000" w:rsidP="002B0C0A">
            <w:pPr>
              <w:keepNext/>
              <w:keepLines/>
              <w:spacing w:before="60" w:after="60"/>
              <w:ind w:left="5"/>
              <w:rPr>
                <w:szCs w:val="28"/>
              </w:rPr>
            </w:pPr>
            <w:r w:rsidRPr="00FE7253">
              <w:rPr>
                <w:szCs w:val="28"/>
              </w:rPr>
              <w:t>Revit 2021</w:t>
            </w:r>
          </w:p>
        </w:tc>
        <w:tc>
          <w:tcPr>
            <w:tcW w:w="3605" w:type="dxa"/>
          </w:tcPr>
          <w:p w14:paraId="12A5C225" w14:textId="77777777" w:rsidR="00164928" w:rsidRPr="00FE7253" w:rsidRDefault="00000000" w:rsidP="002B0C0A">
            <w:pPr>
              <w:keepNext/>
              <w:keepLines/>
              <w:spacing w:before="60" w:after="60"/>
              <w:ind w:left="5"/>
              <w:rPr>
                <w:szCs w:val="28"/>
              </w:rPr>
            </w:pPr>
            <w:r w:rsidRPr="00FE7253">
              <w:rPr>
                <w:szCs w:val="28"/>
              </w:rPr>
              <w:t>Revit 2021</w:t>
            </w:r>
          </w:p>
        </w:tc>
      </w:tr>
      <w:tr w:rsidR="00135DFB" w14:paraId="659CDC6D" w14:textId="77777777" w:rsidTr="002B0C0A">
        <w:tc>
          <w:tcPr>
            <w:tcW w:w="2268" w:type="dxa"/>
          </w:tcPr>
          <w:p w14:paraId="6927583F" w14:textId="77777777" w:rsidR="00164928" w:rsidRPr="00FE7253" w:rsidRDefault="00000000" w:rsidP="002B0C0A">
            <w:pPr>
              <w:keepNext/>
              <w:keepLines/>
              <w:spacing w:before="60" w:after="60"/>
              <w:rPr>
                <w:szCs w:val="28"/>
              </w:rPr>
            </w:pPr>
            <w:r w:rsidRPr="00FE7253">
              <w:rPr>
                <w:szCs w:val="28"/>
              </w:rPr>
              <w:t>Clash detection</w:t>
            </w:r>
          </w:p>
        </w:tc>
        <w:tc>
          <w:tcPr>
            <w:tcW w:w="3057" w:type="dxa"/>
          </w:tcPr>
          <w:p w14:paraId="25715D1A" w14:textId="77777777" w:rsidR="00164928" w:rsidRPr="00FE7253" w:rsidRDefault="00000000" w:rsidP="002B0C0A">
            <w:pPr>
              <w:keepNext/>
              <w:keepLines/>
              <w:spacing w:before="60" w:after="60"/>
              <w:ind w:left="5"/>
              <w:rPr>
                <w:szCs w:val="28"/>
              </w:rPr>
            </w:pPr>
            <w:r w:rsidRPr="00FE7253">
              <w:rPr>
                <w:szCs w:val="28"/>
              </w:rPr>
              <w:t>Navisworks, BIM Collaborate</w:t>
            </w:r>
          </w:p>
        </w:tc>
        <w:tc>
          <w:tcPr>
            <w:tcW w:w="3605" w:type="dxa"/>
          </w:tcPr>
          <w:p w14:paraId="090D7DB9" w14:textId="77777777" w:rsidR="00164928" w:rsidRPr="00FE7253" w:rsidRDefault="00000000" w:rsidP="002B0C0A">
            <w:pPr>
              <w:keepNext/>
              <w:keepLines/>
              <w:spacing w:before="60" w:after="60"/>
              <w:ind w:left="5"/>
              <w:rPr>
                <w:szCs w:val="28"/>
              </w:rPr>
            </w:pPr>
            <w:r w:rsidRPr="00FE7253">
              <w:rPr>
                <w:szCs w:val="28"/>
              </w:rPr>
              <w:t>Navisworks, BIM Collaborate</w:t>
            </w:r>
          </w:p>
        </w:tc>
      </w:tr>
      <w:tr w:rsidR="00135DFB" w14:paraId="7943E2C6" w14:textId="77777777" w:rsidTr="002B0C0A">
        <w:tc>
          <w:tcPr>
            <w:tcW w:w="2268" w:type="dxa"/>
          </w:tcPr>
          <w:p w14:paraId="4DC1209B" w14:textId="77777777" w:rsidR="00164928" w:rsidRPr="00FE7253" w:rsidRDefault="00000000" w:rsidP="002B0C0A">
            <w:pPr>
              <w:keepNext/>
              <w:keepLines/>
              <w:spacing w:before="60" w:after="60"/>
              <w:rPr>
                <w:szCs w:val="28"/>
              </w:rPr>
            </w:pPr>
            <w:r w:rsidRPr="00FE7253">
              <w:rPr>
                <w:szCs w:val="28"/>
              </w:rPr>
              <w:t>Sản phẩm bàn giao</w:t>
            </w:r>
          </w:p>
        </w:tc>
        <w:tc>
          <w:tcPr>
            <w:tcW w:w="3057" w:type="dxa"/>
          </w:tcPr>
          <w:p w14:paraId="050CC071" w14:textId="77777777" w:rsidR="00164928" w:rsidRPr="00FE7253" w:rsidRDefault="00000000" w:rsidP="002B0C0A">
            <w:pPr>
              <w:keepNext/>
              <w:keepLines/>
              <w:spacing w:before="60" w:after="60"/>
              <w:ind w:left="5"/>
              <w:rPr>
                <w:szCs w:val="28"/>
              </w:rPr>
            </w:pPr>
            <w:r w:rsidRPr="00FE7253">
              <w:rPr>
                <w:szCs w:val="28"/>
              </w:rPr>
              <w:t>Revit model, PDF, CAD</w:t>
            </w:r>
          </w:p>
        </w:tc>
        <w:tc>
          <w:tcPr>
            <w:tcW w:w="3605" w:type="dxa"/>
          </w:tcPr>
          <w:p w14:paraId="553F5244" w14:textId="77777777" w:rsidR="00164928" w:rsidRPr="00FE7253" w:rsidRDefault="00000000" w:rsidP="002B0C0A">
            <w:pPr>
              <w:keepNext/>
              <w:keepLines/>
              <w:spacing w:before="60" w:after="60"/>
              <w:ind w:left="5"/>
              <w:rPr>
                <w:szCs w:val="28"/>
              </w:rPr>
            </w:pPr>
            <w:r w:rsidRPr="00FE7253">
              <w:rPr>
                <w:szCs w:val="28"/>
              </w:rPr>
              <w:t>Revit model, PDF, CAD</w:t>
            </w:r>
          </w:p>
        </w:tc>
      </w:tr>
      <w:tr w:rsidR="00135DFB" w14:paraId="3578994A" w14:textId="77777777" w:rsidTr="002B0C0A">
        <w:tc>
          <w:tcPr>
            <w:tcW w:w="2268" w:type="dxa"/>
          </w:tcPr>
          <w:p w14:paraId="3C5FD199" w14:textId="77777777" w:rsidR="00164928" w:rsidRPr="00FE7253" w:rsidRDefault="00000000" w:rsidP="002B0C0A">
            <w:pPr>
              <w:keepNext/>
              <w:keepLines/>
              <w:spacing w:before="60" w:after="60"/>
              <w:rPr>
                <w:szCs w:val="28"/>
              </w:rPr>
            </w:pPr>
            <w:r w:rsidRPr="00FE7253">
              <w:rPr>
                <w:szCs w:val="28"/>
              </w:rPr>
              <w:t>Xử lý va chạm</w:t>
            </w:r>
          </w:p>
        </w:tc>
        <w:tc>
          <w:tcPr>
            <w:tcW w:w="3057" w:type="dxa"/>
          </w:tcPr>
          <w:p w14:paraId="42F8A43D" w14:textId="77777777" w:rsidR="00164928" w:rsidRPr="00FE7253" w:rsidRDefault="00000000" w:rsidP="002B0C0A">
            <w:pPr>
              <w:keepNext/>
              <w:keepLines/>
              <w:spacing w:before="60" w:after="60"/>
              <w:ind w:left="5"/>
              <w:rPr>
                <w:szCs w:val="28"/>
              </w:rPr>
            </w:pPr>
            <w:r w:rsidRPr="00FE7253">
              <w:rPr>
                <w:szCs w:val="28"/>
              </w:rPr>
              <w:t>Ưu tiên xử lý 70% va chạm loại (1), 80% va chạm loại (2)</w:t>
            </w:r>
          </w:p>
        </w:tc>
        <w:tc>
          <w:tcPr>
            <w:tcW w:w="3605" w:type="dxa"/>
          </w:tcPr>
          <w:p w14:paraId="57C180D7" w14:textId="77777777" w:rsidR="00164928" w:rsidRPr="00FE7253" w:rsidRDefault="00000000" w:rsidP="002B0C0A">
            <w:pPr>
              <w:keepNext/>
              <w:keepLines/>
              <w:spacing w:before="60" w:after="60"/>
              <w:ind w:left="5"/>
              <w:rPr>
                <w:szCs w:val="28"/>
              </w:rPr>
            </w:pPr>
            <w:r w:rsidRPr="00FE7253">
              <w:rPr>
                <w:szCs w:val="28"/>
              </w:rPr>
              <w:t>Ưu tiên xử lý 100% va chạm loại (1), 100% va chạm loại 2, 70% va chạm loại (3)</w:t>
            </w:r>
          </w:p>
        </w:tc>
      </w:tr>
      <w:tr w:rsidR="00135DFB" w14:paraId="3B51254D" w14:textId="77777777" w:rsidTr="002B0C0A">
        <w:tc>
          <w:tcPr>
            <w:tcW w:w="2268" w:type="dxa"/>
          </w:tcPr>
          <w:p w14:paraId="6E9D75E9" w14:textId="77777777" w:rsidR="00164928" w:rsidRPr="00FE7253" w:rsidRDefault="00000000" w:rsidP="002B0C0A">
            <w:pPr>
              <w:keepNext/>
              <w:keepLines/>
              <w:spacing w:before="60" w:after="60"/>
              <w:rPr>
                <w:szCs w:val="28"/>
              </w:rPr>
            </w:pPr>
            <w:r w:rsidRPr="00FE7253">
              <w:rPr>
                <w:szCs w:val="28"/>
              </w:rPr>
              <w:t>Sai số va chạm được tính là clash</w:t>
            </w:r>
          </w:p>
        </w:tc>
        <w:tc>
          <w:tcPr>
            <w:tcW w:w="3057" w:type="dxa"/>
          </w:tcPr>
          <w:p w14:paraId="29C1572B" w14:textId="77777777" w:rsidR="00164928" w:rsidRPr="00FE7253" w:rsidRDefault="00000000" w:rsidP="002B0C0A">
            <w:pPr>
              <w:keepNext/>
              <w:keepLines/>
              <w:spacing w:before="60" w:after="60"/>
              <w:ind w:left="5"/>
              <w:rPr>
                <w:szCs w:val="28"/>
              </w:rPr>
            </w:pPr>
            <w:r w:rsidRPr="00FE7253">
              <w:rPr>
                <w:szCs w:val="28"/>
              </w:rPr>
              <w:t>100mm</w:t>
            </w:r>
          </w:p>
        </w:tc>
        <w:tc>
          <w:tcPr>
            <w:tcW w:w="3605" w:type="dxa"/>
          </w:tcPr>
          <w:p w14:paraId="7939D945" w14:textId="77777777" w:rsidR="00164928" w:rsidRPr="00FE7253" w:rsidRDefault="00000000" w:rsidP="002B0C0A">
            <w:pPr>
              <w:keepNext/>
              <w:keepLines/>
              <w:spacing w:before="60" w:after="60"/>
              <w:ind w:left="5"/>
              <w:rPr>
                <w:szCs w:val="28"/>
              </w:rPr>
            </w:pPr>
            <w:r w:rsidRPr="00FE7253">
              <w:rPr>
                <w:szCs w:val="28"/>
              </w:rPr>
              <w:t>25mm</w:t>
            </w:r>
          </w:p>
        </w:tc>
      </w:tr>
    </w:tbl>
    <w:p w14:paraId="3ED2C3FD"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ii.</w:t>
      </w:r>
      <w:r w:rsidRPr="00164928">
        <w:rPr>
          <w:sz w:val="26"/>
          <w:szCs w:val="26"/>
        </w:rPr>
        <w:tab/>
        <w:t>Số hóa quy trình phê duyệt và lưu trữ hồ sơ</w:t>
      </w:r>
    </w:p>
    <w:p w14:paraId="36B598CD"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Trong giai đoạn thiết kế, dùng môi trường dữ liệu chung để kiểm soát tất cả hồ sơ/bản vẽ từ đơn vị TVTK, và đảm bảo tất cả quy trình đánh giá, phê duyệt được ứng dụng trên nền tảng đám mây.</w:t>
      </w:r>
    </w:p>
    <w:p w14:paraId="6FB3CCC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Các bên tham gia dự án cần đề xuất phương án phối hợp cụ thể thông qua mô hình thông tin và kết hợp với môi trường dữ liệu chung CDE để có thể thỏa mãn tất cả những mục tiêu áp dụng BIM trên của chủ đầu tư.</w:t>
      </w:r>
    </w:p>
    <w:p w14:paraId="5FC40C77"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Áp dụng tiêu chuẩn ISO19650 trong quá trình lưu trữ và quản lý thông tin.</w:t>
      </w:r>
    </w:p>
    <w:p w14:paraId="7F1F1C26"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iii.</w:t>
      </w:r>
      <w:r w:rsidRPr="00164928">
        <w:rPr>
          <w:sz w:val="26"/>
          <w:szCs w:val="26"/>
        </w:rPr>
        <w:tab/>
        <w:t>Xuất bản vẽ 2D từ mô hình 3D</w:t>
      </w:r>
    </w:p>
    <w:p w14:paraId="6787E5B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Trong giai đoạn thiết kế, bản vẽ 2D bắt buộc được xuất từ mô hình 3D để đảm bảo tính xác thực của thông tin, đảm bảo mô hình thông tin là nơi đáng tin cậy với tất cả các bên.</w:t>
      </w:r>
    </w:p>
    <w:p w14:paraId="6384D73A"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iv.</w:t>
      </w:r>
      <w:r w:rsidRPr="00164928">
        <w:rPr>
          <w:sz w:val="26"/>
          <w:szCs w:val="26"/>
        </w:rPr>
        <w:tab/>
        <w:t>Bóc khối lượng từ mô hình 3D</w:t>
      </w:r>
    </w:p>
    <w:p w14:paraId="7A41B0EC"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lastRenderedPageBreak/>
        <w:t>Mô hình thông tin dùng để trích xuất một phần khối lượng các cấu kiện trong mô hình, đáp ứng theo bảng BOQ từ phía chủ đầu tư đưa ra.</w:t>
      </w:r>
    </w:p>
    <w:p w14:paraId="452D3A4E"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v.</w:t>
      </w:r>
      <w:r w:rsidRPr="00164928">
        <w:rPr>
          <w:sz w:val="26"/>
          <w:szCs w:val="26"/>
        </w:rPr>
        <w:tab/>
        <w:t>Diễn họa 3D thực tế ảo</w:t>
      </w:r>
    </w:p>
    <w:p w14:paraId="7322A3D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Mô hình thông tin dùng để trích xuất một phần khối lượng các cấu kiện trong mô hình, đáp ứng theo bảng BOQ từ phía chủ đầu tư đưa ra.</w:t>
      </w:r>
    </w:p>
    <w:p w14:paraId="12F36ED5"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Giai đoạn thi công</w:t>
      </w:r>
    </w:p>
    <w:p w14:paraId="1FEF960E"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Mục tiêu áp dụng BIM tại giai đoạn thi công bao gồm:</w:t>
      </w:r>
    </w:p>
    <w:p w14:paraId="455C652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Tăng hợp tác &amp; giao tiếp giữa các bên:  Chủ đầu tư, Tổng thầu và QLDA</w:t>
      </w:r>
    </w:p>
    <w:p w14:paraId="04A1BA1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Tính toán chi phí sớm</w:t>
      </w:r>
    </w:p>
    <w:p w14:paraId="4B6C3F1F"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Hình dung hoá dự án trên mô hình 3D</w:t>
      </w:r>
    </w:p>
    <w:p w14:paraId="12BE6866"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Phát hiện sớm &amp; tăng khả năng phối hợp</w:t>
      </w:r>
    </w:p>
    <w:p w14:paraId="2DB7C64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Tiết kiệm chí phí &amp; giảm rủi ro trong quá trình thi công</w:t>
      </w:r>
    </w:p>
    <w:p w14:paraId="7E3D841A"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Cải thiện chu kì dự án &amp; tăng năng suất</w:t>
      </w:r>
    </w:p>
    <w:p w14:paraId="1901C725"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Bàn giao dự án với dữ liệu thông tin đầy đủ.</w:t>
      </w:r>
    </w:p>
    <w:p w14:paraId="744186EB"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Trong giai đoạn thi công, mô hình thông tin được chuyển tiếp và tiếp tục được cập nhật theo tình hình thực tế thi công ngoài hiện trường.</w:t>
      </w:r>
    </w:p>
    <w:p w14:paraId="10E1D33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Mô hình thông tin kết hợp các ứng dụng giúp số hóa các hoạt động tại công trường, giúp kết nối và tăng khả năng cộng tác giữa văn phòng và công trường là việc cần thiết. Những công cụ này phải thỏa mãn các yêu cầu về quản lý dự án, an toàn lao động và kiểm soát chất lượng như: RFIs, Submittal, Issues (Defect list), bản vẽ 2D và mô hình 3D được chia sẽ đến tất cả các nhóm ngoài công trường</w:t>
      </w:r>
    </w:p>
    <w:p w14:paraId="4270C9E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Giai đoạn hoàn công và quản lý, bảo trì tài sản</w:t>
      </w:r>
    </w:p>
    <w:p w14:paraId="7BFEBCD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Mục tiêu áp dụng BIM tại giai đoạn quản lý và bảo trì tài sản bao gồm:</w:t>
      </w:r>
    </w:p>
    <w:p w14:paraId="769EA192"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Quản lý cơ sở vật chất</w:t>
      </w:r>
    </w:p>
    <w:p w14:paraId="3EA963C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Bảo trì phản ứng &amp; kế hoạch bảo trì</w:t>
      </w:r>
    </w:p>
    <w:p w14:paraId="0365F8B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Tạo &amp; cập nhật tài sản kỹ thuật số</w:t>
      </w:r>
    </w:p>
    <w:p w14:paraId="7A02CD54"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Trong giai đoạn hoàn công, các cấu kiện liên quan đến tài sản của chủ đầu tư, thiết bị máy móc chính cần được quản lý và chèn thêm thông tin phục vụ cho hoàn công, quản lý và bảo trì tài sản sau này. Những thông tin này là yêu cầu bắt buộc phải thêm vào cho mô hình của dự án, kèm theo lịch sử lắp đặt, kiểm tra và thay đổi nếu có trong quá trình thi công. Sản phẩm kèm theo trong giai đoạn này là mô hình hoàn công, bao gốm cả thông tin hình học và thông tin phi hình học.</w:t>
      </w:r>
    </w:p>
    <w:p w14:paraId="588C1BB5" w14:textId="77777777" w:rsidR="00164928" w:rsidRPr="00164928" w:rsidRDefault="00000000" w:rsidP="00164928">
      <w:pPr>
        <w:tabs>
          <w:tab w:val="left" w:pos="600"/>
          <w:tab w:val="left" w:pos="1680"/>
        </w:tabs>
        <w:spacing w:before="60" w:after="60" w:line="288" w:lineRule="auto"/>
        <w:rPr>
          <w:b/>
          <w:bCs/>
          <w:sz w:val="26"/>
          <w:szCs w:val="26"/>
          <w:u w:val="single"/>
        </w:rPr>
      </w:pPr>
      <w:r w:rsidRPr="00164928">
        <w:rPr>
          <w:b/>
          <w:bCs/>
          <w:sz w:val="26"/>
          <w:szCs w:val="26"/>
          <w:u w:val="single"/>
        </w:rPr>
        <w:t>Lợi ích</w:t>
      </w:r>
    </w:p>
    <w:p w14:paraId="120FC2E7"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 xml:space="preserve">Giai đoạn thiết kế </w:t>
      </w:r>
    </w:p>
    <w:p w14:paraId="01B4CAB9"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kiểm soát chất lượng thiết kế thông qua mô hình thông tin.</w:t>
      </w:r>
    </w:p>
    <w:p w14:paraId="0FD1D48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lastRenderedPageBreak/>
        <w:t>-</w:t>
      </w:r>
      <w:r w:rsidRPr="00164928">
        <w:rPr>
          <w:sz w:val="26"/>
          <w:szCs w:val="26"/>
        </w:rPr>
        <w:tab/>
        <w:t>Giúp tăng cộng tác, phối hợp giữa các bên tham gia dự án thông qua môi trường dữ liệu chung.</w:t>
      </w:r>
    </w:p>
    <w:p w14:paraId="7FD3172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 xml:space="preserve">Giai đoạn thi công </w:t>
      </w:r>
    </w:p>
    <w:p w14:paraId="602C61C0"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nhà thầu rút ngắn thời gian thi công, giảm các công tác re-work</w:t>
      </w:r>
    </w:p>
    <w:p w14:paraId="21AEE54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tăng tính chính xác của thông tin thông qua mô hình được cập nhật liên tục và bản vẽ thi công được xuất ra từ mô hình BIM.</w:t>
      </w:r>
    </w:p>
    <w:p w14:paraId="4D9ECF86"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chủ đầu tư kiểm soát chất lượng công trình thông qua các công cụ số hóa hoạt động ở công trường.</w:t>
      </w:r>
    </w:p>
    <w:p w14:paraId="608C35BF"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 xml:space="preserve">Giai đoạn vận hành, quản lý tài sản và bảo trì </w:t>
      </w:r>
    </w:p>
    <w:p w14:paraId="7DF6DA1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nhà thầu bàn giao mô hình kèm thông tin đầy đủ đã được cập nhật trong giai đoạn thi công cho chủ đầu tư và đơn vị vận hành.</w:t>
      </w:r>
    </w:p>
    <w:p w14:paraId="0218BDC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đơn vị vận hành rút ngắn thời gian ghi nhận lại thông tin của thiết bị, tài sản của công trình.</w:t>
      </w:r>
    </w:p>
    <w:p w14:paraId="0A356206"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Giúp chủ đầu tư có tài sản được số hóa và dễ theo dõi, kiểm soát ở giai đoạn vận hành.</w:t>
      </w:r>
    </w:p>
    <w:p w14:paraId="3CFE34C8"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 xml:space="preserve">Hệ thống quản lý, bảo trì tài sản vận hành có độ linh hoạt cao, hỗ trợ hoạt động trên hai nền tảng chính: Hệ thống Web Cloud, Hệ thống Mobile App. </w:t>
      </w:r>
    </w:p>
    <w:p w14:paraId="7F3BBAC1"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Hệ thống có khả năng nâng cấp tích hợp dữ liệu nhận được từ các thiết bị IoT.</w:t>
      </w:r>
    </w:p>
    <w:p w14:paraId="3178746D" w14:textId="77777777" w:rsidR="00164928" w:rsidRPr="00164928" w:rsidRDefault="00000000" w:rsidP="00164928">
      <w:pPr>
        <w:tabs>
          <w:tab w:val="left" w:pos="600"/>
          <w:tab w:val="left" w:pos="1680"/>
        </w:tabs>
        <w:spacing w:before="60" w:after="60" w:line="288" w:lineRule="auto"/>
        <w:rPr>
          <w:sz w:val="26"/>
          <w:szCs w:val="26"/>
        </w:rPr>
      </w:pPr>
      <w:r w:rsidRPr="00164928">
        <w:rPr>
          <w:sz w:val="26"/>
          <w:szCs w:val="26"/>
        </w:rPr>
        <w:t>-</w:t>
      </w:r>
      <w:r w:rsidRPr="00164928">
        <w:rPr>
          <w:sz w:val="26"/>
          <w:szCs w:val="26"/>
        </w:rPr>
        <w:tab/>
        <w:t>Bảng thông tin chuyên cho công tác quản lý bảo trì thiết bị ứng với từng dòng thiết bị cụ thể.</w:t>
      </w:r>
    </w:p>
    <w:p w14:paraId="2A545082" w14:textId="77777777" w:rsidR="00164928" w:rsidRDefault="00000000" w:rsidP="00164928">
      <w:pPr>
        <w:tabs>
          <w:tab w:val="left" w:pos="600"/>
          <w:tab w:val="left" w:pos="1680"/>
        </w:tabs>
        <w:spacing w:before="60" w:after="60" w:line="288" w:lineRule="auto"/>
        <w:rPr>
          <w:b/>
          <w:bCs/>
          <w:sz w:val="26"/>
          <w:szCs w:val="26"/>
          <w:lang w:val="en-US"/>
        </w:rPr>
      </w:pPr>
      <w:r w:rsidRPr="00164928">
        <w:rPr>
          <w:sz w:val="26"/>
          <w:szCs w:val="26"/>
        </w:rPr>
        <w:t>-</w:t>
      </w:r>
      <w:r w:rsidRPr="00164928">
        <w:rPr>
          <w:sz w:val="26"/>
          <w:szCs w:val="26"/>
        </w:rPr>
        <w:tab/>
        <w:t>Quy trình làm việc bảo trì tài sản trên nền tảng số sát với nhu cầu của đơn vị.</w:t>
      </w:r>
      <w:r w:rsidR="00FD2DC8" w:rsidRPr="00AE597B">
        <w:rPr>
          <w:b/>
          <w:bCs/>
          <w:sz w:val="26"/>
          <w:szCs w:val="26"/>
          <w:lang w:val="en-US"/>
        </w:rPr>
        <w:tab/>
        <w:t>II.2.</w:t>
      </w:r>
      <w:r w:rsidR="007F44F0">
        <w:rPr>
          <w:b/>
          <w:bCs/>
          <w:sz w:val="26"/>
          <w:szCs w:val="26"/>
          <w:lang w:val="en-US"/>
        </w:rPr>
        <w:t>5</w:t>
      </w:r>
      <w:r w:rsidR="00FD2DC8" w:rsidRPr="00AE597B">
        <w:rPr>
          <w:b/>
          <w:bCs/>
          <w:sz w:val="26"/>
          <w:szCs w:val="26"/>
          <w:lang w:val="en-US"/>
        </w:rPr>
        <w:t xml:space="preserve">.2. </w:t>
      </w:r>
      <w:r>
        <w:rPr>
          <w:b/>
          <w:bCs/>
          <w:sz w:val="26"/>
          <w:szCs w:val="26"/>
          <w:lang w:val="en-US"/>
        </w:rPr>
        <w:t>Giải pháp</w:t>
      </w:r>
    </w:p>
    <w:p w14:paraId="352AB7E2" w14:textId="77777777" w:rsidR="00164928" w:rsidRPr="00164928" w:rsidRDefault="00000000" w:rsidP="00164928">
      <w:pPr>
        <w:tabs>
          <w:tab w:val="left" w:pos="600"/>
          <w:tab w:val="left" w:pos="1680"/>
        </w:tabs>
        <w:spacing w:before="60" w:after="60" w:line="288" w:lineRule="auto"/>
        <w:jc w:val="both"/>
        <w:rPr>
          <w:sz w:val="26"/>
          <w:szCs w:val="26"/>
          <w:lang w:val="en-US"/>
        </w:rPr>
      </w:pPr>
      <w:r>
        <w:rPr>
          <w:b/>
          <w:bCs/>
          <w:sz w:val="26"/>
          <w:szCs w:val="26"/>
          <w:lang w:val="en-US"/>
        </w:rPr>
        <w:tab/>
      </w:r>
      <w:r w:rsidRPr="00164928">
        <w:rPr>
          <w:sz w:val="26"/>
          <w:szCs w:val="26"/>
        </w:rPr>
        <w:t>Tư vấn BIM và TVTK sẽ phối hợp thực hiện từ lúc bắt đầu triển khai giai đoạn lập TKKT cho dự án.</w:t>
      </w:r>
      <w:bookmarkStart w:id="33" w:name="_Toc80950687"/>
      <w:bookmarkStart w:id="34" w:name="_Toc138877371"/>
    </w:p>
    <w:p w14:paraId="5924B223" w14:textId="77777777" w:rsidR="00164928" w:rsidRPr="00164928" w:rsidRDefault="00000000" w:rsidP="00164928">
      <w:pPr>
        <w:tabs>
          <w:tab w:val="left" w:pos="600"/>
          <w:tab w:val="left" w:pos="1680"/>
        </w:tabs>
        <w:spacing w:before="60" w:after="60" w:line="288" w:lineRule="auto"/>
        <w:jc w:val="both"/>
        <w:rPr>
          <w:b/>
          <w:bCs/>
          <w:sz w:val="26"/>
          <w:szCs w:val="26"/>
          <w:lang w:val="en-US"/>
        </w:rPr>
      </w:pPr>
      <w:r w:rsidRPr="00164928">
        <w:rPr>
          <w:b/>
          <w:bCs/>
          <w:sz w:val="26"/>
          <w:szCs w:val="26"/>
        </w:rPr>
        <w:t>Tư vấn BIM</w:t>
      </w:r>
      <w:bookmarkEnd w:id="33"/>
      <w:bookmarkEnd w:id="34"/>
    </w:p>
    <w:p w14:paraId="7602B4B7" w14:textId="77777777"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Cần đơn vị tư vấn BIM chuyên nghiệp tham gia tư vấn &amp; chịu trách nhiệm đảm bảo sự thành công của dự án về mặt dữ liệu số hoá &amp; BIM.</w:t>
      </w:r>
    </w:p>
    <w:p w14:paraId="6CE3DC8E" w14:textId="77777777"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Thay mặt CĐT đánh giá năng lực áp dụng BIM của các bên (TVTK, nhà thầu)</w:t>
      </w:r>
    </w:p>
    <w:p w14:paraId="12A1BD22" w14:textId="77777777"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Thay mặt CĐT thiết lập quy trình trao đổi thông tin, áp đặt yêu cầu mô hình thông tin đến các đơn vị tham gia dự án.</w:t>
      </w:r>
    </w:p>
    <w:p w14:paraId="6EC355BA" w14:textId="77777777"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Cùng CĐT xây dựng BIM Goal, BEP để xác định rõ mục tiêu áp dụng BIM.</w:t>
      </w:r>
    </w:p>
    <w:p w14:paraId="046D351B" w14:textId="77777777"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Cùng CĐT thiết lập môi trường dự liệu chung (CDE), phục vụ cho công tác lưu trữ hồ sơ, theo dõi những thay đổi xuyên suốt vòng đời của dự án.</w:t>
      </w:r>
    </w:p>
    <w:p w14:paraId="0275807A" w14:textId="6C9B077A" w:rsidR="00164928" w:rsidRPr="00164928" w:rsidRDefault="00000000" w:rsidP="00164928">
      <w:pPr>
        <w:pStyle w:val="ListParagraph"/>
        <w:numPr>
          <w:ilvl w:val="0"/>
          <w:numId w:val="99"/>
        </w:numPr>
        <w:tabs>
          <w:tab w:val="left" w:pos="851"/>
          <w:tab w:val="left" w:pos="1680"/>
        </w:tabs>
        <w:spacing w:before="60" w:after="60" w:line="288" w:lineRule="auto"/>
        <w:ind w:left="0" w:firstLine="567"/>
        <w:rPr>
          <w:sz w:val="26"/>
          <w:szCs w:val="26"/>
        </w:rPr>
      </w:pPr>
      <w:r w:rsidRPr="00164928">
        <w:rPr>
          <w:sz w:val="26"/>
          <w:szCs w:val="26"/>
        </w:rPr>
        <w:t>Thay mặt CĐT kiểm soát chất lượng mô hình, kiểm soát va chạm xung đột, nêu vấn đề ngay từ trong giai đoạn thiết kế &gt;&gt; giúp giảm tối đã những sai sót trong thiết kế, giảm thời gian thi công &gt;&gt; bảo đảm dự án đúng tiến độ.</w:t>
      </w:r>
    </w:p>
    <w:p w14:paraId="70CE86F5" w14:textId="77777777" w:rsidR="00164928" w:rsidRPr="00164928" w:rsidRDefault="00000000" w:rsidP="00164928">
      <w:pPr>
        <w:pStyle w:val="DAUDONG"/>
        <w:keepNext/>
        <w:keepLines/>
        <w:numPr>
          <w:ilvl w:val="0"/>
          <w:numId w:val="99"/>
        </w:numPr>
        <w:tabs>
          <w:tab w:val="left" w:pos="851"/>
          <w:tab w:val="left" w:pos="993"/>
        </w:tabs>
        <w:spacing w:before="60" w:after="60"/>
        <w:ind w:left="0" w:firstLine="567"/>
        <w:rPr>
          <w:szCs w:val="26"/>
        </w:rPr>
      </w:pPr>
      <w:r w:rsidRPr="00164928">
        <w:rPr>
          <w:szCs w:val="26"/>
        </w:rPr>
        <w:lastRenderedPageBreak/>
        <w:t>Dự án có áp dụng BIM hoàn chỉnh, mô hình thông tin sẽ được kế thừa tới giai đoạn thi công, nhà thầu sẽ không phải mất nhiều thời gian để tưởng tượng dự án, làm RFI gửi TVTK, kiểm soát chất lượng dự án tốt hơn.</w:t>
      </w:r>
    </w:p>
    <w:p w14:paraId="3E1C5F84" w14:textId="77777777" w:rsidR="00164928" w:rsidRPr="00164928" w:rsidRDefault="00000000" w:rsidP="00164928">
      <w:pPr>
        <w:pStyle w:val="DAUDONG"/>
        <w:keepNext/>
        <w:keepLines/>
        <w:numPr>
          <w:ilvl w:val="0"/>
          <w:numId w:val="99"/>
        </w:numPr>
        <w:tabs>
          <w:tab w:val="left" w:pos="851"/>
          <w:tab w:val="left" w:pos="993"/>
        </w:tabs>
        <w:spacing w:before="60" w:after="60"/>
        <w:ind w:left="0" w:firstLine="567"/>
        <w:rPr>
          <w:szCs w:val="26"/>
        </w:rPr>
      </w:pPr>
      <w:r w:rsidRPr="00164928">
        <w:rPr>
          <w:szCs w:val="26"/>
        </w:rPr>
        <w:t>Thay mặt CĐT kiểm tra mô hình hoàn công từ nhà thầu hay tạo mô hình hoàn công theo những thông tin đã được ghi nhận trong quá trình thi công, việc này giúp chuyển giao thông tin của dự án đến đơn vị vận hành dễ dàng và nhanh chóng.</w:t>
      </w:r>
    </w:p>
    <w:p w14:paraId="618914C1" w14:textId="77777777" w:rsidR="00164928" w:rsidRPr="00164928" w:rsidRDefault="00000000" w:rsidP="00164928">
      <w:pPr>
        <w:pStyle w:val="DAUDONG"/>
        <w:keepNext/>
        <w:keepLines/>
        <w:tabs>
          <w:tab w:val="left" w:pos="1134"/>
        </w:tabs>
        <w:spacing w:before="60" w:after="60"/>
        <w:ind w:left="0"/>
        <w:rPr>
          <w:b/>
          <w:bCs/>
          <w:szCs w:val="26"/>
        </w:rPr>
      </w:pPr>
      <w:bookmarkStart w:id="35" w:name="_Toc138877372"/>
      <w:r w:rsidRPr="00164928">
        <w:rPr>
          <w:b/>
          <w:bCs/>
          <w:szCs w:val="26"/>
        </w:rPr>
        <w:t>BIM tool và dữ liệu chung (CDE)</w:t>
      </w:r>
      <w:bookmarkEnd w:id="35"/>
    </w:p>
    <w:p w14:paraId="62EE2D18"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Phần mềm Autodesk Revit hỗ trợ mô hình hóa và cập nhật thông tin qua các giai đoạn</w:t>
      </w:r>
    </w:p>
    <w:p w14:paraId="6644CAA8"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Phần mềm Navisworks, BIM Collaborate Pro hỗ trợ kiểm soát va chạm giữa các bộ môn và tạo mô hình liên ban.</w:t>
      </w:r>
    </w:p>
    <w:p w14:paraId="781F802B"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 xml:space="preserve">Môi trường dữ liệu chung Autodesk Doc, Autodesk Build </w:t>
      </w:r>
    </w:p>
    <w:p w14:paraId="6B84FC76"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(CDE) giúp chủ đầu tư có thể cập nhật và theo dõi thông tin của dự án, giúp thiết lập quy trình phê duyệt tài liệu, tăng tính cộng tác giữa các bên tham gia dự án.</w:t>
      </w:r>
    </w:p>
    <w:p w14:paraId="67D62B08" w14:textId="77777777" w:rsidR="00164928" w:rsidRPr="00164928" w:rsidRDefault="00000000" w:rsidP="00164928">
      <w:pPr>
        <w:pStyle w:val="DAUDONG"/>
        <w:keepNext/>
        <w:keepLines/>
        <w:tabs>
          <w:tab w:val="left" w:pos="1134"/>
        </w:tabs>
        <w:spacing w:before="60" w:after="60"/>
        <w:ind w:left="0"/>
        <w:rPr>
          <w:b/>
          <w:bCs/>
          <w:szCs w:val="26"/>
        </w:rPr>
      </w:pPr>
      <w:bookmarkStart w:id="36" w:name="_Toc80950690"/>
      <w:bookmarkStart w:id="37" w:name="_Toc138877373"/>
      <w:r w:rsidRPr="00164928">
        <w:rPr>
          <w:b/>
          <w:bCs/>
          <w:szCs w:val="26"/>
        </w:rPr>
        <w:t>Công cụ quản lý tài sản và bảo trì (Facility management tool)</w:t>
      </w:r>
      <w:bookmarkEnd w:id="36"/>
      <w:bookmarkEnd w:id="37"/>
    </w:p>
    <w:p w14:paraId="1E3DCEF7" w14:textId="77777777" w:rsidR="00164928" w:rsidRPr="00164928" w:rsidRDefault="00000000" w:rsidP="00164928">
      <w:pPr>
        <w:pStyle w:val="DAUDONG"/>
        <w:keepNext/>
        <w:keepLines/>
        <w:spacing w:before="60" w:after="60"/>
        <w:ind w:left="567"/>
        <w:rPr>
          <w:szCs w:val="26"/>
          <w:lang w:val="pl-PL"/>
        </w:rPr>
      </w:pPr>
      <w:r w:rsidRPr="00164928">
        <w:rPr>
          <w:szCs w:val="26"/>
          <w:lang w:val="pl-PL"/>
        </w:rPr>
        <w:t>Khai thác dữ liệu 3D &amp; các thông tin đi kèm của tài sản đã có được từ Mô hình BIM (giai đoạn thi công), để thực hiện số hóa công tác quản lý &amp; bảo trì tài sản.</w:t>
      </w:r>
    </w:p>
    <w:p w14:paraId="44399347"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Hệ thống kho dữ liệu có từ mô hình BIM, và tập hợp dữ liệu đặc thù của công tác bảo trì tải sản, để lên được bảng thông tin chuyên cho công tác quản lý bảo trì thiết bị ứng với từng dòng thiết bị cụ thể.</w:t>
      </w:r>
    </w:p>
    <w:p w14:paraId="6FD3D173"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Nắm quy trình làm việc hiện nay của đơn vị thực hiện công tác bảo trì thiết bị, để xây dựng quy trình làm việc bảo trì tài sản trên nền tảng số sát với nhu cầu của đơn vị.</w:t>
      </w:r>
    </w:p>
    <w:p w14:paraId="2C170DA2" w14:textId="77777777" w:rsidR="00164928" w:rsidRPr="00164928" w:rsidRDefault="00000000" w:rsidP="00164928">
      <w:pPr>
        <w:pStyle w:val="DAUDONG"/>
        <w:keepNext/>
        <w:keepLines/>
        <w:numPr>
          <w:ilvl w:val="0"/>
          <w:numId w:val="98"/>
        </w:numPr>
        <w:tabs>
          <w:tab w:val="left" w:pos="993"/>
        </w:tabs>
        <w:spacing w:before="60" w:after="60"/>
        <w:ind w:left="993" w:hanging="426"/>
        <w:rPr>
          <w:szCs w:val="26"/>
        </w:rPr>
      </w:pPr>
      <w:r w:rsidRPr="00164928">
        <w:rPr>
          <w:szCs w:val="26"/>
        </w:rPr>
        <w:t>Triển khai hệ thống bảo trì tài sản trên nền tảng số trên các máy chủ nội bộ, mà chủ đầu tư chỉ định từ trước. Phối với với bộ phận chuyên trách của chủ đầu tư xây dựng, và cấu hình các giao thức giao tiếp an toàn với ứng dụng trên các thiết bị di động (nếu có).</w:t>
      </w:r>
    </w:p>
    <w:p w14:paraId="74C8278E" w14:textId="77777777" w:rsidR="0011760A" w:rsidRPr="0011760A" w:rsidRDefault="00000000" w:rsidP="0011760A">
      <w:pPr>
        <w:pStyle w:val="Nomal"/>
        <w:jc w:val="center"/>
        <w:rPr>
          <w:b/>
          <w:bCs/>
        </w:rPr>
      </w:pPr>
      <w:bookmarkStart w:id="38" w:name="_Toc208308499"/>
      <w:r w:rsidRPr="0011760A">
        <w:rPr>
          <w:b/>
          <w:bCs/>
        </w:rPr>
        <w:t>Bảng phần công việc cần thực hiện</w:t>
      </w:r>
      <w:bookmarkEnd w:id="38"/>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8389"/>
      </w:tblGrid>
      <w:tr w:rsidR="00135DFB" w14:paraId="434847C6" w14:textId="77777777" w:rsidTr="002B0C0A">
        <w:trPr>
          <w:trHeight w:val="430"/>
          <w:tblHeader/>
        </w:trPr>
        <w:tc>
          <w:tcPr>
            <w:tcW w:w="820" w:type="dxa"/>
            <w:shd w:val="clear" w:color="000000" w:fill="FFFFFF"/>
            <w:vAlign w:val="center"/>
            <w:hideMark/>
          </w:tcPr>
          <w:p w14:paraId="3DA272CB" w14:textId="77777777" w:rsidR="0011760A" w:rsidRPr="00FE7253" w:rsidRDefault="00000000" w:rsidP="002B0C0A">
            <w:pPr>
              <w:jc w:val="center"/>
              <w:rPr>
                <w:b/>
                <w:bCs/>
              </w:rPr>
            </w:pPr>
            <w:r w:rsidRPr="00FE7253">
              <w:rPr>
                <w:b/>
                <w:bCs/>
              </w:rPr>
              <w:t>TT</w:t>
            </w:r>
          </w:p>
        </w:tc>
        <w:tc>
          <w:tcPr>
            <w:tcW w:w="8389" w:type="dxa"/>
            <w:shd w:val="clear" w:color="000000" w:fill="FFFFFF"/>
            <w:vAlign w:val="center"/>
            <w:hideMark/>
          </w:tcPr>
          <w:p w14:paraId="1C1A980F" w14:textId="77777777" w:rsidR="0011760A" w:rsidRPr="00FE7253" w:rsidRDefault="00000000" w:rsidP="002B0C0A">
            <w:pPr>
              <w:jc w:val="center"/>
              <w:rPr>
                <w:b/>
                <w:bCs/>
              </w:rPr>
            </w:pPr>
            <w:r w:rsidRPr="00FE7253">
              <w:rPr>
                <w:b/>
                <w:bCs/>
              </w:rPr>
              <w:t>Phần việc thực hiện</w:t>
            </w:r>
          </w:p>
        </w:tc>
      </w:tr>
      <w:tr w:rsidR="00135DFB" w14:paraId="7B3AD84A" w14:textId="77777777" w:rsidTr="002B0C0A">
        <w:trPr>
          <w:trHeight w:val="495"/>
        </w:trPr>
        <w:tc>
          <w:tcPr>
            <w:tcW w:w="820" w:type="dxa"/>
            <w:shd w:val="clear" w:color="000000" w:fill="FFFFFF"/>
            <w:vAlign w:val="center"/>
            <w:hideMark/>
          </w:tcPr>
          <w:p w14:paraId="46F645FB" w14:textId="77777777" w:rsidR="0011760A" w:rsidRPr="00FE7253" w:rsidRDefault="00000000" w:rsidP="002B0C0A">
            <w:pPr>
              <w:jc w:val="center"/>
              <w:rPr>
                <w:b/>
                <w:bCs/>
              </w:rPr>
            </w:pPr>
            <w:r w:rsidRPr="00FE7253">
              <w:rPr>
                <w:b/>
                <w:bCs/>
              </w:rPr>
              <w:t>(1)</w:t>
            </w:r>
          </w:p>
        </w:tc>
        <w:tc>
          <w:tcPr>
            <w:tcW w:w="8389" w:type="dxa"/>
            <w:shd w:val="clear" w:color="000000" w:fill="FFFFFF"/>
            <w:vAlign w:val="center"/>
            <w:hideMark/>
          </w:tcPr>
          <w:p w14:paraId="70E779DC" w14:textId="77777777" w:rsidR="0011760A" w:rsidRPr="00FE7253" w:rsidRDefault="00000000" w:rsidP="002B0C0A">
            <w:pPr>
              <w:jc w:val="center"/>
              <w:rPr>
                <w:b/>
                <w:bCs/>
              </w:rPr>
            </w:pPr>
            <w:r w:rsidRPr="00FE7253">
              <w:rPr>
                <w:b/>
                <w:bCs/>
              </w:rPr>
              <w:t>(2)</w:t>
            </w:r>
          </w:p>
        </w:tc>
      </w:tr>
      <w:tr w:rsidR="00135DFB" w14:paraId="125F0E9F" w14:textId="77777777" w:rsidTr="002B0C0A">
        <w:trPr>
          <w:trHeight w:val="495"/>
        </w:trPr>
        <w:tc>
          <w:tcPr>
            <w:tcW w:w="820" w:type="dxa"/>
            <w:shd w:val="clear" w:color="000000" w:fill="FFFFFF"/>
            <w:vAlign w:val="center"/>
            <w:hideMark/>
          </w:tcPr>
          <w:p w14:paraId="1B889A54" w14:textId="77777777" w:rsidR="0011760A" w:rsidRPr="00FE7253" w:rsidRDefault="00000000" w:rsidP="002B0C0A">
            <w:pPr>
              <w:jc w:val="center"/>
              <w:rPr>
                <w:b/>
                <w:bCs/>
              </w:rPr>
            </w:pPr>
            <w:r w:rsidRPr="00FE7253">
              <w:rPr>
                <w:b/>
                <w:bCs/>
              </w:rPr>
              <w:t>A</w:t>
            </w:r>
          </w:p>
        </w:tc>
        <w:tc>
          <w:tcPr>
            <w:tcW w:w="8389" w:type="dxa"/>
            <w:shd w:val="clear" w:color="000000" w:fill="FFFFFF"/>
            <w:vAlign w:val="center"/>
            <w:hideMark/>
          </w:tcPr>
          <w:p w14:paraId="62953D57" w14:textId="77777777" w:rsidR="0011760A" w:rsidRPr="00FE7253" w:rsidRDefault="00000000" w:rsidP="002B0C0A">
            <w:pPr>
              <w:rPr>
                <w:b/>
                <w:bCs/>
              </w:rPr>
            </w:pPr>
            <w:r w:rsidRPr="00FE7253">
              <w:rPr>
                <w:b/>
                <w:bCs/>
              </w:rPr>
              <w:t>GIAI ĐOẠN TKKT</w:t>
            </w:r>
          </w:p>
        </w:tc>
      </w:tr>
      <w:tr w:rsidR="00135DFB" w14:paraId="6D5C9FB4" w14:textId="77777777" w:rsidTr="002B0C0A">
        <w:trPr>
          <w:trHeight w:val="375"/>
        </w:trPr>
        <w:tc>
          <w:tcPr>
            <w:tcW w:w="820" w:type="dxa"/>
            <w:shd w:val="clear" w:color="000000" w:fill="FFFFFF"/>
            <w:noWrap/>
            <w:vAlign w:val="center"/>
            <w:hideMark/>
          </w:tcPr>
          <w:p w14:paraId="63C09F55" w14:textId="77777777" w:rsidR="0011760A" w:rsidRPr="00FE7253" w:rsidRDefault="00000000" w:rsidP="002B0C0A">
            <w:pPr>
              <w:jc w:val="center"/>
              <w:rPr>
                <w:b/>
                <w:bCs/>
              </w:rPr>
            </w:pPr>
            <w:r w:rsidRPr="00FE7253">
              <w:rPr>
                <w:b/>
                <w:bCs/>
              </w:rPr>
              <w:t>1</w:t>
            </w:r>
          </w:p>
        </w:tc>
        <w:tc>
          <w:tcPr>
            <w:tcW w:w="8389" w:type="dxa"/>
            <w:shd w:val="clear" w:color="000000" w:fill="FFFFFF"/>
            <w:vAlign w:val="center"/>
            <w:hideMark/>
          </w:tcPr>
          <w:p w14:paraId="6FAD7B35" w14:textId="77777777" w:rsidR="0011760A" w:rsidRPr="00FE7253" w:rsidRDefault="00000000" w:rsidP="002B0C0A">
            <w:pPr>
              <w:rPr>
                <w:b/>
                <w:bCs/>
              </w:rPr>
            </w:pPr>
            <w:r w:rsidRPr="00FE7253">
              <w:rPr>
                <w:b/>
                <w:bCs/>
              </w:rPr>
              <w:t>Quản lý BIM của dự án (BIM Manager) - chuyên gia tư vấn nhóm II</w:t>
            </w:r>
          </w:p>
        </w:tc>
      </w:tr>
      <w:tr w:rsidR="00135DFB" w14:paraId="6014ED9E" w14:textId="77777777" w:rsidTr="002B0C0A">
        <w:trPr>
          <w:trHeight w:val="945"/>
        </w:trPr>
        <w:tc>
          <w:tcPr>
            <w:tcW w:w="820" w:type="dxa"/>
            <w:shd w:val="clear" w:color="000000" w:fill="FFFFFF"/>
            <w:noWrap/>
            <w:vAlign w:val="center"/>
            <w:hideMark/>
          </w:tcPr>
          <w:p w14:paraId="1567BB8C" w14:textId="77777777" w:rsidR="0011760A" w:rsidRPr="00FE7253" w:rsidRDefault="00000000" w:rsidP="002B0C0A">
            <w:pPr>
              <w:jc w:val="center"/>
            </w:pPr>
            <w:r w:rsidRPr="00FE7253">
              <w:t> </w:t>
            </w:r>
          </w:p>
        </w:tc>
        <w:tc>
          <w:tcPr>
            <w:tcW w:w="8389" w:type="dxa"/>
            <w:shd w:val="clear" w:color="000000" w:fill="FFFFFF"/>
            <w:vAlign w:val="center"/>
            <w:hideMark/>
          </w:tcPr>
          <w:p w14:paraId="4792A6C7" w14:textId="77777777" w:rsidR="0011760A" w:rsidRPr="00FE7253" w:rsidRDefault="00000000" w:rsidP="002B0C0A">
            <w:pPr>
              <w:rPr>
                <w:i/>
                <w:iCs/>
              </w:rPr>
            </w:pPr>
            <w:r w:rsidRPr="00FE7253">
              <w:rPr>
                <w:i/>
                <w:iCs/>
              </w:rPr>
              <w:t>Thiết lập và quản lý quy trình triển khai BIM, tổ chức các công việc, đưa ra các hướng dẫn phù hợp và giám sát việc thực hiện để đảm bảo các mục tiêu BIM trong dự án được hoàn thành một cách hiệu quả</w:t>
            </w:r>
          </w:p>
        </w:tc>
      </w:tr>
      <w:tr w:rsidR="00135DFB" w14:paraId="353E5C67" w14:textId="77777777" w:rsidTr="002B0C0A">
        <w:trPr>
          <w:trHeight w:val="375"/>
        </w:trPr>
        <w:tc>
          <w:tcPr>
            <w:tcW w:w="820" w:type="dxa"/>
            <w:shd w:val="clear" w:color="000000" w:fill="FFFFFF"/>
            <w:noWrap/>
            <w:vAlign w:val="center"/>
            <w:hideMark/>
          </w:tcPr>
          <w:p w14:paraId="1DECB1A0" w14:textId="77777777" w:rsidR="0011760A" w:rsidRPr="00FE7253" w:rsidRDefault="00000000" w:rsidP="002B0C0A">
            <w:pPr>
              <w:jc w:val="center"/>
              <w:rPr>
                <w:b/>
                <w:bCs/>
              </w:rPr>
            </w:pPr>
            <w:r w:rsidRPr="00FE7253">
              <w:rPr>
                <w:b/>
                <w:bCs/>
              </w:rPr>
              <w:t>2</w:t>
            </w:r>
          </w:p>
        </w:tc>
        <w:tc>
          <w:tcPr>
            <w:tcW w:w="8389" w:type="dxa"/>
            <w:shd w:val="clear" w:color="000000" w:fill="FFFFFF"/>
            <w:vAlign w:val="center"/>
            <w:hideMark/>
          </w:tcPr>
          <w:p w14:paraId="1C66F7D5" w14:textId="77777777" w:rsidR="0011760A" w:rsidRPr="00FE7253" w:rsidRDefault="00000000" w:rsidP="002B0C0A">
            <w:pPr>
              <w:rPr>
                <w:b/>
                <w:bCs/>
              </w:rPr>
            </w:pPr>
            <w:r w:rsidRPr="00FE7253">
              <w:rPr>
                <w:b/>
                <w:bCs/>
              </w:rPr>
              <w:t xml:space="preserve">Điều phối BIM cho dự án (BIM Coordinator) - chuyên gia tư vấn nhóm III </w:t>
            </w:r>
          </w:p>
        </w:tc>
      </w:tr>
      <w:tr w:rsidR="00135DFB" w14:paraId="5A3BBBC5" w14:textId="77777777" w:rsidTr="002B0C0A">
        <w:trPr>
          <w:trHeight w:val="705"/>
        </w:trPr>
        <w:tc>
          <w:tcPr>
            <w:tcW w:w="820" w:type="dxa"/>
            <w:shd w:val="clear" w:color="000000" w:fill="FFFFFF"/>
            <w:noWrap/>
            <w:vAlign w:val="center"/>
            <w:hideMark/>
          </w:tcPr>
          <w:p w14:paraId="346BB3D6" w14:textId="77777777" w:rsidR="0011760A" w:rsidRPr="00FE7253" w:rsidRDefault="00000000" w:rsidP="002B0C0A">
            <w:pPr>
              <w:jc w:val="center"/>
            </w:pPr>
            <w:r w:rsidRPr="00FE7253">
              <w:t> </w:t>
            </w:r>
          </w:p>
        </w:tc>
        <w:tc>
          <w:tcPr>
            <w:tcW w:w="8389" w:type="dxa"/>
            <w:shd w:val="clear" w:color="000000" w:fill="FFFFFF"/>
            <w:vAlign w:val="center"/>
            <w:hideMark/>
          </w:tcPr>
          <w:p w14:paraId="22DED91C" w14:textId="77777777" w:rsidR="0011760A" w:rsidRPr="00FE7253" w:rsidRDefault="00000000" w:rsidP="002B0C0A">
            <w:pPr>
              <w:rPr>
                <w:i/>
                <w:iCs/>
              </w:rPr>
            </w:pPr>
            <w:r w:rsidRPr="00FE7253">
              <w:rPr>
                <w:i/>
                <w:iCs/>
              </w:rPr>
              <w:t>Hỗ trợ xây dựng và quản lý việc thực hiện BIM phần XD, phần điện TBA và phần điện ĐZ</w:t>
            </w:r>
          </w:p>
        </w:tc>
      </w:tr>
      <w:tr w:rsidR="00135DFB" w14:paraId="137443E3" w14:textId="77777777" w:rsidTr="002B0C0A">
        <w:trPr>
          <w:trHeight w:val="945"/>
        </w:trPr>
        <w:tc>
          <w:tcPr>
            <w:tcW w:w="820" w:type="dxa"/>
            <w:shd w:val="clear" w:color="000000" w:fill="FFFFFF"/>
            <w:noWrap/>
            <w:vAlign w:val="center"/>
            <w:hideMark/>
          </w:tcPr>
          <w:p w14:paraId="409F6209" w14:textId="77777777" w:rsidR="0011760A" w:rsidRPr="00FE7253" w:rsidRDefault="00000000" w:rsidP="002B0C0A">
            <w:pPr>
              <w:jc w:val="center"/>
            </w:pPr>
            <w:r w:rsidRPr="00FE7253">
              <w:t> </w:t>
            </w:r>
          </w:p>
        </w:tc>
        <w:tc>
          <w:tcPr>
            <w:tcW w:w="8389" w:type="dxa"/>
            <w:shd w:val="clear" w:color="000000" w:fill="FFFFFF"/>
            <w:vAlign w:val="center"/>
            <w:hideMark/>
          </w:tcPr>
          <w:p w14:paraId="3D80DB92" w14:textId="77777777" w:rsidR="0011760A" w:rsidRPr="00FE7253" w:rsidRDefault="00000000" w:rsidP="002B0C0A">
            <w:pPr>
              <w:rPr>
                <w:i/>
                <w:iCs/>
              </w:rPr>
            </w:pPr>
            <w:r w:rsidRPr="00FE7253">
              <w:rPr>
                <w:i/>
                <w:iCs/>
              </w:rPr>
              <w:t>Điều phối việc trao đổi mô hình và đảm bảo chất lượng của các mô hình thông tin, đảm bảo rằng các mô hình thông tin phù hợp với EIR và BEP. Triển khai các ứng dụng BIM như: Combine bộ môn, điều phối việc triển khai BIM.</w:t>
            </w:r>
          </w:p>
        </w:tc>
      </w:tr>
      <w:tr w:rsidR="00135DFB" w14:paraId="79C464D8" w14:textId="77777777" w:rsidTr="002B0C0A">
        <w:trPr>
          <w:trHeight w:val="945"/>
        </w:trPr>
        <w:tc>
          <w:tcPr>
            <w:tcW w:w="820" w:type="dxa"/>
            <w:shd w:val="clear" w:color="000000" w:fill="FFFFFF"/>
            <w:noWrap/>
            <w:vAlign w:val="center"/>
            <w:hideMark/>
          </w:tcPr>
          <w:p w14:paraId="6E5D18C1" w14:textId="77777777" w:rsidR="0011760A" w:rsidRPr="00FE7253" w:rsidRDefault="00000000" w:rsidP="002B0C0A">
            <w:pPr>
              <w:jc w:val="center"/>
              <w:rPr>
                <w:b/>
                <w:bCs/>
              </w:rPr>
            </w:pPr>
            <w:r w:rsidRPr="00FE7253">
              <w:rPr>
                <w:b/>
                <w:bCs/>
              </w:rPr>
              <w:lastRenderedPageBreak/>
              <w:t>3</w:t>
            </w:r>
          </w:p>
        </w:tc>
        <w:tc>
          <w:tcPr>
            <w:tcW w:w="8389" w:type="dxa"/>
            <w:shd w:val="clear" w:color="000000" w:fill="FFFFFF"/>
            <w:vAlign w:val="center"/>
            <w:hideMark/>
          </w:tcPr>
          <w:p w14:paraId="048B9449" w14:textId="77777777" w:rsidR="0011760A" w:rsidRPr="00FE7253" w:rsidRDefault="00000000" w:rsidP="002B0C0A">
            <w:pPr>
              <w:rPr>
                <w:b/>
                <w:bCs/>
              </w:rPr>
            </w:pPr>
            <w:r w:rsidRPr="00FE7253">
              <w:rPr>
                <w:b/>
                <w:bCs/>
              </w:rPr>
              <w:t>Chuyên viên tạo lập mô hình BIM (BIM Modeler): Tạo lập, cập nhật, chỉnh sửa, kiểm tra chất lượng mô hình. Trích xuất thông tin, triển khai bản vẽ từ mô hình - chuyên gia tư vấn nhóm IV</w:t>
            </w:r>
          </w:p>
        </w:tc>
      </w:tr>
      <w:tr w:rsidR="00135DFB" w14:paraId="48EA5324" w14:textId="77777777" w:rsidTr="002B0C0A">
        <w:trPr>
          <w:trHeight w:val="375"/>
        </w:trPr>
        <w:tc>
          <w:tcPr>
            <w:tcW w:w="820" w:type="dxa"/>
            <w:shd w:val="clear" w:color="000000" w:fill="FFFFFF"/>
            <w:noWrap/>
            <w:vAlign w:val="center"/>
            <w:hideMark/>
          </w:tcPr>
          <w:p w14:paraId="7E5DB8BD" w14:textId="77777777" w:rsidR="0011760A" w:rsidRPr="00FE7253" w:rsidRDefault="00000000" w:rsidP="002B0C0A">
            <w:pPr>
              <w:jc w:val="center"/>
              <w:rPr>
                <w:b/>
                <w:bCs/>
              </w:rPr>
            </w:pPr>
            <w:r w:rsidRPr="00FE7253">
              <w:rPr>
                <w:b/>
                <w:bCs/>
              </w:rPr>
              <w:t>3.1</w:t>
            </w:r>
          </w:p>
        </w:tc>
        <w:tc>
          <w:tcPr>
            <w:tcW w:w="8389" w:type="dxa"/>
            <w:shd w:val="clear" w:color="000000" w:fill="FFFFFF"/>
            <w:vAlign w:val="center"/>
            <w:hideMark/>
          </w:tcPr>
          <w:p w14:paraId="6C8517AE" w14:textId="77777777" w:rsidR="0011760A" w:rsidRPr="00FE7253" w:rsidRDefault="00000000" w:rsidP="002B0C0A">
            <w:pPr>
              <w:rPr>
                <w:b/>
                <w:bCs/>
                <w:i/>
                <w:iCs/>
              </w:rPr>
            </w:pPr>
            <w:r w:rsidRPr="00FE7253">
              <w:rPr>
                <w:b/>
                <w:bCs/>
                <w:i/>
                <w:iCs/>
              </w:rPr>
              <w:t>Phần xây dựng Trạm biến áp</w:t>
            </w:r>
          </w:p>
        </w:tc>
      </w:tr>
      <w:tr w:rsidR="00135DFB" w14:paraId="202693C2" w14:textId="77777777" w:rsidTr="002B0C0A">
        <w:trPr>
          <w:trHeight w:val="375"/>
        </w:trPr>
        <w:tc>
          <w:tcPr>
            <w:tcW w:w="820" w:type="dxa"/>
            <w:shd w:val="clear" w:color="000000" w:fill="FFFFFF"/>
            <w:noWrap/>
            <w:vAlign w:val="center"/>
            <w:hideMark/>
          </w:tcPr>
          <w:p w14:paraId="60845954" w14:textId="77777777" w:rsidR="0011760A" w:rsidRPr="00FE7253" w:rsidRDefault="00000000" w:rsidP="002B0C0A">
            <w:pPr>
              <w:jc w:val="center"/>
            </w:pPr>
            <w:r w:rsidRPr="00FE7253">
              <w:t>3.1.1</w:t>
            </w:r>
          </w:p>
        </w:tc>
        <w:tc>
          <w:tcPr>
            <w:tcW w:w="8389" w:type="dxa"/>
            <w:shd w:val="clear" w:color="000000" w:fill="FFFFFF"/>
            <w:noWrap/>
            <w:vAlign w:val="bottom"/>
            <w:hideMark/>
          </w:tcPr>
          <w:p w14:paraId="5063CFC5" w14:textId="77777777" w:rsidR="0011760A" w:rsidRPr="00FE7253" w:rsidRDefault="00000000" w:rsidP="002B0C0A">
            <w:r w:rsidRPr="00FE7253">
              <w:t>Tổng mặt bằng trạm - LOD200</w:t>
            </w:r>
          </w:p>
        </w:tc>
      </w:tr>
      <w:tr w:rsidR="00135DFB" w14:paraId="6064FB48" w14:textId="77777777" w:rsidTr="002B0C0A">
        <w:trPr>
          <w:trHeight w:val="375"/>
        </w:trPr>
        <w:tc>
          <w:tcPr>
            <w:tcW w:w="820" w:type="dxa"/>
            <w:shd w:val="clear" w:color="000000" w:fill="FFFFFF"/>
            <w:noWrap/>
            <w:vAlign w:val="center"/>
            <w:hideMark/>
          </w:tcPr>
          <w:p w14:paraId="02FF2F21" w14:textId="77777777" w:rsidR="0011760A" w:rsidRPr="00FE7253" w:rsidRDefault="00000000" w:rsidP="002B0C0A">
            <w:pPr>
              <w:jc w:val="center"/>
            </w:pPr>
            <w:r w:rsidRPr="00FE7253">
              <w:t>3.1.2</w:t>
            </w:r>
          </w:p>
        </w:tc>
        <w:tc>
          <w:tcPr>
            <w:tcW w:w="8389" w:type="dxa"/>
            <w:shd w:val="clear" w:color="000000" w:fill="FFFFFF"/>
            <w:noWrap/>
            <w:vAlign w:val="bottom"/>
            <w:hideMark/>
          </w:tcPr>
          <w:p w14:paraId="12BFBA91" w14:textId="77777777" w:rsidR="0011760A" w:rsidRPr="00FE7253" w:rsidRDefault="00000000" w:rsidP="002B0C0A">
            <w:r w:rsidRPr="00FE7253">
              <w:t>San nền trạm, kè mái ta luy - LOD200</w:t>
            </w:r>
          </w:p>
        </w:tc>
      </w:tr>
      <w:tr w:rsidR="00135DFB" w14:paraId="7C7A539D" w14:textId="77777777" w:rsidTr="002B0C0A">
        <w:trPr>
          <w:trHeight w:val="375"/>
        </w:trPr>
        <w:tc>
          <w:tcPr>
            <w:tcW w:w="820" w:type="dxa"/>
            <w:shd w:val="clear" w:color="000000" w:fill="FFFFFF"/>
            <w:noWrap/>
            <w:vAlign w:val="center"/>
            <w:hideMark/>
          </w:tcPr>
          <w:p w14:paraId="1D08E940" w14:textId="77777777" w:rsidR="0011760A" w:rsidRPr="00FE7253" w:rsidRDefault="00000000" w:rsidP="002B0C0A">
            <w:pPr>
              <w:jc w:val="center"/>
            </w:pPr>
            <w:r w:rsidRPr="00FE7253">
              <w:t>3.1.3</w:t>
            </w:r>
          </w:p>
        </w:tc>
        <w:tc>
          <w:tcPr>
            <w:tcW w:w="8389" w:type="dxa"/>
            <w:shd w:val="clear" w:color="000000" w:fill="FFFFFF"/>
            <w:noWrap/>
            <w:vAlign w:val="bottom"/>
            <w:hideMark/>
          </w:tcPr>
          <w:p w14:paraId="79E90BE5" w14:textId="77777777" w:rsidR="0011760A" w:rsidRPr="00FE7253" w:rsidRDefault="00000000" w:rsidP="002B0C0A">
            <w:r w:rsidRPr="00FE7253">
              <w:t>Cổng, hàng rào - LOD200</w:t>
            </w:r>
          </w:p>
        </w:tc>
      </w:tr>
      <w:tr w:rsidR="00135DFB" w14:paraId="3CFFE205" w14:textId="77777777" w:rsidTr="002B0C0A">
        <w:trPr>
          <w:trHeight w:val="375"/>
        </w:trPr>
        <w:tc>
          <w:tcPr>
            <w:tcW w:w="820" w:type="dxa"/>
            <w:shd w:val="clear" w:color="000000" w:fill="FFFFFF"/>
            <w:noWrap/>
            <w:vAlign w:val="center"/>
            <w:hideMark/>
          </w:tcPr>
          <w:p w14:paraId="7BE69EF3" w14:textId="77777777" w:rsidR="0011760A" w:rsidRPr="00FE7253" w:rsidRDefault="00000000" w:rsidP="002B0C0A">
            <w:pPr>
              <w:jc w:val="center"/>
            </w:pPr>
            <w:r w:rsidRPr="00FE7253">
              <w:t>3.1.4</w:t>
            </w:r>
          </w:p>
        </w:tc>
        <w:tc>
          <w:tcPr>
            <w:tcW w:w="8389" w:type="dxa"/>
            <w:shd w:val="clear" w:color="000000" w:fill="FFFFFF"/>
            <w:noWrap/>
            <w:vAlign w:val="bottom"/>
            <w:hideMark/>
          </w:tcPr>
          <w:p w14:paraId="596CC64A" w14:textId="77777777" w:rsidR="0011760A" w:rsidRPr="00FE7253" w:rsidRDefault="00000000" w:rsidP="002B0C0A">
            <w:r w:rsidRPr="00FE7253">
              <w:t xml:space="preserve">Đường trong và ngoài trạm - LOD200 </w:t>
            </w:r>
          </w:p>
        </w:tc>
      </w:tr>
      <w:tr w:rsidR="00135DFB" w14:paraId="3CC5E623" w14:textId="77777777" w:rsidTr="002B0C0A">
        <w:trPr>
          <w:trHeight w:val="375"/>
        </w:trPr>
        <w:tc>
          <w:tcPr>
            <w:tcW w:w="820" w:type="dxa"/>
            <w:shd w:val="clear" w:color="000000" w:fill="FFFFFF"/>
            <w:noWrap/>
            <w:vAlign w:val="center"/>
            <w:hideMark/>
          </w:tcPr>
          <w:p w14:paraId="3F8EAB30" w14:textId="77777777" w:rsidR="0011760A" w:rsidRPr="00FE7253" w:rsidRDefault="00000000" w:rsidP="002B0C0A">
            <w:pPr>
              <w:jc w:val="center"/>
            </w:pPr>
            <w:r w:rsidRPr="00FE7253">
              <w:t>3.1.5</w:t>
            </w:r>
          </w:p>
        </w:tc>
        <w:tc>
          <w:tcPr>
            <w:tcW w:w="8389" w:type="dxa"/>
            <w:shd w:val="clear" w:color="000000" w:fill="FFFFFF"/>
            <w:noWrap/>
            <w:vAlign w:val="bottom"/>
            <w:hideMark/>
          </w:tcPr>
          <w:p w14:paraId="5F4A3451" w14:textId="77777777" w:rsidR="0011760A" w:rsidRPr="00FE7253" w:rsidRDefault="00000000" w:rsidP="002B0C0A">
            <w:r w:rsidRPr="00FE7253">
              <w:t xml:space="preserve">Cấp thoát nước trong trạm, thoát nước ngoài trạm - LOD200 </w:t>
            </w:r>
          </w:p>
        </w:tc>
      </w:tr>
      <w:tr w:rsidR="00135DFB" w14:paraId="4F741F1C" w14:textId="77777777" w:rsidTr="002B0C0A">
        <w:trPr>
          <w:trHeight w:val="630"/>
        </w:trPr>
        <w:tc>
          <w:tcPr>
            <w:tcW w:w="820" w:type="dxa"/>
            <w:shd w:val="clear" w:color="000000" w:fill="FFFFFF"/>
            <w:noWrap/>
            <w:vAlign w:val="center"/>
            <w:hideMark/>
          </w:tcPr>
          <w:p w14:paraId="0F1A96F9" w14:textId="77777777" w:rsidR="0011760A" w:rsidRPr="00FE7253" w:rsidRDefault="00000000" w:rsidP="002B0C0A">
            <w:pPr>
              <w:jc w:val="center"/>
            </w:pPr>
            <w:r w:rsidRPr="00FE7253">
              <w:t>3.1.6</w:t>
            </w:r>
          </w:p>
        </w:tc>
        <w:tc>
          <w:tcPr>
            <w:tcW w:w="8389" w:type="dxa"/>
            <w:shd w:val="clear" w:color="000000" w:fill="FFFFFF"/>
            <w:vAlign w:val="bottom"/>
            <w:hideMark/>
          </w:tcPr>
          <w:p w14:paraId="0A1E8229" w14:textId="77777777" w:rsidR="0011760A" w:rsidRPr="00FE7253" w:rsidRDefault="00000000" w:rsidP="002B0C0A">
            <w:r w:rsidRPr="00FE7253">
              <w:t>Các nhà chức năng - LOD200 (gồm Nhà điều khiển trung tâm, nhà bảo vệ, nhà trạm bơm, nhà nghỉ CBCNV, nhà để xe và kho chứa chất thải nguy hại)</w:t>
            </w:r>
          </w:p>
        </w:tc>
      </w:tr>
      <w:tr w:rsidR="00135DFB" w14:paraId="5AC611ED" w14:textId="77777777" w:rsidTr="002B0C0A">
        <w:trPr>
          <w:trHeight w:val="375"/>
        </w:trPr>
        <w:tc>
          <w:tcPr>
            <w:tcW w:w="820" w:type="dxa"/>
            <w:shd w:val="clear" w:color="000000" w:fill="FFFFFF"/>
            <w:noWrap/>
            <w:vAlign w:val="center"/>
            <w:hideMark/>
          </w:tcPr>
          <w:p w14:paraId="34DA4233" w14:textId="77777777" w:rsidR="0011760A" w:rsidRPr="00FE7253" w:rsidRDefault="00000000" w:rsidP="002B0C0A">
            <w:pPr>
              <w:jc w:val="center"/>
            </w:pPr>
            <w:r w:rsidRPr="00FE7253">
              <w:t>3.1.7</w:t>
            </w:r>
          </w:p>
        </w:tc>
        <w:tc>
          <w:tcPr>
            <w:tcW w:w="8389" w:type="dxa"/>
            <w:shd w:val="clear" w:color="000000" w:fill="FFFFFF"/>
            <w:noWrap/>
            <w:vAlign w:val="bottom"/>
            <w:hideMark/>
          </w:tcPr>
          <w:p w14:paraId="342A6DE1" w14:textId="77777777" w:rsidR="0011760A" w:rsidRPr="00FE7253" w:rsidRDefault="00000000" w:rsidP="002B0C0A">
            <w:r w:rsidRPr="00FE7253">
              <w:t xml:space="preserve">Móng MBA - LOD200 </w:t>
            </w:r>
          </w:p>
        </w:tc>
      </w:tr>
      <w:tr w:rsidR="00135DFB" w14:paraId="38389DC8" w14:textId="77777777" w:rsidTr="002B0C0A">
        <w:trPr>
          <w:trHeight w:val="375"/>
        </w:trPr>
        <w:tc>
          <w:tcPr>
            <w:tcW w:w="820" w:type="dxa"/>
            <w:shd w:val="clear" w:color="000000" w:fill="FFFFFF"/>
            <w:noWrap/>
            <w:vAlign w:val="center"/>
            <w:hideMark/>
          </w:tcPr>
          <w:p w14:paraId="7BAA8BFB" w14:textId="77777777" w:rsidR="0011760A" w:rsidRPr="00FE7253" w:rsidRDefault="00000000" w:rsidP="002B0C0A">
            <w:pPr>
              <w:jc w:val="center"/>
            </w:pPr>
            <w:r w:rsidRPr="00FE7253">
              <w:t>3.1.8</w:t>
            </w:r>
          </w:p>
        </w:tc>
        <w:tc>
          <w:tcPr>
            <w:tcW w:w="8389" w:type="dxa"/>
            <w:shd w:val="clear" w:color="000000" w:fill="FFFFFF"/>
            <w:noWrap/>
            <w:vAlign w:val="center"/>
            <w:hideMark/>
          </w:tcPr>
          <w:p w14:paraId="58C9290C" w14:textId="77777777" w:rsidR="0011760A" w:rsidRPr="00FE7253" w:rsidRDefault="00000000" w:rsidP="002B0C0A">
            <w:r w:rsidRPr="00FE7253">
              <w:t>Bể nước cứu hỏa, bể thu dầu sự cố - LOD200</w:t>
            </w:r>
          </w:p>
        </w:tc>
      </w:tr>
      <w:tr w:rsidR="00135DFB" w14:paraId="6CFE7DF4" w14:textId="77777777" w:rsidTr="002B0C0A">
        <w:trPr>
          <w:trHeight w:val="375"/>
        </w:trPr>
        <w:tc>
          <w:tcPr>
            <w:tcW w:w="820" w:type="dxa"/>
            <w:shd w:val="clear" w:color="000000" w:fill="FFFFFF"/>
            <w:noWrap/>
            <w:vAlign w:val="center"/>
            <w:hideMark/>
          </w:tcPr>
          <w:p w14:paraId="6F09D520" w14:textId="77777777" w:rsidR="0011760A" w:rsidRPr="00FE7253" w:rsidRDefault="00000000" w:rsidP="002B0C0A">
            <w:pPr>
              <w:jc w:val="center"/>
            </w:pPr>
            <w:r w:rsidRPr="00FE7253">
              <w:t>3.1.9</w:t>
            </w:r>
          </w:p>
        </w:tc>
        <w:tc>
          <w:tcPr>
            <w:tcW w:w="8389" w:type="dxa"/>
            <w:shd w:val="clear" w:color="000000" w:fill="FFFFFF"/>
            <w:noWrap/>
            <w:vAlign w:val="bottom"/>
            <w:hideMark/>
          </w:tcPr>
          <w:p w14:paraId="674213CD" w14:textId="77777777" w:rsidR="0011760A" w:rsidRPr="00FE7253" w:rsidRDefault="00000000" w:rsidP="002B0C0A">
            <w:r w:rsidRPr="00FE7253">
              <w:t xml:space="preserve">Móng cột, móng trụ - LOD200 </w:t>
            </w:r>
          </w:p>
        </w:tc>
      </w:tr>
      <w:tr w:rsidR="00135DFB" w14:paraId="4F5786CF" w14:textId="77777777" w:rsidTr="002B0C0A">
        <w:trPr>
          <w:trHeight w:val="375"/>
        </w:trPr>
        <w:tc>
          <w:tcPr>
            <w:tcW w:w="820" w:type="dxa"/>
            <w:shd w:val="clear" w:color="000000" w:fill="FFFFFF"/>
            <w:noWrap/>
            <w:vAlign w:val="center"/>
            <w:hideMark/>
          </w:tcPr>
          <w:p w14:paraId="7A32FBB7" w14:textId="77777777" w:rsidR="0011760A" w:rsidRPr="00FE7253" w:rsidRDefault="00000000" w:rsidP="002B0C0A">
            <w:pPr>
              <w:jc w:val="center"/>
            </w:pPr>
            <w:r w:rsidRPr="00FE7253">
              <w:t>3.1.10</w:t>
            </w:r>
          </w:p>
        </w:tc>
        <w:tc>
          <w:tcPr>
            <w:tcW w:w="8389" w:type="dxa"/>
            <w:shd w:val="clear" w:color="000000" w:fill="FFFFFF"/>
            <w:noWrap/>
            <w:vAlign w:val="bottom"/>
            <w:hideMark/>
          </w:tcPr>
          <w:p w14:paraId="10EF81E9" w14:textId="77777777" w:rsidR="0011760A" w:rsidRPr="00FE7253" w:rsidRDefault="00000000" w:rsidP="002B0C0A">
            <w:r w:rsidRPr="00FE7253">
              <w:t xml:space="preserve">Kết cấu thép - LOD200 </w:t>
            </w:r>
          </w:p>
        </w:tc>
      </w:tr>
      <w:tr w:rsidR="00135DFB" w14:paraId="2C20BAEA" w14:textId="77777777" w:rsidTr="002B0C0A">
        <w:trPr>
          <w:trHeight w:val="375"/>
        </w:trPr>
        <w:tc>
          <w:tcPr>
            <w:tcW w:w="820" w:type="dxa"/>
            <w:shd w:val="clear" w:color="000000" w:fill="FFFFFF"/>
            <w:noWrap/>
            <w:vAlign w:val="center"/>
            <w:hideMark/>
          </w:tcPr>
          <w:p w14:paraId="6BDB91C2" w14:textId="77777777" w:rsidR="0011760A" w:rsidRPr="00FE7253" w:rsidRDefault="00000000" w:rsidP="002B0C0A">
            <w:pPr>
              <w:jc w:val="center"/>
            </w:pPr>
            <w:r w:rsidRPr="00FE7253">
              <w:t>3.1.11</w:t>
            </w:r>
          </w:p>
        </w:tc>
        <w:tc>
          <w:tcPr>
            <w:tcW w:w="8389" w:type="dxa"/>
            <w:shd w:val="clear" w:color="000000" w:fill="FFFFFF"/>
            <w:noWrap/>
            <w:vAlign w:val="bottom"/>
            <w:hideMark/>
          </w:tcPr>
          <w:p w14:paraId="6173A228" w14:textId="77777777" w:rsidR="0011760A" w:rsidRPr="00FE7253" w:rsidRDefault="00000000" w:rsidP="002B0C0A">
            <w:r w:rsidRPr="00FE7253">
              <w:t xml:space="preserve">Mương cáp ngoài trời - LOD200 </w:t>
            </w:r>
          </w:p>
        </w:tc>
      </w:tr>
      <w:tr w:rsidR="00135DFB" w14:paraId="2E73A6A6" w14:textId="77777777" w:rsidTr="002B0C0A">
        <w:trPr>
          <w:trHeight w:val="375"/>
        </w:trPr>
        <w:tc>
          <w:tcPr>
            <w:tcW w:w="820" w:type="dxa"/>
            <w:shd w:val="clear" w:color="000000" w:fill="FFFFFF"/>
            <w:noWrap/>
            <w:vAlign w:val="center"/>
            <w:hideMark/>
          </w:tcPr>
          <w:p w14:paraId="7EAF6970" w14:textId="77777777" w:rsidR="0011760A" w:rsidRPr="00FE7253" w:rsidRDefault="00000000" w:rsidP="002B0C0A">
            <w:pPr>
              <w:jc w:val="center"/>
            </w:pPr>
            <w:r w:rsidRPr="00FE7253">
              <w:t>3.1.12</w:t>
            </w:r>
          </w:p>
        </w:tc>
        <w:tc>
          <w:tcPr>
            <w:tcW w:w="8389" w:type="dxa"/>
            <w:shd w:val="clear" w:color="000000" w:fill="FFFFFF"/>
            <w:noWrap/>
            <w:vAlign w:val="bottom"/>
            <w:hideMark/>
          </w:tcPr>
          <w:p w14:paraId="2A6CE400" w14:textId="77777777" w:rsidR="0011760A" w:rsidRPr="00FE7253" w:rsidRDefault="00000000" w:rsidP="002B0C0A">
            <w:r w:rsidRPr="00FE7253">
              <w:t xml:space="preserve">Phần PCCC - LOD200 </w:t>
            </w:r>
          </w:p>
        </w:tc>
      </w:tr>
      <w:tr w:rsidR="00135DFB" w14:paraId="3DD68556" w14:textId="77777777" w:rsidTr="002B0C0A">
        <w:trPr>
          <w:trHeight w:val="375"/>
        </w:trPr>
        <w:tc>
          <w:tcPr>
            <w:tcW w:w="820" w:type="dxa"/>
            <w:shd w:val="clear" w:color="000000" w:fill="FFFFFF"/>
            <w:noWrap/>
            <w:vAlign w:val="center"/>
            <w:hideMark/>
          </w:tcPr>
          <w:p w14:paraId="25CCEF32" w14:textId="77777777" w:rsidR="0011760A" w:rsidRPr="00FE7253" w:rsidRDefault="00000000" w:rsidP="002B0C0A">
            <w:pPr>
              <w:jc w:val="center"/>
              <w:rPr>
                <w:b/>
                <w:bCs/>
              </w:rPr>
            </w:pPr>
            <w:r w:rsidRPr="00FE7253">
              <w:rPr>
                <w:b/>
                <w:bCs/>
              </w:rPr>
              <w:t>3.2</w:t>
            </w:r>
          </w:p>
        </w:tc>
        <w:tc>
          <w:tcPr>
            <w:tcW w:w="8389" w:type="dxa"/>
            <w:shd w:val="clear" w:color="000000" w:fill="FFFFFF"/>
            <w:vAlign w:val="center"/>
            <w:hideMark/>
          </w:tcPr>
          <w:p w14:paraId="4201102E" w14:textId="77777777" w:rsidR="0011760A" w:rsidRPr="00FE7253" w:rsidRDefault="00000000" w:rsidP="002B0C0A">
            <w:pPr>
              <w:rPr>
                <w:b/>
                <w:bCs/>
              </w:rPr>
            </w:pPr>
            <w:r w:rsidRPr="00FE7253">
              <w:rPr>
                <w:b/>
                <w:bCs/>
              </w:rPr>
              <w:t>Phần điện TBA</w:t>
            </w:r>
          </w:p>
        </w:tc>
      </w:tr>
      <w:tr w:rsidR="00135DFB" w14:paraId="2F48A36A" w14:textId="77777777" w:rsidTr="002B0C0A">
        <w:trPr>
          <w:trHeight w:val="375"/>
        </w:trPr>
        <w:tc>
          <w:tcPr>
            <w:tcW w:w="820" w:type="dxa"/>
            <w:shd w:val="clear" w:color="000000" w:fill="FFFFFF"/>
            <w:noWrap/>
            <w:vAlign w:val="center"/>
            <w:hideMark/>
          </w:tcPr>
          <w:p w14:paraId="69C5F8CD" w14:textId="77777777" w:rsidR="0011760A" w:rsidRPr="00FE7253" w:rsidRDefault="00000000" w:rsidP="002B0C0A">
            <w:pPr>
              <w:jc w:val="center"/>
            </w:pPr>
            <w:r w:rsidRPr="00FE7253">
              <w:t>3.2.1</w:t>
            </w:r>
          </w:p>
        </w:tc>
        <w:tc>
          <w:tcPr>
            <w:tcW w:w="8389" w:type="dxa"/>
            <w:shd w:val="clear" w:color="000000" w:fill="FFFFFF"/>
            <w:vAlign w:val="bottom"/>
            <w:hideMark/>
          </w:tcPr>
          <w:p w14:paraId="6AE6B207" w14:textId="77777777" w:rsidR="0011760A" w:rsidRPr="00FE7253" w:rsidRDefault="00000000" w:rsidP="002B0C0A">
            <w:r w:rsidRPr="00FE7253">
              <w:t>Mặt bằng bố trí thiết bị ngoài trời - LOD200</w:t>
            </w:r>
          </w:p>
        </w:tc>
      </w:tr>
      <w:tr w:rsidR="00135DFB" w14:paraId="40289AE8" w14:textId="77777777" w:rsidTr="002B0C0A">
        <w:trPr>
          <w:trHeight w:val="375"/>
        </w:trPr>
        <w:tc>
          <w:tcPr>
            <w:tcW w:w="820" w:type="dxa"/>
            <w:shd w:val="clear" w:color="000000" w:fill="FFFFFF"/>
            <w:noWrap/>
            <w:vAlign w:val="center"/>
            <w:hideMark/>
          </w:tcPr>
          <w:p w14:paraId="10B1F081" w14:textId="77777777" w:rsidR="0011760A" w:rsidRPr="00FE7253" w:rsidRDefault="00000000" w:rsidP="002B0C0A">
            <w:pPr>
              <w:jc w:val="center"/>
            </w:pPr>
            <w:r w:rsidRPr="00FE7253">
              <w:t>3.2.2</w:t>
            </w:r>
          </w:p>
        </w:tc>
        <w:tc>
          <w:tcPr>
            <w:tcW w:w="8389" w:type="dxa"/>
            <w:shd w:val="clear" w:color="000000" w:fill="FFFFFF"/>
            <w:vAlign w:val="bottom"/>
            <w:hideMark/>
          </w:tcPr>
          <w:p w14:paraId="156433EC" w14:textId="77777777" w:rsidR="0011760A" w:rsidRPr="00FE7253" w:rsidRDefault="00000000" w:rsidP="002B0C0A">
            <w:r w:rsidRPr="00FE7253">
              <w:t xml:space="preserve">Mặt bằng </w:t>
            </w:r>
            <w:r>
              <w:t>bố trí thiết bị Sân Phân phối 22</w:t>
            </w:r>
            <w:r w:rsidRPr="00FE7253">
              <w:t>0kV- LOD200</w:t>
            </w:r>
          </w:p>
        </w:tc>
      </w:tr>
      <w:tr w:rsidR="00135DFB" w14:paraId="411FAC08" w14:textId="77777777" w:rsidTr="002B0C0A">
        <w:trPr>
          <w:trHeight w:val="375"/>
        </w:trPr>
        <w:tc>
          <w:tcPr>
            <w:tcW w:w="820" w:type="dxa"/>
            <w:shd w:val="clear" w:color="000000" w:fill="FFFFFF"/>
            <w:noWrap/>
            <w:vAlign w:val="center"/>
            <w:hideMark/>
          </w:tcPr>
          <w:p w14:paraId="70CB9CA1" w14:textId="77777777" w:rsidR="0011760A" w:rsidRPr="00FE7253" w:rsidRDefault="00000000" w:rsidP="002B0C0A">
            <w:pPr>
              <w:jc w:val="center"/>
            </w:pPr>
            <w:r w:rsidRPr="00FE7253">
              <w:t> </w:t>
            </w:r>
          </w:p>
        </w:tc>
        <w:tc>
          <w:tcPr>
            <w:tcW w:w="8389" w:type="dxa"/>
            <w:shd w:val="clear" w:color="000000" w:fill="FFFFFF"/>
            <w:vAlign w:val="bottom"/>
            <w:hideMark/>
          </w:tcPr>
          <w:p w14:paraId="4E44D156" w14:textId="77777777" w:rsidR="0011760A" w:rsidRPr="00FE7253" w:rsidRDefault="00000000" w:rsidP="002B0C0A">
            <w:r>
              <w:t>Ngăn D03, D04, D05, D08, D09, D10</w:t>
            </w:r>
          </w:p>
        </w:tc>
      </w:tr>
      <w:tr w:rsidR="00135DFB" w14:paraId="59BB1B5B" w14:textId="77777777" w:rsidTr="002B0C0A">
        <w:trPr>
          <w:trHeight w:val="375"/>
        </w:trPr>
        <w:tc>
          <w:tcPr>
            <w:tcW w:w="820" w:type="dxa"/>
            <w:shd w:val="clear" w:color="000000" w:fill="FFFFFF"/>
            <w:noWrap/>
            <w:vAlign w:val="center"/>
            <w:hideMark/>
          </w:tcPr>
          <w:p w14:paraId="771775EF" w14:textId="77777777" w:rsidR="0011760A" w:rsidRPr="00FE7253" w:rsidRDefault="00000000" w:rsidP="002B0C0A">
            <w:pPr>
              <w:jc w:val="center"/>
            </w:pPr>
            <w:r w:rsidRPr="00FE7253">
              <w:t> </w:t>
            </w:r>
          </w:p>
        </w:tc>
        <w:tc>
          <w:tcPr>
            <w:tcW w:w="8389" w:type="dxa"/>
            <w:shd w:val="clear" w:color="000000" w:fill="FFFFFF"/>
            <w:vAlign w:val="bottom"/>
            <w:hideMark/>
          </w:tcPr>
          <w:p w14:paraId="5A145985" w14:textId="77777777" w:rsidR="0011760A" w:rsidRPr="00FE7253" w:rsidRDefault="00000000" w:rsidP="002B0C0A">
            <w:r w:rsidRPr="00FE7253">
              <w:t>Thanh Cái</w:t>
            </w:r>
          </w:p>
        </w:tc>
      </w:tr>
      <w:tr w:rsidR="00135DFB" w14:paraId="5E6C8897" w14:textId="77777777" w:rsidTr="002B0C0A">
        <w:trPr>
          <w:trHeight w:val="375"/>
        </w:trPr>
        <w:tc>
          <w:tcPr>
            <w:tcW w:w="820" w:type="dxa"/>
            <w:shd w:val="clear" w:color="000000" w:fill="FFFFFF"/>
            <w:noWrap/>
            <w:vAlign w:val="center"/>
            <w:hideMark/>
          </w:tcPr>
          <w:p w14:paraId="7A155C4E" w14:textId="77777777" w:rsidR="0011760A" w:rsidRPr="00FE7253" w:rsidRDefault="00000000" w:rsidP="002B0C0A">
            <w:pPr>
              <w:jc w:val="center"/>
            </w:pPr>
            <w:r w:rsidRPr="00FE7253">
              <w:t>3.2.3</w:t>
            </w:r>
          </w:p>
        </w:tc>
        <w:tc>
          <w:tcPr>
            <w:tcW w:w="8389" w:type="dxa"/>
            <w:shd w:val="clear" w:color="000000" w:fill="FFFFFF"/>
            <w:vAlign w:val="bottom"/>
            <w:hideMark/>
          </w:tcPr>
          <w:p w14:paraId="20830BE8" w14:textId="77777777" w:rsidR="0011760A" w:rsidRPr="00FE7253" w:rsidRDefault="00000000" w:rsidP="002B0C0A">
            <w:r w:rsidRPr="00FE7253">
              <w:t>Mặt bằng b</w:t>
            </w:r>
            <w:r>
              <w:t>ố trí thiết bị Sân Phân phối 110</w:t>
            </w:r>
            <w:r w:rsidRPr="00FE7253">
              <w:t>kV- LOD200</w:t>
            </w:r>
          </w:p>
        </w:tc>
      </w:tr>
      <w:tr w:rsidR="00135DFB" w14:paraId="75EBADA5" w14:textId="77777777" w:rsidTr="002B0C0A">
        <w:trPr>
          <w:trHeight w:val="375"/>
        </w:trPr>
        <w:tc>
          <w:tcPr>
            <w:tcW w:w="820" w:type="dxa"/>
            <w:shd w:val="clear" w:color="000000" w:fill="FFFFFF"/>
            <w:noWrap/>
            <w:vAlign w:val="center"/>
            <w:hideMark/>
          </w:tcPr>
          <w:p w14:paraId="04C0E35F" w14:textId="77777777" w:rsidR="0011760A" w:rsidRPr="00FE7253" w:rsidRDefault="00000000" w:rsidP="002B0C0A">
            <w:pPr>
              <w:jc w:val="center"/>
            </w:pPr>
            <w:r w:rsidRPr="00FE7253">
              <w:t> </w:t>
            </w:r>
          </w:p>
        </w:tc>
        <w:tc>
          <w:tcPr>
            <w:tcW w:w="8389" w:type="dxa"/>
            <w:shd w:val="clear" w:color="000000" w:fill="FFFFFF"/>
            <w:vAlign w:val="center"/>
            <w:hideMark/>
          </w:tcPr>
          <w:p w14:paraId="76DF772B" w14:textId="77777777" w:rsidR="0011760A" w:rsidRPr="00FE7253" w:rsidRDefault="00000000" w:rsidP="002B0C0A">
            <w:r>
              <w:t>Ngăn E01, E02, E03, E04, E05, E06, E07, E08, E09, E10</w:t>
            </w:r>
          </w:p>
        </w:tc>
      </w:tr>
      <w:tr w:rsidR="00135DFB" w14:paraId="198C99AE" w14:textId="77777777" w:rsidTr="002B0C0A">
        <w:trPr>
          <w:trHeight w:val="375"/>
        </w:trPr>
        <w:tc>
          <w:tcPr>
            <w:tcW w:w="820" w:type="dxa"/>
            <w:shd w:val="clear" w:color="000000" w:fill="FFFFFF"/>
            <w:noWrap/>
            <w:vAlign w:val="center"/>
            <w:hideMark/>
          </w:tcPr>
          <w:p w14:paraId="6D718B0D" w14:textId="77777777" w:rsidR="0011760A" w:rsidRPr="00FE7253" w:rsidRDefault="00000000" w:rsidP="002B0C0A">
            <w:pPr>
              <w:jc w:val="center"/>
            </w:pPr>
            <w:r w:rsidRPr="00FE7253">
              <w:t> </w:t>
            </w:r>
          </w:p>
        </w:tc>
        <w:tc>
          <w:tcPr>
            <w:tcW w:w="8389" w:type="dxa"/>
            <w:shd w:val="clear" w:color="000000" w:fill="FFFFFF"/>
            <w:vAlign w:val="center"/>
            <w:hideMark/>
          </w:tcPr>
          <w:p w14:paraId="37F05228" w14:textId="77777777" w:rsidR="0011760A" w:rsidRPr="00FE7253" w:rsidRDefault="00000000" w:rsidP="002B0C0A">
            <w:r>
              <w:t>Ngăn Thanh Cái 11</w:t>
            </w:r>
            <w:r w:rsidRPr="00FE7253">
              <w:t>0kV</w:t>
            </w:r>
          </w:p>
        </w:tc>
      </w:tr>
      <w:tr w:rsidR="00135DFB" w14:paraId="7E7F47EE" w14:textId="77777777" w:rsidTr="002B0C0A">
        <w:trPr>
          <w:trHeight w:val="375"/>
        </w:trPr>
        <w:tc>
          <w:tcPr>
            <w:tcW w:w="820" w:type="dxa"/>
            <w:shd w:val="clear" w:color="000000" w:fill="FFFFFF"/>
            <w:noWrap/>
            <w:vAlign w:val="center"/>
            <w:hideMark/>
          </w:tcPr>
          <w:p w14:paraId="41F07730" w14:textId="77777777" w:rsidR="0011760A" w:rsidRPr="00FE7253" w:rsidRDefault="00000000" w:rsidP="002B0C0A">
            <w:pPr>
              <w:jc w:val="center"/>
            </w:pPr>
            <w:r w:rsidRPr="00FE7253">
              <w:t> </w:t>
            </w:r>
            <w:r>
              <w:t>3.2.4</w:t>
            </w:r>
          </w:p>
        </w:tc>
        <w:tc>
          <w:tcPr>
            <w:tcW w:w="8389" w:type="dxa"/>
            <w:shd w:val="clear" w:color="000000" w:fill="FFFFFF"/>
            <w:vAlign w:val="center"/>
            <w:hideMark/>
          </w:tcPr>
          <w:p w14:paraId="41193126" w14:textId="77777777" w:rsidR="0011760A" w:rsidRPr="00FE7253" w:rsidRDefault="00000000" w:rsidP="002B0C0A">
            <w:r>
              <w:t>Ngăn 22kV AT1</w:t>
            </w:r>
          </w:p>
        </w:tc>
      </w:tr>
      <w:tr w:rsidR="00135DFB" w14:paraId="3872E18D" w14:textId="77777777" w:rsidTr="002B0C0A">
        <w:trPr>
          <w:trHeight w:val="375"/>
        </w:trPr>
        <w:tc>
          <w:tcPr>
            <w:tcW w:w="820" w:type="dxa"/>
            <w:shd w:val="clear" w:color="000000" w:fill="FFFFFF"/>
            <w:noWrap/>
            <w:vAlign w:val="center"/>
            <w:hideMark/>
          </w:tcPr>
          <w:p w14:paraId="73F78073" w14:textId="77777777" w:rsidR="0011760A" w:rsidRPr="00FE7253" w:rsidRDefault="00000000" w:rsidP="002B0C0A">
            <w:pPr>
              <w:jc w:val="center"/>
            </w:pPr>
            <w:r>
              <w:t>3.2.5</w:t>
            </w:r>
          </w:p>
        </w:tc>
        <w:tc>
          <w:tcPr>
            <w:tcW w:w="8389" w:type="dxa"/>
            <w:shd w:val="clear" w:color="000000" w:fill="FFFFFF"/>
            <w:noWrap/>
            <w:vAlign w:val="center"/>
            <w:hideMark/>
          </w:tcPr>
          <w:p w14:paraId="7907B9E1" w14:textId="77777777" w:rsidR="0011760A" w:rsidRPr="00FE7253" w:rsidRDefault="00000000" w:rsidP="002B0C0A">
            <w:r w:rsidRPr="00FE7253">
              <w:t>Mặt bằng bố trí thiết bị trạm biến áp và đường dây cấp điện tự dùng</w:t>
            </w:r>
          </w:p>
        </w:tc>
      </w:tr>
      <w:tr w:rsidR="00135DFB" w14:paraId="4921EF61" w14:textId="77777777" w:rsidTr="002B0C0A">
        <w:trPr>
          <w:trHeight w:val="375"/>
        </w:trPr>
        <w:tc>
          <w:tcPr>
            <w:tcW w:w="820" w:type="dxa"/>
            <w:shd w:val="clear" w:color="000000" w:fill="FFFFFF"/>
            <w:noWrap/>
            <w:vAlign w:val="center"/>
            <w:hideMark/>
          </w:tcPr>
          <w:p w14:paraId="2A43BEF5" w14:textId="77777777" w:rsidR="0011760A" w:rsidRPr="00FE7253" w:rsidRDefault="00000000" w:rsidP="002B0C0A">
            <w:pPr>
              <w:jc w:val="center"/>
            </w:pPr>
            <w:r>
              <w:t>3.2.6</w:t>
            </w:r>
          </w:p>
        </w:tc>
        <w:tc>
          <w:tcPr>
            <w:tcW w:w="8389" w:type="dxa"/>
            <w:shd w:val="clear" w:color="000000" w:fill="FFFFFF"/>
            <w:noWrap/>
            <w:vAlign w:val="center"/>
            <w:hideMark/>
          </w:tcPr>
          <w:p w14:paraId="04018397" w14:textId="77777777" w:rsidR="0011760A" w:rsidRPr="00FE7253" w:rsidRDefault="00000000" w:rsidP="002B0C0A">
            <w:r w:rsidRPr="00FE7253">
              <w:t>Mặt bằng bố trí thiết bị trong nhà điều khiển - LOD200</w:t>
            </w:r>
          </w:p>
        </w:tc>
      </w:tr>
      <w:tr w:rsidR="00135DFB" w14:paraId="68D92735" w14:textId="77777777" w:rsidTr="002B0C0A">
        <w:trPr>
          <w:trHeight w:val="495"/>
        </w:trPr>
        <w:tc>
          <w:tcPr>
            <w:tcW w:w="820" w:type="dxa"/>
            <w:shd w:val="clear" w:color="000000" w:fill="FFFFFF"/>
            <w:vAlign w:val="center"/>
            <w:hideMark/>
          </w:tcPr>
          <w:p w14:paraId="35E92691" w14:textId="77777777" w:rsidR="0011760A" w:rsidRPr="00FE7253" w:rsidRDefault="00000000" w:rsidP="002B0C0A">
            <w:pPr>
              <w:jc w:val="center"/>
              <w:rPr>
                <w:b/>
                <w:bCs/>
              </w:rPr>
            </w:pPr>
            <w:r w:rsidRPr="00FE7253">
              <w:rPr>
                <w:b/>
                <w:bCs/>
              </w:rPr>
              <w:t>B</w:t>
            </w:r>
          </w:p>
        </w:tc>
        <w:tc>
          <w:tcPr>
            <w:tcW w:w="8389" w:type="dxa"/>
            <w:shd w:val="clear" w:color="000000" w:fill="FFFFFF"/>
            <w:vAlign w:val="center"/>
            <w:hideMark/>
          </w:tcPr>
          <w:p w14:paraId="4C7969B5" w14:textId="77777777" w:rsidR="0011760A" w:rsidRPr="00FE7253" w:rsidRDefault="00000000" w:rsidP="002B0C0A">
            <w:pPr>
              <w:rPr>
                <w:b/>
                <w:bCs/>
              </w:rPr>
            </w:pPr>
            <w:r w:rsidRPr="00FE7253">
              <w:rPr>
                <w:b/>
                <w:bCs/>
              </w:rPr>
              <w:t>GIAI ĐOẠN BVTC</w:t>
            </w:r>
          </w:p>
        </w:tc>
      </w:tr>
      <w:tr w:rsidR="00135DFB" w14:paraId="54E19BE3" w14:textId="77777777" w:rsidTr="002B0C0A">
        <w:trPr>
          <w:trHeight w:val="375"/>
        </w:trPr>
        <w:tc>
          <w:tcPr>
            <w:tcW w:w="820" w:type="dxa"/>
            <w:shd w:val="clear" w:color="000000" w:fill="FFFFFF"/>
            <w:noWrap/>
            <w:vAlign w:val="center"/>
            <w:hideMark/>
          </w:tcPr>
          <w:p w14:paraId="6DC21004" w14:textId="77777777" w:rsidR="0011760A" w:rsidRPr="00FE7253" w:rsidRDefault="00000000" w:rsidP="002B0C0A">
            <w:pPr>
              <w:jc w:val="center"/>
              <w:rPr>
                <w:b/>
                <w:bCs/>
              </w:rPr>
            </w:pPr>
            <w:r w:rsidRPr="00FE7253">
              <w:rPr>
                <w:b/>
                <w:bCs/>
              </w:rPr>
              <w:t>1</w:t>
            </w:r>
          </w:p>
        </w:tc>
        <w:tc>
          <w:tcPr>
            <w:tcW w:w="8389" w:type="dxa"/>
            <w:shd w:val="clear" w:color="000000" w:fill="FFFFFF"/>
            <w:vAlign w:val="center"/>
            <w:hideMark/>
          </w:tcPr>
          <w:p w14:paraId="48ED5BA5" w14:textId="77777777" w:rsidR="0011760A" w:rsidRPr="00FE7253" w:rsidRDefault="00000000" w:rsidP="002B0C0A">
            <w:pPr>
              <w:rPr>
                <w:b/>
                <w:bCs/>
              </w:rPr>
            </w:pPr>
            <w:r w:rsidRPr="00FE7253">
              <w:rPr>
                <w:b/>
                <w:bCs/>
              </w:rPr>
              <w:t>Quản lý BIM của dự án (BIM Manager) - chuyên gia tư vấn nhóm II</w:t>
            </w:r>
          </w:p>
        </w:tc>
      </w:tr>
      <w:tr w:rsidR="00135DFB" w14:paraId="212CD6EE" w14:textId="77777777" w:rsidTr="002B0C0A">
        <w:trPr>
          <w:trHeight w:val="945"/>
        </w:trPr>
        <w:tc>
          <w:tcPr>
            <w:tcW w:w="820" w:type="dxa"/>
            <w:shd w:val="clear" w:color="000000" w:fill="FFFFFF"/>
            <w:noWrap/>
            <w:vAlign w:val="center"/>
            <w:hideMark/>
          </w:tcPr>
          <w:p w14:paraId="6E263039" w14:textId="77777777" w:rsidR="0011760A" w:rsidRPr="00FE7253" w:rsidRDefault="00000000" w:rsidP="002B0C0A">
            <w:pPr>
              <w:jc w:val="center"/>
            </w:pPr>
            <w:r w:rsidRPr="00FE7253">
              <w:t> </w:t>
            </w:r>
          </w:p>
        </w:tc>
        <w:tc>
          <w:tcPr>
            <w:tcW w:w="8389" w:type="dxa"/>
            <w:shd w:val="clear" w:color="000000" w:fill="FFFFFF"/>
            <w:vAlign w:val="center"/>
            <w:hideMark/>
          </w:tcPr>
          <w:p w14:paraId="4A14F5F7" w14:textId="77777777" w:rsidR="0011760A" w:rsidRPr="00FE7253" w:rsidRDefault="00000000" w:rsidP="002B0C0A">
            <w:pPr>
              <w:rPr>
                <w:i/>
                <w:iCs/>
              </w:rPr>
            </w:pPr>
            <w:r w:rsidRPr="00FE7253">
              <w:rPr>
                <w:i/>
                <w:iCs/>
              </w:rPr>
              <w:t>Thiết lập và quản lý quy trình triển khai BIM, tổ chức các công việc, đưa ra các hướng dẫn phù hợp và giám sát việc thực hiện để đảm bảo các mục tiêu BIM trong dự án được hoàn thành một cách hiệu quả</w:t>
            </w:r>
          </w:p>
        </w:tc>
      </w:tr>
      <w:tr w:rsidR="00135DFB" w14:paraId="03DDAFC6" w14:textId="77777777" w:rsidTr="002B0C0A">
        <w:trPr>
          <w:trHeight w:val="375"/>
        </w:trPr>
        <w:tc>
          <w:tcPr>
            <w:tcW w:w="820" w:type="dxa"/>
            <w:shd w:val="clear" w:color="000000" w:fill="FFFFFF"/>
            <w:noWrap/>
            <w:vAlign w:val="center"/>
            <w:hideMark/>
          </w:tcPr>
          <w:p w14:paraId="503E25E7" w14:textId="77777777" w:rsidR="0011760A" w:rsidRPr="00FE7253" w:rsidRDefault="00000000" w:rsidP="002B0C0A">
            <w:pPr>
              <w:jc w:val="center"/>
              <w:rPr>
                <w:b/>
                <w:bCs/>
              </w:rPr>
            </w:pPr>
            <w:r w:rsidRPr="00FE7253">
              <w:rPr>
                <w:b/>
                <w:bCs/>
              </w:rPr>
              <w:t>2</w:t>
            </w:r>
          </w:p>
        </w:tc>
        <w:tc>
          <w:tcPr>
            <w:tcW w:w="8389" w:type="dxa"/>
            <w:shd w:val="clear" w:color="000000" w:fill="FFFFFF"/>
            <w:vAlign w:val="center"/>
            <w:hideMark/>
          </w:tcPr>
          <w:p w14:paraId="7B40E6A8" w14:textId="77777777" w:rsidR="0011760A" w:rsidRPr="00FE7253" w:rsidRDefault="00000000" w:rsidP="002B0C0A">
            <w:pPr>
              <w:rPr>
                <w:b/>
                <w:bCs/>
              </w:rPr>
            </w:pPr>
            <w:r w:rsidRPr="00FE7253">
              <w:rPr>
                <w:b/>
                <w:bCs/>
              </w:rPr>
              <w:t xml:space="preserve">Điều phối BIM cho dự án (BIM Coordinator) - chuyên gia tư vấn nhóm III </w:t>
            </w:r>
          </w:p>
        </w:tc>
      </w:tr>
      <w:tr w:rsidR="00135DFB" w14:paraId="2A2DA888" w14:textId="77777777" w:rsidTr="002B0C0A">
        <w:trPr>
          <w:trHeight w:val="375"/>
        </w:trPr>
        <w:tc>
          <w:tcPr>
            <w:tcW w:w="820" w:type="dxa"/>
            <w:shd w:val="clear" w:color="000000" w:fill="FFFFFF"/>
            <w:noWrap/>
            <w:vAlign w:val="center"/>
            <w:hideMark/>
          </w:tcPr>
          <w:p w14:paraId="6AACF267" w14:textId="77777777" w:rsidR="0011760A" w:rsidRPr="00FE7253" w:rsidRDefault="00000000" w:rsidP="002B0C0A">
            <w:pPr>
              <w:jc w:val="center"/>
            </w:pPr>
            <w:r w:rsidRPr="00FE7253">
              <w:t> </w:t>
            </w:r>
          </w:p>
        </w:tc>
        <w:tc>
          <w:tcPr>
            <w:tcW w:w="8389" w:type="dxa"/>
            <w:shd w:val="clear" w:color="000000" w:fill="FFFFFF"/>
            <w:vAlign w:val="center"/>
            <w:hideMark/>
          </w:tcPr>
          <w:p w14:paraId="07DC5175" w14:textId="77777777" w:rsidR="0011760A" w:rsidRPr="00FE7253" w:rsidRDefault="00000000" w:rsidP="002B0C0A">
            <w:pPr>
              <w:rPr>
                <w:i/>
                <w:iCs/>
              </w:rPr>
            </w:pPr>
            <w:r w:rsidRPr="00FE7253">
              <w:rPr>
                <w:i/>
                <w:iCs/>
              </w:rPr>
              <w:t>Hỗ trợ xây dựng và quản lý việc thực hiện BIM phần XD, phần điện TBA và phần điện ĐZ</w:t>
            </w:r>
          </w:p>
        </w:tc>
      </w:tr>
      <w:tr w:rsidR="00135DFB" w14:paraId="4C2CBF49" w14:textId="77777777" w:rsidTr="002B0C0A">
        <w:trPr>
          <w:trHeight w:val="945"/>
        </w:trPr>
        <w:tc>
          <w:tcPr>
            <w:tcW w:w="820" w:type="dxa"/>
            <w:shd w:val="clear" w:color="000000" w:fill="FFFFFF"/>
            <w:noWrap/>
            <w:vAlign w:val="center"/>
            <w:hideMark/>
          </w:tcPr>
          <w:p w14:paraId="34A737A2" w14:textId="77777777" w:rsidR="0011760A" w:rsidRPr="00FE7253" w:rsidRDefault="00000000" w:rsidP="002B0C0A">
            <w:pPr>
              <w:jc w:val="center"/>
            </w:pPr>
            <w:r w:rsidRPr="00FE7253">
              <w:lastRenderedPageBreak/>
              <w:t> </w:t>
            </w:r>
          </w:p>
        </w:tc>
        <w:tc>
          <w:tcPr>
            <w:tcW w:w="8389" w:type="dxa"/>
            <w:shd w:val="clear" w:color="000000" w:fill="FFFFFF"/>
            <w:vAlign w:val="center"/>
            <w:hideMark/>
          </w:tcPr>
          <w:p w14:paraId="0E0E0D9C" w14:textId="77777777" w:rsidR="0011760A" w:rsidRPr="00FE7253" w:rsidRDefault="00000000" w:rsidP="002B0C0A">
            <w:pPr>
              <w:rPr>
                <w:i/>
                <w:iCs/>
              </w:rPr>
            </w:pPr>
            <w:r w:rsidRPr="00FE7253">
              <w:rPr>
                <w:i/>
                <w:iCs/>
              </w:rPr>
              <w:t>Điều phối việc trao đổi mô hình và đảm bảo chất lượng của các mô hình thông tin, đảm bảo rằng các mô hình thông tin phù hợp với EIR và BEP. Triển khai các ứng dụng BIM như: Combine bộ môn, điều phối việc triển khai BIM.</w:t>
            </w:r>
          </w:p>
        </w:tc>
      </w:tr>
      <w:tr w:rsidR="00135DFB" w14:paraId="4F7EF7D4" w14:textId="77777777" w:rsidTr="002B0C0A">
        <w:trPr>
          <w:trHeight w:val="945"/>
        </w:trPr>
        <w:tc>
          <w:tcPr>
            <w:tcW w:w="820" w:type="dxa"/>
            <w:shd w:val="clear" w:color="000000" w:fill="FFFFFF"/>
            <w:noWrap/>
            <w:vAlign w:val="center"/>
            <w:hideMark/>
          </w:tcPr>
          <w:p w14:paraId="6BB33466" w14:textId="77777777" w:rsidR="0011760A" w:rsidRPr="00FE7253" w:rsidRDefault="00000000" w:rsidP="002B0C0A">
            <w:pPr>
              <w:jc w:val="center"/>
              <w:rPr>
                <w:b/>
                <w:bCs/>
              </w:rPr>
            </w:pPr>
            <w:r w:rsidRPr="00FE7253">
              <w:rPr>
                <w:b/>
                <w:bCs/>
              </w:rPr>
              <w:t>3</w:t>
            </w:r>
          </w:p>
        </w:tc>
        <w:tc>
          <w:tcPr>
            <w:tcW w:w="8389" w:type="dxa"/>
            <w:shd w:val="clear" w:color="000000" w:fill="FFFFFF"/>
            <w:vAlign w:val="center"/>
            <w:hideMark/>
          </w:tcPr>
          <w:p w14:paraId="54EE27F0" w14:textId="77777777" w:rsidR="0011760A" w:rsidRPr="00FE7253" w:rsidRDefault="00000000" w:rsidP="002B0C0A">
            <w:pPr>
              <w:rPr>
                <w:b/>
                <w:bCs/>
              </w:rPr>
            </w:pPr>
            <w:r w:rsidRPr="00FE7253">
              <w:rPr>
                <w:b/>
                <w:bCs/>
              </w:rPr>
              <w:t>Chuyên viên tạo lập mô hình BIM (BIM Modeler): Tạo lập, cập nhật, chỉnh sửa, kiểm tra chất lượng mô hình. Trích xuất thông tin, triển khai bản vẽ từ mô hình - chuyên gia tư vấn nhóm IV</w:t>
            </w:r>
          </w:p>
        </w:tc>
      </w:tr>
      <w:tr w:rsidR="00135DFB" w14:paraId="6DA11461" w14:textId="77777777" w:rsidTr="002B0C0A">
        <w:trPr>
          <w:trHeight w:val="375"/>
        </w:trPr>
        <w:tc>
          <w:tcPr>
            <w:tcW w:w="820" w:type="dxa"/>
            <w:shd w:val="clear" w:color="000000" w:fill="FFFFFF"/>
            <w:noWrap/>
            <w:vAlign w:val="center"/>
            <w:hideMark/>
          </w:tcPr>
          <w:p w14:paraId="54F67175" w14:textId="77777777" w:rsidR="0011760A" w:rsidRPr="00FE7253" w:rsidRDefault="00000000" w:rsidP="002B0C0A">
            <w:pPr>
              <w:jc w:val="center"/>
              <w:rPr>
                <w:b/>
                <w:bCs/>
              </w:rPr>
            </w:pPr>
            <w:r w:rsidRPr="00FE7253">
              <w:rPr>
                <w:b/>
                <w:bCs/>
              </w:rPr>
              <w:t>3.1</w:t>
            </w:r>
          </w:p>
        </w:tc>
        <w:tc>
          <w:tcPr>
            <w:tcW w:w="8389" w:type="dxa"/>
            <w:shd w:val="clear" w:color="000000" w:fill="FFFFFF"/>
            <w:vAlign w:val="center"/>
            <w:hideMark/>
          </w:tcPr>
          <w:p w14:paraId="0D6B6F7F" w14:textId="77777777" w:rsidR="0011760A" w:rsidRPr="00FE7253" w:rsidRDefault="00000000" w:rsidP="002B0C0A">
            <w:pPr>
              <w:rPr>
                <w:b/>
                <w:bCs/>
                <w:i/>
                <w:iCs/>
              </w:rPr>
            </w:pPr>
            <w:r w:rsidRPr="00FE7253">
              <w:rPr>
                <w:b/>
                <w:bCs/>
                <w:i/>
                <w:iCs/>
              </w:rPr>
              <w:t>Phần xây dựng Trạm biến áp</w:t>
            </w:r>
          </w:p>
        </w:tc>
      </w:tr>
      <w:tr w:rsidR="00135DFB" w14:paraId="331B2C27" w14:textId="77777777" w:rsidTr="002B0C0A">
        <w:trPr>
          <w:trHeight w:val="375"/>
        </w:trPr>
        <w:tc>
          <w:tcPr>
            <w:tcW w:w="820" w:type="dxa"/>
            <w:shd w:val="clear" w:color="000000" w:fill="FFFFFF"/>
            <w:noWrap/>
            <w:vAlign w:val="center"/>
            <w:hideMark/>
          </w:tcPr>
          <w:p w14:paraId="5797C4BF" w14:textId="77777777" w:rsidR="0011760A" w:rsidRPr="00FE7253" w:rsidRDefault="00000000" w:rsidP="002B0C0A">
            <w:pPr>
              <w:jc w:val="center"/>
            </w:pPr>
            <w:r w:rsidRPr="00FE7253">
              <w:t>3.1.1</w:t>
            </w:r>
          </w:p>
        </w:tc>
        <w:tc>
          <w:tcPr>
            <w:tcW w:w="8389" w:type="dxa"/>
            <w:shd w:val="clear" w:color="000000" w:fill="FFFFFF"/>
            <w:noWrap/>
            <w:vAlign w:val="bottom"/>
            <w:hideMark/>
          </w:tcPr>
          <w:p w14:paraId="7463C8CC" w14:textId="77777777" w:rsidR="0011760A" w:rsidRPr="00FE7253" w:rsidRDefault="00000000" w:rsidP="002B0C0A">
            <w:r w:rsidRPr="00FE7253">
              <w:t>Tổng mặt bằng trạm - LOD300</w:t>
            </w:r>
          </w:p>
        </w:tc>
      </w:tr>
      <w:tr w:rsidR="00135DFB" w14:paraId="58697C9F" w14:textId="77777777" w:rsidTr="002B0C0A">
        <w:trPr>
          <w:trHeight w:val="375"/>
        </w:trPr>
        <w:tc>
          <w:tcPr>
            <w:tcW w:w="820" w:type="dxa"/>
            <w:shd w:val="clear" w:color="000000" w:fill="FFFFFF"/>
            <w:noWrap/>
            <w:vAlign w:val="center"/>
            <w:hideMark/>
          </w:tcPr>
          <w:p w14:paraId="34799954" w14:textId="77777777" w:rsidR="0011760A" w:rsidRPr="00FE7253" w:rsidRDefault="00000000" w:rsidP="002B0C0A">
            <w:pPr>
              <w:jc w:val="center"/>
            </w:pPr>
            <w:r w:rsidRPr="00FE7253">
              <w:t>3.1.2</w:t>
            </w:r>
          </w:p>
        </w:tc>
        <w:tc>
          <w:tcPr>
            <w:tcW w:w="8389" w:type="dxa"/>
            <w:shd w:val="clear" w:color="000000" w:fill="FFFFFF"/>
            <w:noWrap/>
            <w:vAlign w:val="bottom"/>
            <w:hideMark/>
          </w:tcPr>
          <w:p w14:paraId="37FBF818" w14:textId="77777777" w:rsidR="0011760A" w:rsidRPr="00FE7253" w:rsidRDefault="00000000" w:rsidP="002B0C0A">
            <w:r w:rsidRPr="00FE7253">
              <w:t>San nền trạm, kè mái ta luy - LOD300</w:t>
            </w:r>
          </w:p>
        </w:tc>
      </w:tr>
      <w:tr w:rsidR="00135DFB" w14:paraId="06E762AF" w14:textId="77777777" w:rsidTr="002B0C0A">
        <w:trPr>
          <w:trHeight w:val="375"/>
        </w:trPr>
        <w:tc>
          <w:tcPr>
            <w:tcW w:w="820" w:type="dxa"/>
            <w:shd w:val="clear" w:color="000000" w:fill="FFFFFF"/>
            <w:noWrap/>
            <w:vAlign w:val="center"/>
            <w:hideMark/>
          </w:tcPr>
          <w:p w14:paraId="61DEB9AD" w14:textId="77777777" w:rsidR="0011760A" w:rsidRPr="00FE7253" w:rsidRDefault="00000000" w:rsidP="002B0C0A">
            <w:pPr>
              <w:jc w:val="center"/>
            </w:pPr>
            <w:r w:rsidRPr="00FE7253">
              <w:t>3.1.3</w:t>
            </w:r>
          </w:p>
        </w:tc>
        <w:tc>
          <w:tcPr>
            <w:tcW w:w="8389" w:type="dxa"/>
            <w:shd w:val="clear" w:color="000000" w:fill="FFFFFF"/>
            <w:noWrap/>
            <w:vAlign w:val="bottom"/>
            <w:hideMark/>
          </w:tcPr>
          <w:p w14:paraId="3885FA7D" w14:textId="77777777" w:rsidR="0011760A" w:rsidRPr="00FE7253" w:rsidRDefault="00000000" w:rsidP="002B0C0A">
            <w:r w:rsidRPr="00FE7253">
              <w:t>Cổng, hàng rào - LOD300</w:t>
            </w:r>
          </w:p>
        </w:tc>
      </w:tr>
      <w:tr w:rsidR="00135DFB" w14:paraId="11ED237C" w14:textId="77777777" w:rsidTr="002B0C0A">
        <w:trPr>
          <w:trHeight w:val="375"/>
        </w:trPr>
        <w:tc>
          <w:tcPr>
            <w:tcW w:w="820" w:type="dxa"/>
            <w:shd w:val="clear" w:color="000000" w:fill="FFFFFF"/>
            <w:noWrap/>
            <w:vAlign w:val="center"/>
            <w:hideMark/>
          </w:tcPr>
          <w:p w14:paraId="75C17BCF" w14:textId="77777777" w:rsidR="0011760A" w:rsidRPr="00FE7253" w:rsidRDefault="00000000" w:rsidP="002B0C0A">
            <w:pPr>
              <w:jc w:val="center"/>
            </w:pPr>
            <w:r w:rsidRPr="00FE7253">
              <w:t>3.1.4</w:t>
            </w:r>
          </w:p>
        </w:tc>
        <w:tc>
          <w:tcPr>
            <w:tcW w:w="8389" w:type="dxa"/>
            <w:shd w:val="clear" w:color="000000" w:fill="FFFFFF"/>
            <w:noWrap/>
            <w:vAlign w:val="bottom"/>
            <w:hideMark/>
          </w:tcPr>
          <w:p w14:paraId="1AB7A2CC" w14:textId="77777777" w:rsidR="0011760A" w:rsidRPr="00FE7253" w:rsidRDefault="00000000" w:rsidP="002B0C0A">
            <w:r w:rsidRPr="00FE7253">
              <w:t xml:space="preserve">Đường trong và ngoài trạm - LOD300 </w:t>
            </w:r>
          </w:p>
        </w:tc>
      </w:tr>
      <w:tr w:rsidR="00135DFB" w14:paraId="2C9E5413" w14:textId="77777777" w:rsidTr="002B0C0A">
        <w:trPr>
          <w:trHeight w:val="375"/>
        </w:trPr>
        <w:tc>
          <w:tcPr>
            <w:tcW w:w="820" w:type="dxa"/>
            <w:shd w:val="clear" w:color="000000" w:fill="FFFFFF"/>
            <w:noWrap/>
            <w:vAlign w:val="center"/>
            <w:hideMark/>
          </w:tcPr>
          <w:p w14:paraId="51770870" w14:textId="77777777" w:rsidR="0011760A" w:rsidRPr="00FE7253" w:rsidRDefault="00000000" w:rsidP="002B0C0A">
            <w:pPr>
              <w:jc w:val="center"/>
            </w:pPr>
            <w:r w:rsidRPr="00FE7253">
              <w:t>3.1.5</w:t>
            </w:r>
          </w:p>
        </w:tc>
        <w:tc>
          <w:tcPr>
            <w:tcW w:w="8389" w:type="dxa"/>
            <w:shd w:val="clear" w:color="000000" w:fill="FFFFFF"/>
            <w:noWrap/>
            <w:vAlign w:val="bottom"/>
            <w:hideMark/>
          </w:tcPr>
          <w:p w14:paraId="5E8B99F6" w14:textId="77777777" w:rsidR="0011760A" w:rsidRPr="00FE7253" w:rsidRDefault="00000000" w:rsidP="002B0C0A">
            <w:r w:rsidRPr="00FE7253">
              <w:t xml:space="preserve">Cấp thoát nước trong trạm, thoát nước ngoài trạm - LOD300 </w:t>
            </w:r>
          </w:p>
        </w:tc>
      </w:tr>
      <w:tr w:rsidR="00135DFB" w14:paraId="06CA05EE" w14:textId="77777777" w:rsidTr="002B0C0A">
        <w:trPr>
          <w:trHeight w:val="630"/>
        </w:trPr>
        <w:tc>
          <w:tcPr>
            <w:tcW w:w="820" w:type="dxa"/>
            <w:shd w:val="clear" w:color="000000" w:fill="FFFFFF"/>
            <w:noWrap/>
            <w:vAlign w:val="center"/>
            <w:hideMark/>
          </w:tcPr>
          <w:p w14:paraId="510C3159" w14:textId="77777777" w:rsidR="0011760A" w:rsidRPr="00FE7253" w:rsidRDefault="00000000" w:rsidP="002B0C0A">
            <w:pPr>
              <w:jc w:val="center"/>
            </w:pPr>
            <w:r w:rsidRPr="00FE7253">
              <w:t>3.1.6</w:t>
            </w:r>
          </w:p>
        </w:tc>
        <w:tc>
          <w:tcPr>
            <w:tcW w:w="8389" w:type="dxa"/>
            <w:shd w:val="clear" w:color="000000" w:fill="FFFFFF"/>
            <w:vAlign w:val="bottom"/>
            <w:hideMark/>
          </w:tcPr>
          <w:p w14:paraId="5BCDF201" w14:textId="77777777" w:rsidR="0011760A" w:rsidRPr="00FE7253" w:rsidRDefault="00000000" w:rsidP="002B0C0A">
            <w:r w:rsidRPr="00FE7253">
              <w:t>Các nhà chức năng - LOD300 ( gồm Nhà điều khiển trung tâm, nhà bảo vệ, nhà trạm bơm, nhà nghỉ CBCNV, nhà để xe và kho chứa chất thải nguy hại)</w:t>
            </w:r>
          </w:p>
        </w:tc>
      </w:tr>
      <w:tr w:rsidR="00135DFB" w14:paraId="743F59A3" w14:textId="77777777" w:rsidTr="002B0C0A">
        <w:trPr>
          <w:trHeight w:val="375"/>
        </w:trPr>
        <w:tc>
          <w:tcPr>
            <w:tcW w:w="820" w:type="dxa"/>
            <w:shd w:val="clear" w:color="000000" w:fill="FFFFFF"/>
            <w:noWrap/>
            <w:vAlign w:val="center"/>
            <w:hideMark/>
          </w:tcPr>
          <w:p w14:paraId="0F522EB7" w14:textId="77777777" w:rsidR="0011760A" w:rsidRPr="00FE7253" w:rsidRDefault="00000000" w:rsidP="002B0C0A">
            <w:pPr>
              <w:jc w:val="center"/>
            </w:pPr>
            <w:r w:rsidRPr="00FE7253">
              <w:t>3.1.7</w:t>
            </w:r>
          </w:p>
        </w:tc>
        <w:tc>
          <w:tcPr>
            <w:tcW w:w="8389" w:type="dxa"/>
            <w:shd w:val="clear" w:color="000000" w:fill="FFFFFF"/>
            <w:noWrap/>
            <w:vAlign w:val="bottom"/>
            <w:hideMark/>
          </w:tcPr>
          <w:p w14:paraId="5ED6DF3F" w14:textId="77777777" w:rsidR="0011760A" w:rsidRPr="00FE7253" w:rsidRDefault="00000000" w:rsidP="002B0C0A">
            <w:r w:rsidRPr="00FE7253">
              <w:t xml:space="preserve">Móng MBA - LOD300 </w:t>
            </w:r>
          </w:p>
        </w:tc>
      </w:tr>
      <w:tr w:rsidR="00135DFB" w14:paraId="64D9C057" w14:textId="77777777" w:rsidTr="002B0C0A">
        <w:trPr>
          <w:trHeight w:val="375"/>
        </w:trPr>
        <w:tc>
          <w:tcPr>
            <w:tcW w:w="820" w:type="dxa"/>
            <w:shd w:val="clear" w:color="000000" w:fill="FFFFFF"/>
            <w:noWrap/>
            <w:vAlign w:val="center"/>
            <w:hideMark/>
          </w:tcPr>
          <w:p w14:paraId="3D5EB5AE" w14:textId="77777777" w:rsidR="0011760A" w:rsidRPr="00FE7253" w:rsidRDefault="00000000" w:rsidP="002B0C0A">
            <w:pPr>
              <w:jc w:val="center"/>
            </w:pPr>
            <w:r w:rsidRPr="00FE7253">
              <w:t>3.1.8</w:t>
            </w:r>
          </w:p>
        </w:tc>
        <w:tc>
          <w:tcPr>
            <w:tcW w:w="8389" w:type="dxa"/>
            <w:shd w:val="clear" w:color="000000" w:fill="FFFFFF"/>
            <w:noWrap/>
            <w:vAlign w:val="center"/>
            <w:hideMark/>
          </w:tcPr>
          <w:p w14:paraId="756CAA9A" w14:textId="77777777" w:rsidR="0011760A" w:rsidRPr="00FE7253" w:rsidRDefault="00000000" w:rsidP="002B0C0A">
            <w:r w:rsidRPr="00FE7253">
              <w:t>Bể nước cứu hỏa, bể thu dầu sự cố - LOD300</w:t>
            </w:r>
          </w:p>
        </w:tc>
      </w:tr>
      <w:tr w:rsidR="00135DFB" w14:paraId="074EEF57" w14:textId="77777777" w:rsidTr="002B0C0A">
        <w:trPr>
          <w:trHeight w:val="375"/>
        </w:trPr>
        <w:tc>
          <w:tcPr>
            <w:tcW w:w="820" w:type="dxa"/>
            <w:shd w:val="clear" w:color="000000" w:fill="FFFFFF"/>
            <w:noWrap/>
            <w:vAlign w:val="center"/>
            <w:hideMark/>
          </w:tcPr>
          <w:p w14:paraId="10B4C71D" w14:textId="77777777" w:rsidR="0011760A" w:rsidRPr="00FE7253" w:rsidRDefault="00000000" w:rsidP="002B0C0A">
            <w:pPr>
              <w:jc w:val="center"/>
            </w:pPr>
            <w:r w:rsidRPr="00FE7253">
              <w:t>3.1.9</w:t>
            </w:r>
          </w:p>
        </w:tc>
        <w:tc>
          <w:tcPr>
            <w:tcW w:w="8389" w:type="dxa"/>
            <w:shd w:val="clear" w:color="000000" w:fill="FFFFFF"/>
            <w:noWrap/>
            <w:vAlign w:val="bottom"/>
            <w:hideMark/>
          </w:tcPr>
          <w:p w14:paraId="02476088" w14:textId="77777777" w:rsidR="0011760A" w:rsidRPr="00FE7253" w:rsidRDefault="00000000" w:rsidP="002B0C0A">
            <w:r w:rsidRPr="00FE7253">
              <w:t xml:space="preserve">Móng cột, móng trụ - LOD300  </w:t>
            </w:r>
          </w:p>
        </w:tc>
      </w:tr>
      <w:tr w:rsidR="00135DFB" w14:paraId="27B18172" w14:textId="77777777" w:rsidTr="002B0C0A">
        <w:trPr>
          <w:trHeight w:val="375"/>
        </w:trPr>
        <w:tc>
          <w:tcPr>
            <w:tcW w:w="820" w:type="dxa"/>
            <w:shd w:val="clear" w:color="000000" w:fill="FFFFFF"/>
            <w:noWrap/>
            <w:vAlign w:val="center"/>
            <w:hideMark/>
          </w:tcPr>
          <w:p w14:paraId="7A409D58" w14:textId="77777777" w:rsidR="0011760A" w:rsidRPr="00FE7253" w:rsidRDefault="00000000" w:rsidP="002B0C0A">
            <w:pPr>
              <w:jc w:val="center"/>
            </w:pPr>
            <w:r w:rsidRPr="00FE7253">
              <w:t>3.1.10</w:t>
            </w:r>
          </w:p>
        </w:tc>
        <w:tc>
          <w:tcPr>
            <w:tcW w:w="8389" w:type="dxa"/>
            <w:shd w:val="clear" w:color="000000" w:fill="FFFFFF"/>
            <w:noWrap/>
            <w:vAlign w:val="bottom"/>
            <w:hideMark/>
          </w:tcPr>
          <w:p w14:paraId="1BE12768" w14:textId="77777777" w:rsidR="0011760A" w:rsidRPr="00FE7253" w:rsidRDefault="00000000" w:rsidP="002B0C0A">
            <w:r w:rsidRPr="00FE7253">
              <w:t>Kết cấu thép LOD 300</w:t>
            </w:r>
          </w:p>
        </w:tc>
      </w:tr>
      <w:tr w:rsidR="00135DFB" w14:paraId="6E553493" w14:textId="77777777" w:rsidTr="002B0C0A">
        <w:trPr>
          <w:trHeight w:val="375"/>
        </w:trPr>
        <w:tc>
          <w:tcPr>
            <w:tcW w:w="820" w:type="dxa"/>
            <w:shd w:val="clear" w:color="000000" w:fill="FFFFFF"/>
            <w:noWrap/>
            <w:vAlign w:val="center"/>
            <w:hideMark/>
          </w:tcPr>
          <w:p w14:paraId="5FBFC2E3" w14:textId="77777777" w:rsidR="0011760A" w:rsidRPr="00FE7253" w:rsidRDefault="00000000" w:rsidP="002B0C0A">
            <w:pPr>
              <w:jc w:val="center"/>
            </w:pPr>
            <w:r w:rsidRPr="00FE7253">
              <w:t>3.1.11</w:t>
            </w:r>
          </w:p>
        </w:tc>
        <w:tc>
          <w:tcPr>
            <w:tcW w:w="8389" w:type="dxa"/>
            <w:shd w:val="clear" w:color="000000" w:fill="FFFFFF"/>
            <w:noWrap/>
            <w:vAlign w:val="bottom"/>
            <w:hideMark/>
          </w:tcPr>
          <w:p w14:paraId="5AA45B73" w14:textId="77777777" w:rsidR="0011760A" w:rsidRPr="00FE7253" w:rsidRDefault="00000000" w:rsidP="002B0C0A">
            <w:r w:rsidRPr="00FE7253">
              <w:t xml:space="preserve">Mương cáp ngoài trời - LOD300 </w:t>
            </w:r>
          </w:p>
        </w:tc>
      </w:tr>
      <w:tr w:rsidR="00135DFB" w14:paraId="572DFDBF" w14:textId="77777777" w:rsidTr="002B0C0A">
        <w:trPr>
          <w:trHeight w:val="375"/>
        </w:trPr>
        <w:tc>
          <w:tcPr>
            <w:tcW w:w="820" w:type="dxa"/>
            <w:shd w:val="clear" w:color="000000" w:fill="FFFFFF"/>
            <w:noWrap/>
            <w:vAlign w:val="center"/>
            <w:hideMark/>
          </w:tcPr>
          <w:p w14:paraId="55CED786" w14:textId="77777777" w:rsidR="0011760A" w:rsidRPr="00FE7253" w:rsidRDefault="00000000" w:rsidP="002B0C0A">
            <w:pPr>
              <w:jc w:val="center"/>
            </w:pPr>
            <w:r w:rsidRPr="00FE7253">
              <w:t>3.1.12</w:t>
            </w:r>
          </w:p>
        </w:tc>
        <w:tc>
          <w:tcPr>
            <w:tcW w:w="8389" w:type="dxa"/>
            <w:shd w:val="clear" w:color="000000" w:fill="FFFFFF"/>
            <w:noWrap/>
            <w:vAlign w:val="bottom"/>
            <w:hideMark/>
          </w:tcPr>
          <w:p w14:paraId="7B2F0DB6" w14:textId="77777777" w:rsidR="0011760A" w:rsidRPr="00FE7253" w:rsidRDefault="00000000" w:rsidP="002B0C0A">
            <w:r w:rsidRPr="00FE7253">
              <w:t xml:space="preserve">Phần PCCC - LOD300 </w:t>
            </w:r>
          </w:p>
        </w:tc>
      </w:tr>
      <w:tr w:rsidR="00135DFB" w14:paraId="596B87B9" w14:textId="77777777" w:rsidTr="002B0C0A">
        <w:trPr>
          <w:trHeight w:val="375"/>
        </w:trPr>
        <w:tc>
          <w:tcPr>
            <w:tcW w:w="820" w:type="dxa"/>
            <w:shd w:val="clear" w:color="000000" w:fill="FFFFFF"/>
            <w:noWrap/>
            <w:vAlign w:val="center"/>
            <w:hideMark/>
          </w:tcPr>
          <w:p w14:paraId="1A6C6154" w14:textId="77777777" w:rsidR="0011760A" w:rsidRPr="00FE7253" w:rsidRDefault="00000000" w:rsidP="002B0C0A">
            <w:pPr>
              <w:jc w:val="center"/>
              <w:rPr>
                <w:b/>
                <w:bCs/>
              </w:rPr>
            </w:pPr>
            <w:r w:rsidRPr="00FE7253">
              <w:rPr>
                <w:b/>
                <w:bCs/>
              </w:rPr>
              <w:t>3.2</w:t>
            </w:r>
          </w:p>
        </w:tc>
        <w:tc>
          <w:tcPr>
            <w:tcW w:w="8389" w:type="dxa"/>
            <w:shd w:val="clear" w:color="000000" w:fill="FFFFFF"/>
            <w:vAlign w:val="center"/>
            <w:hideMark/>
          </w:tcPr>
          <w:p w14:paraId="4ADE9E4B" w14:textId="77777777" w:rsidR="0011760A" w:rsidRPr="00FE7253" w:rsidRDefault="00000000" w:rsidP="002B0C0A">
            <w:pPr>
              <w:rPr>
                <w:b/>
                <w:bCs/>
              </w:rPr>
            </w:pPr>
            <w:r w:rsidRPr="00FE7253">
              <w:rPr>
                <w:b/>
                <w:bCs/>
              </w:rPr>
              <w:t>Phần điện TBA</w:t>
            </w:r>
          </w:p>
        </w:tc>
      </w:tr>
      <w:tr w:rsidR="00135DFB" w14:paraId="047659D4" w14:textId="77777777" w:rsidTr="002B0C0A">
        <w:trPr>
          <w:trHeight w:val="375"/>
        </w:trPr>
        <w:tc>
          <w:tcPr>
            <w:tcW w:w="820" w:type="dxa"/>
            <w:shd w:val="clear" w:color="000000" w:fill="FFFFFF"/>
            <w:noWrap/>
            <w:vAlign w:val="center"/>
          </w:tcPr>
          <w:p w14:paraId="0D42B44E" w14:textId="77777777" w:rsidR="0011760A" w:rsidRPr="00FE7253" w:rsidRDefault="00000000" w:rsidP="002B0C0A">
            <w:pPr>
              <w:jc w:val="center"/>
            </w:pPr>
            <w:r w:rsidRPr="00FE7253">
              <w:t>3.2.1</w:t>
            </w:r>
          </w:p>
        </w:tc>
        <w:tc>
          <w:tcPr>
            <w:tcW w:w="8389" w:type="dxa"/>
            <w:shd w:val="clear" w:color="000000" w:fill="FFFFFF"/>
            <w:vAlign w:val="bottom"/>
          </w:tcPr>
          <w:p w14:paraId="530BBD9F" w14:textId="77777777" w:rsidR="0011760A" w:rsidRPr="00FE7253" w:rsidRDefault="00000000" w:rsidP="002B0C0A">
            <w:r w:rsidRPr="00FE7253">
              <w:t>Mặt bằng bố trí thiết bị ngoài trời - LOD200</w:t>
            </w:r>
          </w:p>
        </w:tc>
      </w:tr>
      <w:tr w:rsidR="00135DFB" w14:paraId="06E4B555" w14:textId="77777777" w:rsidTr="002B0C0A">
        <w:trPr>
          <w:trHeight w:val="375"/>
        </w:trPr>
        <w:tc>
          <w:tcPr>
            <w:tcW w:w="820" w:type="dxa"/>
            <w:shd w:val="clear" w:color="000000" w:fill="FFFFFF"/>
            <w:noWrap/>
            <w:vAlign w:val="center"/>
          </w:tcPr>
          <w:p w14:paraId="4B60BE0E" w14:textId="77777777" w:rsidR="0011760A" w:rsidRPr="00FE7253" w:rsidRDefault="00000000" w:rsidP="002B0C0A">
            <w:pPr>
              <w:jc w:val="center"/>
            </w:pPr>
            <w:r w:rsidRPr="00FE7253">
              <w:t>3.2.2</w:t>
            </w:r>
          </w:p>
        </w:tc>
        <w:tc>
          <w:tcPr>
            <w:tcW w:w="8389" w:type="dxa"/>
            <w:shd w:val="clear" w:color="000000" w:fill="FFFFFF"/>
            <w:vAlign w:val="bottom"/>
          </w:tcPr>
          <w:p w14:paraId="59680716" w14:textId="77777777" w:rsidR="0011760A" w:rsidRPr="00FE7253" w:rsidRDefault="00000000" w:rsidP="002B0C0A">
            <w:r w:rsidRPr="00FE7253">
              <w:t xml:space="preserve">Mặt bằng </w:t>
            </w:r>
            <w:r>
              <w:t>bố trí thiết bị Sân Phân phối 22</w:t>
            </w:r>
            <w:r w:rsidRPr="00FE7253">
              <w:t>0kV- LOD200</w:t>
            </w:r>
          </w:p>
        </w:tc>
      </w:tr>
      <w:tr w:rsidR="00135DFB" w14:paraId="243CE3EE" w14:textId="77777777" w:rsidTr="002B0C0A">
        <w:trPr>
          <w:trHeight w:val="375"/>
        </w:trPr>
        <w:tc>
          <w:tcPr>
            <w:tcW w:w="820" w:type="dxa"/>
            <w:shd w:val="clear" w:color="000000" w:fill="FFFFFF"/>
            <w:noWrap/>
            <w:vAlign w:val="center"/>
          </w:tcPr>
          <w:p w14:paraId="0F0D254B" w14:textId="77777777" w:rsidR="0011760A" w:rsidRPr="00FE7253" w:rsidRDefault="00000000" w:rsidP="002B0C0A">
            <w:pPr>
              <w:jc w:val="center"/>
            </w:pPr>
            <w:r w:rsidRPr="00FE7253">
              <w:t> </w:t>
            </w:r>
          </w:p>
        </w:tc>
        <w:tc>
          <w:tcPr>
            <w:tcW w:w="8389" w:type="dxa"/>
            <w:shd w:val="clear" w:color="000000" w:fill="FFFFFF"/>
            <w:vAlign w:val="bottom"/>
          </w:tcPr>
          <w:p w14:paraId="065C768E" w14:textId="77777777" w:rsidR="0011760A" w:rsidRPr="00FE7253" w:rsidRDefault="00000000" w:rsidP="002B0C0A">
            <w:r>
              <w:t>Ngăn D03, D04, D05, D08, D09, D10</w:t>
            </w:r>
          </w:p>
        </w:tc>
      </w:tr>
      <w:tr w:rsidR="00135DFB" w14:paraId="1B5B6651" w14:textId="77777777" w:rsidTr="002B0C0A">
        <w:trPr>
          <w:trHeight w:val="375"/>
        </w:trPr>
        <w:tc>
          <w:tcPr>
            <w:tcW w:w="820" w:type="dxa"/>
            <w:shd w:val="clear" w:color="000000" w:fill="FFFFFF"/>
            <w:noWrap/>
            <w:vAlign w:val="center"/>
          </w:tcPr>
          <w:p w14:paraId="4F00D9BB" w14:textId="77777777" w:rsidR="0011760A" w:rsidRPr="00FE7253" w:rsidRDefault="00000000" w:rsidP="002B0C0A">
            <w:pPr>
              <w:jc w:val="center"/>
            </w:pPr>
            <w:r w:rsidRPr="00FE7253">
              <w:t> </w:t>
            </w:r>
          </w:p>
        </w:tc>
        <w:tc>
          <w:tcPr>
            <w:tcW w:w="8389" w:type="dxa"/>
            <w:shd w:val="clear" w:color="000000" w:fill="FFFFFF"/>
            <w:vAlign w:val="bottom"/>
          </w:tcPr>
          <w:p w14:paraId="6EADC494" w14:textId="77777777" w:rsidR="0011760A" w:rsidRPr="00FE7253" w:rsidRDefault="00000000" w:rsidP="002B0C0A">
            <w:r w:rsidRPr="00FE7253">
              <w:t>Thanh Cái</w:t>
            </w:r>
          </w:p>
        </w:tc>
      </w:tr>
      <w:tr w:rsidR="00135DFB" w14:paraId="50787B18" w14:textId="77777777" w:rsidTr="002B0C0A">
        <w:trPr>
          <w:trHeight w:val="375"/>
        </w:trPr>
        <w:tc>
          <w:tcPr>
            <w:tcW w:w="820" w:type="dxa"/>
            <w:shd w:val="clear" w:color="000000" w:fill="FFFFFF"/>
            <w:noWrap/>
            <w:vAlign w:val="center"/>
          </w:tcPr>
          <w:p w14:paraId="1C70F158" w14:textId="77777777" w:rsidR="0011760A" w:rsidRPr="00FE7253" w:rsidRDefault="00000000" w:rsidP="002B0C0A">
            <w:pPr>
              <w:jc w:val="center"/>
            </w:pPr>
            <w:r w:rsidRPr="00FE7253">
              <w:t>3.2.3</w:t>
            </w:r>
          </w:p>
        </w:tc>
        <w:tc>
          <w:tcPr>
            <w:tcW w:w="8389" w:type="dxa"/>
            <w:shd w:val="clear" w:color="000000" w:fill="FFFFFF"/>
            <w:vAlign w:val="bottom"/>
          </w:tcPr>
          <w:p w14:paraId="33E76E1F" w14:textId="77777777" w:rsidR="0011760A" w:rsidRPr="00FE7253" w:rsidRDefault="00000000" w:rsidP="002B0C0A">
            <w:r w:rsidRPr="00FE7253">
              <w:t>Mặt bằng b</w:t>
            </w:r>
            <w:r>
              <w:t>ố trí thiết bị Sân Phân phối 110</w:t>
            </w:r>
            <w:r w:rsidRPr="00FE7253">
              <w:t>kV- LOD200</w:t>
            </w:r>
          </w:p>
        </w:tc>
      </w:tr>
      <w:tr w:rsidR="00135DFB" w14:paraId="484AE554" w14:textId="77777777" w:rsidTr="002B0C0A">
        <w:trPr>
          <w:trHeight w:val="375"/>
        </w:trPr>
        <w:tc>
          <w:tcPr>
            <w:tcW w:w="820" w:type="dxa"/>
            <w:shd w:val="clear" w:color="000000" w:fill="FFFFFF"/>
            <w:noWrap/>
            <w:vAlign w:val="center"/>
          </w:tcPr>
          <w:p w14:paraId="39172DC6" w14:textId="77777777" w:rsidR="0011760A" w:rsidRPr="00FE7253" w:rsidRDefault="00000000" w:rsidP="002B0C0A">
            <w:pPr>
              <w:jc w:val="center"/>
            </w:pPr>
            <w:r w:rsidRPr="00FE7253">
              <w:t> </w:t>
            </w:r>
          </w:p>
        </w:tc>
        <w:tc>
          <w:tcPr>
            <w:tcW w:w="8389" w:type="dxa"/>
            <w:shd w:val="clear" w:color="000000" w:fill="FFFFFF"/>
            <w:vAlign w:val="center"/>
          </w:tcPr>
          <w:p w14:paraId="4943C78A" w14:textId="77777777" w:rsidR="0011760A" w:rsidRPr="00FE7253" w:rsidRDefault="00000000" w:rsidP="002B0C0A">
            <w:r>
              <w:t>Ngăn E01, E02, E03, E04, E05, E06, E07, E08, E09, E10</w:t>
            </w:r>
          </w:p>
        </w:tc>
      </w:tr>
      <w:tr w:rsidR="00135DFB" w14:paraId="6BB9A44A" w14:textId="77777777" w:rsidTr="002B0C0A">
        <w:trPr>
          <w:trHeight w:val="375"/>
        </w:trPr>
        <w:tc>
          <w:tcPr>
            <w:tcW w:w="820" w:type="dxa"/>
            <w:shd w:val="clear" w:color="000000" w:fill="FFFFFF"/>
            <w:noWrap/>
            <w:vAlign w:val="center"/>
          </w:tcPr>
          <w:p w14:paraId="7C4CAC71" w14:textId="77777777" w:rsidR="0011760A" w:rsidRPr="00FE7253" w:rsidRDefault="00000000" w:rsidP="002B0C0A">
            <w:pPr>
              <w:jc w:val="center"/>
            </w:pPr>
            <w:r w:rsidRPr="00FE7253">
              <w:t> </w:t>
            </w:r>
          </w:p>
        </w:tc>
        <w:tc>
          <w:tcPr>
            <w:tcW w:w="8389" w:type="dxa"/>
            <w:shd w:val="clear" w:color="000000" w:fill="FFFFFF"/>
            <w:vAlign w:val="center"/>
          </w:tcPr>
          <w:p w14:paraId="24805E98" w14:textId="77777777" w:rsidR="0011760A" w:rsidRPr="00FE7253" w:rsidRDefault="00000000" w:rsidP="002B0C0A">
            <w:r>
              <w:t>Ngăn Thanh Cái 11</w:t>
            </w:r>
            <w:r w:rsidRPr="00FE7253">
              <w:t>0kV</w:t>
            </w:r>
          </w:p>
        </w:tc>
      </w:tr>
      <w:tr w:rsidR="00135DFB" w14:paraId="5F63388D" w14:textId="77777777" w:rsidTr="002B0C0A">
        <w:trPr>
          <w:trHeight w:val="375"/>
        </w:trPr>
        <w:tc>
          <w:tcPr>
            <w:tcW w:w="820" w:type="dxa"/>
            <w:shd w:val="clear" w:color="000000" w:fill="FFFFFF"/>
            <w:noWrap/>
            <w:vAlign w:val="center"/>
          </w:tcPr>
          <w:p w14:paraId="4BE09821" w14:textId="77777777" w:rsidR="0011760A" w:rsidRPr="00FE7253" w:rsidRDefault="00000000" w:rsidP="002B0C0A">
            <w:pPr>
              <w:jc w:val="center"/>
            </w:pPr>
            <w:r w:rsidRPr="00FE7253">
              <w:t> </w:t>
            </w:r>
            <w:r>
              <w:t>3.2.4</w:t>
            </w:r>
          </w:p>
        </w:tc>
        <w:tc>
          <w:tcPr>
            <w:tcW w:w="8389" w:type="dxa"/>
            <w:shd w:val="clear" w:color="000000" w:fill="FFFFFF"/>
            <w:vAlign w:val="center"/>
          </w:tcPr>
          <w:p w14:paraId="0238FD8A" w14:textId="77777777" w:rsidR="0011760A" w:rsidRPr="00FE7253" w:rsidRDefault="00000000" w:rsidP="002B0C0A">
            <w:r>
              <w:t>Ngăn 22kV AT1</w:t>
            </w:r>
          </w:p>
        </w:tc>
      </w:tr>
      <w:tr w:rsidR="00135DFB" w14:paraId="7C968826" w14:textId="77777777" w:rsidTr="002B0C0A">
        <w:trPr>
          <w:trHeight w:val="375"/>
        </w:trPr>
        <w:tc>
          <w:tcPr>
            <w:tcW w:w="820" w:type="dxa"/>
            <w:shd w:val="clear" w:color="000000" w:fill="FFFFFF"/>
            <w:noWrap/>
            <w:vAlign w:val="center"/>
          </w:tcPr>
          <w:p w14:paraId="7C7D5383" w14:textId="77777777" w:rsidR="0011760A" w:rsidRPr="00FE7253" w:rsidRDefault="00000000" w:rsidP="002B0C0A">
            <w:pPr>
              <w:jc w:val="center"/>
            </w:pPr>
            <w:r>
              <w:t>3.2.5</w:t>
            </w:r>
          </w:p>
        </w:tc>
        <w:tc>
          <w:tcPr>
            <w:tcW w:w="8389" w:type="dxa"/>
            <w:shd w:val="clear" w:color="000000" w:fill="FFFFFF"/>
            <w:vAlign w:val="center"/>
          </w:tcPr>
          <w:p w14:paraId="6EF9B4B5" w14:textId="77777777" w:rsidR="0011760A" w:rsidRPr="00FE7253" w:rsidRDefault="00000000" w:rsidP="002B0C0A">
            <w:r w:rsidRPr="00FE7253">
              <w:t>Mặt bằng bố trí thiết bị trạm biến áp và đường dây cấp điện tự dùng</w:t>
            </w:r>
          </w:p>
        </w:tc>
      </w:tr>
      <w:tr w:rsidR="00135DFB" w14:paraId="421F0C80" w14:textId="77777777" w:rsidTr="002B0C0A">
        <w:trPr>
          <w:trHeight w:val="375"/>
        </w:trPr>
        <w:tc>
          <w:tcPr>
            <w:tcW w:w="820" w:type="dxa"/>
            <w:shd w:val="clear" w:color="000000" w:fill="FFFFFF"/>
            <w:noWrap/>
            <w:vAlign w:val="center"/>
          </w:tcPr>
          <w:p w14:paraId="35F21882" w14:textId="77777777" w:rsidR="0011760A" w:rsidRPr="00FE7253" w:rsidRDefault="00000000" w:rsidP="002B0C0A">
            <w:pPr>
              <w:jc w:val="center"/>
            </w:pPr>
            <w:r>
              <w:t>3.2.6</w:t>
            </w:r>
          </w:p>
        </w:tc>
        <w:tc>
          <w:tcPr>
            <w:tcW w:w="8389" w:type="dxa"/>
            <w:shd w:val="clear" w:color="000000" w:fill="FFFFFF"/>
            <w:vAlign w:val="center"/>
          </w:tcPr>
          <w:p w14:paraId="23A31310" w14:textId="77777777" w:rsidR="0011760A" w:rsidRPr="00FE7253" w:rsidRDefault="00000000" w:rsidP="002B0C0A">
            <w:r w:rsidRPr="00FE7253">
              <w:t>Mặt bằng bố trí thiết bị trong nhà điều khiển - LOD200</w:t>
            </w:r>
          </w:p>
        </w:tc>
      </w:tr>
    </w:tbl>
    <w:p w14:paraId="62EC9EC6" w14:textId="77777777" w:rsidR="00164928" w:rsidRPr="00AE597B" w:rsidRDefault="00164928" w:rsidP="00164928">
      <w:pPr>
        <w:tabs>
          <w:tab w:val="left" w:pos="600"/>
          <w:tab w:val="left" w:pos="1680"/>
        </w:tabs>
        <w:spacing w:before="60" w:after="60" w:line="288" w:lineRule="auto"/>
        <w:rPr>
          <w:b/>
          <w:bCs/>
          <w:sz w:val="26"/>
          <w:szCs w:val="26"/>
        </w:rPr>
      </w:pPr>
    </w:p>
    <w:p w14:paraId="7A16CB79" w14:textId="77777777" w:rsidR="007C4DE7" w:rsidRDefault="00000000" w:rsidP="007C4DE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Pr>
          <w:rFonts w:ascii="Times New Roman" w:hAnsi="Times New Roman"/>
          <w:spacing w:val="6"/>
          <w:sz w:val="26"/>
          <w:szCs w:val="26"/>
          <w:lang w:val="it-IT"/>
        </w:rPr>
        <w:t xml:space="preserve">II.2.6. Lập </w:t>
      </w:r>
      <w:r w:rsidR="0011760A">
        <w:rPr>
          <w:rFonts w:ascii="Times New Roman" w:hAnsi="Times New Roman"/>
          <w:spacing w:val="6"/>
          <w:sz w:val="26"/>
          <w:szCs w:val="26"/>
          <w:lang w:val="it-IT"/>
        </w:rPr>
        <w:t>hồ sơ an toàn thông tin cấp độ 4</w:t>
      </w:r>
      <w:bookmarkStart w:id="39" w:name="_Toc217567566"/>
    </w:p>
    <w:p w14:paraId="43C484AC" w14:textId="61C01478" w:rsidR="007C4DE7" w:rsidRPr="007C4DE7" w:rsidRDefault="00000000" w:rsidP="007C4DE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7C4DE7">
        <w:rPr>
          <w:rFonts w:ascii="Times New Roman" w:hAnsi="Times New Roman"/>
          <w:spacing w:val="6"/>
          <w:sz w:val="26"/>
          <w:szCs w:val="26"/>
          <w:lang w:val="it-IT"/>
        </w:rPr>
        <w:t xml:space="preserve">II.2.6.1. </w:t>
      </w:r>
      <w:r w:rsidRPr="007C4DE7">
        <w:rPr>
          <w:sz w:val="26"/>
          <w:szCs w:val="26"/>
        </w:rPr>
        <w:t>Phạm vi hạng mục hồ sơ đề xuất cấp độ ATTT</w:t>
      </w:r>
      <w:bookmarkEnd w:id="39"/>
    </w:p>
    <w:p w14:paraId="6522838A"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Việc xác định cấp độ an toàn hệ thống thông tin (HTTT) được căn cứ theo Nghị định số 85/2016/NĐ-CP, Thông tư hướng dẫn số 03/2017/TT-BTTTT, văn bản hướng dẫn số 713/CATTT-TDQLGS ngày 25/7/2019 của Cục ATTT – Bộ TTTT, văn bản số 343/EVN-VT&amp;CNTT ngày 22/1/2018 của EVN về việc lập hồ sơ, tiến hành xác định cấp </w:t>
      </w:r>
      <w:r w:rsidRPr="007C4DE7">
        <w:rPr>
          <w:rFonts w:asciiTheme="majorHAnsi" w:hAnsiTheme="majorHAnsi" w:cstheme="majorHAnsi"/>
          <w:sz w:val="26"/>
          <w:szCs w:val="26"/>
          <w:lang w:val="nl-NL"/>
        </w:rPr>
        <w:lastRenderedPageBreak/>
        <w:t>độ an toàn thông tin cho HTTT, văn bản số 430/CATTT-ATHTTT ngày 25/3/2024 về việc xác định cấp độ an toàn thông tin cho các hệ thống tự động hóa TBA.</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39"/>
        <w:gridCol w:w="3118"/>
      </w:tblGrid>
      <w:tr w:rsidR="00135DFB" w14:paraId="4A6338AD" w14:textId="77777777" w:rsidTr="00BB3C22">
        <w:tc>
          <w:tcPr>
            <w:tcW w:w="3686" w:type="dxa"/>
          </w:tcPr>
          <w:p w14:paraId="781D22CA"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HTTT</w:t>
            </w:r>
          </w:p>
        </w:tc>
        <w:tc>
          <w:tcPr>
            <w:tcW w:w="2239" w:type="dxa"/>
          </w:tcPr>
          <w:p w14:paraId="10CCA189"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Cấp độ đề xuất</w:t>
            </w:r>
          </w:p>
        </w:tc>
        <w:tc>
          <w:tcPr>
            <w:tcW w:w="3118" w:type="dxa"/>
          </w:tcPr>
          <w:p w14:paraId="155DCBE1"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Căn cứ đề xuất</w:t>
            </w:r>
          </w:p>
        </w:tc>
      </w:tr>
      <w:tr w:rsidR="00135DFB" w14:paraId="4AE844D1" w14:textId="77777777" w:rsidTr="00BB3C22">
        <w:tc>
          <w:tcPr>
            <w:tcW w:w="3686" w:type="dxa"/>
          </w:tcPr>
          <w:p w14:paraId="5B8218B1"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Hệ thống thông tin tự động hóa TBA 220kV Móng Cái</w:t>
            </w:r>
          </w:p>
        </w:tc>
        <w:tc>
          <w:tcPr>
            <w:tcW w:w="2239" w:type="dxa"/>
            <w:vAlign w:val="center"/>
          </w:tcPr>
          <w:p w14:paraId="28FA21F5"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Cấp độ 4</w:t>
            </w:r>
          </w:p>
        </w:tc>
        <w:tc>
          <w:tcPr>
            <w:tcW w:w="3118" w:type="dxa"/>
          </w:tcPr>
          <w:p w14:paraId="1EF57DD0" w14:textId="77777777" w:rsidR="007C4DE7" w:rsidRPr="007C4DE7" w:rsidRDefault="00000000" w:rsidP="007C4DE7">
            <w:pPr>
              <w:widowControl w:val="0"/>
              <w:autoSpaceDE w:val="0"/>
              <w:autoSpaceDN w:val="0"/>
              <w:adjustRightInd w:val="0"/>
              <w:spacing w:line="312" w:lineRule="auto"/>
              <w:ind w:right="-72" w:firstLine="284"/>
              <w:jc w:val="center"/>
              <w:rPr>
                <w:rFonts w:asciiTheme="majorHAnsi" w:eastAsia="Calibri" w:hAnsiTheme="majorHAnsi" w:cstheme="majorHAnsi"/>
                <w:color w:val="000000"/>
                <w:sz w:val="26"/>
                <w:szCs w:val="26"/>
              </w:rPr>
            </w:pPr>
            <w:r w:rsidRPr="007C4DE7">
              <w:rPr>
                <w:rFonts w:asciiTheme="majorHAnsi" w:eastAsia="Calibri" w:hAnsiTheme="majorHAnsi" w:cstheme="majorHAnsi"/>
                <w:color w:val="000000"/>
                <w:sz w:val="26"/>
                <w:szCs w:val="26"/>
              </w:rPr>
              <w:t>Điều 10/Nghị định số 85/2016/NĐ-CP</w:t>
            </w:r>
          </w:p>
        </w:tc>
      </w:tr>
    </w:tbl>
    <w:p w14:paraId="4BA4DEDE"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Theo văn bản số 5103/EVNNPT-VTCNTT ngày 22/9/2024 của Tổng công ty Truyền tải điện Quốc gia về việc hướng dẫn trình tự, thủ tục thẩm định, trình, duyệt phương án đảm bảo ATTT theo cấp độ cho các dự án đầu tư xây dựng hệ thống thông tin, hồ sơ đề xuất cấp độ ATANTT sẽ được lập và là tài liệu trong hồ sơ được trình thẩm định và phê duyệt ở các cấp có liên quan. </w:t>
      </w:r>
    </w:p>
    <w:p w14:paraId="0F06B56E" w14:textId="0045A196" w:rsidR="007C4DE7" w:rsidRPr="007C4DE7" w:rsidRDefault="00000000" w:rsidP="007C4DE7">
      <w:pPr>
        <w:pStyle w:val="Nomal"/>
        <w:rPr>
          <w:b/>
          <w:bCs/>
        </w:rPr>
      </w:pPr>
      <w:bookmarkStart w:id="40" w:name="_Toc217567567"/>
      <w:r w:rsidRPr="007C4DE7">
        <w:rPr>
          <w:b/>
          <w:bCs/>
        </w:rPr>
        <w:t>II.2.6.2. Triển khai thực hiện</w:t>
      </w:r>
      <w:bookmarkEnd w:id="40"/>
    </w:p>
    <w:p w14:paraId="162EF7FF"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Khảo sát:</w:t>
      </w:r>
    </w:p>
    <w:p w14:paraId="22ECC14A"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Thực hiện thu thập các thông tin về phạm vi, quy mô, đối tượng phục vụ, mô tả kiến trúc hệ thống, cấp độ ATTT dự kiến và các yêu cầu bổ sung.</w:t>
      </w:r>
    </w:p>
    <w:p w14:paraId="6FBFEA94"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Thành phần Báo cáo khảo sát gồm có tối thiểu các nội dung:</w:t>
      </w:r>
    </w:p>
    <w:p w14:paraId="30972089"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Đặc điểm, quy mô đầu tư.</w:t>
      </w:r>
    </w:p>
    <w:p w14:paraId="30C7E97C"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Cấp độ của HTTT.</w:t>
      </w:r>
    </w:p>
    <w:p w14:paraId="0054F8FE"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Các yêu cầu bổ sung của EVNNPT, ĐVQLVH về tính năng, hiệu năng, an toàn thông tin.</w:t>
      </w:r>
    </w:p>
    <w:p w14:paraId="56E0CB9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Đề xuất giải pháp kỹ thuật - công nghệ (nếu có) phục vụ cho việc thiết kế cơ sở hoặc thiết kế chi tiết.</w:t>
      </w:r>
    </w:p>
    <w:p w14:paraId="08EE425D"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Hồ sơ thuyết minh:</w:t>
      </w:r>
    </w:p>
    <w:p w14:paraId="37748CA1"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tổng quan về hệ thống thông tin theo quy định tại Khoản 3 Điều 8 Thông tư số 12/2022/TT-BTTTT bao gồm các nội dung:</w:t>
      </w:r>
    </w:p>
    <w:p w14:paraId="0D43C1BA"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về chủ quản hệ thống thông tin.</w:t>
      </w:r>
    </w:p>
    <w:p w14:paraId="7B6BA9C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về đơn vị vận hành hệ thống thông tin.</w:t>
      </w:r>
    </w:p>
    <w:p w14:paraId="6C5C18E4"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Mô tả phạm vi, quy mô của hệ thống thông tin.</w:t>
      </w:r>
    </w:p>
    <w:p w14:paraId="2433E3A2"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Mô tả kiến trúc hệ thống.</w:t>
      </w:r>
    </w:p>
    <w:p w14:paraId="75B07A9E"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về việc đề xuất cấp độ ATTT theo quy định tại Khoản 4 và 5 Điều 8 Thông tư số 12/2022/TT-BTTTT bao gồm các nội dung:</w:t>
      </w:r>
    </w:p>
    <w:p w14:paraId="0E5CE52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Danh mục các hệ thống thông tin và cấp độ tương ứng;</w:t>
      </w:r>
    </w:p>
    <w:p w14:paraId="1CCFD66C"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chi tiết đối với các hệ thống thông tin;</w:t>
      </w:r>
    </w:p>
    <w:p w14:paraId="6C61AB1F"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bổ sung đối với các hệ thống thông tin được đề xuất cấp độ 4 bao gồm:</w:t>
      </w:r>
    </w:p>
    <w:p w14:paraId="79EEC5CF"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Xác định các hệ thống thông tin khác có liên quan hoặc có kết nối đến hoặc có ảnh hưởng quan trọng tới hoạt động bình thường của hệ thống thông tin được đề xuất cấp độ.</w:t>
      </w:r>
    </w:p>
    <w:p w14:paraId="582798A6"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Thuyết minh về các nguy cơ tấn công mạng và mức độ ảnh hưởng đối với hệ thống thông tin được đề xuất cấp độ.</w:t>
      </w:r>
    </w:p>
    <w:p w14:paraId="0217FB4A"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lastRenderedPageBreak/>
        <w:t>+ Đánh giá phạm vi và mức độ ảnh hưởng tới lợi ích công cộng, trật tự an toàn xã hội hoặc quốc phòng, an ninh quốc gia khi bị tấn công mạng gây mất an toàn thông tin hoặc gián đoạn hoạt động của hệ thống thông tin được đề xuất cấp độ.</w:t>
      </w:r>
    </w:p>
    <w:p w14:paraId="6D0FF755"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Thuyết minh yêu cầu cần phải vận hành 24/7 và không chấp nhận ngừng vận hành mà không có kế hoạch trước.</w:t>
      </w:r>
    </w:p>
    <w:p w14:paraId="18907397"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phương án bảo đảm an toàn thông tin theo quy định tại Khoản 6 Điều 8 Thông tư số 12/2022/TT-BTTTT bao gồm:</w:t>
      </w:r>
    </w:p>
    <w:p w14:paraId="78AF2E0F"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phương án đáp ứng các yêu cầu về quản lý tương ứng với cấp độ đề xuất.</w:t>
      </w:r>
    </w:p>
    <w:p w14:paraId="7386FD37"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Thuyết minh phương án đáp ứng các yêu cầu về kỹ thuật tương ứng với cấp độ đề xuất.</w:t>
      </w:r>
    </w:p>
    <w:p w14:paraId="1CAD2C48"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Lưu ý:</w:t>
      </w:r>
    </w:p>
    <w:p w14:paraId="3A887F07"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Phương án đảm bảo an toàn thông tin về quản lý áp dụng trực tiếp Quy định quản lý khai thác HTTT của EVNNPT và các quy trình, tài liệu hướng dẫn về ATTT của EVN/EVNNPT. Cập nhật bổ sung thêm các ý kiến thẩm định của Bộ TTTT (nếu có).</w:t>
      </w:r>
    </w:p>
    <w:p w14:paraId="217E0437"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Phương án đảm bảo an toàn thông tin về kỹ thuật sẽ được đồng bộ đến tài liệu thiết kế.</w:t>
      </w:r>
    </w:p>
    <w:p w14:paraId="7A746F32"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Phương án thiết kế được xem xét các Yêu cầu về thiết kế hệ thống tại Phụ lục IV (cấp độ 4) của Thông tư số 12/2022/TT-BTTTT</w:t>
      </w:r>
    </w:p>
    <w:p w14:paraId="5FDABA5D" w14:textId="5846C310" w:rsidR="007C4DE7" w:rsidRPr="007C4DE7" w:rsidRDefault="00000000" w:rsidP="007C4DE7">
      <w:pPr>
        <w:pStyle w:val="Nomal"/>
        <w:rPr>
          <w:b/>
          <w:bCs/>
        </w:rPr>
      </w:pPr>
      <w:bookmarkStart w:id="41" w:name="_Toc217567568"/>
      <w:r w:rsidRPr="007C4DE7">
        <w:rPr>
          <w:b/>
          <w:bCs/>
        </w:rPr>
        <w:t>II.2.6.3. Thẩm định, phê duyệt cấp độ ATTT</w:t>
      </w:r>
      <w:bookmarkEnd w:id="41"/>
    </w:p>
    <w:p w14:paraId="71E6593E" w14:textId="013999CD" w:rsidR="007C4DE7" w:rsidRPr="007C4DE7" w:rsidRDefault="00000000" w:rsidP="007C4DE7">
      <w:pPr>
        <w:widowControl w:val="0"/>
        <w:autoSpaceDE w:val="0"/>
        <w:autoSpaceDN w:val="0"/>
        <w:spacing w:line="312" w:lineRule="auto"/>
        <w:ind w:firstLine="284"/>
        <w:rPr>
          <w:rFonts w:asciiTheme="majorHAnsi" w:hAnsiTheme="majorHAnsi" w:cstheme="majorHAnsi"/>
          <w:b/>
          <w:i/>
          <w:sz w:val="26"/>
          <w:szCs w:val="26"/>
          <w:lang w:val="nl-NL"/>
        </w:rPr>
      </w:pPr>
      <w:r w:rsidRPr="007C4DE7">
        <w:rPr>
          <w:rFonts w:asciiTheme="majorHAnsi" w:hAnsiTheme="majorHAnsi" w:cstheme="majorHAnsi"/>
          <w:b/>
          <w:i/>
          <w:sz w:val="26"/>
          <w:szCs w:val="26"/>
          <w:lang w:val="nl-NL"/>
        </w:rPr>
        <w:t>Góp ý hồ sơ đề xuất cấp độ</w:t>
      </w:r>
    </w:p>
    <w:p w14:paraId="2CFA9430"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Sau khi hoàn thành việc xây dựng hồ sơ đề xuất cấp độ, TVTK phối hợp với ĐVQLDA để gửi Ban VTCNTT hồ sơ đề nghị cho ý kiến chuyên môn về an toàn thông tin đối với hồ sơ đề xuất cấp độ.</w:t>
      </w:r>
    </w:p>
    <w:p w14:paraId="2413C83C"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Trường hợp hồ sơ đề xuất cấp độ của hệ thống thông tin được thuyết minh chưa phù hợp với cấp độ đề xuất, TVTK sẽ hiệu chỉnh bổ sung hoặc giải trình, làm rõ đối với các nội dung được cho ý kiến đánh giá chưa đáp ứng (không đạt) và gửi lại hồ sơ cho ĐVQLDA để trình Ban VTCNTT tiếp tục cho ý kiến chuyên môn theo quy định.</w:t>
      </w:r>
    </w:p>
    <w:p w14:paraId="25F574A0" w14:textId="2BD2346C" w:rsidR="007C4DE7" w:rsidRPr="007C4DE7" w:rsidRDefault="00000000" w:rsidP="007C4DE7">
      <w:pPr>
        <w:widowControl w:val="0"/>
        <w:autoSpaceDE w:val="0"/>
        <w:autoSpaceDN w:val="0"/>
        <w:spacing w:line="312" w:lineRule="auto"/>
        <w:ind w:firstLine="284"/>
        <w:rPr>
          <w:rFonts w:asciiTheme="majorHAnsi" w:hAnsiTheme="majorHAnsi" w:cstheme="majorHAnsi"/>
          <w:b/>
          <w:i/>
          <w:sz w:val="26"/>
          <w:szCs w:val="26"/>
          <w:lang w:val="nl-NL"/>
        </w:rPr>
      </w:pPr>
      <w:r w:rsidRPr="007C4DE7">
        <w:rPr>
          <w:rFonts w:asciiTheme="majorHAnsi" w:hAnsiTheme="majorHAnsi" w:cstheme="majorHAnsi"/>
          <w:b/>
          <w:i/>
          <w:sz w:val="26"/>
          <w:szCs w:val="26"/>
          <w:lang w:val="nl-NL"/>
        </w:rPr>
        <w:t>Thẩm định hồ sơ đề xuất cấp độ</w:t>
      </w:r>
    </w:p>
    <w:p w14:paraId="5487D4E6"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Sau khi có ý kiến chuyên môn về an toàn thông tin đối với hồ sơ đề xuất cấp độ, TVTK phối hợp với ĐVQLDA chuẩn bị Hồ sơ đề xuất cấp độ để trình thẩm định, gồm có các tài liệu sau: </w:t>
      </w:r>
    </w:p>
    <w:p w14:paraId="79FF4CEC"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Văn bản đề nghị thẩm định hồ sơ đề xuất cấp độ theo Mẫu số 02 được ban hành kèm theo Nghị định số 85/2016/NĐ-CP.</w:t>
      </w:r>
    </w:p>
    <w:p w14:paraId="523703FA"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Tài liệu hồ sơ đề xuất cấp độ.</w:t>
      </w:r>
    </w:p>
    <w:p w14:paraId="23A06C9B"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Tài liệu thiết kế hệ thống thông tin.</w:t>
      </w:r>
    </w:p>
    <w:p w14:paraId="5C73478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Dự thảo quy chế hoặc quy chế bảo đảm an toàn thông tin (Quy định quản lý khai thác </w:t>
      </w:r>
      <w:r w:rsidRPr="007C4DE7">
        <w:rPr>
          <w:rFonts w:asciiTheme="majorHAnsi" w:hAnsiTheme="majorHAnsi" w:cstheme="majorHAnsi"/>
          <w:sz w:val="26"/>
          <w:szCs w:val="26"/>
          <w:lang w:val="nl-NL"/>
        </w:rPr>
        <w:lastRenderedPageBreak/>
        <w:t>HTTT của EVNNPT và Bộ tài liệu ISO 27001: 2013 do EVNNPT ban hành).</w:t>
      </w:r>
    </w:p>
    <w:p w14:paraId="4D8C0259"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Văn bản ý kiến chuyên môn của đơn vị chuyên trách.</w:t>
      </w:r>
    </w:p>
    <w:p w14:paraId="0F42F749" w14:textId="1FCAB526" w:rsidR="007C4DE7" w:rsidRPr="007C4DE7" w:rsidRDefault="00000000" w:rsidP="007C4DE7">
      <w:pPr>
        <w:widowControl w:val="0"/>
        <w:autoSpaceDE w:val="0"/>
        <w:autoSpaceDN w:val="0"/>
        <w:spacing w:line="312" w:lineRule="auto"/>
        <w:ind w:firstLine="284"/>
        <w:jc w:val="both"/>
        <w:rPr>
          <w:rFonts w:asciiTheme="majorHAnsi" w:hAnsiTheme="majorHAnsi" w:cstheme="majorHAnsi"/>
          <w:b/>
          <w:i/>
          <w:sz w:val="26"/>
          <w:szCs w:val="26"/>
          <w:lang w:val="nl-NL"/>
        </w:rPr>
      </w:pPr>
      <w:r w:rsidRPr="007C4DE7">
        <w:rPr>
          <w:rFonts w:asciiTheme="majorHAnsi" w:hAnsiTheme="majorHAnsi" w:cstheme="majorHAnsi"/>
          <w:b/>
          <w:i/>
          <w:sz w:val="26"/>
          <w:szCs w:val="26"/>
          <w:lang w:val="nl-NL"/>
        </w:rPr>
        <w:t>Tổ chức thẩm định</w:t>
      </w:r>
    </w:p>
    <w:p w14:paraId="17157507"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Bộ Thông tin và Truyền thông chủ trì, phối hợp với Bộ Quốc phòng, Bộ Công an và các bộ, ngành liên quan thực hiện thẩm định hồ sơ đề xuất cấp độ.</w:t>
      </w:r>
    </w:p>
    <w:p w14:paraId="2D37484A"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Đơn vị tư vấn sẽ phối hợp ĐVQLDA giải trình, làm rõ các nội dung được Bộ TTTT đánh giá không đạt. TVTK sẽ hiệu chỉnh bổ sung và gửi lại hồ sơ cho ĐVQLDA để trình thẩm định theo quy định.</w:t>
      </w:r>
    </w:p>
    <w:p w14:paraId="3CDD01F2" w14:textId="7BCE965B" w:rsidR="007C4DE7" w:rsidRPr="007C4DE7" w:rsidRDefault="00000000" w:rsidP="007C4DE7">
      <w:pPr>
        <w:widowControl w:val="0"/>
        <w:autoSpaceDE w:val="0"/>
        <w:autoSpaceDN w:val="0"/>
        <w:spacing w:line="312" w:lineRule="auto"/>
        <w:ind w:firstLine="284"/>
        <w:jc w:val="both"/>
        <w:rPr>
          <w:rFonts w:asciiTheme="majorHAnsi" w:hAnsiTheme="majorHAnsi" w:cstheme="majorHAnsi"/>
          <w:b/>
          <w:i/>
          <w:sz w:val="26"/>
          <w:szCs w:val="26"/>
          <w:lang w:val="nl-NL"/>
        </w:rPr>
      </w:pPr>
      <w:r w:rsidRPr="007C4DE7">
        <w:rPr>
          <w:rFonts w:asciiTheme="majorHAnsi" w:hAnsiTheme="majorHAnsi" w:cstheme="majorHAnsi"/>
          <w:b/>
          <w:i/>
          <w:sz w:val="26"/>
          <w:szCs w:val="26"/>
          <w:lang w:val="nl-NL"/>
        </w:rPr>
        <w:t>Trình phê duyệt</w:t>
      </w:r>
    </w:p>
    <w:p w14:paraId="05A06A33"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Trên cơ sở kết quả thẩm định, Hồ sơ đề xuất cấp độ đã phù hợp với cấp độ đề xuất và đủ điều kiện phê duyệt phương án bảo đảm an toàn hệ thống thông tin (đối với hệ thống thông tin đề xuất cấp độ 4): TVTK sẽ phối hợp ĐVQLDA hoàn thiện hồ sơ đề xuất cấp độ, trình chủ quản hệ thống thông tin xem xét phê duyệt.</w:t>
      </w:r>
    </w:p>
    <w:p w14:paraId="7616CC5D" w14:textId="77777777" w:rsidR="007C4DE7" w:rsidRPr="007C4DE7" w:rsidRDefault="00000000" w:rsidP="007C4DE7">
      <w:pPr>
        <w:widowControl w:val="0"/>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Hồ sơ trình Chủ quản hệ thống thông tin phê duyệt bao gồm:</w:t>
      </w:r>
    </w:p>
    <w:p w14:paraId="63AB0192" w14:textId="77777777" w:rsidR="007C4DE7" w:rsidRPr="007C4DE7" w:rsidRDefault="00000000" w:rsidP="007C4DE7">
      <w:pPr>
        <w:widowControl w:val="0"/>
        <w:tabs>
          <w:tab w:val="left" w:pos="567"/>
        </w:tabs>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1)</w:t>
      </w:r>
      <w:r w:rsidRPr="007C4DE7">
        <w:rPr>
          <w:rFonts w:asciiTheme="majorHAnsi" w:hAnsiTheme="majorHAnsi" w:cstheme="majorHAnsi"/>
          <w:sz w:val="26"/>
          <w:szCs w:val="26"/>
          <w:lang w:val="nl-NL"/>
        </w:rPr>
        <w:tab/>
        <w:t>Tờ trình chủ quản hệ thống thông tin phê duyệt hồ sơ đề xuất cấp độ của đơn vị vận hành (theo Mẫu số 05 ban hành kèm theo Nghị định số 85/2016/NĐ-CP).</w:t>
      </w:r>
    </w:p>
    <w:p w14:paraId="32682C8F" w14:textId="77777777" w:rsidR="007C4DE7" w:rsidRPr="007C4DE7" w:rsidRDefault="00000000" w:rsidP="007C4DE7">
      <w:pPr>
        <w:widowControl w:val="0"/>
        <w:tabs>
          <w:tab w:val="left" w:pos="567"/>
        </w:tabs>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2)</w:t>
      </w:r>
      <w:r w:rsidRPr="007C4DE7">
        <w:rPr>
          <w:rFonts w:asciiTheme="majorHAnsi" w:hAnsiTheme="majorHAnsi" w:cstheme="majorHAnsi"/>
          <w:sz w:val="26"/>
          <w:szCs w:val="26"/>
          <w:lang w:val="nl-NL"/>
        </w:rPr>
        <w:tab/>
        <w:t>Văn bản ý kiến chuyên môn về hồ sơ đề xuất cấp độ của đơn vị chuyên trách về an toàn thông tin.</w:t>
      </w:r>
    </w:p>
    <w:p w14:paraId="618240B7" w14:textId="77777777" w:rsidR="007C4DE7" w:rsidRPr="007C4DE7" w:rsidRDefault="00000000" w:rsidP="007C4DE7">
      <w:pPr>
        <w:widowControl w:val="0"/>
        <w:tabs>
          <w:tab w:val="left" w:pos="567"/>
        </w:tabs>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3)</w:t>
      </w:r>
      <w:r w:rsidRPr="007C4DE7">
        <w:rPr>
          <w:rFonts w:asciiTheme="majorHAnsi" w:hAnsiTheme="majorHAnsi" w:cstheme="majorHAnsi"/>
          <w:sz w:val="26"/>
          <w:szCs w:val="26"/>
          <w:lang w:val="nl-NL"/>
        </w:rPr>
        <w:tab/>
        <w:t>Văn bản ý kiến thẩm định hồ sơ đề xuất cấp độ của cơ quan có thẩm quyền thẩm định (theo Mẫu số 04 ban hành kèm theo Nghị định số 85/2016/NĐ-CP).</w:t>
      </w:r>
    </w:p>
    <w:p w14:paraId="5CF9935B" w14:textId="77777777" w:rsidR="007C4DE7" w:rsidRPr="007C4DE7" w:rsidRDefault="00000000" w:rsidP="007C4DE7">
      <w:pPr>
        <w:widowControl w:val="0"/>
        <w:tabs>
          <w:tab w:val="left" w:pos="567"/>
        </w:tabs>
        <w:autoSpaceDE w:val="0"/>
        <w:autoSpaceDN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4)</w:t>
      </w:r>
      <w:r w:rsidRPr="007C4DE7">
        <w:rPr>
          <w:rFonts w:asciiTheme="majorHAnsi" w:hAnsiTheme="majorHAnsi" w:cstheme="majorHAnsi"/>
          <w:sz w:val="26"/>
          <w:szCs w:val="26"/>
          <w:lang w:val="nl-NL"/>
        </w:rPr>
        <w:tab/>
        <w:t>Các tài liệu khác kèm theo, phục vụ phê duyệt (như tại bước gửi thẩm định hồ sơ đề xuất cấp độ), trong đó, quy chế bảo đảm an toàn thông tin cho hệ thống đã phải được cấp có thẩm quyền phê duyệt, ban hành.</w:t>
      </w:r>
    </w:p>
    <w:p w14:paraId="109DAA4E" w14:textId="0FEFF374" w:rsidR="007C4DE7" w:rsidRPr="007C4DE7" w:rsidRDefault="00000000" w:rsidP="007C4DE7">
      <w:pPr>
        <w:widowControl w:val="0"/>
        <w:autoSpaceDE w:val="0"/>
        <w:autoSpaceDN w:val="0"/>
        <w:spacing w:line="312" w:lineRule="auto"/>
        <w:ind w:firstLine="284"/>
        <w:jc w:val="both"/>
        <w:rPr>
          <w:rFonts w:asciiTheme="majorHAnsi" w:hAnsiTheme="majorHAnsi" w:cstheme="majorHAnsi"/>
          <w:b/>
          <w:iCs/>
          <w:sz w:val="26"/>
          <w:szCs w:val="26"/>
          <w:lang w:val="nl-NL"/>
        </w:rPr>
      </w:pPr>
      <w:r w:rsidRPr="007C4DE7">
        <w:rPr>
          <w:rFonts w:asciiTheme="majorHAnsi" w:hAnsiTheme="majorHAnsi" w:cstheme="majorHAnsi"/>
          <w:b/>
          <w:iCs/>
          <w:sz w:val="26"/>
          <w:szCs w:val="26"/>
          <w:lang w:val="nl-NL"/>
        </w:rPr>
        <w:t>II.2.6.</w:t>
      </w:r>
      <w:r w:rsidR="00435745">
        <w:rPr>
          <w:rFonts w:asciiTheme="majorHAnsi" w:hAnsiTheme="majorHAnsi" w:cstheme="majorHAnsi"/>
          <w:b/>
          <w:iCs/>
          <w:sz w:val="26"/>
          <w:szCs w:val="26"/>
          <w:lang w:val="nl-NL"/>
        </w:rPr>
        <w:t>4</w:t>
      </w:r>
      <w:r w:rsidRPr="007C4DE7">
        <w:rPr>
          <w:rFonts w:asciiTheme="majorHAnsi" w:hAnsiTheme="majorHAnsi" w:cstheme="majorHAnsi"/>
          <w:b/>
          <w:iCs/>
          <w:sz w:val="26"/>
          <w:szCs w:val="26"/>
          <w:lang w:val="nl-NL"/>
        </w:rPr>
        <w:t xml:space="preserve">. Các yêu cầu trong công tác thiết kế, xây dựng hệ thống an toàn thông tin </w:t>
      </w:r>
    </w:p>
    <w:p w14:paraId="0B9B1961"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Đảm bảo an toàn thông tin trong giai đoạn thiết kế:</w:t>
      </w:r>
    </w:p>
    <w:p w14:paraId="582943B4"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Yêu cầu kỹ thuật của thiết bị: kiến trúc hệ thống, số lượng, cấu hình các thành phần và đặc tính kỹ thuật cơ bản của thiết bị viễn thông và công nghệ thông tin (thiết bị truyền dẫn quang SDH, máy tính chủ, máy tính nhúng, thiết bị mạng router, switch, Scada/Internet firewall) đáp ứng quy định theo Quyết định số 172/QĐ-EVNNPT ngày 30/10/2019 của Tổng công ty Truyền tải điện Quốc gia (EVNNPT) về việc ban hành đặc tính kỹ thuật cơ bản của thiết bị viễn thông và công nghệ thông tin trong EVNNPT.</w:t>
      </w:r>
    </w:p>
    <w:p w14:paraId="42172356"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mạng điều khiển trạm được thiết kế theo mô hình mạng LAN khép vòng. Vùng mạng nội bộ kết nối các IEDs và Hệ thống máy tính (bao gồm máy chủ nội bộ, cơ sở dữ liệu, EWS, Gateway, HMI/HIS…). Vùng ngoại biên kết nối đến Trung tâm điều độ miền.</w:t>
      </w:r>
    </w:p>
    <w:p w14:paraId="0CB37702"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Theo quy định 1603/QĐ-EVN điều 10, quy định hệ thống mạng LAN không được kết nối ra mạng ngoài (mạng internet, mạng máy tính diện rộng, nội bộ phục vụ công tác </w:t>
      </w:r>
      <w:r w:rsidRPr="007C4DE7">
        <w:rPr>
          <w:rFonts w:asciiTheme="majorHAnsi" w:hAnsiTheme="majorHAnsi" w:cstheme="majorHAnsi"/>
          <w:sz w:val="26"/>
          <w:szCs w:val="26"/>
          <w:lang w:val="nl-NL"/>
        </w:rPr>
        <w:lastRenderedPageBreak/>
        <w:t>quản lý của đơn vị) tuân thủ theo Quyết định số 99/QĐ-EVN ngày 18/1/2021. Kết nối đến các trạm có Gateway/RTU sử dụng giao thức SCADA IEC 60870-5-104, yêu cầu phải có Firewall quản lý truy cập giữa mạng nội bộ và mạng biên; đảm bảo dự phòng (2 kênh) kết nối về trạm biến áp, NSMO. Kết nối Gateway về Ax trực tiếp, đồng thời và độc lập về mặt vậy lý đảm bảo một kết nối bị mất không làm ảnh hưởng đến kết nối còn lại.</w:t>
      </w:r>
    </w:p>
    <w:p w14:paraId="5BE93641"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Hệ thống máy tính tại trạm được thiết kế dự phòng nóng 1+1 (có 2 Server, 2 HMI, 2 Gateway…). </w:t>
      </w:r>
    </w:p>
    <w:p w14:paraId="1CD3541A"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Các máy Server có cấu hình ổ cứng ≥ RAID 1.  </w:t>
      </w:r>
    </w:p>
    <w:p w14:paraId="724E1FEA"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Phần cấu hình hệ thống chỉ được thực hiện từ máy Engineering. Tại máy tính này lưu trữ toàn bộ cấu hình điều khiển và rơle bảo vệ.</w:t>
      </w:r>
    </w:p>
    <w:p w14:paraId="3A2B563C"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trước khi đưa vào vận hành, được nghiệm thu và đánh giá an toàn an ninh thông tin.</w:t>
      </w:r>
    </w:p>
    <w:p w14:paraId="2B9809F3"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Hệ thống mạng điều khiển máy tính trạm được thiết kế đảm bảo chế độ làm việc Real time, và kết nối điểm - điểm nên phòng chống tấn công từ chối dịch vụ DDOS là không cần thiết. </w:t>
      </w:r>
    </w:p>
    <w:p w14:paraId="02C27411"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Hiện tại, EVNNPT đang triển khai hệ thống SIEM (Hệ thống giám sát log cho mạng điều khiển và mạng IT WAN, OT WAN).</w:t>
      </w:r>
    </w:p>
    <w:p w14:paraId="78EB59E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Ngoài ra, phần giám sát trung tâm Remote Console đặt tại B0x kết nối với hệ thống New SCADA tại NSMO. Hệ thống này giám sát toàn bộ trạng thái thiết bị tại trạm biến áp như là 1 hệ thống dự phòng.</w:t>
      </w:r>
    </w:p>
    <w:p w14:paraId="77E52027"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Thiết kế an toàn hệ thống thông tin: Hệ thống được xác định cấp độ 4 an toàn hệ thống thông tin phải tuân thủ theo mục 8.1.4.1 của TCVN I 1930: 2017 về quản lý thiết kế xây dựng hệ thống. Hồ sơ thiết kế phải đáp ứng các yêu cầu sau:</w:t>
      </w:r>
    </w:p>
    <w:p w14:paraId="2C0F674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tài liệu mô tả quy mô, phạm vi và đối tượng sử dụng, khai thác, quản lý vận hành hệ thống thông tin;</w:t>
      </w:r>
    </w:p>
    <w:p w14:paraId="65FA43B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tài liệu mô tả thiết kế và các thành phần của hệ thống thông tin;</w:t>
      </w:r>
    </w:p>
    <w:p w14:paraId="4D05C343"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tài liệu mô tả phương án bảo đảm an toàn thông tin theo cấp độ;</w:t>
      </w:r>
    </w:p>
    <w:p w14:paraId="7120C91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tài liệu mô tả phương án lựa chọn giải pháp công nghệ bảo đảm an toàn thông tin;</w:t>
      </w:r>
    </w:p>
    <w:p w14:paraId="11D04D5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Khi có thay đổi thiết kế, đánh giá lại tính phù hợp của phương án thiết kế đối với các yêu cầu an toàn đặt ra đối với hệ thống;</w:t>
      </w:r>
    </w:p>
    <w:p w14:paraId="7F3369A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quản lý và bảo vệ hồ sơ thiết kế;</w:t>
      </w:r>
    </w:p>
    <w:p w14:paraId="7269193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bộ phận chuyên môn, tổ chuyên gia đánh giá hồ sơ thiết kế hệ thống thông tin, các biện pháp bảo đảm an toàn thông tin trước khi triển khai thực hiện.</w:t>
      </w:r>
    </w:p>
    <w:p w14:paraId="1B7A4009" w14:textId="77777777" w:rsidR="006767E5" w:rsidRDefault="00000000" w:rsidP="006767E5">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 Phát triển phần mềm thuê khoán: Hệ thống được xác định cấp độ 4 an toàn hệ thống thông tin phải tuân thủ theo mục 8.1.4.2 của TCVN I 1930:2017 về phát triển phần mềm thuê khoán. </w:t>
      </w:r>
    </w:p>
    <w:p w14:paraId="5ECB983A" w14:textId="1339623B" w:rsidR="007C4DE7" w:rsidRPr="007C4DE7" w:rsidRDefault="00000000" w:rsidP="006767E5">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lastRenderedPageBreak/>
        <w:t>Đối với hệ thống thông tin cấp độ 4 cần phải quản lý, bảo vệ hồ sơ thiết kế theo mức độ bảo mật cấp độ 2, quy định tại điều 61, Quyết định số 04/QĐ-HĐTV ngày 17/1/2022 của EVNNPT về việc ban hành quy định quản lý, khai thác hệ thống thông tin trong EVNNPT. Có bộ phận chuyên môn hoặc tổ chuyên gia đánh giá hồ sơ và phương án đảo bảo an toàn thông tin theo cấp độ trước khi trình EVNNPT phê duyệt.</w:t>
      </w:r>
    </w:p>
    <w:p w14:paraId="439BD5D4"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Đơn vị quản lý dự án khi thuê Nhà thầu xây dựng các phần mềm nội bộ: yêu cầu nhà thầu cung cấp phần mềm kèm mã nguồn, các yêu cầu về chức năng phần mềm nội bộ cần đáp ứng quy định 742/QĐ-BTTTT ngày 22/4/2022 của Bộ Thông tin và Truyền thông.</w:t>
      </w:r>
    </w:p>
    <w:p w14:paraId="4C6705A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Phần mềm nội bộ trước khi thực hiện nghiệm thu, bàn giao phải được các cơ quan chuyên môn xác nhận và đánh giá không còn lỗ hổng, điểm yếu.</w:t>
      </w:r>
    </w:p>
    <w:p w14:paraId="274F9C4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Đảm bảo an toàn thông tin trong giai đoạn xây dựng hệ thống:</w:t>
      </w:r>
    </w:p>
    <w:p w14:paraId="342AF86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được xác định cấp độ 4 an toàn hệ thống thông tin phải tuân thủ theo mục 8.1.4.3 của TCVN 11930: 2017 và quy định tại Điều 11, Quyết định số 172/QĐ-EVNNPT ngày 30/10/2019 về thử nghiệm và nghiệm thu hệ thống. Thủ tục thực hiện như sau:</w:t>
      </w:r>
    </w:p>
    <w:p w14:paraId="6F88727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Thực hiện thử nghiệm và nghiệm thu hệ thống trước khi bàn giao và đưa vào sử dụng.</w:t>
      </w:r>
    </w:p>
    <w:p w14:paraId="609D14E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nội dung, kế hoạch, quy trình thử nghiệm và nghiệm thu hệ thống.</w:t>
      </w:r>
    </w:p>
    <w:p w14:paraId="0537C68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bộ phận có trách nhiệm thực hiện thử nghiệm và nghiệm thu hệ thống.</w:t>
      </w:r>
    </w:p>
    <w:p w14:paraId="47C8C08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đơn vị độc lập (bên thứ ba) hoặc bộ phận độc lập thuộc đơn vị thực hiện tư vấn và giám sát quá trình thử nghiệm và nghiệm thu hệ thống.</w:t>
      </w:r>
    </w:p>
    <w:p w14:paraId="7B8EC272"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báo cáo nghiệm thu được xác nhận của bộ phận chuyên trách và phê duyệt của chủ quản hệ thống thông tin trước khi đưa vào sử dụng.</w:t>
      </w:r>
    </w:p>
    <w:p w14:paraId="2EC69397"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Kết quả kiểm thử hệ thống trước khi đưa vào vận hành, khai thác sử dụng.</w:t>
      </w:r>
    </w:p>
    <w:p w14:paraId="1318CB3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Đối với HTTT cấp độ 3 trở lên, HTTT tự động hoá TBA 220kV, 500kV, Trung tâm giám sát nhóm TBA: phải có đơn vị được giao quản lý vận hành HTTT thực hiện giám sát quá trình thử nghiệm và nghiệm thu hệ thống, có báo cáo nghiệm thu được xác nhận của bộ phận chuyên trách ATTT và phê duyệt của EVNNPT trước khi đưa vào sử dụng.</w:t>
      </w:r>
    </w:p>
    <w:p w14:paraId="3938E222"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Yêu cầu triển khai đảm bảo an toàn máy chủ:</w:t>
      </w:r>
    </w:p>
    <w:p w14:paraId="5648146F"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Quá trình triển khai hệ thống máy chủ/máy trạm tại TBA phải đáp ứng yêu cầu về đảm bảo an toàn máy chủ theo quy định của TCVN 11930: 2017 áp dụng cho hệ thống thông tin cấp độ 3 trở lên trước khi đưa vào sử dụng. Cụ thể:</w:t>
      </w:r>
    </w:p>
    <w:p w14:paraId="2644B74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được xác định cấp độ 4 an toàn hệ thống thông tin phải tuân thủ theo mục 8.2.2 của TCVN 11930: 2017 về đảm bảo an toàn máy chủ.</w:t>
      </w:r>
    </w:p>
    <w:p w14:paraId="3536CC52" w14:textId="1FEEBBA4"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Pr>
          <w:rFonts w:asciiTheme="majorHAnsi" w:hAnsiTheme="majorHAnsi" w:cstheme="majorHAnsi"/>
          <w:sz w:val="26"/>
          <w:szCs w:val="26"/>
          <w:lang w:val="nl-NL"/>
        </w:rPr>
        <w:t>X</w:t>
      </w:r>
      <w:r w:rsidRPr="007C4DE7">
        <w:rPr>
          <w:rFonts w:asciiTheme="majorHAnsi" w:hAnsiTheme="majorHAnsi" w:cstheme="majorHAnsi"/>
          <w:sz w:val="26"/>
          <w:szCs w:val="26"/>
          <w:lang w:val="nl-NL"/>
        </w:rPr>
        <w:t>ác thực:</w:t>
      </w:r>
    </w:p>
    <w:p w14:paraId="124936D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chính sách xác thực trên máy chủ để xác thực người dùng khi truy cập, quản lý và sử dụng máy chủ.</w:t>
      </w:r>
    </w:p>
    <w:p w14:paraId="1DCA844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 Thay đổi các tài khoản mặc định trên hệ thống hoặc vô hiệu hóa (nếu không sử </w:t>
      </w:r>
      <w:r w:rsidRPr="007C4DE7">
        <w:rPr>
          <w:rFonts w:asciiTheme="majorHAnsi" w:hAnsiTheme="majorHAnsi" w:cstheme="majorHAnsi"/>
          <w:sz w:val="26"/>
          <w:szCs w:val="26"/>
          <w:lang w:val="nl-NL"/>
        </w:rPr>
        <w:lastRenderedPageBreak/>
        <w:t>dụng).</w:t>
      </w:r>
    </w:p>
    <w:p w14:paraId="011CA6CB" w14:textId="5B887F52" w:rsidR="007C4DE7" w:rsidRPr="006767E5" w:rsidRDefault="00000000" w:rsidP="006767E5">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máy chủ để đảm bảo an toàn mật khẩu người sử dụng</w:t>
      </w:r>
      <w:r w:rsidR="006767E5">
        <w:rPr>
          <w:rFonts w:asciiTheme="majorHAnsi" w:hAnsiTheme="majorHAnsi" w:cstheme="majorHAnsi"/>
          <w:sz w:val="26"/>
          <w:szCs w:val="26"/>
          <w:lang w:val="nl-NL"/>
        </w:rPr>
        <w:t>.</w:t>
      </w:r>
    </w:p>
    <w:p w14:paraId="43375CD0"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Hạn chế số lần đăng nhập sai trong khoảng thời gian nhất định với một tài khoản nhất định.</w:t>
      </w:r>
    </w:p>
    <w:p w14:paraId="3DF071B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để vô hiệu hóa tài khoản nếu tài khoản đó đăng nhập sai nhiều lần vượt số lần quy định.</w:t>
      </w:r>
    </w:p>
    <w:p w14:paraId="4C46D90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hệ thống để chỉ cho phép đăng nhập vào hệ thống vào khoảng thời gian hợp lệ (theo quy định của tổ chức).</w:t>
      </w:r>
    </w:p>
    <w:p w14:paraId="5501158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cơ chế xác thực đa nhân tố để xác thực người sử dụng khi truy cập, quản trị vào các máy chủ quan trọng trong hệ thống.</w:t>
      </w:r>
    </w:p>
    <w:p w14:paraId="25A374B2"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Kiểm soát truy cập:</w:t>
      </w:r>
    </w:p>
    <w:p w14:paraId="0AC0A14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hệ thống chỉ cho phép sử dụng các kết nối mạng an toàn khi truy cập, quản trị máy chủ từ xa.</w:t>
      </w:r>
    </w:p>
    <w:p w14:paraId="1AF85872"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giới hạn thời gian chờ (timeout) để đóng phiên kết nối khi máy chủ không nhận được yêu cầu từ người dùng.</w:t>
      </w:r>
    </w:p>
    <w:p w14:paraId="4465C89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Thay đổi cổng quản trị mặc định của máy chủ.</w:t>
      </w:r>
    </w:p>
    <w:p w14:paraId="0FCDCF2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Không cho phép quản trị, cấu hình máy chủ trực tiếp từ các mạng bên ngoài, trường hợp bắt buộc phải quản trị thiết bị từ xa phải thực hiện gián tiếp thông qua các máy quản trị trong hệ thống và sử dụng kết nối mạng an toàn.</w:t>
      </w:r>
    </w:p>
    <w:p w14:paraId="6591EEA0"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Phân quyền truy cập, quản trị, sử dụng tài nguyên khác nhau trên máy chủ với người sử dụng/ nhóm người sử dụng có chức năng, yêu cầu nghiệp vụ khác nhau.</w:t>
      </w:r>
    </w:p>
    <w:p w14:paraId="2A7C64F1"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Cấp quyền tối thiểu (quyền truy cập, quản trị) cho tài khoản quản trị máy chủ theo quyền hạn.</w:t>
      </w:r>
    </w:p>
    <w:p w14:paraId="01392BD9"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Nhật ký hệ thống:</w:t>
      </w:r>
    </w:p>
    <w:p w14:paraId="2583736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Giới hạn đủ dung lượng lưu trữ nhật ký hệ thống để không mất hoặc tràn nhật ký hệ thống.</w:t>
      </w:r>
    </w:p>
    <w:p w14:paraId="3EF0069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Quản lý và lưu trữ tập trung nhật ký hệ thống thu thập được từ máy chủ.</w:t>
      </w:r>
    </w:p>
    <w:p w14:paraId="193ADC6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nhật ký hệ thống trong khoảng thời gian tối thiểu là 06 tháng.</w:t>
      </w:r>
    </w:p>
    <w:p w14:paraId="02271333"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dự phòng dữ liệu nhật ký hệ thống trên hệ thống lưu trữ riêng biệt, có mã hóa với những dữ liệu nhật ký quan trọng (nếu có).</w:t>
      </w:r>
    </w:p>
    <w:p w14:paraId="3018379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Phòng chống xâm nhập:</w:t>
      </w:r>
    </w:p>
    <w:p w14:paraId="2C1947D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Loại bỏ các tài khoản không sử dụng, các tài khoản không còn hợp lệ trên máy chủ.</w:t>
      </w:r>
    </w:p>
    <w:p w14:paraId="60E5E57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tường lửa của hệ điều hành và hệ thống để cấm các truy cập trái phép tới máy chủ.</w:t>
      </w:r>
    </w:p>
    <w:p w14:paraId="6EA1B2D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Vô hiệu hóa các giao thức mạng không an toàn, các dịch vụ hệ thống không sử dụng.</w:t>
      </w:r>
    </w:p>
    <w:p w14:paraId="4C56D86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cập nhật bản vá, xử lý điểm yếu an toàn thông tin cho hệ điều hành và các dịch vụ hệ thống trên máy chủ.</w:t>
      </w:r>
    </w:p>
    <w:p w14:paraId="3AB9538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lastRenderedPageBreak/>
        <w:t>+ Thực hiện nâng cấp, xử lý điểm yếu an toàn thông tin trên máy chủ trước khi đưa vào sử dụng.</w:t>
      </w:r>
    </w:p>
    <w:p w14:paraId="72C5D63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biện pháp quản lý tập trung việc cập nhật và xử lý bản vá, điểm yếu an toàn thông tin cho hệ điều hành và các dịch vụ hệ thống trên máy chủ.</w:t>
      </w:r>
    </w:p>
    <w:p w14:paraId="2AB76E4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Thực hiện cấu hình tối ưu, tăng cường bảo mật cho máy chủ trước khi đưa vào sử dụng.</w:t>
      </w:r>
    </w:p>
    <w:p w14:paraId="5A0E1DC3"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Phòng chống phần mềm độc hại:</w:t>
      </w:r>
    </w:p>
    <w:p w14:paraId="6A98B3B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Cài đặt phần mềm phòng chống mã độc (hoặc có phương án khác tương đương) và thiết lập chế độ tự động cập nhật cơ sở dữ liệu cho phần mềm.</w:t>
      </w:r>
    </w:p>
    <w:p w14:paraId="7F33EA5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kiểm tra, dò quét, xử lý phần mềm độc hại cho các phần mềm trước khi cài đặt.</w:t>
      </w:r>
    </w:p>
    <w:p w14:paraId="05B3056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Quản lý tập trung (cập nhật, cảnh báo và quản lý) các phần mềm phòng chống mã độc cài đặt trên máy chủ và các máy tính người sử dụng trong hệ thống.</w:t>
      </w:r>
    </w:p>
    <w:p w14:paraId="3FE2C73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cơ chế kiểm tra, xử lý mã độc của các phương tiện lưu trữ di động trước khi kết nối với máy chủ.</w:t>
      </w:r>
    </w:p>
    <w:p w14:paraId="7A0236F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Xử lý máy chủ khi chuyển giao:</w:t>
      </w:r>
    </w:p>
    <w:p w14:paraId="420295D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biện pháp chuyên dụng để xóa sạch thông tin, dữ liệu trên máy chủ khi chuyển giao hoặc thay đổi mục đích sử dụng.</w:t>
      </w:r>
    </w:p>
    <w:p w14:paraId="783B2E4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Sao lưu dự phòng thông tin, dữ liệu trên máy chủ, bản dự phòng hệ điều hành máy chủ trước khi thực hiện xóa dữ liệu, hệ điều hành.</w:t>
      </w:r>
    </w:p>
    <w:p w14:paraId="116C079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biện pháp kiểm tra, bảo đảm dữ liệu không thể khôi phục sau khi xóa.</w:t>
      </w:r>
    </w:p>
    <w:p w14:paraId="786C91A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Yêu cầu triển khai đảm bảo an toàn mạng:</w:t>
      </w:r>
    </w:p>
    <w:p w14:paraId="781CDDC1"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Kiểm soát truy cập từ bên trong mạng: Hệ thống được xác định cấp độ 4 an toàn HTTT phải tuân thủ theo mục 8.2.1.3 của TCVN 11930: 2017 về kiểm soát truy cập từ bên trong mạng.</w:t>
      </w:r>
    </w:p>
    <w:p w14:paraId="06741B8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Chỉ cho phép truy cập các ứng dụng, dịch vụ bên ngoài theo yêu cầu nghiệp vụ, chặn các dịch vụ khác không phục vụ hoạt động nghiệp vụ theo chính sách của tổ chức;</w:t>
      </w:r>
    </w:p>
    <w:p w14:paraId="2F5162A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kiểm soát truy cập của người dùng vào các dịch vụ, các máy chủ nội bộ theo chức năng và chính sách của tổ chức.</w:t>
      </w:r>
    </w:p>
    <w:p w14:paraId="6042CBF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Không cho phép hoặc giới hạn truy cập (theo chức năng của máy chủ) từ các máy chủ ra các mạng bên ngoài hệ thống.</w:t>
      </w:r>
    </w:p>
    <w:p w14:paraId="7D973251"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quản lý các thiết bị đầu cuối, máy tính người dùng kết nối vào hệ thống mạng (theo địa chỉ vật lý, địa chỉ logic), chỉ cho phép thiết bị đầu cuối, máy tính người sử dụng hợp lệ kết nối vào hệ thống.</w:t>
      </w:r>
    </w:p>
    <w:p w14:paraId="2C72561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Nhật ký hệ thống: Hệ thống được xác định cấp độ 4 an toàn HTTT phải tuân thủ theo mục 8.2.1.4 của TCVN 11930: 2017 về nhật ký hệ thống.</w:t>
      </w:r>
    </w:p>
    <w:p w14:paraId="395DBC8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 Thiết lập chức năng ghi, lưu trữ nhật ký hệ thống trên các thiết bị hệ thống (nếu hỗ </w:t>
      </w:r>
      <w:r w:rsidRPr="007C4DE7">
        <w:rPr>
          <w:rFonts w:asciiTheme="majorHAnsi" w:hAnsiTheme="majorHAnsi" w:cstheme="majorHAnsi"/>
          <w:sz w:val="26"/>
          <w:szCs w:val="26"/>
          <w:lang w:val="nl-NL"/>
        </w:rPr>
        <w:lastRenderedPageBreak/>
        <w:t>trợ), bao gồm các thông tin sau:</w:t>
      </w:r>
    </w:p>
    <w:p w14:paraId="5C171AE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Thời gian kết nối.</w:t>
      </w:r>
    </w:p>
    <w:p w14:paraId="7D70EEA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kết nối mạng (địa chỉ IP, cổng kết nối).</w:t>
      </w:r>
    </w:p>
    <w:p w14:paraId="708086D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Hành động đối với kết nối (cho phép, ngăn chặn).</w:t>
      </w:r>
    </w:p>
    <w:p w14:paraId="0DC1977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các thiết bị đầu cuối kết nối vào hệ thống theo địa chỉ vật lý và logic.</w:t>
      </w:r>
    </w:p>
    <w:p w14:paraId="56DD3E7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cảnh báo từ các thiết bị.</w:t>
      </w:r>
    </w:p>
    <w:p w14:paraId="00B36EC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hiệu năng hoạt động của thiết bị và tài nguyên mạng.</w:t>
      </w:r>
    </w:p>
    <w:p w14:paraId="7EAE47B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máy chủ thời gian trong hệ thống để đồng bộ thời gian giữa các thiết bị mạng, thiết bị đầu cuối và các thành phần khác trong hệ thống tham gia hoạt động giám sát.</w:t>
      </w:r>
    </w:p>
    <w:p w14:paraId="7F02663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và quản lý tập trung nhật ký hệ thống thu thập được từ các thiết bị hệ thống.</w:t>
      </w:r>
    </w:p>
    <w:p w14:paraId="1A18217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Giới hạn tài nguyên cho chức năng ghi nhật ký trên thiết bị, để bảo đảm chức năng này không làm ảnh hưởng, gián đoạn hoạt động của thiết bị.</w:t>
      </w:r>
    </w:p>
    <w:p w14:paraId="2AC9028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dự phòng dữ liệu nhật ký hệ thống trên hệ thống lưu trữ riêng biệt, có mã hóa với những dữ liệu nhật ký quan trọng (nếu có).</w:t>
      </w:r>
    </w:p>
    <w:p w14:paraId="7C732AF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nhật ký hệ thống của thiết bị tối thiểu 06 tháng.</w:t>
      </w:r>
    </w:p>
    <w:p w14:paraId="694446D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Phòng chống xâm nhập: hệ thống được xác định cấp độ 4 an toàn HTTT phải tuân thủ theo mục 8.2.l.5 của TCVN 11930: 2017 về phòng chống xâm nhập.</w:t>
      </w:r>
    </w:p>
    <w:p w14:paraId="7B5E320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phòng chống xâm nhập để bảo vệ các vùng mạng trong hệ thống.</w:t>
      </w:r>
    </w:p>
    <w:p w14:paraId="67B1BF1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Định kỳ cập nhật cơ sở dữ liệu dấu hiệu phát hiện tấn công mạng (signatures).</w:t>
      </w:r>
    </w:p>
    <w:p w14:paraId="28FC7DB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Bảo đảm năng lực hệ thống đáp ứng đủ theo yêu cầu, quy mô số lượng người dùng và dịch vụ, ứng dụng của hệ thống cung cấp.</w:t>
      </w:r>
    </w:p>
    <w:p w14:paraId="7970B830"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Hệ thống có phương án cân bằng tải và dự phòng nóng.</w:t>
      </w:r>
    </w:p>
    <w:p w14:paraId="7457054B"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Phòng chống phần mềm độc hại trên môi trường mạng: hệ thống được xác định cấp độ 4 an toàn HTTT theo điều 8 trên phải tuân thủ theo mục 9.2.1.6 của TCVN 11930: 2017 về Phòng chống phần mềm độc hại trên môi trường mạng.</w:t>
      </w:r>
    </w:p>
    <w:p w14:paraId="4972F1D3"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phòng chống phần mềm độc hại trên môi trường mạng.</w:t>
      </w:r>
    </w:p>
    <w:p w14:paraId="59B414E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Định kỳ cập nhật dữ liệu cho hệ thống phòng chống phần mềm độc hại.</w:t>
      </w:r>
    </w:p>
    <w:p w14:paraId="6C93A9C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Bảo đảm năng lực hệ thống đáp ứng đủ theo yêu cầu, quy mô số lượng người dùng và dịch vụ, ứng dụng của hệ thống cung cấp.</w:t>
      </w:r>
    </w:p>
    <w:p w14:paraId="77E6184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Hệ thống có phương án cân bằng tải và dự phòng nóng.</w:t>
      </w:r>
    </w:p>
    <w:p w14:paraId="513E50E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Bảo vệ thiết bị hệ thống: hệ thống được xác định cấp độ 4 an toàn HTTT phải tuân thủ theo mục 8.2.1.7 của TCVN 11930: 2017 về Bảo vệ thiết bị hệ thống.</w:t>
      </w:r>
    </w:p>
    <w:p w14:paraId="5EB2AA8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Cấu hình chức năng xác thực trên các thiết bị hệ thống để xác thực người dùng khi quản trị thiết bị trực tiếp hoặc từ xa.</w:t>
      </w:r>
    </w:p>
    <w:p w14:paraId="0744B32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chỉ cho phép sử dụng các kết nối mạng an toàn khi truy cập, quản trị thiết bị từ xa.</w:t>
      </w:r>
    </w:p>
    <w:p w14:paraId="71994B7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lastRenderedPageBreak/>
        <w:t>+ Không cho phép quản trị, cấu hình thiết bị trực tiếp từ các mạng bên ngoài, trường hợp bắt buộc phải quản trị thiết bị từ xa phải thực hiện gián tiếp thông qua các máy quản trị trong hệ thống và sử dụng kết nối mạng an toàn.</w:t>
      </w:r>
    </w:p>
    <w:p w14:paraId="20F0D07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Hạn chế được số lần đăng nhập sai khi quản trị hoặc kết nối quản trị từ xa theo địa chỉ mạng.</w:t>
      </w:r>
    </w:p>
    <w:p w14:paraId="517A8D4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Phân quyền truy cập, quản trị thiết bị đối với các tài khoản quản trị có quyền hạn khác nhau.</w:t>
      </w:r>
    </w:p>
    <w:p w14:paraId="658B6031"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Nâng cấp, xử lý điểm yếu an toàn thông tin của thiết bị hệ thống trước khi đưa vào sử dụng.</w:t>
      </w:r>
    </w:p>
    <w:p w14:paraId="2EF631D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Cấu hình tối ưu, tăng cường bảo mật cho hệ thống thiết bị hệ thống trước khi đưa vào sử dụng.</w:t>
      </w:r>
    </w:p>
    <w:p w14:paraId="35E39AA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Xóa bỏ thông tin cấu hình, dữ liệu trên thiết bị hệ thống khi thay đổi mục đích sử dụng hoặc gỡ bỏ khỏi hệ thống.</w:t>
      </w:r>
    </w:p>
    <w:p w14:paraId="77B0579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Yêu cầu đảm bảo an toàn dữ liệu và ứng dụng:</w:t>
      </w:r>
    </w:p>
    <w:p w14:paraId="431E6AF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a) Yêu cầu kỹ thuật đảm bảo an toàn dữ cho dữ liệu và ứng dụng được áp dụng cho các HTTT sau:</w:t>
      </w:r>
    </w:p>
    <w:p w14:paraId="00FB726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Ứng dụng và dữ liệu phục vụ vận hành TBA.</w:t>
      </w:r>
    </w:p>
    <w:p w14:paraId="4960DB5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Ứng dụng và dữ liệu phục vụ vận hành TTVH.</w:t>
      </w:r>
    </w:p>
    <w:p w14:paraId="23CB977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Ứng dụng và dữ liệu của các hệ thống thông tin trọng yếu phục vụ quản lý điều hành của EVNNPT.</w:t>
      </w:r>
    </w:p>
    <w:p w14:paraId="547E5CA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Ứng dụng và dữ liệu quản lý ATTT (dữ liệu logs, event của các thiết bị an ninh thông tin, thiết bị quản lý, phân tích an ninh thông tin).</w:t>
      </w:r>
    </w:p>
    <w:p w14:paraId="0EB5B496"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Quá trình triển khai các ứng dụng phần mềm tại TBA phải đáp ứng yêu cầu về đảm bảo an toàn ứng dụng theo quy định của TCVN 11930: 2017 áp dụng cho HTTT cấp độ 3 trở lên trước khi đưa vào sử dụng. </w:t>
      </w:r>
    </w:p>
    <w:p w14:paraId="6BDD9543"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được xác định cấp độ 4 an toàn HTTT phải tuân thủ theo mục 8.2.3 của  TCVN  11930: 2017 về đảm bảo an toàn ứng dụng.</w:t>
      </w:r>
    </w:p>
    <w:p w14:paraId="2EB42314"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Xác thực:</w:t>
      </w:r>
    </w:p>
    <w:p w14:paraId="4FB273E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ứng dụng để xác thực người sử dụng khi truy cập, quản trị, cấu hình ứng dụng.</w:t>
      </w:r>
    </w:p>
    <w:p w14:paraId="0C165E1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có mã hóa thông tin xác thực hệ thống.</w:t>
      </w:r>
    </w:p>
    <w:p w14:paraId="51251A2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ứng dụng để đảm bảo an toàn mật khẩu người sử dụng, bao gồm các yêu cầu sau:</w:t>
      </w:r>
    </w:p>
    <w:p w14:paraId="176A57E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Yêu cầu thay đổi mật khẩu mặc định.</w:t>
      </w:r>
    </w:p>
    <w:p w14:paraId="65BA7EF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Thiết lập quy tắc đặt mật khẩu về số ký tự, loại ký tự.</w:t>
      </w:r>
    </w:p>
    <w:p w14:paraId="3EA6ED2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Thiết lập thời gian yêu cầu thay đổi mật khẩu.</w:t>
      </w:r>
    </w:p>
    <w:p w14:paraId="24E5D0C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Thiết lập thời gian mật khẩu hợp lệ.</w:t>
      </w:r>
    </w:p>
    <w:p w14:paraId="1F88598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lastRenderedPageBreak/>
        <w:t>+ Hạn chế số lần đăng nhập sai trong khoảng thời gian nhất định với tài khoản nhất định.</w:t>
      </w:r>
    </w:p>
    <w:p w14:paraId="4CDFA96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Mã hóa thông tin xác thực trước khi gửi qua môi trường mạng.</w:t>
      </w:r>
    </w:p>
    <w:p w14:paraId="3B73671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cấu hình ứng dụng để ngăn cản việc đăng nhập tự động đối với các ứng dụng, dịch vụ cung cấp và xử lý dữ liệu quan trọng trong hệ thống.</w:t>
      </w:r>
    </w:p>
    <w:p w14:paraId="55474C9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Vô hiệu hóa tài khoản nếu đăng nhập sai nhiều lần vượt số lần quy định.</w:t>
      </w:r>
    </w:p>
    <w:p w14:paraId="2B5288F6"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Kiểm soát truy cập:</w:t>
      </w:r>
    </w:p>
    <w:p w14:paraId="185D171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hệ thống chỉ cho phép sử dụng các kết nối mạng an toàn khi truy cập, quản trị ứng dụng từ xa.</w:t>
      </w:r>
    </w:p>
    <w:p w14:paraId="464C93E5"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giới hạn thời gian chờ (timeout) để đóng phiên kết nối khi ứng dụng không nhận được yêu cầu từ người dùng.</w:t>
      </w:r>
    </w:p>
    <w:p w14:paraId="02D2824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Giới hạn địa chỉ mạng quản trị được phép truy cập, quản trị ứng dụng từ xa.</w:t>
      </w:r>
    </w:p>
    <w:p w14:paraId="60DD69B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Phân quyền truy cập, quản trị, sử dụng tài nguyên khác nhau của ứng dụng với người sử dụng/ nhóm người sử dụng có chức năng, yêu cầu nghiệp vụ khác nhau.</w:t>
      </w:r>
    </w:p>
    <w:p w14:paraId="292E401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Giới hạn số lượng các kết nối đồng thời (kết nối khởi tạo và đã thiết lập) đối với các ứng dụng, dịch vụ máy chủ cung cấp.</w:t>
      </w:r>
    </w:p>
    <w:p w14:paraId="6E5EA22D"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Cấp quyền tối thiểu (quyền truy cập, quản trị) cho tài khoản quản trị ứng dụng theo quyền hạn.</w:t>
      </w:r>
    </w:p>
    <w:p w14:paraId="3F808C0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Thiết lập quyền tối thiểu (chỉ cấp quyền truy cập cơ sở dữ liệu) cho tài khoản kết nối cơ sở dữ liệu.</w:t>
      </w:r>
    </w:p>
    <w:p w14:paraId="4189207E"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Nhật ký hệ thống:</w:t>
      </w:r>
    </w:p>
    <w:p w14:paraId="44B058D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Ghi nhật ký hệ thống bao gồm những thông tin cơ bản sau:</w:t>
      </w:r>
    </w:p>
    <w:p w14:paraId="3C4D0C7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truy cập ứng dụng;Thông tin đăng nhập khi quản trị ứng dụng.</w:t>
      </w:r>
    </w:p>
    <w:p w14:paraId="72E51630"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Thông tin các lỗi phát sinh trong quá trình hoạt động; Thông tin thay đổi cấu hình ứng dụng; Quản lý và lưu trữ nhật ký hệ thống trên hệ thống quản lý tập trung.</w:t>
      </w:r>
    </w:p>
    <w:p w14:paraId="5991162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Nhật ký hệ thống phải được lưu trữ trong khoảng thời gian tối thiểu là 06 tháng.</w:t>
      </w:r>
    </w:p>
    <w:p w14:paraId="2E0C244C"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Lưu trữ dự phòng dữ liệu nhật ký hệ thống trên hệ thống lưu trữ riêng biệt, có mã hóa với những dữ liệu nhật ký quan trọng (nếu có).</w:t>
      </w:r>
    </w:p>
    <w:p w14:paraId="22D945B0"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Bảo mật thông tin liên lạc:</w:t>
      </w:r>
    </w:p>
    <w:p w14:paraId="04532EC2"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Mã hóa thông tin, dữ liệu (không phải là thông tin, dữ liệu công khai) trước khi truyền đưa, trao đổi qua môi trường mạng; sử dụng phương án mã hóa theo quy định về bảo vệ bí mật nhà nước đối với thông tin mật.</w:t>
      </w:r>
    </w:p>
    <w:p w14:paraId="06357656"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kết nối mạng an toàn, bảo đảm an toàn trong quá trình khởi tạo kết nối kênh truyền và trao đổi thông tin qua kênh truyền.</w:t>
      </w:r>
    </w:p>
    <w:p w14:paraId="4C097B03"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kết hợp các kết nối mạng an toàn hoặc biện pháp mã hóa để bảo đảm dữ liệu quan trọng được mã hóa 02 lần khi truyền qua môi trường mạng.</w:t>
      </w:r>
    </w:p>
    <w:p w14:paraId="22C0FDA8"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 Sử dụng kênh vật lý riêng khi truyền đưa, trao đổi qua môi trường mạng đối với dữ </w:t>
      </w:r>
      <w:r w:rsidRPr="007C4DE7">
        <w:rPr>
          <w:rFonts w:asciiTheme="majorHAnsi" w:hAnsiTheme="majorHAnsi" w:cstheme="majorHAnsi"/>
          <w:sz w:val="26"/>
          <w:szCs w:val="26"/>
          <w:lang w:val="nl-NL"/>
        </w:rPr>
        <w:lastRenderedPageBreak/>
        <w:t>liệu quan trọng.</w:t>
      </w:r>
    </w:p>
    <w:p w14:paraId="60CFC828"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Chống chối bỏ:</w:t>
      </w:r>
    </w:p>
    <w:p w14:paraId="1E3E943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Sử dụng chữ ký số khi trao đổi thông tin, dữ liệu quan trọng.</w:t>
      </w:r>
    </w:p>
    <w:p w14:paraId="61C94BE9"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Chữ ký số được cung cấp bởi cơ quan có thẩm quyền hoặc đơn vị cung cấp dịch vụ chữ ký số được cấp phép.</w:t>
      </w:r>
    </w:p>
    <w:p w14:paraId="0272177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bảo đảm an toàn trong việc quản lý và sử dụng chữ ký số.</w:t>
      </w:r>
    </w:p>
    <w:p w14:paraId="6DFBFB30"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An toàn ứng dụng và mã nguồn:</w:t>
      </w:r>
    </w:p>
    <w:p w14:paraId="76E0460A"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chức năng kiểm tra tính hợp lệ của thông tin, dữ liệu đầu vào trước khi xử lý.</w:t>
      </w:r>
    </w:p>
    <w:p w14:paraId="14EBEA3E"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chức năng kiểm tra tính hợp lệ của thông tin, dữ liệu đầu ra trước khi gửi về máy yêu cầu.</w:t>
      </w:r>
    </w:p>
    <w:p w14:paraId="398602B3"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phương án bảo vệ ứng dụng chống lại những dạng tấn công phổ biến: SQL Injection, OS command injection, RFI, LFI, Xpath injection, XSS, CSRF.</w:t>
      </w:r>
    </w:p>
    <w:p w14:paraId="65224D04"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chức năng kiểm soát lỗi, thông báo lỗi từ ứng dụng.</w:t>
      </w:r>
    </w:p>
    <w:p w14:paraId="6FF170EF"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Không lưu trữ thông tin xác thực, thông tin bí mật trên mã nguồn ứng dụng.</w:t>
      </w:r>
    </w:p>
    <w:p w14:paraId="1C8682E7"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Có chức năng tạo lập, duy trì và quản lý phiên làm việc an toàn.</w:t>
      </w:r>
    </w:p>
    <w:p w14:paraId="6F5897FB" w14:textId="77777777"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b) Yêu cầu kỹ thuật đảm bảo an toàn dữ liệu:</w:t>
      </w:r>
    </w:p>
    <w:p w14:paraId="34CB5DA3"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xml:space="preserve">Quá trình triển khai các ứng dụng phần mềm tại TBA phải đáp ứng yêu cầu về đảm bảo an toàn dữ liệu theo quy định của TCVN 11930: 2017 áp dụng cho HTTT cấp độ 3 trở lên trước khi đưa vào sử dụng. </w:t>
      </w:r>
    </w:p>
    <w:p w14:paraId="78D40DF4" w14:textId="77777777"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Hệ thống được xác định cấp độ 4 an toàn HTTT phải tuân thủ theo mục 8.2.4 của TCVN 11930: 2017 về đảm bảo an toàn dữ liệu.</w:t>
      </w:r>
    </w:p>
    <w:p w14:paraId="7A283E60" w14:textId="03BEA683" w:rsidR="007C4DE7" w:rsidRPr="007C4DE7" w:rsidRDefault="00000000" w:rsidP="007C4DE7">
      <w:pPr>
        <w:widowControl w:val="0"/>
        <w:numPr>
          <w:ilvl w:val="0"/>
          <w:numId w:val="100"/>
        </w:numPr>
        <w:tabs>
          <w:tab w:val="left" w:pos="426"/>
        </w:tabs>
        <w:spacing w:line="312" w:lineRule="auto"/>
        <w:ind w:left="0"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Nguyên vẹn dữ liệu</w:t>
      </w:r>
    </w:p>
    <w:p w14:paraId="76AFB2C0" w14:textId="77D6BA86" w:rsidR="007C4DE7" w:rsidRPr="007C4DE7" w:rsidRDefault="00000000" w:rsidP="007C4DE7">
      <w:pPr>
        <w:widowControl w:val="0"/>
        <w:spacing w:line="312" w:lineRule="auto"/>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Bảo mật dữ liệu</w:t>
      </w:r>
    </w:p>
    <w:p w14:paraId="25F18FD9" w14:textId="46D3E6C4" w:rsidR="0011760A" w:rsidRDefault="00000000" w:rsidP="007C4DE7">
      <w:pPr>
        <w:ind w:firstLine="284"/>
        <w:jc w:val="both"/>
        <w:rPr>
          <w:rFonts w:asciiTheme="majorHAnsi" w:hAnsiTheme="majorHAnsi" w:cstheme="majorHAnsi"/>
          <w:sz w:val="26"/>
          <w:szCs w:val="26"/>
          <w:lang w:val="nl-NL"/>
        </w:rPr>
      </w:pPr>
      <w:r w:rsidRPr="007C4DE7">
        <w:rPr>
          <w:rFonts w:asciiTheme="majorHAnsi" w:hAnsiTheme="majorHAnsi" w:cstheme="majorHAnsi"/>
          <w:sz w:val="26"/>
          <w:szCs w:val="26"/>
          <w:lang w:val="nl-NL"/>
        </w:rPr>
        <w:t>- Sao lưu dự phòng</w:t>
      </w:r>
      <w:r w:rsidR="006767E5">
        <w:rPr>
          <w:rFonts w:asciiTheme="majorHAnsi" w:hAnsiTheme="majorHAnsi" w:cstheme="majorHAnsi"/>
          <w:sz w:val="26"/>
          <w:szCs w:val="26"/>
          <w:lang w:val="nl-NL"/>
        </w:rPr>
        <w:t>.</w:t>
      </w:r>
    </w:p>
    <w:p w14:paraId="65D7B95B" w14:textId="77777777" w:rsidR="006767E5" w:rsidRPr="007C4DE7" w:rsidRDefault="006767E5" w:rsidP="007C4DE7">
      <w:pPr>
        <w:ind w:firstLine="284"/>
        <w:jc w:val="both"/>
        <w:rPr>
          <w:rFonts w:asciiTheme="majorHAnsi" w:hAnsiTheme="majorHAnsi" w:cstheme="majorHAnsi"/>
          <w:sz w:val="26"/>
          <w:szCs w:val="26"/>
          <w:lang w:val="it-IT"/>
        </w:rPr>
      </w:pPr>
    </w:p>
    <w:p w14:paraId="45BEDFE9" w14:textId="3B46CD61" w:rsidR="00961630" w:rsidRDefault="00000000" w:rsidP="00961630">
      <w:pPr>
        <w:tabs>
          <w:tab w:val="left" w:pos="851"/>
        </w:tabs>
        <w:ind w:firstLine="567"/>
        <w:rPr>
          <w:b/>
          <w:sz w:val="26"/>
          <w:szCs w:val="26"/>
          <w:lang w:val="en-US"/>
        </w:rPr>
      </w:pPr>
      <w:r w:rsidRPr="00961630">
        <w:rPr>
          <w:b/>
          <w:sz w:val="26"/>
          <w:szCs w:val="26"/>
          <w:lang w:val="en-US"/>
        </w:rPr>
        <w:t>II.2.7. Lập Đăng kí môi trường</w:t>
      </w:r>
    </w:p>
    <w:p w14:paraId="66F78373" w14:textId="57EC00CC" w:rsidR="00961630" w:rsidRPr="007C4DE7" w:rsidRDefault="00000000" w:rsidP="0011760A">
      <w:pPr>
        <w:tabs>
          <w:tab w:val="left" w:pos="851"/>
        </w:tabs>
        <w:ind w:firstLine="567"/>
        <w:rPr>
          <w:b/>
          <w:bCs/>
          <w:sz w:val="26"/>
          <w:szCs w:val="26"/>
        </w:rPr>
      </w:pPr>
      <w:r w:rsidRPr="007C4DE7">
        <w:rPr>
          <w:b/>
          <w:sz w:val="26"/>
          <w:szCs w:val="26"/>
          <w:lang w:val="en-US"/>
        </w:rPr>
        <w:t xml:space="preserve">II.2.7.1. </w:t>
      </w:r>
      <w:r w:rsidRPr="007C4DE7">
        <w:rPr>
          <w:b/>
          <w:bCs/>
          <w:sz w:val="26"/>
          <w:szCs w:val="26"/>
        </w:rPr>
        <w:t>Căn cứ pháp lý</w:t>
      </w:r>
    </w:p>
    <w:p w14:paraId="407ACCFC" w14:textId="77777777" w:rsidR="00961630" w:rsidRPr="00B635E8" w:rsidRDefault="00000000" w:rsidP="00961630">
      <w:pPr>
        <w:pStyle w:val="Nomal"/>
        <w:rPr>
          <w:b/>
          <w:lang w:eastAsia="ar-SA"/>
        </w:rPr>
      </w:pPr>
      <w:r w:rsidRPr="00B635E8">
        <w:rPr>
          <w:lang w:eastAsia="ar-SA"/>
        </w:rPr>
        <w:t>Luật Bảo vệ môi trường số 72/2020/QH14 ngày 17/11/2020 (</w:t>
      </w:r>
      <w:r w:rsidRPr="00B635E8">
        <w:rPr>
          <w:i/>
          <w:lang w:eastAsia="ar-SA"/>
        </w:rPr>
        <w:t>hiệu lực thi hành từ ngày 01/01/2022</w:t>
      </w:r>
      <w:r w:rsidRPr="00B635E8">
        <w:rPr>
          <w:lang w:eastAsia="ar-SA"/>
        </w:rPr>
        <w:t>).</w:t>
      </w:r>
    </w:p>
    <w:p w14:paraId="4216C334" w14:textId="77777777" w:rsidR="00961630" w:rsidRPr="00B635E8" w:rsidRDefault="00000000" w:rsidP="00961630">
      <w:pPr>
        <w:pStyle w:val="Nomal"/>
        <w:rPr>
          <w:b/>
          <w:lang w:eastAsia="ar-SA"/>
        </w:rPr>
      </w:pPr>
      <w:r w:rsidRPr="00B635E8">
        <w:rPr>
          <w:lang w:eastAsia="ar-SA"/>
        </w:rPr>
        <w:t>Nghị định số 08/2022/NĐ-CP ngày 10/01/2022 của Chính phủ quy định chi tiết một số điều của Luật BVMT (</w:t>
      </w:r>
      <w:r w:rsidRPr="00B635E8">
        <w:rPr>
          <w:i/>
          <w:lang w:eastAsia="ar-SA"/>
        </w:rPr>
        <w:t>hiệu lực thi hành từ ngày 10/01/2022</w:t>
      </w:r>
      <w:r w:rsidRPr="00B635E8">
        <w:rPr>
          <w:lang w:eastAsia="ar-SA"/>
        </w:rPr>
        <w:t>).</w:t>
      </w:r>
    </w:p>
    <w:p w14:paraId="7E4B6BB1" w14:textId="77777777" w:rsidR="00961630" w:rsidRPr="00B635E8" w:rsidRDefault="00000000" w:rsidP="00961630">
      <w:pPr>
        <w:pStyle w:val="Nomal"/>
        <w:rPr>
          <w:b/>
          <w:lang w:eastAsia="ar-SA"/>
        </w:rPr>
      </w:pPr>
      <w:r w:rsidRPr="00B635E8">
        <w:rPr>
          <w:lang w:eastAsia="ar-SA"/>
        </w:rPr>
        <w:t>Thông tư số 02/2022/TT-BTNMT ngày 10/01/2022 của Bộ Tài nguyên và Môi trường quy định chi tiết thi hành một số điều của Luật Bảo vệ môi trường (</w:t>
      </w:r>
      <w:r w:rsidRPr="00B635E8">
        <w:rPr>
          <w:i/>
          <w:lang w:eastAsia="ar-SA"/>
        </w:rPr>
        <w:t>hiệu lực thi hành từ ngày 10/01/2022</w:t>
      </w:r>
      <w:r w:rsidRPr="00B635E8">
        <w:rPr>
          <w:lang w:eastAsia="ar-SA"/>
        </w:rPr>
        <w:t>).</w:t>
      </w:r>
    </w:p>
    <w:p w14:paraId="2E6F6248" w14:textId="77777777" w:rsidR="00961630" w:rsidRPr="00B635E8" w:rsidRDefault="00000000" w:rsidP="00961630">
      <w:pPr>
        <w:pStyle w:val="Nomal"/>
        <w:rPr>
          <w:b/>
          <w:lang w:eastAsia="ar-SA"/>
        </w:rPr>
      </w:pPr>
      <w:r w:rsidRPr="00B635E8">
        <w:rPr>
          <w:lang w:eastAsia="ar-SA"/>
        </w:rPr>
        <w:t>Theo đó:</w:t>
      </w:r>
    </w:p>
    <w:p w14:paraId="10D6056B" w14:textId="021A3D1A" w:rsidR="00961630" w:rsidRDefault="00000000" w:rsidP="00961630">
      <w:pPr>
        <w:pStyle w:val="Nomal"/>
        <w:rPr>
          <w:szCs w:val="22"/>
          <w:lang w:val="nl-NL"/>
        </w:rPr>
      </w:pPr>
      <w:r w:rsidRPr="00B635E8">
        <w:rPr>
          <w:szCs w:val="22"/>
          <w:lang w:val="nl-NL"/>
        </w:rPr>
        <w:t xml:space="preserve">Căn cứ theo khoản 1 - Điều 39 của Luật Bảo vệ môi trường số 72/2020/QH14 ngày 17/11/2020 và khoản 2 - Điều 71 Nghị định số 08/2022/NĐ-CP ngày 10/01/2022 của Chính phủ quy định chi tiết một số điều của Luật BVMT, dự án không phát sinh nước </w:t>
      </w:r>
      <w:r w:rsidRPr="00B635E8">
        <w:rPr>
          <w:szCs w:val="22"/>
          <w:lang w:val="nl-NL"/>
        </w:rPr>
        <w:lastRenderedPageBreak/>
        <w:t>thải, bụi, khí thải xả ra môi trường phải được xử lý và không phát sinh chất thải nguy hại phải được quản lý theo quy định về quản lý chất thải khi đi vào vận hành chính thức (dưới 1.200kg/năm và dưới 100kg/tháng). Do đó, dự án không thuộc đối tượng phải có giấy phép môi trường.</w:t>
      </w:r>
    </w:p>
    <w:p w14:paraId="76BFDAE6" w14:textId="37A65E35" w:rsidR="00961630" w:rsidRPr="00961630" w:rsidRDefault="00000000" w:rsidP="00961630">
      <w:pPr>
        <w:pStyle w:val="Nomal"/>
        <w:rPr>
          <w:b/>
          <w:bCs/>
          <w:szCs w:val="22"/>
          <w:lang w:val="nl-NL"/>
        </w:rPr>
      </w:pPr>
      <w:r w:rsidRPr="00961630">
        <w:rPr>
          <w:b/>
          <w:bCs/>
          <w:szCs w:val="22"/>
          <w:lang w:val="nl-NL"/>
        </w:rPr>
        <w:t>II.2.7.</w:t>
      </w:r>
      <w:r w:rsidR="00B57B64">
        <w:rPr>
          <w:b/>
          <w:bCs/>
          <w:szCs w:val="22"/>
          <w:lang w:val="nl-NL"/>
        </w:rPr>
        <w:t>2</w:t>
      </w:r>
      <w:r w:rsidRPr="00961630">
        <w:rPr>
          <w:b/>
          <w:bCs/>
          <w:szCs w:val="22"/>
          <w:lang w:val="nl-NL"/>
        </w:rPr>
        <w:t>. Nội dung và cấu trúc ĐKMT</w:t>
      </w:r>
    </w:p>
    <w:p w14:paraId="5FA26ABB" w14:textId="77777777" w:rsidR="00961630" w:rsidRPr="00B635E8" w:rsidRDefault="00000000" w:rsidP="00961630">
      <w:pPr>
        <w:pStyle w:val="CAP1"/>
        <w:widowControl w:val="0"/>
        <w:numPr>
          <w:ilvl w:val="0"/>
          <w:numId w:val="0"/>
        </w:numPr>
        <w:ind w:firstLine="567"/>
        <w:rPr>
          <w:b w:val="0"/>
          <w:lang w:val="es-ES" w:eastAsia="ar-SA"/>
        </w:rPr>
      </w:pPr>
      <w:r w:rsidRPr="00B635E8">
        <w:rPr>
          <w:b w:val="0"/>
          <w:lang w:val="es-ES" w:eastAsia="ar-SA"/>
        </w:rPr>
        <w:t>Hồ sơ ĐKMT được lập theo Nghị định số 08/2022/NĐ-CP ngày 10/01/2022 và Thông tư số 02/2022/TT-BTNMT ngày 10/01/2022, bao gồm các nội dung và cấu trúc sau:</w:t>
      </w:r>
    </w:p>
    <w:tbl>
      <w:tblPr>
        <w:tblW w:w="9214" w:type="dxa"/>
        <w:tblInd w:w="-5" w:type="dxa"/>
        <w:tblLook w:val="04A0" w:firstRow="1" w:lastRow="0" w:firstColumn="1" w:lastColumn="0" w:noHBand="0" w:noVBand="1"/>
      </w:tblPr>
      <w:tblGrid>
        <w:gridCol w:w="9214"/>
      </w:tblGrid>
      <w:tr w:rsidR="00135DFB" w14:paraId="1F719444" w14:textId="77777777" w:rsidTr="00A30916">
        <w:trPr>
          <w:trHeight w:val="157"/>
        </w:trPr>
        <w:tc>
          <w:tcPr>
            <w:tcW w:w="9214" w:type="dxa"/>
            <w:vAlign w:val="center"/>
            <w:hideMark/>
          </w:tcPr>
          <w:p w14:paraId="74E56571" w14:textId="77777777" w:rsidR="00961630" w:rsidRPr="00B635E8" w:rsidRDefault="00000000" w:rsidP="00961630">
            <w:pPr>
              <w:tabs>
                <w:tab w:val="left" w:pos="851"/>
              </w:tabs>
              <w:spacing w:line="276" w:lineRule="auto"/>
              <w:ind w:firstLine="567"/>
              <w:jc w:val="both"/>
              <w:rPr>
                <w:b/>
                <w:bCs/>
                <w:iCs/>
                <w:sz w:val="26"/>
                <w:szCs w:val="26"/>
              </w:rPr>
            </w:pPr>
            <w:r w:rsidRPr="00B635E8">
              <w:rPr>
                <w:b/>
                <w:bCs/>
                <w:iCs/>
                <w:sz w:val="26"/>
                <w:szCs w:val="26"/>
              </w:rPr>
              <w:t>1. Thông tin chung về dự án</w:t>
            </w:r>
          </w:p>
        </w:tc>
      </w:tr>
      <w:tr w:rsidR="00135DFB" w14:paraId="38BF6E52" w14:textId="77777777" w:rsidTr="00A30916">
        <w:trPr>
          <w:trHeight w:val="345"/>
        </w:trPr>
        <w:tc>
          <w:tcPr>
            <w:tcW w:w="9214" w:type="dxa"/>
            <w:vAlign w:val="center"/>
            <w:hideMark/>
          </w:tcPr>
          <w:p w14:paraId="6351C40D"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Thông tin về chủ dự án, cơ sở.</w:t>
            </w:r>
          </w:p>
          <w:p w14:paraId="52DB0E46"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Thông tin chung về dự án đầu tư, cơ sở.</w:t>
            </w:r>
          </w:p>
        </w:tc>
      </w:tr>
      <w:tr w:rsidR="00135DFB" w14:paraId="1F221385" w14:textId="77777777" w:rsidTr="00A30916">
        <w:trPr>
          <w:trHeight w:val="630"/>
        </w:trPr>
        <w:tc>
          <w:tcPr>
            <w:tcW w:w="9214" w:type="dxa"/>
            <w:vAlign w:val="center"/>
            <w:hideMark/>
          </w:tcPr>
          <w:p w14:paraId="22F7FFEE"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Địa điểm thực hiện dự án đầu tư, cơ sở; nguồn vốn và tiến độ thực hiện dự án đầu tư, cơ sở.</w:t>
            </w:r>
          </w:p>
        </w:tc>
      </w:tr>
      <w:tr w:rsidR="00135DFB" w14:paraId="197F0E33" w14:textId="77777777" w:rsidTr="00A30916">
        <w:trPr>
          <w:trHeight w:val="221"/>
        </w:trPr>
        <w:tc>
          <w:tcPr>
            <w:tcW w:w="9214" w:type="dxa"/>
            <w:vAlign w:val="center"/>
            <w:hideMark/>
          </w:tcPr>
          <w:p w14:paraId="7953A8C9"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Quy mô; công suất; công nghệ và loại hình sản xuất của dự án, cơ sở.</w:t>
            </w:r>
          </w:p>
        </w:tc>
      </w:tr>
      <w:tr w:rsidR="00135DFB" w14:paraId="3B4B2604" w14:textId="77777777" w:rsidTr="00A30916">
        <w:trPr>
          <w:trHeight w:val="211"/>
        </w:trPr>
        <w:tc>
          <w:tcPr>
            <w:tcW w:w="9214" w:type="dxa"/>
            <w:vAlign w:val="center"/>
            <w:hideMark/>
          </w:tcPr>
          <w:p w14:paraId="3A5072A6" w14:textId="77777777" w:rsidR="00961630" w:rsidRPr="00B635E8" w:rsidRDefault="00000000" w:rsidP="00961630">
            <w:pPr>
              <w:tabs>
                <w:tab w:val="left" w:pos="851"/>
              </w:tabs>
              <w:spacing w:line="276" w:lineRule="auto"/>
              <w:ind w:firstLine="567"/>
              <w:jc w:val="both"/>
              <w:rPr>
                <w:b/>
                <w:bCs/>
                <w:iCs/>
                <w:sz w:val="26"/>
                <w:szCs w:val="26"/>
              </w:rPr>
            </w:pPr>
            <w:r w:rsidRPr="00B635E8">
              <w:rPr>
                <w:b/>
                <w:bCs/>
                <w:iCs/>
                <w:sz w:val="26"/>
                <w:szCs w:val="26"/>
              </w:rPr>
              <w:t>2. Nguyên, nhiên liệu, hóa chất sử dụng và các sản phẩm của dự án</w:t>
            </w:r>
          </w:p>
        </w:tc>
      </w:tr>
      <w:tr w:rsidR="00135DFB" w14:paraId="52FE9631" w14:textId="77777777" w:rsidTr="00A30916">
        <w:trPr>
          <w:trHeight w:val="345"/>
        </w:trPr>
        <w:tc>
          <w:tcPr>
            <w:tcW w:w="9214" w:type="dxa"/>
            <w:vAlign w:val="center"/>
            <w:hideMark/>
          </w:tcPr>
          <w:p w14:paraId="4CFE4DE1" w14:textId="77777777" w:rsidR="00961630" w:rsidRPr="00B635E8" w:rsidRDefault="00000000" w:rsidP="00961630">
            <w:pPr>
              <w:tabs>
                <w:tab w:val="left" w:pos="851"/>
              </w:tabs>
              <w:spacing w:line="276" w:lineRule="auto"/>
              <w:ind w:firstLine="567"/>
              <w:jc w:val="both"/>
              <w:rPr>
                <w:sz w:val="26"/>
                <w:szCs w:val="26"/>
              </w:rPr>
            </w:pPr>
            <w:r w:rsidRPr="00B635E8">
              <w:rPr>
                <w:sz w:val="26"/>
                <w:szCs w:val="26"/>
              </w:rPr>
              <w:t>Nhu cầu điện và nguồn điện. Nhu cầu nước, nguồn cung cấp nước và nguồn tiếp nhận nước thải. Các vật liệu thay thế trong quá trình quản lý, kiểm tra, bảo dưỡng. Nguyên, nhiên liệu khác. Nhân sự vận hành</w:t>
            </w:r>
          </w:p>
        </w:tc>
      </w:tr>
      <w:tr w:rsidR="00135DFB" w14:paraId="790CBC20" w14:textId="77777777" w:rsidTr="00A30916">
        <w:trPr>
          <w:trHeight w:val="330"/>
        </w:trPr>
        <w:tc>
          <w:tcPr>
            <w:tcW w:w="9214" w:type="dxa"/>
            <w:vAlign w:val="center"/>
            <w:hideMark/>
          </w:tcPr>
          <w:p w14:paraId="0BD4AD65" w14:textId="77777777" w:rsidR="00961630" w:rsidRPr="00B635E8" w:rsidRDefault="00000000" w:rsidP="00961630">
            <w:pPr>
              <w:tabs>
                <w:tab w:val="left" w:pos="851"/>
              </w:tabs>
              <w:spacing w:line="276" w:lineRule="auto"/>
              <w:ind w:firstLine="567"/>
              <w:jc w:val="both"/>
              <w:rPr>
                <w:b/>
                <w:bCs/>
                <w:iCs/>
                <w:sz w:val="26"/>
                <w:szCs w:val="26"/>
              </w:rPr>
            </w:pPr>
            <w:r w:rsidRPr="00B635E8">
              <w:rPr>
                <w:b/>
                <w:bCs/>
                <w:iCs/>
                <w:sz w:val="26"/>
                <w:szCs w:val="26"/>
              </w:rPr>
              <w:t>3. Loại, khối lượng chất thải phát sinh của dự án</w:t>
            </w:r>
          </w:p>
        </w:tc>
      </w:tr>
      <w:tr w:rsidR="00135DFB" w14:paraId="48AD15D0" w14:textId="77777777" w:rsidTr="00A30916">
        <w:trPr>
          <w:trHeight w:val="345"/>
        </w:trPr>
        <w:tc>
          <w:tcPr>
            <w:tcW w:w="9214" w:type="dxa"/>
            <w:hideMark/>
          </w:tcPr>
          <w:p w14:paraId="789A1FEB"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Loại và khối lượng nước thải phát sinh (sinh hoạt, công nghiệp) hoặc dự kiến phát sinh.</w:t>
            </w:r>
          </w:p>
          <w:p w14:paraId="4BC763CB"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Nguồn và lưu lượng khí thải phát sinh hoặc dự kiến phát sinh.</w:t>
            </w:r>
          </w:p>
          <w:p w14:paraId="3B4C5277"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Loại và khối lượng chất thải rắn sinh hoạt phát sinh hoặc dự kiến phát sinh.</w:t>
            </w:r>
          </w:p>
          <w:p w14:paraId="7A047266"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Loại và khối lượng chất thải rắn công nghiệp thông thường phát sinh hoặc dự kiến phát sinh.</w:t>
            </w:r>
          </w:p>
          <w:p w14:paraId="17A5A4B9"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pPr>
            <w:r w:rsidRPr="00B635E8">
              <w:rPr>
                <w:b w:val="0"/>
                <w:lang w:eastAsia="ar-SA"/>
              </w:rPr>
              <w:t>Loại và khối lượng chất thải nguy hại phát sinh hoặc dự kiến phát sinh.</w:t>
            </w:r>
          </w:p>
        </w:tc>
      </w:tr>
      <w:tr w:rsidR="00135DFB" w14:paraId="064CEE72" w14:textId="77777777" w:rsidTr="00A30916">
        <w:trPr>
          <w:trHeight w:val="330"/>
        </w:trPr>
        <w:tc>
          <w:tcPr>
            <w:tcW w:w="9214" w:type="dxa"/>
            <w:vAlign w:val="center"/>
            <w:hideMark/>
          </w:tcPr>
          <w:p w14:paraId="332AA6C7" w14:textId="77777777" w:rsidR="00961630" w:rsidRPr="00B635E8" w:rsidRDefault="00000000" w:rsidP="00961630">
            <w:pPr>
              <w:tabs>
                <w:tab w:val="left" w:pos="851"/>
              </w:tabs>
              <w:spacing w:line="276" w:lineRule="auto"/>
              <w:ind w:firstLine="567"/>
              <w:jc w:val="both"/>
              <w:rPr>
                <w:b/>
                <w:bCs/>
                <w:iCs/>
                <w:sz w:val="26"/>
                <w:szCs w:val="26"/>
              </w:rPr>
            </w:pPr>
            <w:r w:rsidRPr="00B635E8">
              <w:rPr>
                <w:b/>
                <w:bCs/>
                <w:iCs/>
                <w:sz w:val="26"/>
                <w:szCs w:val="26"/>
              </w:rPr>
              <w:t>4. Phương án thu gom, quản lý và xử lý chất thải của dự án</w:t>
            </w:r>
          </w:p>
        </w:tc>
      </w:tr>
      <w:tr w:rsidR="00135DFB" w14:paraId="64E3D030" w14:textId="77777777" w:rsidTr="00A30916">
        <w:trPr>
          <w:trHeight w:val="345"/>
        </w:trPr>
        <w:tc>
          <w:tcPr>
            <w:tcW w:w="9214" w:type="dxa"/>
            <w:hideMark/>
          </w:tcPr>
          <w:p w14:paraId="50645033"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Phương án thu gom, quản lý và xử lý nước thải phát sinh hoặc dự kiến phát sinh.</w:t>
            </w:r>
          </w:p>
          <w:p w14:paraId="336584A0"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Phương án thu gom, quản lý và xử lý khí thải phát sinh hoặc dự kiến phát sinh.</w:t>
            </w:r>
          </w:p>
          <w:p w14:paraId="589DCEA2"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Phương án thu gom, quản lý và xử lý chất thải rắn sinh hoạt phát sinh hoặc dự kiến phát sinh (trường hợp đăng ký môi trường cho dự án.</w:t>
            </w:r>
          </w:p>
          <w:p w14:paraId="390CF4E5"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Phương án thu gom, quản lý và xử lý chất thải rắn công nghiệp thông thường phát sinh hoặc dự kiến phát sinh.</w:t>
            </w:r>
          </w:p>
          <w:p w14:paraId="411BB914" w14:textId="77777777" w:rsidR="00961630" w:rsidRPr="00B635E8" w:rsidRDefault="00000000">
            <w:pPr>
              <w:pStyle w:val="CAP1"/>
              <w:widowControl w:val="0"/>
              <w:numPr>
                <w:ilvl w:val="0"/>
                <w:numId w:val="87"/>
              </w:numPr>
              <w:tabs>
                <w:tab w:val="clear" w:pos="360"/>
                <w:tab w:val="left" w:pos="593"/>
              </w:tabs>
              <w:suppressAutoHyphens w:val="0"/>
              <w:spacing w:before="0" w:after="0" w:line="276" w:lineRule="auto"/>
              <w:ind w:left="0" w:firstLine="567"/>
              <w:rPr>
                <w:b w:val="0"/>
                <w:lang w:eastAsia="ar-SA"/>
              </w:rPr>
            </w:pPr>
            <w:r w:rsidRPr="00B635E8">
              <w:rPr>
                <w:b w:val="0"/>
                <w:lang w:eastAsia="ar-SA"/>
              </w:rPr>
              <w:t>Phương án thu gom, quản lý và xử lý chất thải nguy hại phát sinh hoặc dự kiến phát sinh.</w:t>
            </w:r>
          </w:p>
          <w:p w14:paraId="2FF71D05" w14:textId="77777777" w:rsidR="00961630" w:rsidRPr="00153D74" w:rsidRDefault="00000000" w:rsidP="00961630">
            <w:pPr>
              <w:tabs>
                <w:tab w:val="left" w:pos="851"/>
              </w:tabs>
              <w:spacing w:line="276" w:lineRule="auto"/>
              <w:ind w:firstLine="567"/>
              <w:jc w:val="both"/>
              <w:rPr>
                <w:b/>
                <w:bCs/>
                <w:sz w:val="26"/>
                <w:szCs w:val="26"/>
                <w:lang w:val="en-US"/>
              </w:rPr>
            </w:pPr>
            <w:r w:rsidRPr="00B635E8">
              <w:rPr>
                <w:b/>
                <w:bCs/>
                <w:sz w:val="26"/>
                <w:szCs w:val="26"/>
              </w:rPr>
              <w:t>5. Cam kết thực hiện công tác bảo vệ môi trường</w:t>
            </w:r>
          </w:p>
          <w:p w14:paraId="5F97FD78" w14:textId="77777777" w:rsidR="0011760A" w:rsidRPr="0011760A" w:rsidRDefault="0011760A" w:rsidP="00961630">
            <w:pPr>
              <w:tabs>
                <w:tab w:val="left" w:pos="851"/>
              </w:tabs>
              <w:spacing w:line="276" w:lineRule="auto"/>
              <w:ind w:firstLine="567"/>
              <w:jc w:val="both"/>
              <w:rPr>
                <w:b/>
                <w:bCs/>
                <w:sz w:val="26"/>
                <w:szCs w:val="26"/>
                <w:lang w:val="en-US"/>
              </w:rPr>
            </w:pPr>
          </w:p>
        </w:tc>
      </w:tr>
    </w:tbl>
    <w:p w14:paraId="30D93F2D" w14:textId="77777777" w:rsidR="00153D74" w:rsidRDefault="00153D74"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p>
    <w:p w14:paraId="7BBC2A49" w14:textId="26A8B29F"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1733C18" w14:textId="3ABC565C" w:rsidR="00516CF4" w:rsidRPr="00AE597B" w:rsidRDefault="00000000" w:rsidP="002F4DB7">
      <w:pPr>
        <w:widowControl w:val="0"/>
        <w:numPr>
          <w:ilvl w:val="0"/>
          <w:numId w:val="7"/>
        </w:numPr>
        <w:spacing w:line="360" w:lineRule="exact"/>
        <w:ind w:left="0" w:firstLine="426"/>
        <w:jc w:val="both"/>
        <w:rPr>
          <w:spacing w:val="4"/>
          <w:sz w:val="26"/>
          <w:szCs w:val="26"/>
        </w:rPr>
      </w:pPr>
      <w:r w:rsidRPr="00AE597B">
        <w:rPr>
          <w:spacing w:val="4"/>
          <w:sz w:val="26"/>
          <w:szCs w:val="26"/>
        </w:rPr>
        <w:t>Định dạng hồ sơ, tài liệu của dự án:</w:t>
      </w:r>
    </w:p>
    <w:p w14:paraId="2CD53BDD" w14:textId="4C580918"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 xml:space="preserve"> Bản in trên giấy được ký, đóng dấu và phát hành theo quy định.</w:t>
      </w:r>
    </w:p>
    <w:p w14:paraId="0B664A48" w14:textId="0E088F21"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lastRenderedPageBreak/>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6EEB431E" w14:textId="3C03A09C" w:rsidR="0065402B"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6"/>
          <w:sz w:val="26"/>
          <w:szCs w:val="26"/>
        </w:rPr>
        <w:t xml:space="preserve">Đối với Hồ sơ </w:t>
      </w:r>
      <w:r w:rsidR="008C3A41" w:rsidRPr="00AE597B">
        <w:rPr>
          <w:bCs/>
          <w:spacing w:val="6"/>
          <w:sz w:val="26"/>
          <w:szCs w:val="26"/>
        </w:rPr>
        <w:t>TKBVTC</w:t>
      </w:r>
      <w:r w:rsidRPr="00AE597B">
        <w:rPr>
          <w:bCs/>
          <w:spacing w:val="6"/>
          <w:sz w:val="26"/>
          <w:szCs w:val="26"/>
        </w:rPr>
        <w:t xml:space="preserve"> file .pdf được ký bằng chữ ký số của đơn vị phát hành hồ sơ, giá trị pháp lý của chữ ký số được áp dụng theo điều 8 của NĐ số 26/2007/NĐ-CP ngày 15/02/2007.</w:t>
      </w:r>
    </w:p>
    <w:p w14:paraId="6E3C5A16" w14:textId="3B8E4FB0"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Ngoài file /pdf có chữ ký số, nhà thầu tư vấn cần cung cấp cho NPMB: file thuyết minh lưu dưới dạng xxxxx.doc (.docx); file bản vẽ lưu dưới dạng xxxx.dwg; file tổng kê, dự toán lưu dưới dạng file xxxx.xls (.xlsx)</w:t>
      </w:r>
      <w:r w:rsidR="004B17D7" w:rsidRPr="00AE597B">
        <w:rPr>
          <w:bCs/>
          <w:spacing w:val="4"/>
          <w:sz w:val="26"/>
          <w:szCs w:val="26"/>
        </w:rPr>
        <w:t xml:space="preserve"> </w:t>
      </w:r>
      <w:r w:rsidRPr="00AE597B">
        <w:rPr>
          <w:bCs/>
          <w:spacing w:val="4"/>
          <w:sz w:val="26"/>
          <w:szCs w:val="26"/>
        </w:rPr>
        <w:t>…</w:t>
      </w:r>
    </w:p>
    <w:p w14:paraId="1C58E519" w14:textId="7F6F8DB0" w:rsidR="00516CF4" w:rsidRPr="00AE597B" w:rsidRDefault="00000000" w:rsidP="002F4DB7">
      <w:pPr>
        <w:spacing w:line="360" w:lineRule="exact"/>
        <w:ind w:firstLine="567"/>
        <w:jc w:val="both"/>
        <w:rPr>
          <w:iCs/>
          <w:spacing w:val="4"/>
          <w:sz w:val="26"/>
          <w:szCs w:val="26"/>
          <w:lang w:val="it-IT"/>
        </w:rPr>
      </w:pPr>
      <w:r w:rsidRPr="00AE597B">
        <w:rPr>
          <w:sz w:val="26"/>
          <w:szCs w:val="26"/>
        </w:rPr>
        <w:t xml:space="preserve">Toàn bộ những hồ sơ, tài liệu in trên giấy bên B phải giao cho bên A kèm theo </w:t>
      </w:r>
      <w:r w:rsidRPr="00AE597B">
        <w:rPr>
          <w:iCs/>
          <w:spacing w:val="4"/>
          <w:sz w:val="26"/>
          <w:szCs w:val="26"/>
          <w:lang w:val="it-IT"/>
        </w:rPr>
        <w:t xml:space="preserve">đĩa CD </w:t>
      </w:r>
      <w:r w:rsidRPr="00AE597B">
        <w:rPr>
          <w:spacing w:val="4"/>
          <w:sz w:val="26"/>
          <w:szCs w:val="26"/>
        </w:rPr>
        <w:t>(hoặc thẻ nhớ USB hoặc</w:t>
      </w:r>
      <w:r w:rsidRPr="00AE597B">
        <w:rPr>
          <w:bCs/>
          <w:spacing w:val="4"/>
          <w:sz w:val="26"/>
          <w:szCs w:val="26"/>
        </w:rPr>
        <w:t xml:space="preserve"> thiết bị lưu trữ khác) lưu toàn bộ các tài liệu đã được in trên giấy và chịu trách nhiệm về tính đồng nhất giữa </w:t>
      </w:r>
      <w:r w:rsidRPr="00AE597B">
        <w:rPr>
          <w:iCs/>
          <w:spacing w:val="4"/>
          <w:sz w:val="26"/>
          <w:szCs w:val="26"/>
          <w:lang w:val="it-IT"/>
        </w:rPr>
        <w:t>các dạng hồ sơ, tài liệu</w:t>
      </w:r>
      <w:r w:rsidRPr="00AE597B">
        <w:rPr>
          <w:bCs/>
          <w:spacing w:val="4"/>
          <w:sz w:val="26"/>
          <w:szCs w:val="26"/>
        </w:rPr>
        <w:t>. Tài liệu in trên giấy</w:t>
      </w:r>
      <w:r w:rsidRPr="00AE597B">
        <w:rPr>
          <w:sz w:val="26"/>
          <w:szCs w:val="26"/>
        </w:rPr>
        <w:t xml:space="preserve"> bên B phải giao cho bên A tối thiểu 01 bộ.</w:t>
      </w:r>
    </w:p>
    <w:p w14:paraId="7504B5DF" w14:textId="2FAEAF48" w:rsidR="00F36795" w:rsidRPr="00A20493" w:rsidRDefault="00000000" w:rsidP="00221A14">
      <w:pPr>
        <w:numPr>
          <w:ilvl w:val="0"/>
          <w:numId w:val="9"/>
        </w:numPr>
        <w:overflowPunct w:val="0"/>
        <w:autoSpaceDE w:val="0"/>
        <w:autoSpaceDN w:val="0"/>
        <w:adjustRightInd w:val="0"/>
        <w:spacing w:line="360" w:lineRule="exact"/>
        <w:ind w:left="0" w:firstLine="567"/>
        <w:jc w:val="both"/>
        <w:textAlignment w:val="baseline"/>
        <w:rPr>
          <w:b/>
          <w:iCs/>
          <w:spacing w:val="-12"/>
          <w:sz w:val="26"/>
          <w:szCs w:val="26"/>
          <w:lang w:val="it-IT"/>
        </w:rPr>
      </w:pPr>
      <w:r w:rsidRPr="00A20493">
        <w:rPr>
          <w:bCs/>
          <w:spacing w:val="4"/>
          <w:sz w:val="26"/>
          <w:szCs w:val="26"/>
        </w:rPr>
        <w:t xml:space="preserve">Sau khi các cơ quan chức năng thỏa thuận, Bên B phải hoàn thiện hồ sơ và giao lại cho Bên A với số lượng: </w:t>
      </w:r>
      <w:r w:rsidR="008E1F7E" w:rsidRPr="00A20493">
        <w:rPr>
          <w:sz w:val="26"/>
          <w:szCs w:val="26"/>
          <w:lang w:val="nl-NL"/>
        </w:rPr>
        <w:t>10</w:t>
      </w:r>
      <w:r w:rsidRPr="00A20493">
        <w:rPr>
          <w:sz w:val="26"/>
          <w:szCs w:val="26"/>
          <w:lang w:val="nl-NL"/>
        </w:rPr>
        <w:t xml:space="preserve"> bộ</w:t>
      </w:r>
      <w:r w:rsidR="00A20493" w:rsidRPr="00A20493">
        <w:rPr>
          <w:sz w:val="26"/>
          <w:szCs w:val="26"/>
          <w:lang w:val="nl-NL"/>
        </w:rPr>
        <w:t xml:space="preserve"> </w:t>
      </w: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39C8A8CA" w14:textId="5C735350" w:rsidR="001D4416" w:rsidRPr="00AE597B" w:rsidRDefault="00000000" w:rsidP="002F4DB7">
      <w:pPr>
        <w:spacing w:line="360" w:lineRule="exact"/>
        <w:ind w:firstLine="567"/>
        <w:jc w:val="both"/>
        <w:rPr>
          <w:iCs/>
          <w:spacing w:val="6"/>
          <w:sz w:val="26"/>
          <w:szCs w:val="26"/>
          <w:lang w:val="it-IT"/>
        </w:rPr>
      </w:pPr>
      <w:r w:rsidRPr="00AE597B">
        <w:rPr>
          <w:iCs/>
          <w:spacing w:val="6"/>
          <w:sz w:val="26"/>
          <w:szCs w:val="26"/>
          <w:lang w:val="it-IT"/>
        </w:rPr>
        <w:t xml:space="preserve">Thời gian thực hiện gói thầu (nhà thầu tính toán và lập tiến độ phần khảo sát, công tác thỏa thuận và lập </w:t>
      </w:r>
      <w:r w:rsidR="008C3A41" w:rsidRPr="00AE597B">
        <w:rPr>
          <w:iCs/>
          <w:spacing w:val="6"/>
          <w:sz w:val="26"/>
          <w:szCs w:val="26"/>
          <w:lang w:val="it-IT"/>
        </w:rPr>
        <w:t>TK</w:t>
      </w:r>
      <w:r w:rsidR="009A3B2D" w:rsidRPr="00AE597B">
        <w:rPr>
          <w:iCs/>
          <w:spacing w:val="6"/>
          <w:sz w:val="26"/>
          <w:szCs w:val="26"/>
          <w:lang w:val="it-IT"/>
        </w:rPr>
        <w:t>KT-</w:t>
      </w:r>
      <w:r w:rsidR="008C3A41" w:rsidRPr="00AE597B">
        <w:rPr>
          <w:iCs/>
          <w:spacing w:val="6"/>
          <w:sz w:val="26"/>
          <w:szCs w:val="26"/>
          <w:lang w:val="it-IT"/>
        </w:rPr>
        <w:t>BVTC</w:t>
      </w:r>
      <w:r w:rsidRPr="00AE597B">
        <w:rPr>
          <w:iCs/>
          <w:spacing w:val="6"/>
          <w:sz w:val="26"/>
          <w:szCs w:val="26"/>
          <w:lang w:val="it-IT"/>
        </w:rPr>
        <w:t xml:space="preserve"> phù hợp với yêu cầu của tiến độ dự án) là </w:t>
      </w:r>
      <w:r w:rsidR="00FE3AD8">
        <w:rPr>
          <w:iCs/>
          <w:spacing w:val="6"/>
          <w:sz w:val="26"/>
          <w:szCs w:val="26"/>
          <w:lang w:val="it-IT"/>
        </w:rPr>
        <w:t>27</w:t>
      </w:r>
      <w:r w:rsidR="00A010C6">
        <w:rPr>
          <w:iCs/>
          <w:spacing w:val="6"/>
          <w:sz w:val="26"/>
          <w:szCs w:val="26"/>
          <w:lang w:val="it-IT"/>
        </w:rPr>
        <w:t>0 ngày</w:t>
      </w:r>
      <w:r w:rsidRPr="00AE597B">
        <w:rPr>
          <w:iCs/>
          <w:spacing w:val="6"/>
          <w:sz w:val="26"/>
          <w:szCs w:val="26"/>
          <w:lang w:val="it-IT"/>
        </w:rPr>
        <w:t>, kể từ ngày ký hợp đồng</w:t>
      </w:r>
      <w:r w:rsidR="009A3B2D" w:rsidRPr="00AE597B">
        <w:rPr>
          <w:iCs/>
          <w:spacing w:val="6"/>
          <w:sz w:val="26"/>
          <w:szCs w:val="26"/>
          <w:lang w:val="it-IT"/>
        </w:rPr>
        <w:t>, trong đó:</w:t>
      </w:r>
      <w:r w:rsidRPr="00AE597B">
        <w:rPr>
          <w:iCs/>
          <w:spacing w:val="6"/>
          <w:sz w:val="26"/>
          <w:szCs w:val="26"/>
          <w:lang w:val="it-IT"/>
        </w:rPr>
        <w:t xml:space="preserve"> </w:t>
      </w:r>
    </w:p>
    <w:p w14:paraId="4C5A09BD" w14:textId="7A73EBF1" w:rsidR="009A3B2D" w:rsidRPr="00AE597B" w:rsidRDefault="00000000">
      <w:pPr>
        <w:pStyle w:val="ListParagraph"/>
        <w:numPr>
          <w:ilvl w:val="0"/>
          <w:numId w:val="25"/>
        </w:numPr>
        <w:spacing w:line="360" w:lineRule="exact"/>
        <w:ind w:left="0" w:firstLine="426"/>
        <w:rPr>
          <w:iCs/>
          <w:spacing w:val="6"/>
          <w:sz w:val="26"/>
          <w:szCs w:val="26"/>
          <w:lang w:val="it-IT"/>
        </w:rPr>
      </w:pPr>
      <w:r w:rsidRPr="00AE597B">
        <w:rPr>
          <w:iCs/>
          <w:spacing w:val="6"/>
          <w:sz w:val="26"/>
          <w:szCs w:val="26"/>
          <w:lang w:val="it-IT"/>
        </w:rPr>
        <w:t>Hoàn thành khảo sát</w:t>
      </w:r>
      <w:r w:rsidR="007F6219" w:rsidRPr="00AE597B">
        <w:rPr>
          <w:iCs/>
          <w:spacing w:val="6"/>
          <w:sz w:val="26"/>
          <w:szCs w:val="26"/>
          <w:lang w:val="it-IT"/>
        </w:rPr>
        <w:t xml:space="preserve"> địa hình, địa chất, KTTV cho giai đoạn TKKT</w:t>
      </w:r>
      <w:r w:rsidRPr="00AE597B">
        <w:rPr>
          <w:iCs/>
          <w:spacing w:val="6"/>
          <w:sz w:val="26"/>
          <w:szCs w:val="26"/>
          <w:lang w:val="it-IT"/>
        </w:rPr>
        <w:t xml:space="preserve">: </w:t>
      </w:r>
      <w:r w:rsidR="007F6219" w:rsidRPr="00AE597B">
        <w:rPr>
          <w:iCs/>
          <w:spacing w:val="6"/>
          <w:sz w:val="26"/>
          <w:szCs w:val="26"/>
          <w:lang w:val="it-IT"/>
        </w:rPr>
        <w:t xml:space="preserve">dự kiến </w:t>
      </w:r>
      <w:r w:rsidR="00FE3AD8">
        <w:rPr>
          <w:iCs/>
          <w:spacing w:val="6"/>
          <w:sz w:val="26"/>
          <w:szCs w:val="26"/>
          <w:lang w:val="it-IT"/>
        </w:rPr>
        <w:t>45</w:t>
      </w:r>
      <w:r w:rsidRPr="00AE597B">
        <w:rPr>
          <w:iCs/>
          <w:spacing w:val="6"/>
          <w:sz w:val="26"/>
          <w:szCs w:val="26"/>
          <w:lang w:val="it-IT"/>
        </w:rPr>
        <w:t xml:space="preserve"> ngày</w:t>
      </w:r>
      <w:r w:rsidR="007F6219" w:rsidRPr="00AE597B">
        <w:rPr>
          <w:iCs/>
          <w:spacing w:val="6"/>
          <w:sz w:val="26"/>
          <w:szCs w:val="26"/>
          <w:lang w:val="it-IT"/>
        </w:rPr>
        <w:t xml:space="preserve"> tính từ thời điểm PAKT khảo sát được phê duyệt, trong đó giao nộp báo cáo khảo sát trong vòng </w:t>
      </w:r>
      <w:r w:rsidR="008133A1" w:rsidRPr="00AE597B">
        <w:rPr>
          <w:iCs/>
          <w:spacing w:val="6"/>
          <w:sz w:val="26"/>
          <w:szCs w:val="26"/>
          <w:lang w:val="it-IT"/>
        </w:rPr>
        <w:t>5</w:t>
      </w:r>
      <w:r w:rsidR="007F6219" w:rsidRPr="00AE597B">
        <w:rPr>
          <w:iCs/>
          <w:spacing w:val="6"/>
          <w:sz w:val="26"/>
          <w:szCs w:val="26"/>
          <w:lang w:val="it-IT"/>
        </w:rPr>
        <w:t xml:space="preserve"> ngày.</w:t>
      </w:r>
      <w:r w:rsidR="006E4A9D">
        <w:rPr>
          <w:iCs/>
          <w:spacing w:val="6"/>
          <w:sz w:val="26"/>
          <w:szCs w:val="26"/>
          <w:lang w:val="it-IT"/>
        </w:rPr>
        <w:t xml:space="preserve"> </w:t>
      </w:r>
    </w:p>
    <w:p w14:paraId="35348847" w14:textId="1FE86A9B" w:rsidR="009A3B2D" w:rsidRPr="00AE597B" w:rsidRDefault="00000000">
      <w:pPr>
        <w:pStyle w:val="ListParagraph"/>
        <w:numPr>
          <w:ilvl w:val="0"/>
          <w:numId w:val="25"/>
        </w:numPr>
        <w:spacing w:line="360" w:lineRule="exact"/>
        <w:ind w:left="0" w:firstLine="426"/>
        <w:rPr>
          <w:iCs/>
          <w:spacing w:val="6"/>
          <w:sz w:val="26"/>
          <w:szCs w:val="26"/>
          <w:lang w:val="it-IT"/>
        </w:rPr>
      </w:pPr>
      <w:r w:rsidRPr="00AE597B">
        <w:rPr>
          <w:iCs/>
          <w:spacing w:val="6"/>
          <w:sz w:val="26"/>
          <w:szCs w:val="26"/>
          <w:lang w:val="it-IT"/>
        </w:rPr>
        <w:t>Hoàn thành TK</w:t>
      </w:r>
      <w:r w:rsidR="003203FD">
        <w:rPr>
          <w:iCs/>
          <w:spacing w:val="6"/>
          <w:sz w:val="26"/>
          <w:szCs w:val="26"/>
          <w:lang w:val="it-IT"/>
        </w:rPr>
        <w:t>KT</w:t>
      </w:r>
      <w:r w:rsidRPr="00AE597B">
        <w:rPr>
          <w:iCs/>
          <w:spacing w:val="6"/>
          <w:sz w:val="26"/>
          <w:szCs w:val="26"/>
          <w:lang w:val="it-IT"/>
        </w:rPr>
        <w:t>: theo yêu cầu của Chủ đầu tư</w:t>
      </w:r>
    </w:p>
    <w:p w14:paraId="3B5CE5DB" w14:textId="4ED02661" w:rsidR="009A3B2D" w:rsidRDefault="00000000">
      <w:pPr>
        <w:pStyle w:val="ListParagraph"/>
        <w:numPr>
          <w:ilvl w:val="0"/>
          <w:numId w:val="25"/>
        </w:numPr>
        <w:spacing w:line="360" w:lineRule="exact"/>
        <w:ind w:left="0" w:firstLine="426"/>
        <w:rPr>
          <w:iCs/>
          <w:spacing w:val="6"/>
          <w:sz w:val="26"/>
          <w:szCs w:val="26"/>
          <w:lang w:val="it-IT"/>
        </w:rPr>
      </w:pPr>
      <w:r w:rsidRPr="00AE597B">
        <w:rPr>
          <w:iCs/>
          <w:spacing w:val="6"/>
          <w:sz w:val="26"/>
          <w:szCs w:val="26"/>
          <w:lang w:val="it-IT"/>
        </w:rPr>
        <w:t>Lập HSMT/HSYC: Hoàn thành và giao nộp DTGT và HSMT/HSYC</w:t>
      </w:r>
      <w:r w:rsidR="001F6CA1" w:rsidRPr="00AE597B">
        <w:rPr>
          <w:iCs/>
          <w:spacing w:val="6"/>
          <w:sz w:val="26"/>
          <w:szCs w:val="26"/>
          <w:lang w:val="it-IT"/>
        </w:rPr>
        <w:t>: theo yêu cầu của Chủ đầu tư</w:t>
      </w:r>
      <w:r w:rsidRPr="00AE597B">
        <w:rPr>
          <w:iCs/>
          <w:spacing w:val="6"/>
          <w:sz w:val="26"/>
          <w:szCs w:val="26"/>
          <w:lang w:val="it-IT"/>
        </w:rPr>
        <w:t>, sau khi phê duyệt TKKT và phê duyệt KHLCNT.</w:t>
      </w:r>
    </w:p>
    <w:p w14:paraId="544A706C" w14:textId="225D41F0" w:rsidR="003203FD" w:rsidRDefault="00000000">
      <w:pPr>
        <w:pStyle w:val="ListParagraph"/>
        <w:numPr>
          <w:ilvl w:val="0"/>
          <w:numId w:val="25"/>
        </w:numPr>
        <w:spacing w:line="360" w:lineRule="exact"/>
        <w:ind w:left="0" w:firstLine="426"/>
        <w:rPr>
          <w:iCs/>
          <w:spacing w:val="6"/>
          <w:sz w:val="26"/>
          <w:szCs w:val="26"/>
          <w:lang w:val="it-IT"/>
        </w:rPr>
      </w:pPr>
      <w:r>
        <w:rPr>
          <w:iCs/>
          <w:spacing w:val="6"/>
          <w:sz w:val="26"/>
          <w:szCs w:val="26"/>
          <w:lang w:val="it-IT"/>
        </w:rPr>
        <w:t xml:space="preserve">Hoàn thành TKBVTC: </w:t>
      </w:r>
      <w:r w:rsidRPr="003203FD">
        <w:rPr>
          <w:iCs/>
          <w:spacing w:val="6"/>
          <w:sz w:val="26"/>
          <w:szCs w:val="26"/>
          <w:lang w:val="it-IT"/>
        </w:rPr>
        <w:t>30 ngày sau khi TKKT được duyệt hoặc theo yêu cầu của Chủ đầu tư</w:t>
      </w:r>
      <w:r>
        <w:rPr>
          <w:iCs/>
          <w:spacing w:val="6"/>
          <w:sz w:val="26"/>
          <w:szCs w:val="26"/>
          <w:lang w:val="it-IT"/>
        </w:rPr>
        <w:t xml:space="preserve"> </w:t>
      </w:r>
    </w:p>
    <w:p w14:paraId="628CC613" w14:textId="707D103B" w:rsidR="003203FD" w:rsidRDefault="00000000">
      <w:pPr>
        <w:pStyle w:val="ListParagraph"/>
        <w:numPr>
          <w:ilvl w:val="0"/>
          <w:numId w:val="25"/>
        </w:numPr>
        <w:spacing w:line="360" w:lineRule="exact"/>
        <w:ind w:left="0" w:firstLine="426"/>
        <w:rPr>
          <w:iCs/>
          <w:spacing w:val="6"/>
          <w:sz w:val="26"/>
          <w:szCs w:val="26"/>
          <w:lang w:val="it-IT"/>
        </w:rPr>
      </w:pPr>
      <w:r>
        <w:rPr>
          <w:iCs/>
          <w:spacing w:val="6"/>
          <w:sz w:val="26"/>
          <w:szCs w:val="26"/>
          <w:lang w:val="it-IT"/>
        </w:rPr>
        <w:t xml:space="preserve">Dự thảo, hoàn thiện và trình nộp ĐKMT đến cơ quan quản lý: </w:t>
      </w:r>
      <w:r w:rsidR="006E4A9D">
        <w:rPr>
          <w:iCs/>
          <w:spacing w:val="6"/>
          <w:sz w:val="26"/>
          <w:szCs w:val="26"/>
          <w:lang w:val="it-IT"/>
        </w:rPr>
        <w:t>37</w:t>
      </w:r>
      <w:r>
        <w:rPr>
          <w:iCs/>
          <w:spacing w:val="6"/>
          <w:sz w:val="26"/>
          <w:szCs w:val="26"/>
          <w:lang w:val="it-IT"/>
        </w:rPr>
        <w:t xml:space="preserve"> ngày.</w:t>
      </w:r>
    </w:p>
    <w:p w14:paraId="426B1EBA" w14:textId="7A489B10" w:rsidR="006E4A9D" w:rsidRPr="00AE597B" w:rsidRDefault="00000000">
      <w:pPr>
        <w:pStyle w:val="ListParagraph"/>
        <w:numPr>
          <w:ilvl w:val="0"/>
          <w:numId w:val="25"/>
        </w:numPr>
        <w:spacing w:line="360" w:lineRule="exact"/>
        <w:ind w:left="0" w:firstLine="426"/>
        <w:rPr>
          <w:iCs/>
          <w:spacing w:val="6"/>
          <w:sz w:val="26"/>
          <w:szCs w:val="26"/>
          <w:lang w:val="it-IT"/>
        </w:rPr>
      </w:pPr>
      <w:r>
        <w:rPr>
          <w:iCs/>
          <w:spacing w:val="6"/>
          <w:sz w:val="26"/>
          <w:szCs w:val="26"/>
          <w:lang w:val="it-IT"/>
        </w:rPr>
        <w:t>Công tác ứng dụng mô hình thông tin công trình: theo tiến độ dự án.</w:t>
      </w:r>
    </w:p>
    <w:p w14:paraId="201C2249" w14:textId="19E54EC4" w:rsidR="008133A1" w:rsidRPr="00AE597B" w:rsidRDefault="00000000">
      <w:pPr>
        <w:pStyle w:val="ListParagraph"/>
        <w:numPr>
          <w:ilvl w:val="0"/>
          <w:numId w:val="25"/>
        </w:numPr>
        <w:spacing w:line="360" w:lineRule="exact"/>
        <w:ind w:left="0" w:firstLine="426"/>
        <w:rPr>
          <w:iCs/>
          <w:spacing w:val="6"/>
          <w:sz w:val="26"/>
          <w:szCs w:val="26"/>
          <w:lang w:val="it-IT"/>
        </w:rPr>
      </w:pPr>
      <w:r w:rsidRPr="00AE597B">
        <w:rPr>
          <w:iCs/>
          <w:spacing w:val="6"/>
          <w:sz w:val="26"/>
          <w:szCs w:val="26"/>
          <w:lang w:val="it-IT"/>
        </w:rPr>
        <w:t xml:space="preserve">Công tác thực hiện đo vẽ, trích lục bản đồ địa chính phục vụ thu hồi đất: </w:t>
      </w:r>
      <w:r w:rsidR="001F6CA1">
        <w:rPr>
          <w:iCs/>
          <w:spacing w:val="6"/>
          <w:sz w:val="26"/>
          <w:szCs w:val="26"/>
          <w:lang w:val="it-IT"/>
        </w:rPr>
        <w:t>15</w:t>
      </w:r>
      <w:r w:rsidR="008E1F7E">
        <w:rPr>
          <w:iCs/>
          <w:spacing w:val="6"/>
          <w:sz w:val="26"/>
          <w:szCs w:val="26"/>
          <w:lang w:val="it-IT"/>
        </w:rPr>
        <w:t>0</w:t>
      </w:r>
      <w:r w:rsidRPr="00AE597B">
        <w:rPr>
          <w:iCs/>
          <w:spacing w:val="6"/>
          <w:sz w:val="26"/>
          <w:szCs w:val="26"/>
          <w:lang w:val="it-IT"/>
        </w:rPr>
        <w:t xml:space="preserve"> ngày kể từ ngày TKKT được phê duyệt.</w:t>
      </w:r>
    </w:p>
    <w:p w14:paraId="4FFEB0BE" w14:textId="0E651C87" w:rsidR="009A3B2D" w:rsidRPr="00AE597B" w:rsidRDefault="00000000">
      <w:pPr>
        <w:pStyle w:val="ListParagraph"/>
        <w:numPr>
          <w:ilvl w:val="0"/>
          <w:numId w:val="25"/>
        </w:numPr>
        <w:spacing w:line="360" w:lineRule="exact"/>
        <w:ind w:left="0" w:firstLine="426"/>
        <w:rPr>
          <w:iCs/>
          <w:spacing w:val="6"/>
          <w:sz w:val="26"/>
          <w:szCs w:val="26"/>
          <w:lang w:val="it-IT"/>
        </w:rPr>
      </w:pPr>
      <w:r w:rsidRPr="00AE597B">
        <w:rPr>
          <w:iCs/>
          <w:spacing w:val="6"/>
          <w:sz w:val="26"/>
          <w:szCs w:val="26"/>
          <w:lang w:val="it-IT"/>
        </w:rPr>
        <w:t xml:space="preserve">Giám sát tác giả thi công công trình: tính từ lúc khởi công đến khi hoàn thành dự án.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w:t>
      </w:r>
      <w:r w:rsidR="00CF77E2" w:rsidRPr="00AE597B">
        <w:rPr>
          <w:sz w:val="26"/>
          <w:szCs w:val="26"/>
          <w:lang w:val="it-IT"/>
        </w:rPr>
        <w:lastRenderedPageBreak/>
        <w:t>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3203F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p w14:paraId="560D04A5" w14:textId="23191A73"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 xml:space="preserve">Nhà thầu phải cam kết hoàn thành các thỏa thuận chuyên ngành cùng với thời điểm giao nộp hồ sơ </w:t>
      </w:r>
      <w:r w:rsidR="008C3A41" w:rsidRPr="00AE597B">
        <w:rPr>
          <w:spacing w:val="6"/>
          <w:sz w:val="26"/>
          <w:szCs w:val="26"/>
        </w:rPr>
        <w:t>TKBVTC</w:t>
      </w:r>
      <w:r w:rsidRPr="00AE597B">
        <w:rPr>
          <w:spacing w:val="6"/>
          <w:sz w:val="26"/>
          <w:szCs w:val="26"/>
        </w:rPr>
        <w:t xml:space="preserve"> cho Chủ đầu tư.</w:t>
      </w:r>
    </w:p>
    <w:p w14:paraId="4C7821B5" w14:textId="6887D089"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4"/>
          <w:sz w:val="26"/>
          <w:szCs w:val="26"/>
        </w:rPr>
        <w:t xml:space="preserve">Nhà thầu phải đảm bảo công trình phải được thiết kế trên mô hình 3D trong quá trình lập </w:t>
      </w:r>
      <w:r w:rsidR="008C3A41" w:rsidRPr="00AE597B">
        <w:rPr>
          <w:spacing w:val="4"/>
          <w:sz w:val="26"/>
          <w:szCs w:val="26"/>
        </w:rPr>
        <w:t>TKBVTC</w:t>
      </w:r>
      <w:r w:rsidRPr="00AE597B">
        <w:rPr>
          <w:spacing w:val="4"/>
          <w:sz w:val="26"/>
          <w:szCs w:val="26"/>
        </w:rPr>
        <w:t>. Mô hình 3D của công trình là một thành phần bắt buộc trong sản phẩm của đơn vị tư vấn, được sử dụng trong quá trình thẩm tra, phê duyệt dự án (Đảm bảo đáp ứng yêu cầu theo văn bản số 162/EVN</w:t>
      </w:r>
      <w:r w:rsidRPr="00AE597B">
        <w:rPr>
          <w:i/>
          <w:spacing w:val="4"/>
          <w:sz w:val="26"/>
          <w:szCs w:val="26"/>
        </w:rPr>
        <w:t>NPT</w:t>
      </w:r>
      <w:r w:rsidRPr="00AE597B">
        <w:rPr>
          <w:spacing w:val="4"/>
          <w:sz w:val="26"/>
          <w:szCs w:val="26"/>
        </w:rPr>
        <w:t xml:space="preserve"> - ĐT ngày 11/01/2017 của EVN</w:t>
      </w:r>
      <w:r w:rsidRPr="00AE597B">
        <w:rPr>
          <w:i/>
          <w:spacing w:val="4"/>
          <w:sz w:val="26"/>
          <w:szCs w:val="26"/>
        </w:rPr>
        <w:t>NPT</w:t>
      </w:r>
      <w:r w:rsidRPr="00AE597B">
        <w:rPr>
          <w:spacing w:val="4"/>
          <w:sz w:val="26"/>
          <w:szCs w:val="26"/>
        </w:rPr>
        <w:t>).</w:t>
      </w:r>
    </w:p>
    <w:p w14:paraId="37B1E895"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3F346F13"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14:paraId="599608AA"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lang w:val="it-IT"/>
        </w:rPr>
        <w:t xml:space="preserve">Trong thời gian thực hiện công việc Tư vấn, khi có văn bản yêu cầu của Bên A, Bên B phải có báo cáo bằng văn bản cho Bên A được biết về khối lượng, </w:t>
      </w:r>
      <w:r w:rsidRPr="00AE597B">
        <w:rPr>
          <w:spacing w:val="6"/>
          <w:sz w:val="26"/>
          <w:szCs w:val="26"/>
          <w:lang w:val="it-IT"/>
        </w:rPr>
        <w:lastRenderedPageBreak/>
        <w:t>chất lượng, tiến độ thực hiện của các hạng mục của dự án.</w:t>
      </w:r>
    </w:p>
    <w:p w14:paraId="6BD736A6"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Đơn vị khảo sát bồi thường thiệt hại khi thực hiện không đúng nhiệm vụ khảo sát, không đúng phương án kỹ thuật khảo sát được duyệt hoặc sử dụng các thông tin, tài liệu, quy chuẩn, tiêu chuẩn không phù hợp dẫn đến làm sai lệch kết quả khảo sát, phát sinh khối lượng khảo sát và các hành vi gây thiệt hại khác do lỗi của mình gây ra.</w:t>
      </w:r>
    </w:p>
    <w:p w14:paraId="3A5876CA" w14:textId="77777777" w:rsidR="0065402B" w:rsidRPr="00AE597B" w:rsidRDefault="00000000" w:rsidP="002F4DB7">
      <w:pPr>
        <w:numPr>
          <w:ilvl w:val="0"/>
          <w:numId w:val="7"/>
        </w:numPr>
        <w:tabs>
          <w:tab w:val="left" w:pos="993"/>
        </w:tabs>
        <w:spacing w:line="360" w:lineRule="exact"/>
        <w:ind w:left="0" w:firstLine="709"/>
        <w:jc w:val="both"/>
        <w:rPr>
          <w:spacing w:val="6"/>
          <w:sz w:val="26"/>
          <w:szCs w:val="26"/>
        </w:rPr>
      </w:pPr>
      <w:r w:rsidRPr="00AE597B">
        <w:rPr>
          <w:spacing w:val="6"/>
          <w:sz w:val="26"/>
          <w:szCs w:val="26"/>
        </w:rPr>
        <w:t>Nhà thầu tư vấn thiết kế phải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 đảm bảo đáp ứng yêu cầu của Thông tư số 25/2014/TT-BTNMT ngày 19/05/2014, thông tư 09/2021/TT-BTNMT ngày 30/6/2021 của Bộ TN&amp;MT và văn bản số 475/NPMB-TĐ ngày 13/02/2017 của NPMB gửi các Nhà thầu Tư vấn thiết kế về việc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w:t>
      </w:r>
    </w:p>
    <w:p w14:paraId="6ED20037" w14:textId="77777777" w:rsidR="0065402B" w:rsidRPr="00AE597B" w:rsidRDefault="00000000" w:rsidP="002F4DB7">
      <w:pPr>
        <w:pStyle w:val="ListParagraph"/>
        <w:widowControl w:val="0"/>
        <w:numPr>
          <w:ilvl w:val="0"/>
          <w:numId w:val="7"/>
        </w:numPr>
        <w:tabs>
          <w:tab w:val="left" w:pos="993"/>
        </w:tabs>
        <w:spacing w:line="360" w:lineRule="exact"/>
        <w:ind w:left="0" w:firstLine="709"/>
        <w:contextualSpacing w:val="0"/>
        <w:rPr>
          <w:bCs/>
          <w:spacing w:val="6"/>
          <w:sz w:val="26"/>
          <w:szCs w:val="26"/>
        </w:rPr>
      </w:pPr>
      <w:r w:rsidRPr="00AE597B">
        <w:rPr>
          <w:spacing w:val="6"/>
          <w:sz w:val="26"/>
          <w:szCs w:val="26"/>
        </w:rPr>
        <w:t>Nhà thầu chịu trách nhiệm về chất lượng thiết kế xây dựng công trình do mình thực hiện.</w:t>
      </w:r>
      <w:r w:rsidRPr="00AE597B">
        <w:rPr>
          <w:bCs/>
          <w:spacing w:val="6"/>
          <w:sz w:val="26"/>
          <w:szCs w:val="26"/>
        </w:rPr>
        <w:t xml:space="preserve"> 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095F4036" w14:textId="77777777" w:rsidR="0065402B" w:rsidRPr="00AE597B" w:rsidRDefault="00000000" w:rsidP="002F4DB7">
      <w:pPr>
        <w:numPr>
          <w:ilvl w:val="0"/>
          <w:numId w:val="7"/>
        </w:numPr>
        <w:tabs>
          <w:tab w:val="left" w:pos="284"/>
          <w:tab w:val="left" w:pos="851"/>
        </w:tabs>
        <w:spacing w:line="360" w:lineRule="exact"/>
        <w:ind w:left="0" w:firstLine="709"/>
        <w:jc w:val="both"/>
        <w:rPr>
          <w:iCs/>
          <w:spacing w:val="6"/>
          <w:sz w:val="26"/>
          <w:szCs w:val="26"/>
          <w:lang w:val="it-IT"/>
        </w:rPr>
      </w:pPr>
      <w:r w:rsidRPr="00AE597B">
        <w:rPr>
          <w:iCs/>
          <w:spacing w:val="6"/>
          <w:sz w:val="26"/>
          <w:szCs w:val="26"/>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262EFF68" w14:textId="77777777" w:rsidR="0065402B" w:rsidRPr="00AE597B" w:rsidRDefault="00000000" w:rsidP="002F4DB7">
      <w:pPr>
        <w:numPr>
          <w:ilvl w:val="0"/>
          <w:numId w:val="7"/>
        </w:numPr>
        <w:tabs>
          <w:tab w:val="left" w:pos="851"/>
        </w:tabs>
        <w:spacing w:line="360" w:lineRule="exact"/>
        <w:ind w:left="0" w:firstLine="709"/>
        <w:jc w:val="both"/>
        <w:rPr>
          <w:iCs/>
          <w:spacing w:val="6"/>
          <w:sz w:val="26"/>
          <w:szCs w:val="26"/>
          <w:lang w:val="it-IT"/>
        </w:rPr>
      </w:pPr>
      <w:r w:rsidRPr="00AE597B">
        <w:rPr>
          <w:iCs/>
          <w:spacing w:val="6"/>
          <w:sz w:val="26"/>
          <w:szCs w:val="26"/>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7408FD90"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17F473C7"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Mua bảo hiểm trách nhiệm nghề nghiệp;</w:t>
      </w:r>
    </w:p>
    <w:p w14:paraId="4E5A9994" w14:textId="32588D3E" w:rsidR="007B7873" w:rsidRPr="00AE597B" w:rsidRDefault="00000000" w:rsidP="002F4DB7">
      <w:pPr>
        <w:numPr>
          <w:ilvl w:val="0"/>
          <w:numId w:val="7"/>
        </w:numPr>
        <w:tabs>
          <w:tab w:val="left" w:pos="851"/>
        </w:tabs>
        <w:spacing w:line="360" w:lineRule="exact"/>
        <w:ind w:left="0" w:firstLine="709"/>
        <w:jc w:val="both"/>
        <w:rPr>
          <w:spacing w:val="6"/>
          <w:sz w:val="26"/>
          <w:szCs w:val="26"/>
        </w:rPr>
      </w:pPr>
      <w:bookmarkStart w:id="42" w:name="_Hlk175845158"/>
      <w:r w:rsidRPr="00AE597B">
        <w:rPr>
          <w:spacing w:val="6"/>
          <w:sz w:val="26"/>
          <w:szCs w:val="26"/>
        </w:rPr>
        <w:t>Theo văn bản số 1337/EVNNPT-VTCNTT+ĐT+PC ngày 11/03/2024</w:t>
      </w:r>
      <w:bookmarkEnd w:id="42"/>
      <w:r w:rsidRPr="00AE597B">
        <w:rPr>
          <w:spacing w:val="6"/>
          <w:sz w:val="26"/>
          <w:szCs w:val="26"/>
        </w:rPr>
        <w:t>: Đối với Hạng mục thiết kế về Thông tin liên lạc SCADA, Điều khiển bảo vệ</w:t>
      </w:r>
      <w:r w:rsidRPr="00AE597B">
        <w:rPr>
          <w:spacing w:val="6"/>
          <w:sz w:val="26"/>
          <w:szCs w:val="26"/>
        </w:rPr>
        <w:br/>
        <w:t>và an toàn thông tin phải do Tư vấn thiết kế có đủ năng lực theo quy định của</w:t>
      </w:r>
      <w:r w:rsidRPr="00AE597B">
        <w:rPr>
          <w:spacing w:val="6"/>
          <w:sz w:val="26"/>
          <w:szCs w:val="26"/>
        </w:rPr>
        <w:br/>
        <w:t>pháp luật thực hiện. Riêng với Tư vấn thiết kế và Tư vấn thẩm tra các Hạng mục</w:t>
      </w:r>
      <w:r w:rsidRPr="00AE597B">
        <w:rPr>
          <w:spacing w:val="6"/>
          <w:sz w:val="26"/>
          <w:szCs w:val="26"/>
        </w:rPr>
        <w:br/>
        <w:t>liên quan đến an toàn thông tin phải có Giấy phép kinh doanh sản phẩm, dịch vụ</w:t>
      </w:r>
      <w:r w:rsidRPr="00AE597B">
        <w:rPr>
          <w:spacing w:val="6"/>
          <w:sz w:val="26"/>
          <w:szCs w:val="26"/>
        </w:rPr>
        <w:br/>
        <w:t>an toàn thông tin mạng, trong đó phải có nội dung doanh nghiệp được phép kinh</w:t>
      </w:r>
      <w:r w:rsidRPr="00AE597B">
        <w:rPr>
          <w:spacing w:val="6"/>
          <w:sz w:val="26"/>
          <w:szCs w:val="26"/>
        </w:rPr>
        <w:br/>
        <w:t>doanh cung cấp dịch vụ tư vấn an toàn thông tin mạng – theo quy định tại Nghị</w:t>
      </w:r>
      <w:r w:rsidRPr="00AE597B">
        <w:rPr>
          <w:spacing w:val="6"/>
          <w:sz w:val="26"/>
          <w:szCs w:val="26"/>
        </w:rPr>
        <w:br/>
      </w:r>
      <w:r w:rsidRPr="00AE597B">
        <w:rPr>
          <w:spacing w:val="6"/>
          <w:sz w:val="26"/>
          <w:szCs w:val="26"/>
        </w:rPr>
        <w:lastRenderedPageBreak/>
        <w:t>định 108/2016/NĐ-CP. Hạng mục thiết kế về Thông tin liên lạc SCADA, Điều</w:t>
      </w:r>
      <w:r w:rsidRPr="00AE597B">
        <w:rPr>
          <w:spacing w:val="6"/>
          <w:sz w:val="26"/>
          <w:szCs w:val="26"/>
        </w:rPr>
        <w:br/>
        <w:t>khiển bảo vệ và an toàn thông tin phải có Tư vấn thẩm tra tuân thủ theo các quy</w:t>
      </w:r>
      <w:r w:rsidRPr="00AE597B">
        <w:rPr>
          <w:spacing w:val="6"/>
          <w:sz w:val="26"/>
          <w:szCs w:val="26"/>
        </w:rPr>
        <w:br/>
        <w:t>định của pháp luật, của EVN, EVNNPT trước khi trình EVNNPT phê duyệt.</w:t>
      </w:r>
    </w:p>
    <w:p w14:paraId="6BF288C7" w14:textId="29327F09" w:rsidR="00393148"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Đối với nhiệm vụ công việc Trích đo bản đồ địa chính phục vụ công tác thu hồi đất, thuê đất: yêu cầu nhà thầu phụ cam kết phải có Quyết định thành lập của cơ quan nhà nước có thẩm quyền hoặc giấy phép hoạt động hợp pháp ở Việt Nam và được cấp chứng chỉ năng lực của tổ chức (đủ điều kiện kinh doanh đo đạc và bản đồ phù hợp với gói thầu) theo quy định.</w:t>
      </w:r>
    </w:p>
    <w:bookmarkEnd w:id="1"/>
    <w:p w14:paraId="0582F09D" w14:textId="77777777" w:rsidR="00F36795" w:rsidRPr="00AE597B" w:rsidRDefault="00F36795" w:rsidP="00B85F06">
      <w:pPr>
        <w:spacing w:line="360" w:lineRule="exact"/>
        <w:ind w:firstLine="709"/>
        <w:rPr>
          <w:b/>
          <w:spacing w:val="6"/>
          <w:sz w:val="26"/>
          <w:szCs w:val="26"/>
          <w:lang w:val="it-IT"/>
        </w:rPr>
      </w:pPr>
    </w:p>
    <w:sectPr w:rsidR="00F36795" w:rsidRPr="00AE597B" w:rsidSect="00D162B7">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899C" w14:textId="77777777" w:rsidR="002B65D2" w:rsidRDefault="002B65D2">
      <w:r>
        <w:separator/>
      </w:r>
    </w:p>
  </w:endnote>
  <w:endnote w:type="continuationSeparator" w:id="0">
    <w:p w14:paraId="2138CAFF" w14:textId="77777777" w:rsidR="002B65D2" w:rsidRDefault="002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Erie">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548" w14:textId="77777777" w:rsidR="002B65D2" w:rsidRDefault="002B65D2">
      <w:r>
        <w:separator/>
      </w:r>
    </w:p>
  </w:footnote>
  <w:footnote w:type="continuationSeparator" w:id="0">
    <w:p w14:paraId="65A4E561" w14:textId="77777777" w:rsidR="002B65D2" w:rsidRDefault="002B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144</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43</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4"/>
    <w:multiLevelType w:val="multilevel"/>
    <w:tmpl w:val="4170C232"/>
    <w:lvl w:ilvl="0">
      <w:start w:val="17"/>
      <w:numFmt w:val="bullet"/>
      <w:lvlText w:val="-"/>
      <w:lvlJc w:val="left"/>
      <w:pPr>
        <w:tabs>
          <w:tab w:val="num" w:pos="851"/>
        </w:tabs>
        <w:ind w:left="851" w:hanging="567"/>
      </w:pPr>
      <w:rPr>
        <w:rFonts w:ascii="Times New Roman Bold" w:hAnsi="Times New Roman Bold" w:hint="default"/>
        <w:b/>
        <w:i w:val="0"/>
        <w:color w:val="auto"/>
        <w:sz w:val="26"/>
      </w:rPr>
    </w:lvl>
    <w:lvl w:ilvl="1">
      <w:start w:val="1"/>
      <w:numFmt w:val="bullet"/>
      <w:lvlText w:val="+"/>
      <w:lvlJc w:val="left"/>
      <w:pPr>
        <w:tabs>
          <w:tab w:val="num" w:pos="1277"/>
        </w:tabs>
        <w:ind w:left="1277" w:hanging="567"/>
      </w:pPr>
      <w:rPr>
        <w:rFonts w:ascii="Times New Roman" w:hAnsi="Times New Roman" w:cs="Times New Roman" w:hint="default"/>
        <w:color w:val="auto"/>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474E94"/>
    <w:multiLevelType w:val="hybridMultilevel"/>
    <w:tmpl w:val="A6C2F41E"/>
    <w:lvl w:ilvl="0" w:tplc="CB4A7534">
      <w:numFmt w:val="bullet"/>
      <w:lvlText w:val="-"/>
      <w:lvlJc w:val="left"/>
      <w:pPr>
        <w:ind w:left="720" w:hanging="360"/>
      </w:pPr>
      <w:rPr>
        <w:rFonts w:hint="default"/>
        <w:b w:val="0"/>
      </w:rPr>
    </w:lvl>
    <w:lvl w:ilvl="1" w:tplc="AEBE509E" w:tentative="1">
      <w:start w:val="1"/>
      <w:numFmt w:val="bullet"/>
      <w:lvlText w:val="o"/>
      <w:lvlJc w:val="left"/>
      <w:pPr>
        <w:ind w:left="1440" w:hanging="360"/>
      </w:pPr>
      <w:rPr>
        <w:rFonts w:ascii="Courier New" w:hAnsi="Courier New" w:cs="Courier New" w:hint="default"/>
      </w:rPr>
    </w:lvl>
    <w:lvl w:ilvl="2" w:tplc="324CE894" w:tentative="1">
      <w:start w:val="1"/>
      <w:numFmt w:val="bullet"/>
      <w:lvlText w:val=""/>
      <w:lvlJc w:val="left"/>
      <w:pPr>
        <w:ind w:left="2160" w:hanging="360"/>
      </w:pPr>
      <w:rPr>
        <w:rFonts w:ascii="Wingdings" w:hAnsi="Wingdings" w:hint="default"/>
      </w:rPr>
    </w:lvl>
    <w:lvl w:ilvl="3" w:tplc="00E0FF5E" w:tentative="1">
      <w:start w:val="1"/>
      <w:numFmt w:val="bullet"/>
      <w:lvlText w:val=""/>
      <w:lvlJc w:val="left"/>
      <w:pPr>
        <w:ind w:left="2880" w:hanging="360"/>
      </w:pPr>
      <w:rPr>
        <w:rFonts w:ascii="Symbol" w:hAnsi="Symbol" w:hint="default"/>
      </w:rPr>
    </w:lvl>
    <w:lvl w:ilvl="4" w:tplc="5CA6C604" w:tentative="1">
      <w:start w:val="1"/>
      <w:numFmt w:val="bullet"/>
      <w:lvlText w:val="o"/>
      <w:lvlJc w:val="left"/>
      <w:pPr>
        <w:ind w:left="3600" w:hanging="360"/>
      </w:pPr>
      <w:rPr>
        <w:rFonts w:ascii="Courier New" w:hAnsi="Courier New" w:cs="Courier New" w:hint="default"/>
      </w:rPr>
    </w:lvl>
    <w:lvl w:ilvl="5" w:tplc="15BE9286" w:tentative="1">
      <w:start w:val="1"/>
      <w:numFmt w:val="bullet"/>
      <w:lvlText w:val=""/>
      <w:lvlJc w:val="left"/>
      <w:pPr>
        <w:ind w:left="4320" w:hanging="360"/>
      </w:pPr>
      <w:rPr>
        <w:rFonts w:ascii="Wingdings" w:hAnsi="Wingdings" w:hint="default"/>
      </w:rPr>
    </w:lvl>
    <w:lvl w:ilvl="6" w:tplc="8B2C9284" w:tentative="1">
      <w:start w:val="1"/>
      <w:numFmt w:val="bullet"/>
      <w:lvlText w:val=""/>
      <w:lvlJc w:val="left"/>
      <w:pPr>
        <w:ind w:left="5040" w:hanging="360"/>
      </w:pPr>
      <w:rPr>
        <w:rFonts w:ascii="Symbol" w:hAnsi="Symbol" w:hint="default"/>
      </w:rPr>
    </w:lvl>
    <w:lvl w:ilvl="7" w:tplc="58587BB4" w:tentative="1">
      <w:start w:val="1"/>
      <w:numFmt w:val="bullet"/>
      <w:lvlText w:val="o"/>
      <w:lvlJc w:val="left"/>
      <w:pPr>
        <w:ind w:left="5760" w:hanging="360"/>
      </w:pPr>
      <w:rPr>
        <w:rFonts w:ascii="Courier New" w:hAnsi="Courier New" w:cs="Courier New" w:hint="default"/>
      </w:rPr>
    </w:lvl>
    <w:lvl w:ilvl="8" w:tplc="2C8AFF72" w:tentative="1">
      <w:start w:val="1"/>
      <w:numFmt w:val="bullet"/>
      <w:lvlText w:val=""/>
      <w:lvlJc w:val="left"/>
      <w:pPr>
        <w:ind w:left="6480" w:hanging="360"/>
      </w:pPr>
      <w:rPr>
        <w:rFonts w:ascii="Wingdings" w:hAnsi="Wingdings" w:hint="default"/>
      </w:rPr>
    </w:lvl>
  </w:abstractNum>
  <w:abstractNum w:abstractNumId="3" w15:restartNumberingAfterBreak="0">
    <w:nsid w:val="00F30C53"/>
    <w:multiLevelType w:val="hybridMultilevel"/>
    <w:tmpl w:val="213093F2"/>
    <w:lvl w:ilvl="0" w:tplc="A0369EEE">
      <w:numFmt w:val="bullet"/>
      <w:lvlText w:val="-"/>
      <w:lvlJc w:val="left"/>
      <w:pPr>
        <w:ind w:left="720" w:hanging="360"/>
      </w:pPr>
      <w:rPr>
        <w:rFonts w:ascii="Times New Roman" w:eastAsia="Times New Roman" w:hAnsi="Times New Roman" w:cs="Times New Roman" w:hint="default"/>
      </w:rPr>
    </w:lvl>
    <w:lvl w:ilvl="1" w:tplc="A49A5716" w:tentative="1">
      <w:start w:val="1"/>
      <w:numFmt w:val="bullet"/>
      <w:lvlText w:val="o"/>
      <w:lvlJc w:val="left"/>
      <w:pPr>
        <w:ind w:left="1440" w:hanging="360"/>
      </w:pPr>
      <w:rPr>
        <w:rFonts w:ascii="Courier New" w:hAnsi="Courier New" w:cs="Courier New" w:hint="default"/>
      </w:rPr>
    </w:lvl>
    <w:lvl w:ilvl="2" w:tplc="83749604" w:tentative="1">
      <w:start w:val="1"/>
      <w:numFmt w:val="bullet"/>
      <w:lvlText w:val=""/>
      <w:lvlJc w:val="left"/>
      <w:pPr>
        <w:ind w:left="2160" w:hanging="360"/>
      </w:pPr>
      <w:rPr>
        <w:rFonts w:ascii="Wingdings" w:hAnsi="Wingdings" w:hint="default"/>
      </w:rPr>
    </w:lvl>
    <w:lvl w:ilvl="3" w:tplc="B210B9A2" w:tentative="1">
      <w:start w:val="1"/>
      <w:numFmt w:val="bullet"/>
      <w:lvlText w:val=""/>
      <w:lvlJc w:val="left"/>
      <w:pPr>
        <w:ind w:left="2880" w:hanging="360"/>
      </w:pPr>
      <w:rPr>
        <w:rFonts w:ascii="Symbol" w:hAnsi="Symbol" w:hint="default"/>
      </w:rPr>
    </w:lvl>
    <w:lvl w:ilvl="4" w:tplc="F19EC5E2" w:tentative="1">
      <w:start w:val="1"/>
      <w:numFmt w:val="bullet"/>
      <w:lvlText w:val="o"/>
      <w:lvlJc w:val="left"/>
      <w:pPr>
        <w:ind w:left="3600" w:hanging="360"/>
      </w:pPr>
      <w:rPr>
        <w:rFonts w:ascii="Courier New" w:hAnsi="Courier New" w:cs="Courier New" w:hint="default"/>
      </w:rPr>
    </w:lvl>
    <w:lvl w:ilvl="5" w:tplc="F63AB93A" w:tentative="1">
      <w:start w:val="1"/>
      <w:numFmt w:val="bullet"/>
      <w:lvlText w:val=""/>
      <w:lvlJc w:val="left"/>
      <w:pPr>
        <w:ind w:left="4320" w:hanging="360"/>
      </w:pPr>
      <w:rPr>
        <w:rFonts w:ascii="Wingdings" w:hAnsi="Wingdings" w:hint="default"/>
      </w:rPr>
    </w:lvl>
    <w:lvl w:ilvl="6" w:tplc="9EF210D2" w:tentative="1">
      <w:start w:val="1"/>
      <w:numFmt w:val="bullet"/>
      <w:lvlText w:val=""/>
      <w:lvlJc w:val="left"/>
      <w:pPr>
        <w:ind w:left="5040" w:hanging="360"/>
      </w:pPr>
      <w:rPr>
        <w:rFonts w:ascii="Symbol" w:hAnsi="Symbol" w:hint="default"/>
      </w:rPr>
    </w:lvl>
    <w:lvl w:ilvl="7" w:tplc="AAD42C00" w:tentative="1">
      <w:start w:val="1"/>
      <w:numFmt w:val="bullet"/>
      <w:lvlText w:val="o"/>
      <w:lvlJc w:val="left"/>
      <w:pPr>
        <w:ind w:left="5760" w:hanging="360"/>
      </w:pPr>
      <w:rPr>
        <w:rFonts w:ascii="Courier New" w:hAnsi="Courier New" w:cs="Courier New" w:hint="default"/>
      </w:rPr>
    </w:lvl>
    <w:lvl w:ilvl="8" w:tplc="77B013DA" w:tentative="1">
      <w:start w:val="1"/>
      <w:numFmt w:val="bullet"/>
      <w:lvlText w:val=""/>
      <w:lvlJc w:val="left"/>
      <w:pPr>
        <w:ind w:left="6480" w:hanging="360"/>
      </w:pPr>
      <w:rPr>
        <w:rFonts w:ascii="Wingdings" w:hAnsi="Wingdings" w:hint="default"/>
      </w:rPr>
    </w:lvl>
  </w:abstractNum>
  <w:abstractNum w:abstractNumId="4" w15:restartNumberingAfterBreak="0">
    <w:nsid w:val="02C62631"/>
    <w:multiLevelType w:val="hybridMultilevel"/>
    <w:tmpl w:val="2C3A07D6"/>
    <w:lvl w:ilvl="0" w:tplc="9D32FE9A">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F40E8234">
      <w:numFmt w:val="bullet"/>
      <w:lvlText w:val="α"/>
      <w:lvlJc w:val="left"/>
      <w:pPr>
        <w:tabs>
          <w:tab w:val="num" w:pos="1080"/>
        </w:tabs>
        <w:ind w:left="1080" w:firstLine="0"/>
      </w:pPr>
      <w:rPr>
        <w:rFonts w:ascii="Times New Roman" w:hAnsi="Times New Roman" w:cs="Times New Roman" w:hint="default"/>
      </w:rPr>
    </w:lvl>
    <w:lvl w:ilvl="2" w:tplc="65946816" w:tentative="1">
      <w:start w:val="1"/>
      <w:numFmt w:val="bullet"/>
      <w:lvlText w:val=""/>
      <w:lvlJc w:val="left"/>
      <w:pPr>
        <w:tabs>
          <w:tab w:val="num" w:pos="2160"/>
        </w:tabs>
        <w:ind w:left="2160" w:hanging="360"/>
      </w:pPr>
      <w:rPr>
        <w:rFonts w:ascii="Wingdings" w:hAnsi="Wingdings" w:hint="default"/>
      </w:rPr>
    </w:lvl>
    <w:lvl w:ilvl="3" w:tplc="B0E866E2" w:tentative="1">
      <w:start w:val="1"/>
      <w:numFmt w:val="bullet"/>
      <w:lvlText w:val=""/>
      <w:lvlJc w:val="left"/>
      <w:pPr>
        <w:tabs>
          <w:tab w:val="num" w:pos="2880"/>
        </w:tabs>
        <w:ind w:left="2880" w:hanging="360"/>
      </w:pPr>
      <w:rPr>
        <w:rFonts w:ascii="Symbol" w:hAnsi="Symbol" w:hint="default"/>
      </w:rPr>
    </w:lvl>
    <w:lvl w:ilvl="4" w:tplc="45C87776" w:tentative="1">
      <w:start w:val="1"/>
      <w:numFmt w:val="bullet"/>
      <w:lvlText w:val="o"/>
      <w:lvlJc w:val="left"/>
      <w:pPr>
        <w:tabs>
          <w:tab w:val="num" w:pos="3600"/>
        </w:tabs>
        <w:ind w:left="3600" w:hanging="360"/>
      </w:pPr>
      <w:rPr>
        <w:rFonts w:ascii="Courier New" w:hAnsi="Courier New" w:hint="default"/>
      </w:rPr>
    </w:lvl>
    <w:lvl w:ilvl="5" w:tplc="53E87F30" w:tentative="1">
      <w:start w:val="1"/>
      <w:numFmt w:val="bullet"/>
      <w:lvlText w:val=""/>
      <w:lvlJc w:val="left"/>
      <w:pPr>
        <w:tabs>
          <w:tab w:val="num" w:pos="4320"/>
        </w:tabs>
        <w:ind w:left="4320" w:hanging="360"/>
      </w:pPr>
      <w:rPr>
        <w:rFonts w:ascii="Wingdings" w:hAnsi="Wingdings" w:hint="default"/>
      </w:rPr>
    </w:lvl>
    <w:lvl w:ilvl="6" w:tplc="F1026896" w:tentative="1">
      <w:start w:val="1"/>
      <w:numFmt w:val="bullet"/>
      <w:lvlText w:val=""/>
      <w:lvlJc w:val="left"/>
      <w:pPr>
        <w:tabs>
          <w:tab w:val="num" w:pos="5040"/>
        </w:tabs>
        <w:ind w:left="5040" w:hanging="360"/>
      </w:pPr>
      <w:rPr>
        <w:rFonts w:ascii="Symbol" w:hAnsi="Symbol" w:hint="default"/>
      </w:rPr>
    </w:lvl>
    <w:lvl w:ilvl="7" w:tplc="9C004E34" w:tentative="1">
      <w:start w:val="1"/>
      <w:numFmt w:val="bullet"/>
      <w:lvlText w:val="o"/>
      <w:lvlJc w:val="left"/>
      <w:pPr>
        <w:tabs>
          <w:tab w:val="num" w:pos="5760"/>
        </w:tabs>
        <w:ind w:left="5760" w:hanging="360"/>
      </w:pPr>
      <w:rPr>
        <w:rFonts w:ascii="Courier New" w:hAnsi="Courier New" w:hint="default"/>
      </w:rPr>
    </w:lvl>
    <w:lvl w:ilvl="8" w:tplc="7B10B0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61BA9"/>
    <w:multiLevelType w:val="hybridMultilevel"/>
    <w:tmpl w:val="C5C01208"/>
    <w:lvl w:ilvl="0" w:tplc="FC18A90A">
      <w:start w:val="1"/>
      <w:numFmt w:val="bullet"/>
      <w:pStyle w:val="dausao"/>
      <w:lvlText w:val=""/>
      <w:lvlJc w:val="left"/>
      <w:pPr>
        <w:ind w:left="1440" w:hanging="360"/>
      </w:pPr>
      <w:rPr>
        <w:rFonts w:ascii="Wingdings" w:hAnsi="Wingdings" w:hint="default"/>
      </w:rPr>
    </w:lvl>
    <w:lvl w:ilvl="1" w:tplc="55A2975C" w:tentative="1">
      <w:start w:val="1"/>
      <w:numFmt w:val="bullet"/>
      <w:lvlText w:val="o"/>
      <w:lvlJc w:val="left"/>
      <w:pPr>
        <w:ind w:left="2160" w:hanging="360"/>
      </w:pPr>
      <w:rPr>
        <w:rFonts w:ascii="Courier New" w:hAnsi="Courier New" w:cs="Courier New" w:hint="default"/>
      </w:rPr>
    </w:lvl>
    <w:lvl w:ilvl="2" w:tplc="2A847F52" w:tentative="1">
      <w:start w:val="1"/>
      <w:numFmt w:val="bullet"/>
      <w:lvlText w:val=""/>
      <w:lvlJc w:val="left"/>
      <w:pPr>
        <w:ind w:left="2880" w:hanging="360"/>
      </w:pPr>
      <w:rPr>
        <w:rFonts w:ascii="Wingdings" w:hAnsi="Wingdings" w:hint="default"/>
      </w:rPr>
    </w:lvl>
    <w:lvl w:ilvl="3" w:tplc="13F02DF8" w:tentative="1">
      <w:start w:val="1"/>
      <w:numFmt w:val="bullet"/>
      <w:lvlText w:val=""/>
      <w:lvlJc w:val="left"/>
      <w:pPr>
        <w:ind w:left="3600" w:hanging="360"/>
      </w:pPr>
      <w:rPr>
        <w:rFonts w:ascii="Symbol" w:hAnsi="Symbol" w:hint="default"/>
      </w:rPr>
    </w:lvl>
    <w:lvl w:ilvl="4" w:tplc="D6900D2C" w:tentative="1">
      <w:start w:val="1"/>
      <w:numFmt w:val="bullet"/>
      <w:lvlText w:val="o"/>
      <w:lvlJc w:val="left"/>
      <w:pPr>
        <w:ind w:left="4320" w:hanging="360"/>
      </w:pPr>
      <w:rPr>
        <w:rFonts w:ascii="Courier New" w:hAnsi="Courier New" w:cs="Courier New" w:hint="default"/>
      </w:rPr>
    </w:lvl>
    <w:lvl w:ilvl="5" w:tplc="C90EAD96" w:tentative="1">
      <w:start w:val="1"/>
      <w:numFmt w:val="bullet"/>
      <w:lvlText w:val=""/>
      <w:lvlJc w:val="left"/>
      <w:pPr>
        <w:ind w:left="5040" w:hanging="360"/>
      </w:pPr>
      <w:rPr>
        <w:rFonts w:ascii="Wingdings" w:hAnsi="Wingdings" w:hint="default"/>
      </w:rPr>
    </w:lvl>
    <w:lvl w:ilvl="6" w:tplc="ED1CEF56" w:tentative="1">
      <w:start w:val="1"/>
      <w:numFmt w:val="bullet"/>
      <w:lvlText w:val=""/>
      <w:lvlJc w:val="left"/>
      <w:pPr>
        <w:ind w:left="5760" w:hanging="360"/>
      </w:pPr>
      <w:rPr>
        <w:rFonts w:ascii="Symbol" w:hAnsi="Symbol" w:hint="default"/>
      </w:rPr>
    </w:lvl>
    <w:lvl w:ilvl="7" w:tplc="453804F0" w:tentative="1">
      <w:start w:val="1"/>
      <w:numFmt w:val="bullet"/>
      <w:lvlText w:val="o"/>
      <w:lvlJc w:val="left"/>
      <w:pPr>
        <w:ind w:left="6480" w:hanging="360"/>
      </w:pPr>
      <w:rPr>
        <w:rFonts w:ascii="Courier New" w:hAnsi="Courier New" w:cs="Courier New" w:hint="default"/>
      </w:rPr>
    </w:lvl>
    <w:lvl w:ilvl="8" w:tplc="AEE29944" w:tentative="1">
      <w:start w:val="1"/>
      <w:numFmt w:val="bullet"/>
      <w:lvlText w:val=""/>
      <w:lvlJc w:val="left"/>
      <w:pPr>
        <w:ind w:left="7200" w:hanging="360"/>
      </w:pPr>
      <w:rPr>
        <w:rFonts w:ascii="Wingdings" w:hAnsi="Wingdings" w:hint="default"/>
      </w:rPr>
    </w:lvl>
  </w:abstractNum>
  <w:abstractNum w:abstractNumId="6" w15:restartNumberingAfterBreak="0">
    <w:nsid w:val="04FE2668"/>
    <w:multiLevelType w:val="hybridMultilevel"/>
    <w:tmpl w:val="2F9017C8"/>
    <w:lvl w:ilvl="0" w:tplc="95EE3DB0">
      <w:start w:val="1"/>
      <w:numFmt w:val="bullet"/>
      <w:lvlText w:val=""/>
      <w:lvlJc w:val="left"/>
      <w:pPr>
        <w:ind w:left="1287" w:hanging="360"/>
      </w:pPr>
      <w:rPr>
        <w:rFonts w:ascii="Wingdings" w:hAnsi="Wingdings" w:hint="default"/>
      </w:rPr>
    </w:lvl>
    <w:lvl w:ilvl="1" w:tplc="05F04206" w:tentative="1">
      <w:start w:val="1"/>
      <w:numFmt w:val="bullet"/>
      <w:pStyle w:val="StyleHeading2VnTime"/>
      <w:lvlText w:val="o"/>
      <w:lvlJc w:val="left"/>
      <w:pPr>
        <w:ind w:left="2007" w:hanging="360"/>
      </w:pPr>
      <w:rPr>
        <w:rFonts w:ascii="Courier New" w:hAnsi="Courier New" w:cs="Courier New" w:hint="default"/>
      </w:rPr>
    </w:lvl>
    <w:lvl w:ilvl="2" w:tplc="5DC0EB42" w:tentative="1">
      <w:start w:val="1"/>
      <w:numFmt w:val="bullet"/>
      <w:lvlText w:val=""/>
      <w:lvlJc w:val="left"/>
      <w:pPr>
        <w:ind w:left="2727" w:hanging="360"/>
      </w:pPr>
      <w:rPr>
        <w:rFonts w:ascii="Wingdings" w:hAnsi="Wingdings" w:hint="default"/>
      </w:rPr>
    </w:lvl>
    <w:lvl w:ilvl="3" w:tplc="E70C588E" w:tentative="1">
      <w:start w:val="1"/>
      <w:numFmt w:val="bullet"/>
      <w:lvlText w:val=""/>
      <w:lvlJc w:val="left"/>
      <w:pPr>
        <w:ind w:left="3447" w:hanging="360"/>
      </w:pPr>
      <w:rPr>
        <w:rFonts w:ascii="Symbol" w:hAnsi="Symbol" w:hint="default"/>
      </w:rPr>
    </w:lvl>
    <w:lvl w:ilvl="4" w:tplc="BFFEF5EA" w:tentative="1">
      <w:start w:val="1"/>
      <w:numFmt w:val="bullet"/>
      <w:lvlText w:val="o"/>
      <w:lvlJc w:val="left"/>
      <w:pPr>
        <w:ind w:left="4167" w:hanging="360"/>
      </w:pPr>
      <w:rPr>
        <w:rFonts w:ascii="Courier New" w:hAnsi="Courier New" w:cs="Courier New" w:hint="default"/>
      </w:rPr>
    </w:lvl>
    <w:lvl w:ilvl="5" w:tplc="B74EE0CE" w:tentative="1">
      <w:start w:val="1"/>
      <w:numFmt w:val="bullet"/>
      <w:lvlText w:val=""/>
      <w:lvlJc w:val="left"/>
      <w:pPr>
        <w:ind w:left="4887" w:hanging="360"/>
      </w:pPr>
      <w:rPr>
        <w:rFonts w:ascii="Wingdings" w:hAnsi="Wingdings" w:hint="default"/>
      </w:rPr>
    </w:lvl>
    <w:lvl w:ilvl="6" w:tplc="BA7CA1EE" w:tentative="1">
      <w:start w:val="1"/>
      <w:numFmt w:val="bullet"/>
      <w:lvlText w:val=""/>
      <w:lvlJc w:val="left"/>
      <w:pPr>
        <w:ind w:left="5607" w:hanging="360"/>
      </w:pPr>
      <w:rPr>
        <w:rFonts w:ascii="Symbol" w:hAnsi="Symbol" w:hint="default"/>
      </w:rPr>
    </w:lvl>
    <w:lvl w:ilvl="7" w:tplc="DA9E9312" w:tentative="1">
      <w:start w:val="1"/>
      <w:numFmt w:val="bullet"/>
      <w:lvlText w:val="o"/>
      <w:lvlJc w:val="left"/>
      <w:pPr>
        <w:ind w:left="6327" w:hanging="360"/>
      </w:pPr>
      <w:rPr>
        <w:rFonts w:ascii="Courier New" w:hAnsi="Courier New" w:cs="Courier New" w:hint="default"/>
      </w:rPr>
    </w:lvl>
    <w:lvl w:ilvl="8" w:tplc="952425D0" w:tentative="1">
      <w:start w:val="1"/>
      <w:numFmt w:val="bullet"/>
      <w:lvlText w:val=""/>
      <w:lvlJc w:val="left"/>
      <w:pPr>
        <w:ind w:left="7047" w:hanging="360"/>
      </w:pPr>
      <w:rPr>
        <w:rFonts w:ascii="Wingdings" w:hAnsi="Wingdings" w:hint="default"/>
      </w:rPr>
    </w:lvl>
  </w:abstractNum>
  <w:abstractNum w:abstractNumId="7" w15:restartNumberingAfterBreak="0">
    <w:nsid w:val="05541921"/>
    <w:multiLevelType w:val="hybridMultilevel"/>
    <w:tmpl w:val="6FB286E8"/>
    <w:lvl w:ilvl="0" w:tplc="3050D6BC">
      <w:numFmt w:val="bullet"/>
      <w:lvlText w:val="-"/>
      <w:lvlJc w:val="left"/>
      <w:pPr>
        <w:ind w:left="1211" w:hanging="360"/>
      </w:pPr>
      <w:rPr>
        <w:rFonts w:ascii="Times New Roman" w:eastAsia="Calibri" w:hAnsi="Times New Roman" w:cs="Times New Roman" w:hint="default"/>
      </w:rPr>
    </w:lvl>
    <w:lvl w:ilvl="1" w:tplc="A2CAC948">
      <w:start w:val="1"/>
      <w:numFmt w:val="bullet"/>
      <w:lvlText w:val="o"/>
      <w:lvlJc w:val="left"/>
      <w:pPr>
        <w:ind w:left="1931" w:hanging="360"/>
      </w:pPr>
      <w:rPr>
        <w:rFonts w:ascii="Courier New" w:hAnsi="Courier New" w:cs="Courier New" w:hint="default"/>
      </w:rPr>
    </w:lvl>
    <w:lvl w:ilvl="2" w:tplc="7060A8EA" w:tentative="1">
      <w:start w:val="1"/>
      <w:numFmt w:val="bullet"/>
      <w:lvlText w:val=""/>
      <w:lvlJc w:val="left"/>
      <w:pPr>
        <w:ind w:left="2651" w:hanging="360"/>
      </w:pPr>
      <w:rPr>
        <w:rFonts w:ascii="Wingdings" w:hAnsi="Wingdings" w:hint="default"/>
      </w:rPr>
    </w:lvl>
    <w:lvl w:ilvl="3" w:tplc="856A9CE8" w:tentative="1">
      <w:start w:val="1"/>
      <w:numFmt w:val="bullet"/>
      <w:lvlText w:val=""/>
      <w:lvlJc w:val="left"/>
      <w:pPr>
        <w:ind w:left="3371" w:hanging="360"/>
      </w:pPr>
      <w:rPr>
        <w:rFonts w:ascii="Symbol" w:hAnsi="Symbol" w:hint="default"/>
      </w:rPr>
    </w:lvl>
    <w:lvl w:ilvl="4" w:tplc="01B4D350" w:tentative="1">
      <w:start w:val="1"/>
      <w:numFmt w:val="bullet"/>
      <w:lvlText w:val="o"/>
      <w:lvlJc w:val="left"/>
      <w:pPr>
        <w:ind w:left="4091" w:hanging="360"/>
      </w:pPr>
      <w:rPr>
        <w:rFonts w:ascii="Courier New" w:hAnsi="Courier New" w:cs="Courier New" w:hint="default"/>
      </w:rPr>
    </w:lvl>
    <w:lvl w:ilvl="5" w:tplc="5F4C40CC" w:tentative="1">
      <w:start w:val="1"/>
      <w:numFmt w:val="bullet"/>
      <w:lvlText w:val=""/>
      <w:lvlJc w:val="left"/>
      <w:pPr>
        <w:ind w:left="4811" w:hanging="360"/>
      </w:pPr>
      <w:rPr>
        <w:rFonts w:ascii="Wingdings" w:hAnsi="Wingdings" w:hint="default"/>
      </w:rPr>
    </w:lvl>
    <w:lvl w:ilvl="6" w:tplc="4468A71C" w:tentative="1">
      <w:start w:val="1"/>
      <w:numFmt w:val="bullet"/>
      <w:lvlText w:val=""/>
      <w:lvlJc w:val="left"/>
      <w:pPr>
        <w:ind w:left="5531" w:hanging="360"/>
      </w:pPr>
      <w:rPr>
        <w:rFonts w:ascii="Symbol" w:hAnsi="Symbol" w:hint="default"/>
      </w:rPr>
    </w:lvl>
    <w:lvl w:ilvl="7" w:tplc="47F024D6" w:tentative="1">
      <w:start w:val="1"/>
      <w:numFmt w:val="bullet"/>
      <w:lvlText w:val="o"/>
      <w:lvlJc w:val="left"/>
      <w:pPr>
        <w:ind w:left="6251" w:hanging="360"/>
      </w:pPr>
      <w:rPr>
        <w:rFonts w:ascii="Courier New" w:hAnsi="Courier New" w:cs="Courier New" w:hint="default"/>
      </w:rPr>
    </w:lvl>
    <w:lvl w:ilvl="8" w:tplc="695EAF42" w:tentative="1">
      <w:start w:val="1"/>
      <w:numFmt w:val="bullet"/>
      <w:lvlText w:val=""/>
      <w:lvlJc w:val="left"/>
      <w:pPr>
        <w:ind w:left="6971" w:hanging="360"/>
      </w:pPr>
      <w:rPr>
        <w:rFonts w:ascii="Wingdings" w:hAnsi="Wingdings" w:hint="default"/>
      </w:rPr>
    </w:lvl>
  </w:abstractNum>
  <w:abstractNum w:abstractNumId="8" w15:restartNumberingAfterBreak="0">
    <w:nsid w:val="06ED65E9"/>
    <w:multiLevelType w:val="hybridMultilevel"/>
    <w:tmpl w:val="6E74F506"/>
    <w:lvl w:ilvl="0" w:tplc="DF126486">
      <w:start w:val="1"/>
      <w:numFmt w:val="bullet"/>
      <w:lvlText w:val=""/>
      <w:lvlJc w:val="left"/>
      <w:pPr>
        <w:tabs>
          <w:tab w:val="num" w:pos="1794"/>
        </w:tabs>
        <w:ind w:left="1794" w:hanging="360"/>
      </w:pPr>
      <w:rPr>
        <w:rFonts w:ascii="Symbol" w:hAnsi="Symbol" w:hint="default"/>
      </w:rPr>
    </w:lvl>
    <w:lvl w:ilvl="1" w:tplc="CBECAAD0" w:tentative="1">
      <w:start w:val="1"/>
      <w:numFmt w:val="bullet"/>
      <w:pStyle w:val="Heading2NotBold"/>
      <w:lvlText w:val="o"/>
      <w:lvlJc w:val="left"/>
      <w:pPr>
        <w:tabs>
          <w:tab w:val="num" w:pos="2157"/>
        </w:tabs>
        <w:ind w:left="2157" w:hanging="360"/>
      </w:pPr>
      <w:rPr>
        <w:rFonts w:ascii="Courier New" w:hAnsi="Courier New" w:cs="Courier New" w:hint="default"/>
      </w:rPr>
    </w:lvl>
    <w:lvl w:ilvl="2" w:tplc="638C90DC" w:tentative="1">
      <w:start w:val="1"/>
      <w:numFmt w:val="bullet"/>
      <w:pStyle w:val="Heading2TimesNewRoman"/>
      <w:lvlText w:val=""/>
      <w:lvlJc w:val="left"/>
      <w:pPr>
        <w:tabs>
          <w:tab w:val="num" w:pos="2877"/>
        </w:tabs>
        <w:ind w:left="2877" w:hanging="360"/>
      </w:pPr>
      <w:rPr>
        <w:rFonts w:ascii="Wingdings" w:hAnsi="Wingdings" w:hint="default"/>
      </w:rPr>
    </w:lvl>
    <w:lvl w:ilvl="3" w:tplc="F41C7714" w:tentative="1">
      <w:start w:val="1"/>
      <w:numFmt w:val="bullet"/>
      <w:lvlText w:val=""/>
      <w:lvlJc w:val="left"/>
      <w:pPr>
        <w:tabs>
          <w:tab w:val="num" w:pos="3597"/>
        </w:tabs>
        <w:ind w:left="3597" w:hanging="360"/>
      </w:pPr>
      <w:rPr>
        <w:rFonts w:ascii="Symbol" w:hAnsi="Symbol" w:hint="default"/>
      </w:rPr>
    </w:lvl>
    <w:lvl w:ilvl="4" w:tplc="D36693C0" w:tentative="1">
      <w:start w:val="1"/>
      <w:numFmt w:val="bullet"/>
      <w:lvlText w:val="o"/>
      <w:lvlJc w:val="left"/>
      <w:pPr>
        <w:tabs>
          <w:tab w:val="num" w:pos="4317"/>
        </w:tabs>
        <w:ind w:left="4317" w:hanging="360"/>
      </w:pPr>
      <w:rPr>
        <w:rFonts w:ascii="Courier New" w:hAnsi="Courier New" w:cs="Courier New" w:hint="default"/>
      </w:rPr>
    </w:lvl>
    <w:lvl w:ilvl="5" w:tplc="D09C9A56" w:tentative="1">
      <w:start w:val="1"/>
      <w:numFmt w:val="bullet"/>
      <w:lvlText w:val=""/>
      <w:lvlJc w:val="left"/>
      <w:pPr>
        <w:tabs>
          <w:tab w:val="num" w:pos="5037"/>
        </w:tabs>
        <w:ind w:left="5037" w:hanging="360"/>
      </w:pPr>
      <w:rPr>
        <w:rFonts w:ascii="Wingdings" w:hAnsi="Wingdings" w:hint="default"/>
      </w:rPr>
    </w:lvl>
    <w:lvl w:ilvl="6" w:tplc="6B9E0780" w:tentative="1">
      <w:start w:val="1"/>
      <w:numFmt w:val="bullet"/>
      <w:lvlText w:val=""/>
      <w:lvlJc w:val="left"/>
      <w:pPr>
        <w:tabs>
          <w:tab w:val="num" w:pos="5757"/>
        </w:tabs>
        <w:ind w:left="5757" w:hanging="360"/>
      </w:pPr>
      <w:rPr>
        <w:rFonts w:ascii="Symbol" w:hAnsi="Symbol" w:hint="default"/>
      </w:rPr>
    </w:lvl>
    <w:lvl w:ilvl="7" w:tplc="F8D4893A" w:tentative="1">
      <w:start w:val="1"/>
      <w:numFmt w:val="bullet"/>
      <w:lvlText w:val="o"/>
      <w:lvlJc w:val="left"/>
      <w:pPr>
        <w:tabs>
          <w:tab w:val="num" w:pos="6477"/>
        </w:tabs>
        <w:ind w:left="6477" w:hanging="360"/>
      </w:pPr>
      <w:rPr>
        <w:rFonts w:ascii="Courier New" w:hAnsi="Courier New" w:cs="Courier New" w:hint="default"/>
      </w:rPr>
    </w:lvl>
    <w:lvl w:ilvl="8" w:tplc="E9F4DEDE" w:tentative="1">
      <w:start w:val="1"/>
      <w:numFmt w:val="bullet"/>
      <w:lvlText w:val=""/>
      <w:lvlJc w:val="left"/>
      <w:pPr>
        <w:tabs>
          <w:tab w:val="num" w:pos="7197"/>
        </w:tabs>
        <w:ind w:left="7197" w:hanging="360"/>
      </w:pPr>
      <w:rPr>
        <w:rFonts w:ascii="Wingdings" w:hAnsi="Wingdings" w:hint="default"/>
      </w:rPr>
    </w:lvl>
  </w:abstractNum>
  <w:abstractNum w:abstractNumId="9" w15:restartNumberingAfterBreak="0">
    <w:nsid w:val="08863371"/>
    <w:multiLevelType w:val="multilevel"/>
    <w:tmpl w:val="69846726"/>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10" w15:restartNumberingAfterBreak="0">
    <w:nsid w:val="0C9316DD"/>
    <w:multiLevelType w:val="hybridMultilevel"/>
    <w:tmpl w:val="B74A3048"/>
    <w:lvl w:ilvl="0" w:tplc="F38E0E90">
      <w:start w:val="1"/>
      <w:numFmt w:val="bullet"/>
      <w:lvlText w:val=""/>
      <w:lvlJc w:val="left"/>
      <w:pPr>
        <w:ind w:left="1500" w:hanging="360"/>
      </w:pPr>
      <w:rPr>
        <w:rFonts w:ascii="Wingdings" w:hAnsi="Wingdings" w:hint="default"/>
        <w:b w:val="0"/>
        <w:i w:val="0"/>
        <w:color w:val="auto"/>
        <w:sz w:val="26"/>
        <w:szCs w:val="26"/>
      </w:rPr>
    </w:lvl>
    <w:lvl w:ilvl="1" w:tplc="307C7888" w:tentative="1">
      <w:start w:val="1"/>
      <w:numFmt w:val="bullet"/>
      <w:lvlText w:val="o"/>
      <w:lvlJc w:val="left"/>
      <w:pPr>
        <w:ind w:left="2220" w:hanging="360"/>
      </w:pPr>
      <w:rPr>
        <w:rFonts w:ascii="Courier New" w:hAnsi="Courier New" w:cs="Courier New" w:hint="default"/>
      </w:rPr>
    </w:lvl>
    <w:lvl w:ilvl="2" w:tplc="7CAE9706" w:tentative="1">
      <w:start w:val="1"/>
      <w:numFmt w:val="bullet"/>
      <w:lvlText w:val=""/>
      <w:lvlJc w:val="left"/>
      <w:pPr>
        <w:ind w:left="2940" w:hanging="360"/>
      </w:pPr>
      <w:rPr>
        <w:rFonts w:ascii="Wingdings" w:hAnsi="Wingdings" w:hint="default"/>
      </w:rPr>
    </w:lvl>
    <w:lvl w:ilvl="3" w:tplc="44386DEE" w:tentative="1">
      <w:start w:val="1"/>
      <w:numFmt w:val="bullet"/>
      <w:lvlText w:val=""/>
      <w:lvlJc w:val="left"/>
      <w:pPr>
        <w:ind w:left="3660" w:hanging="360"/>
      </w:pPr>
      <w:rPr>
        <w:rFonts w:ascii="Symbol" w:hAnsi="Symbol" w:hint="default"/>
      </w:rPr>
    </w:lvl>
    <w:lvl w:ilvl="4" w:tplc="DD7EBF22" w:tentative="1">
      <w:start w:val="1"/>
      <w:numFmt w:val="bullet"/>
      <w:lvlText w:val="o"/>
      <w:lvlJc w:val="left"/>
      <w:pPr>
        <w:ind w:left="4380" w:hanging="360"/>
      </w:pPr>
      <w:rPr>
        <w:rFonts w:ascii="Courier New" w:hAnsi="Courier New" w:cs="Courier New" w:hint="default"/>
      </w:rPr>
    </w:lvl>
    <w:lvl w:ilvl="5" w:tplc="00F61884" w:tentative="1">
      <w:start w:val="1"/>
      <w:numFmt w:val="bullet"/>
      <w:lvlText w:val=""/>
      <w:lvlJc w:val="left"/>
      <w:pPr>
        <w:ind w:left="5100" w:hanging="360"/>
      </w:pPr>
      <w:rPr>
        <w:rFonts w:ascii="Wingdings" w:hAnsi="Wingdings" w:hint="default"/>
      </w:rPr>
    </w:lvl>
    <w:lvl w:ilvl="6" w:tplc="DFDA6EBC" w:tentative="1">
      <w:start w:val="1"/>
      <w:numFmt w:val="bullet"/>
      <w:lvlText w:val=""/>
      <w:lvlJc w:val="left"/>
      <w:pPr>
        <w:ind w:left="5820" w:hanging="360"/>
      </w:pPr>
      <w:rPr>
        <w:rFonts w:ascii="Symbol" w:hAnsi="Symbol" w:hint="default"/>
      </w:rPr>
    </w:lvl>
    <w:lvl w:ilvl="7" w:tplc="8F86849E">
      <w:start w:val="1"/>
      <w:numFmt w:val="bullet"/>
      <w:lvlText w:val="o"/>
      <w:lvlJc w:val="left"/>
      <w:pPr>
        <w:ind w:left="6540" w:hanging="360"/>
      </w:pPr>
      <w:rPr>
        <w:rFonts w:ascii="Courier New" w:hAnsi="Courier New" w:cs="Courier New" w:hint="default"/>
      </w:rPr>
    </w:lvl>
    <w:lvl w:ilvl="8" w:tplc="1C44C02A" w:tentative="1">
      <w:start w:val="1"/>
      <w:numFmt w:val="bullet"/>
      <w:lvlText w:val=""/>
      <w:lvlJc w:val="left"/>
      <w:pPr>
        <w:ind w:left="7260" w:hanging="360"/>
      </w:pPr>
      <w:rPr>
        <w:rFonts w:ascii="Wingdings" w:hAnsi="Wingdings" w:hint="default"/>
      </w:rPr>
    </w:lvl>
  </w:abstractNum>
  <w:abstractNum w:abstractNumId="11"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2" w15:restartNumberingAfterBreak="0">
    <w:nsid w:val="0FA4422F"/>
    <w:multiLevelType w:val="multilevel"/>
    <w:tmpl w:val="FEBCFBC0"/>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E96280"/>
    <w:multiLevelType w:val="hybridMultilevel"/>
    <w:tmpl w:val="4CAA82C0"/>
    <w:lvl w:ilvl="0" w:tplc="E39C97B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30B2A3CE" w:tentative="1">
      <w:start w:val="1"/>
      <w:numFmt w:val="bullet"/>
      <w:lvlText w:val="o"/>
      <w:lvlJc w:val="left"/>
      <w:pPr>
        <w:tabs>
          <w:tab w:val="num" w:pos="1440"/>
        </w:tabs>
        <w:ind w:left="1440" w:hanging="360"/>
      </w:pPr>
      <w:rPr>
        <w:rFonts w:ascii="Courier New" w:hAnsi="Courier New" w:cs="Courier New" w:hint="default"/>
      </w:rPr>
    </w:lvl>
    <w:lvl w:ilvl="2" w:tplc="92B82ADE" w:tentative="1">
      <w:start w:val="1"/>
      <w:numFmt w:val="bullet"/>
      <w:lvlText w:val=""/>
      <w:lvlJc w:val="left"/>
      <w:pPr>
        <w:tabs>
          <w:tab w:val="num" w:pos="2160"/>
        </w:tabs>
        <w:ind w:left="2160" w:hanging="360"/>
      </w:pPr>
      <w:rPr>
        <w:rFonts w:ascii="Wingdings" w:hAnsi="Wingdings" w:hint="default"/>
      </w:rPr>
    </w:lvl>
    <w:lvl w:ilvl="3" w:tplc="12780536" w:tentative="1">
      <w:start w:val="1"/>
      <w:numFmt w:val="bullet"/>
      <w:lvlText w:val=""/>
      <w:lvlJc w:val="left"/>
      <w:pPr>
        <w:tabs>
          <w:tab w:val="num" w:pos="2880"/>
        </w:tabs>
        <w:ind w:left="2880" w:hanging="360"/>
      </w:pPr>
      <w:rPr>
        <w:rFonts w:ascii="Symbol" w:hAnsi="Symbol" w:hint="default"/>
      </w:rPr>
    </w:lvl>
    <w:lvl w:ilvl="4" w:tplc="25823324" w:tentative="1">
      <w:start w:val="1"/>
      <w:numFmt w:val="bullet"/>
      <w:lvlText w:val="o"/>
      <w:lvlJc w:val="left"/>
      <w:pPr>
        <w:tabs>
          <w:tab w:val="num" w:pos="3600"/>
        </w:tabs>
        <w:ind w:left="3600" w:hanging="360"/>
      </w:pPr>
      <w:rPr>
        <w:rFonts w:ascii="Courier New" w:hAnsi="Courier New" w:cs="Courier New" w:hint="default"/>
      </w:rPr>
    </w:lvl>
    <w:lvl w:ilvl="5" w:tplc="62FA95CA" w:tentative="1">
      <w:start w:val="1"/>
      <w:numFmt w:val="bullet"/>
      <w:lvlText w:val=""/>
      <w:lvlJc w:val="left"/>
      <w:pPr>
        <w:tabs>
          <w:tab w:val="num" w:pos="4320"/>
        </w:tabs>
        <w:ind w:left="4320" w:hanging="360"/>
      </w:pPr>
      <w:rPr>
        <w:rFonts w:ascii="Wingdings" w:hAnsi="Wingdings" w:hint="default"/>
      </w:rPr>
    </w:lvl>
    <w:lvl w:ilvl="6" w:tplc="00DE9BE2" w:tentative="1">
      <w:start w:val="1"/>
      <w:numFmt w:val="bullet"/>
      <w:lvlText w:val=""/>
      <w:lvlJc w:val="left"/>
      <w:pPr>
        <w:tabs>
          <w:tab w:val="num" w:pos="5040"/>
        </w:tabs>
        <w:ind w:left="5040" w:hanging="360"/>
      </w:pPr>
      <w:rPr>
        <w:rFonts w:ascii="Symbol" w:hAnsi="Symbol" w:hint="default"/>
      </w:rPr>
    </w:lvl>
    <w:lvl w:ilvl="7" w:tplc="BD9EF692" w:tentative="1">
      <w:start w:val="1"/>
      <w:numFmt w:val="bullet"/>
      <w:lvlText w:val="o"/>
      <w:lvlJc w:val="left"/>
      <w:pPr>
        <w:tabs>
          <w:tab w:val="num" w:pos="5760"/>
        </w:tabs>
        <w:ind w:left="5760" w:hanging="360"/>
      </w:pPr>
      <w:rPr>
        <w:rFonts w:ascii="Courier New" w:hAnsi="Courier New" w:cs="Courier New" w:hint="default"/>
      </w:rPr>
    </w:lvl>
    <w:lvl w:ilvl="8" w:tplc="F7C260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940EBB"/>
    <w:multiLevelType w:val="hybridMultilevel"/>
    <w:tmpl w:val="005E4F30"/>
    <w:lvl w:ilvl="0" w:tplc="46D6E2F4">
      <w:start w:val="1"/>
      <w:numFmt w:val="upperLetter"/>
      <w:lvlText w:val="%1."/>
      <w:lvlJc w:val="left"/>
      <w:pPr>
        <w:ind w:left="1080" w:hanging="360"/>
      </w:pPr>
      <w:rPr>
        <w:rFonts w:hint="default"/>
      </w:rPr>
    </w:lvl>
    <w:lvl w:ilvl="1" w:tplc="46A6DE6C" w:tentative="1">
      <w:start w:val="1"/>
      <w:numFmt w:val="lowerLetter"/>
      <w:lvlText w:val="%2."/>
      <w:lvlJc w:val="left"/>
      <w:pPr>
        <w:ind w:left="1800" w:hanging="360"/>
      </w:pPr>
    </w:lvl>
    <w:lvl w:ilvl="2" w:tplc="5E2EA6EE" w:tentative="1">
      <w:start w:val="1"/>
      <w:numFmt w:val="lowerRoman"/>
      <w:lvlText w:val="%3."/>
      <w:lvlJc w:val="right"/>
      <w:pPr>
        <w:ind w:left="2520" w:hanging="180"/>
      </w:pPr>
    </w:lvl>
    <w:lvl w:ilvl="3" w:tplc="7A442620" w:tentative="1">
      <w:start w:val="1"/>
      <w:numFmt w:val="decimal"/>
      <w:lvlText w:val="%4."/>
      <w:lvlJc w:val="left"/>
      <w:pPr>
        <w:ind w:left="3240" w:hanging="360"/>
      </w:pPr>
    </w:lvl>
    <w:lvl w:ilvl="4" w:tplc="138A16CA" w:tentative="1">
      <w:start w:val="1"/>
      <w:numFmt w:val="lowerLetter"/>
      <w:lvlText w:val="%5."/>
      <w:lvlJc w:val="left"/>
      <w:pPr>
        <w:ind w:left="3960" w:hanging="360"/>
      </w:pPr>
    </w:lvl>
    <w:lvl w:ilvl="5" w:tplc="AB427D8A" w:tentative="1">
      <w:start w:val="1"/>
      <w:numFmt w:val="lowerRoman"/>
      <w:lvlText w:val="%6."/>
      <w:lvlJc w:val="right"/>
      <w:pPr>
        <w:ind w:left="4680" w:hanging="180"/>
      </w:pPr>
    </w:lvl>
    <w:lvl w:ilvl="6" w:tplc="90DCECD6" w:tentative="1">
      <w:start w:val="1"/>
      <w:numFmt w:val="decimal"/>
      <w:lvlText w:val="%7."/>
      <w:lvlJc w:val="left"/>
      <w:pPr>
        <w:ind w:left="5400" w:hanging="360"/>
      </w:pPr>
    </w:lvl>
    <w:lvl w:ilvl="7" w:tplc="8C5C2A1A" w:tentative="1">
      <w:start w:val="1"/>
      <w:numFmt w:val="lowerLetter"/>
      <w:lvlText w:val="%8."/>
      <w:lvlJc w:val="left"/>
      <w:pPr>
        <w:ind w:left="6120" w:hanging="360"/>
      </w:pPr>
    </w:lvl>
    <w:lvl w:ilvl="8" w:tplc="7E6C9002" w:tentative="1">
      <w:start w:val="1"/>
      <w:numFmt w:val="lowerRoman"/>
      <w:lvlText w:val="%9."/>
      <w:lvlJc w:val="right"/>
      <w:pPr>
        <w:ind w:left="6840" w:hanging="180"/>
      </w:pPr>
    </w:lvl>
  </w:abstractNum>
  <w:abstractNum w:abstractNumId="15" w15:restartNumberingAfterBreak="0">
    <w:nsid w:val="14663110"/>
    <w:multiLevelType w:val="hybridMultilevel"/>
    <w:tmpl w:val="EBB63016"/>
    <w:lvl w:ilvl="0" w:tplc="D41CE8CA">
      <w:start w:val="1"/>
      <w:numFmt w:val="bullet"/>
      <w:pStyle w:val="Dau"/>
      <w:lvlText w:val="+"/>
      <w:lvlJc w:val="left"/>
      <w:pPr>
        <w:ind w:left="1287" w:hanging="360"/>
      </w:pPr>
      <w:rPr>
        <w:rFonts w:ascii="Times New Roman" w:hAnsi="Times New Roman" w:cs="Times New Roman" w:hint="default"/>
      </w:rPr>
    </w:lvl>
    <w:lvl w:ilvl="1" w:tplc="0A560692" w:tentative="1">
      <w:start w:val="1"/>
      <w:numFmt w:val="bullet"/>
      <w:lvlText w:val="o"/>
      <w:lvlJc w:val="left"/>
      <w:pPr>
        <w:ind w:left="2007" w:hanging="360"/>
      </w:pPr>
      <w:rPr>
        <w:rFonts w:ascii="Courier New" w:hAnsi="Courier New" w:cs="Courier New" w:hint="default"/>
      </w:rPr>
    </w:lvl>
    <w:lvl w:ilvl="2" w:tplc="87D4531E" w:tentative="1">
      <w:start w:val="1"/>
      <w:numFmt w:val="bullet"/>
      <w:lvlText w:val=""/>
      <w:lvlJc w:val="left"/>
      <w:pPr>
        <w:ind w:left="2727" w:hanging="360"/>
      </w:pPr>
      <w:rPr>
        <w:rFonts w:ascii="Wingdings" w:hAnsi="Wingdings" w:hint="default"/>
      </w:rPr>
    </w:lvl>
    <w:lvl w:ilvl="3" w:tplc="21C87668" w:tentative="1">
      <w:start w:val="1"/>
      <w:numFmt w:val="bullet"/>
      <w:lvlText w:val=""/>
      <w:lvlJc w:val="left"/>
      <w:pPr>
        <w:ind w:left="3447" w:hanging="360"/>
      </w:pPr>
      <w:rPr>
        <w:rFonts w:ascii="Symbol" w:hAnsi="Symbol" w:hint="default"/>
      </w:rPr>
    </w:lvl>
    <w:lvl w:ilvl="4" w:tplc="EA94D10C" w:tentative="1">
      <w:start w:val="1"/>
      <w:numFmt w:val="bullet"/>
      <w:lvlText w:val="o"/>
      <w:lvlJc w:val="left"/>
      <w:pPr>
        <w:ind w:left="4167" w:hanging="360"/>
      </w:pPr>
      <w:rPr>
        <w:rFonts w:ascii="Courier New" w:hAnsi="Courier New" w:cs="Courier New" w:hint="default"/>
      </w:rPr>
    </w:lvl>
    <w:lvl w:ilvl="5" w:tplc="6158EF7E" w:tentative="1">
      <w:start w:val="1"/>
      <w:numFmt w:val="bullet"/>
      <w:lvlText w:val=""/>
      <w:lvlJc w:val="left"/>
      <w:pPr>
        <w:ind w:left="4887" w:hanging="360"/>
      </w:pPr>
      <w:rPr>
        <w:rFonts w:ascii="Wingdings" w:hAnsi="Wingdings" w:hint="default"/>
      </w:rPr>
    </w:lvl>
    <w:lvl w:ilvl="6" w:tplc="3C306AF6" w:tentative="1">
      <w:start w:val="1"/>
      <w:numFmt w:val="bullet"/>
      <w:lvlText w:val=""/>
      <w:lvlJc w:val="left"/>
      <w:pPr>
        <w:ind w:left="5607" w:hanging="360"/>
      </w:pPr>
      <w:rPr>
        <w:rFonts w:ascii="Symbol" w:hAnsi="Symbol" w:hint="default"/>
      </w:rPr>
    </w:lvl>
    <w:lvl w:ilvl="7" w:tplc="DEE453AC" w:tentative="1">
      <w:start w:val="1"/>
      <w:numFmt w:val="bullet"/>
      <w:lvlText w:val="o"/>
      <w:lvlJc w:val="left"/>
      <w:pPr>
        <w:ind w:left="6327" w:hanging="360"/>
      </w:pPr>
      <w:rPr>
        <w:rFonts w:ascii="Courier New" w:hAnsi="Courier New" w:cs="Courier New" w:hint="default"/>
      </w:rPr>
    </w:lvl>
    <w:lvl w:ilvl="8" w:tplc="655E3184" w:tentative="1">
      <w:start w:val="1"/>
      <w:numFmt w:val="bullet"/>
      <w:lvlText w:val=""/>
      <w:lvlJc w:val="left"/>
      <w:pPr>
        <w:ind w:left="7047" w:hanging="360"/>
      </w:pPr>
      <w:rPr>
        <w:rFonts w:ascii="Wingdings" w:hAnsi="Wingdings" w:hint="default"/>
      </w:rPr>
    </w:lvl>
  </w:abstractNum>
  <w:abstractNum w:abstractNumId="16"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17" w15:restartNumberingAfterBreak="0">
    <w:nsid w:val="160D3052"/>
    <w:multiLevelType w:val="hybridMultilevel"/>
    <w:tmpl w:val="D19E2AD0"/>
    <w:lvl w:ilvl="0" w:tplc="137C0170">
      <w:start w:val="1"/>
      <w:numFmt w:val="bullet"/>
      <w:lvlText w:val=""/>
      <w:lvlJc w:val="left"/>
      <w:pPr>
        <w:tabs>
          <w:tab w:val="num" w:pos="1287"/>
        </w:tabs>
        <w:ind w:left="1287" w:hanging="360"/>
      </w:pPr>
      <w:rPr>
        <w:rFonts w:ascii="Wingdings" w:hAnsi="Wingdings" w:hint="default"/>
        <w:sz w:val="20"/>
      </w:rPr>
    </w:lvl>
    <w:lvl w:ilvl="1" w:tplc="72FA442A" w:tentative="1">
      <w:start w:val="1"/>
      <w:numFmt w:val="bullet"/>
      <w:lvlText w:val="o"/>
      <w:lvlJc w:val="left"/>
      <w:pPr>
        <w:tabs>
          <w:tab w:val="num" w:pos="2007"/>
        </w:tabs>
        <w:ind w:left="2007" w:hanging="360"/>
      </w:pPr>
      <w:rPr>
        <w:rFonts w:ascii="Courier New" w:hAnsi="Courier New" w:cs="Courier New" w:hint="default"/>
      </w:rPr>
    </w:lvl>
    <w:lvl w:ilvl="2" w:tplc="62B2B820" w:tentative="1">
      <w:start w:val="1"/>
      <w:numFmt w:val="bullet"/>
      <w:lvlText w:val=""/>
      <w:lvlJc w:val="left"/>
      <w:pPr>
        <w:tabs>
          <w:tab w:val="num" w:pos="2727"/>
        </w:tabs>
        <w:ind w:left="2727" w:hanging="360"/>
      </w:pPr>
      <w:rPr>
        <w:rFonts w:ascii="Wingdings" w:hAnsi="Wingdings" w:hint="default"/>
      </w:rPr>
    </w:lvl>
    <w:lvl w:ilvl="3" w:tplc="5C44246C" w:tentative="1">
      <w:start w:val="1"/>
      <w:numFmt w:val="bullet"/>
      <w:lvlText w:val=""/>
      <w:lvlJc w:val="left"/>
      <w:pPr>
        <w:tabs>
          <w:tab w:val="num" w:pos="3447"/>
        </w:tabs>
        <w:ind w:left="3447" w:hanging="360"/>
      </w:pPr>
      <w:rPr>
        <w:rFonts w:ascii="Symbol" w:hAnsi="Symbol" w:hint="default"/>
      </w:rPr>
    </w:lvl>
    <w:lvl w:ilvl="4" w:tplc="8C3673C2" w:tentative="1">
      <w:start w:val="1"/>
      <w:numFmt w:val="bullet"/>
      <w:lvlText w:val="o"/>
      <w:lvlJc w:val="left"/>
      <w:pPr>
        <w:tabs>
          <w:tab w:val="num" w:pos="4167"/>
        </w:tabs>
        <w:ind w:left="4167" w:hanging="360"/>
      </w:pPr>
      <w:rPr>
        <w:rFonts w:ascii="Courier New" w:hAnsi="Courier New" w:cs="Courier New" w:hint="default"/>
      </w:rPr>
    </w:lvl>
    <w:lvl w:ilvl="5" w:tplc="4E4C3828" w:tentative="1">
      <w:start w:val="1"/>
      <w:numFmt w:val="bullet"/>
      <w:lvlText w:val=""/>
      <w:lvlJc w:val="left"/>
      <w:pPr>
        <w:tabs>
          <w:tab w:val="num" w:pos="4887"/>
        </w:tabs>
        <w:ind w:left="4887" w:hanging="360"/>
      </w:pPr>
      <w:rPr>
        <w:rFonts w:ascii="Wingdings" w:hAnsi="Wingdings" w:hint="default"/>
      </w:rPr>
    </w:lvl>
    <w:lvl w:ilvl="6" w:tplc="A502A674" w:tentative="1">
      <w:start w:val="1"/>
      <w:numFmt w:val="bullet"/>
      <w:lvlText w:val=""/>
      <w:lvlJc w:val="left"/>
      <w:pPr>
        <w:tabs>
          <w:tab w:val="num" w:pos="5607"/>
        </w:tabs>
        <w:ind w:left="5607" w:hanging="360"/>
      </w:pPr>
      <w:rPr>
        <w:rFonts w:ascii="Symbol" w:hAnsi="Symbol" w:hint="default"/>
      </w:rPr>
    </w:lvl>
    <w:lvl w:ilvl="7" w:tplc="1F4AAD20" w:tentative="1">
      <w:start w:val="1"/>
      <w:numFmt w:val="bullet"/>
      <w:lvlText w:val="o"/>
      <w:lvlJc w:val="left"/>
      <w:pPr>
        <w:tabs>
          <w:tab w:val="num" w:pos="6327"/>
        </w:tabs>
        <w:ind w:left="6327" w:hanging="360"/>
      </w:pPr>
      <w:rPr>
        <w:rFonts w:ascii="Courier New" w:hAnsi="Courier New" w:cs="Courier New" w:hint="default"/>
      </w:rPr>
    </w:lvl>
    <w:lvl w:ilvl="8" w:tplc="1D0CAACA"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65D13C7"/>
    <w:multiLevelType w:val="hybridMultilevel"/>
    <w:tmpl w:val="F2DA4C4C"/>
    <w:lvl w:ilvl="0" w:tplc="19366B0E">
      <w:start w:val="1"/>
      <w:numFmt w:val="bullet"/>
      <w:lvlText w:val=""/>
      <w:lvlJc w:val="left"/>
      <w:pPr>
        <w:ind w:left="720" w:hanging="360"/>
      </w:pPr>
      <w:rPr>
        <w:rFonts w:ascii="Symbol" w:hAnsi="Symbol" w:hint="default"/>
        <w:sz w:val="26"/>
        <w:szCs w:val="26"/>
      </w:rPr>
    </w:lvl>
    <w:lvl w:ilvl="1" w:tplc="888CF47C" w:tentative="1">
      <w:start w:val="1"/>
      <w:numFmt w:val="bullet"/>
      <w:lvlText w:val="o"/>
      <w:lvlJc w:val="left"/>
      <w:pPr>
        <w:ind w:left="1440" w:hanging="360"/>
      </w:pPr>
      <w:rPr>
        <w:rFonts w:ascii="Courier New" w:hAnsi="Courier New" w:cs="Courier New" w:hint="default"/>
      </w:rPr>
    </w:lvl>
    <w:lvl w:ilvl="2" w:tplc="E75C7A3E" w:tentative="1">
      <w:start w:val="1"/>
      <w:numFmt w:val="bullet"/>
      <w:lvlText w:val=""/>
      <w:lvlJc w:val="left"/>
      <w:pPr>
        <w:ind w:left="2160" w:hanging="360"/>
      </w:pPr>
      <w:rPr>
        <w:rFonts w:ascii="Wingdings" w:hAnsi="Wingdings" w:hint="default"/>
      </w:rPr>
    </w:lvl>
    <w:lvl w:ilvl="3" w:tplc="283277F8" w:tentative="1">
      <w:start w:val="1"/>
      <w:numFmt w:val="bullet"/>
      <w:lvlText w:val=""/>
      <w:lvlJc w:val="left"/>
      <w:pPr>
        <w:ind w:left="2880" w:hanging="360"/>
      </w:pPr>
      <w:rPr>
        <w:rFonts w:ascii="Symbol" w:hAnsi="Symbol" w:hint="default"/>
      </w:rPr>
    </w:lvl>
    <w:lvl w:ilvl="4" w:tplc="09E627B0" w:tentative="1">
      <w:start w:val="1"/>
      <w:numFmt w:val="bullet"/>
      <w:lvlText w:val="o"/>
      <w:lvlJc w:val="left"/>
      <w:pPr>
        <w:ind w:left="3600" w:hanging="360"/>
      </w:pPr>
      <w:rPr>
        <w:rFonts w:ascii="Courier New" w:hAnsi="Courier New" w:cs="Courier New" w:hint="default"/>
      </w:rPr>
    </w:lvl>
    <w:lvl w:ilvl="5" w:tplc="FFA62E42" w:tentative="1">
      <w:start w:val="1"/>
      <w:numFmt w:val="bullet"/>
      <w:lvlText w:val=""/>
      <w:lvlJc w:val="left"/>
      <w:pPr>
        <w:ind w:left="4320" w:hanging="360"/>
      </w:pPr>
      <w:rPr>
        <w:rFonts w:ascii="Wingdings" w:hAnsi="Wingdings" w:hint="default"/>
      </w:rPr>
    </w:lvl>
    <w:lvl w:ilvl="6" w:tplc="EB84C928" w:tentative="1">
      <w:start w:val="1"/>
      <w:numFmt w:val="bullet"/>
      <w:lvlText w:val=""/>
      <w:lvlJc w:val="left"/>
      <w:pPr>
        <w:ind w:left="5040" w:hanging="360"/>
      </w:pPr>
      <w:rPr>
        <w:rFonts w:ascii="Symbol" w:hAnsi="Symbol" w:hint="default"/>
      </w:rPr>
    </w:lvl>
    <w:lvl w:ilvl="7" w:tplc="AB962246" w:tentative="1">
      <w:start w:val="1"/>
      <w:numFmt w:val="bullet"/>
      <w:lvlText w:val="o"/>
      <w:lvlJc w:val="left"/>
      <w:pPr>
        <w:ind w:left="5760" w:hanging="360"/>
      </w:pPr>
      <w:rPr>
        <w:rFonts w:ascii="Courier New" w:hAnsi="Courier New" w:cs="Courier New" w:hint="default"/>
      </w:rPr>
    </w:lvl>
    <w:lvl w:ilvl="8" w:tplc="5170B8A4" w:tentative="1">
      <w:start w:val="1"/>
      <w:numFmt w:val="bullet"/>
      <w:lvlText w:val=""/>
      <w:lvlJc w:val="left"/>
      <w:pPr>
        <w:ind w:left="6480" w:hanging="360"/>
      </w:pPr>
      <w:rPr>
        <w:rFonts w:ascii="Wingdings" w:hAnsi="Wingdings" w:hint="default"/>
      </w:rPr>
    </w:lvl>
  </w:abstractNum>
  <w:abstractNum w:abstractNumId="19" w15:restartNumberingAfterBreak="0">
    <w:nsid w:val="17181F42"/>
    <w:multiLevelType w:val="hybridMultilevel"/>
    <w:tmpl w:val="60A2A704"/>
    <w:lvl w:ilvl="0" w:tplc="E47E5544">
      <w:numFmt w:val="bullet"/>
      <w:pStyle w:val="Dau-0"/>
      <w:lvlText w:val="-"/>
      <w:lvlJc w:val="left"/>
      <w:pPr>
        <w:ind w:left="644" w:hanging="360"/>
      </w:pPr>
      <w:rPr>
        <w:rFonts w:ascii=".VnTime" w:eastAsia="Times New Roman" w:hAnsi=".VnTime" w:cs="Times New Roman" w:hint="default"/>
      </w:rPr>
    </w:lvl>
    <w:lvl w:ilvl="1" w:tplc="96326F7E">
      <w:start w:val="1"/>
      <w:numFmt w:val="bullet"/>
      <w:lvlText w:val="o"/>
      <w:lvlJc w:val="left"/>
      <w:pPr>
        <w:ind w:left="4320" w:hanging="360"/>
      </w:pPr>
      <w:rPr>
        <w:rFonts w:ascii="Courier New" w:hAnsi="Courier New" w:cs="Courier New" w:hint="default"/>
      </w:rPr>
    </w:lvl>
    <w:lvl w:ilvl="2" w:tplc="BF245B88" w:tentative="1">
      <w:start w:val="1"/>
      <w:numFmt w:val="bullet"/>
      <w:lvlText w:val=""/>
      <w:lvlJc w:val="left"/>
      <w:pPr>
        <w:ind w:left="5040" w:hanging="360"/>
      </w:pPr>
      <w:rPr>
        <w:rFonts w:ascii="Wingdings" w:hAnsi="Wingdings" w:hint="default"/>
      </w:rPr>
    </w:lvl>
    <w:lvl w:ilvl="3" w:tplc="00D42464" w:tentative="1">
      <w:start w:val="1"/>
      <w:numFmt w:val="bullet"/>
      <w:lvlText w:val=""/>
      <w:lvlJc w:val="left"/>
      <w:pPr>
        <w:ind w:left="5760" w:hanging="360"/>
      </w:pPr>
      <w:rPr>
        <w:rFonts w:ascii="Symbol" w:hAnsi="Symbol" w:hint="default"/>
      </w:rPr>
    </w:lvl>
    <w:lvl w:ilvl="4" w:tplc="69240EB6" w:tentative="1">
      <w:start w:val="1"/>
      <w:numFmt w:val="bullet"/>
      <w:lvlText w:val="o"/>
      <w:lvlJc w:val="left"/>
      <w:pPr>
        <w:ind w:left="6480" w:hanging="360"/>
      </w:pPr>
      <w:rPr>
        <w:rFonts w:ascii="Courier New" w:hAnsi="Courier New" w:cs="Courier New" w:hint="default"/>
      </w:rPr>
    </w:lvl>
    <w:lvl w:ilvl="5" w:tplc="E24C3D56" w:tentative="1">
      <w:start w:val="1"/>
      <w:numFmt w:val="bullet"/>
      <w:lvlText w:val=""/>
      <w:lvlJc w:val="left"/>
      <w:pPr>
        <w:ind w:left="7200" w:hanging="360"/>
      </w:pPr>
      <w:rPr>
        <w:rFonts w:ascii="Wingdings" w:hAnsi="Wingdings" w:hint="default"/>
      </w:rPr>
    </w:lvl>
    <w:lvl w:ilvl="6" w:tplc="72780210" w:tentative="1">
      <w:start w:val="1"/>
      <w:numFmt w:val="bullet"/>
      <w:lvlText w:val=""/>
      <w:lvlJc w:val="left"/>
      <w:pPr>
        <w:ind w:left="7920" w:hanging="360"/>
      </w:pPr>
      <w:rPr>
        <w:rFonts w:ascii="Symbol" w:hAnsi="Symbol" w:hint="default"/>
      </w:rPr>
    </w:lvl>
    <w:lvl w:ilvl="7" w:tplc="76D08EC4" w:tentative="1">
      <w:start w:val="1"/>
      <w:numFmt w:val="bullet"/>
      <w:lvlText w:val="o"/>
      <w:lvlJc w:val="left"/>
      <w:pPr>
        <w:ind w:left="8640" w:hanging="360"/>
      </w:pPr>
      <w:rPr>
        <w:rFonts w:ascii="Courier New" w:hAnsi="Courier New" w:cs="Courier New" w:hint="default"/>
      </w:rPr>
    </w:lvl>
    <w:lvl w:ilvl="8" w:tplc="5E7C120A" w:tentative="1">
      <w:start w:val="1"/>
      <w:numFmt w:val="bullet"/>
      <w:lvlText w:val=""/>
      <w:lvlJc w:val="left"/>
      <w:pPr>
        <w:ind w:left="9360" w:hanging="360"/>
      </w:pPr>
      <w:rPr>
        <w:rFonts w:ascii="Wingdings" w:hAnsi="Wingdings" w:hint="default"/>
      </w:rPr>
    </w:lvl>
  </w:abstractNum>
  <w:abstractNum w:abstractNumId="20" w15:restartNumberingAfterBreak="0">
    <w:nsid w:val="17CC12B5"/>
    <w:multiLevelType w:val="hybridMultilevel"/>
    <w:tmpl w:val="F9BE77D4"/>
    <w:lvl w:ilvl="0" w:tplc="D550137A">
      <w:start w:val="1"/>
      <w:numFmt w:val="lowerLetter"/>
      <w:pStyle w:val="TieudeC6"/>
      <w:lvlText w:val="%1."/>
      <w:lvlJc w:val="left"/>
      <w:pPr>
        <w:ind w:left="720" w:hanging="360"/>
      </w:pPr>
      <w:rPr>
        <w:rFonts w:hint="default"/>
      </w:rPr>
    </w:lvl>
    <w:lvl w:ilvl="1" w:tplc="7E760952" w:tentative="1">
      <w:start w:val="1"/>
      <w:numFmt w:val="lowerLetter"/>
      <w:lvlText w:val="%2."/>
      <w:lvlJc w:val="left"/>
      <w:pPr>
        <w:ind w:left="1440" w:hanging="360"/>
      </w:pPr>
    </w:lvl>
    <w:lvl w:ilvl="2" w:tplc="DBEEBC34" w:tentative="1">
      <w:start w:val="1"/>
      <w:numFmt w:val="lowerRoman"/>
      <w:lvlText w:val="%3."/>
      <w:lvlJc w:val="right"/>
      <w:pPr>
        <w:ind w:left="2160" w:hanging="180"/>
      </w:pPr>
    </w:lvl>
    <w:lvl w:ilvl="3" w:tplc="B0FE778A" w:tentative="1">
      <w:start w:val="1"/>
      <w:numFmt w:val="decimal"/>
      <w:lvlText w:val="%4."/>
      <w:lvlJc w:val="left"/>
      <w:pPr>
        <w:ind w:left="2880" w:hanging="360"/>
      </w:pPr>
    </w:lvl>
    <w:lvl w:ilvl="4" w:tplc="8B281612" w:tentative="1">
      <w:start w:val="1"/>
      <w:numFmt w:val="lowerLetter"/>
      <w:lvlText w:val="%5."/>
      <w:lvlJc w:val="left"/>
      <w:pPr>
        <w:ind w:left="3600" w:hanging="360"/>
      </w:pPr>
    </w:lvl>
    <w:lvl w:ilvl="5" w:tplc="F9C0BEDC" w:tentative="1">
      <w:start w:val="1"/>
      <w:numFmt w:val="lowerRoman"/>
      <w:lvlText w:val="%6."/>
      <w:lvlJc w:val="right"/>
      <w:pPr>
        <w:ind w:left="4320" w:hanging="180"/>
      </w:pPr>
    </w:lvl>
    <w:lvl w:ilvl="6" w:tplc="ACBADB4E" w:tentative="1">
      <w:start w:val="1"/>
      <w:numFmt w:val="decimal"/>
      <w:lvlText w:val="%7."/>
      <w:lvlJc w:val="left"/>
      <w:pPr>
        <w:ind w:left="5040" w:hanging="360"/>
      </w:pPr>
    </w:lvl>
    <w:lvl w:ilvl="7" w:tplc="DB5E49A4" w:tentative="1">
      <w:start w:val="1"/>
      <w:numFmt w:val="lowerLetter"/>
      <w:lvlText w:val="%8."/>
      <w:lvlJc w:val="left"/>
      <w:pPr>
        <w:ind w:left="5760" w:hanging="360"/>
      </w:pPr>
    </w:lvl>
    <w:lvl w:ilvl="8" w:tplc="8D80F4C0" w:tentative="1">
      <w:start w:val="1"/>
      <w:numFmt w:val="lowerRoman"/>
      <w:lvlText w:val="%9."/>
      <w:lvlJc w:val="right"/>
      <w:pPr>
        <w:ind w:left="6480" w:hanging="180"/>
      </w:pPr>
    </w:lvl>
  </w:abstractNum>
  <w:abstractNum w:abstractNumId="21" w15:restartNumberingAfterBreak="0">
    <w:nsid w:val="17EE3DB2"/>
    <w:multiLevelType w:val="hybridMultilevel"/>
    <w:tmpl w:val="35E060B2"/>
    <w:lvl w:ilvl="0" w:tplc="61D244C8">
      <w:start w:val="1"/>
      <w:numFmt w:val="bullet"/>
      <w:pStyle w:val="a"/>
      <w:lvlText w:val=""/>
      <w:lvlJc w:val="left"/>
      <w:pPr>
        <w:ind w:left="1080" w:hanging="360"/>
      </w:pPr>
      <w:rPr>
        <w:rFonts w:ascii="Symbol" w:hAnsi="Symbol" w:hint="default"/>
        <w:color w:val="auto"/>
      </w:rPr>
    </w:lvl>
    <w:lvl w:ilvl="1" w:tplc="428A3422" w:tentative="1">
      <w:start w:val="1"/>
      <w:numFmt w:val="bullet"/>
      <w:lvlText w:val="o"/>
      <w:lvlJc w:val="left"/>
      <w:pPr>
        <w:ind w:left="1800" w:hanging="360"/>
      </w:pPr>
      <w:rPr>
        <w:rFonts w:ascii="Courier New" w:hAnsi="Courier New" w:cs="Courier New" w:hint="default"/>
      </w:rPr>
    </w:lvl>
    <w:lvl w:ilvl="2" w:tplc="8710D816" w:tentative="1">
      <w:start w:val="1"/>
      <w:numFmt w:val="bullet"/>
      <w:lvlText w:val=""/>
      <w:lvlJc w:val="left"/>
      <w:pPr>
        <w:ind w:left="2520" w:hanging="360"/>
      </w:pPr>
      <w:rPr>
        <w:rFonts w:ascii="Wingdings" w:hAnsi="Wingdings" w:hint="default"/>
      </w:rPr>
    </w:lvl>
    <w:lvl w:ilvl="3" w:tplc="3B7C71F0" w:tentative="1">
      <w:start w:val="1"/>
      <w:numFmt w:val="bullet"/>
      <w:lvlText w:val=""/>
      <w:lvlJc w:val="left"/>
      <w:pPr>
        <w:ind w:left="3240" w:hanging="360"/>
      </w:pPr>
      <w:rPr>
        <w:rFonts w:ascii="Symbol" w:hAnsi="Symbol" w:hint="default"/>
      </w:rPr>
    </w:lvl>
    <w:lvl w:ilvl="4" w:tplc="A5E26D86" w:tentative="1">
      <w:start w:val="1"/>
      <w:numFmt w:val="bullet"/>
      <w:lvlText w:val="o"/>
      <w:lvlJc w:val="left"/>
      <w:pPr>
        <w:ind w:left="3960" w:hanging="360"/>
      </w:pPr>
      <w:rPr>
        <w:rFonts w:ascii="Courier New" w:hAnsi="Courier New" w:cs="Courier New" w:hint="default"/>
      </w:rPr>
    </w:lvl>
    <w:lvl w:ilvl="5" w:tplc="2F3C8FC6" w:tentative="1">
      <w:start w:val="1"/>
      <w:numFmt w:val="bullet"/>
      <w:lvlText w:val=""/>
      <w:lvlJc w:val="left"/>
      <w:pPr>
        <w:ind w:left="4680" w:hanging="360"/>
      </w:pPr>
      <w:rPr>
        <w:rFonts w:ascii="Wingdings" w:hAnsi="Wingdings" w:hint="default"/>
      </w:rPr>
    </w:lvl>
    <w:lvl w:ilvl="6" w:tplc="2FFE7E60" w:tentative="1">
      <w:start w:val="1"/>
      <w:numFmt w:val="bullet"/>
      <w:lvlText w:val=""/>
      <w:lvlJc w:val="left"/>
      <w:pPr>
        <w:ind w:left="5400" w:hanging="360"/>
      </w:pPr>
      <w:rPr>
        <w:rFonts w:ascii="Symbol" w:hAnsi="Symbol" w:hint="default"/>
      </w:rPr>
    </w:lvl>
    <w:lvl w:ilvl="7" w:tplc="903A7F5E" w:tentative="1">
      <w:start w:val="1"/>
      <w:numFmt w:val="bullet"/>
      <w:lvlText w:val="o"/>
      <w:lvlJc w:val="left"/>
      <w:pPr>
        <w:ind w:left="6120" w:hanging="360"/>
      </w:pPr>
      <w:rPr>
        <w:rFonts w:ascii="Courier New" w:hAnsi="Courier New" w:cs="Courier New" w:hint="default"/>
      </w:rPr>
    </w:lvl>
    <w:lvl w:ilvl="8" w:tplc="A420E27C" w:tentative="1">
      <w:start w:val="1"/>
      <w:numFmt w:val="bullet"/>
      <w:lvlText w:val=""/>
      <w:lvlJc w:val="left"/>
      <w:pPr>
        <w:ind w:left="6840" w:hanging="360"/>
      </w:pPr>
      <w:rPr>
        <w:rFonts w:ascii="Wingdings" w:hAnsi="Wingdings" w:hint="default"/>
      </w:rPr>
    </w:lvl>
  </w:abstractNum>
  <w:abstractNum w:abstractNumId="22" w15:restartNumberingAfterBreak="0">
    <w:nsid w:val="17F95F41"/>
    <w:multiLevelType w:val="hybridMultilevel"/>
    <w:tmpl w:val="123265A6"/>
    <w:lvl w:ilvl="0" w:tplc="7C6E1730">
      <w:start w:val="1"/>
      <w:numFmt w:val="bullet"/>
      <w:pStyle w:val="TieudeC3"/>
      <w:lvlText w:val=""/>
      <w:lvlJc w:val="left"/>
      <w:pPr>
        <w:ind w:left="1287" w:hanging="360"/>
      </w:pPr>
      <w:rPr>
        <w:rFonts w:ascii="Symbol" w:hAnsi="Symbol" w:hint="default"/>
      </w:rPr>
    </w:lvl>
    <w:lvl w:ilvl="1" w:tplc="15D888C0" w:tentative="1">
      <w:start w:val="1"/>
      <w:numFmt w:val="bullet"/>
      <w:lvlText w:val="o"/>
      <w:lvlJc w:val="left"/>
      <w:pPr>
        <w:ind w:left="2007" w:hanging="360"/>
      </w:pPr>
      <w:rPr>
        <w:rFonts w:ascii="Courier New" w:hAnsi="Courier New" w:cs="Courier New" w:hint="default"/>
      </w:rPr>
    </w:lvl>
    <w:lvl w:ilvl="2" w:tplc="903CDF5C" w:tentative="1">
      <w:start w:val="1"/>
      <w:numFmt w:val="bullet"/>
      <w:lvlText w:val=""/>
      <w:lvlJc w:val="left"/>
      <w:pPr>
        <w:ind w:left="2727" w:hanging="360"/>
      </w:pPr>
      <w:rPr>
        <w:rFonts w:ascii="Wingdings" w:hAnsi="Wingdings" w:hint="default"/>
      </w:rPr>
    </w:lvl>
    <w:lvl w:ilvl="3" w:tplc="53263AC8" w:tentative="1">
      <w:start w:val="1"/>
      <w:numFmt w:val="bullet"/>
      <w:lvlText w:val=""/>
      <w:lvlJc w:val="left"/>
      <w:pPr>
        <w:ind w:left="3447" w:hanging="360"/>
      </w:pPr>
      <w:rPr>
        <w:rFonts w:ascii="Symbol" w:hAnsi="Symbol" w:hint="default"/>
      </w:rPr>
    </w:lvl>
    <w:lvl w:ilvl="4" w:tplc="8BEA24A8" w:tentative="1">
      <w:start w:val="1"/>
      <w:numFmt w:val="bullet"/>
      <w:lvlText w:val="o"/>
      <w:lvlJc w:val="left"/>
      <w:pPr>
        <w:ind w:left="4167" w:hanging="360"/>
      </w:pPr>
      <w:rPr>
        <w:rFonts w:ascii="Courier New" w:hAnsi="Courier New" w:cs="Courier New" w:hint="default"/>
      </w:rPr>
    </w:lvl>
    <w:lvl w:ilvl="5" w:tplc="A04035A8" w:tentative="1">
      <w:start w:val="1"/>
      <w:numFmt w:val="bullet"/>
      <w:lvlText w:val=""/>
      <w:lvlJc w:val="left"/>
      <w:pPr>
        <w:ind w:left="4887" w:hanging="360"/>
      </w:pPr>
      <w:rPr>
        <w:rFonts w:ascii="Wingdings" w:hAnsi="Wingdings" w:hint="default"/>
      </w:rPr>
    </w:lvl>
    <w:lvl w:ilvl="6" w:tplc="ECD8E198" w:tentative="1">
      <w:start w:val="1"/>
      <w:numFmt w:val="bullet"/>
      <w:lvlText w:val=""/>
      <w:lvlJc w:val="left"/>
      <w:pPr>
        <w:ind w:left="5607" w:hanging="360"/>
      </w:pPr>
      <w:rPr>
        <w:rFonts w:ascii="Symbol" w:hAnsi="Symbol" w:hint="default"/>
      </w:rPr>
    </w:lvl>
    <w:lvl w:ilvl="7" w:tplc="118C977C" w:tentative="1">
      <w:start w:val="1"/>
      <w:numFmt w:val="bullet"/>
      <w:lvlText w:val="o"/>
      <w:lvlJc w:val="left"/>
      <w:pPr>
        <w:ind w:left="6327" w:hanging="360"/>
      </w:pPr>
      <w:rPr>
        <w:rFonts w:ascii="Courier New" w:hAnsi="Courier New" w:cs="Courier New" w:hint="default"/>
      </w:rPr>
    </w:lvl>
    <w:lvl w:ilvl="8" w:tplc="E5EC3222" w:tentative="1">
      <w:start w:val="1"/>
      <w:numFmt w:val="bullet"/>
      <w:lvlText w:val=""/>
      <w:lvlJc w:val="left"/>
      <w:pPr>
        <w:ind w:left="7047" w:hanging="360"/>
      </w:pPr>
      <w:rPr>
        <w:rFonts w:ascii="Wingdings" w:hAnsi="Wingdings" w:hint="default"/>
      </w:rPr>
    </w:lvl>
  </w:abstractNum>
  <w:abstractNum w:abstractNumId="23" w15:restartNumberingAfterBreak="0">
    <w:nsid w:val="19D53B62"/>
    <w:multiLevelType w:val="hybridMultilevel"/>
    <w:tmpl w:val="A9302D20"/>
    <w:lvl w:ilvl="0" w:tplc="4A40FE44">
      <w:start w:val="1"/>
      <w:numFmt w:val="bullet"/>
      <w:lvlText w:val=""/>
      <w:lvlJc w:val="left"/>
      <w:pPr>
        <w:ind w:left="1287" w:hanging="360"/>
      </w:pPr>
      <w:rPr>
        <w:rFonts w:ascii="Wingdings" w:hAnsi="Wingdings" w:hint="default"/>
      </w:rPr>
    </w:lvl>
    <w:lvl w:ilvl="1" w:tplc="FA1A67EE" w:tentative="1">
      <w:start w:val="1"/>
      <w:numFmt w:val="bullet"/>
      <w:lvlText w:val="o"/>
      <w:lvlJc w:val="left"/>
      <w:pPr>
        <w:ind w:left="2007" w:hanging="360"/>
      </w:pPr>
      <w:rPr>
        <w:rFonts w:ascii="Courier New" w:hAnsi="Courier New" w:cs="Courier New" w:hint="default"/>
      </w:rPr>
    </w:lvl>
    <w:lvl w:ilvl="2" w:tplc="70FA877C" w:tentative="1">
      <w:start w:val="1"/>
      <w:numFmt w:val="bullet"/>
      <w:lvlText w:val=""/>
      <w:lvlJc w:val="left"/>
      <w:pPr>
        <w:ind w:left="2727" w:hanging="360"/>
      </w:pPr>
      <w:rPr>
        <w:rFonts w:ascii="Wingdings" w:hAnsi="Wingdings" w:hint="default"/>
      </w:rPr>
    </w:lvl>
    <w:lvl w:ilvl="3" w:tplc="186AF8DA" w:tentative="1">
      <w:start w:val="1"/>
      <w:numFmt w:val="bullet"/>
      <w:lvlText w:val=""/>
      <w:lvlJc w:val="left"/>
      <w:pPr>
        <w:ind w:left="3447" w:hanging="360"/>
      </w:pPr>
      <w:rPr>
        <w:rFonts w:ascii="Symbol" w:hAnsi="Symbol" w:hint="default"/>
      </w:rPr>
    </w:lvl>
    <w:lvl w:ilvl="4" w:tplc="7160DA80" w:tentative="1">
      <w:start w:val="1"/>
      <w:numFmt w:val="bullet"/>
      <w:lvlText w:val="o"/>
      <w:lvlJc w:val="left"/>
      <w:pPr>
        <w:ind w:left="4167" w:hanging="360"/>
      </w:pPr>
      <w:rPr>
        <w:rFonts w:ascii="Courier New" w:hAnsi="Courier New" w:cs="Courier New" w:hint="default"/>
      </w:rPr>
    </w:lvl>
    <w:lvl w:ilvl="5" w:tplc="00BECAA2" w:tentative="1">
      <w:start w:val="1"/>
      <w:numFmt w:val="bullet"/>
      <w:lvlText w:val=""/>
      <w:lvlJc w:val="left"/>
      <w:pPr>
        <w:ind w:left="4887" w:hanging="360"/>
      </w:pPr>
      <w:rPr>
        <w:rFonts w:ascii="Wingdings" w:hAnsi="Wingdings" w:hint="default"/>
      </w:rPr>
    </w:lvl>
    <w:lvl w:ilvl="6" w:tplc="3EA23B08" w:tentative="1">
      <w:start w:val="1"/>
      <w:numFmt w:val="bullet"/>
      <w:lvlText w:val=""/>
      <w:lvlJc w:val="left"/>
      <w:pPr>
        <w:ind w:left="5607" w:hanging="360"/>
      </w:pPr>
      <w:rPr>
        <w:rFonts w:ascii="Symbol" w:hAnsi="Symbol" w:hint="default"/>
      </w:rPr>
    </w:lvl>
    <w:lvl w:ilvl="7" w:tplc="EC8E9638" w:tentative="1">
      <w:start w:val="1"/>
      <w:numFmt w:val="bullet"/>
      <w:lvlText w:val="o"/>
      <w:lvlJc w:val="left"/>
      <w:pPr>
        <w:ind w:left="6327" w:hanging="360"/>
      </w:pPr>
      <w:rPr>
        <w:rFonts w:ascii="Courier New" w:hAnsi="Courier New" w:cs="Courier New" w:hint="default"/>
      </w:rPr>
    </w:lvl>
    <w:lvl w:ilvl="8" w:tplc="681ED3DC" w:tentative="1">
      <w:start w:val="1"/>
      <w:numFmt w:val="bullet"/>
      <w:lvlText w:val=""/>
      <w:lvlJc w:val="left"/>
      <w:pPr>
        <w:ind w:left="7047" w:hanging="360"/>
      </w:pPr>
      <w:rPr>
        <w:rFonts w:ascii="Wingdings" w:hAnsi="Wingdings" w:hint="default"/>
      </w:rPr>
    </w:lvl>
  </w:abstractNum>
  <w:abstractNum w:abstractNumId="24" w15:restartNumberingAfterBreak="0">
    <w:nsid w:val="1AEB7082"/>
    <w:multiLevelType w:val="hybridMultilevel"/>
    <w:tmpl w:val="E250A196"/>
    <w:lvl w:ilvl="0" w:tplc="66622FBA">
      <w:numFmt w:val="bullet"/>
      <w:lvlText w:val="-"/>
      <w:lvlJc w:val="left"/>
      <w:pPr>
        <w:ind w:left="720" w:hanging="360"/>
      </w:pPr>
      <w:rPr>
        <w:rFonts w:ascii="Times New Roman" w:hAnsi="Times New Roman" w:cs="Times New Roman"/>
      </w:rPr>
    </w:lvl>
    <w:lvl w:ilvl="1" w:tplc="70D2C190">
      <w:start w:val="1"/>
      <w:numFmt w:val="bullet"/>
      <w:lvlText w:val="o"/>
      <w:lvlJc w:val="left"/>
      <w:pPr>
        <w:ind w:left="1440" w:hanging="360"/>
      </w:pPr>
      <w:rPr>
        <w:rFonts w:ascii="Courier New" w:hAnsi="Courier New" w:cs="Courier New" w:hint="default"/>
      </w:rPr>
    </w:lvl>
    <w:lvl w:ilvl="2" w:tplc="3920F916" w:tentative="1">
      <w:start w:val="1"/>
      <w:numFmt w:val="bullet"/>
      <w:lvlText w:val=""/>
      <w:lvlJc w:val="left"/>
      <w:pPr>
        <w:ind w:left="2160" w:hanging="360"/>
      </w:pPr>
      <w:rPr>
        <w:rFonts w:ascii="Wingdings" w:hAnsi="Wingdings" w:hint="default"/>
      </w:rPr>
    </w:lvl>
    <w:lvl w:ilvl="3" w:tplc="8B8879CE" w:tentative="1">
      <w:start w:val="1"/>
      <w:numFmt w:val="bullet"/>
      <w:lvlText w:val=""/>
      <w:lvlJc w:val="left"/>
      <w:pPr>
        <w:ind w:left="2880" w:hanging="360"/>
      </w:pPr>
      <w:rPr>
        <w:rFonts w:ascii="Symbol" w:hAnsi="Symbol" w:hint="default"/>
      </w:rPr>
    </w:lvl>
    <w:lvl w:ilvl="4" w:tplc="6766527A" w:tentative="1">
      <w:start w:val="1"/>
      <w:numFmt w:val="bullet"/>
      <w:lvlText w:val="o"/>
      <w:lvlJc w:val="left"/>
      <w:pPr>
        <w:ind w:left="3600" w:hanging="360"/>
      </w:pPr>
      <w:rPr>
        <w:rFonts w:ascii="Courier New" w:hAnsi="Courier New" w:cs="Courier New" w:hint="default"/>
      </w:rPr>
    </w:lvl>
    <w:lvl w:ilvl="5" w:tplc="99AABD48" w:tentative="1">
      <w:start w:val="1"/>
      <w:numFmt w:val="bullet"/>
      <w:lvlText w:val=""/>
      <w:lvlJc w:val="left"/>
      <w:pPr>
        <w:ind w:left="4320" w:hanging="360"/>
      </w:pPr>
      <w:rPr>
        <w:rFonts w:ascii="Wingdings" w:hAnsi="Wingdings" w:hint="default"/>
      </w:rPr>
    </w:lvl>
    <w:lvl w:ilvl="6" w:tplc="EE92F1C4" w:tentative="1">
      <w:start w:val="1"/>
      <w:numFmt w:val="bullet"/>
      <w:lvlText w:val=""/>
      <w:lvlJc w:val="left"/>
      <w:pPr>
        <w:ind w:left="5040" w:hanging="360"/>
      </w:pPr>
      <w:rPr>
        <w:rFonts w:ascii="Symbol" w:hAnsi="Symbol" w:hint="default"/>
      </w:rPr>
    </w:lvl>
    <w:lvl w:ilvl="7" w:tplc="A43C310C" w:tentative="1">
      <w:start w:val="1"/>
      <w:numFmt w:val="bullet"/>
      <w:lvlText w:val="o"/>
      <w:lvlJc w:val="left"/>
      <w:pPr>
        <w:ind w:left="5760" w:hanging="360"/>
      </w:pPr>
      <w:rPr>
        <w:rFonts w:ascii="Courier New" w:hAnsi="Courier New" w:cs="Courier New" w:hint="default"/>
      </w:rPr>
    </w:lvl>
    <w:lvl w:ilvl="8" w:tplc="E04EBE56" w:tentative="1">
      <w:start w:val="1"/>
      <w:numFmt w:val="bullet"/>
      <w:lvlText w:val=""/>
      <w:lvlJc w:val="left"/>
      <w:pPr>
        <w:ind w:left="6480" w:hanging="360"/>
      </w:pPr>
      <w:rPr>
        <w:rFonts w:ascii="Wingdings" w:hAnsi="Wingdings" w:hint="default"/>
      </w:rPr>
    </w:lvl>
  </w:abstractNum>
  <w:abstractNum w:abstractNumId="25" w15:restartNumberingAfterBreak="0">
    <w:nsid w:val="1C563DF0"/>
    <w:multiLevelType w:val="hybridMultilevel"/>
    <w:tmpl w:val="3F924848"/>
    <w:lvl w:ilvl="0" w:tplc="6C2A0946">
      <w:start w:val="1"/>
      <w:numFmt w:val="lowerLetter"/>
      <w:lvlText w:val="%1)"/>
      <w:lvlJc w:val="left"/>
      <w:pPr>
        <w:ind w:left="720" w:hanging="360"/>
      </w:pPr>
    </w:lvl>
    <w:lvl w:ilvl="1" w:tplc="4496BD3A" w:tentative="1">
      <w:start w:val="1"/>
      <w:numFmt w:val="lowerLetter"/>
      <w:lvlText w:val="%2."/>
      <w:lvlJc w:val="left"/>
      <w:pPr>
        <w:ind w:left="1440" w:hanging="360"/>
      </w:pPr>
    </w:lvl>
    <w:lvl w:ilvl="2" w:tplc="FDD68F20" w:tentative="1">
      <w:start w:val="1"/>
      <w:numFmt w:val="lowerRoman"/>
      <w:lvlText w:val="%3."/>
      <w:lvlJc w:val="right"/>
      <w:pPr>
        <w:ind w:left="2160" w:hanging="180"/>
      </w:pPr>
    </w:lvl>
    <w:lvl w:ilvl="3" w:tplc="33AE276C" w:tentative="1">
      <w:start w:val="1"/>
      <w:numFmt w:val="decimal"/>
      <w:lvlText w:val="%4."/>
      <w:lvlJc w:val="left"/>
      <w:pPr>
        <w:ind w:left="2880" w:hanging="360"/>
      </w:pPr>
    </w:lvl>
    <w:lvl w:ilvl="4" w:tplc="A9E0A492" w:tentative="1">
      <w:start w:val="1"/>
      <w:numFmt w:val="lowerLetter"/>
      <w:lvlText w:val="%5."/>
      <w:lvlJc w:val="left"/>
      <w:pPr>
        <w:ind w:left="3600" w:hanging="360"/>
      </w:pPr>
    </w:lvl>
    <w:lvl w:ilvl="5" w:tplc="02061260" w:tentative="1">
      <w:start w:val="1"/>
      <w:numFmt w:val="lowerRoman"/>
      <w:lvlText w:val="%6."/>
      <w:lvlJc w:val="right"/>
      <w:pPr>
        <w:ind w:left="4320" w:hanging="180"/>
      </w:pPr>
    </w:lvl>
    <w:lvl w:ilvl="6" w:tplc="59FC9342" w:tentative="1">
      <w:start w:val="1"/>
      <w:numFmt w:val="decimal"/>
      <w:lvlText w:val="%7."/>
      <w:lvlJc w:val="left"/>
      <w:pPr>
        <w:ind w:left="5040" w:hanging="360"/>
      </w:pPr>
    </w:lvl>
    <w:lvl w:ilvl="7" w:tplc="EB0A85F2" w:tentative="1">
      <w:start w:val="1"/>
      <w:numFmt w:val="lowerLetter"/>
      <w:lvlText w:val="%8."/>
      <w:lvlJc w:val="left"/>
      <w:pPr>
        <w:ind w:left="5760" w:hanging="360"/>
      </w:pPr>
    </w:lvl>
    <w:lvl w:ilvl="8" w:tplc="2766E49E" w:tentative="1">
      <w:start w:val="1"/>
      <w:numFmt w:val="lowerRoman"/>
      <w:lvlText w:val="%9."/>
      <w:lvlJc w:val="right"/>
      <w:pPr>
        <w:ind w:left="6480" w:hanging="180"/>
      </w:pPr>
    </w:lvl>
  </w:abstractNum>
  <w:abstractNum w:abstractNumId="26" w15:restartNumberingAfterBreak="0">
    <w:nsid w:val="1DC94F7D"/>
    <w:multiLevelType w:val="hybridMultilevel"/>
    <w:tmpl w:val="7E94638C"/>
    <w:lvl w:ilvl="0" w:tplc="25FEDEFC">
      <w:numFmt w:val="bullet"/>
      <w:lvlText w:val="-"/>
      <w:lvlJc w:val="left"/>
      <w:pPr>
        <w:ind w:left="720" w:hanging="360"/>
      </w:pPr>
      <w:rPr>
        <w:rFonts w:ascii="Times New Roman" w:eastAsia="Times New Roman" w:hAnsi="Times New Roman" w:cs="Times New Roman" w:hint="default"/>
      </w:rPr>
    </w:lvl>
    <w:lvl w:ilvl="1" w:tplc="0D4C93EA" w:tentative="1">
      <w:start w:val="1"/>
      <w:numFmt w:val="bullet"/>
      <w:lvlText w:val="o"/>
      <w:lvlJc w:val="left"/>
      <w:pPr>
        <w:ind w:left="1440" w:hanging="360"/>
      </w:pPr>
      <w:rPr>
        <w:rFonts w:ascii="Courier New" w:hAnsi="Courier New" w:cs="Courier New" w:hint="default"/>
      </w:rPr>
    </w:lvl>
    <w:lvl w:ilvl="2" w:tplc="F53E0FFC" w:tentative="1">
      <w:start w:val="1"/>
      <w:numFmt w:val="bullet"/>
      <w:lvlText w:val=""/>
      <w:lvlJc w:val="left"/>
      <w:pPr>
        <w:ind w:left="2160" w:hanging="360"/>
      </w:pPr>
      <w:rPr>
        <w:rFonts w:ascii="Wingdings" w:hAnsi="Wingdings" w:hint="default"/>
      </w:rPr>
    </w:lvl>
    <w:lvl w:ilvl="3" w:tplc="ADB446DC" w:tentative="1">
      <w:start w:val="1"/>
      <w:numFmt w:val="bullet"/>
      <w:lvlText w:val=""/>
      <w:lvlJc w:val="left"/>
      <w:pPr>
        <w:ind w:left="2880" w:hanging="360"/>
      </w:pPr>
      <w:rPr>
        <w:rFonts w:ascii="Symbol" w:hAnsi="Symbol" w:hint="default"/>
      </w:rPr>
    </w:lvl>
    <w:lvl w:ilvl="4" w:tplc="F02AFC1A" w:tentative="1">
      <w:start w:val="1"/>
      <w:numFmt w:val="bullet"/>
      <w:lvlText w:val="o"/>
      <w:lvlJc w:val="left"/>
      <w:pPr>
        <w:ind w:left="3600" w:hanging="360"/>
      </w:pPr>
      <w:rPr>
        <w:rFonts w:ascii="Courier New" w:hAnsi="Courier New" w:cs="Courier New" w:hint="default"/>
      </w:rPr>
    </w:lvl>
    <w:lvl w:ilvl="5" w:tplc="3E0EE8C8" w:tentative="1">
      <w:start w:val="1"/>
      <w:numFmt w:val="bullet"/>
      <w:lvlText w:val=""/>
      <w:lvlJc w:val="left"/>
      <w:pPr>
        <w:ind w:left="4320" w:hanging="360"/>
      </w:pPr>
      <w:rPr>
        <w:rFonts w:ascii="Wingdings" w:hAnsi="Wingdings" w:hint="default"/>
      </w:rPr>
    </w:lvl>
    <w:lvl w:ilvl="6" w:tplc="E00CD18A" w:tentative="1">
      <w:start w:val="1"/>
      <w:numFmt w:val="bullet"/>
      <w:lvlText w:val=""/>
      <w:lvlJc w:val="left"/>
      <w:pPr>
        <w:ind w:left="5040" w:hanging="360"/>
      </w:pPr>
      <w:rPr>
        <w:rFonts w:ascii="Symbol" w:hAnsi="Symbol" w:hint="default"/>
      </w:rPr>
    </w:lvl>
    <w:lvl w:ilvl="7" w:tplc="445E18EE" w:tentative="1">
      <w:start w:val="1"/>
      <w:numFmt w:val="bullet"/>
      <w:lvlText w:val="o"/>
      <w:lvlJc w:val="left"/>
      <w:pPr>
        <w:ind w:left="5760" w:hanging="360"/>
      </w:pPr>
      <w:rPr>
        <w:rFonts w:ascii="Courier New" w:hAnsi="Courier New" w:cs="Courier New" w:hint="default"/>
      </w:rPr>
    </w:lvl>
    <w:lvl w:ilvl="8" w:tplc="EA3C812E" w:tentative="1">
      <w:start w:val="1"/>
      <w:numFmt w:val="bullet"/>
      <w:lvlText w:val=""/>
      <w:lvlJc w:val="left"/>
      <w:pPr>
        <w:ind w:left="6480" w:hanging="360"/>
      </w:pPr>
      <w:rPr>
        <w:rFonts w:ascii="Wingdings" w:hAnsi="Wingdings" w:hint="default"/>
      </w:rPr>
    </w:lvl>
  </w:abstractNum>
  <w:abstractNum w:abstractNumId="27"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F4677F0"/>
    <w:multiLevelType w:val="multilevel"/>
    <w:tmpl w:val="15000592"/>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177787D"/>
    <w:multiLevelType w:val="multilevel"/>
    <w:tmpl w:val="4D067224"/>
    <w:lvl w:ilvl="0">
      <w:start w:val="1"/>
      <w:numFmt w:val="bullet"/>
      <w:lvlText w:val=""/>
      <w:lvlJc w:val="left"/>
      <w:pPr>
        <w:tabs>
          <w:tab w:val="num" w:pos="1418"/>
        </w:tabs>
        <w:ind w:left="1418" w:hanging="567"/>
      </w:pPr>
      <w:rPr>
        <w:rFonts w:ascii="Wingdings" w:hAnsi="Wingdings" w:cs="Wingdings" w:hint="default"/>
      </w:rPr>
    </w:lvl>
    <w:lvl w:ilvl="1">
      <w:start w:val="1"/>
      <w:numFmt w:val="bullet"/>
      <w:lvlText w:val=""/>
      <w:lvlJc w:val="left"/>
      <w:pPr>
        <w:tabs>
          <w:tab w:val="num" w:pos="1647"/>
        </w:tabs>
        <w:ind w:left="1647" w:hanging="567"/>
      </w:pPr>
      <w:rPr>
        <w:rFonts w:ascii="Symbol" w:hAnsi="Symbol" w:cs="Symbol" w:hint="default"/>
      </w:rPr>
    </w:lvl>
    <w:lvl w:ilvl="2">
      <w:start w:val="1"/>
      <w:numFmt w:val="bullet"/>
      <w:lvlText w:val=""/>
      <w:lvlJc w:val="left"/>
      <w:pPr>
        <w:tabs>
          <w:tab w:val="num" w:pos="1418"/>
        </w:tabs>
        <w:ind w:left="1418" w:hanging="567"/>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31" w15:restartNumberingAfterBreak="0">
    <w:nsid w:val="25781BE6"/>
    <w:multiLevelType w:val="hybridMultilevel"/>
    <w:tmpl w:val="EF54E93C"/>
    <w:lvl w:ilvl="0" w:tplc="5F187536">
      <w:start w:val="1"/>
      <w:numFmt w:val="bullet"/>
      <w:lvlText w:val="+"/>
      <w:lvlJc w:val="left"/>
      <w:pPr>
        <w:ind w:left="1440" w:hanging="360"/>
      </w:pPr>
      <w:rPr>
        <w:rFonts w:ascii="Courier New" w:hAnsi="Courier New" w:hint="default"/>
      </w:rPr>
    </w:lvl>
    <w:lvl w:ilvl="1" w:tplc="02304D5C" w:tentative="1">
      <w:start w:val="1"/>
      <w:numFmt w:val="bullet"/>
      <w:lvlText w:val="o"/>
      <w:lvlJc w:val="left"/>
      <w:pPr>
        <w:ind w:left="2160" w:hanging="360"/>
      </w:pPr>
      <w:rPr>
        <w:rFonts w:ascii="Courier New" w:hAnsi="Courier New" w:cs="Courier New" w:hint="default"/>
      </w:rPr>
    </w:lvl>
    <w:lvl w:ilvl="2" w:tplc="33967514" w:tentative="1">
      <w:start w:val="1"/>
      <w:numFmt w:val="bullet"/>
      <w:lvlText w:val=""/>
      <w:lvlJc w:val="left"/>
      <w:pPr>
        <w:ind w:left="2880" w:hanging="360"/>
      </w:pPr>
      <w:rPr>
        <w:rFonts w:ascii="Wingdings" w:hAnsi="Wingdings" w:hint="default"/>
      </w:rPr>
    </w:lvl>
    <w:lvl w:ilvl="3" w:tplc="DCB84334" w:tentative="1">
      <w:start w:val="1"/>
      <w:numFmt w:val="bullet"/>
      <w:lvlText w:val=""/>
      <w:lvlJc w:val="left"/>
      <w:pPr>
        <w:ind w:left="3600" w:hanging="360"/>
      </w:pPr>
      <w:rPr>
        <w:rFonts w:ascii="Symbol" w:hAnsi="Symbol" w:hint="default"/>
      </w:rPr>
    </w:lvl>
    <w:lvl w:ilvl="4" w:tplc="A9A25538" w:tentative="1">
      <w:start w:val="1"/>
      <w:numFmt w:val="bullet"/>
      <w:lvlText w:val="o"/>
      <w:lvlJc w:val="left"/>
      <w:pPr>
        <w:ind w:left="4320" w:hanging="360"/>
      </w:pPr>
      <w:rPr>
        <w:rFonts w:ascii="Courier New" w:hAnsi="Courier New" w:cs="Courier New" w:hint="default"/>
      </w:rPr>
    </w:lvl>
    <w:lvl w:ilvl="5" w:tplc="BE181A24" w:tentative="1">
      <w:start w:val="1"/>
      <w:numFmt w:val="bullet"/>
      <w:lvlText w:val=""/>
      <w:lvlJc w:val="left"/>
      <w:pPr>
        <w:ind w:left="5040" w:hanging="360"/>
      </w:pPr>
      <w:rPr>
        <w:rFonts w:ascii="Wingdings" w:hAnsi="Wingdings" w:hint="default"/>
      </w:rPr>
    </w:lvl>
    <w:lvl w:ilvl="6" w:tplc="4D6A744A" w:tentative="1">
      <w:start w:val="1"/>
      <w:numFmt w:val="bullet"/>
      <w:lvlText w:val=""/>
      <w:lvlJc w:val="left"/>
      <w:pPr>
        <w:ind w:left="5760" w:hanging="360"/>
      </w:pPr>
      <w:rPr>
        <w:rFonts w:ascii="Symbol" w:hAnsi="Symbol" w:hint="default"/>
      </w:rPr>
    </w:lvl>
    <w:lvl w:ilvl="7" w:tplc="D19A851A" w:tentative="1">
      <w:start w:val="1"/>
      <w:numFmt w:val="bullet"/>
      <w:lvlText w:val="o"/>
      <w:lvlJc w:val="left"/>
      <w:pPr>
        <w:ind w:left="6480" w:hanging="360"/>
      </w:pPr>
      <w:rPr>
        <w:rFonts w:ascii="Courier New" w:hAnsi="Courier New" w:cs="Courier New" w:hint="default"/>
      </w:rPr>
    </w:lvl>
    <w:lvl w:ilvl="8" w:tplc="CA5A84AE" w:tentative="1">
      <w:start w:val="1"/>
      <w:numFmt w:val="bullet"/>
      <w:lvlText w:val=""/>
      <w:lvlJc w:val="left"/>
      <w:pPr>
        <w:ind w:left="7200" w:hanging="360"/>
      </w:pPr>
      <w:rPr>
        <w:rFonts w:ascii="Wingdings" w:hAnsi="Wingdings" w:hint="default"/>
      </w:rPr>
    </w:lvl>
  </w:abstractNum>
  <w:abstractNum w:abstractNumId="32" w15:restartNumberingAfterBreak="0">
    <w:nsid w:val="26C339DC"/>
    <w:multiLevelType w:val="hybridMultilevel"/>
    <w:tmpl w:val="E9B2DEF4"/>
    <w:lvl w:ilvl="0" w:tplc="00B8F134">
      <w:start w:val="1"/>
      <w:numFmt w:val="bullet"/>
      <w:lvlText w:val="+"/>
      <w:lvlJc w:val="left"/>
      <w:pPr>
        <w:ind w:left="1287" w:hanging="360"/>
      </w:pPr>
      <w:rPr>
        <w:rFonts w:ascii="Times New Roman" w:hAnsi="Times New Roman" w:cs="Times New Roman" w:hint="default"/>
        <w:b/>
        <w:sz w:val="24"/>
        <w:szCs w:val="24"/>
      </w:rPr>
    </w:lvl>
    <w:lvl w:ilvl="1" w:tplc="DC5C455C" w:tentative="1">
      <w:start w:val="1"/>
      <w:numFmt w:val="bullet"/>
      <w:lvlText w:val="o"/>
      <w:lvlJc w:val="left"/>
      <w:pPr>
        <w:ind w:left="2007" w:hanging="360"/>
      </w:pPr>
      <w:rPr>
        <w:rFonts w:ascii="Courier New" w:hAnsi="Courier New" w:cs="Courier New" w:hint="default"/>
      </w:rPr>
    </w:lvl>
    <w:lvl w:ilvl="2" w:tplc="45683932" w:tentative="1">
      <w:start w:val="1"/>
      <w:numFmt w:val="bullet"/>
      <w:lvlText w:val=""/>
      <w:lvlJc w:val="left"/>
      <w:pPr>
        <w:ind w:left="2727" w:hanging="360"/>
      </w:pPr>
      <w:rPr>
        <w:rFonts w:ascii="Wingdings" w:hAnsi="Wingdings" w:hint="default"/>
      </w:rPr>
    </w:lvl>
    <w:lvl w:ilvl="3" w:tplc="A4A260DC" w:tentative="1">
      <w:start w:val="1"/>
      <w:numFmt w:val="bullet"/>
      <w:lvlText w:val=""/>
      <w:lvlJc w:val="left"/>
      <w:pPr>
        <w:ind w:left="3447" w:hanging="360"/>
      </w:pPr>
      <w:rPr>
        <w:rFonts w:ascii="Symbol" w:hAnsi="Symbol" w:hint="default"/>
      </w:rPr>
    </w:lvl>
    <w:lvl w:ilvl="4" w:tplc="6C241B7E" w:tentative="1">
      <w:start w:val="1"/>
      <w:numFmt w:val="bullet"/>
      <w:lvlText w:val="o"/>
      <w:lvlJc w:val="left"/>
      <w:pPr>
        <w:ind w:left="4167" w:hanging="360"/>
      </w:pPr>
      <w:rPr>
        <w:rFonts w:ascii="Courier New" w:hAnsi="Courier New" w:cs="Courier New" w:hint="default"/>
      </w:rPr>
    </w:lvl>
    <w:lvl w:ilvl="5" w:tplc="34668124" w:tentative="1">
      <w:start w:val="1"/>
      <w:numFmt w:val="bullet"/>
      <w:lvlText w:val=""/>
      <w:lvlJc w:val="left"/>
      <w:pPr>
        <w:ind w:left="4887" w:hanging="360"/>
      </w:pPr>
      <w:rPr>
        <w:rFonts w:ascii="Wingdings" w:hAnsi="Wingdings" w:hint="default"/>
      </w:rPr>
    </w:lvl>
    <w:lvl w:ilvl="6" w:tplc="A906F5CE" w:tentative="1">
      <w:start w:val="1"/>
      <w:numFmt w:val="bullet"/>
      <w:lvlText w:val=""/>
      <w:lvlJc w:val="left"/>
      <w:pPr>
        <w:ind w:left="5607" w:hanging="360"/>
      </w:pPr>
      <w:rPr>
        <w:rFonts w:ascii="Symbol" w:hAnsi="Symbol" w:hint="default"/>
      </w:rPr>
    </w:lvl>
    <w:lvl w:ilvl="7" w:tplc="8E4A2126" w:tentative="1">
      <w:start w:val="1"/>
      <w:numFmt w:val="bullet"/>
      <w:lvlText w:val="o"/>
      <w:lvlJc w:val="left"/>
      <w:pPr>
        <w:ind w:left="6327" w:hanging="360"/>
      </w:pPr>
      <w:rPr>
        <w:rFonts w:ascii="Courier New" w:hAnsi="Courier New" w:cs="Courier New" w:hint="default"/>
      </w:rPr>
    </w:lvl>
    <w:lvl w:ilvl="8" w:tplc="0BCAB382" w:tentative="1">
      <w:start w:val="1"/>
      <w:numFmt w:val="bullet"/>
      <w:lvlText w:val=""/>
      <w:lvlJc w:val="left"/>
      <w:pPr>
        <w:ind w:left="7047" w:hanging="360"/>
      </w:pPr>
      <w:rPr>
        <w:rFonts w:ascii="Wingdings" w:hAnsi="Wingdings" w:hint="default"/>
      </w:rPr>
    </w:lvl>
  </w:abstractNum>
  <w:abstractNum w:abstractNumId="33" w15:restartNumberingAfterBreak="0">
    <w:nsid w:val="277E393B"/>
    <w:multiLevelType w:val="multilevel"/>
    <w:tmpl w:val="A7DC0EF6"/>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8E80062"/>
    <w:multiLevelType w:val="hybridMultilevel"/>
    <w:tmpl w:val="B5CE31E6"/>
    <w:lvl w:ilvl="0" w:tplc="9662DC88">
      <w:start w:val="1"/>
      <w:numFmt w:val="bullet"/>
      <w:lvlText w:val=""/>
      <w:lvlJc w:val="left"/>
      <w:pPr>
        <w:ind w:left="1287" w:hanging="360"/>
      </w:pPr>
      <w:rPr>
        <w:rFonts w:ascii="Wingdings" w:hAnsi="Wingdings" w:hint="default"/>
      </w:rPr>
    </w:lvl>
    <w:lvl w:ilvl="1" w:tplc="DB4C93AE" w:tentative="1">
      <w:start w:val="1"/>
      <w:numFmt w:val="bullet"/>
      <w:lvlText w:val="o"/>
      <w:lvlJc w:val="left"/>
      <w:pPr>
        <w:ind w:left="2007" w:hanging="360"/>
      </w:pPr>
      <w:rPr>
        <w:rFonts w:ascii="Courier New" w:hAnsi="Courier New" w:cs="Courier New" w:hint="default"/>
      </w:rPr>
    </w:lvl>
    <w:lvl w:ilvl="2" w:tplc="EF6CA118" w:tentative="1">
      <w:start w:val="1"/>
      <w:numFmt w:val="bullet"/>
      <w:lvlText w:val=""/>
      <w:lvlJc w:val="left"/>
      <w:pPr>
        <w:ind w:left="2727" w:hanging="360"/>
      </w:pPr>
      <w:rPr>
        <w:rFonts w:ascii="Wingdings" w:hAnsi="Wingdings" w:hint="default"/>
      </w:rPr>
    </w:lvl>
    <w:lvl w:ilvl="3" w:tplc="7EEA6A88" w:tentative="1">
      <w:start w:val="1"/>
      <w:numFmt w:val="bullet"/>
      <w:lvlText w:val=""/>
      <w:lvlJc w:val="left"/>
      <w:pPr>
        <w:ind w:left="3447" w:hanging="360"/>
      </w:pPr>
      <w:rPr>
        <w:rFonts w:ascii="Symbol" w:hAnsi="Symbol" w:hint="default"/>
      </w:rPr>
    </w:lvl>
    <w:lvl w:ilvl="4" w:tplc="665E84F8" w:tentative="1">
      <w:start w:val="1"/>
      <w:numFmt w:val="bullet"/>
      <w:lvlText w:val="o"/>
      <w:lvlJc w:val="left"/>
      <w:pPr>
        <w:ind w:left="4167" w:hanging="360"/>
      </w:pPr>
      <w:rPr>
        <w:rFonts w:ascii="Courier New" w:hAnsi="Courier New" w:cs="Courier New" w:hint="default"/>
      </w:rPr>
    </w:lvl>
    <w:lvl w:ilvl="5" w:tplc="7F2646AE" w:tentative="1">
      <w:start w:val="1"/>
      <w:numFmt w:val="bullet"/>
      <w:lvlText w:val=""/>
      <w:lvlJc w:val="left"/>
      <w:pPr>
        <w:ind w:left="4887" w:hanging="360"/>
      </w:pPr>
      <w:rPr>
        <w:rFonts w:ascii="Wingdings" w:hAnsi="Wingdings" w:hint="default"/>
      </w:rPr>
    </w:lvl>
    <w:lvl w:ilvl="6" w:tplc="F0882FE0" w:tentative="1">
      <w:start w:val="1"/>
      <w:numFmt w:val="bullet"/>
      <w:lvlText w:val=""/>
      <w:lvlJc w:val="left"/>
      <w:pPr>
        <w:ind w:left="5607" w:hanging="360"/>
      </w:pPr>
      <w:rPr>
        <w:rFonts w:ascii="Symbol" w:hAnsi="Symbol" w:hint="default"/>
      </w:rPr>
    </w:lvl>
    <w:lvl w:ilvl="7" w:tplc="19CADC98" w:tentative="1">
      <w:start w:val="1"/>
      <w:numFmt w:val="bullet"/>
      <w:lvlText w:val="o"/>
      <w:lvlJc w:val="left"/>
      <w:pPr>
        <w:ind w:left="6327" w:hanging="360"/>
      </w:pPr>
      <w:rPr>
        <w:rFonts w:ascii="Courier New" w:hAnsi="Courier New" w:cs="Courier New" w:hint="default"/>
      </w:rPr>
    </w:lvl>
    <w:lvl w:ilvl="8" w:tplc="31060DFC" w:tentative="1">
      <w:start w:val="1"/>
      <w:numFmt w:val="bullet"/>
      <w:lvlText w:val=""/>
      <w:lvlJc w:val="left"/>
      <w:pPr>
        <w:ind w:left="7047" w:hanging="360"/>
      </w:pPr>
      <w:rPr>
        <w:rFonts w:ascii="Wingdings" w:hAnsi="Wingdings" w:hint="default"/>
      </w:rPr>
    </w:lvl>
  </w:abstractNum>
  <w:abstractNum w:abstractNumId="35" w15:restartNumberingAfterBreak="0">
    <w:nsid w:val="2ABE76B2"/>
    <w:multiLevelType w:val="hybridMultilevel"/>
    <w:tmpl w:val="9E50C9A6"/>
    <w:lvl w:ilvl="0" w:tplc="5EDEEC24">
      <w:numFmt w:val="bullet"/>
      <w:lvlText w:val="-"/>
      <w:lvlJc w:val="left"/>
      <w:pPr>
        <w:ind w:left="1494" w:hanging="360"/>
      </w:pPr>
      <w:rPr>
        <w:rFonts w:ascii="Times New Roman" w:eastAsia="Times New Roman" w:hAnsi="Times New Roman" w:cs="Times New Roman" w:hint="default"/>
      </w:rPr>
    </w:lvl>
    <w:lvl w:ilvl="1" w:tplc="A97C75B0" w:tentative="1">
      <w:start w:val="1"/>
      <w:numFmt w:val="bullet"/>
      <w:lvlText w:val="o"/>
      <w:lvlJc w:val="left"/>
      <w:pPr>
        <w:ind w:left="2214" w:hanging="360"/>
      </w:pPr>
      <w:rPr>
        <w:rFonts w:ascii="Courier New" w:hAnsi="Courier New" w:cs="Courier New" w:hint="default"/>
      </w:rPr>
    </w:lvl>
    <w:lvl w:ilvl="2" w:tplc="7BCCB1A8" w:tentative="1">
      <w:start w:val="1"/>
      <w:numFmt w:val="bullet"/>
      <w:lvlText w:val=""/>
      <w:lvlJc w:val="left"/>
      <w:pPr>
        <w:ind w:left="2934" w:hanging="360"/>
      </w:pPr>
      <w:rPr>
        <w:rFonts w:ascii="Wingdings" w:hAnsi="Wingdings" w:hint="default"/>
      </w:rPr>
    </w:lvl>
    <w:lvl w:ilvl="3" w:tplc="10E8F1E0" w:tentative="1">
      <w:start w:val="1"/>
      <w:numFmt w:val="bullet"/>
      <w:lvlText w:val=""/>
      <w:lvlJc w:val="left"/>
      <w:pPr>
        <w:ind w:left="3654" w:hanging="360"/>
      </w:pPr>
      <w:rPr>
        <w:rFonts w:ascii="Symbol" w:hAnsi="Symbol" w:hint="default"/>
      </w:rPr>
    </w:lvl>
    <w:lvl w:ilvl="4" w:tplc="D688DE1E" w:tentative="1">
      <w:start w:val="1"/>
      <w:numFmt w:val="bullet"/>
      <w:lvlText w:val="o"/>
      <w:lvlJc w:val="left"/>
      <w:pPr>
        <w:ind w:left="4374" w:hanging="360"/>
      </w:pPr>
      <w:rPr>
        <w:rFonts w:ascii="Courier New" w:hAnsi="Courier New" w:cs="Courier New" w:hint="default"/>
      </w:rPr>
    </w:lvl>
    <w:lvl w:ilvl="5" w:tplc="CFB29AC6" w:tentative="1">
      <w:start w:val="1"/>
      <w:numFmt w:val="bullet"/>
      <w:lvlText w:val=""/>
      <w:lvlJc w:val="left"/>
      <w:pPr>
        <w:ind w:left="5094" w:hanging="360"/>
      </w:pPr>
      <w:rPr>
        <w:rFonts w:ascii="Wingdings" w:hAnsi="Wingdings" w:hint="default"/>
      </w:rPr>
    </w:lvl>
    <w:lvl w:ilvl="6" w:tplc="41A82C5C" w:tentative="1">
      <w:start w:val="1"/>
      <w:numFmt w:val="bullet"/>
      <w:lvlText w:val=""/>
      <w:lvlJc w:val="left"/>
      <w:pPr>
        <w:ind w:left="5814" w:hanging="360"/>
      </w:pPr>
      <w:rPr>
        <w:rFonts w:ascii="Symbol" w:hAnsi="Symbol" w:hint="default"/>
      </w:rPr>
    </w:lvl>
    <w:lvl w:ilvl="7" w:tplc="27C2C0EC" w:tentative="1">
      <w:start w:val="1"/>
      <w:numFmt w:val="bullet"/>
      <w:lvlText w:val="o"/>
      <w:lvlJc w:val="left"/>
      <w:pPr>
        <w:ind w:left="6534" w:hanging="360"/>
      </w:pPr>
      <w:rPr>
        <w:rFonts w:ascii="Courier New" w:hAnsi="Courier New" w:cs="Courier New" w:hint="default"/>
      </w:rPr>
    </w:lvl>
    <w:lvl w:ilvl="8" w:tplc="AD02BBF6" w:tentative="1">
      <w:start w:val="1"/>
      <w:numFmt w:val="bullet"/>
      <w:lvlText w:val=""/>
      <w:lvlJc w:val="left"/>
      <w:pPr>
        <w:ind w:left="7254" w:hanging="360"/>
      </w:pPr>
      <w:rPr>
        <w:rFonts w:ascii="Wingdings" w:hAnsi="Wingdings" w:hint="default"/>
      </w:rPr>
    </w:lvl>
  </w:abstractNum>
  <w:abstractNum w:abstractNumId="36" w15:restartNumberingAfterBreak="0">
    <w:nsid w:val="2B713C52"/>
    <w:multiLevelType w:val="multilevel"/>
    <w:tmpl w:val="C7885964"/>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37" w15:restartNumberingAfterBreak="0">
    <w:nsid w:val="2C370583"/>
    <w:multiLevelType w:val="hybridMultilevel"/>
    <w:tmpl w:val="05BC5D2A"/>
    <w:lvl w:ilvl="0" w:tplc="9F529582">
      <w:start w:val="1"/>
      <w:numFmt w:val="decimal"/>
      <w:pStyle w:val="Style8"/>
      <w:lvlText w:val="%1."/>
      <w:lvlJc w:val="left"/>
      <w:pPr>
        <w:ind w:left="1095" w:hanging="375"/>
      </w:pPr>
      <w:rPr>
        <w:rFonts w:hint="default"/>
      </w:rPr>
    </w:lvl>
    <w:lvl w:ilvl="1" w:tplc="4490A61E" w:tentative="1">
      <w:start w:val="1"/>
      <w:numFmt w:val="lowerLetter"/>
      <w:lvlText w:val="%2."/>
      <w:lvlJc w:val="left"/>
      <w:pPr>
        <w:ind w:left="1800" w:hanging="360"/>
      </w:pPr>
    </w:lvl>
    <w:lvl w:ilvl="2" w:tplc="604CAA1A" w:tentative="1">
      <w:start w:val="1"/>
      <w:numFmt w:val="lowerRoman"/>
      <w:lvlText w:val="%3."/>
      <w:lvlJc w:val="right"/>
      <w:pPr>
        <w:ind w:left="2520" w:hanging="180"/>
      </w:pPr>
    </w:lvl>
    <w:lvl w:ilvl="3" w:tplc="4BE03B7C" w:tentative="1">
      <w:start w:val="1"/>
      <w:numFmt w:val="decimal"/>
      <w:lvlText w:val="%4."/>
      <w:lvlJc w:val="left"/>
      <w:pPr>
        <w:ind w:left="3240" w:hanging="360"/>
      </w:pPr>
    </w:lvl>
    <w:lvl w:ilvl="4" w:tplc="59F226CC" w:tentative="1">
      <w:start w:val="1"/>
      <w:numFmt w:val="lowerLetter"/>
      <w:lvlText w:val="%5."/>
      <w:lvlJc w:val="left"/>
      <w:pPr>
        <w:ind w:left="3960" w:hanging="360"/>
      </w:pPr>
    </w:lvl>
    <w:lvl w:ilvl="5" w:tplc="E99CA1AC" w:tentative="1">
      <w:start w:val="1"/>
      <w:numFmt w:val="lowerRoman"/>
      <w:lvlText w:val="%6."/>
      <w:lvlJc w:val="right"/>
      <w:pPr>
        <w:ind w:left="4680" w:hanging="180"/>
      </w:pPr>
    </w:lvl>
    <w:lvl w:ilvl="6" w:tplc="DEE24480" w:tentative="1">
      <w:start w:val="1"/>
      <w:numFmt w:val="decimal"/>
      <w:lvlText w:val="%7."/>
      <w:lvlJc w:val="left"/>
      <w:pPr>
        <w:ind w:left="5400" w:hanging="360"/>
      </w:pPr>
    </w:lvl>
    <w:lvl w:ilvl="7" w:tplc="51DE2B58" w:tentative="1">
      <w:start w:val="1"/>
      <w:numFmt w:val="lowerLetter"/>
      <w:lvlText w:val="%8."/>
      <w:lvlJc w:val="left"/>
      <w:pPr>
        <w:ind w:left="6120" w:hanging="360"/>
      </w:pPr>
    </w:lvl>
    <w:lvl w:ilvl="8" w:tplc="2F009484" w:tentative="1">
      <w:start w:val="1"/>
      <w:numFmt w:val="lowerRoman"/>
      <w:lvlText w:val="%9."/>
      <w:lvlJc w:val="right"/>
      <w:pPr>
        <w:ind w:left="6840" w:hanging="180"/>
      </w:pPr>
    </w:lvl>
  </w:abstractNum>
  <w:abstractNum w:abstractNumId="38" w15:restartNumberingAfterBreak="0">
    <w:nsid w:val="2C876AF9"/>
    <w:multiLevelType w:val="multilevel"/>
    <w:tmpl w:val="4E0821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47464B"/>
    <w:multiLevelType w:val="hybridMultilevel"/>
    <w:tmpl w:val="E13EBC12"/>
    <w:lvl w:ilvl="0" w:tplc="B1E2C2D6">
      <w:start w:val="1"/>
      <w:numFmt w:val="bullet"/>
      <w:lvlText w:val=""/>
      <w:lvlJc w:val="left"/>
      <w:pPr>
        <w:ind w:left="1494" w:hanging="360"/>
      </w:pPr>
      <w:rPr>
        <w:rFonts w:ascii="Symbol" w:hAnsi="Symbol" w:hint="default"/>
      </w:rPr>
    </w:lvl>
    <w:lvl w:ilvl="1" w:tplc="25FA554C" w:tentative="1">
      <w:start w:val="1"/>
      <w:numFmt w:val="bullet"/>
      <w:lvlText w:val="o"/>
      <w:lvlJc w:val="left"/>
      <w:pPr>
        <w:ind w:left="2214" w:hanging="360"/>
      </w:pPr>
      <w:rPr>
        <w:rFonts w:ascii="Courier New" w:hAnsi="Courier New" w:cs="Courier New" w:hint="default"/>
      </w:rPr>
    </w:lvl>
    <w:lvl w:ilvl="2" w:tplc="A3C402BC" w:tentative="1">
      <w:start w:val="1"/>
      <w:numFmt w:val="bullet"/>
      <w:lvlText w:val=""/>
      <w:lvlJc w:val="left"/>
      <w:pPr>
        <w:ind w:left="2934" w:hanging="360"/>
      </w:pPr>
      <w:rPr>
        <w:rFonts w:ascii="Wingdings" w:hAnsi="Wingdings" w:hint="default"/>
      </w:rPr>
    </w:lvl>
    <w:lvl w:ilvl="3" w:tplc="321CCB0A" w:tentative="1">
      <w:start w:val="1"/>
      <w:numFmt w:val="bullet"/>
      <w:lvlText w:val=""/>
      <w:lvlJc w:val="left"/>
      <w:pPr>
        <w:ind w:left="3654" w:hanging="360"/>
      </w:pPr>
      <w:rPr>
        <w:rFonts w:ascii="Symbol" w:hAnsi="Symbol" w:hint="default"/>
      </w:rPr>
    </w:lvl>
    <w:lvl w:ilvl="4" w:tplc="EB3E4232" w:tentative="1">
      <w:start w:val="1"/>
      <w:numFmt w:val="bullet"/>
      <w:lvlText w:val="o"/>
      <w:lvlJc w:val="left"/>
      <w:pPr>
        <w:ind w:left="4374" w:hanging="360"/>
      </w:pPr>
      <w:rPr>
        <w:rFonts w:ascii="Courier New" w:hAnsi="Courier New" w:cs="Courier New" w:hint="default"/>
      </w:rPr>
    </w:lvl>
    <w:lvl w:ilvl="5" w:tplc="DB26DE26" w:tentative="1">
      <w:start w:val="1"/>
      <w:numFmt w:val="bullet"/>
      <w:lvlText w:val=""/>
      <w:lvlJc w:val="left"/>
      <w:pPr>
        <w:ind w:left="5094" w:hanging="360"/>
      </w:pPr>
      <w:rPr>
        <w:rFonts w:ascii="Wingdings" w:hAnsi="Wingdings" w:hint="default"/>
      </w:rPr>
    </w:lvl>
    <w:lvl w:ilvl="6" w:tplc="D69227AA" w:tentative="1">
      <w:start w:val="1"/>
      <w:numFmt w:val="bullet"/>
      <w:lvlText w:val=""/>
      <w:lvlJc w:val="left"/>
      <w:pPr>
        <w:ind w:left="5814" w:hanging="360"/>
      </w:pPr>
      <w:rPr>
        <w:rFonts w:ascii="Symbol" w:hAnsi="Symbol" w:hint="default"/>
      </w:rPr>
    </w:lvl>
    <w:lvl w:ilvl="7" w:tplc="EFE6C9A2" w:tentative="1">
      <w:start w:val="1"/>
      <w:numFmt w:val="bullet"/>
      <w:lvlText w:val="o"/>
      <w:lvlJc w:val="left"/>
      <w:pPr>
        <w:ind w:left="6534" w:hanging="360"/>
      </w:pPr>
      <w:rPr>
        <w:rFonts w:ascii="Courier New" w:hAnsi="Courier New" w:cs="Courier New" w:hint="default"/>
      </w:rPr>
    </w:lvl>
    <w:lvl w:ilvl="8" w:tplc="C45EDE00" w:tentative="1">
      <w:start w:val="1"/>
      <w:numFmt w:val="bullet"/>
      <w:lvlText w:val=""/>
      <w:lvlJc w:val="left"/>
      <w:pPr>
        <w:ind w:left="7254" w:hanging="360"/>
      </w:pPr>
      <w:rPr>
        <w:rFonts w:ascii="Wingdings" w:hAnsi="Wingdings" w:hint="default"/>
      </w:rPr>
    </w:lvl>
  </w:abstractNum>
  <w:abstractNum w:abstractNumId="40" w15:restartNumberingAfterBreak="0">
    <w:nsid w:val="2DBE1377"/>
    <w:multiLevelType w:val="hybridMultilevel"/>
    <w:tmpl w:val="ECB8155E"/>
    <w:lvl w:ilvl="0" w:tplc="2FA8C974">
      <w:start w:val="1"/>
      <w:numFmt w:val="bullet"/>
      <w:lvlText w:val="-"/>
      <w:lvlJc w:val="left"/>
      <w:pPr>
        <w:ind w:left="1287" w:hanging="360"/>
      </w:pPr>
      <w:rPr>
        <w:rFonts w:ascii="Arial" w:hAnsi="Arial" w:hint="default"/>
        <w:b w:val="0"/>
        <w:i w:val="0"/>
      </w:rPr>
    </w:lvl>
    <w:lvl w:ilvl="1" w:tplc="E1FE7C4A">
      <w:start w:val="1"/>
      <w:numFmt w:val="bullet"/>
      <w:lvlText w:val="-"/>
      <w:lvlJc w:val="left"/>
      <w:pPr>
        <w:ind w:left="2007" w:hanging="360"/>
      </w:pPr>
      <w:rPr>
        <w:rFonts w:ascii="Times New Roman" w:eastAsia="Times New Roman" w:hAnsi="Times New Roman" w:cs="Times New Roman" w:hint="default"/>
      </w:rPr>
    </w:lvl>
    <w:lvl w:ilvl="2" w:tplc="A662B1B4" w:tentative="1">
      <w:start w:val="1"/>
      <w:numFmt w:val="bullet"/>
      <w:lvlText w:val=""/>
      <w:lvlJc w:val="left"/>
      <w:pPr>
        <w:ind w:left="2727" w:hanging="360"/>
      </w:pPr>
      <w:rPr>
        <w:rFonts w:ascii="Wingdings" w:hAnsi="Wingdings" w:hint="default"/>
      </w:rPr>
    </w:lvl>
    <w:lvl w:ilvl="3" w:tplc="BD24B1F6" w:tentative="1">
      <w:start w:val="1"/>
      <w:numFmt w:val="bullet"/>
      <w:lvlText w:val=""/>
      <w:lvlJc w:val="left"/>
      <w:pPr>
        <w:ind w:left="3447" w:hanging="360"/>
      </w:pPr>
      <w:rPr>
        <w:rFonts w:ascii="Symbol" w:hAnsi="Symbol" w:hint="default"/>
      </w:rPr>
    </w:lvl>
    <w:lvl w:ilvl="4" w:tplc="9C74B3A6" w:tentative="1">
      <w:start w:val="1"/>
      <w:numFmt w:val="bullet"/>
      <w:lvlText w:val="o"/>
      <w:lvlJc w:val="left"/>
      <w:pPr>
        <w:ind w:left="4167" w:hanging="360"/>
      </w:pPr>
      <w:rPr>
        <w:rFonts w:ascii="Courier New" w:hAnsi="Courier New" w:cs="Courier New" w:hint="default"/>
      </w:rPr>
    </w:lvl>
    <w:lvl w:ilvl="5" w:tplc="63925844" w:tentative="1">
      <w:start w:val="1"/>
      <w:numFmt w:val="bullet"/>
      <w:lvlText w:val=""/>
      <w:lvlJc w:val="left"/>
      <w:pPr>
        <w:ind w:left="4887" w:hanging="360"/>
      </w:pPr>
      <w:rPr>
        <w:rFonts w:ascii="Wingdings" w:hAnsi="Wingdings" w:hint="default"/>
      </w:rPr>
    </w:lvl>
    <w:lvl w:ilvl="6" w:tplc="8792619A" w:tentative="1">
      <w:start w:val="1"/>
      <w:numFmt w:val="bullet"/>
      <w:lvlText w:val=""/>
      <w:lvlJc w:val="left"/>
      <w:pPr>
        <w:ind w:left="5607" w:hanging="360"/>
      </w:pPr>
      <w:rPr>
        <w:rFonts w:ascii="Symbol" w:hAnsi="Symbol" w:hint="default"/>
      </w:rPr>
    </w:lvl>
    <w:lvl w:ilvl="7" w:tplc="A8EE1F76" w:tentative="1">
      <w:start w:val="1"/>
      <w:numFmt w:val="bullet"/>
      <w:lvlText w:val="o"/>
      <w:lvlJc w:val="left"/>
      <w:pPr>
        <w:ind w:left="6327" w:hanging="360"/>
      </w:pPr>
      <w:rPr>
        <w:rFonts w:ascii="Courier New" w:hAnsi="Courier New" w:cs="Courier New" w:hint="default"/>
      </w:rPr>
    </w:lvl>
    <w:lvl w:ilvl="8" w:tplc="739E07DC" w:tentative="1">
      <w:start w:val="1"/>
      <w:numFmt w:val="bullet"/>
      <w:lvlText w:val=""/>
      <w:lvlJc w:val="left"/>
      <w:pPr>
        <w:ind w:left="7047" w:hanging="360"/>
      </w:pPr>
      <w:rPr>
        <w:rFonts w:ascii="Wingdings" w:hAnsi="Wingdings" w:hint="default"/>
      </w:rPr>
    </w:lvl>
  </w:abstractNum>
  <w:abstractNum w:abstractNumId="41"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0EB7743"/>
    <w:multiLevelType w:val="multilevel"/>
    <w:tmpl w:val="0AD6092A"/>
    <w:lvl w:ilvl="0">
      <w:start w:val="1"/>
      <w:numFmt w:val="bullet"/>
      <w:lvlText w:val=""/>
      <w:lvlJc w:val="left"/>
      <w:pPr>
        <w:tabs>
          <w:tab w:val="num" w:pos="2574"/>
        </w:tabs>
        <w:ind w:left="2574" w:hanging="360"/>
      </w:pPr>
      <w:rPr>
        <w:rFonts w:ascii="Symbol" w:hAnsi="Symbol" w:cs="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Symbol" w:hAnsi="Symbol" w:cs="Symbol"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4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F174DF"/>
    <w:multiLevelType w:val="multilevel"/>
    <w:tmpl w:val="9EF6D576"/>
    <w:lvl w:ilvl="0">
      <w:start w:val="1"/>
      <w:numFmt w:val="bullet"/>
      <w:lvlText w:val="o"/>
      <w:lvlJc w:val="left"/>
      <w:pPr>
        <w:tabs>
          <w:tab w:val="num" w:pos="1800"/>
        </w:tabs>
        <w:ind w:left="1800" w:hanging="360"/>
      </w:pPr>
      <w:rPr>
        <w:rFonts w:ascii="Courier New" w:hAnsi="Courier New" w:cs="Courier New" w:hint="default"/>
      </w:rPr>
    </w:lvl>
    <w:lvl w:ilvl="1">
      <w:start w:val="1"/>
      <w:numFmt w:val="lowerLetter"/>
      <w:lvlText w:val="%2."/>
      <w:lvlJc w:val="left"/>
      <w:pPr>
        <w:tabs>
          <w:tab w:val="num" w:pos="1680"/>
        </w:tabs>
        <w:ind w:left="1680" w:hanging="360"/>
      </w:pPr>
    </w:lvl>
    <w:lvl w:ilvl="2">
      <w:start w:val="1"/>
      <w:numFmt w:val="bullet"/>
      <w:lvlText w:val=""/>
      <w:lvlJc w:val="left"/>
      <w:pPr>
        <w:tabs>
          <w:tab w:val="num" w:pos="2400"/>
        </w:tabs>
        <w:ind w:left="2400" w:hanging="360"/>
      </w:pPr>
      <w:rPr>
        <w:rFonts w:ascii="Wingdings" w:hAnsi="Wingdings" w:cs="Wingdings" w:hint="default"/>
      </w:rPr>
    </w:lvl>
    <w:lvl w:ilvl="3">
      <w:start w:val="1"/>
      <w:numFmt w:val="bullet"/>
      <w:lvlText w:val=""/>
      <w:lvlJc w:val="left"/>
      <w:pPr>
        <w:tabs>
          <w:tab w:val="num" w:pos="3120"/>
        </w:tabs>
        <w:ind w:left="3120" w:hanging="360"/>
      </w:pPr>
      <w:rPr>
        <w:rFonts w:ascii="Symbol" w:hAnsi="Symbol" w:cs="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cs="Wingdings" w:hint="default"/>
      </w:rPr>
    </w:lvl>
    <w:lvl w:ilvl="6">
      <w:start w:val="1"/>
      <w:numFmt w:val="bullet"/>
      <w:lvlText w:val=""/>
      <w:lvlJc w:val="left"/>
      <w:pPr>
        <w:tabs>
          <w:tab w:val="num" w:pos="5280"/>
        </w:tabs>
        <w:ind w:left="5280" w:hanging="360"/>
      </w:pPr>
      <w:rPr>
        <w:rFonts w:ascii="Symbol" w:hAnsi="Symbol" w:cs="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cs="Wingdings" w:hint="default"/>
      </w:rPr>
    </w:lvl>
  </w:abstractNum>
  <w:abstractNum w:abstractNumId="45" w15:restartNumberingAfterBreak="0">
    <w:nsid w:val="33EB6DAE"/>
    <w:multiLevelType w:val="multilevel"/>
    <w:tmpl w:val="E5E65900"/>
    <w:lvl w:ilvl="0">
      <w:start w:val="1"/>
      <w:numFmt w:val="decimal"/>
      <w:lvlText w:val="3.2.%1."/>
      <w:lvlJc w:val="left"/>
      <w:pPr>
        <w:tabs>
          <w:tab w:val="num" w:pos="510"/>
        </w:tabs>
        <w:ind w:left="397" w:hanging="284"/>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bullet"/>
      <w:lvlText w:val=""/>
      <w:lvlJc w:val="left"/>
      <w:pPr>
        <w:ind w:left="5760" w:hanging="360"/>
      </w:pPr>
      <w:rPr>
        <w:rFonts w:ascii="Wingdings" w:hAnsi="Wingdings" w:hint="default"/>
      </w:rPr>
    </w:lvl>
    <w:lvl w:ilvl="8">
      <w:start w:val="1"/>
      <w:numFmt w:val="lowerRoman"/>
      <w:lvlText w:val="%9."/>
      <w:lvlJc w:val="right"/>
      <w:pPr>
        <w:tabs>
          <w:tab w:val="num" w:pos="6480"/>
        </w:tabs>
        <w:ind w:left="6480" w:hanging="180"/>
      </w:pPr>
    </w:lvl>
  </w:abstractNum>
  <w:abstractNum w:abstractNumId="46" w15:restartNumberingAfterBreak="0">
    <w:nsid w:val="36533D55"/>
    <w:multiLevelType w:val="hybridMultilevel"/>
    <w:tmpl w:val="9D4CD7F8"/>
    <w:lvl w:ilvl="0" w:tplc="88546BC8">
      <w:start w:val="1"/>
      <w:numFmt w:val="lowerLetter"/>
      <w:lvlText w:val="%1."/>
      <w:lvlJc w:val="left"/>
      <w:pPr>
        <w:ind w:left="720" w:hanging="360"/>
      </w:pPr>
      <w:rPr>
        <w:rFonts w:hint="default"/>
      </w:rPr>
    </w:lvl>
    <w:lvl w:ilvl="1" w:tplc="364C939C" w:tentative="1">
      <w:start w:val="1"/>
      <w:numFmt w:val="lowerLetter"/>
      <w:lvlText w:val="%2."/>
      <w:lvlJc w:val="left"/>
      <w:pPr>
        <w:ind w:left="1440" w:hanging="360"/>
      </w:pPr>
    </w:lvl>
    <w:lvl w:ilvl="2" w:tplc="35D6D328" w:tentative="1">
      <w:start w:val="1"/>
      <w:numFmt w:val="lowerRoman"/>
      <w:lvlText w:val="%3."/>
      <w:lvlJc w:val="right"/>
      <w:pPr>
        <w:ind w:left="2160" w:hanging="180"/>
      </w:pPr>
    </w:lvl>
    <w:lvl w:ilvl="3" w:tplc="412EFDB2" w:tentative="1">
      <w:start w:val="1"/>
      <w:numFmt w:val="decimal"/>
      <w:lvlText w:val="%4."/>
      <w:lvlJc w:val="left"/>
      <w:pPr>
        <w:ind w:left="2880" w:hanging="360"/>
      </w:pPr>
    </w:lvl>
    <w:lvl w:ilvl="4" w:tplc="395C0A66" w:tentative="1">
      <w:start w:val="1"/>
      <w:numFmt w:val="lowerLetter"/>
      <w:lvlText w:val="%5."/>
      <w:lvlJc w:val="left"/>
      <w:pPr>
        <w:ind w:left="3600" w:hanging="360"/>
      </w:pPr>
    </w:lvl>
    <w:lvl w:ilvl="5" w:tplc="248ED668" w:tentative="1">
      <w:start w:val="1"/>
      <w:numFmt w:val="lowerRoman"/>
      <w:lvlText w:val="%6."/>
      <w:lvlJc w:val="right"/>
      <w:pPr>
        <w:ind w:left="4320" w:hanging="180"/>
      </w:pPr>
    </w:lvl>
    <w:lvl w:ilvl="6" w:tplc="F40C22BA" w:tentative="1">
      <w:start w:val="1"/>
      <w:numFmt w:val="decimal"/>
      <w:lvlText w:val="%7."/>
      <w:lvlJc w:val="left"/>
      <w:pPr>
        <w:ind w:left="5040" w:hanging="360"/>
      </w:pPr>
    </w:lvl>
    <w:lvl w:ilvl="7" w:tplc="7A929DCC" w:tentative="1">
      <w:start w:val="1"/>
      <w:numFmt w:val="lowerLetter"/>
      <w:lvlText w:val="%8."/>
      <w:lvlJc w:val="left"/>
      <w:pPr>
        <w:ind w:left="5760" w:hanging="360"/>
      </w:pPr>
    </w:lvl>
    <w:lvl w:ilvl="8" w:tplc="2A9280F8" w:tentative="1">
      <w:start w:val="1"/>
      <w:numFmt w:val="lowerRoman"/>
      <w:lvlText w:val="%9."/>
      <w:lvlJc w:val="right"/>
      <w:pPr>
        <w:ind w:left="6480" w:hanging="180"/>
      </w:pPr>
    </w:lvl>
  </w:abstractNum>
  <w:abstractNum w:abstractNumId="47" w15:restartNumberingAfterBreak="0">
    <w:nsid w:val="3CA53CB5"/>
    <w:multiLevelType w:val="hybridMultilevel"/>
    <w:tmpl w:val="6938DF46"/>
    <w:lvl w:ilvl="0" w:tplc="7402FF48">
      <w:start w:val="1"/>
      <w:numFmt w:val="lowerLetter"/>
      <w:lvlText w:val="%1)"/>
      <w:lvlJc w:val="left"/>
      <w:pPr>
        <w:ind w:left="720" w:hanging="360"/>
      </w:pPr>
      <w:rPr>
        <w:rFonts w:hint="default"/>
      </w:rPr>
    </w:lvl>
    <w:lvl w:ilvl="1" w:tplc="FEA24FFA" w:tentative="1">
      <w:start w:val="1"/>
      <w:numFmt w:val="lowerLetter"/>
      <w:lvlText w:val="%2."/>
      <w:lvlJc w:val="left"/>
      <w:pPr>
        <w:ind w:left="1440" w:hanging="360"/>
      </w:pPr>
    </w:lvl>
    <w:lvl w:ilvl="2" w:tplc="9F32B0AA" w:tentative="1">
      <w:start w:val="1"/>
      <w:numFmt w:val="lowerRoman"/>
      <w:lvlText w:val="%3."/>
      <w:lvlJc w:val="right"/>
      <w:pPr>
        <w:ind w:left="2160" w:hanging="180"/>
      </w:pPr>
    </w:lvl>
    <w:lvl w:ilvl="3" w:tplc="11D217BC" w:tentative="1">
      <w:start w:val="1"/>
      <w:numFmt w:val="decimal"/>
      <w:lvlText w:val="%4."/>
      <w:lvlJc w:val="left"/>
      <w:pPr>
        <w:ind w:left="2880" w:hanging="360"/>
      </w:pPr>
    </w:lvl>
    <w:lvl w:ilvl="4" w:tplc="03566FC4" w:tentative="1">
      <w:start w:val="1"/>
      <w:numFmt w:val="lowerLetter"/>
      <w:lvlText w:val="%5."/>
      <w:lvlJc w:val="left"/>
      <w:pPr>
        <w:ind w:left="3600" w:hanging="360"/>
      </w:pPr>
    </w:lvl>
    <w:lvl w:ilvl="5" w:tplc="1480B152" w:tentative="1">
      <w:start w:val="1"/>
      <w:numFmt w:val="lowerRoman"/>
      <w:lvlText w:val="%6."/>
      <w:lvlJc w:val="right"/>
      <w:pPr>
        <w:ind w:left="4320" w:hanging="180"/>
      </w:pPr>
    </w:lvl>
    <w:lvl w:ilvl="6" w:tplc="0A582FEE" w:tentative="1">
      <w:start w:val="1"/>
      <w:numFmt w:val="decimal"/>
      <w:lvlText w:val="%7."/>
      <w:lvlJc w:val="left"/>
      <w:pPr>
        <w:ind w:left="5040" w:hanging="360"/>
      </w:pPr>
    </w:lvl>
    <w:lvl w:ilvl="7" w:tplc="4CB40B20" w:tentative="1">
      <w:start w:val="1"/>
      <w:numFmt w:val="lowerLetter"/>
      <w:lvlText w:val="%8."/>
      <w:lvlJc w:val="left"/>
      <w:pPr>
        <w:ind w:left="5760" w:hanging="360"/>
      </w:pPr>
    </w:lvl>
    <w:lvl w:ilvl="8" w:tplc="233C194A" w:tentative="1">
      <w:start w:val="1"/>
      <w:numFmt w:val="lowerRoman"/>
      <w:lvlText w:val="%9."/>
      <w:lvlJc w:val="right"/>
      <w:pPr>
        <w:ind w:left="6480" w:hanging="180"/>
      </w:pPr>
    </w:lvl>
  </w:abstractNum>
  <w:abstractNum w:abstractNumId="48" w15:restartNumberingAfterBreak="0">
    <w:nsid w:val="3D313C1F"/>
    <w:multiLevelType w:val="multilevel"/>
    <w:tmpl w:val="FFD2B108"/>
    <w:lvl w:ilvl="0">
      <w:start w:val="1"/>
      <w:numFmt w:val="decimal"/>
      <w:lvlText w:val=" Chương %1:"/>
      <w:lvlJc w:val="left"/>
      <w:pPr>
        <w:tabs>
          <w:tab w:val="num" w:pos="720"/>
        </w:tabs>
        <w:ind w:left="360" w:hanging="360"/>
      </w:pPr>
      <w:rPr>
        <w:rFonts w:hint="default"/>
        <w:b/>
        <w:i w:val="0"/>
        <w:caps w:val="0"/>
      </w:rPr>
    </w:lvl>
    <w:lvl w:ilvl="1">
      <w:start w:val="1"/>
      <w:numFmt w:val="decimal"/>
      <w:pStyle w:val="StyleHeading2"/>
      <w:lvlText w:val="%1.%2"/>
      <w:lvlJc w:val="left"/>
      <w:pPr>
        <w:tabs>
          <w:tab w:val="num" w:pos="510"/>
        </w:tabs>
        <w:ind w:left="432" w:hanging="432"/>
      </w:pPr>
      <w:rPr>
        <w:rFonts w:hint="default"/>
        <w:b w:val="0"/>
      </w:rPr>
    </w:lvl>
    <w:lvl w:ilvl="2">
      <w:start w:val="1"/>
      <w:numFmt w:val="decimal"/>
      <w:lvlText w:val="%1.%2.%3."/>
      <w:lvlJc w:val="left"/>
      <w:pPr>
        <w:tabs>
          <w:tab w:val="num" w:pos="1134"/>
        </w:tabs>
        <w:ind w:left="864" w:hanging="504"/>
      </w:pPr>
      <w:rPr>
        <w:rFonts w:hint="default"/>
      </w:rPr>
    </w:lvl>
    <w:lvl w:ilvl="3">
      <w:start w:val="1"/>
      <w:numFmt w:val="decimal"/>
      <w:lvlText w:val="%1.%2.%4.%3"/>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9" w15:restartNumberingAfterBreak="0">
    <w:nsid w:val="3DD835A7"/>
    <w:multiLevelType w:val="hybridMultilevel"/>
    <w:tmpl w:val="EE76B26A"/>
    <w:lvl w:ilvl="0" w:tplc="90D6E7B2">
      <w:start w:val="2"/>
      <w:numFmt w:val="bullet"/>
      <w:pStyle w:val="TieudeC5"/>
      <w:lvlText w:val="-"/>
      <w:lvlJc w:val="left"/>
      <w:pPr>
        <w:ind w:left="1440" w:hanging="360"/>
      </w:pPr>
      <w:rPr>
        <w:rFonts w:ascii="Times New Roman" w:eastAsia="Times New Roman" w:hAnsi="Times New Roman" w:cs="Times New Roman" w:hint="default"/>
        <w:color w:val="auto"/>
      </w:rPr>
    </w:lvl>
    <w:lvl w:ilvl="1" w:tplc="39E2DEE0" w:tentative="1">
      <w:start w:val="1"/>
      <w:numFmt w:val="bullet"/>
      <w:lvlText w:val="o"/>
      <w:lvlJc w:val="left"/>
      <w:pPr>
        <w:ind w:left="2160" w:hanging="360"/>
      </w:pPr>
      <w:rPr>
        <w:rFonts w:ascii="Courier New" w:hAnsi="Courier New" w:cs="Courier New" w:hint="default"/>
      </w:rPr>
    </w:lvl>
    <w:lvl w:ilvl="2" w:tplc="C9A8E508" w:tentative="1">
      <w:start w:val="1"/>
      <w:numFmt w:val="bullet"/>
      <w:lvlText w:val=""/>
      <w:lvlJc w:val="left"/>
      <w:pPr>
        <w:ind w:left="2880" w:hanging="360"/>
      </w:pPr>
      <w:rPr>
        <w:rFonts w:ascii="Wingdings" w:hAnsi="Wingdings" w:hint="default"/>
      </w:rPr>
    </w:lvl>
    <w:lvl w:ilvl="3" w:tplc="062E5790" w:tentative="1">
      <w:start w:val="1"/>
      <w:numFmt w:val="bullet"/>
      <w:lvlText w:val=""/>
      <w:lvlJc w:val="left"/>
      <w:pPr>
        <w:ind w:left="3600" w:hanging="360"/>
      </w:pPr>
      <w:rPr>
        <w:rFonts w:ascii="Symbol" w:hAnsi="Symbol" w:hint="default"/>
      </w:rPr>
    </w:lvl>
    <w:lvl w:ilvl="4" w:tplc="C7409D48" w:tentative="1">
      <w:start w:val="1"/>
      <w:numFmt w:val="bullet"/>
      <w:lvlText w:val="o"/>
      <w:lvlJc w:val="left"/>
      <w:pPr>
        <w:ind w:left="4320" w:hanging="360"/>
      </w:pPr>
      <w:rPr>
        <w:rFonts w:ascii="Courier New" w:hAnsi="Courier New" w:cs="Courier New" w:hint="default"/>
      </w:rPr>
    </w:lvl>
    <w:lvl w:ilvl="5" w:tplc="3ECEE592" w:tentative="1">
      <w:start w:val="1"/>
      <w:numFmt w:val="bullet"/>
      <w:lvlText w:val=""/>
      <w:lvlJc w:val="left"/>
      <w:pPr>
        <w:ind w:left="5040" w:hanging="360"/>
      </w:pPr>
      <w:rPr>
        <w:rFonts w:ascii="Wingdings" w:hAnsi="Wingdings" w:hint="default"/>
      </w:rPr>
    </w:lvl>
    <w:lvl w:ilvl="6" w:tplc="B84CADAA" w:tentative="1">
      <w:start w:val="1"/>
      <w:numFmt w:val="bullet"/>
      <w:lvlText w:val=""/>
      <w:lvlJc w:val="left"/>
      <w:pPr>
        <w:ind w:left="5760" w:hanging="360"/>
      </w:pPr>
      <w:rPr>
        <w:rFonts w:ascii="Symbol" w:hAnsi="Symbol" w:hint="default"/>
      </w:rPr>
    </w:lvl>
    <w:lvl w:ilvl="7" w:tplc="DF36A792" w:tentative="1">
      <w:start w:val="1"/>
      <w:numFmt w:val="bullet"/>
      <w:lvlText w:val="o"/>
      <w:lvlJc w:val="left"/>
      <w:pPr>
        <w:ind w:left="6480" w:hanging="360"/>
      </w:pPr>
      <w:rPr>
        <w:rFonts w:ascii="Courier New" w:hAnsi="Courier New" w:cs="Courier New" w:hint="default"/>
      </w:rPr>
    </w:lvl>
    <w:lvl w:ilvl="8" w:tplc="3D7C168E" w:tentative="1">
      <w:start w:val="1"/>
      <w:numFmt w:val="bullet"/>
      <w:lvlText w:val=""/>
      <w:lvlJc w:val="left"/>
      <w:pPr>
        <w:ind w:left="7200" w:hanging="360"/>
      </w:pPr>
      <w:rPr>
        <w:rFonts w:ascii="Wingdings" w:hAnsi="Wingdings" w:hint="default"/>
      </w:r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3F6F589D"/>
    <w:multiLevelType w:val="multilevel"/>
    <w:tmpl w:val="942E1C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44A654B1"/>
    <w:multiLevelType w:val="multilevel"/>
    <w:tmpl w:val="B9CC7DBE"/>
    <w:lvl w:ilvl="0">
      <w:start w:val="1"/>
      <w:numFmt w:val="bullet"/>
      <w:lvlText w:val="-"/>
      <w:lvlJc w:val="left"/>
      <w:pPr>
        <w:tabs>
          <w:tab w:val="num" w:pos="3196"/>
        </w:tabs>
        <w:ind w:left="3196" w:hanging="360"/>
      </w:pPr>
      <w:rPr>
        <w:rFonts w:ascii="Times New Roman" w:hAnsi="Times New Roman" w:cs="Times New Roman" w:hint="default"/>
      </w:rPr>
    </w:lvl>
    <w:lvl w:ilvl="1">
      <w:start w:val="1"/>
      <w:numFmt w:val="bullet"/>
      <w:lvlText w:val=""/>
      <w:lvlJc w:val="left"/>
      <w:pPr>
        <w:tabs>
          <w:tab w:val="num" w:pos="5889"/>
        </w:tabs>
        <w:ind w:left="5889" w:hanging="360"/>
      </w:pPr>
      <w:rPr>
        <w:rFonts w:ascii="Wingdings" w:hAnsi="Wingdings" w:cs="Wingdings"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3"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8714C38"/>
    <w:multiLevelType w:val="hybridMultilevel"/>
    <w:tmpl w:val="6C44DB50"/>
    <w:lvl w:ilvl="0" w:tplc="47969124">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85408388" w:tentative="1">
      <w:start w:val="1"/>
      <w:numFmt w:val="bullet"/>
      <w:lvlText w:val="o"/>
      <w:lvlJc w:val="left"/>
      <w:pPr>
        <w:ind w:left="2220" w:hanging="360"/>
      </w:pPr>
      <w:rPr>
        <w:rFonts w:ascii="Courier New" w:hAnsi="Courier New" w:cs="Courier New" w:hint="default"/>
      </w:rPr>
    </w:lvl>
    <w:lvl w:ilvl="2" w:tplc="669CF9F4" w:tentative="1">
      <w:start w:val="1"/>
      <w:numFmt w:val="bullet"/>
      <w:lvlText w:val=""/>
      <w:lvlJc w:val="left"/>
      <w:pPr>
        <w:ind w:left="2940" w:hanging="360"/>
      </w:pPr>
      <w:rPr>
        <w:rFonts w:ascii="Wingdings" w:hAnsi="Wingdings" w:hint="default"/>
      </w:rPr>
    </w:lvl>
    <w:lvl w:ilvl="3" w:tplc="B48274C6" w:tentative="1">
      <w:start w:val="1"/>
      <w:numFmt w:val="bullet"/>
      <w:lvlText w:val=""/>
      <w:lvlJc w:val="left"/>
      <w:pPr>
        <w:ind w:left="3660" w:hanging="360"/>
      </w:pPr>
      <w:rPr>
        <w:rFonts w:ascii="Symbol" w:hAnsi="Symbol" w:hint="default"/>
      </w:rPr>
    </w:lvl>
    <w:lvl w:ilvl="4" w:tplc="55145790" w:tentative="1">
      <w:start w:val="1"/>
      <w:numFmt w:val="bullet"/>
      <w:lvlText w:val="o"/>
      <w:lvlJc w:val="left"/>
      <w:pPr>
        <w:ind w:left="4380" w:hanging="360"/>
      </w:pPr>
      <w:rPr>
        <w:rFonts w:ascii="Courier New" w:hAnsi="Courier New" w:cs="Courier New" w:hint="default"/>
      </w:rPr>
    </w:lvl>
    <w:lvl w:ilvl="5" w:tplc="9752BF52" w:tentative="1">
      <w:start w:val="1"/>
      <w:numFmt w:val="bullet"/>
      <w:lvlText w:val=""/>
      <w:lvlJc w:val="left"/>
      <w:pPr>
        <w:ind w:left="5100" w:hanging="360"/>
      </w:pPr>
      <w:rPr>
        <w:rFonts w:ascii="Wingdings" w:hAnsi="Wingdings" w:hint="default"/>
      </w:rPr>
    </w:lvl>
    <w:lvl w:ilvl="6" w:tplc="5B5EB9D2" w:tentative="1">
      <w:start w:val="1"/>
      <w:numFmt w:val="bullet"/>
      <w:lvlText w:val=""/>
      <w:lvlJc w:val="left"/>
      <w:pPr>
        <w:ind w:left="5820" w:hanging="360"/>
      </w:pPr>
      <w:rPr>
        <w:rFonts w:ascii="Symbol" w:hAnsi="Symbol" w:hint="default"/>
      </w:rPr>
    </w:lvl>
    <w:lvl w:ilvl="7" w:tplc="594631C8">
      <w:start w:val="1"/>
      <w:numFmt w:val="bullet"/>
      <w:lvlText w:val="o"/>
      <w:lvlJc w:val="left"/>
      <w:pPr>
        <w:ind w:left="6540" w:hanging="360"/>
      </w:pPr>
      <w:rPr>
        <w:rFonts w:ascii="Courier New" w:hAnsi="Courier New" w:cs="Courier New" w:hint="default"/>
      </w:rPr>
    </w:lvl>
    <w:lvl w:ilvl="8" w:tplc="2362E6D0" w:tentative="1">
      <w:start w:val="1"/>
      <w:numFmt w:val="bullet"/>
      <w:lvlText w:val=""/>
      <w:lvlJc w:val="left"/>
      <w:pPr>
        <w:ind w:left="7260" w:hanging="360"/>
      </w:pPr>
      <w:rPr>
        <w:rFonts w:ascii="Wingdings" w:hAnsi="Wingdings" w:hint="default"/>
      </w:rPr>
    </w:lvl>
  </w:abstractNum>
  <w:abstractNum w:abstractNumId="55"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56" w15:restartNumberingAfterBreak="0">
    <w:nsid w:val="49C3023F"/>
    <w:multiLevelType w:val="hybridMultilevel"/>
    <w:tmpl w:val="D340DF58"/>
    <w:lvl w:ilvl="0" w:tplc="2D2652F6">
      <w:start w:val="1"/>
      <w:numFmt w:val="bullet"/>
      <w:lvlText w:val=""/>
      <w:lvlJc w:val="left"/>
      <w:pPr>
        <w:ind w:left="1004" w:hanging="360"/>
      </w:pPr>
      <w:rPr>
        <w:rFonts w:ascii="Symbol" w:hAnsi="Symbol" w:hint="default"/>
      </w:rPr>
    </w:lvl>
    <w:lvl w:ilvl="1" w:tplc="323EF202" w:tentative="1">
      <w:start w:val="1"/>
      <w:numFmt w:val="bullet"/>
      <w:lvlText w:val="o"/>
      <w:lvlJc w:val="left"/>
      <w:pPr>
        <w:ind w:left="1724" w:hanging="360"/>
      </w:pPr>
      <w:rPr>
        <w:rFonts w:ascii="Courier New" w:hAnsi="Courier New" w:cs="Courier New" w:hint="default"/>
      </w:rPr>
    </w:lvl>
    <w:lvl w:ilvl="2" w:tplc="FB441B3E" w:tentative="1">
      <w:start w:val="1"/>
      <w:numFmt w:val="bullet"/>
      <w:lvlText w:val=""/>
      <w:lvlJc w:val="left"/>
      <w:pPr>
        <w:ind w:left="2444" w:hanging="360"/>
      </w:pPr>
      <w:rPr>
        <w:rFonts w:ascii="Wingdings" w:hAnsi="Wingdings" w:hint="default"/>
      </w:rPr>
    </w:lvl>
    <w:lvl w:ilvl="3" w:tplc="80AE16C4" w:tentative="1">
      <w:start w:val="1"/>
      <w:numFmt w:val="bullet"/>
      <w:lvlText w:val=""/>
      <w:lvlJc w:val="left"/>
      <w:pPr>
        <w:ind w:left="3164" w:hanging="360"/>
      </w:pPr>
      <w:rPr>
        <w:rFonts w:ascii="Symbol" w:hAnsi="Symbol" w:hint="default"/>
      </w:rPr>
    </w:lvl>
    <w:lvl w:ilvl="4" w:tplc="ADD67706" w:tentative="1">
      <w:start w:val="1"/>
      <w:numFmt w:val="bullet"/>
      <w:lvlText w:val="o"/>
      <w:lvlJc w:val="left"/>
      <w:pPr>
        <w:ind w:left="3884" w:hanging="360"/>
      </w:pPr>
      <w:rPr>
        <w:rFonts w:ascii="Courier New" w:hAnsi="Courier New" w:cs="Courier New" w:hint="default"/>
      </w:rPr>
    </w:lvl>
    <w:lvl w:ilvl="5" w:tplc="9FB437DE" w:tentative="1">
      <w:start w:val="1"/>
      <w:numFmt w:val="bullet"/>
      <w:lvlText w:val=""/>
      <w:lvlJc w:val="left"/>
      <w:pPr>
        <w:ind w:left="4604" w:hanging="360"/>
      </w:pPr>
      <w:rPr>
        <w:rFonts w:ascii="Wingdings" w:hAnsi="Wingdings" w:hint="default"/>
      </w:rPr>
    </w:lvl>
    <w:lvl w:ilvl="6" w:tplc="A1E8BCE4" w:tentative="1">
      <w:start w:val="1"/>
      <w:numFmt w:val="bullet"/>
      <w:lvlText w:val=""/>
      <w:lvlJc w:val="left"/>
      <w:pPr>
        <w:ind w:left="5324" w:hanging="360"/>
      </w:pPr>
      <w:rPr>
        <w:rFonts w:ascii="Symbol" w:hAnsi="Symbol" w:hint="default"/>
      </w:rPr>
    </w:lvl>
    <w:lvl w:ilvl="7" w:tplc="F79E1B58" w:tentative="1">
      <w:start w:val="1"/>
      <w:numFmt w:val="bullet"/>
      <w:lvlText w:val="o"/>
      <w:lvlJc w:val="left"/>
      <w:pPr>
        <w:ind w:left="6044" w:hanging="360"/>
      </w:pPr>
      <w:rPr>
        <w:rFonts w:ascii="Courier New" w:hAnsi="Courier New" w:cs="Courier New" w:hint="default"/>
      </w:rPr>
    </w:lvl>
    <w:lvl w:ilvl="8" w:tplc="4B4272B6" w:tentative="1">
      <w:start w:val="1"/>
      <w:numFmt w:val="bullet"/>
      <w:lvlText w:val=""/>
      <w:lvlJc w:val="left"/>
      <w:pPr>
        <w:ind w:left="6764" w:hanging="360"/>
      </w:pPr>
      <w:rPr>
        <w:rFonts w:ascii="Wingdings" w:hAnsi="Wingdings" w:hint="default"/>
      </w:rPr>
    </w:lvl>
  </w:abstractNum>
  <w:abstractNum w:abstractNumId="57" w15:restartNumberingAfterBreak="0">
    <w:nsid w:val="49F86B0E"/>
    <w:multiLevelType w:val="hybridMultilevel"/>
    <w:tmpl w:val="84DEDFD8"/>
    <w:styleLink w:val="StyleBulleted121"/>
    <w:lvl w:ilvl="0" w:tplc="F5EAB0A4">
      <w:start w:val="1"/>
      <w:numFmt w:val="lowerLetter"/>
      <w:lvlText w:val="%1)"/>
      <w:lvlJc w:val="left"/>
      <w:pPr>
        <w:ind w:left="1724" w:hanging="360"/>
      </w:pPr>
    </w:lvl>
    <w:lvl w:ilvl="1" w:tplc="29F043C8" w:tentative="1">
      <w:start w:val="1"/>
      <w:numFmt w:val="lowerLetter"/>
      <w:lvlText w:val="%2."/>
      <w:lvlJc w:val="left"/>
      <w:pPr>
        <w:ind w:left="2444" w:hanging="360"/>
      </w:pPr>
    </w:lvl>
    <w:lvl w:ilvl="2" w:tplc="DFB8419C">
      <w:start w:val="1"/>
      <w:numFmt w:val="lowerRoman"/>
      <w:lvlText w:val="%3."/>
      <w:lvlJc w:val="right"/>
      <w:pPr>
        <w:ind w:left="3164" w:hanging="180"/>
      </w:pPr>
    </w:lvl>
    <w:lvl w:ilvl="3" w:tplc="50EA866E" w:tentative="1">
      <w:start w:val="1"/>
      <w:numFmt w:val="decimal"/>
      <w:lvlText w:val="%4."/>
      <w:lvlJc w:val="left"/>
      <w:pPr>
        <w:ind w:left="3884" w:hanging="360"/>
      </w:pPr>
    </w:lvl>
    <w:lvl w:ilvl="4" w:tplc="8D00B218" w:tentative="1">
      <w:start w:val="1"/>
      <w:numFmt w:val="lowerLetter"/>
      <w:lvlText w:val="%5."/>
      <w:lvlJc w:val="left"/>
      <w:pPr>
        <w:ind w:left="4604" w:hanging="360"/>
      </w:pPr>
    </w:lvl>
    <w:lvl w:ilvl="5" w:tplc="C038A4FE" w:tentative="1">
      <w:start w:val="1"/>
      <w:numFmt w:val="lowerRoman"/>
      <w:lvlText w:val="%6."/>
      <w:lvlJc w:val="right"/>
      <w:pPr>
        <w:ind w:left="5324" w:hanging="180"/>
      </w:pPr>
    </w:lvl>
    <w:lvl w:ilvl="6" w:tplc="5268C32A" w:tentative="1">
      <w:start w:val="1"/>
      <w:numFmt w:val="decimal"/>
      <w:lvlText w:val="%7."/>
      <w:lvlJc w:val="left"/>
      <w:pPr>
        <w:ind w:left="6044" w:hanging="360"/>
      </w:pPr>
    </w:lvl>
    <w:lvl w:ilvl="7" w:tplc="D7187174" w:tentative="1">
      <w:start w:val="1"/>
      <w:numFmt w:val="lowerLetter"/>
      <w:lvlText w:val="%8."/>
      <w:lvlJc w:val="left"/>
      <w:pPr>
        <w:ind w:left="6764" w:hanging="360"/>
      </w:pPr>
    </w:lvl>
    <w:lvl w:ilvl="8" w:tplc="C8F62930" w:tentative="1">
      <w:start w:val="1"/>
      <w:numFmt w:val="lowerRoman"/>
      <w:lvlText w:val="%9."/>
      <w:lvlJc w:val="right"/>
      <w:pPr>
        <w:ind w:left="7484" w:hanging="180"/>
      </w:pPr>
    </w:lvl>
  </w:abstractNum>
  <w:abstractNum w:abstractNumId="58" w15:restartNumberingAfterBreak="0">
    <w:nsid w:val="501F0501"/>
    <w:multiLevelType w:val="hybridMultilevel"/>
    <w:tmpl w:val="F95AA866"/>
    <w:lvl w:ilvl="0" w:tplc="BFB875F6">
      <w:start w:val="1"/>
      <w:numFmt w:val="bullet"/>
      <w:lvlText w:val="+"/>
      <w:lvlJc w:val="left"/>
      <w:pPr>
        <w:tabs>
          <w:tab w:val="num" w:pos="1134"/>
        </w:tabs>
        <w:ind w:left="1134" w:hanging="283"/>
      </w:pPr>
      <w:rPr>
        <w:rFonts w:ascii="Courier New" w:hAnsi="Courier New" w:hint="default"/>
      </w:rPr>
    </w:lvl>
    <w:lvl w:ilvl="1" w:tplc="C668F616">
      <w:start w:val="1"/>
      <w:numFmt w:val="lowerRoman"/>
      <w:lvlText w:val="%2)"/>
      <w:lvlJc w:val="left"/>
      <w:pPr>
        <w:tabs>
          <w:tab w:val="num" w:pos="907"/>
        </w:tabs>
        <w:ind w:left="851" w:hanging="397"/>
      </w:pPr>
      <w:rPr>
        <w:rFonts w:hint="default"/>
      </w:rPr>
    </w:lvl>
    <w:lvl w:ilvl="2" w:tplc="3BE08EF2">
      <w:start w:val="1"/>
      <w:numFmt w:val="bullet"/>
      <w:lvlText w:val=""/>
      <w:lvlJc w:val="left"/>
      <w:pPr>
        <w:tabs>
          <w:tab w:val="num" w:pos="2160"/>
        </w:tabs>
        <w:ind w:left="2160" w:hanging="360"/>
      </w:pPr>
      <w:rPr>
        <w:rFonts w:ascii="Wingdings" w:hAnsi="Wingdings" w:hint="default"/>
      </w:rPr>
    </w:lvl>
    <w:lvl w:ilvl="3" w:tplc="5386A56C">
      <w:start w:val="1"/>
      <w:numFmt w:val="bullet"/>
      <w:lvlText w:val=""/>
      <w:lvlJc w:val="left"/>
      <w:pPr>
        <w:tabs>
          <w:tab w:val="num" w:pos="2880"/>
        </w:tabs>
        <w:ind w:left="2880" w:hanging="360"/>
      </w:pPr>
      <w:rPr>
        <w:rFonts w:ascii="Symbol" w:hAnsi="Symbol" w:hint="default"/>
      </w:rPr>
    </w:lvl>
    <w:lvl w:ilvl="4" w:tplc="C972D27E" w:tentative="1">
      <w:start w:val="1"/>
      <w:numFmt w:val="bullet"/>
      <w:lvlText w:val="o"/>
      <w:lvlJc w:val="left"/>
      <w:pPr>
        <w:tabs>
          <w:tab w:val="num" w:pos="3600"/>
        </w:tabs>
        <w:ind w:left="3600" w:hanging="360"/>
      </w:pPr>
      <w:rPr>
        <w:rFonts w:ascii="Courier New" w:hAnsi="Courier New" w:cs="Courier New" w:hint="default"/>
      </w:rPr>
    </w:lvl>
    <w:lvl w:ilvl="5" w:tplc="AE82213C" w:tentative="1">
      <w:start w:val="1"/>
      <w:numFmt w:val="bullet"/>
      <w:lvlText w:val=""/>
      <w:lvlJc w:val="left"/>
      <w:pPr>
        <w:tabs>
          <w:tab w:val="num" w:pos="4320"/>
        </w:tabs>
        <w:ind w:left="4320" w:hanging="360"/>
      </w:pPr>
      <w:rPr>
        <w:rFonts w:ascii="Wingdings" w:hAnsi="Wingdings" w:hint="default"/>
      </w:rPr>
    </w:lvl>
    <w:lvl w:ilvl="6" w:tplc="75B895B0" w:tentative="1">
      <w:start w:val="1"/>
      <w:numFmt w:val="bullet"/>
      <w:lvlText w:val=""/>
      <w:lvlJc w:val="left"/>
      <w:pPr>
        <w:tabs>
          <w:tab w:val="num" w:pos="5040"/>
        </w:tabs>
        <w:ind w:left="5040" w:hanging="360"/>
      </w:pPr>
      <w:rPr>
        <w:rFonts w:ascii="Symbol" w:hAnsi="Symbol" w:hint="default"/>
      </w:rPr>
    </w:lvl>
    <w:lvl w:ilvl="7" w:tplc="16424D7E" w:tentative="1">
      <w:start w:val="1"/>
      <w:numFmt w:val="bullet"/>
      <w:lvlText w:val="o"/>
      <w:lvlJc w:val="left"/>
      <w:pPr>
        <w:tabs>
          <w:tab w:val="num" w:pos="5760"/>
        </w:tabs>
        <w:ind w:left="5760" w:hanging="360"/>
      </w:pPr>
      <w:rPr>
        <w:rFonts w:ascii="Courier New" w:hAnsi="Courier New" w:cs="Courier New" w:hint="default"/>
      </w:rPr>
    </w:lvl>
    <w:lvl w:ilvl="8" w:tplc="2C228D2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2944689"/>
    <w:multiLevelType w:val="multilevel"/>
    <w:tmpl w:val="64AC7AEC"/>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53202B6A"/>
    <w:multiLevelType w:val="multilevel"/>
    <w:tmpl w:val="62E099C4"/>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54632F6F"/>
    <w:multiLevelType w:val="hybridMultilevel"/>
    <w:tmpl w:val="F656C816"/>
    <w:lvl w:ilvl="0" w:tplc="89921EF0">
      <w:start w:val="4"/>
      <w:numFmt w:val="bullet"/>
      <w:lvlText w:val="-"/>
      <w:lvlJc w:val="left"/>
      <w:pPr>
        <w:ind w:left="720" w:hanging="360"/>
      </w:pPr>
      <w:rPr>
        <w:rFonts w:ascii="Times New Roman" w:hAnsi="Times New Roman" w:hint="default"/>
        <w:color w:val="auto"/>
      </w:rPr>
    </w:lvl>
    <w:lvl w:ilvl="1" w:tplc="2424F49A" w:tentative="1">
      <w:start w:val="1"/>
      <w:numFmt w:val="bullet"/>
      <w:lvlText w:val="o"/>
      <w:lvlJc w:val="left"/>
      <w:pPr>
        <w:ind w:left="1440" w:hanging="360"/>
      </w:pPr>
      <w:rPr>
        <w:rFonts w:ascii="Courier New" w:hAnsi="Courier New" w:cs="Courier New" w:hint="default"/>
      </w:rPr>
    </w:lvl>
    <w:lvl w:ilvl="2" w:tplc="40D6E272" w:tentative="1">
      <w:start w:val="1"/>
      <w:numFmt w:val="bullet"/>
      <w:lvlText w:val=""/>
      <w:lvlJc w:val="left"/>
      <w:pPr>
        <w:ind w:left="2160" w:hanging="360"/>
      </w:pPr>
      <w:rPr>
        <w:rFonts w:ascii="Wingdings" w:hAnsi="Wingdings" w:hint="default"/>
      </w:rPr>
    </w:lvl>
    <w:lvl w:ilvl="3" w:tplc="AE98749E" w:tentative="1">
      <w:start w:val="1"/>
      <w:numFmt w:val="bullet"/>
      <w:lvlText w:val=""/>
      <w:lvlJc w:val="left"/>
      <w:pPr>
        <w:ind w:left="2880" w:hanging="360"/>
      </w:pPr>
      <w:rPr>
        <w:rFonts w:ascii="Symbol" w:hAnsi="Symbol" w:hint="default"/>
      </w:rPr>
    </w:lvl>
    <w:lvl w:ilvl="4" w:tplc="58B8074A" w:tentative="1">
      <w:start w:val="1"/>
      <w:numFmt w:val="bullet"/>
      <w:lvlText w:val="o"/>
      <w:lvlJc w:val="left"/>
      <w:pPr>
        <w:ind w:left="3600" w:hanging="360"/>
      </w:pPr>
      <w:rPr>
        <w:rFonts w:ascii="Courier New" w:hAnsi="Courier New" w:cs="Courier New" w:hint="default"/>
      </w:rPr>
    </w:lvl>
    <w:lvl w:ilvl="5" w:tplc="E7F2BC9E" w:tentative="1">
      <w:start w:val="1"/>
      <w:numFmt w:val="bullet"/>
      <w:lvlText w:val=""/>
      <w:lvlJc w:val="left"/>
      <w:pPr>
        <w:ind w:left="4320" w:hanging="360"/>
      </w:pPr>
      <w:rPr>
        <w:rFonts w:ascii="Wingdings" w:hAnsi="Wingdings" w:hint="default"/>
      </w:rPr>
    </w:lvl>
    <w:lvl w:ilvl="6" w:tplc="6D8AD412" w:tentative="1">
      <w:start w:val="1"/>
      <w:numFmt w:val="bullet"/>
      <w:lvlText w:val=""/>
      <w:lvlJc w:val="left"/>
      <w:pPr>
        <w:ind w:left="5040" w:hanging="360"/>
      </w:pPr>
      <w:rPr>
        <w:rFonts w:ascii="Symbol" w:hAnsi="Symbol" w:hint="default"/>
      </w:rPr>
    </w:lvl>
    <w:lvl w:ilvl="7" w:tplc="620E4212" w:tentative="1">
      <w:start w:val="1"/>
      <w:numFmt w:val="bullet"/>
      <w:lvlText w:val="o"/>
      <w:lvlJc w:val="left"/>
      <w:pPr>
        <w:ind w:left="5760" w:hanging="360"/>
      </w:pPr>
      <w:rPr>
        <w:rFonts w:ascii="Courier New" w:hAnsi="Courier New" w:cs="Courier New" w:hint="default"/>
      </w:rPr>
    </w:lvl>
    <w:lvl w:ilvl="8" w:tplc="FFC4B97A" w:tentative="1">
      <w:start w:val="1"/>
      <w:numFmt w:val="bullet"/>
      <w:lvlText w:val=""/>
      <w:lvlJc w:val="left"/>
      <w:pPr>
        <w:ind w:left="6480" w:hanging="360"/>
      </w:pPr>
      <w:rPr>
        <w:rFonts w:ascii="Wingdings" w:hAnsi="Wingdings" w:hint="default"/>
      </w:rPr>
    </w:lvl>
  </w:abstractNum>
  <w:abstractNum w:abstractNumId="62" w15:restartNumberingAfterBreak="0">
    <w:nsid w:val="55932D56"/>
    <w:multiLevelType w:val="hybridMultilevel"/>
    <w:tmpl w:val="3F924848"/>
    <w:lvl w:ilvl="0" w:tplc="63C64090">
      <w:start w:val="1"/>
      <w:numFmt w:val="lowerLetter"/>
      <w:lvlText w:val="%1)"/>
      <w:lvlJc w:val="left"/>
      <w:pPr>
        <w:ind w:left="720" w:hanging="360"/>
      </w:pPr>
    </w:lvl>
    <w:lvl w:ilvl="1" w:tplc="4350B5BA" w:tentative="1">
      <w:start w:val="1"/>
      <w:numFmt w:val="lowerLetter"/>
      <w:lvlText w:val="%2."/>
      <w:lvlJc w:val="left"/>
      <w:pPr>
        <w:ind w:left="1440" w:hanging="360"/>
      </w:pPr>
    </w:lvl>
    <w:lvl w:ilvl="2" w:tplc="4698AA3C" w:tentative="1">
      <w:start w:val="1"/>
      <w:numFmt w:val="lowerRoman"/>
      <w:lvlText w:val="%3."/>
      <w:lvlJc w:val="right"/>
      <w:pPr>
        <w:ind w:left="2160" w:hanging="180"/>
      </w:pPr>
    </w:lvl>
    <w:lvl w:ilvl="3" w:tplc="6FC43952" w:tentative="1">
      <w:start w:val="1"/>
      <w:numFmt w:val="decimal"/>
      <w:lvlText w:val="%4."/>
      <w:lvlJc w:val="left"/>
      <w:pPr>
        <w:ind w:left="2880" w:hanging="360"/>
      </w:pPr>
    </w:lvl>
    <w:lvl w:ilvl="4" w:tplc="6D9C8742" w:tentative="1">
      <w:start w:val="1"/>
      <w:numFmt w:val="lowerLetter"/>
      <w:lvlText w:val="%5."/>
      <w:lvlJc w:val="left"/>
      <w:pPr>
        <w:ind w:left="3600" w:hanging="360"/>
      </w:pPr>
    </w:lvl>
    <w:lvl w:ilvl="5" w:tplc="91EC6E62" w:tentative="1">
      <w:start w:val="1"/>
      <w:numFmt w:val="lowerRoman"/>
      <w:lvlText w:val="%6."/>
      <w:lvlJc w:val="right"/>
      <w:pPr>
        <w:ind w:left="4320" w:hanging="180"/>
      </w:pPr>
    </w:lvl>
    <w:lvl w:ilvl="6" w:tplc="3D3EE276" w:tentative="1">
      <w:start w:val="1"/>
      <w:numFmt w:val="decimal"/>
      <w:lvlText w:val="%7."/>
      <w:lvlJc w:val="left"/>
      <w:pPr>
        <w:ind w:left="5040" w:hanging="360"/>
      </w:pPr>
    </w:lvl>
    <w:lvl w:ilvl="7" w:tplc="6160F54A" w:tentative="1">
      <w:start w:val="1"/>
      <w:numFmt w:val="lowerLetter"/>
      <w:lvlText w:val="%8."/>
      <w:lvlJc w:val="left"/>
      <w:pPr>
        <w:ind w:left="5760" w:hanging="360"/>
      </w:pPr>
    </w:lvl>
    <w:lvl w:ilvl="8" w:tplc="9C5C100E" w:tentative="1">
      <w:start w:val="1"/>
      <w:numFmt w:val="lowerRoman"/>
      <w:lvlText w:val="%9."/>
      <w:lvlJc w:val="right"/>
      <w:pPr>
        <w:ind w:left="6480" w:hanging="180"/>
      </w:pPr>
    </w:lvl>
  </w:abstractNum>
  <w:abstractNum w:abstractNumId="63" w15:restartNumberingAfterBreak="0">
    <w:nsid w:val="575D5CA7"/>
    <w:multiLevelType w:val="hybridMultilevel"/>
    <w:tmpl w:val="E1262012"/>
    <w:lvl w:ilvl="0" w:tplc="B99A0200">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18BC58F0">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7FC2BA9A" w:tentative="1">
      <w:start w:val="1"/>
      <w:numFmt w:val="lowerRoman"/>
      <w:lvlText w:val="%3."/>
      <w:lvlJc w:val="right"/>
      <w:pPr>
        <w:tabs>
          <w:tab w:val="num" w:pos="2160"/>
        </w:tabs>
        <w:ind w:left="2160" w:hanging="180"/>
      </w:pPr>
    </w:lvl>
    <w:lvl w:ilvl="3" w:tplc="15583C4E" w:tentative="1">
      <w:start w:val="1"/>
      <w:numFmt w:val="decimal"/>
      <w:lvlText w:val="%4."/>
      <w:lvlJc w:val="left"/>
      <w:pPr>
        <w:tabs>
          <w:tab w:val="num" w:pos="2880"/>
        </w:tabs>
        <w:ind w:left="2880" w:hanging="360"/>
      </w:pPr>
    </w:lvl>
    <w:lvl w:ilvl="4" w:tplc="DFBE1E6A" w:tentative="1">
      <w:start w:val="1"/>
      <w:numFmt w:val="lowerLetter"/>
      <w:lvlText w:val="%5."/>
      <w:lvlJc w:val="left"/>
      <w:pPr>
        <w:tabs>
          <w:tab w:val="num" w:pos="3600"/>
        </w:tabs>
        <w:ind w:left="3600" w:hanging="360"/>
      </w:pPr>
    </w:lvl>
    <w:lvl w:ilvl="5" w:tplc="255A34B6" w:tentative="1">
      <w:start w:val="1"/>
      <w:numFmt w:val="lowerRoman"/>
      <w:lvlText w:val="%6."/>
      <w:lvlJc w:val="right"/>
      <w:pPr>
        <w:tabs>
          <w:tab w:val="num" w:pos="4320"/>
        </w:tabs>
        <w:ind w:left="4320" w:hanging="180"/>
      </w:pPr>
    </w:lvl>
    <w:lvl w:ilvl="6" w:tplc="AE961BEA" w:tentative="1">
      <w:start w:val="1"/>
      <w:numFmt w:val="decimal"/>
      <w:lvlText w:val="%7."/>
      <w:lvlJc w:val="left"/>
      <w:pPr>
        <w:tabs>
          <w:tab w:val="num" w:pos="5040"/>
        </w:tabs>
        <w:ind w:left="5040" w:hanging="360"/>
      </w:pPr>
    </w:lvl>
    <w:lvl w:ilvl="7" w:tplc="4C2478B8" w:tentative="1">
      <w:start w:val="1"/>
      <w:numFmt w:val="lowerLetter"/>
      <w:lvlText w:val="%8."/>
      <w:lvlJc w:val="left"/>
      <w:pPr>
        <w:tabs>
          <w:tab w:val="num" w:pos="5760"/>
        </w:tabs>
        <w:ind w:left="5760" w:hanging="360"/>
      </w:pPr>
    </w:lvl>
    <w:lvl w:ilvl="8" w:tplc="932EE066" w:tentative="1">
      <w:start w:val="1"/>
      <w:numFmt w:val="lowerRoman"/>
      <w:lvlText w:val="%9."/>
      <w:lvlJc w:val="right"/>
      <w:pPr>
        <w:tabs>
          <w:tab w:val="num" w:pos="6480"/>
        </w:tabs>
        <w:ind w:left="6480" w:hanging="180"/>
      </w:pPr>
    </w:lvl>
  </w:abstractNum>
  <w:abstractNum w:abstractNumId="64" w15:restartNumberingAfterBreak="0">
    <w:nsid w:val="57661DCB"/>
    <w:multiLevelType w:val="hybridMultilevel"/>
    <w:tmpl w:val="0A967BFE"/>
    <w:lvl w:ilvl="0" w:tplc="BCFE01B6">
      <w:start w:val="1"/>
      <w:numFmt w:val="decimal"/>
      <w:lvlText w:val="(%1)"/>
      <w:lvlJc w:val="left"/>
      <w:pPr>
        <w:ind w:left="720" w:hanging="360"/>
      </w:pPr>
      <w:rPr>
        <w:rFonts w:hint="default"/>
      </w:rPr>
    </w:lvl>
    <w:lvl w:ilvl="1" w:tplc="00E6D8B0" w:tentative="1">
      <w:start w:val="1"/>
      <w:numFmt w:val="lowerLetter"/>
      <w:lvlText w:val="%2."/>
      <w:lvlJc w:val="left"/>
      <w:pPr>
        <w:ind w:left="1440" w:hanging="360"/>
      </w:pPr>
    </w:lvl>
    <w:lvl w:ilvl="2" w:tplc="561E4008" w:tentative="1">
      <w:start w:val="1"/>
      <w:numFmt w:val="lowerRoman"/>
      <w:lvlText w:val="%3."/>
      <w:lvlJc w:val="right"/>
      <w:pPr>
        <w:ind w:left="2160" w:hanging="180"/>
      </w:pPr>
    </w:lvl>
    <w:lvl w:ilvl="3" w:tplc="CB287C3E" w:tentative="1">
      <w:start w:val="1"/>
      <w:numFmt w:val="decimal"/>
      <w:lvlText w:val="%4."/>
      <w:lvlJc w:val="left"/>
      <w:pPr>
        <w:ind w:left="2880" w:hanging="360"/>
      </w:pPr>
    </w:lvl>
    <w:lvl w:ilvl="4" w:tplc="E02EC5EC" w:tentative="1">
      <w:start w:val="1"/>
      <w:numFmt w:val="lowerLetter"/>
      <w:lvlText w:val="%5."/>
      <w:lvlJc w:val="left"/>
      <w:pPr>
        <w:ind w:left="3600" w:hanging="360"/>
      </w:pPr>
    </w:lvl>
    <w:lvl w:ilvl="5" w:tplc="73B8D2A8" w:tentative="1">
      <w:start w:val="1"/>
      <w:numFmt w:val="lowerRoman"/>
      <w:lvlText w:val="%6."/>
      <w:lvlJc w:val="right"/>
      <w:pPr>
        <w:ind w:left="4320" w:hanging="180"/>
      </w:pPr>
    </w:lvl>
    <w:lvl w:ilvl="6" w:tplc="F8E05350" w:tentative="1">
      <w:start w:val="1"/>
      <w:numFmt w:val="decimal"/>
      <w:lvlText w:val="%7."/>
      <w:lvlJc w:val="left"/>
      <w:pPr>
        <w:ind w:left="5040" w:hanging="360"/>
      </w:pPr>
    </w:lvl>
    <w:lvl w:ilvl="7" w:tplc="7F2C436C" w:tentative="1">
      <w:start w:val="1"/>
      <w:numFmt w:val="lowerLetter"/>
      <w:lvlText w:val="%8."/>
      <w:lvlJc w:val="left"/>
      <w:pPr>
        <w:ind w:left="5760" w:hanging="360"/>
      </w:pPr>
    </w:lvl>
    <w:lvl w:ilvl="8" w:tplc="19FE777A" w:tentative="1">
      <w:start w:val="1"/>
      <w:numFmt w:val="lowerRoman"/>
      <w:lvlText w:val="%9."/>
      <w:lvlJc w:val="right"/>
      <w:pPr>
        <w:ind w:left="6480" w:hanging="180"/>
      </w:pPr>
    </w:lvl>
  </w:abstractNum>
  <w:abstractNum w:abstractNumId="65" w15:restartNumberingAfterBreak="0">
    <w:nsid w:val="578851BE"/>
    <w:multiLevelType w:val="hybridMultilevel"/>
    <w:tmpl w:val="6914C1A4"/>
    <w:lvl w:ilvl="0" w:tplc="F5DA34F8">
      <w:start w:val="1"/>
      <w:numFmt w:val="bullet"/>
      <w:lvlText w:val="-"/>
      <w:lvlJc w:val="left"/>
      <w:pPr>
        <w:ind w:left="1429" w:hanging="360"/>
      </w:pPr>
      <w:rPr>
        <w:rFonts w:ascii="Arial" w:hAnsi="Arial" w:hint="default"/>
        <w:b w:val="0"/>
        <w:i w:val="0"/>
      </w:rPr>
    </w:lvl>
    <w:lvl w:ilvl="1" w:tplc="83443E06" w:tentative="1">
      <w:start w:val="1"/>
      <w:numFmt w:val="bullet"/>
      <w:lvlText w:val="o"/>
      <w:lvlJc w:val="left"/>
      <w:pPr>
        <w:ind w:left="2149" w:hanging="360"/>
      </w:pPr>
      <w:rPr>
        <w:rFonts w:ascii="Courier New" w:hAnsi="Courier New" w:cs="Courier New" w:hint="default"/>
      </w:rPr>
    </w:lvl>
    <w:lvl w:ilvl="2" w:tplc="FEF230EC" w:tentative="1">
      <w:start w:val="1"/>
      <w:numFmt w:val="bullet"/>
      <w:lvlText w:val=""/>
      <w:lvlJc w:val="left"/>
      <w:pPr>
        <w:ind w:left="2869" w:hanging="360"/>
      </w:pPr>
      <w:rPr>
        <w:rFonts w:ascii="Wingdings" w:hAnsi="Wingdings" w:hint="default"/>
      </w:rPr>
    </w:lvl>
    <w:lvl w:ilvl="3" w:tplc="40A2E60E" w:tentative="1">
      <w:start w:val="1"/>
      <w:numFmt w:val="bullet"/>
      <w:lvlText w:val=""/>
      <w:lvlJc w:val="left"/>
      <w:pPr>
        <w:ind w:left="3589" w:hanging="360"/>
      </w:pPr>
      <w:rPr>
        <w:rFonts w:ascii="Symbol" w:hAnsi="Symbol" w:hint="default"/>
      </w:rPr>
    </w:lvl>
    <w:lvl w:ilvl="4" w:tplc="4FB2CB80" w:tentative="1">
      <w:start w:val="1"/>
      <w:numFmt w:val="bullet"/>
      <w:lvlText w:val="o"/>
      <w:lvlJc w:val="left"/>
      <w:pPr>
        <w:ind w:left="4309" w:hanging="360"/>
      </w:pPr>
      <w:rPr>
        <w:rFonts w:ascii="Courier New" w:hAnsi="Courier New" w:cs="Courier New" w:hint="default"/>
      </w:rPr>
    </w:lvl>
    <w:lvl w:ilvl="5" w:tplc="A928E37A" w:tentative="1">
      <w:start w:val="1"/>
      <w:numFmt w:val="bullet"/>
      <w:lvlText w:val=""/>
      <w:lvlJc w:val="left"/>
      <w:pPr>
        <w:ind w:left="5029" w:hanging="360"/>
      </w:pPr>
      <w:rPr>
        <w:rFonts w:ascii="Wingdings" w:hAnsi="Wingdings" w:hint="default"/>
      </w:rPr>
    </w:lvl>
    <w:lvl w:ilvl="6" w:tplc="63A4E900" w:tentative="1">
      <w:start w:val="1"/>
      <w:numFmt w:val="bullet"/>
      <w:lvlText w:val=""/>
      <w:lvlJc w:val="left"/>
      <w:pPr>
        <w:ind w:left="5749" w:hanging="360"/>
      </w:pPr>
      <w:rPr>
        <w:rFonts w:ascii="Symbol" w:hAnsi="Symbol" w:hint="default"/>
      </w:rPr>
    </w:lvl>
    <w:lvl w:ilvl="7" w:tplc="4D5C531A" w:tentative="1">
      <w:start w:val="1"/>
      <w:numFmt w:val="bullet"/>
      <w:lvlText w:val="o"/>
      <w:lvlJc w:val="left"/>
      <w:pPr>
        <w:ind w:left="6469" w:hanging="360"/>
      </w:pPr>
      <w:rPr>
        <w:rFonts w:ascii="Courier New" w:hAnsi="Courier New" w:cs="Courier New" w:hint="default"/>
      </w:rPr>
    </w:lvl>
    <w:lvl w:ilvl="8" w:tplc="6A62B67C" w:tentative="1">
      <w:start w:val="1"/>
      <w:numFmt w:val="bullet"/>
      <w:lvlText w:val=""/>
      <w:lvlJc w:val="left"/>
      <w:pPr>
        <w:ind w:left="7189" w:hanging="360"/>
      </w:pPr>
      <w:rPr>
        <w:rFonts w:ascii="Wingdings" w:hAnsi="Wingdings" w:hint="default"/>
      </w:rPr>
    </w:lvl>
  </w:abstractNum>
  <w:abstractNum w:abstractNumId="66" w15:restartNumberingAfterBreak="0">
    <w:nsid w:val="57D31316"/>
    <w:multiLevelType w:val="hybridMultilevel"/>
    <w:tmpl w:val="E070AA92"/>
    <w:lvl w:ilvl="0" w:tplc="B54EE048">
      <w:start w:val="1"/>
      <w:numFmt w:val="bullet"/>
      <w:lvlText w:val=""/>
      <w:lvlJc w:val="left"/>
      <w:pPr>
        <w:ind w:left="1429" w:hanging="360"/>
      </w:pPr>
      <w:rPr>
        <w:rFonts w:ascii="Wingdings" w:hAnsi="Wingdings" w:hint="default"/>
      </w:rPr>
    </w:lvl>
    <w:lvl w:ilvl="1" w:tplc="BFF83F4E" w:tentative="1">
      <w:start w:val="1"/>
      <w:numFmt w:val="bullet"/>
      <w:lvlText w:val="o"/>
      <w:lvlJc w:val="left"/>
      <w:pPr>
        <w:ind w:left="2149" w:hanging="360"/>
      </w:pPr>
      <w:rPr>
        <w:rFonts w:ascii="Courier New" w:hAnsi="Courier New" w:cs="Courier New" w:hint="default"/>
      </w:rPr>
    </w:lvl>
    <w:lvl w:ilvl="2" w:tplc="051E8E56" w:tentative="1">
      <w:start w:val="1"/>
      <w:numFmt w:val="bullet"/>
      <w:lvlText w:val=""/>
      <w:lvlJc w:val="left"/>
      <w:pPr>
        <w:ind w:left="2869" w:hanging="360"/>
      </w:pPr>
      <w:rPr>
        <w:rFonts w:ascii="Wingdings" w:hAnsi="Wingdings" w:hint="default"/>
      </w:rPr>
    </w:lvl>
    <w:lvl w:ilvl="3" w:tplc="09429504" w:tentative="1">
      <w:start w:val="1"/>
      <w:numFmt w:val="bullet"/>
      <w:lvlText w:val=""/>
      <w:lvlJc w:val="left"/>
      <w:pPr>
        <w:ind w:left="3589" w:hanging="360"/>
      </w:pPr>
      <w:rPr>
        <w:rFonts w:ascii="Symbol" w:hAnsi="Symbol" w:hint="default"/>
      </w:rPr>
    </w:lvl>
    <w:lvl w:ilvl="4" w:tplc="5ABEB3C6" w:tentative="1">
      <w:start w:val="1"/>
      <w:numFmt w:val="bullet"/>
      <w:lvlText w:val="o"/>
      <w:lvlJc w:val="left"/>
      <w:pPr>
        <w:ind w:left="4309" w:hanging="360"/>
      </w:pPr>
      <w:rPr>
        <w:rFonts w:ascii="Courier New" w:hAnsi="Courier New" w:cs="Courier New" w:hint="default"/>
      </w:rPr>
    </w:lvl>
    <w:lvl w:ilvl="5" w:tplc="4ADC5B68" w:tentative="1">
      <w:start w:val="1"/>
      <w:numFmt w:val="bullet"/>
      <w:lvlText w:val=""/>
      <w:lvlJc w:val="left"/>
      <w:pPr>
        <w:ind w:left="5029" w:hanging="360"/>
      </w:pPr>
      <w:rPr>
        <w:rFonts w:ascii="Wingdings" w:hAnsi="Wingdings" w:hint="default"/>
      </w:rPr>
    </w:lvl>
    <w:lvl w:ilvl="6" w:tplc="27E25C1C" w:tentative="1">
      <w:start w:val="1"/>
      <w:numFmt w:val="bullet"/>
      <w:lvlText w:val=""/>
      <w:lvlJc w:val="left"/>
      <w:pPr>
        <w:ind w:left="5749" w:hanging="360"/>
      </w:pPr>
      <w:rPr>
        <w:rFonts w:ascii="Symbol" w:hAnsi="Symbol" w:hint="default"/>
      </w:rPr>
    </w:lvl>
    <w:lvl w:ilvl="7" w:tplc="3836D072" w:tentative="1">
      <w:start w:val="1"/>
      <w:numFmt w:val="bullet"/>
      <w:lvlText w:val="o"/>
      <w:lvlJc w:val="left"/>
      <w:pPr>
        <w:ind w:left="6469" w:hanging="360"/>
      </w:pPr>
      <w:rPr>
        <w:rFonts w:ascii="Courier New" w:hAnsi="Courier New" w:cs="Courier New" w:hint="default"/>
      </w:rPr>
    </w:lvl>
    <w:lvl w:ilvl="8" w:tplc="3912F700" w:tentative="1">
      <w:start w:val="1"/>
      <w:numFmt w:val="bullet"/>
      <w:lvlText w:val=""/>
      <w:lvlJc w:val="left"/>
      <w:pPr>
        <w:ind w:left="7189" w:hanging="360"/>
      </w:pPr>
      <w:rPr>
        <w:rFonts w:ascii="Wingdings" w:hAnsi="Wingdings" w:hint="default"/>
      </w:rPr>
    </w:lvl>
  </w:abstractNum>
  <w:abstractNum w:abstractNumId="67" w15:restartNumberingAfterBreak="0">
    <w:nsid w:val="58AB5B1E"/>
    <w:multiLevelType w:val="hybridMultilevel"/>
    <w:tmpl w:val="9D4CD7F8"/>
    <w:lvl w:ilvl="0" w:tplc="6AD604CA">
      <w:start w:val="1"/>
      <w:numFmt w:val="lowerLetter"/>
      <w:lvlText w:val="%1."/>
      <w:lvlJc w:val="left"/>
      <w:pPr>
        <w:ind w:left="720" w:hanging="360"/>
      </w:pPr>
      <w:rPr>
        <w:rFonts w:hint="default"/>
      </w:rPr>
    </w:lvl>
    <w:lvl w:ilvl="1" w:tplc="0AD01F8A" w:tentative="1">
      <w:start w:val="1"/>
      <w:numFmt w:val="lowerLetter"/>
      <w:lvlText w:val="%2."/>
      <w:lvlJc w:val="left"/>
      <w:pPr>
        <w:ind w:left="1440" w:hanging="360"/>
      </w:pPr>
    </w:lvl>
    <w:lvl w:ilvl="2" w:tplc="7A04809C" w:tentative="1">
      <w:start w:val="1"/>
      <w:numFmt w:val="lowerRoman"/>
      <w:lvlText w:val="%3."/>
      <w:lvlJc w:val="right"/>
      <w:pPr>
        <w:ind w:left="2160" w:hanging="180"/>
      </w:pPr>
    </w:lvl>
    <w:lvl w:ilvl="3" w:tplc="8772C632" w:tentative="1">
      <w:start w:val="1"/>
      <w:numFmt w:val="decimal"/>
      <w:lvlText w:val="%4."/>
      <w:lvlJc w:val="left"/>
      <w:pPr>
        <w:ind w:left="2880" w:hanging="360"/>
      </w:pPr>
    </w:lvl>
    <w:lvl w:ilvl="4" w:tplc="FC1AF366" w:tentative="1">
      <w:start w:val="1"/>
      <w:numFmt w:val="lowerLetter"/>
      <w:lvlText w:val="%5."/>
      <w:lvlJc w:val="left"/>
      <w:pPr>
        <w:ind w:left="3600" w:hanging="360"/>
      </w:pPr>
    </w:lvl>
    <w:lvl w:ilvl="5" w:tplc="511C25BA" w:tentative="1">
      <w:start w:val="1"/>
      <w:numFmt w:val="lowerRoman"/>
      <w:lvlText w:val="%6."/>
      <w:lvlJc w:val="right"/>
      <w:pPr>
        <w:ind w:left="4320" w:hanging="180"/>
      </w:pPr>
    </w:lvl>
    <w:lvl w:ilvl="6" w:tplc="D36E9938" w:tentative="1">
      <w:start w:val="1"/>
      <w:numFmt w:val="decimal"/>
      <w:lvlText w:val="%7."/>
      <w:lvlJc w:val="left"/>
      <w:pPr>
        <w:ind w:left="5040" w:hanging="360"/>
      </w:pPr>
    </w:lvl>
    <w:lvl w:ilvl="7" w:tplc="86F26328" w:tentative="1">
      <w:start w:val="1"/>
      <w:numFmt w:val="lowerLetter"/>
      <w:lvlText w:val="%8."/>
      <w:lvlJc w:val="left"/>
      <w:pPr>
        <w:ind w:left="5760" w:hanging="360"/>
      </w:pPr>
    </w:lvl>
    <w:lvl w:ilvl="8" w:tplc="65ECA608" w:tentative="1">
      <w:start w:val="1"/>
      <w:numFmt w:val="lowerRoman"/>
      <w:lvlText w:val="%9."/>
      <w:lvlJc w:val="right"/>
      <w:pPr>
        <w:ind w:left="6480" w:hanging="180"/>
      </w:pPr>
    </w:lvl>
  </w:abstractNum>
  <w:abstractNum w:abstractNumId="68" w15:restartNumberingAfterBreak="0">
    <w:nsid w:val="5ADE3630"/>
    <w:multiLevelType w:val="multilevel"/>
    <w:tmpl w:val="217ABE22"/>
    <w:lvl w:ilvl="0">
      <w:start w:val="1"/>
      <w:numFmt w:val="bullet"/>
      <w:pStyle w:val="hoathidaudong"/>
      <w:lvlText w:val=""/>
      <w:lvlJc w:val="left"/>
      <w:pPr>
        <w:tabs>
          <w:tab w:val="num" w:pos="1418"/>
        </w:tabs>
        <w:ind w:left="1418" w:hanging="284"/>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0"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1"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2"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3"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4"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5" w15:restartNumberingAfterBreak="0">
    <w:nsid w:val="5B8C5361"/>
    <w:multiLevelType w:val="hybridMultilevel"/>
    <w:tmpl w:val="E01413D0"/>
    <w:lvl w:ilvl="0" w:tplc="EEA2628E">
      <w:start w:val="1"/>
      <w:numFmt w:val="bullet"/>
      <w:pStyle w:val="tich"/>
      <w:lvlText w:val=""/>
      <w:lvlJc w:val="left"/>
      <w:pPr>
        <w:ind w:left="720" w:hanging="360"/>
      </w:pPr>
      <w:rPr>
        <w:rFonts w:ascii="Wingdings" w:hAnsi="Wingdings" w:hint="default"/>
      </w:rPr>
    </w:lvl>
    <w:lvl w:ilvl="1" w:tplc="48B840DC" w:tentative="1">
      <w:start w:val="1"/>
      <w:numFmt w:val="bullet"/>
      <w:lvlText w:val="o"/>
      <w:lvlJc w:val="left"/>
      <w:pPr>
        <w:ind w:left="1440" w:hanging="360"/>
      </w:pPr>
      <w:rPr>
        <w:rFonts w:ascii="Courier New" w:hAnsi="Courier New" w:cs="Courier New" w:hint="default"/>
      </w:rPr>
    </w:lvl>
    <w:lvl w:ilvl="2" w:tplc="B85299E4" w:tentative="1">
      <w:start w:val="1"/>
      <w:numFmt w:val="bullet"/>
      <w:lvlText w:val=""/>
      <w:lvlJc w:val="left"/>
      <w:pPr>
        <w:ind w:left="2160" w:hanging="360"/>
      </w:pPr>
      <w:rPr>
        <w:rFonts w:ascii="Wingdings" w:hAnsi="Wingdings" w:hint="default"/>
      </w:rPr>
    </w:lvl>
    <w:lvl w:ilvl="3" w:tplc="4F1EC9A8" w:tentative="1">
      <w:start w:val="1"/>
      <w:numFmt w:val="bullet"/>
      <w:lvlText w:val=""/>
      <w:lvlJc w:val="left"/>
      <w:pPr>
        <w:ind w:left="2880" w:hanging="360"/>
      </w:pPr>
      <w:rPr>
        <w:rFonts w:ascii="Symbol" w:hAnsi="Symbol" w:hint="default"/>
      </w:rPr>
    </w:lvl>
    <w:lvl w:ilvl="4" w:tplc="D7A0D468" w:tentative="1">
      <w:start w:val="1"/>
      <w:numFmt w:val="bullet"/>
      <w:lvlText w:val="o"/>
      <w:lvlJc w:val="left"/>
      <w:pPr>
        <w:ind w:left="3600" w:hanging="360"/>
      </w:pPr>
      <w:rPr>
        <w:rFonts w:ascii="Courier New" w:hAnsi="Courier New" w:cs="Courier New" w:hint="default"/>
      </w:rPr>
    </w:lvl>
    <w:lvl w:ilvl="5" w:tplc="4A749EF8" w:tentative="1">
      <w:start w:val="1"/>
      <w:numFmt w:val="bullet"/>
      <w:lvlText w:val=""/>
      <w:lvlJc w:val="left"/>
      <w:pPr>
        <w:ind w:left="4320" w:hanging="360"/>
      </w:pPr>
      <w:rPr>
        <w:rFonts w:ascii="Wingdings" w:hAnsi="Wingdings" w:hint="default"/>
      </w:rPr>
    </w:lvl>
    <w:lvl w:ilvl="6" w:tplc="1E1EDCAA" w:tentative="1">
      <w:start w:val="1"/>
      <w:numFmt w:val="bullet"/>
      <w:lvlText w:val=""/>
      <w:lvlJc w:val="left"/>
      <w:pPr>
        <w:ind w:left="5040" w:hanging="360"/>
      </w:pPr>
      <w:rPr>
        <w:rFonts w:ascii="Symbol" w:hAnsi="Symbol" w:hint="default"/>
      </w:rPr>
    </w:lvl>
    <w:lvl w:ilvl="7" w:tplc="EB34E358" w:tentative="1">
      <w:start w:val="1"/>
      <w:numFmt w:val="bullet"/>
      <w:lvlText w:val="o"/>
      <w:lvlJc w:val="left"/>
      <w:pPr>
        <w:ind w:left="5760" w:hanging="360"/>
      </w:pPr>
      <w:rPr>
        <w:rFonts w:ascii="Courier New" w:hAnsi="Courier New" w:cs="Courier New" w:hint="default"/>
      </w:rPr>
    </w:lvl>
    <w:lvl w:ilvl="8" w:tplc="4C4C585E" w:tentative="1">
      <w:start w:val="1"/>
      <w:numFmt w:val="bullet"/>
      <w:lvlText w:val=""/>
      <w:lvlJc w:val="left"/>
      <w:pPr>
        <w:ind w:left="6480" w:hanging="360"/>
      </w:pPr>
      <w:rPr>
        <w:rFonts w:ascii="Wingdings" w:hAnsi="Wingdings" w:hint="default"/>
      </w:rPr>
    </w:lvl>
  </w:abstractNum>
  <w:abstractNum w:abstractNumId="76" w15:restartNumberingAfterBreak="0">
    <w:nsid w:val="5BF17F26"/>
    <w:multiLevelType w:val="hybridMultilevel"/>
    <w:tmpl w:val="A0266308"/>
    <w:lvl w:ilvl="0" w:tplc="776A8408">
      <w:numFmt w:val="bullet"/>
      <w:lvlText w:val="-"/>
      <w:lvlJc w:val="left"/>
      <w:pPr>
        <w:tabs>
          <w:tab w:val="num" w:pos="1281"/>
        </w:tabs>
        <w:ind w:left="1281" w:hanging="720"/>
      </w:pPr>
      <w:rPr>
        <w:rFonts w:ascii="Calibri" w:eastAsia="Calibri" w:hAnsi="Calibri" w:cs="Calibri" w:hint="default"/>
      </w:rPr>
    </w:lvl>
    <w:lvl w:ilvl="1" w:tplc="C7FA56DC">
      <w:start w:val="1"/>
      <w:numFmt w:val="bullet"/>
      <w:lvlText w:val="o"/>
      <w:lvlJc w:val="left"/>
      <w:pPr>
        <w:tabs>
          <w:tab w:val="num" w:pos="1641"/>
        </w:tabs>
        <w:ind w:left="1641" w:hanging="360"/>
      </w:pPr>
      <w:rPr>
        <w:rFonts w:ascii="Symbol" w:hAnsi="Symbol" w:cs="Symbol" w:hint="default"/>
      </w:rPr>
    </w:lvl>
    <w:lvl w:ilvl="2" w:tplc="943E8AAA">
      <w:start w:val="1"/>
      <w:numFmt w:val="bullet"/>
      <w:lvlText w:val=""/>
      <w:lvlJc w:val="left"/>
      <w:pPr>
        <w:tabs>
          <w:tab w:val="num" w:pos="2361"/>
        </w:tabs>
        <w:ind w:left="2361" w:hanging="360"/>
      </w:pPr>
      <w:rPr>
        <w:rFonts w:ascii="SimSun" w:hAnsi="SimSun" w:hint="default"/>
      </w:rPr>
    </w:lvl>
    <w:lvl w:ilvl="3" w:tplc="0A80566E">
      <w:start w:val="1"/>
      <w:numFmt w:val="bullet"/>
      <w:lvlText w:val=""/>
      <w:lvlJc w:val="left"/>
      <w:pPr>
        <w:tabs>
          <w:tab w:val="num" w:pos="3081"/>
        </w:tabs>
        <w:ind w:left="3081" w:hanging="360"/>
      </w:pPr>
      <w:rPr>
        <w:rFonts w:ascii="VnErie" w:hAnsi="VnErie" w:hint="default"/>
      </w:rPr>
    </w:lvl>
    <w:lvl w:ilvl="4" w:tplc="4E1C203E" w:tentative="1">
      <w:start w:val="1"/>
      <w:numFmt w:val="bullet"/>
      <w:lvlText w:val="o"/>
      <w:lvlJc w:val="left"/>
      <w:pPr>
        <w:tabs>
          <w:tab w:val="num" w:pos="3801"/>
        </w:tabs>
        <w:ind w:left="3801" w:hanging="360"/>
      </w:pPr>
      <w:rPr>
        <w:rFonts w:ascii="Symbol" w:hAnsi="Symbol" w:cs="Symbol" w:hint="default"/>
      </w:rPr>
    </w:lvl>
    <w:lvl w:ilvl="5" w:tplc="472A73D6">
      <w:start w:val="1"/>
      <w:numFmt w:val="bullet"/>
      <w:lvlText w:val=""/>
      <w:lvlJc w:val="left"/>
      <w:pPr>
        <w:tabs>
          <w:tab w:val="num" w:pos="4521"/>
        </w:tabs>
        <w:ind w:left="4521" w:hanging="360"/>
      </w:pPr>
      <w:rPr>
        <w:rFonts w:ascii="SimSun" w:hAnsi="SimSun" w:hint="default"/>
      </w:rPr>
    </w:lvl>
    <w:lvl w:ilvl="6" w:tplc="4986E9BE" w:tentative="1">
      <w:start w:val="1"/>
      <w:numFmt w:val="bullet"/>
      <w:lvlText w:val=""/>
      <w:lvlJc w:val="left"/>
      <w:pPr>
        <w:tabs>
          <w:tab w:val="num" w:pos="5241"/>
        </w:tabs>
        <w:ind w:left="5241" w:hanging="360"/>
      </w:pPr>
      <w:rPr>
        <w:rFonts w:ascii="VnErie" w:hAnsi="VnErie" w:hint="default"/>
      </w:rPr>
    </w:lvl>
    <w:lvl w:ilvl="7" w:tplc="B0681FF4" w:tentative="1">
      <w:start w:val="1"/>
      <w:numFmt w:val="bullet"/>
      <w:lvlText w:val="o"/>
      <w:lvlJc w:val="left"/>
      <w:pPr>
        <w:tabs>
          <w:tab w:val="num" w:pos="5961"/>
        </w:tabs>
        <w:ind w:left="5961" w:hanging="360"/>
      </w:pPr>
      <w:rPr>
        <w:rFonts w:ascii="Symbol" w:hAnsi="Symbol" w:cs="Symbol" w:hint="default"/>
      </w:rPr>
    </w:lvl>
    <w:lvl w:ilvl="8" w:tplc="4594C106" w:tentative="1">
      <w:start w:val="1"/>
      <w:numFmt w:val="bullet"/>
      <w:lvlText w:val=""/>
      <w:lvlJc w:val="left"/>
      <w:pPr>
        <w:tabs>
          <w:tab w:val="num" w:pos="6681"/>
        </w:tabs>
        <w:ind w:left="6681" w:hanging="360"/>
      </w:pPr>
      <w:rPr>
        <w:rFonts w:ascii="SimSun" w:hAnsi="SimSun" w:hint="default"/>
      </w:rPr>
    </w:lvl>
  </w:abstractNum>
  <w:abstractNum w:abstractNumId="77"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8" w15:restartNumberingAfterBreak="0">
    <w:nsid w:val="5E3B3B5A"/>
    <w:multiLevelType w:val="hybridMultilevel"/>
    <w:tmpl w:val="13FE59CC"/>
    <w:lvl w:ilvl="0" w:tplc="79BA4D06">
      <w:start w:val="1"/>
      <w:numFmt w:val="bullet"/>
      <w:lvlText w:val=""/>
      <w:lvlJc w:val="left"/>
      <w:pPr>
        <w:ind w:left="720" w:hanging="360"/>
      </w:pPr>
      <w:rPr>
        <w:rFonts w:ascii="Wingdings" w:hAnsi="Wingdings" w:hint="default"/>
        <w:sz w:val="26"/>
        <w:szCs w:val="26"/>
      </w:rPr>
    </w:lvl>
    <w:lvl w:ilvl="1" w:tplc="782CB390" w:tentative="1">
      <w:start w:val="1"/>
      <w:numFmt w:val="bullet"/>
      <w:lvlText w:val="o"/>
      <w:lvlJc w:val="left"/>
      <w:pPr>
        <w:ind w:left="1440" w:hanging="360"/>
      </w:pPr>
      <w:rPr>
        <w:rFonts w:ascii="Courier New" w:hAnsi="Courier New" w:cs="Courier New" w:hint="default"/>
      </w:rPr>
    </w:lvl>
    <w:lvl w:ilvl="2" w:tplc="38B02ECA" w:tentative="1">
      <w:start w:val="1"/>
      <w:numFmt w:val="bullet"/>
      <w:lvlText w:val=""/>
      <w:lvlJc w:val="left"/>
      <w:pPr>
        <w:ind w:left="2160" w:hanging="360"/>
      </w:pPr>
      <w:rPr>
        <w:rFonts w:ascii="Wingdings" w:hAnsi="Wingdings" w:hint="default"/>
      </w:rPr>
    </w:lvl>
    <w:lvl w:ilvl="3" w:tplc="85CE9916" w:tentative="1">
      <w:start w:val="1"/>
      <w:numFmt w:val="bullet"/>
      <w:lvlText w:val=""/>
      <w:lvlJc w:val="left"/>
      <w:pPr>
        <w:ind w:left="2880" w:hanging="360"/>
      </w:pPr>
      <w:rPr>
        <w:rFonts w:ascii="Symbol" w:hAnsi="Symbol" w:hint="default"/>
      </w:rPr>
    </w:lvl>
    <w:lvl w:ilvl="4" w:tplc="8402B5D6" w:tentative="1">
      <w:start w:val="1"/>
      <w:numFmt w:val="bullet"/>
      <w:lvlText w:val="o"/>
      <w:lvlJc w:val="left"/>
      <w:pPr>
        <w:ind w:left="3600" w:hanging="360"/>
      </w:pPr>
      <w:rPr>
        <w:rFonts w:ascii="Courier New" w:hAnsi="Courier New" w:cs="Courier New" w:hint="default"/>
      </w:rPr>
    </w:lvl>
    <w:lvl w:ilvl="5" w:tplc="799612DE" w:tentative="1">
      <w:start w:val="1"/>
      <w:numFmt w:val="bullet"/>
      <w:lvlText w:val=""/>
      <w:lvlJc w:val="left"/>
      <w:pPr>
        <w:ind w:left="4320" w:hanging="360"/>
      </w:pPr>
      <w:rPr>
        <w:rFonts w:ascii="Wingdings" w:hAnsi="Wingdings" w:hint="default"/>
      </w:rPr>
    </w:lvl>
    <w:lvl w:ilvl="6" w:tplc="269A4672" w:tentative="1">
      <w:start w:val="1"/>
      <w:numFmt w:val="bullet"/>
      <w:lvlText w:val=""/>
      <w:lvlJc w:val="left"/>
      <w:pPr>
        <w:ind w:left="5040" w:hanging="360"/>
      </w:pPr>
      <w:rPr>
        <w:rFonts w:ascii="Symbol" w:hAnsi="Symbol" w:hint="default"/>
      </w:rPr>
    </w:lvl>
    <w:lvl w:ilvl="7" w:tplc="EFB238C8" w:tentative="1">
      <w:start w:val="1"/>
      <w:numFmt w:val="bullet"/>
      <w:lvlText w:val="o"/>
      <w:lvlJc w:val="left"/>
      <w:pPr>
        <w:ind w:left="5760" w:hanging="360"/>
      </w:pPr>
      <w:rPr>
        <w:rFonts w:ascii="Courier New" w:hAnsi="Courier New" w:cs="Courier New" w:hint="default"/>
      </w:rPr>
    </w:lvl>
    <w:lvl w:ilvl="8" w:tplc="AE1C1424" w:tentative="1">
      <w:start w:val="1"/>
      <w:numFmt w:val="bullet"/>
      <w:lvlText w:val=""/>
      <w:lvlJc w:val="left"/>
      <w:pPr>
        <w:ind w:left="6480" w:hanging="360"/>
      </w:pPr>
      <w:rPr>
        <w:rFonts w:ascii="Wingdings" w:hAnsi="Wingdings" w:hint="default"/>
      </w:rPr>
    </w:lvl>
  </w:abstractNum>
  <w:abstractNum w:abstractNumId="79" w15:restartNumberingAfterBreak="0">
    <w:nsid w:val="5EC879C6"/>
    <w:multiLevelType w:val="hybridMultilevel"/>
    <w:tmpl w:val="061CDC76"/>
    <w:lvl w:ilvl="0" w:tplc="875085F8">
      <w:start w:val="1"/>
      <w:numFmt w:val="bullet"/>
      <w:lvlText w:val="-"/>
      <w:lvlJc w:val="left"/>
      <w:pPr>
        <w:tabs>
          <w:tab w:val="num" w:pos="1080"/>
        </w:tabs>
        <w:ind w:left="1080" w:hanging="360"/>
      </w:pPr>
      <w:rPr>
        <w:rFonts w:ascii=".VnTime" w:eastAsia="Times New Roman" w:hAnsi=".VnTime" w:cs="Times New Roman" w:hint="default"/>
      </w:rPr>
    </w:lvl>
    <w:lvl w:ilvl="1" w:tplc="0C4C1782">
      <w:start w:val="1"/>
      <w:numFmt w:val="bullet"/>
      <w:lvlText w:val="o"/>
      <w:lvlJc w:val="left"/>
      <w:pPr>
        <w:tabs>
          <w:tab w:val="num" w:pos="1800"/>
        </w:tabs>
        <w:ind w:left="1800" w:hanging="360"/>
      </w:pPr>
      <w:rPr>
        <w:rFonts w:ascii="Courier New" w:hAnsi="Courier New" w:cs="Tahoma" w:hint="default"/>
      </w:rPr>
    </w:lvl>
    <w:lvl w:ilvl="2" w:tplc="178A887C">
      <w:start w:val="1"/>
      <w:numFmt w:val="bullet"/>
      <w:lvlText w:val=""/>
      <w:lvlJc w:val="left"/>
      <w:pPr>
        <w:tabs>
          <w:tab w:val="num" w:pos="2520"/>
        </w:tabs>
        <w:ind w:left="2520" w:hanging="360"/>
      </w:pPr>
      <w:rPr>
        <w:rFonts w:ascii="Wingdings" w:hAnsi="Wingdings" w:hint="default"/>
      </w:rPr>
    </w:lvl>
    <w:lvl w:ilvl="3" w:tplc="82AEC7B6" w:tentative="1">
      <w:start w:val="1"/>
      <w:numFmt w:val="bullet"/>
      <w:lvlText w:val=""/>
      <w:lvlJc w:val="left"/>
      <w:pPr>
        <w:tabs>
          <w:tab w:val="num" w:pos="3240"/>
        </w:tabs>
        <w:ind w:left="3240" w:hanging="360"/>
      </w:pPr>
      <w:rPr>
        <w:rFonts w:ascii="Symbol" w:hAnsi="Symbol" w:hint="default"/>
      </w:rPr>
    </w:lvl>
    <w:lvl w:ilvl="4" w:tplc="1910D21A" w:tentative="1">
      <w:start w:val="1"/>
      <w:numFmt w:val="bullet"/>
      <w:lvlText w:val="o"/>
      <w:lvlJc w:val="left"/>
      <w:pPr>
        <w:tabs>
          <w:tab w:val="num" w:pos="3960"/>
        </w:tabs>
        <w:ind w:left="3960" w:hanging="360"/>
      </w:pPr>
      <w:rPr>
        <w:rFonts w:ascii="Courier New" w:hAnsi="Courier New" w:cs="Tahoma" w:hint="default"/>
      </w:rPr>
    </w:lvl>
    <w:lvl w:ilvl="5" w:tplc="E90E4A98" w:tentative="1">
      <w:start w:val="1"/>
      <w:numFmt w:val="bullet"/>
      <w:lvlText w:val=""/>
      <w:lvlJc w:val="left"/>
      <w:pPr>
        <w:tabs>
          <w:tab w:val="num" w:pos="4680"/>
        </w:tabs>
        <w:ind w:left="4680" w:hanging="360"/>
      </w:pPr>
      <w:rPr>
        <w:rFonts w:ascii="Wingdings" w:hAnsi="Wingdings" w:hint="default"/>
      </w:rPr>
    </w:lvl>
    <w:lvl w:ilvl="6" w:tplc="34DAE658" w:tentative="1">
      <w:start w:val="1"/>
      <w:numFmt w:val="bullet"/>
      <w:lvlText w:val=""/>
      <w:lvlJc w:val="left"/>
      <w:pPr>
        <w:tabs>
          <w:tab w:val="num" w:pos="5400"/>
        </w:tabs>
        <w:ind w:left="5400" w:hanging="360"/>
      </w:pPr>
      <w:rPr>
        <w:rFonts w:ascii="Symbol" w:hAnsi="Symbol" w:hint="default"/>
      </w:rPr>
    </w:lvl>
    <w:lvl w:ilvl="7" w:tplc="6136B6A2" w:tentative="1">
      <w:start w:val="1"/>
      <w:numFmt w:val="bullet"/>
      <w:lvlText w:val="o"/>
      <w:lvlJc w:val="left"/>
      <w:pPr>
        <w:tabs>
          <w:tab w:val="num" w:pos="6120"/>
        </w:tabs>
        <w:ind w:left="6120" w:hanging="360"/>
      </w:pPr>
      <w:rPr>
        <w:rFonts w:ascii="Courier New" w:hAnsi="Courier New" w:cs="Tahoma" w:hint="default"/>
      </w:rPr>
    </w:lvl>
    <w:lvl w:ilvl="8" w:tplc="E56A9F62"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0963231"/>
    <w:multiLevelType w:val="hybridMultilevel"/>
    <w:tmpl w:val="69C04594"/>
    <w:lvl w:ilvl="0" w:tplc="0728FA54">
      <w:start w:val="1"/>
      <w:numFmt w:val="bullet"/>
      <w:lvlText w:val="-"/>
      <w:lvlJc w:val="left"/>
      <w:pPr>
        <w:ind w:left="1287" w:hanging="360"/>
      </w:pPr>
      <w:rPr>
        <w:rFonts w:ascii="Times New Roman" w:eastAsia="Times New Roman" w:hAnsi="Times New Roman" w:hint="default"/>
      </w:rPr>
    </w:lvl>
    <w:lvl w:ilvl="1" w:tplc="03FE6B26" w:tentative="1">
      <w:start w:val="1"/>
      <w:numFmt w:val="bullet"/>
      <w:lvlText w:val="o"/>
      <w:lvlJc w:val="left"/>
      <w:pPr>
        <w:ind w:left="2007" w:hanging="360"/>
      </w:pPr>
      <w:rPr>
        <w:rFonts w:ascii="Courier New" w:hAnsi="Courier New" w:cs="Courier New" w:hint="default"/>
      </w:rPr>
    </w:lvl>
    <w:lvl w:ilvl="2" w:tplc="F9BE9A3A" w:tentative="1">
      <w:start w:val="1"/>
      <w:numFmt w:val="bullet"/>
      <w:lvlText w:val=""/>
      <w:lvlJc w:val="left"/>
      <w:pPr>
        <w:ind w:left="2727" w:hanging="360"/>
      </w:pPr>
      <w:rPr>
        <w:rFonts w:ascii="Wingdings" w:hAnsi="Wingdings" w:hint="default"/>
      </w:rPr>
    </w:lvl>
    <w:lvl w:ilvl="3" w:tplc="08B2CE68" w:tentative="1">
      <w:start w:val="1"/>
      <w:numFmt w:val="bullet"/>
      <w:lvlText w:val=""/>
      <w:lvlJc w:val="left"/>
      <w:pPr>
        <w:ind w:left="3447" w:hanging="360"/>
      </w:pPr>
      <w:rPr>
        <w:rFonts w:ascii="Symbol" w:hAnsi="Symbol" w:hint="default"/>
      </w:rPr>
    </w:lvl>
    <w:lvl w:ilvl="4" w:tplc="2C14498C" w:tentative="1">
      <w:start w:val="1"/>
      <w:numFmt w:val="bullet"/>
      <w:lvlText w:val="o"/>
      <w:lvlJc w:val="left"/>
      <w:pPr>
        <w:ind w:left="4167" w:hanging="360"/>
      </w:pPr>
      <w:rPr>
        <w:rFonts w:ascii="Courier New" w:hAnsi="Courier New" w:cs="Courier New" w:hint="default"/>
      </w:rPr>
    </w:lvl>
    <w:lvl w:ilvl="5" w:tplc="11148762" w:tentative="1">
      <w:start w:val="1"/>
      <w:numFmt w:val="bullet"/>
      <w:lvlText w:val=""/>
      <w:lvlJc w:val="left"/>
      <w:pPr>
        <w:ind w:left="4887" w:hanging="360"/>
      </w:pPr>
      <w:rPr>
        <w:rFonts w:ascii="Wingdings" w:hAnsi="Wingdings" w:hint="default"/>
      </w:rPr>
    </w:lvl>
    <w:lvl w:ilvl="6" w:tplc="638685FC" w:tentative="1">
      <w:start w:val="1"/>
      <w:numFmt w:val="bullet"/>
      <w:lvlText w:val=""/>
      <w:lvlJc w:val="left"/>
      <w:pPr>
        <w:ind w:left="5607" w:hanging="360"/>
      </w:pPr>
      <w:rPr>
        <w:rFonts w:ascii="Symbol" w:hAnsi="Symbol" w:hint="default"/>
      </w:rPr>
    </w:lvl>
    <w:lvl w:ilvl="7" w:tplc="8DCC7736" w:tentative="1">
      <w:start w:val="1"/>
      <w:numFmt w:val="bullet"/>
      <w:lvlText w:val="o"/>
      <w:lvlJc w:val="left"/>
      <w:pPr>
        <w:ind w:left="6327" w:hanging="360"/>
      </w:pPr>
      <w:rPr>
        <w:rFonts w:ascii="Courier New" w:hAnsi="Courier New" w:cs="Courier New" w:hint="default"/>
      </w:rPr>
    </w:lvl>
    <w:lvl w:ilvl="8" w:tplc="B1441EA0" w:tentative="1">
      <w:start w:val="1"/>
      <w:numFmt w:val="bullet"/>
      <w:lvlText w:val=""/>
      <w:lvlJc w:val="left"/>
      <w:pPr>
        <w:ind w:left="7047" w:hanging="360"/>
      </w:pPr>
      <w:rPr>
        <w:rFonts w:ascii="Wingdings" w:hAnsi="Wingdings" w:hint="default"/>
      </w:rPr>
    </w:lvl>
  </w:abstractNum>
  <w:abstractNum w:abstractNumId="81" w15:restartNumberingAfterBreak="0">
    <w:nsid w:val="62BF110C"/>
    <w:multiLevelType w:val="hybridMultilevel"/>
    <w:tmpl w:val="37342BA0"/>
    <w:lvl w:ilvl="0" w:tplc="46FA345A">
      <w:numFmt w:val="bullet"/>
      <w:pStyle w:val="HOATHI1"/>
      <w:lvlText w:val=""/>
      <w:lvlJc w:val="left"/>
      <w:pPr>
        <w:tabs>
          <w:tab w:val="num" w:pos="1134"/>
        </w:tabs>
        <w:ind w:left="1134" w:hanging="425"/>
      </w:pPr>
      <w:rPr>
        <w:rFonts w:ascii="Wingdings" w:hAnsi="Wingdings" w:hint="default"/>
        <w:sz w:val="22"/>
      </w:rPr>
    </w:lvl>
    <w:lvl w:ilvl="1" w:tplc="CB0E7D3A" w:tentative="1">
      <w:start w:val="1"/>
      <w:numFmt w:val="bullet"/>
      <w:lvlText w:val="o"/>
      <w:lvlJc w:val="left"/>
      <w:pPr>
        <w:tabs>
          <w:tab w:val="num" w:pos="1440"/>
        </w:tabs>
        <w:ind w:left="1440" w:hanging="360"/>
      </w:pPr>
      <w:rPr>
        <w:rFonts w:ascii="Courier New" w:hAnsi="Courier New" w:hint="default"/>
      </w:rPr>
    </w:lvl>
    <w:lvl w:ilvl="2" w:tplc="AADE7FF6" w:tentative="1">
      <w:start w:val="1"/>
      <w:numFmt w:val="bullet"/>
      <w:lvlText w:val=""/>
      <w:lvlJc w:val="left"/>
      <w:pPr>
        <w:tabs>
          <w:tab w:val="num" w:pos="2160"/>
        </w:tabs>
        <w:ind w:left="2160" w:hanging="360"/>
      </w:pPr>
      <w:rPr>
        <w:rFonts w:ascii="Wingdings" w:hAnsi="Wingdings" w:hint="default"/>
      </w:rPr>
    </w:lvl>
    <w:lvl w:ilvl="3" w:tplc="84D08E42" w:tentative="1">
      <w:start w:val="1"/>
      <w:numFmt w:val="bullet"/>
      <w:lvlText w:val=""/>
      <w:lvlJc w:val="left"/>
      <w:pPr>
        <w:tabs>
          <w:tab w:val="num" w:pos="2880"/>
        </w:tabs>
        <w:ind w:left="2880" w:hanging="360"/>
      </w:pPr>
      <w:rPr>
        <w:rFonts w:ascii="Symbol" w:hAnsi="Symbol" w:hint="default"/>
      </w:rPr>
    </w:lvl>
    <w:lvl w:ilvl="4" w:tplc="EE1C4FFC" w:tentative="1">
      <w:start w:val="1"/>
      <w:numFmt w:val="bullet"/>
      <w:lvlText w:val="o"/>
      <w:lvlJc w:val="left"/>
      <w:pPr>
        <w:tabs>
          <w:tab w:val="num" w:pos="3600"/>
        </w:tabs>
        <w:ind w:left="3600" w:hanging="360"/>
      </w:pPr>
      <w:rPr>
        <w:rFonts w:ascii="Courier New" w:hAnsi="Courier New" w:hint="default"/>
      </w:rPr>
    </w:lvl>
    <w:lvl w:ilvl="5" w:tplc="05063172" w:tentative="1">
      <w:start w:val="1"/>
      <w:numFmt w:val="bullet"/>
      <w:lvlText w:val=""/>
      <w:lvlJc w:val="left"/>
      <w:pPr>
        <w:tabs>
          <w:tab w:val="num" w:pos="4320"/>
        </w:tabs>
        <w:ind w:left="4320" w:hanging="360"/>
      </w:pPr>
      <w:rPr>
        <w:rFonts w:ascii="Wingdings" w:hAnsi="Wingdings" w:hint="default"/>
      </w:rPr>
    </w:lvl>
    <w:lvl w:ilvl="6" w:tplc="481CD218" w:tentative="1">
      <w:start w:val="1"/>
      <w:numFmt w:val="bullet"/>
      <w:lvlText w:val=""/>
      <w:lvlJc w:val="left"/>
      <w:pPr>
        <w:tabs>
          <w:tab w:val="num" w:pos="5040"/>
        </w:tabs>
        <w:ind w:left="5040" w:hanging="360"/>
      </w:pPr>
      <w:rPr>
        <w:rFonts w:ascii="Symbol" w:hAnsi="Symbol" w:hint="default"/>
      </w:rPr>
    </w:lvl>
    <w:lvl w:ilvl="7" w:tplc="75886680" w:tentative="1">
      <w:start w:val="1"/>
      <w:numFmt w:val="bullet"/>
      <w:lvlText w:val="o"/>
      <w:lvlJc w:val="left"/>
      <w:pPr>
        <w:tabs>
          <w:tab w:val="num" w:pos="5760"/>
        </w:tabs>
        <w:ind w:left="5760" w:hanging="360"/>
      </w:pPr>
      <w:rPr>
        <w:rFonts w:ascii="Courier New" w:hAnsi="Courier New" w:hint="default"/>
      </w:rPr>
    </w:lvl>
    <w:lvl w:ilvl="8" w:tplc="C6C02BB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83" w15:restartNumberingAfterBreak="0">
    <w:nsid w:val="63434BB2"/>
    <w:multiLevelType w:val="multilevel"/>
    <w:tmpl w:val="699E5DB6"/>
    <w:lvl w:ilvl="0">
      <w:start w:val="1"/>
      <w:numFmt w:val="decimal"/>
      <w:pStyle w:val="CAP1"/>
      <w:lvlText w:val="%1."/>
      <w:lvlJc w:val="left"/>
      <w:pPr>
        <w:tabs>
          <w:tab w:val="num" w:pos="360"/>
        </w:tabs>
        <w:ind w:left="360" w:hanging="360"/>
      </w:pPr>
    </w:lvl>
    <w:lvl w:ilvl="1">
      <w:start w:val="1"/>
      <w:numFmt w:val="decimal"/>
      <w:lvlText w:val="%2."/>
      <w:lvlJc w:val="left"/>
      <w:pPr>
        <w:tabs>
          <w:tab w:val="num" w:pos="716"/>
        </w:tabs>
        <w:ind w:left="716"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4" w15:restartNumberingAfterBreak="0">
    <w:nsid w:val="63EB77D6"/>
    <w:multiLevelType w:val="hybridMultilevel"/>
    <w:tmpl w:val="62804426"/>
    <w:lvl w:ilvl="0" w:tplc="73BEA00C">
      <w:start w:val="1"/>
      <w:numFmt w:val="bullet"/>
      <w:lvlText w:val=""/>
      <w:lvlJc w:val="left"/>
      <w:pPr>
        <w:ind w:left="1004" w:hanging="360"/>
      </w:pPr>
      <w:rPr>
        <w:rFonts w:ascii="Wingdings" w:hAnsi="Wingdings" w:hint="default"/>
      </w:rPr>
    </w:lvl>
    <w:lvl w:ilvl="1" w:tplc="5B5E82E6" w:tentative="1">
      <w:start w:val="1"/>
      <w:numFmt w:val="bullet"/>
      <w:lvlText w:val="o"/>
      <w:lvlJc w:val="left"/>
      <w:pPr>
        <w:ind w:left="1724" w:hanging="360"/>
      </w:pPr>
      <w:rPr>
        <w:rFonts w:ascii="Courier New" w:hAnsi="Courier New" w:cs="Courier New" w:hint="default"/>
      </w:rPr>
    </w:lvl>
    <w:lvl w:ilvl="2" w:tplc="13760B5A" w:tentative="1">
      <w:start w:val="1"/>
      <w:numFmt w:val="bullet"/>
      <w:lvlText w:val=""/>
      <w:lvlJc w:val="left"/>
      <w:pPr>
        <w:ind w:left="2444" w:hanging="360"/>
      </w:pPr>
      <w:rPr>
        <w:rFonts w:ascii="Wingdings" w:hAnsi="Wingdings" w:hint="default"/>
      </w:rPr>
    </w:lvl>
    <w:lvl w:ilvl="3" w:tplc="C75E0A86" w:tentative="1">
      <w:start w:val="1"/>
      <w:numFmt w:val="bullet"/>
      <w:lvlText w:val=""/>
      <w:lvlJc w:val="left"/>
      <w:pPr>
        <w:ind w:left="3164" w:hanging="360"/>
      </w:pPr>
      <w:rPr>
        <w:rFonts w:ascii="Symbol" w:hAnsi="Symbol" w:hint="default"/>
      </w:rPr>
    </w:lvl>
    <w:lvl w:ilvl="4" w:tplc="F05A5D46" w:tentative="1">
      <w:start w:val="1"/>
      <w:numFmt w:val="bullet"/>
      <w:lvlText w:val="o"/>
      <w:lvlJc w:val="left"/>
      <w:pPr>
        <w:ind w:left="3884" w:hanging="360"/>
      </w:pPr>
      <w:rPr>
        <w:rFonts w:ascii="Courier New" w:hAnsi="Courier New" w:cs="Courier New" w:hint="default"/>
      </w:rPr>
    </w:lvl>
    <w:lvl w:ilvl="5" w:tplc="E2628756" w:tentative="1">
      <w:start w:val="1"/>
      <w:numFmt w:val="bullet"/>
      <w:lvlText w:val=""/>
      <w:lvlJc w:val="left"/>
      <w:pPr>
        <w:ind w:left="4604" w:hanging="360"/>
      </w:pPr>
      <w:rPr>
        <w:rFonts w:ascii="Wingdings" w:hAnsi="Wingdings" w:hint="default"/>
      </w:rPr>
    </w:lvl>
    <w:lvl w:ilvl="6" w:tplc="5EB49C22" w:tentative="1">
      <w:start w:val="1"/>
      <w:numFmt w:val="bullet"/>
      <w:lvlText w:val=""/>
      <w:lvlJc w:val="left"/>
      <w:pPr>
        <w:ind w:left="5324" w:hanging="360"/>
      </w:pPr>
      <w:rPr>
        <w:rFonts w:ascii="Symbol" w:hAnsi="Symbol" w:hint="default"/>
      </w:rPr>
    </w:lvl>
    <w:lvl w:ilvl="7" w:tplc="61266FEE" w:tentative="1">
      <w:start w:val="1"/>
      <w:numFmt w:val="bullet"/>
      <w:lvlText w:val="o"/>
      <w:lvlJc w:val="left"/>
      <w:pPr>
        <w:ind w:left="6044" w:hanging="360"/>
      </w:pPr>
      <w:rPr>
        <w:rFonts w:ascii="Courier New" w:hAnsi="Courier New" w:cs="Courier New" w:hint="default"/>
      </w:rPr>
    </w:lvl>
    <w:lvl w:ilvl="8" w:tplc="7DB8854E" w:tentative="1">
      <w:start w:val="1"/>
      <w:numFmt w:val="bullet"/>
      <w:lvlText w:val=""/>
      <w:lvlJc w:val="left"/>
      <w:pPr>
        <w:ind w:left="6764" w:hanging="360"/>
      </w:pPr>
      <w:rPr>
        <w:rFonts w:ascii="Wingdings" w:hAnsi="Wingdings" w:hint="default"/>
      </w:rPr>
    </w:lvl>
  </w:abstractNum>
  <w:abstractNum w:abstractNumId="85" w15:restartNumberingAfterBreak="0">
    <w:nsid w:val="6400272B"/>
    <w:multiLevelType w:val="hybridMultilevel"/>
    <w:tmpl w:val="D9B6A174"/>
    <w:lvl w:ilvl="0" w:tplc="5C62B880">
      <w:start w:val="1"/>
      <w:numFmt w:val="lowerLetter"/>
      <w:lvlText w:val="%1."/>
      <w:lvlJc w:val="left"/>
      <w:pPr>
        <w:ind w:left="1080" w:hanging="360"/>
      </w:pPr>
      <w:rPr>
        <w:rFonts w:ascii="TimesNewRoman" w:hAnsi="TimesNewRoman" w:hint="default"/>
        <w:color w:val="000000"/>
        <w:sz w:val="24"/>
      </w:rPr>
    </w:lvl>
    <w:lvl w:ilvl="1" w:tplc="813A27BA" w:tentative="1">
      <w:start w:val="1"/>
      <w:numFmt w:val="lowerLetter"/>
      <w:lvlText w:val="%2."/>
      <w:lvlJc w:val="left"/>
      <w:pPr>
        <w:ind w:left="1800" w:hanging="360"/>
      </w:pPr>
    </w:lvl>
    <w:lvl w:ilvl="2" w:tplc="525AA1C0" w:tentative="1">
      <w:start w:val="1"/>
      <w:numFmt w:val="lowerRoman"/>
      <w:lvlText w:val="%3."/>
      <w:lvlJc w:val="right"/>
      <w:pPr>
        <w:ind w:left="2520" w:hanging="180"/>
      </w:pPr>
    </w:lvl>
    <w:lvl w:ilvl="3" w:tplc="F3E8A22E" w:tentative="1">
      <w:start w:val="1"/>
      <w:numFmt w:val="decimal"/>
      <w:lvlText w:val="%4."/>
      <w:lvlJc w:val="left"/>
      <w:pPr>
        <w:ind w:left="3240" w:hanging="360"/>
      </w:pPr>
    </w:lvl>
    <w:lvl w:ilvl="4" w:tplc="30E4E852" w:tentative="1">
      <w:start w:val="1"/>
      <w:numFmt w:val="lowerLetter"/>
      <w:lvlText w:val="%5."/>
      <w:lvlJc w:val="left"/>
      <w:pPr>
        <w:ind w:left="3960" w:hanging="360"/>
      </w:pPr>
    </w:lvl>
    <w:lvl w:ilvl="5" w:tplc="229E68FC" w:tentative="1">
      <w:start w:val="1"/>
      <w:numFmt w:val="lowerRoman"/>
      <w:lvlText w:val="%6."/>
      <w:lvlJc w:val="right"/>
      <w:pPr>
        <w:ind w:left="4680" w:hanging="180"/>
      </w:pPr>
    </w:lvl>
    <w:lvl w:ilvl="6" w:tplc="2D266B74" w:tentative="1">
      <w:start w:val="1"/>
      <w:numFmt w:val="decimal"/>
      <w:lvlText w:val="%7."/>
      <w:lvlJc w:val="left"/>
      <w:pPr>
        <w:ind w:left="5400" w:hanging="360"/>
      </w:pPr>
    </w:lvl>
    <w:lvl w:ilvl="7" w:tplc="B74ECCEC" w:tentative="1">
      <w:start w:val="1"/>
      <w:numFmt w:val="lowerLetter"/>
      <w:lvlText w:val="%8."/>
      <w:lvlJc w:val="left"/>
      <w:pPr>
        <w:ind w:left="6120" w:hanging="360"/>
      </w:pPr>
    </w:lvl>
    <w:lvl w:ilvl="8" w:tplc="2F0E75EE" w:tentative="1">
      <w:start w:val="1"/>
      <w:numFmt w:val="lowerRoman"/>
      <w:lvlText w:val="%9."/>
      <w:lvlJc w:val="right"/>
      <w:pPr>
        <w:ind w:left="6840" w:hanging="180"/>
      </w:pPr>
    </w:lvl>
  </w:abstractNum>
  <w:abstractNum w:abstractNumId="86" w15:restartNumberingAfterBreak="0">
    <w:nsid w:val="64265791"/>
    <w:multiLevelType w:val="hybridMultilevel"/>
    <w:tmpl w:val="63FAEEFC"/>
    <w:lvl w:ilvl="0" w:tplc="8C8A2BE4">
      <w:numFmt w:val="bullet"/>
      <w:pStyle w:val="BodyTextlist1"/>
      <w:lvlText w:val="-"/>
      <w:lvlJc w:val="left"/>
      <w:pPr>
        <w:tabs>
          <w:tab w:val="num" w:pos="1134"/>
        </w:tabs>
        <w:ind w:left="1134" w:hanging="454"/>
      </w:pPr>
      <w:rPr>
        <w:rFonts w:ascii="Times New Roman" w:hAnsi="Times New Roman" w:cs="Times New Roman" w:hint="default"/>
      </w:rPr>
    </w:lvl>
    <w:lvl w:ilvl="1" w:tplc="1FD0C5A8">
      <w:start w:val="1"/>
      <w:numFmt w:val="bullet"/>
      <w:lvlText w:val="o"/>
      <w:lvlJc w:val="left"/>
      <w:pPr>
        <w:tabs>
          <w:tab w:val="num" w:pos="2120"/>
        </w:tabs>
        <w:ind w:left="2120" w:hanging="360"/>
      </w:pPr>
      <w:rPr>
        <w:rFonts w:ascii="Courier New" w:hAnsi="Courier New" w:cs="Courier New" w:hint="default"/>
      </w:rPr>
    </w:lvl>
    <w:lvl w:ilvl="2" w:tplc="640A40C2" w:tentative="1">
      <w:start w:val="1"/>
      <w:numFmt w:val="bullet"/>
      <w:lvlText w:val=""/>
      <w:lvlJc w:val="left"/>
      <w:pPr>
        <w:tabs>
          <w:tab w:val="num" w:pos="2840"/>
        </w:tabs>
        <w:ind w:left="2840" w:hanging="360"/>
      </w:pPr>
      <w:rPr>
        <w:rFonts w:ascii="Wingdings" w:hAnsi="Wingdings" w:hint="default"/>
      </w:rPr>
    </w:lvl>
    <w:lvl w:ilvl="3" w:tplc="A2E6DAF0" w:tentative="1">
      <w:start w:val="1"/>
      <w:numFmt w:val="bullet"/>
      <w:lvlText w:val=""/>
      <w:lvlJc w:val="left"/>
      <w:pPr>
        <w:tabs>
          <w:tab w:val="num" w:pos="3560"/>
        </w:tabs>
        <w:ind w:left="3560" w:hanging="360"/>
      </w:pPr>
      <w:rPr>
        <w:rFonts w:ascii="Symbol" w:hAnsi="Symbol" w:hint="default"/>
      </w:rPr>
    </w:lvl>
    <w:lvl w:ilvl="4" w:tplc="E478794A" w:tentative="1">
      <w:start w:val="1"/>
      <w:numFmt w:val="bullet"/>
      <w:lvlText w:val="o"/>
      <w:lvlJc w:val="left"/>
      <w:pPr>
        <w:tabs>
          <w:tab w:val="num" w:pos="4280"/>
        </w:tabs>
        <w:ind w:left="4280" w:hanging="360"/>
      </w:pPr>
      <w:rPr>
        <w:rFonts w:ascii="Courier New" w:hAnsi="Courier New" w:cs="Courier New" w:hint="default"/>
      </w:rPr>
    </w:lvl>
    <w:lvl w:ilvl="5" w:tplc="6FB29648" w:tentative="1">
      <w:start w:val="1"/>
      <w:numFmt w:val="bullet"/>
      <w:lvlText w:val=""/>
      <w:lvlJc w:val="left"/>
      <w:pPr>
        <w:tabs>
          <w:tab w:val="num" w:pos="5000"/>
        </w:tabs>
        <w:ind w:left="5000" w:hanging="360"/>
      </w:pPr>
      <w:rPr>
        <w:rFonts w:ascii="Wingdings" w:hAnsi="Wingdings" w:hint="default"/>
      </w:rPr>
    </w:lvl>
    <w:lvl w:ilvl="6" w:tplc="AF969E44" w:tentative="1">
      <w:start w:val="1"/>
      <w:numFmt w:val="bullet"/>
      <w:lvlText w:val=""/>
      <w:lvlJc w:val="left"/>
      <w:pPr>
        <w:tabs>
          <w:tab w:val="num" w:pos="5720"/>
        </w:tabs>
        <w:ind w:left="5720" w:hanging="360"/>
      </w:pPr>
      <w:rPr>
        <w:rFonts w:ascii="Symbol" w:hAnsi="Symbol" w:hint="default"/>
      </w:rPr>
    </w:lvl>
    <w:lvl w:ilvl="7" w:tplc="37564940" w:tentative="1">
      <w:start w:val="1"/>
      <w:numFmt w:val="bullet"/>
      <w:lvlText w:val="o"/>
      <w:lvlJc w:val="left"/>
      <w:pPr>
        <w:tabs>
          <w:tab w:val="num" w:pos="6440"/>
        </w:tabs>
        <w:ind w:left="6440" w:hanging="360"/>
      </w:pPr>
      <w:rPr>
        <w:rFonts w:ascii="Courier New" w:hAnsi="Courier New" w:cs="Courier New" w:hint="default"/>
      </w:rPr>
    </w:lvl>
    <w:lvl w:ilvl="8" w:tplc="B24801AE" w:tentative="1">
      <w:start w:val="1"/>
      <w:numFmt w:val="bullet"/>
      <w:lvlText w:val=""/>
      <w:lvlJc w:val="left"/>
      <w:pPr>
        <w:tabs>
          <w:tab w:val="num" w:pos="7160"/>
        </w:tabs>
        <w:ind w:left="7160" w:hanging="360"/>
      </w:pPr>
      <w:rPr>
        <w:rFonts w:ascii="Wingdings" w:hAnsi="Wingdings" w:hint="default"/>
      </w:rPr>
    </w:lvl>
  </w:abstractNum>
  <w:abstractNum w:abstractNumId="87" w15:restartNumberingAfterBreak="0">
    <w:nsid w:val="647405BC"/>
    <w:multiLevelType w:val="hybridMultilevel"/>
    <w:tmpl w:val="6DB66BB2"/>
    <w:lvl w:ilvl="0" w:tplc="9C82C53C">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07246A12">
      <w:start w:val="1"/>
      <w:numFmt w:val="lowerLetter"/>
      <w:lvlText w:val="%2)"/>
      <w:lvlJc w:val="left"/>
      <w:pPr>
        <w:tabs>
          <w:tab w:val="num" w:pos="792"/>
        </w:tabs>
        <w:ind w:left="792" w:hanging="360"/>
      </w:pPr>
      <w:rPr>
        <w:rFonts w:hint="default"/>
      </w:rPr>
    </w:lvl>
    <w:lvl w:ilvl="2" w:tplc="90B62126" w:tentative="1">
      <w:start w:val="1"/>
      <w:numFmt w:val="lowerRoman"/>
      <w:lvlText w:val="%3."/>
      <w:lvlJc w:val="right"/>
      <w:pPr>
        <w:tabs>
          <w:tab w:val="num" w:pos="2160"/>
        </w:tabs>
        <w:ind w:left="2160" w:hanging="180"/>
      </w:pPr>
    </w:lvl>
    <w:lvl w:ilvl="3" w:tplc="2270A068" w:tentative="1">
      <w:start w:val="1"/>
      <w:numFmt w:val="decimal"/>
      <w:lvlText w:val="%4."/>
      <w:lvlJc w:val="left"/>
      <w:pPr>
        <w:tabs>
          <w:tab w:val="num" w:pos="2880"/>
        </w:tabs>
        <w:ind w:left="2880" w:hanging="360"/>
      </w:pPr>
    </w:lvl>
    <w:lvl w:ilvl="4" w:tplc="20A267E8" w:tentative="1">
      <w:start w:val="1"/>
      <w:numFmt w:val="lowerLetter"/>
      <w:lvlText w:val="%5."/>
      <w:lvlJc w:val="left"/>
      <w:pPr>
        <w:tabs>
          <w:tab w:val="num" w:pos="3600"/>
        </w:tabs>
        <w:ind w:left="3600" w:hanging="360"/>
      </w:pPr>
    </w:lvl>
    <w:lvl w:ilvl="5" w:tplc="CF580E74" w:tentative="1">
      <w:start w:val="1"/>
      <w:numFmt w:val="lowerRoman"/>
      <w:lvlText w:val="%6."/>
      <w:lvlJc w:val="right"/>
      <w:pPr>
        <w:tabs>
          <w:tab w:val="num" w:pos="4320"/>
        </w:tabs>
        <w:ind w:left="4320" w:hanging="180"/>
      </w:pPr>
    </w:lvl>
    <w:lvl w:ilvl="6" w:tplc="CEAC236A" w:tentative="1">
      <w:start w:val="1"/>
      <w:numFmt w:val="decimal"/>
      <w:lvlText w:val="%7."/>
      <w:lvlJc w:val="left"/>
      <w:pPr>
        <w:tabs>
          <w:tab w:val="num" w:pos="5040"/>
        </w:tabs>
        <w:ind w:left="5040" w:hanging="360"/>
      </w:pPr>
    </w:lvl>
    <w:lvl w:ilvl="7" w:tplc="21286206" w:tentative="1">
      <w:start w:val="1"/>
      <w:numFmt w:val="lowerLetter"/>
      <w:lvlText w:val="%8."/>
      <w:lvlJc w:val="left"/>
      <w:pPr>
        <w:tabs>
          <w:tab w:val="num" w:pos="5760"/>
        </w:tabs>
        <w:ind w:left="5760" w:hanging="360"/>
      </w:pPr>
    </w:lvl>
    <w:lvl w:ilvl="8" w:tplc="131EBF3E" w:tentative="1">
      <w:start w:val="1"/>
      <w:numFmt w:val="lowerRoman"/>
      <w:lvlText w:val="%9."/>
      <w:lvlJc w:val="right"/>
      <w:pPr>
        <w:tabs>
          <w:tab w:val="num" w:pos="6480"/>
        </w:tabs>
        <w:ind w:left="6480" w:hanging="180"/>
      </w:pPr>
    </w:lvl>
  </w:abstractNum>
  <w:abstractNum w:abstractNumId="88" w15:restartNumberingAfterBreak="0">
    <w:nsid w:val="661A3B45"/>
    <w:multiLevelType w:val="hybridMultilevel"/>
    <w:tmpl w:val="1284C782"/>
    <w:lvl w:ilvl="0" w:tplc="F7D8CA86">
      <w:start w:val="1"/>
      <w:numFmt w:val="bullet"/>
      <w:lvlText w:val=""/>
      <w:lvlJc w:val="left"/>
      <w:pPr>
        <w:ind w:left="720" w:hanging="360"/>
      </w:pPr>
      <w:rPr>
        <w:rFonts w:ascii="Wingdings" w:hAnsi="Wingdings" w:hint="default"/>
      </w:rPr>
    </w:lvl>
    <w:lvl w:ilvl="1" w:tplc="27E0060C" w:tentative="1">
      <w:start w:val="1"/>
      <w:numFmt w:val="bullet"/>
      <w:lvlText w:val="o"/>
      <w:lvlJc w:val="left"/>
      <w:pPr>
        <w:ind w:left="1440" w:hanging="360"/>
      </w:pPr>
      <w:rPr>
        <w:rFonts w:ascii="Courier New" w:hAnsi="Courier New" w:cs="Courier New" w:hint="default"/>
      </w:rPr>
    </w:lvl>
    <w:lvl w:ilvl="2" w:tplc="4E686A72" w:tentative="1">
      <w:start w:val="1"/>
      <w:numFmt w:val="bullet"/>
      <w:lvlText w:val=""/>
      <w:lvlJc w:val="left"/>
      <w:pPr>
        <w:ind w:left="2160" w:hanging="360"/>
      </w:pPr>
      <w:rPr>
        <w:rFonts w:ascii="Wingdings" w:hAnsi="Wingdings" w:hint="default"/>
      </w:rPr>
    </w:lvl>
    <w:lvl w:ilvl="3" w:tplc="19809272" w:tentative="1">
      <w:start w:val="1"/>
      <w:numFmt w:val="bullet"/>
      <w:lvlText w:val=""/>
      <w:lvlJc w:val="left"/>
      <w:pPr>
        <w:ind w:left="2880" w:hanging="360"/>
      </w:pPr>
      <w:rPr>
        <w:rFonts w:ascii="Symbol" w:hAnsi="Symbol" w:hint="default"/>
      </w:rPr>
    </w:lvl>
    <w:lvl w:ilvl="4" w:tplc="AD9E19C6" w:tentative="1">
      <w:start w:val="1"/>
      <w:numFmt w:val="bullet"/>
      <w:lvlText w:val="o"/>
      <w:lvlJc w:val="left"/>
      <w:pPr>
        <w:ind w:left="3600" w:hanging="360"/>
      </w:pPr>
      <w:rPr>
        <w:rFonts w:ascii="Courier New" w:hAnsi="Courier New" w:cs="Courier New" w:hint="default"/>
      </w:rPr>
    </w:lvl>
    <w:lvl w:ilvl="5" w:tplc="11263114" w:tentative="1">
      <w:start w:val="1"/>
      <w:numFmt w:val="bullet"/>
      <w:lvlText w:val=""/>
      <w:lvlJc w:val="left"/>
      <w:pPr>
        <w:ind w:left="4320" w:hanging="360"/>
      </w:pPr>
      <w:rPr>
        <w:rFonts w:ascii="Wingdings" w:hAnsi="Wingdings" w:hint="default"/>
      </w:rPr>
    </w:lvl>
    <w:lvl w:ilvl="6" w:tplc="30882510" w:tentative="1">
      <w:start w:val="1"/>
      <w:numFmt w:val="bullet"/>
      <w:lvlText w:val=""/>
      <w:lvlJc w:val="left"/>
      <w:pPr>
        <w:ind w:left="5040" w:hanging="360"/>
      </w:pPr>
      <w:rPr>
        <w:rFonts w:ascii="Symbol" w:hAnsi="Symbol" w:hint="default"/>
      </w:rPr>
    </w:lvl>
    <w:lvl w:ilvl="7" w:tplc="2CE00CA0" w:tentative="1">
      <w:start w:val="1"/>
      <w:numFmt w:val="bullet"/>
      <w:lvlText w:val="o"/>
      <w:lvlJc w:val="left"/>
      <w:pPr>
        <w:ind w:left="5760" w:hanging="360"/>
      </w:pPr>
      <w:rPr>
        <w:rFonts w:ascii="Courier New" w:hAnsi="Courier New" w:cs="Courier New" w:hint="default"/>
      </w:rPr>
    </w:lvl>
    <w:lvl w:ilvl="8" w:tplc="DC6CC95C" w:tentative="1">
      <w:start w:val="1"/>
      <w:numFmt w:val="bullet"/>
      <w:lvlText w:val=""/>
      <w:lvlJc w:val="left"/>
      <w:pPr>
        <w:ind w:left="6480" w:hanging="360"/>
      </w:pPr>
      <w:rPr>
        <w:rFonts w:ascii="Wingdings" w:hAnsi="Wingdings" w:hint="default"/>
      </w:rPr>
    </w:lvl>
  </w:abstractNum>
  <w:abstractNum w:abstractNumId="89" w15:restartNumberingAfterBreak="0">
    <w:nsid w:val="670868AB"/>
    <w:multiLevelType w:val="hybridMultilevel"/>
    <w:tmpl w:val="80A47440"/>
    <w:lvl w:ilvl="0" w:tplc="9578BC68">
      <w:start w:val="1"/>
      <w:numFmt w:val="bullet"/>
      <w:lvlText w:val="-"/>
      <w:lvlJc w:val="left"/>
      <w:pPr>
        <w:ind w:left="720" w:hanging="360"/>
      </w:pPr>
      <w:rPr>
        <w:rFonts w:ascii="Times New Roman" w:eastAsia="Calibri" w:hAnsi="Times New Roman" w:cs="Times New Roman" w:hint="default"/>
      </w:rPr>
    </w:lvl>
    <w:lvl w:ilvl="1" w:tplc="5674F3FA" w:tentative="1">
      <w:start w:val="1"/>
      <w:numFmt w:val="bullet"/>
      <w:lvlText w:val="o"/>
      <w:lvlJc w:val="left"/>
      <w:pPr>
        <w:ind w:left="1440" w:hanging="360"/>
      </w:pPr>
      <w:rPr>
        <w:rFonts w:ascii="Courier New" w:hAnsi="Courier New" w:cs="Courier New" w:hint="default"/>
      </w:rPr>
    </w:lvl>
    <w:lvl w:ilvl="2" w:tplc="4FC81DD8" w:tentative="1">
      <w:start w:val="1"/>
      <w:numFmt w:val="bullet"/>
      <w:lvlText w:val=""/>
      <w:lvlJc w:val="left"/>
      <w:pPr>
        <w:ind w:left="2160" w:hanging="360"/>
      </w:pPr>
      <w:rPr>
        <w:rFonts w:ascii="Wingdings" w:hAnsi="Wingdings" w:hint="default"/>
      </w:rPr>
    </w:lvl>
    <w:lvl w:ilvl="3" w:tplc="44946CAA" w:tentative="1">
      <w:start w:val="1"/>
      <w:numFmt w:val="bullet"/>
      <w:lvlText w:val=""/>
      <w:lvlJc w:val="left"/>
      <w:pPr>
        <w:ind w:left="2880" w:hanging="360"/>
      </w:pPr>
      <w:rPr>
        <w:rFonts w:ascii="Symbol" w:hAnsi="Symbol" w:hint="default"/>
      </w:rPr>
    </w:lvl>
    <w:lvl w:ilvl="4" w:tplc="0D48EBB8" w:tentative="1">
      <w:start w:val="1"/>
      <w:numFmt w:val="bullet"/>
      <w:lvlText w:val="o"/>
      <w:lvlJc w:val="left"/>
      <w:pPr>
        <w:ind w:left="3600" w:hanging="360"/>
      </w:pPr>
      <w:rPr>
        <w:rFonts w:ascii="Courier New" w:hAnsi="Courier New" w:cs="Courier New" w:hint="default"/>
      </w:rPr>
    </w:lvl>
    <w:lvl w:ilvl="5" w:tplc="78166EF6" w:tentative="1">
      <w:start w:val="1"/>
      <w:numFmt w:val="bullet"/>
      <w:lvlText w:val=""/>
      <w:lvlJc w:val="left"/>
      <w:pPr>
        <w:ind w:left="4320" w:hanging="360"/>
      </w:pPr>
      <w:rPr>
        <w:rFonts w:ascii="Wingdings" w:hAnsi="Wingdings" w:hint="default"/>
      </w:rPr>
    </w:lvl>
    <w:lvl w:ilvl="6" w:tplc="352433E2" w:tentative="1">
      <w:start w:val="1"/>
      <w:numFmt w:val="bullet"/>
      <w:lvlText w:val=""/>
      <w:lvlJc w:val="left"/>
      <w:pPr>
        <w:ind w:left="5040" w:hanging="360"/>
      </w:pPr>
      <w:rPr>
        <w:rFonts w:ascii="Symbol" w:hAnsi="Symbol" w:hint="default"/>
      </w:rPr>
    </w:lvl>
    <w:lvl w:ilvl="7" w:tplc="E4288AEA" w:tentative="1">
      <w:start w:val="1"/>
      <w:numFmt w:val="bullet"/>
      <w:lvlText w:val="o"/>
      <w:lvlJc w:val="left"/>
      <w:pPr>
        <w:ind w:left="5760" w:hanging="360"/>
      </w:pPr>
      <w:rPr>
        <w:rFonts w:ascii="Courier New" w:hAnsi="Courier New" w:cs="Courier New" w:hint="default"/>
      </w:rPr>
    </w:lvl>
    <w:lvl w:ilvl="8" w:tplc="9FCA9966" w:tentative="1">
      <w:start w:val="1"/>
      <w:numFmt w:val="bullet"/>
      <w:lvlText w:val=""/>
      <w:lvlJc w:val="left"/>
      <w:pPr>
        <w:ind w:left="6480" w:hanging="360"/>
      </w:pPr>
      <w:rPr>
        <w:rFonts w:ascii="Wingdings" w:hAnsi="Wingdings" w:hint="default"/>
      </w:rPr>
    </w:lvl>
  </w:abstractNum>
  <w:abstractNum w:abstractNumId="90"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91" w15:restartNumberingAfterBreak="0">
    <w:nsid w:val="6E1A2EBC"/>
    <w:multiLevelType w:val="hybridMultilevel"/>
    <w:tmpl w:val="A462CD48"/>
    <w:lvl w:ilvl="0" w:tplc="96CCBAD6">
      <w:start w:val="1"/>
      <w:numFmt w:val="bullet"/>
      <w:lvlText w:val=""/>
      <w:lvlJc w:val="left"/>
      <w:pPr>
        <w:ind w:left="1004" w:hanging="360"/>
      </w:pPr>
      <w:rPr>
        <w:rFonts w:ascii="Wingdings" w:hAnsi="Wingdings" w:hint="default"/>
      </w:rPr>
    </w:lvl>
    <w:lvl w:ilvl="1" w:tplc="1A4E9254" w:tentative="1">
      <w:start w:val="1"/>
      <w:numFmt w:val="bullet"/>
      <w:lvlText w:val="o"/>
      <w:lvlJc w:val="left"/>
      <w:pPr>
        <w:ind w:left="1724" w:hanging="360"/>
      </w:pPr>
      <w:rPr>
        <w:rFonts w:ascii="Courier New" w:hAnsi="Courier New" w:cs="Courier New" w:hint="default"/>
      </w:rPr>
    </w:lvl>
    <w:lvl w:ilvl="2" w:tplc="23327F96">
      <w:start w:val="1"/>
      <w:numFmt w:val="bullet"/>
      <w:lvlText w:val=""/>
      <w:lvlJc w:val="left"/>
      <w:pPr>
        <w:ind w:left="2444" w:hanging="360"/>
      </w:pPr>
      <w:rPr>
        <w:rFonts w:ascii="Wingdings" w:hAnsi="Wingdings" w:hint="default"/>
      </w:rPr>
    </w:lvl>
    <w:lvl w:ilvl="3" w:tplc="FFACF0B4" w:tentative="1">
      <w:start w:val="1"/>
      <w:numFmt w:val="bullet"/>
      <w:lvlText w:val=""/>
      <w:lvlJc w:val="left"/>
      <w:pPr>
        <w:ind w:left="3164" w:hanging="360"/>
      </w:pPr>
      <w:rPr>
        <w:rFonts w:ascii="Symbol" w:hAnsi="Symbol" w:hint="default"/>
      </w:rPr>
    </w:lvl>
    <w:lvl w:ilvl="4" w:tplc="B3AEAD20" w:tentative="1">
      <w:start w:val="1"/>
      <w:numFmt w:val="bullet"/>
      <w:lvlText w:val="o"/>
      <w:lvlJc w:val="left"/>
      <w:pPr>
        <w:ind w:left="3884" w:hanging="360"/>
      </w:pPr>
      <w:rPr>
        <w:rFonts w:ascii="Courier New" w:hAnsi="Courier New" w:cs="Courier New" w:hint="default"/>
      </w:rPr>
    </w:lvl>
    <w:lvl w:ilvl="5" w:tplc="36C44408" w:tentative="1">
      <w:start w:val="1"/>
      <w:numFmt w:val="bullet"/>
      <w:lvlText w:val=""/>
      <w:lvlJc w:val="left"/>
      <w:pPr>
        <w:ind w:left="4604" w:hanging="360"/>
      </w:pPr>
      <w:rPr>
        <w:rFonts w:ascii="Wingdings" w:hAnsi="Wingdings" w:hint="default"/>
      </w:rPr>
    </w:lvl>
    <w:lvl w:ilvl="6" w:tplc="3C840748" w:tentative="1">
      <w:start w:val="1"/>
      <w:numFmt w:val="bullet"/>
      <w:lvlText w:val=""/>
      <w:lvlJc w:val="left"/>
      <w:pPr>
        <w:ind w:left="5324" w:hanging="360"/>
      </w:pPr>
      <w:rPr>
        <w:rFonts w:ascii="Symbol" w:hAnsi="Symbol" w:hint="default"/>
      </w:rPr>
    </w:lvl>
    <w:lvl w:ilvl="7" w:tplc="986838F2" w:tentative="1">
      <w:start w:val="1"/>
      <w:numFmt w:val="bullet"/>
      <w:lvlText w:val="o"/>
      <w:lvlJc w:val="left"/>
      <w:pPr>
        <w:ind w:left="6044" w:hanging="360"/>
      </w:pPr>
      <w:rPr>
        <w:rFonts w:ascii="Courier New" w:hAnsi="Courier New" w:cs="Courier New" w:hint="default"/>
      </w:rPr>
    </w:lvl>
    <w:lvl w:ilvl="8" w:tplc="2D9E56BC" w:tentative="1">
      <w:start w:val="1"/>
      <w:numFmt w:val="bullet"/>
      <w:lvlText w:val=""/>
      <w:lvlJc w:val="left"/>
      <w:pPr>
        <w:ind w:left="6764" w:hanging="360"/>
      </w:pPr>
      <w:rPr>
        <w:rFonts w:ascii="Wingdings" w:hAnsi="Wingdings" w:hint="default"/>
      </w:rPr>
    </w:lvl>
  </w:abstractNum>
  <w:abstractNum w:abstractNumId="92" w15:restartNumberingAfterBreak="0">
    <w:nsid w:val="6F3F2386"/>
    <w:multiLevelType w:val="hybridMultilevel"/>
    <w:tmpl w:val="1648171C"/>
    <w:lvl w:ilvl="0" w:tplc="AFD62D28">
      <w:start w:val="1"/>
      <w:numFmt w:val="bullet"/>
      <w:lvlText w:val="-"/>
      <w:lvlJc w:val="left"/>
      <w:pPr>
        <w:ind w:left="1800" w:hanging="360"/>
      </w:pPr>
      <w:rPr>
        <w:rFonts w:ascii="Times New Roman" w:hAnsi="Times New Roman" w:cs="Times New Roman" w:hint="default"/>
      </w:rPr>
    </w:lvl>
    <w:lvl w:ilvl="1" w:tplc="DF488E72" w:tentative="1">
      <w:start w:val="1"/>
      <w:numFmt w:val="bullet"/>
      <w:lvlText w:val="o"/>
      <w:lvlJc w:val="left"/>
      <w:pPr>
        <w:ind w:left="2520" w:hanging="360"/>
      </w:pPr>
      <w:rPr>
        <w:rFonts w:ascii="Courier New" w:hAnsi="Courier New" w:cs="Courier New" w:hint="default"/>
      </w:rPr>
    </w:lvl>
    <w:lvl w:ilvl="2" w:tplc="4970C280" w:tentative="1">
      <w:start w:val="1"/>
      <w:numFmt w:val="bullet"/>
      <w:lvlText w:val=""/>
      <w:lvlJc w:val="left"/>
      <w:pPr>
        <w:ind w:left="3240" w:hanging="360"/>
      </w:pPr>
      <w:rPr>
        <w:rFonts w:ascii="Wingdings" w:hAnsi="Wingdings" w:hint="default"/>
      </w:rPr>
    </w:lvl>
    <w:lvl w:ilvl="3" w:tplc="2C44A9DC" w:tentative="1">
      <w:start w:val="1"/>
      <w:numFmt w:val="bullet"/>
      <w:lvlText w:val=""/>
      <w:lvlJc w:val="left"/>
      <w:pPr>
        <w:ind w:left="3960" w:hanging="360"/>
      </w:pPr>
      <w:rPr>
        <w:rFonts w:ascii="Symbol" w:hAnsi="Symbol" w:hint="default"/>
      </w:rPr>
    </w:lvl>
    <w:lvl w:ilvl="4" w:tplc="1138D870" w:tentative="1">
      <w:start w:val="1"/>
      <w:numFmt w:val="bullet"/>
      <w:lvlText w:val="o"/>
      <w:lvlJc w:val="left"/>
      <w:pPr>
        <w:ind w:left="4680" w:hanging="360"/>
      </w:pPr>
      <w:rPr>
        <w:rFonts w:ascii="Courier New" w:hAnsi="Courier New" w:cs="Courier New" w:hint="default"/>
      </w:rPr>
    </w:lvl>
    <w:lvl w:ilvl="5" w:tplc="FB5CB224" w:tentative="1">
      <w:start w:val="1"/>
      <w:numFmt w:val="bullet"/>
      <w:lvlText w:val=""/>
      <w:lvlJc w:val="left"/>
      <w:pPr>
        <w:ind w:left="5400" w:hanging="360"/>
      </w:pPr>
      <w:rPr>
        <w:rFonts w:ascii="Wingdings" w:hAnsi="Wingdings" w:hint="default"/>
      </w:rPr>
    </w:lvl>
    <w:lvl w:ilvl="6" w:tplc="B750F73C" w:tentative="1">
      <w:start w:val="1"/>
      <w:numFmt w:val="bullet"/>
      <w:lvlText w:val=""/>
      <w:lvlJc w:val="left"/>
      <w:pPr>
        <w:ind w:left="6120" w:hanging="360"/>
      </w:pPr>
      <w:rPr>
        <w:rFonts w:ascii="Symbol" w:hAnsi="Symbol" w:hint="default"/>
      </w:rPr>
    </w:lvl>
    <w:lvl w:ilvl="7" w:tplc="4762119A" w:tentative="1">
      <w:start w:val="1"/>
      <w:numFmt w:val="bullet"/>
      <w:lvlText w:val="o"/>
      <w:lvlJc w:val="left"/>
      <w:pPr>
        <w:ind w:left="6840" w:hanging="360"/>
      </w:pPr>
      <w:rPr>
        <w:rFonts w:ascii="Courier New" w:hAnsi="Courier New" w:cs="Courier New" w:hint="default"/>
      </w:rPr>
    </w:lvl>
    <w:lvl w:ilvl="8" w:tplc="B5366A5A" w:tentative="1">
      <w:start w:val="1"/>
      <w:numFmt w:val="bullet"/>
      <w:lvlText w:val=""/>
      <w:lvlJc w:val="left"/>
      <w:pPr>
        <w:ind w:left="7560" w:hanging="360"/>
      </w:pPr>
      <w:rPr>
        <w:rFonts w:ascii="Wingdings" w:hAnsi="Wingdings" w:hint="default"/>
      </w:rPr>
    </w:lvl>
  </w:abstractNum>
  <w:abstractNum w:abstractNumId="93" w15:restartNumberingAfterBreak="0">
    <w:nsid w:val="710E673D"/>
    <w:multiLevelType w:val="hybridMultilevel"/>
    <w:tmpl w:val="368269CE"/>
    <w:lvl w:ilvl="0" w:tplc="FCE464FA">
      <w:numFmt w:val="bullet"/>
      <w:lvlText w:val="-"/>
      <w:lvlJc w:val="left"/>
      <w:pPr>
        <w:ind w:left="928" w:hanging="360"/>
      </w:pPr>
      <w:rPr>
        <w:rFonts w:ascii="Times New Roman" w:eastAsia="Times New Roman" w:hAnsi="Times New Roman" w:cs="Times New Roman" w:hint="default"/>
      </w:rPr>
    </w:lvl>
    <w:lvl w:ilvl="1" w:tplc="43B283F2">
      <w:start w:val="1"/>
      <w:numFmt w:val="bullet"/>
      <w:lvlText w:val=""/>
      <w:lvlJc w:val="left"/>
      <w:pPr>
        <w:tabs>
          <w:tab w:val="num" w:pos="1440"/>
        </w:tabs>
        <w:ind w:left="1440" w:hanging="360"/>
      </w:pPr>
      <w:rPr>
        <w:rFonts w:ascii="Wingdings" w:hAnsi="Wingdings" w:hint="default"/>
      </w:rPr>
    </w:lvl>
    <w:lvl w:ilvl="2" w:tplc="53287C30" w:tentative="1">
      <w:start w:val="1"/>
      <w:numFmt w:val="bullet"/>
      <w:lvlText w:val=""/>
      <w:lvlJc w:val="left"/>
      <w:pPr>
        <w:ind w:left="2160" w:hanging="360"/>
      </w:pPr>
      <w:rPr>
        <w:rFonts w:ascii="Wingdings" w:hAnsi="Wingdings" w:hint="default"/>
      </w:rPr>
    </w:lvl>
    <w:lvl w:ilvl="3" w:tplc="DB6A1534" w:tentative="1">
      <w:start w:val="1"/>
      <w:numFmt w:val="bullet"/>
      <w:lvlText w:val=""/>
      <w:lvlJc w:val="left"/>
      <w:pPr>
        <w:ind w:left="2880" w:hanging="360"/>
      </w:pPr>
      <w:rPr>
        <w:rFonts w:ascii="Symbol" w:hAnsi="Symbol" w:hint="default"/>
      </w:rPr>
    </w:lvl>
    <w:lvl w:ilvl="4" w:tplc="E06ACAD6" w:tentative="1">
      <w:start w:val="1"/>
      <w:numFmt w:val="bullet"/>
      <w:lvlText w:val="o"/>
      <w:lvlJc w:val="left"/>
      <w:pPr>
        <w:ind w:left="3600" w:hanging="360"/>
      </w:pPr>
      <w:rPr>
        <w:rFonts w:ascii="Courier New" w:hAnsi="Courier New" w:cs="Courier New" w:hint="default"/>
      </w:rPr>
    </w:lvl>
    <w:lvl w:ilvl="5" w:tplc="FB324794" w:tentative="1">
      <w:start w:val="1"/>
      <w:numFmt w:val="bullet"/>
      <w:lvlText w:val=""/>
      <w:lvlJc w:val="left"/>
      <w:pPr>
        <w:ind w:left="4320" w:hanging="360"/>
      </w:pPr>
      <w:rPr>
        <w:rFonts w:ascii="Wingdings" w:hAnsi="Wingdings" w:hint="default"/>
      </w:rPr>
    </w:lvl>
    <w:lvl w:ilvl="6" w:tplc="80B89EA6" w:tentative="1">
      <w:start w:val="1"/>
      <w:numFmt w:val="bullet"/>
      <w:lvlText w:val=""/>
      <w:lvlJc w:val="left"/>
      <w:pPr>
        <w:ind w:left="5040" w:hanging="360"/>
      </w:pPr>
      <w:rPr>
        <w:rFonts w:ascii="Symbol" w:hAnsi="Symbol" w:hint="default"/>
      </w:rPr>
    </w:lvl>
    <w:lvl w:ilvl="7" w:tplc="EA4049F4" w:tentative="1">
      <w:start w:val="1"/>
      <w:numFmt w:val="bullet"/>
      <w:lvlText w:val="o"/>
      <w:lvlJc w:val="left"/>
      <w:pPr>
        <w:ind w:left="5760" w:hanging="360"/>
      </w:pPr>
      <w:rPr>
        <w:rFonts w:ascii="Courier New" w:hAnsi="Courier New" w:cs="Courier New" w:hint="default"/>
      </w:rPr>
    </w:lvl>
    <w:lvl w:ilvl="8" w:tplc="A0F2E8C4" w:tentative="1">
      <w:start w:val="1"/>
      <w:numFmt w:val="bullet"/>
      <w:lvlText w:val=""/>
      <w:lvlJc w:val="left"/>
      <w:pPr>
        <w:ind w:left="6480" w:hanging="360"/>
      </w:pPr>
      <w:rPr>
        <w:rFonts w:ascii="Wingdings" w:hAnsi="Wingdings" w:hint="default"/>
      </w:rPr>
    </w:lvl>
  </w:abstractNum>
  <w:abstractNum w:abstractNumId="94" w15:restartNumberingAfterBreak="0">
    <w:nsid w:val="73A2655F"/>
    <w:multiLevelType w:val="hybridMultilevel"/>
    <w:tmpl w:val="531A96A2"/>
    <w:lvl w:ilvl="0" w:tplc="873CA64E">
      <w:start w:val="1"/>
      <w:numFmt w:val="bullet"/>
      <w:pStyle w:val="than"/>
      <w:lvlText w:val=""/>
      <w:lvlJc w:val="left"/>
      <w:pPr>
        <w:tabs>
          <w:tab w:val="num" w:pos="1440"/>
        </w:tabs>
        <w:ind w:left="1440" w:hanging="360"/>
      </w:pPr>
      <w:rPr>
        <w:rFonts w:ascii="Wingdings" w:hAnsi="Wingdings" w:hint="default"/>
      </w:rPr>
    </w:lvl>
    <w:lvl w:ilvl="1" w:tplc="679AD6A2">
      <w:start w:val="1"/>
      <w:numFmt w:val="bullet"/>
      <w:lvlText w:val="-"/>
      <w:lvlJc w:val="left"/>
      <w:pPr>
        <w:tabs>
          <w:tab w:val="num" w:pos="1440"/>
        </w:tabs>
        <w:ind w:left="1440" w:hanging="360"/>
      </w:pPr>
      <w:rPr>
        <w:rFonts w:ascii="Times New Roman" w:hAnsi="Times New Roman" w:cs="Times New Roman" w:hint="default"/>
      </w:rPr>
    </w:lvl>
    <w:lvl w:ilvl="2" w:tplc="96282644" w:tentative="1">
      <w:start w:val="1"/>
      <w:numFmt w:val="bullet"/>
      <w:lvlText w:val=""/>
      <w:lvlJc w:val="left"/>
      <w:pPr>
        <w:tabs>
          <w:tab w:val="num" w:pos="2160"/>
        </w:tabs>
        <w:ind w:left="2160" w:hanging="360"/>
      </w:pPr>
      <w:rPr>
        <w:rFonts w:ascii="Wingdings" w:hAnsi="Wingdings" w:hint="default"/>
      </w:rPr>
    </w:lvl>
    <w:lvl w:ilvl="3" w:tplc="5106D7A0" w:tentative="1">
      <w:start w:val="1"/>
      <w:numFmt w:val="bullet"/>
      <w:lvlText w:val=""/>
      <w:lvlJc w:val="left"/>
      <w:pPr>
        <w:tabs>
          <w:tab w:val="num" w:pos="2880"/>
        </w:tabs>
        <w:ind w:left="2880" w:hanging="360"/>
      </w:pPr>
      <w:rPr>
        <w:rFonts w:ascii="Symbol" w:hAnsi="Symbol" w:hint="default"/>
      </w:rPr>
    </w:lvl>
    <w:lvl w:ilvl="4" w:tplc="CC209EC4" w:tentative="1">
      <w:start w:val="1"/>
      <w:numFmt w:val="bullet"/>
      <w:lvlText w:val="o"/>
      <w:lvlJc w:val="left"/>
      <w:pPr>
        <w:tabs>
          <w:tab w:val="num" w:pos="3600"/>
        </w:tabs>
        <w:ind w:left="3600" w:hanging="360"/>
      </w:pPr>
      <w:rPr>
        <w:rFonts w:ascii="Courier New" w:hAnsi="Courier New" w:hint="default"/>
      </w:rPr>
    </w:lvl>
    <w:lvl w:ilvl="5" w:tplc="65CE0F00" w:tentative="1">
      <w:start w:val="1"/>
      <w:numFmt w:val="bullet"/>
      <w:lvlText w:val=""/>
      <w:lvlJc w:val="left"/>
      <w:pPr>
        <w:tabs>
          <w:tab w:val="num" w:pos="4320"/>
        </w:tabs>
        <w:ind w:left="4320" w:hanging="360"/>
      </w:pPr>
      <w:rPr>
        <w:rFonts w:ascii="Wingdings" w:hAnsi="Wingdings" w:hint="default"/>
      </w:rPr>
    </w:lvl>
    <w:lvl w:ilvl="6" w:tplc="E878E754" w:tentative="1">
      <w:start w:val="1"/>
      <w:numFmt w:val="bullet"/>
      <w:lvlText w:val=""/>
      <w:lvlJc w:val="left"/>
      <w:pPr>
        <w:tabs>
          <w:tab w:val="num" w:pos="5040"/>
        </w:tabs>
        <w:ind w:left="5040" w:hanging="360"/>
      </w:pPr>
      <w:rPr>
        <w:rFonts w:ascii="Symbol" w:hAnsi="Symbol" w:hint="default"/>
      </w:rPr>
    </w:lvl>
    <w:lvl w:ilvl="7" w:tplc="024EC9EA" w:tentative="1">
      <w:start w:val="1"/>
      <w:numFmt w:val="bullet"/>
      <w:lvlText w:val="o"/>
      <w:lvlJc w:val="left"/>
      <w:pPr>
        <w:tabs>
          <w:tab w:val="num" w:pos="5760"/>
        </w:tabs>
        <w:ind w:left="5760" w:hanging="360"/>
      </w:pPr>
      <w:rPr>
        <w:rFonts w:ascii="Courier New" w:hAnsi="Courier New" w:hint="default"/>
      </w:rPr>
    </w:lvl>
    <w:lvl w:ilvl="8" w:tplc="A5785F92"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0B0B52"/>
    <w:multiLevelType w:val="hybridMultilevel"/>
    <w:tmpl w:val="7CAEA0F8"/>
    <w:lvl w:ilvl="0" w:tplc="DC9AA5B4">
      <w:numFmt w:val="bullet"/>
      <w:pStyle w:val="BodyTextlist2"/>
      <w:lvlText w:val="+"/>
      <w:lvlJc w:val="left"/>
      <w:pPr>
        <w:ind w:left="792" w:hanging="360"/>
      </w:pPr>
      <w:rPr>
        <w:rFonts w:ascii="Times New Roman" w:hAnsi="Times New Roman" w:cs="Times New Roman" w:hint="default"/>
        <w:b/>
        <w:i w:val="0"/>
        <w:sz w:val="22"/>
        <w:szCs w:val="22"/>
      </w:rPr>
    </w:lvl>
    <w:lvl w:ilvl="1" w:tplc="6A0AA3C4">
      <w:start w:val="1"/>
      <w:numFmt w:val="bullet"/>
      <w:lvlText w:val=""/>
      <w:lvlJc w:val="left"/>
      <w:pPr>
        <w:tabs>
          <w:tab w:val="num" w:pos="2157"/>
        </w:tabs>
        <w:ind w:left="2157" w:hanging="360"/>
      </w:pPr>
      <w:rPr>
        <w:rFonts w:ascii="Wingdings" w:hAnsi="Wingdings" w:hint="default"/>
        <w:b/>
        <w:i w:val="0"/>
        <w:sz w:val="20"/>
        <w:szCs w:val="20"/>
      </w:rPr>
    </w:lvl>
    <w:lvl w:ilvl="2" w:tplc="258008DA" w:tentative="1">
      <w:start w:val="1"/>
      <w:numFmt w:val="bullet"/>
      <w:lvlText w:val=""/>
      <w:lvlJc w:val="left"/>
      <w:pPr>
        <w:tabs>
          <w:tab w:val="num" w:pos="2877"/>
        </w:tabs>
        <w:ind w:left="2877" w:hanging="360"/>
      </w:pPr>
      <w:rPr>
        <w:rFonts w:ascii="Wingdings" w:hAnsi="Wingdings" w:hint="default"/>
      </w:rPr>
    </w:lvl>
    <w:lvl w:ilvl="3" w:tplc="17A8CD26" w:tentative="1">
      <w:start w:val="1"/>
      <w:numFmt w:val="bullet"/>
      <w:lvlText w:val=""/>
      <w:lvlJc w:val="left"/>
      <w:pPr>
        <w:tabs>
          <w:tab w:val="num" w:pos="3597"/>
        </w:tabs>
        <w:ind w:left="3597" w:hanging="360"/>
      </w:pPr>
      <w:rPr>
        <w:rFonts w:ascii="Symbol" w:hAnsi="Symbol" w:hint="default"/>
      </w:rPr>
    </w:lvl>
    <w:lvl w:ilvl="4" w:tplc="D7322C62" w:tentative="1">
      <w:start w:val="1"/>
      <w:numFmt w:val="bullet"/>
      <w:lvlText w:val="o"/>
      <w:lvlJc w:val="left"/>
      <w:pPr>
        <w:tabs>
          <w:tab w:val="num" w:pos="4317"/>
        </w:tabs>
        <w:ind w:left="4317" w:hanging="360"/>
      </w:pPr>
      <w:rPr>
        <w:rFonts w:ascii="Courier New" w:hAnsi="Courier New" w:cs="Courier New" w:hint="default"/>
      </w:rPr>
    </w:lvl>
    <w:lvl w:ilvl="5" w:tplc="2C58BBDE" w:tentative="1">
      <w:start w:val="1"/>
      <w:numFmt w:val="bullet"/>
      <w:lvlText w:val=""/>
      <w:lvlJc w:val="left"/>
      <w:pPr>
        <w:tabs>
          <w:tab w:val="num" w:pos="5037"/>
        </w:tabs>
        <w:ind w:left="5037" w:hanging="360"/>
      </w:pPr>
      <w:rPr>
        <w:rFonts w:ascii="Wingdings" w:hAnsi="Wingdings" w:hint="default"/>
      </w:rPr>
    </w:lvl>
    <w:lvl w:ilvl="6" w:tplc="B15CC268" w:tentative="1">
      <w:start w:val="1"/>
      <w:numFmt w:val="bullet"/>
      <w:lvlText w:val=""/>
      <w:lvlJc w:val="left"/>
      <w:pPr>
        <w:tabs>
          <w:tab w:val="num" w:pos="5757"/>
        </w:tabs>
        <w:ind w:left="5757" w:hanging="360"/>
      </w:pPr>
      <w:rPr>
        <w:rFonts w:ascii="Symbol" w:hAnsi="Symbol" w:hint="default"/>
      </w:rPr>
    </w:lvl>
    <w:lvl w:ilvl="7" w:tplc="CB340884" w:tentative="1">
      <w:start w:val="1"/>
      <w:numFmt w:val="bullet"/>
      <w:lvlText w:val="o"/>
      <w:lvlJc w:val="left"/>
      <w:pPr>
        <w:tabs>
          <w:tab w:val="num" w:pos="6477"/>
        </w:tabs>
        <w:ind w:left="6477" w:hanging="360"/>
      </w:pPr>
      <w:rPr>
        <w:rFonts w:ascii="Courier New" w:hAnsi="Courier New" w:cs="Courier New" w:hint="default"/>
      </w:rPr>
    </w:lvl>
    <w:lvl w:ilvl="8" w:tplc="28E64E2C" w:tentative="1">
      <w:start w:val="1"/>
      <w:numFmt w:val="bullet"/>
      <w:lvlText w:val=""/>
      <w:lvlJc w:val="left"/>
      <w:pPr>
        <w:tabs>
          <w:tab w:val="num" w:pos="7197"/>
        </w:tabs>
        <w:ind w:left="7197" w:hanging="360"/>
      </w:pPr>
      <w:rPr>
        <w:rFonts w:ascii="Wingdings" w:hAnsi="Wingdings" w:hint="default"/>
      </w:rPr>
    </w:lvl>
  </w:abstractNum>
  <w:abstractNum w:abstractNumId="96" w15:restartNumberingAfterBreak="0">
    <w:nsid w:val="77AA7DC2"/>
    <w:multiLevelType w:val="hybridMultilevel"/>
    <w:tmpl w:val="A838EC0E"/>
    <w:lvl w:ilvl="0" w:tplc="2F2C1408">
      <w:start w:val="1"/>
      <w:numFmt w:val="bullet"/>
      <w:lvlText w:val=""/>
      <w:lvlJc w:val="left"/>
      <w:pPr>
        <w:ind w:left="900" w:hanging="360"/>
      </w:pPr>
      <w:rPr>
        <w:rFonts w:ascii="Symbol" w:hAnsi="Symbol" w:cs="Symbol" w:hint="default"/>
        <w:color w:val="auto"/>
      </w:rPr>
    </w:lvl>
    <w:lvl w:ilvl="1" w:tplc="DAE62204">
      <w:start w:val="1"/>
      <w:numFmt w:val="bullet"/>
      <w:lvlText w:val="o"/>
      <w:lvlJc w:val="left"/>
      <w:pPr>
        <w:ind w:left="1440" w:hanging="360"/>
      </w:pPr>
      <w:rPr>
        <w:rFonts w:ascii="Courier New" w:hAnsi="Courier New" w:cs="Courier New" w:hint="default"/>
      </w:rPr>
    </w:lvl>
    <w:lvl w:ilvl="2" w:tplc="62FA911E">
      <w:start w:val="1"/>
      <w:numFmt w:val="bullet"/>
      <w:lvlText w:val=""/>
      <w:lvlJc w:val="left"/>
      <w:pPr>
        <w:ind w:left="2160" w:hanging="360"/>
      </w:pPr>
      <w:rPr>
        <w:rFonts w:ascii="Wingdings" w:hAnsi="Wingdings" w:hint="default"/>
      </w:rPr>
    </w:lvl>
    <w:lvl w:ilvl="3" w:tplc="9230C7F0">
      <w:start w:val="1"/>
      <w:numFmt w:val="bullet"/>
      <w:lvlText w:val=""/>
      <w:lvlJc w:val="left"/>
      <w:pPr>
        <w:ind w:left="2880" w:hanging="360"/>
      </w:pPr>
      <w:rPr>
        <w:rFonts w:ascii="Symbol" w:hAnsi="Symbol" w:hint="default"/>
      </w:rPr>
    </w:lvl>
    <w:lvl w:ilvl="4" w:tplc="D6A66104">
      <w:start w:val="1"/>
      <w:numFmt w:val="bullet"/>
      <w:lvlText w:val="o"/>
      <w:lvlJc w:val="left"/>
      <w:pPr>
        <w:ind w:left="3600" w:hanging="360"/>
      </w:pPr>
      <w:rPr>
        <w:rFonts w:ascii="Courier New" w:hAnsi="Courier New" w:cs="Courier New" w:hint="default"/>
      </w:rPr>
    </w:lvl>
    <w:lvl w:ilvl="5" w:tplc="631CB1E4">
      <w:start w:val="1"/>
      <w:numFmt w:val="bullet"/>
      <w:lvlText w:val=""/>
      <w:lvlJc w:val="left"/>
      <w:pPr>
        <w:ind w:left="4320" w:hanging="360"/>
      </w:pPr>
      <w:rPr>
        <w:rFonts w:ascii="Wingdings" w:hAnsi="Wingdings" w:hint="default"/>
      </w:rPr>
    </w:lvl>
    <w:lvl w:ilvl="6" w:tplc="1D56BBC0" w:tentative="1">
      <w:start w:val="1"/>
      <w:numFmt w:val="bullet"/>
      <w:lvlText w:val=""/>
      <w:lvlJc w:val="left"/>
      <w:pPr>
        <w:ind w:left="5040" w:hanging="360"/>
      </w:pPr>
      <w:rPr>
        <w:rFonts w:ascii="Symbol" w:hAnsi="Symbol" w:hint="default"/>
      </w:rPr>
    </w:lvl>
    <w:lvl w:ilvl="7" w:tplc="3F16BDC8" w:tentative="1">
      <w:start w:val="1"/>
      <w:numFmt w:val="bullet"/>
      <w:lvlText w:val="o"/>
      <w:lvlJc w:val="left"/>
      <w:pPr>
        <w:ind w:left="5760" w:hanging="360"/>
      </w:pPr>
      <w:rPr>
        <w:rFonts w:ascii="Courier New" w:hAnsi="Courier New" w:cs="Courier New" w:hint="default"/>
      </w:rPr>
    </w:lvl>
    <w:lvl w:ilvl="8" w:tplc="45F078A0" w:tentative="1">
      <w:start w:val="1"/>
      <w:numFmt w:val="bullet"/>
      <w:lvlText w:val=""/>
      <w:lvlJc w:val="left"/>
      <w:pPr>
        <w:ind w:left="6480" w:hanging="360"/>
      </w:pPr>
      <w:rPr>
        <w:rFonts w:ascii="Wingdings" w:hAnsi="Wingdings" w:hint="default"/>
      </w:rPr>
    </w:lvl>
  </w:abstractNum>
  <w:abstractNum w:abstractNumId="97"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7C884A5C"/>
    <w:multiLevelType w:val="multilevel"/>
    <w:tmpl w:val="BD503CAE"/>
    <w:lvl w:ilvl="0">
      <w:numFmt w:val="bullet"/>
      <w:lvlText w:val="-"/>
      <w:lvlJc w:val="left"/>
      <w:pPr>
        <w:tabs>
          <w:tab w:val="num" w:pos="360"/>
        </w:tabs>
        <w:ind w:left="360" w:hanging="360"/>
      </w:pPr>
      <w:rPr>
        <w:rFonts w:ascii="Times New Roman" w:hAnsi="Times New Roman" w:hint="default"/>
        <w:color w:val="auto"/>
        <w:sz w:val="26"/>
        <w:lang w:val="en-US"/>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373"/>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D7C4CE3"/>
    <w:multiLevelType w:val="hybridMultilevel"/>
    <w:tmpl w:val="4C64195A"/>
    <w:lvl w:ilvl="0" w:tplc="6DC224C8">
      <w:start w:val="1"/>
      <w:numFmt w:val="bullet"/>
      <w:lvlText w:val="-"/>
      <w:lvlJc w:val="left"/>
      <w:pPr>
        <w:ind w:left="1004" w:hanging="360"/>
      </w:pPr>
      <w:rPr>
        <w:rFonts w:ascii="Arial" w:hAnsi="Arial" w:hint="default"/>
        <w:b w:val="0"/>
        <w:i w:val="0"/>
      </w:rPr>
    </w:lvl>
    <w:lvl w:ilvl="1" w:tplc="949EEB5C" w:tentative="1">
      <w:start w:val="1"/>
      <w:numFmt w:val="bullet"/>
      <w:lvlText w:val="o"/>
      <w:lvlJc w:val="left"/>
      <w:pPr>
        <w:ind w:left="1724" w:hanging="360"/>
      </w:pPr>
      <w:rPr>
        <w:rFonts w:ascii="Courier New" w:hAnsi="Courier New" w:cs="Courier New" w:hint="default"/>
      </w:rPr>
    </w:lvl>
    <w:lvl w:ilvl="2" w:tplc="C6A65CA4" w:tentative="1">
      <w:start w:val="1"/>
      <w:numFmt w:val="bullet"/>
      <w:lvlText w:val=""/>
      <w:lvlJc w:val="left"/>
      <w:pPr>
        <w:ind w:left="2444" w:hanging="360"/>
      </w:pPr>
      <w:rPr>
        <w:rFonts w:ascii="Wingdings" w:hAnsi="Wingdings" w:hint="default"/>
      </w:rPr>
    </w:lvl>
    <w:lvl w:ilvl="3" w:tplc="60D8AE28" w:tentative="1">
      <w:start w:val="1"/>
      <w:numFmt w:val="bullet"/>
      <w:lvlText w:val=""/>
      <w:lvlJc w:val="left"/>
      <w:pPr>
        <w:ind w:left="3164" w:hanging="360"/>
      </w:pPr>
      <w:rPr>
        <w:rFonts w:ascii="Symbol" w:hAnsi="Symbol" w:hint="default"/>
      </w:rPr>
    </w:lvl>
    <w:lvl w:ilvl="4" w:tplc="CFC2DD80" w:tentative="1">
      <w:start w:val="1"/>
      <w:numFmt w:val="bullet"/>
      <w:lvlText w:val="o"/>
      <w:lvlJc w:val="left"/>
      <w:pPr>
        <w:ind w:left="3884" w:hanging="360"/>
      </w:pPr>
      <w:rPr>
        <w:rFonts w:ascii="Courier New" w:hAnsi="Courier New" w:cs="Courier New" w:hint="default"/>
      </w:rPr>
    </w:lvl>
    <w:lvl w:ilvl="5" w:tplc="FA703160" w:tentative="1">
      <w:start w:val="1"/>
      <w:numFmt w:val="bullet"/>
      <w:lvlText w:val=""/>
      <w:lvlJc w:val="left"/>
      <w:pPr>
        <w:ind w:left="4604" w:hanging="360"/>
      </w:pPr>
      <w:rPr>
        <w:rFonts w:ascii="Wingdings" w:hAnsi="Wingdings" w:hint="default"/>
      </w:rPr>
    </w:lvl>
    <w:lvl w:ilvl="6" w:tplc="AB265986" w:tentative="1">
      <w:start w:val="1"/>
      <w:numFmt w:val="bullet"/>
      <w:lvlText w:val=""/>
      <w:lvlJc w:val="left"/>
      <w:pPr>
        <w:ind w:left="5324" w:hanging="360"/>
      </w:pPr>
      <w:rPr>
        <w:rFonts w:ascii="Symbol" w:hAnsi="Symbol" w:hint="default"/>
      </w:rPr>
    </w:lvl>
    <w:lvl w:ilvl="7" w:tplc="DC845AE8">
      <w:start w:val="1"/>
      <w:numFmt w:val="bullet"/>
      <w:lvlText w:val="o"/>
      <w:lvlJc w:val="left"/>
      <w:pPr>
        <w:ind w:left="6044" w:hanging="360"/>
      </w:pPr>
      <w:rPr>
        <w:rFonts w:ascii="Courier New" w:hAnsi="Courier New" w:cs="Courier New" w:hint="default"/>
      </w:rPr>
    </w:lvl>
    <w:lvl w:ilvl="8" w:tplc="F43AF436" w:tentative="1">
      <w:start w:val="1"/>
      <w:numFmt w:val="bullet"/>
      <w:lvlText w:val=""/>
      <w:lvlJc w:val="left"/>
      <w:pPr>
        <w:ind w:left="6764" w:hanging="360"/>
      </w:pPr>
      <w:rPr>
        <w:rFonts w:ascii="Wingdings" w:hAnsi="Wingdings" w:hint="default"/>
      </w:rPr>
    </w:lvl>
  </w:abstractNum>
  <w:abstractNum w:abstractNumId="100" w15:restartNumberingAfterBreak="0">
    <w:nsid w:val="7D864156"/>
    <w:multiLevelType w:val="hybridMultilevel"/>
    <w:tmpl w:val="4C1E7492"/>
    <w:lvl w:ilvl="0" w:tplc="D25A829E">
      <w:start w:val="1"/>
      <w:numFmt w:val="bullet"/>
      <w:lvlText w:val=""/>
      <w:lvlJc w:val="left"/>
      <w:pPr>
        <w:ind w:left="720" w:hanging="360"/>
      </w:pPr>
      <w:rPr>
        <w:rFonts w:ascii="Wingdings" w:hAnsi="Wingdings" w:hint="default"/>
      </w:rPr>
    </w:lvl>
    <w:lvl w:ilvl="1" w:tplc="915ACDB8" w:tentative="1">
      <w:start w:val="1"/>
      <w:numFmt w:val="bullet"/>
      <w:lvlText w:val="o"/>
      <w:lvlJc w:val="left"/>
      <w:pPr>
        <w:ind w:left="1440" w:hanging="360"/>
      </w:pPr>
      <w:rPr>
        <w:rFonts w:ascii="Courier New" w:hAnsi="Courier New" w:cs="Courier New" w:hint="default"/>
      </w:rPr>
    </w:lvl>
    <w:lvl w:ilvl="2" w:tplc="8D2A00AE" w:tentative="1">
      <w:start w:val="1"/>
      <w:numFmt w:val="bullet"/>
      <w:lvlText w:val=""/>
      <w:lvlJc w:val="left"/>
      <w:pPr>
        <w:ind w:left="2160" w:hanging="360"/>
      </w:pPr>
      <w:rPr>
        <w:rFonts w:ascii="Wingdings" w:hAnsi="Wingdings" w:hint="default"/>
      </w:rPr>
    </w:lvl>
    <w:lvl w:ilvl="3" w:tplc="7170342A" w:tentative="1">
      <w:start w:val="1"/>
      <w:numFmt w:val="bullet"/>
      <w:lvlText w:val=""/>
      <w:lvlJc w:val="left"/>
      <w:pPr>
        <w:ind w:left="2880" w:hanging="360"/>
      </w:pPr>
      <w:rPr>
        <w:rFonts w:ascii="Symbol" w:hAnsi="Symbol" w:hint="default"/>
      </w:rPr>
    </w:lvl>
    <w:lvl w:ilvl="4" w:tplc="BB180E1C" w:tentative="1">
      <w:start w:val="1"/>
      <w:numFmt w:val="bullet"/>
      <w:lvlText w:val="o"/>
      <w:lvlJc w:val="left"/>
      <w:pPr>
        <w:ind w:left="3600" w:hanging="360"/>
      </w:pPr>
      <w:rPr>
        <w:rFonts w:ascii="Courier New" w:hAnsi="Courier New" w:cs="Courier New" w:hint="default"/>
      </w:rPr>
    </w:lvl>
    <w:lvl w:ilvl="5" w:tplc="ACFE360E" w:tentative="1">
      <w:start w:val="1"/>
      <w:numFmt w:val="bullet"/>
      <w:lvlText w:val=""/>
      <w:lvlJc w:val="left"/>
      <w:pPr>
        <w:ind w:left="4320" w:hanging="360"/>
      </w:pPr>
      <w:rPr>
        <w:rFonts w:ascii="Wingdings" w:hAnsi="Wingdings" w:hint="default"/>
      </w:rPr>
    </w:lvl>
    <w:lvl w:ilvl="6" w:tplc="47FCEB96" w:tentative="1">
      <w:start w:val="1"/>
      <w:numFmt w:val="bullet"/>
      <w:lvlText w:val=""/>
      <w:lvlJc w:val="left"/>
      <w:pPr>
        <w:ind w:left="5040" w:hanging="360"/>
      </w:pPr>
      <w:rPr>
        <w:rFonts w:ascii="Symbol" w:hAnsi="Symbol" w:hint="default"/>
      </w:rPr>
    </w:lvl>
    <w:lvl w:ilvl="7" w:tplc="89E6BF6E" w:tentative="1">
      <w:start w:val="1"/>
      <w:numFmt w:val="bullet"/>
      <w:lvlText w:val="o"/>
      <w:lvlJc w:val="left"/>
      <w:pPr>
        <w:ind w:left="5760" w:hanging="360"/>
      </w:pPr>
      <w:rPr>
        <w:rFonts w:ascii="Courier New" w:hAnsi="Courier New" w:cs="Courier New" w:hint="default"/>
      </w:rPr>
    </w:lvl>
    <w:lvl w:ilvl="8" w:tplc="8C54D4A4" w:tentative="1">
      <w:start w:val="1"/>
      <w:numFmt w:val="bullet"/>
      <w:lvlText w:val=""/>
      <w:lvlJc w:val="left"/>
      <w:pPr>
        <w:ind w:left="6480" w:hanging="360"/>
      </w:pPr>
      <w:rPr>
        <w:rFonts w:ascii="Wingdings" w:hAnsi="Wingdings" w:hint="default"/>
      </w:rPr>
    </w:lvl>
  </w:abstractNum>
  <w:abstractNum w:abstractNumId="101" w15:restartNumberingAfterBreak="0">
    <w:nsid w:val="7F30255E"/>
    <w:multiLevelType w:val="hybridMultilevel"/>
    <w:tmpl w:val="6C705C10"/>
    <w:lvl w:ilvl="0" w:tplc="B99ACFB2">
      <w:start w:val="4"/>
      <w:numFmt w:val="bullet"/>
      <w:lvlText w:val="-"/>
      <w:lvlJc w:val="left"/>
      <w:pPr>
        <w:ind w:left="7023" w:hanging="360"/>
      </w:pPr>
      <w:rPr>
        <w:rFonts w:ascii="Times New Roman" w:hAnsi="Times New Roman" w:hint="default"/>
        <w:color w:val="auto"/>
      </w:rPr>
    </w:lvl>
    <w:lvl w:ilvl="1" w:tplc="76B6A594" w:tentative="1">
      <w:start w:val="1"/>
      <w:numFmt w:val="bullet"/>
      <w:lvlText w:val="o"/>
      <w:lvlJc w:val="left"/>
      <w:pPr>
        <w:ind w:left="1724" w:hanging="360"/>
      </w:pPr>
      <w:rPr>
        <w:rFonts w:ascii="Courier New" w:hAnsi="Courier New" w:cs="Courier New" w:hint="default"/>
      </w:rPr>
    </w:lvl>
    <w:lvl w:ilvl="2" w:tplc="88024B9C" w:tentative="1">
      <w:start w:val="1"/>
      <w:numFmt w:val="bullet"/>
      <w:lvlText w:val=""/>
      <w:lvlJc w:val="left"/>
      <w:pPr>
        <w:ind w:left="2444" w:hanging="360"/>
      </w:pPr>
      <w:rPr>
        <w:rFonts w:ascii="Wingdings" w:hAnsi="Wingdings" w:hint="default"/>
      </w:rPr>
    </w:lvl>
    <w:lvl w:ilvl="3" w:tplc="F7EE1F16" w:tentative="1">
      <w:start w:val="1"/>
      <w:numFmt w:val="bullet"/>
      <w:lvlText w:val=""/>
      <w:lvlJc w:val="left"/>
      <w:pPr>
        <w:ind w:left="3164" w:hanging="360"/>
      </w:pPr>
      <w:rPr>
        <w:rFonts w:ascii="Symbol" w:hAnsi="Symbol" w:hint="default"/>
      </w:rPr>
    </w:lvl>
    <w:lvl w:ilvl="4" w:tplc="FCE8F7A4" w:tentative="1">
      <w:start w:val="1"/>
      <w:numFmt w:val="bullet"/>
      <w:lvlText w:val="o"/>
      <w:lvlJc w:val="left"/>
      <w:pPr>
        <w:ind w:left="3884" w:hanging="360"/>
      </w:pPr>
      <w:rPr>
        <w:rFonts w:ascii="Courier New" w:hAnsi="Courier New" w:cs="Courier New" w:hint="default"/>
      </w:rPr>
    </w:lvl>
    <w:lvl w:ilvl="5" w:tplc="E8C08F3A" w:tentative="1">
      <w:start w:val="1"/>
      <w:numFmt w:val="bullet"/>
      <w:lvlText w:val=""/>
      <w:lvlJc w:val="left"/>
      <w:pPr>
        <w:ind w:left="4604" w:hanging="360"/>
      </w:pPr>
      <w:rPr>
        <w:rFonts w:ascii="Wingdings" w:hAnsi="Wingdings" w:hint="default"/>
      </w:rPr>
    </w:lvl>
    <w:lvl w:ilvl="6" w:tplc="31E68CD2" w:tentative="1">
      <w:start w:val="1"/>
      <w:numFmt w:val="bullet"/>
      <w:lvlText w:val=""/>
      <w:lvlJc w:val="left"/>
      <w:pPr>
        <w:ind w:left="5324" w:hanging="360"/>
      </w:pPr>
      <w:rPr>
        <w:rFonts w:ascii="Symbol" w:hAnsi="Symbol" w:hint="default"/>
      </w:rPr>
    </w:lvl>
    <w:lvl w:ilvl="7" w:tplc="FDAC420E" w:tentative="1">
      <w:start w:val="1"/>
      <w:numFmt w:val="bullet"/>
      <w:lvlText w:val="o"/>
      <w:lvlJc w:val="left"/>
      <w:pPr>
        <w:ind w:left="6044" w:hanging="360"/>
      </w:pPr>
      <w:rPr>
        <w:rFonts w:ascii="Courier New" w:hAnsi="Courier New" w:cs="Courier New" w:hint="default"/>
      </w:rPr>
    </w:lvl>
    <w:lvl w:ilvl="8" w:tplc="9594C90C" w:tentative="1">
      <w:start w:val="1"/>
      <w:numFmt w:val="bullet"/>
      <w:lvlText w:val=""/>
      <w:lvlJc w:val="left"/>
      <w:pPr>
        <w:ind w:left="6764" w:hanging="360"/>
      </w:pPr>
      <w:rPr>
        <w:rFonts w:ascii="Wingdings" w:hAnsi="Wingdings" w:hint="default"/>
      </w:rPr>
    </w:lvl>
  </w:abstractNum>
  <w:abstractNum w:abstractNumId="102" w15:restartNumberingAfterBreak="0">
    <w:nsid w:val="7F30255F"/>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103" w15:restartNumberingAfterBreak="0">
    <w:nsid w:val="7F302560"/>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num w:numId="1" w16cid:durableId="1650477325">
    <w:abstractNumId w:val="50"/>
  </w:num>
  <w:num w:numId="2" w16cid:durableId="1079785488">
    <w:abstractNumId w:val="37"/>
  </w:num>
  <w:num w:numId="3" w16cid:durableId="388652858">
    <w:abstractNumId w:val="12"/>
  </w:num>
  <w:num w:numId="4" w16cid:durableId="61565803">
    <w:abstractNumId w:val="64"/>
  </w:num>
  <w:num w:numId="5" w16cid:durableId="1227108522">
    <w:abstractNumId w:val="43"/>
  </w:num>
  <w:num w:numId="6" w16cid:durableId="426078551">
    <w:abstractNumId w:val="14"/>
  </w:num>
  <w:num w:numId="7" w16cid:durableId="1529491399">
    <w:abstractNumId w:val="99"/>
  </w:num>
  <w:num w:numId="8" w16cid:durableId="1892619916">
    <w:abstractNumId w:val="32"/>
  </w:num>
  <w:num w:numId="9" w16cid:durableId="238710465">
    <w:abstractNumId w:val="65"/>
  </w:num>
  <w:num w:numId="10" w16cid:durableId="848524763">
    <w:abstractNumId w:val="40"/>
  </w:num>
  <w:num w:numId="11" w16cid:durableId="1316907957">
    <w:abstractNumId w:val="47"/>
  </w:num>
  <w:num w:numId="12" w16cid:durableId="904530954">
    <w:abstractNumId w:val="19"/>
  </w:num>
  <w:num w:numId="13" w16cid:durableId="1189025290">
    <w:abstractNumId w:val="6"/>
  </w:num>
  <w:num w:numId="14" w16cid:durableId="1798254787">
    <w:abstractNumId w:val="15"/>
  </w:num>
  <w:num w:numId="15" w16cid:durableId="1933321752">
    <w:abstractNumId w:val="2"/>
  </w:num>
  <w:num w:numId="16" w16cid:durableId="584611865">
    <w:abstractNumId w:val="10"/>
  </w:num>
  <w:num w:numId="17" w16cid:durableId="505630882">
    <w:abstractNumId w:val="93"/>
  </w:num>
  <w:num w:numId="18" w16cid:durableId="275215513">
    <w:abstractNumId w:val="17"/>
  </w:num>
  <w:num w:numId="19" w16cid:durableId="1635525070">
    <w:abstractNumId w:val="95"/>
  </w:num>
  <w:num w:numId="20" w16cid:durableId="1709724945">
    <w:abstractNumId w:val="39"/>
  </w:num>
  <w:num w:numId="21" w16cid:durableId="502669921">
    <w:abstractNumId w:val="90"/>
  </w:num>
  <w:num w:numId="22" w16cid:durableId="1546258860">
    <w:abstractNumId w:val="86"/>
  </w:num>
  <w:num w:numId="23" w16cid:durableId="886186722">
    <w:abstractNumId w:val="30"/>
  </w:num>
  <w:num w:numId="24"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5" w16cid:durableId="890117175">
    <w:abstractNumId w:val="80"/>
  </w:num>
  <w:num w:numId="26" w16cid:durableId="1163854181">
    <w:abstractNumId w:val="16"/>
  </w:num>
  <w:num w:numId="27" w16cid:durableId="398863838">
    <w:abstractNumId w:val="5"/>
  </w:num>
  <w:num w:numId="28" w16cid:durableId="1454013791">
    <w:abstractNumId w:val="21"/>
  </w:num>
  <w:num w:numId="29" w16cid:durableId="1714890394">
    <w:abstractNumId w:val="75"/>
  </w:num>
  <w:num w:numId="30" w16cid:durableId="1628469561">
    <w:abstractNumId w:val="66"/>
  </w:num>
  <w:num w:numId="31" w16cid:durableId="2079593462">
    <w:abstractNumId w:val="49"/>
  </w:num>
  <w:num w:numId="32" w16cid:durableId="380708636">
    <w:abstractNumId w:val="94"/>
  </w:num>
  <w:num w:numId="33" w16cid:durableId="1015888736">
    <w:abstractNumId w:val="22"/>
  </w:num>
  <w:num w:numId="34" w16cid:durableId="179584864">
    <w:abstractNumId w:val="20"/>
  </w:num>
  <w:num w:numId="35" w16cid:durableId="1734619044">
    <w:abstractNumId w:val="4"/>
  </w:num>
  <w:num w:numId="36" w16cid:durableId="759759680">
    <w:abstractNumId w:val="63"/>
  </w:num>
  <w:num w:numId="37" w16cid:durableId="852377106">
    <w:abstractNumId w:val="13"/>
  </w:num>
  <w:num w:numId="38" w16cid:durableId="1422337278">
    <w:abstractNumId w:val="82"/>
  </w:num>
  <w:num w:numId="39" w16cid:durableId="1933470596">
    <w:abstractNumId w:val="27"/>
  </w:num>
  <w:num w:numId="40" w16cid:durableId="679426753">
    <w:abstractNumId w:val="11"/>
  </w:num>
  <w:num w:numId="41" w16cid:durableId="644816193">
    <w:abstractNumId w:val="97"/>
  </w:num>
  <w:num w:numId="42" w16cid:durableId="869533122">
    <w:abstractNumId w:val="87"/>
  </w:num>
  <w:num w:numId="43" w16cid:durableId="231162969">
    <w:abstractNumId w:val="81"/>
  </w:num>
  <w:num w:numId="44" w16cid:durableId="1859922720">
    <w:abstractNumId w:val="77"/>
  </w:num>
  <w:num w:numId="45" w16cid:durableId="981472012">
    <w:abstractNumId w:val="35"/>
  </w:num>
  <w:num w:numId="46" w16cid:durableId="1425882714">
    <w:abstractNumId w:val="54"/>
  </w:num>
  <w:num w:numId="47" w16cid:durableId="1748186791">
    <w:abstractNumId w:val="53"/>
  </w:num>
  <w:num w:numId="48" w16cid:durableId="536548832">
    <w:abstractNumId w:val="8"/>
  </w:num>
  <w:num w:numId="49" w16cid:durableId="2013988182">
    <w:abstractNumId w:val="57"/>
  </w:num>
  <w:num w:numId="50" w16cid:durableId="7830388">
    <w:abstractNumId w:val="89"/>
  </w:num>
  <w:num w:numId="51" w16cid:durableId="1860198609">
    <w:abstractNumId w:val="48"/>
  </w:num>
  <w:num w:numId="52" w16cid:durableId="423109089">
    <w:abstractNumId w:val="96"/>
  </w:num>
  <w:num w:numId="53" w16cid:durableId="910651372">
    <w:abstractNumId w:val="41"/>
  </w:num>
  <w:num w:numId="54" w16cid:durableId="983893097">
    <w:abstractNumId w:val="58"/>
  </w:num>
  <w:num w:numId="55" w16cid:durableId="612058141">
    <w:abstractNumId w:val="26"/>
  </w:num>
  <w:num w:numId="56" w16cid:durableId="1805998673">
    <w:abstractNumId w:val="78"/>
  </w:num>
  <w:num w:numId="57" w16cid:durableId="1034842526">
    <w:abstractNumId w:val="55"/>
  </w:num>
  <w:num w:numId="58" w16cid:durableId="1975255352">
    <w:abstractNumId w:val="79"/>
  </w:num>
  <w:num w:numId="59" w16cid:durableId="1111976763">
    <w:abstractNumId w:val="25"/>
  </w:num>
  <w:num w:numId="60" w16cid:durableId="110822955">
    <w:abstractNumId w:val="23"/>
  </w:num>
  <w:num w:numId="61" w16cid:durableId="975179738">
    <w:abstractNumId w:val="62"/>
  </w:num>
  <w:num w:numId="62" w16cid:durableId="425275223">
    <w:abstractNumId w:val="31"/>
  </w:num>
  <w:num w:numId="63" w16cid:durableId="1619530532">
    <w:abstractNumId w:val="52"/>
  </w:num>
  <w:num w:numId="64" w16cid:durableId="169376982">
    <w:abstractNumId w:val="36"/>
  </w:num>
  <w:num w:numId="65" w16cid:durableId="140003281">
    <w:abstractNumId w:val="51"/>
  </w:num>
  <w:num w:numId="66" w16cid:durableId="281882449">
    <w:abstractNumId w:val="68"/>
  </w:num>
  <w:num w:numId="67" w16cid:durableId="332102882">
    <w:abstractNumId w:val="29"/>
  </w:num>
  <w:num w:numId="68" w16cid:durableId="671641736">
    <w:abstractNumId w:val="42"/>
  </w:num>
  <w:num w:numId="69" w16cid:durableId="899174375">
    <w:abstractNumId w:val="45"/>
  </w:num>
  <w:num w:numId="70" w16cid:durableId="2086493528">
    <w:abstractNumId w:val="59"/>
  </w:num>
  <w:num w:numId="71" w16cid:durableId="546599678">
    <w:abstractNumId w:val="33"/>
  </w:num>
  <w:num w:numId="72" w16cid:durableId="1344169639">
    <w:abstractNumId w:val="28"/>
  </w:num>
  <w:num w:numId="73" w16cid:durableId="1699887236">
    <w:abstractNumId w:val="9"/>
  </w:num>
  <w:num w:numId="74" w16cid:durableId="1606616507">
    <w:abstractNumId w:val="44"/>
  </w:num>
  <w:num w:numId="75" w16cid:durableId="188182548">
    <w:abstractNumId w:val="88"/>
  </w:num>
  <w:num w:numId="76" w16cid:durableId="291710565">
    <w:abstractNumId w:val="67"/>
  </w:num>
  <w:num w:numId="77" w16cid:durableId="1047334150">
    <w:abstractNumId w:val="46"/>
  </w:num>
  <w:num w:numId="78" w16cid:durableId="2020614800">
    <w:abstractNumId w:val="85"/>
  </w:num>
  <w:num w:numId="79" w16cid:durableId="1938950253">
    <w:abstractNumId w:val="70"/>
  </w:num>
  <w:num w:numId="80" w16cid:durableId="22097608">
    <w:abstractNumId w:val="74"/>
  </w:num>
  <w:num w:numId="81" w16cid:durableId="936182826">
    <w:abstractNumId w:val="69"/>
  </w:num>
  <w:num w:numId="82" w16cid:durableId="1196314467">
    <w:abstractNumId w:val="71"/>
  </w:num>
  <w:num w:numId="83" w16cid:durableId="2046296070">
    <w:abstractNumId w:val="72"/>
  </w:num>
  <w:num w:numId="84" w16cid:durableId="623540408">
    <w:abstractNumId w:val="73"/>
  </w:num>
  <w:num w:numId="85" w16cid:durableId="1575386244">
    <w:abstractNumId w:val="24"/>
  </w:num>
  <w:num w:numId="86" w16cid:durableId="2099595994">
    <w:abstractNumId w:val="83"/>
  </w:num>
  <w:num w:numId="87" w16cid:durableId="566571153">
    <w:abstractNumId w:val="98"/>
  </w:num>
  <w:num w:numId="88" w16cid:durableId="1310091186">
    <w:abstractNumId w:val="1"/>
  </w:num>
  <w:num w:numId="89" w16cid:durableId="1928463957">
    <w:abstractNumId w:val="34"/>
  </w:num>
  <w:num w:numId="90" w16cid:durableId="781462672">
    <w:abstractNumId w:val="7"/>
  </w:num>
  <w:num w:numId="91" w16cid:durableId="658730211">
    <w:abstractNumId w:val="76"/>
  </w:num>
  <w:num w:numId="92" w16cid:durableId="635111281">
    <w:abstractNumId w:val="60"/>
  </w:num>
  <w:num w:numId="93" w16cid:durableId="819345015">
    <w:abstractNumId w:val="101"/>
  </w:num>
  <w:num w:numId="94" w16cid:durableId="79833431">
    <w:abstractNumId w:val="84"/>
  </w:num>
  <w:num w:numId="95" w16cid:durableId="917716913">
    <w:abstractNumId w:val="18"/>
  </w:num>
  <w:num w:numId="96" w16cid:durableId="20981743">
    <w:abstractNumId w:val="38"/>
  </w:num>
  <w:num w:numId="97" w16cid:durableId="854071883">
    <w:abstractNumId w:val="100"/>
  </w:num>
  <w:num w:numId="98" w16cid:durableId="392895844">
    <w:abstractNumId w:val="92"/>
  </w:num>
  <w:num w:numId="99" w16cid:durableId="1473601458">
    <w:abstractNumId w:val="3"/>
  </w:num>
  <w:num w:numId="100" w16cid:durableId="445008066">
    <w:abstractNumId w:val="61"/>
  </w:num>
  <w:num w:numId="101" w16cid:durableId="106854597">
    <w:abstractNumId w:val="91"/>
  </w:num>
  <w:num w:numId="102" w16cid:durableId="1660577857">
    <w:abstractNumId w:val="56"/>
  </w:num>
  <w:num w:numId="103" w16cid:durableId="1544635223">
    <w:abstractNumId w:val="102"/>
  </w:num>
  <w:num w:numId="104" w16cid:durableId="2028293678">
    <w:abstractNumId w:val="10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116"/>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22E"/>
    <w:rsid w:val="00020E91"/>
    <w:rsid w:val="00020FFF"/>
    <w:rsid w:val="000217F7"/>
    <w:rsid w:val="00021AFD"/>
    <w:rsid w:val="000221FB"/>
    <w:rsid w:val="000224A5"/>
    <w:rsid w:val="00022E2E"/>
    <w:rsid w:val="000240E1"/>
    <w:rsid w:val="00025160"/>
    <w:rsid w:val="000253BD"/>
    <w:rsid w:val="000272B6"/>
    <w:rsid w:val="00030031"/>
    <w:rsid w:val="0003074E"/>
    <w:rsid w:val="000315A6"/>
    <w:rsid w:val="00031DF2"/>
    <w:rsid w:val="000323FB"/>
    <w:rsid w:val="000325E5"/>
    <w:rsid w:val="00032977"/>
    <w:rsid w:val="00032F02"/>
    <w:rsid w:val="00033866"/>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ADA"/>
    <w:rsid w:val="00051B7D"/>
    <w:rsid w:val="000524F0"/>
    <w:rsid w:val="00052CFC"/>
    <w:rsid w:val="0005312E"/>
    <w:rsid w:val="00055915"/>
    <w:rsid w:val="000565FE"/>
    <w:rsid w:val="0005663E"/>
    <w:rsid w:val="00056932"/>
    <w:rsid w:val="000573C8"/>
    <w:rsid w:val="0005788A"/>
    <w:rsid w:val="00057B86"/>
    <w:rsid w:val="000615E1"/>
    <w:rsid w:val="000619C8"/>
    <w:rsid w:val="00061C9C"/>
    <w:rsid w:val="000621B6"/>
    <w:rsid w:val="000628AD"/>
    <w:rsid w:val="00062E15"/>
    <w:rsid w:val="00063263"/>
    <w:rsid w:val="00064515"/>
    <w:rsid w:val="00064B88"/>
    <w:rsid w:val="00065F33"/>
    <w:rsid w:val="000660C8"/>
    <w:rsid w:val="00067688"/>
    <w:rsid w:val="00067725"/>
    <w:rsid w:val="00067C15"/>
    <w:rsid w:val="00070B4A"/>
    <w:rsid w:val="00070DFA"/>
    <w:rsid w:val="000716FC"/>
    <w:rsid w:val="00072119"/>
    <w:rsid w:val="0007289C"/>
    <w:rsid w:val="00073381"/>
    <w:rsid w:val="000745A5"/>
    <w:rsid w:val="0007474E"/>
    <w:rsid w:val="00075696"/>
    <w:rsid w:val="00075D5A"/>
    <w:rsid w:val="00075DE3"/>
    <w:rsid w:val="00076D7E"/>
    <w:rsid w:val="00076DB6"/>
    <w:rsid w:val="00077DA9"/>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36F"/>
    <w:rsid w:val="000C2E83"/>
    <w:rsid w:val="000C4699"/>
    <w:rsid w:val="000C4C40"/>
    <w:rsid w:val="000C5AC1"/>
    <w:rsid w:val="000C692E"/>
    <w:rsid w:val="000C6D29"/>
    <w:rsid w:val="000C6E70"/>
    <w:rsid w:val="000C6EEA"/>
    <w:rsid w:val="000C703E"/>
    <w:rsid w:val="000C7CF9"/>
    <w:rsid w:val="000D080A"/>
    <w:rsid w:val="000D0C77"/>
    <w:rsid w:val="000D0FC3"/>
    <w:rsid w:val="000D1650"/>
    <w:rsid w:val="000D16C0"/>
    <w:rsid w:val="000D1820"/>
    <w:rsid w:val="000D1A5E"/>
    <w:rsid w:val="000D2C3C"/>
    <w:rsid w:val="000D2C9A"/>
    <w:rsid w:val="000D2DE5"/>
    <w:rsid w:val="000D2EDF"/>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07CB7"/>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60A"/>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5DFB"/>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3D74"/>
    <w:rsid w:val="00154882"/>
    <w:rsid w:val="00155799"/>
    <w:rsid w:val="001570CD"/>
    <w:rsid w:val="0015738F"/>
    <w:rsid w:val="0016070C"/>
    <w:rsid w:val="0016114D"/>
    <w:rsid w:val="00161E8C"/>
    <w:rsid w:val="001620F7"/>
    <w:rsid w:val="0016222A"/>
    <w:rsid w:val="001629EB"/>
    <w:rsid w:val="00162C22"/>
    <w:rsid w:val="00163C76"/>
    <w:rsid w:val="00164928"/>
    <w:rsid w:val="00166BE5"/>
    <w:rsid w:val="001677BE"/>
    <w:rsid w:val="00170ACE"/>
    <w:rsid w:val="001716C8"/>
    <w:rsid w:val="00171992"/>
    <w:rsid w:val="001727CE"/>
    <w:rsid w:val="00172930"/>
    <w:rsid w:val="00174DA2"/>
    <w:rsid w:val="00175436"/>
    <w:rsid w:val="00175B68"/>
    <w:rsid w:val="00175FEC"/>
    <w:rsid w:val="001767CC"/>
    <w:rsid w:val="001770F6"/>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97DB6"/>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5ACE"/>
    <w:rsid w:val="001C60CA"/>
    <w:rsid w:val="001C77DC"/>
    <w:rsid w:val="001D0652"/>
    <w:rsid w:val="001D11BF"/>
    <w:rsid w:val="001D1207"/>
    <w:rsid w:val="001D1325"/>
    <w:rsid w:val="001D1458"/>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DE3"/>
    <w:rsid w:val="001E7964"/>
    <w:rsid w:val="001E7C8A"/>
    <w:rsid w:val="001E7EB6"/>
    <w:rsid w:val="001F0A37"/>
    <w:rsid w:val="001F1F84"/>
    <w:rsid w:val="001F266B"/>
    <w:rsid w:val="001F3438"/>
    <w:rsid w:val="001F3763"/>
    <w:rsid w:val="001F4616"/>
    <w:rsid w:val="001F57FE"/>
    <w:rsid w:val="001F6037"/>
    <w:rsid w:val="001F6CA1"/>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1A14"/>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0BD"/>
    <w:rsid w:val="00247870"/>
    <w:rsid w:val="0025063B"/>
    <w:rsid w:val="00250E9A"/>
    <w:rsid w:val="00250F51"/>
    <w:rsid w:val="00251A59"/>
    <w:rsid w:val="002520B4"/>
    <w:rsid w:val="00252FE0"/>
    <w:rsid w:val="00253E29"/>
    <w:rsid w:val="002540ED"/>
    <w:rsid w:val="00254C5A"/>
    <w:rsid w:val="00254EF6"/>
    <w:rsid w:val="00255D16"/>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0E8C"/>
    <w:rsid w:val="0028104A"/>
    <w:rsid w:val="00281248"/>
    <w:rsid w:val="00282035"/>
    <w:rsid w:val="00282817"/>
    <w:rsid w:val="002829FA"/>
    <w:rsid w:val="00283534"/>
    <w:rsid w:val="00283721"/>
    <w:rsid w:val="00284369"/>
    <w:rsid w:val="002847FB"/>
    <w:rsid w:val="00284C9E"/>
    <w:rsid w:val="00285D0C"/>
    <w:rsid w:val="00285D55"/>
    <w:rsid w:val="002868A0"/>
    <w:rsid w:val="002869BE"/>
    <w:rsid w:val="00287BDC"/>
    <w:rsid w:val="00287E27"/>
    <w:rsid w:val="002904BB"/>
    <w:rsid w:val="002918D9"/>
    <w:rsid w:val="00291ADA"/>
    <w:rsid w:val="00292A81"/>
    <w:rsid w:val="0029313D"/>
    <w:rsid w:val="00293204"/>
    <w:rsid w:val="002932EE"/>
    <w:rsid w:val="00295656"/>
    <w:rsid w:val="002966B9"/>
    <w:rsid w:val="00297D44"/>
    <w:rsid w:val="002A0644"/>
    <w:rsid w:val="002A1532"/>
    <w:rsid w:val="002A1C32"/>
    <w:rsid w:val="002A24AC"/>
    <w:rsid w:val="002A2E0A"/>
    <w:rsid w:val="002A3839"/>
    <w:rsid w:val="002A44B2"/>
    <w:rsid w:val="002A4643"/>
    <w:rsid w:val="002A50CB"/>
    <w:rsid w:val="002A553A"/>
    <w:rsid w:val="002A6E9B"/>
    <w:rsid w:val="002A752B"/>
    <w:rsid w:val="002A7E44"/>
    <w:rsid w:val="002B0C06"/>
    <w:rsid w:val="002B0C0A"/>
    <w:rsid w:val="002B0F21"/>
    <w:rsid w:val="002B1D94"/>
    <w:rsid w:val="002B28C1"/>
    <w:rsid w:val="002B2CDA"/>
    <w:rsid w:val="002B3096"/>
    <w:rsid w:val="002B3A4F"/>
    <w:rsid w:val="002B4703"/>
    <w:rsid w:val="002B4F8E"/>
    <w:rsid w:val="002B5521"/>
    <w:rsid w:val="002B5918"/>
    <w:rsid w:val="002B5A34"/>
    <w:rsid w:val="002B65D2"/>
    <w:rsid w:val="002B68D6"/>
    <w:rsid w:val="002C117B"/>
    <w:rsid w:val="002C163F"/>
    <w:rsid w:val="002C1C90"/>
    <w:rsid w:val="002C2B99"/>
    <w:rsid w:val="002C3568"/>
    <w:rsid w:val="002C3A5C"/>
    <w:rsid w:val="002C47E4"/>
    <w:rsid w:val="002C4A2B"/>
    <w:rsid w:val="002C4DE6"/>
    <w:rsid w:val="002C5BF3"/>
    <w:rsid w:val="002C5C38"/>
    <w:rsid w:val="002C5D2A"/>
    <w:rsid w:val="002C6B67"/>
    <w:rsid w:val="002D0393"/>
    <w:rsid w:val="002D04A4"/>
    <w:rsid w:val="002D0560"/>
    <w:rsid w:val="002D15F2"/>
    <w:rsid w:val="002D1BCD"/>
    <w:rsid w:val="002D25B8"/>
    <w:rsid w:val="002D3DF9"/>
    <w:rsid w:val="002D4D81"/>
    <w:rsid w:val="002D5DC6"/>
    <w:rsid w:val="002D70DC"/>
    <w:rsid w:val="002D759E"/>
    <w:rsid w:val="002D764E"/>
    <w:rsid w:val="002E0380"/>
    <w:rsid w:val="002E0760"/>
    <w:rsid w:val="002E0C1D"/>
    <w:rsid w:val="002E1A11"/>
    <w:rsid w:val="002E2F22"/>
    <w:rsid w:val="002E3074"/>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542"/>
    <w:rsid w:val="002F4DB7"/>
    <w:rsid w:val="002F4F39"/>
    <w:rsid w:val="00302C0D"/>
    <w:rsid w:val="00303966"/>
    <w:rsid w:val="00303F3E"/>
    <w:rsid w:val="003040C4"/>
    <w:rsid w:val="00306B11"/>
    <w:rsid w:val="0030731D"/>
    <w:rsid w:val="00310A11"/>
    <w:rsid w:val="00310E7A"/>
    <w:rsid w:val="0031424F"/>
    <w:rsid w:val="00314A8D"/>
    <w:rsid w:val="003151B8"/>
    <w:rsid w:val="00315AB6"/>
    <w:rsid w:val="00316174"/>
    <w:rsid w:val="00316747"/>
    <w:rsid w:val="00317251"/>
    <w:rsid w:val="00317601"/>
    <w:rsid w:val="00320238"/>
    <w:rsid w:val="003202D0"/>
    <w:rsid w:val="003203FD"/>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5BC9"/>
    <w:rsid w:val="00336220"/>
    <w:rsid w:val="00340AA8"/>
    <w:rsid w:val="00340DFF"/>
    <w:rsid w:val="003429E2"/>
    <w:rsid w:val="003439FD"/>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59E0"/>
    <w:rsid w:val="00366101"/>
    <w:rsid w:val="003672F6"/>
    <w:rsid w:val="00367B77"/>
    <w:rsid w:val="0037038C"/>
    <w:rsid w:val="00371C93"/>
    <w:rsid w:val="00371DDC"/>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68A8"/>
    <w:rsid w:val="0038700F"/>
    <w:rsid w:val="00387216"/>
    <w:rsid w:val="00390A63"/>
    <w:rsid w:val="00392303"/>
    <w:rsid w:val="00392A0B"/>
    <w:rsid w:val="00392B9B"/>
    <w:rsid w:val="00392C8E"/>
    <w:rsid w:val="00393148"/>
    <w:rsid w:val="00393D6B"/>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6DA"/>
    <w:rsid w:val="003C5A70"/>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0922"/>
    <w:rsid w:val="003E14BD"/>
    <w:rsid w:val="003E1F34"/>
    <w:rsid w:val="003E2647"/>
    <w:rsid w:val="003E30AD"/>
    <w:rsid w:val="003E3127"/>
    <w:rsid w:val="003E37F1"/>
    <w:rsid w:val="003E49C1"/>
    <w:rsid w:val="003E4C78"/>
    <w:rsid w:val="003E4E26"/>
    <w:rsid w:val="003E54B2"/>
    <w:rsid w:val="003E6E51"/>
    <w:rsid w:val="003E7643"/>
    <w:rsid w:val="003E775E"/>
    <w:rsid w:val="003F01F4"/>
    <w:rsid w:val="003F136B"/>
    <w:rsid w:val="003F193E"/>
    <w:rsid w:val="003F1CD5"/>
    <w:rsid w:val="003F1D79"/>
    <w:rsid w:val="003F2F0E"/>
    <w:rsid w:val="003F3085"/>
    <w:rsid w:val="003F4BFE"/>
    <w:rsid w:val="003F4DA6"/>
    <w:rsid w:val="003F5998"/>
    <w:rsid w:val="003F5F75"/>
    <w:rsid w:val="003F674B"/>
    <w:rsid w:val="003F735D"/>
    <w:rsid w:val="003F7457"/>
    <w:rsid w:val="003F7CC3"/>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745"/>
    <w:rsid w:val="00435E04"/>
    <w:rsid w:val="00437B55"/>
    <w:rsid w:val="00437D81"/>
    <w:rsid w:val="004416A8"/>
    <w:rsid w:val="00443C82"/>
    <w:rsid w:val="00445254"/>
    <w:rsid w:val="004459BD"/>
    <w:rsid w:val="00445E41"/>
    <w:rsid w:val="00446B93"/>
    <w:rsid w:val="00447B8D"/>
    <w:rsid w:val="00450344"/>
    <w:rsid w:val="00450591"/>
    <w:rsid w:val="00451683"/>
    <w:rsid w:val="00451947"/>
    <w:rsid w:val="0045291D"/>
    <w:rsid w:val="0045369E"/>
    <w:rsid w:val="004537E7"/>
    <w:rsid w:val="00454576"/>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5E82"/>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567"/>
    <w:rsid w:val="00490089"/>
    <w:rsid w:val="004900EF"/>
    <w:rsid w:val="004905D7"/>
    <w:rsid w:val="00490632"/>
    <w:rsid w:val="00490AEC"/>
    <w:rsid w:val="004917B4"/>
    <w:rsid w:val="00493509"/>
    <w:rsid w:val="00493F90"/>
    <w:rsid w:val="00494F89"/>
    <w:rsid w:val="00495B26"/>
    <w:rsid w:val="00496609"/>
    <w:rsid w:val="00496BE6"/>
    <w:rsid w:val="004A02EC"/>
    <w:rsid w:val="004A0C11"/>
    <w:rsid w:val="004A0C75"/>
    <w:rsid w:val="004A167C"/>
    <w:rsid w:val="004A167D"/>
    <w:rsid w:val="004A2870"/>
    <w:rsid w:val="004A2D11"/>
    <w:rsid w:val="004A35B7"/>
    <w:rsid w:val="004A3684"/>
    <w:rsid w:val="004A3E83"/>
    <w:rsid w:val="004A4E86"/>
    <w:rsid w:val="004A5BF8"/>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B02"/>
    <w:rsid w:val="004C3F74"/>
    <w:rsid w:val="004C4CF1"/>
    <w:rsid w:val="004C5958"/>
    <w:rsid w:val="004C63EF"/>
    <w:rsid w:val="004C7132"/>
    <w:rsid w:val="004C77BC"/>
    <w:rsid w:val="004C7A9D"/>
    <w:rsid w:val="004D0423"/>
    <w:rsid w:val="004D0715"/>
    <w:rsid w:val="004D075F"/>
    <w:rsid w:val="004D07E9"/>
    <w:rsid w:val="004D0C59"/>
    <w:rsid w:val="004D103A"/>
    <w:rsid w:val="004D27C3"/>
    <w:rsid w:val="004D3739"/>
    <w:rsid w:val="004D4072"/>
    <w:rsid w:val="004D46B3"/>
    <w:rsid w:val="004D4777"/>
    <w:rsid w:val="004D4BC2"/>
    <w:rsid w:val="004D557A"/>
    <w:rsid w:val="004D6587"/>
    <w:rsid w:val="004D67E6"/>
    <w:rsid w:val="004D7267"/>
    <w:rsid w:val="004E12F3"/>
    <w:rsid w:val="004E1615"/>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1845"/>
    <w:rsid w:val="00511A7F"/>
    <w:rsid w:val="005120BE"/>
    <w:rsid w:val="00512B02"/>
    <w:rsid w:val="00513159"/>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5784D"/>
    <w:rsid w:val="005601A7"/>
    <w:rsid w:val="005617F5"/>
    <w:rsid w:val="00562A69"/>
    <w:rsid w:val="00563647"/>
    <w:rsid w:val="00563A97"/>
    <w:rsid w:val="005647B9"/>
    <w:rsid w:val="005652CD"/>
    <w:rsid w:val="00565402"/>
    <w:rsid w:val="00565A06"/>
    <w:rsid w:val="00565E2F"/>
    <w:rsid w:val="005664FC"/>
    <w:rsid w:val="005669A1"/>
    <w:rsid w:val="005707B4"/>
    <w:rsid w:val="005715EB"/>
    <w:rsid w:val="005727E4"/>
    <w:rsid w:val="00572F38"/>
    <w:rsid w:val="00572F81"/>
    <w:rsid w:val="00573830"/>
    <w:rsid w:val="0057448C"/>
    <w:rsid w:val="00574BBF"/>
    <w:rsid w:val="00575E76"/>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1CF2"/>
    <w:rsid w:val="005B3874"/>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3216"/>
    <w:rsid w:val="005D5EE7"/>
    <w:rsid w:val="005D5FCA"/>
    <w:rsid w:val="005D63DB"/>
    <w:rsid w:val="005D653A"/>
    <w:rsid w:val="005D7052"/>
    <w:rsid w:val="005E10AE"/>
    <w:rsid w:val="005E1CC8"/>
    <w:rsid w:val="005E21C7"/>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45B"/>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6CE8"/>
    <w:rsid w:val="0063700F"/>
    <w:rsid w:val="006373B2"/>
    <w:rsid w:val="00637873"/>
    <w:rsid w:val="00640354"/>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305A"/>
    <w:rsid w:val="00674FDB"/>
    <w:rsid w:val="0067548C"/>
    <w:rsid w:val="006767E5"/>
    <w:rsid w:val="00677A7F"/>
    <w:rsid w:val="0068041B"/>
    <w:rsid w:val="00683A1D"/>
    <w:rsid w:val="0068428B"/>
    <w:rsid w:val="006857C2"/>
    <w:rsid w:val="00691868"/>
    <w:rsid w:val="00691D33"/>
    <w:rsid w:val="00691F7D"/>
    <w:rsid w:val="006924DA"/>
    <w:rsid w:val="0069386D"/>
    <w:rsid w:val="006938C2"/>
    <w:rsid w:val="006939D7"/>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382"/>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BDE"/>
    <w:rsid w:val="006C5EDF"/>
    <w:rsid w:val="006C6A09"/>
    <w:rsid w:val="006C6D39"/>
    <w:rsid w:val="006C6FB9"/>
    <w:rsid w:val="006C75D9"/>
    <w:rsid w:val="006D0AFD"/>
    <w:rsid w:val="006D1059"/>
    <w:rsid w:val="006D1514"/>
    <w:rsid w:val="006D2B4C"/>
    <w:rsid w:val="006D3136"/>
    <w:rsid w:val="006D35FE"/>
    <w:rsid w:val="006D3C44"/>
    <w:rsid w:val="006D4178"/>
    <w:rsid w:val="006D5294"/>
    <w:rsid w:val="006D57BD"/>
    <w:rsid w:val="006D5DED"/>
    <w:rsid w:val="006D745B"/>
    <w:rsid w:val="006E06A6"/>
    <w:rsid w:val="006E0FF9"/>
    <w:rsid w:val="006E159F"/>
    <w:rsid w:val="006E18B8"/>
    <w:rsid w:val="006E1C0B"/>
    <w:rsid w:val="006E27A8"/>
    <w:rsid w:val="006E464C"/>
    <w:rsid w:val="006E4A9D"/>
    <w:rsid w:val="006E54E4"/>
    <w:rsid w:val="006E661F"/>
    <w:rsid w:val="006E6BDB"/>
    <w:rsid w:val="006E740A"/>
    <w:rsid w:val="006F1182"/>
    <w:rsid w:val="006F172B"/>
    <w:rsid w:val="006F199E"/>
    <w:rsid w:val="006F1E80"/>
    <w:rsid w:val="006F2E9E"/>
    <w:rsid w:val="006F4778"/>
    <w:rsid w:val="006F5BAB"/>
    <w:rsid w:val="006F5D74"/>
    <w:rsid w:val="006F6889"/>
    <w:rsid w:val="006F6EC5"/>
    <w:rsid w:val="006F7B51"/>
    <w:rsid w:val="006F7DA7"/>
    <w:rsid w:val="00700208"/>
    <w:rsid w:val="00700A26"/>
    <w:rsid w:val="00701214"/>
    <w:rsid w:val="00703DBD"/>
    <w:rsid w:val="00703EDB"/>
    <w:rsid w:val="00703F1B"/>
    <w:rsid w:val="007040A6"/>
    <w:rsid w:val="00704685"/>
    <w:rsid w:val="00704A73"/>
    <w:rsid w:val="00704E70"/>
    <w:rsid w:val="007053E1"/>
    <w:rsid w:val="00705C8A"/>
    <w:rsid w:val="00705D1F"/>
    <w:rsid w:val="007061D2"/>
    <w:rsid w:val="00707295"/>
    <w:rsid w:val="007073C8"/>
    <w:rsid w:val="00707CCB"/>
    <w:rsid w:val="00712C9E"/>
    <w:rsid w:val="00712EAA"/>
    <w:rsid w:val="00712FB0"/>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3C9"/>
    <w:rsid w:val="00747ABA"/>
    <w:rsid w:val="00747ECC"/>
    <w:rsid w:val="00750898"/>
    <w:rsid w:val="00750FEA"/>
    <w:rsid w:val="007520C2"/>
    <w:rsid w:val="0075225B"/>
    <w:rsid w:val="00752AA6"/>
    <w:rsid w:val="00753964"/>
    <w:rsid w:val="00753CB9"/>
    <w:rsid w:val="00753F6F"/>
    <w:rsid w:val="00755B8F"/>
    <w:rsid w:val="00755F7C"/>
    <w:rsid w:val="0075662D"/>
    <w:rsid w:val="00760F59"/>
    <w:rsid w:val="007612FD"/>
    <w:rsid w:val="00761CA3"/>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4158"/>
    <w:rsid w:val="0077449E"/>
    <w:rsid w:val="007745F8"/>
    <w:rsid w:val="00774C97"/>
    <w:rsid w:val="0077645F"/>
    <w:rsid w:val="00776C16"/>
    <w:rsid w:val="007777B4"/>
    <w:rsid w:val="00777E4C"/>
    <w:rsid w:val="00781B8D"/>
    <w:rsid w:val="00781FAB"/>
    <w:rsid w:val="0078270F"/>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667E"/>
    <w:rsid w:val="00797DC9"/>
    <w:rsid w:val="007A006D"/>
    <w:rsid w:val="007A03C5"/>
    <w:rsid w:val="007A07B3"/>
    <w:rsid w:val="007A15D9"/>
    <w:rsid w:val="007A25C3"/>
    <w:rsid w:val="007A2FCF"/>
    <w:rsid w:val="007A3F31"/>
    <w:rsid w:val="007A5A3B"/>
    <w:rsid w:val="007A6915"/>
    <w:rsid w:val="007A70C9"/>
    <w:rsid w:val="007B0202"/>
    <w:rsid w:val="007B085B"/>
    <w:rsid w:val="007B0DDB"/>
    <w:rsid w:val="007B1497"/>
    <w:rsid w:val="007B2894"/>
    <w:rsid w:val="007B3D46"/>
    <w:rsid w:val="007B4100"/>
    <w:rsid w:val="007B4E34"/>
    <w:rsid w:val="007B5021"/>
    <w:rsid w:val="007B5F21"/>
    <w:rsid w:val="007B5F74"/>
    <w:rsid w:val="007B60BF"/>
    <w:rsid w:val="007B67EA"/>
    <w:rsid w:val="007B693F"/>
    <w:rsid w:val="007B6D62"/>
    <w:rsid w:val="007B7873"/>
    <w:rsid w:val="007B7F91"/>
    <w:rsid w:val="007C0406"/>
    <w:rsid w:val="007C0EB1"/>
    <w:rsid w:val="007C20C0"/>
    <w:rsid w:val="007C332F"/>
    <w:rsid w:val="007C3A5F"/>
    <w:rsid w:val="007C440E"/>
    <w:rsid w:val="007C4DE7"/>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4F0"/>
    <w:rsid w:val="007F4B9C"/>
    <w:rsid w:val="007F6219"/>
    <w:rsid w:val="007F6EC9"/>
    <w:rsid w:val="007F761F"/>
    <w:rsid w:val="007F7EB0"/>
    <w:rsid w:val="007F7EFD"/>
    <w:rsid w:val="00800A75"/>
    <w:rsid w:val="00800B04"/>
    <w:rsid w:val="00801979"/>
    <w:rsid w:val="00801B5E"/>
    <w:rsid w:val="008022F5"/>
    <w:rsid w:val="00802A21"/>
    <w:rsid w:val="00802AD2"/>
    <w:rsid w:val="008031A5"/>
    <w:rsid w:val="00803867"/>
    <w:rsid w:val="008046F4"/>
    <w:rsid w:val="00805DCF"/>
    <w:rsid w:val="00806664"/>
    <w:rsid w:val="008077F1"/>
    <w:rsid w:val="0081114F"/>
    <w:rsid w:val="00811759"/>
    <w:rsid w:val="008118D0"/>
    <w:rsid w:val="00811C8B"/>
    <w:rsid w:val="00812FF9"/>
    <w:rsid w:val="008130DA"/>
    <w:rsid w:val="008133A1"/>
    <w:rsid w:val="0081365D"/>
    <w:rsid w:val="008152A2"/>
    <w:rsid w:val="00815852"/>
    <w:rsid w:val="00815AA5"/>
    <w:rsid w:val="008163A6"/>
    <w:rsid w:val="008176B3"/>
    <w:rsid w:val="0082091A"/>
    <w:rsid w:val="0082141E"/>
    <w:rsid w:val="00822BBC"/>
    <w:rsid w:val="008233F9"/>
    <w:rsid w:val="00823DCF"/>
    <w:rsid w:val="00823DF1"/>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4FC5"/>
    <w:rsid w:val="0086532A"/>
    <w:rsid w:val="00865952"/>
    <w:rsid w:val="0086778F"/>
    <w:rsid w:val="0087029C"/>
    <w:rsid w:val="00870472"/>
    <w:rsid w:val="00870A86"/>
    <w:rsid w:val="00871CD6"/>
    <w:rsid w:val="00872768"/>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31D"/>
    <w:rsid w:val="008F6D10"/>
    <w:rsid w:val="008F728A"/>
    <w:rsid w:val="0090077F"/>
    <w:rsid w:val="00900836"/>
    <w:rsid w:val="00900EB7"/>
    <w:rsid w:val="00900FB1"/>
    <w:rsid w:val="009040CB"/>
    <w:rsid w:val="0090682E"/>
    <w:rsid w:val="00907E5B"/>
    <w:rsid w:val="00910126"/>
    <w:rsid w:val="00911DC0"/>
    <w:rsid w:val="0091262B"/>
    <w:rsid w:val="00914BDF"/>
    <w:rsid w:val="0091689B"/>
    <w:rsid w:val="009174CD"/>
    <w:rsid w:val="00917B41"/>
    <w:rsid w:val="00920916"/>
    <w:rsid w:val="00920979"/>
    <w:rsid w:val="00920A8A"/>
    <w:rsid w:val="00920BF7"/>
    <w:rsid w:val="00920C26"/>
    <w:rsid w:val="0092116A"/>
    <w:rsid w:val="00922901"/>
    <w:rsid w:val="00922B7A"/>
    <w:rsid w:val="0092338A"/>
    <w:rsid w:val="00923A56"/>
    <w:rsid w:val="009258AB"/>
    <w:rsid w:val="00927DAB"/>
    <w:rsid w:val="00930E7F"/>
    <w:rsid w:val="0093187A"/>
    <w:rsid w:val="0093216A"/>
    <w:rsid w:val="0093257B"/>
    <w:rsid w:val="00933C78"/>
    <w:rsid w:val="009341D0"/>
    <w:rsid w:val="0093520C"/>
    <w:rsid w:val="0093572C"/>
    <w:rsid w:val="0093590B"/>
    <w:rsid w:val="00936934"/>
    <w:rsid w:val="00936DBE"/>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09"/>
    <w:rsid w:val="00961342"/>
    <w:rsid w:val="00961630"/>
    <w:rsid w:val="00961D62"/>
    <w:rsid w:val="00962795"/>
    <w:rsid w:val="009628DC"/>
    <w:rsid w:val="00964160"/>
    <w:rsid w:val="00964352"/>
    <w:rsid w:val="009644D6"/>
    <w:rsid w:val="00965852"/>
    <w:rsid w:val="0096701C"/>
    <w:rsid w:val="009670A3"/>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A07"/>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091D"/>
    <w:rsid w:val="009B16B8"/>
    <w:rsid w:val="009B1726"/>
    <w:rsid w:val="009B17FC"/>
    <w:rsid w:val="009B32AD"/>
    <w:rsid w:val="009B336F"/>
    <w:rsid w:val="009B3437"/>
    <w:rsid w:val="009B3A9F"/>
    <w:rsid w:val="009B3AAE"/>
    <w:rsid w:val="009B4281"/>
    <w:rsid w:val="009B4D90"/>
    <w:rsid w:val="009B5F98"/>
    <w:rsid w:val="009B73E7"/>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2F29"/>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4C66"/>
    <w:rsid w:val="009F5624"/>
    <w:rsid w:val="009F76F2"/>
    <w:rsid w:val="009F7853"/>
    <w:rsid w:val="009F7AB2"/>
    <w:rsid w:val="009F7AB3"/>
    <w:rsid w:val="00A00268"/>
    <w:rsid w:val="00A005DC"/>
    <w:rsid w:val="00A009C2"/>
    <w:rsid w:val="00A00CBC"/>
    <w:rsid w:val="00A00D17"/>
    <w:rsid w:val="00A00EAC"/>
    <w:rsid w:val="00A00EF9"/>
    <w:rsid w:val="00A01089"/>
    <w:rsid w:val="00A010C6"/>
    <w:rsid w:val="00A01FEB"/>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93"/>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0916"/>
    <w:rsid w:val="00A32538"/>
    <w:rsid w:val="00A3290B"/>
    <w:rsid w:val="00A33615"/>
    <w:rsid w:val="00A343C5"/>
    <w:rsid w:val="00A34A5B"/>
    <w:rsid w:val="00A36E84"/>
    <w:rsid w:val="00A40A14"/>
    <w:rsid w:val="00A410FC"/>
    <w:rsid w:val="00A4137C"/>
    <w:rsid w:val="00A43147"/>
    <w:rsid w:val="00A446A9"/>
    <w:rsid w:val="00A4490F"/>
    <w:rsid w:val="00A459BC"/>
    <w:rsid w:val="00A45CAB"/>
    <w:rsid w:val="00A46054"/>
    <w:rsid w:val="00A471F5"/>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4BBD"/>
    <w:rsid w:val="00A76314"/>
    <w:rsid w:val="00A813E7"/>
    <w:rsid w:val="00A81894"/>
    <w:rsid w:val="00A82BE0"/>
    <w:rsid w:val="00A82C85"/>
    <w:rsid w:val="00A839D2"/>
    <w:rsid w:val="00A841FD"/>
    <w:rsid w:val="00A8444F"/>
    <w:rsid w:val="00A848FD"/>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E66CA"/>
    <w:rsid w:val="00AF0AC8"/>
    <w:rsid w:val="00AF2DB5"/>
    <w:rsid w:val="00AF3104"/>
    <w:rsid w:val="00AF32A9"/>
    <w:rsid w:val="00AF4B4C"/>
    <w:rsid w:val="00AF64A9"/>
    <w:rsid w:val="00AF665B"/>
    <w:rsid w:val="00AF6F78"/>
    <w:rsid w:val="00B00505"/>
    <w:rsid w:val="00B01858"/>
    <w:rsid w:val="00B03456"/>
    <w:rsid w:val="00B03510"/>
    <w:rsid w:val="00B035C7"/>
    <w:rsid w:val="00B03E08"/>
    <w:rsid w:val="00B05768"/>
    <w:rsid w:val="00B07F47"/>
    <w:rsid w:val="00B10209"/>
    <w:rsid w:val="00B105CB"/>
    <w:rsid w:val="00B10735"/>
    <w:rsid w:val="00B11489"/>
    <w:rsid w:val="00B116DB"/>
    <w:rsid w:val="00B12105"/>
    <w:rsid w:val="00B12894"/>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9D1"/>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57B64"/>
    <w:rsid w:val="00B605F1"/>
    <w:rsid w:val="00B61077"/>
    <w:rsid w:val="00B614B3"/>
    <w:rsid w:val="00B61A03"/>
    <w:rsid w:val="00B61CE0"/>
    <w:rsid w:val="00B62110"/>
    <w:rsid w:val="00B625CD"/>
    <w:rsid w:val="00B63184"/>
    <w:rsid w:val="00B635E8"/>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921"/>
    <w:rsid w:val="00B81C6D"/>
    <w:rsid w:val="00B82A52"/>
    <w:rsid w:val="00B82E59"/>
    <w:rsid w:val="00B8332C"/>
    <w:rsid w:val="00B852EA"/>
    <w:rsid w:val="00B85BC6"/>
    <w:rsid w:val="00B85F06"/>
    <w:rsid w:val="00B86024"/>
    <w:rsid w:val="00B865FB"/>
    <w:rsid w:val="00B8661E"/>
    <w:rsid w:val="00B86667"/>
    <w:rsid w:val="00B86F0E"/>
    <w:rsid w:val="00B87D63"/>
    <w:rsid w:val="00B90F7E"/>
    <w:rsid w:val="00B91187"/>
    <w:rsid w:val="00B91BCF"/>
    <w:rsid w:val="00B928BD"/>
    <w:rsid w:val="00B937B5"/>
    <w:rsid w:val="00B939F5"/>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97887"/>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4CC2"/>
    <w:rsid w:val="00BB50C4"/>
    <w:rsid w:val="00BB64BC"/>
    <w:rsid w:val="00BB6772"/>
    <w:rsid w:val="00BB769F"/>
    <w:rsid w:val="00BB7717"/>
    <w:rsid w:val="00BC0D5A"/>
    <w:rsid w:val="00BC1B86"/>
    <w:rsid w:val="00BC2BB5"/>
    <w:rsid w:val="00BC313A"/>
    <w:rsid w:val="00BC3291"/>
    <w:rsid w:val="00BC4D6A"/>
    <w:rsid w:val="00BC6D6D"/>
    <w:rsid w:val="00BD29F0"/>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7513"/>
    <w:rsid w:val="00C109BC"/>
    <w:rsid w:val="00C10D13"/>
    <w:rsid w:val="00C117BE"/>
    <w:rsid w:val="00C11835"/>
    <w:rsid w:val="00C12273"/>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662"/>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389B"/>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2BBA"/>
    <w:rsid w:val="00C72C7E"/>
    <w:rsid w:val="00C730F1"/>
    <w:rsid w:val="00C736E8"/>
    <w:rsid w:val="00C737A1"/>
    <w:rsid w:val="00C74312"/>
    <w:rsid w:val="00C744DD"/>
    <w:rsid w:val="00C749F1"/>
    <w:rsid w:val="00C74EFA"/>
    <w:rsid w:val="00C76662"/>
    <w:rsid w:val="00C76F3C"/>
    <w:rsid w:val="00C77544"/>
    <w:rsid w:val="00C802B5"/>
    <w:rsid w:val="00C821AC"/>
    <w:rsid w:val="00C8224F"/>
    <w:rsid w:val="00C82371"/>
    <w:rsid w:val="00C824D2"/>
    <w:rsid w:val="00C82ACC"/>
    <w:rsid w:val="00C83E35"/>
    <w:rsid w:val="00C841A1"/>
    <w:rsid w:val="00C84C31"/>
    <w:rsid w:val="00C84D92"/>
    <w:rsid w:val="00C86C48"/>
    <w:rsid w:val="00C8718D"/>
    <w:rsid w:val="00C87A2C"/>
    <w:rsid w:val="00C87F1B"/>
    <w:rsid w:val="00C87F38"/>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1D77"/>
    <w:rsid w:val="00CC2660"/>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962"/>
    <w:rsid w:val="00CD19C1"/>
    <w:rsid w:val="00CD1BC5"/>
    <w:rsid w:val="00CD2AAD"/>
    <w:rsid w:val="00CD30CE"/>
    <w:rsid w:val="00CD3378"/>
    <w:rsid w:val="00CD3E41"/>
    <w:rsid w:val="00CD3F48"/>
    <w:rsid w:val="00CD426C"/>
    <w:rsid w:val="00CD6D7F"/>
    <w:rsid w:val="00CD6E67"/>
    <w:rsid w:val="00CE0140"/>
    <w:rsid w:val="00CE05A3"/>
    <w:rsid w:val="00CE187C"/>
    <w:rsid w:val="00CE2082"/>
    <w:rsid w:val="00CE234F"/>
    <w:rsid w:val="00CE35F8"/>
    <w:rsid w:val="00CE3E98"/>
    <w:rsid w:val="00CE4744"/>
    <w:rsid w:val="00CE4C28"/>
    <w:rsid w:val="00CE5F10"/>
    <w:rsid w:val="00CE640E"/>
    <w:rsid w:val="00CE6991"/>
    <w:rsid w:val="00CE7B12"/>
    <w:rsid w:val="00CE7C1D"/>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5816"/>
    <w:rsid w:val="00D162B7"/>
    <w:rsid w:val="00D17CCB"/>
    <w:rsid w:val="00D2017E"/>
    <w:rsid w:val="00D204DA"/>
    <w:rsid w:val="00D20CAB"/>
    <w:rsid w:val="00D2222A"/>
    <w:rsid w:val="00D22763"/>
    <w:rsid w:val="00D22A6B"/>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292F"/>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3E31"/>
    <w:rsid w:val="00D74649"/>
    <w:rsid w:val="00D75769"/>
    <w:rsid w:val="00D75B95"/>
    <w:rsid w:val="00D7610F"/>
    <w:rsid w:val="00D767A4"/>
    <w:rsid w:val="00D77DD4"/>
    <w:rsid w:val="00D802C8"/>
    <w:rsid w:val="00D83703"/>
    <w:rsid w:val="00D83EC5"/>
    <w:rsid w:val="00D8467B"/>
    <w:rsid w:val="00D84DD3"/>
    <w:rsid w:val="00D85800"/>
    <w:rsid w:val="00D85920"/>
    <w:rsid w:val="00D859A3"/>
    <w:rsid w:val="00D859BE"/>
    <w:rsid w:val="00D8638D"/>
    <w:rsid w:val="00D86719"/>
    <w:rsid w:val="00D86806"/>
    <w:rsid w:val="00D86B69"/>
    <w:rsid w:val="00D86FE6"/>
    <w:rsid w:val="00D87163"/>
    <w:rsid w:val="00D87A46"/>
    <w:rsid w:val="00D87BB3"/>
    <w:rsid w:val="00D87F24"/>
    <w:rsid w:val="00D87F54"/>
    <w:rsid w:val="00D87F76"/>
    <w:rsid w:val="00D90833"/>
    <w:rsid w:val="00D91A4F"/>
    <w:rsid w:val="00D93490"/>
    <w:rsid w:val="00D95260"/>
    <w:rsid w:val="00D95393"/>
    <w:rsid w:val="00D971F6"/>
    <w:rsid w:val="00D97B69"/>
    <w:rsid w:val="00DA1427"/>
    <w:rsid w:val="00DA248F"/>
    <w:rsid w:val="00DA2A84"/>
    <w:rsid w:val="00DA357D"/>
    <w:rsid w:val="00DA3E37"/>
    <w:rsid w:val="00DA4B63"/>
    <w:rsid w:val="00DA4BB2"/>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62F6"/>
    <w:rsid w:val="00DF7492"/>
    <w:rsid w:val="00DF7B6E"/>
    <w:rsid w:val="00DF7F75"/>
    <w:rsid w:val="00E00313"/>
    <w:rsid w:val="00E017E2"/>
    <w:rsid w:val="00E01E8E"/>
    <w:rsid w:val="00E02846"/>
    <w:rsid w:val="00E02B8D"/>
    <w:rsid w:val="00E04077"/>
    <w:rsid w:val="00E05AF1"/>
    <w:rsid w:val="00E05C2F"/>
    <w:rsid w:val="00E0695A"/>
    <w:rsid w:val="00E076B1"/>
    <w:rsid w:val="00E07A1A"/>
    <w:rsid w:val="00E1044A"/>
    <w:rsid w:val="00E10A3E"/>
    <w:rsid w:val="00E10EFB"/>
    <w:rsid w:val="00E11367"/>
    <w:rsid w:val="00E13684"/>
    <w:rsid w:val="00E15CE0"/>
    <w:rsid w:val="00E16035"/>
    <w:rsid w:val="00E17343"/>
    <w:rsid w:val="00E2018D"/>
    <w:rsid w:val="00E20237"/>
    <w:rsid w:val="00E20FDA"/>
    <w:rsid w:val="00E2117B"/>
    <w:rsid w:val="00E2138C"/>
    <w:rsid w:val="00E22746"/>
    <w:rsid w:val="00E22B8E"/>
    <w:rsid w:val="00E239D6"/>
    <w:rsid w:val="00E23A49"/>
    <w:rsid w:val="00E23D87"/>
    <w:rsid w:val="00E243CB"/>
    <w:rsid w:val="00E24455"/>
    <w:rsid w:val="00E244CC"/>
    <w:rsid w:val="00E25117"/>
    <w:rsid w:val="00E25765"/>
    <w:rsid w:val="00E258FA"/>
    <w:rsid w:val="00E25C4F"/>
    <w:rsid w:val="00E25E69"/>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505CC"/>
    <w:rsid w:val="00E51087"/>
    <w:rsid w:val="00E51F22"/>
    <w:rsid w:val="00E52A15"/>
    <w:rsid w:val="00E53EF6"/>
    <w:rsid w:val="00E549BB"/>
    <w:rsid w:val="00E551CD"/>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B9F"/>
    <w:rsid w:val="00E64DC5"/>
    <w:rsid w:val="00E66748"/>
    <w:rsid w:val="00E667CD"/>
    <w:rsid w:val="00E673C0"/>
    <w:rsid w:val="00E67CFB"/>
    <w:rsid w:val="00E70015"/>
    <w:rsid w:val="00E70028"/>
    <w:rsid w:val="00E704EB"/>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3F27"/>
    <w:rsid w:val="00EA42B8"/>
    <w:rsid w:val="00EA42ED"/>
    <w:rsid w:val="00EA431B"/>
    <w:rsid w:val="00EA452D"/>
    <w:rsid w:val="00EA47F0"/>
    <w:rsid w:val="00EA4F9A"/>
    <w:rsid w:val="00EB06DF"/>
    <w:rsid w:val="00EB11D3"/>
    <w:rsid w:val="00EB2995"/>
    <w:rsid w:val="00EB2AC7"/>
    <w:rsid w:val="00EB36FA"/>
    <w:rsid w:val="00EB39DF"/>
    <w:rsid w:val="00EB3BBF"/>
    <w:rsid w:val="00EB3FA3"/>
    <w:rsid w:val="00EB4264"/>
    <w:rsid w:val="00EB53AC"/>
    <w:rsid w:val="00EB582A"/>
    <w:rsid w:val="00EB5855"/>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A83"/>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38AE"/>
    <w:rsid w:val="00F15A4D"/>
    <w:rsid w:val="00F16041"/>
    <w:rsid w:val="00F167FF"/>
    <w:rsid w:val="00F20087"/>
    <w:rsid w:val="00F21218"/>
    <w:rsid w:val="00F21F63"/>
    <w:rsid w:val="00F23549"/>
    <w:rsid w:val="00F23878"/>
    <w:rsid w:val="00F23C61"/>
    <w:rsid w:val="00F248F5"/>
    <w:rsid w:val="00F24CD0"/>
    <w:rsid w:val="00F2727F"/>
    <w:rsid w:val="00F30937"/>
    <w:rsid w:val="00F32991"/>
    <w:rsid w:val="00F33CEB"/>
    <w:rsid w:val="00F346FF"/>
    <w:rsid w:val="00F34C8D"/>
    <w:rsid w:val="00F353A2"/>
    <w:rsid w:val="00F35AC6"/>
    <w:rsid w:val="00F35F30"/>
    <w:rsid w:val="00F36795"/>
    <w:rsid w:val="00F36C58"/>
    <w:rsid w:val="00F37AFA"/>
    <w:rsid w:val="00F403FD"/>
    <w:rsid w:val="00F40AB5"/>
    <w:rsid w:val="00F412A2"/>
    <w:rsid w:val="00F4159F"/>
    <w:rsid w:val="00F418B4"/>
    <w:rsid w:val="00F427E8"/>
    <w:rsid w:val="00F4576B"/>
    <w:rsid w:val="00F45C4A"/>
    <w:rsid w:val="00F469D8"/>
    <w:rsid w:val="00F4723C"/>
    <w:rsid w:val="00F477ED"/>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5B81"/>
    <w:rsid w:val="00F66FBE"/>
    <w:rsid w:val="00F6728F"/>
    <w:rsid w:val="00F67E98"/>
    <w:rsid w:val="00F705B4"/>
    <w:rsid w:val="00F71103"/>
    <w:rsid w:val="00F72521"/>
    <w:rsid w:val="00F73A08"/>
    <w:rsid w:val="00F73AD6"/>
    <w:rsid w:val="00F74B6E"/>
    <w:rsid w:val="00F756B6"/>
    <w:rsid w:val="00F76901"/>
    <w:rsid w:val="00F771A6"/>
    <w:rsid w:val="00F77A74"/>
    <w:rsid w:val="00F77AF0"/>
    <w:rsid w:val="00F77AFC"/>
    <w:rsid w:val="00F8037E"/>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CA2"/>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C7CB3"/>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AD8"/>
    <w:rsid w:val="00FE3F6C"/>
    <w:rsid w:val="00FE42AF"/>
    <w:rsid w:val="00FE5296"/>
    <w:rsid w:val="00FE7253"/>
    <w:rsid w:val="00FE7297"/>
    <w:rsid w:val="00FE7825"/>
    <w:rsid w:val="00FF1AAC"/>
    <w:rsid w:val="00FF3BB0"/>
    <w:rsid w:val="00FF3F96"/>
    <w:rsid w:val="00FF4E49"/>
    <w:rsid w:val="00FF59AA"/>
    <w:rsid w:val="00FF69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Heading 9(unused),ctc,Caption text (column-wide)"/>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Heading 9(unused) Char,ctc Char,Caption text (column-wide)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rsid w:val="00E05AF1"/>
    <w:pPr>
      <w:jc w:val="both"/>
    </w:pPr>
    <w:rPr>
      <w:sz w:val="20"/>
      <w:szCs w:val="20"/>
      <w:lang w:val="en-US"/>
    </w:rPr>
  </w:style>
  <w:style w:type="character" w:customStyle="1" w:styleId="FooterChar">
    <w:name w:val="Footer Char"/>
    <w:aliases w:val="Footer-Even Char1,Footer-Even Char Char Char Char"/>
    <w:link w:val="Footer"/>
    <w:rsid w:val="00E05AF1"/>
    <w:rPr>
      <w:rFonts w:ascii="Times New Roman" w:eastAsia="Times New Roman" w:hAnsi="Times New Roman" w:cs="Times New Roman"/>
      <w:sz w:val="20"/>
      <w:szCs w:val="20"/>
    </w:rPr>
  </w:style>
  <w:style w:type="character" w:styleId="PageNumber">
    <w:name w:val="page number"/>
    <w:basedOn w:val="DefaultParagraphFont"/>
    <w:qForma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4"/>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EB2995"/>
    <w:pPr>
      <w:spacing w:before="40" w:after="40" w:line="276" w:lineRule="auto"/>
      <w:ind w:firstLine="709"/>
      <w:jc w:val="both"/>
    </w:pPr>
    <w:rPr>
      <w:rFonts w:eastAsiaTheme="minorHAnsi"/>
      <w:b/>
      <w:bCs/>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6"/>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27"/>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28"/>
      </w:numPr>
    </w:pPr>
  </w:style>
  <w:style w:type="paragraph" w:customStyle="1" w:styleId="tich">
    <w:name w:val="tich"/>
    <w:basedOn w:val="Normal"/>
    <w:link w:val="tichChar"/>
    <w:qFormat/>
    <w:rsid w:val="00230DD5"/>
    <w:pPr>
      <w:numPr>
        <w:numId w:val="29"/>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1"/>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2"/>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3"/>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5"/>
      </w:numPr>
      <w:spacing w:before="120" w:after="120"/>
      <w:jc w:val="both"/>
    </w:pPr>
    <w:rPr>
      <w:sz w:val="26"/>
      <w:lang w:val="en-US"/>
    </w:rPr>
  </w:style>
  <w:style w:type="paragraph" w:customStyle="1" w:styleId="Gchcng">
    <w:name w:val="Gạch cộng"/>
    <w:basedOn w:val="Normal"/>
    <w:rsid w:val="00D17CCB"/>
    <w:pPr>
      <w:keepNext/>
      <w:widowControl w:val="0"/>
      <w:numPr>
        <w:numId w:val="37"/>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6"/>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38"/>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39"/>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0"/>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1"/>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2"/>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3"/>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qFormat/>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48"/>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48"/>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49"/>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StyleHeading2">
    <w:name w:val="Style Heading 2"/>
    <w:basedOn w:val="Heading2"/>
    <w:rsid w:val="002470BD"/>
    <w:pPr>
      <w:keepNext/>
      <w:widowControl w:val="0"/>
      <w:numPr>
        <w:ilvl w:val="1"/>
        <w:numId w:val="51"/>
      </w:numPr>
      <w:pBdr>
        <w:bottom w:val="none" w:sz="0" w:space="0" w:color="auto"/>
      </w:pBdr>
      <w:tabs>
        <w:tab w:val="left" w:pos="851"/>
      </w:tabs>
      <w:suppressAutoHyphens w:val="0"/>
      <w:spacing w:before="240" w:after="60" w:line="276" w:lineRule="auto"/>
      <w:jc w:val="left"/>
    </w:pPr>
    <w:rPr>
      <w:b w:val="0"/>
      <w:bCs/>
      <w:noProof/>
      <w:color w:val="000080"/>
      <w:sz w:val="24"/>
      <w:szCs w:val="28"/>
      <w:lang w:val="en-GB"/>
    </w:rPr>
  </w:style>
  <w:style w:type="paragraph" w:customStyle="1" w:styleId="Kieu2">
    <w:name w:val="Kieu 2"/>
    <w:basedOn w:val="Normal"/>
    <w:qFormat/>
    <w:rsid w:val="00C24662"/>
    <w:pPr>
      <w:numPr>
        <w:numId w:val="53"/>
      </w:numPr>
      <w:suppressAutoHyphens/>
      <w:spacing w:after="120" w:line="264" w:lineRule="auto"/>
      <w:jc w:val="both"/>
    </w:pPr>
    <w:rPr>
      <w:rFonts w:eastAsia="SimSun"/>
      <w:kern w:val="2"/>
      <w:sz w:val="26"/>
    </w:rPr>
  </w:style>
  <w:style w:type="paragraph" w:customStyle="1" w:styleId="hoathidaudong">
    <w:name w:val="hoa thi dau dong"/>
    <w:basedOn w:val="Normal"/>
    <w:qFormat/>
    <w:rsid w:val="00FC7CB3"/>
    <w:pPr>
      <w:numPr>
        <w:numId w:val="66"/>
      </w:numPr>
      <w:suppressAutoHyphens/>
      <w:spacing w:before="40" w:after="40"/>
      <w:jc w:val="both"/>
    </w:pPr>
    <w:rPr>
      <w:rFonts w:ascii="Arial" w:hAnsi="Arial" w:cs="Arial"/>
      <w:sz w:val="22"/>
      <w:szCs w:val="22"/>
      <w:lang w:val="en-US"/>
    </w:rPr>
  </w:style>
  <w:style w:type="paragraph" w:customStyle="1" w:styleId="CAP1">
    <w:name w:val="CAP 1"/>
    <w:basedOn w:val="Normal"/>
    <w:qFormat/>
    <w:rsid w:val="00961630"/>
    <w:pPr>
      <w:numPr>
        <w:numId w:val="86"/>
      </w:numPr>
      <w:tabs>
        <w:tab w:val="left" w:pos="851"/>
      </w:tabs>
      <w:suppressAutoHyphens/>
      <w:spacing w:before="120" w:after="120"/>
      <w:jc w:val="both"/>
    </w:pPr>
    <w:rPr>
      <w:b/>
      <w:sz w:val="26"/>
      <w:szCs w:val="26"/>
      <w:lang w:val="en-US"/>
    </w:rPr>
  </w:style>
  <w:style w:type="paragraph" w:customStyle="1" w:styleId="FrameContents">
    <w:name w:val="Frame Contents"/>
    <w:basedOn w:val="Normal"/>
    <w:qFormat/>
    <w:rsid w:val="002A4643"/>
    <w:pPr>
      <w:suppressAutoHyphens/>
      <w:spacing w:before="60" w:after="60" w:line="264" w:lineRule="auto"/>
      <w:jc w:val="both"/>
    </w:pPr>
    <w:rPr>
      <w:sz w:val="25"/>
      <w:lang w:val="en-US"/>
    </w:rPr>
  </w:style>
  <w:style w:type="paragraph" w:customStyle="1" w:styleId="NGAY">
    <w:name w:val="NGAY"/>
    <w:basedOn w:val="Normal"/>
    <w:autoRedefine/>
    <w:uiPriority w:val="99"/>
    <w:rsid w:val="003E0922"/>
    <w:pPr>
      <w:tabs>
        <w:tab w:val="center" w:pos="5670"/>
      </w:tabs>
      <w:jc w:val="both"/>
    </w:pPr>
    <w:rPr>
      <w:rFonts w:ascii="VNI-Times" w:hAnsi="VNI-Times"/>
      <w:b/>
      <w:i/>
      <w:kern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8437</TotalTime>
  <Pages>40</Pages>
  <Words>12709</Words>
  <Characters>72442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382</cp:revision>
  <cp:lastPrinted>2024-01-04T07:23:00Z</cp:lastPrinted>
  <dcterms:created xsi:type="dcterms:W3CDTF">2024-05-02T09:54:00Z</dcterms:created>
  <dcterms:modified xsi:type="dcterms:W3CDTF">2025-12-26T03:28:00Z</dcterms:modified>
</cp:coreProperties>
</file>