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B0" w:rsidRPr="00BB52B0" w:rsidRDefault="00BB52B0" w:rsidP="00BB52B0">
      <w:pPr>
        <w:pStyle w:val="Footer"/>
        <w:widowControl w:val="0"/>
        <w:spacing w:before="60" w:after="60"/>
        <w:ind w:firstLine="680"/>
        <w:rPr>
          <w:b/>
          <w:iCs/>
          <w:sz w:val="28"/>
          <w:szCs w:val="28"/>
        </w:rPr>
      </w:pPr>
      <w:proofErr w:type="spellStart"/>
      <w:r w:rsidRPr="00BB52B0">
        <w:rPr>
          <w:b/>
          <w:iCs/>
          <w:sz w:val="28"/>
          <w:szCs w:val="28"/>
        </w:rPr>
        <w:t>Mục</w:t>
      </w:r>
      <w:proofErr w:type="spellEnd"/>
      <w:r w:rsidRPr="00BB52B0">
        <w:rPr>
          <w:b/>
          <w:iCs/>
          <w:sz w:val="28"/>
          <w:szCs w:val="28"/>
        </w:rPr>
        <w:t xml:space="preserve"> 3. </w:t>
      </w:r>
      <w:proofErr w:type="spellStart"/>
      <w:r w:rsidRPr="00BB52B0">
        <w:rPr>
          <w:b/>
          <w:iCs/>
          <w:sz w:val="28"/>
          <w:szCs w:val="28"/>
        </w:rPr>
        <w:t>Tiêu</w:t>
      </w:r>
      <w:proofErr w:type="spellEnd"/>
      <w:r w:rsidRPr="00BB52B0">
        <w:rPr>
          <w:b/>
          <w:iCs/>
          <w:sz w:val="28"/>
          <w:szCs w:val="28"/>
        </w:rPr>
        <w:t xml:space="preserve"> </w:t>
      </w:r>
      <w:proofErr w:type="spellStart"/>
      <w:r w:rsidRPr="00BB52B0">
        <w:rPr>
          <w:b/>
          <w:iCs/>
          <w:sz w:val="28"/>
          <w:szCs w:val="28"/>
        </w:rPr>
        <w:t>chuẩn</w:t>
      </w:r>
      <w:proofErr w:type="spellEnd"/>
      <w:r w:rsidRPr="00BB52B0">
        <w:rPr>
          <w:b/>
          <w:iCs/>
          <w:sz w:val="28"/>
          <w:szCs w:val="28"/>
        </w:rPr>
        <w:t xml:space="preserve"> </w:t>
      </w:r>
      <w:proofErr w:type="spellStart"/>
      <w:r w:rsidRPr="00BB52B0">
        <w:rPr>
          <w:b/>
          <w:iCs/>
          <w:sz w:val="28"/>
          <w:szCs w:val="28"/>
        </w:rPr>
        <w:t>đánh</w:t>
      </w:r>
      <w:proofErr w:type="spellEnd"/>
      <w:r w:rsidRPr="00BB52B0">
        <w:rPr>
          <w:b/>
          <w:iCs/>
          <w:sz w:val="28"/>
          <w:szCs w:val="28"/>
        </w:rPr>
        <w:t xml:space="preserve"> </w:t>
      </w:r>
      <w:proofErr w:type="spellStart"/>
      <w:r w:rsidRPr="00BB52B0">
        <w:rPr>
          <w:b/>
          <w:iCs/>
          <w:sz w:val="28"/>
          <w:szCs w:val="28"/>
        </w:rPr>
        <w:t>giá</w:t>
      </w:r>
      <w:proofErr w:type="spellEnd"/>
      <w:r w:rsidRPr="00BB52B0">
        <w:rPr>
          <w:b/>
          <w:iCs/>
          <w:sz w:val="28"/>
          <w:szCs w:val="28"/>
        </w:rPr>
        <w:t xml:space="preserve"> </w:t>
      </w:r>
      <w:proofErr w:type="spellStart"/>
      <w:r w:rsidRPr="00BB52B0">
        <w:rPr>
          <w:b/>
          <w:iCs/>
          <w:sz w:val="28"/>
          <w:szCs w:val="28"/>
        </w:rPr>
        <w:t>về</w:t>
      </w:r>
      <w:proofErr w:type="spellEnd"/>
      <w:r w:rsidRPr="00BB52B0">
        <w:rPr>
          <w:b/>
          <w:iCs/>
          <w:sz w:val="28"/>
          <w:szCs w:val="28"/>
        </w:rPr>
        <w:t xml:space="preserve"> </w:t>
      </w:r>
      <w:proofErr w:type="spellStart"/>
      <w:r w:rsidRPr="00BB52B0">
        <w:rPr>
          <w:b/>
          <w:iCs/>
          <w:sz w:val="28"/>
          <w:szCs w:val="28"/>
        </w:rPr>
        <w:t>kỹ</w:t>
      </w:r>
      <w:proofErr w:type="spellEnd"/>
      <w:r w:rsidRPr="00BB52B0">
        <w:rPr>
          <w:b/>
          <w:iCs/>
          <w:sz w:val="28"/>
          <w:szCs w:val="28"/>
        </w:rPr>
        <w:t xml:space="preserve"> </w:t>
      </w:r>
      <w:proofErr w:type="spellStart"/>
      <w:r w:rsidRPr="00BB52B0">
        <w:rPr>
          <w:b/>
          <w:iCs/>
          <w:sz w:val="28"/>
          <w:szCs w:val="28"/>
        </w:rPr>
        <w:t>thuật</w:t>
      </w:r>
      <w:proofErr w:type="spellEnd"/>
    </w:p>
    <w:p w:rsidR="00BB52B0" w:rsidRPr="00BB52B0" w:rsidRDefault="00BB52B0" w:rsidP="00BB52B0">
      <w:pPr>
        <w:widowControl w:val="0"/>
        <w:tabs>
          <w:tab w:val="right" w:pos="7254"/>
        </w:tabs>
        <w:spacing w:before="60" w:after="60"/>
        <w:ind w:firstLine="720"/>
        <w:rPr>
          <w:bCs/>
          <w:sz w:val="28"/>
          <w:szCs w:val="28"/>
          <w:lang w:val="pl-PL"/>
        </w:rPr>
      </w:pPr>
      <w:r w:rsidRPr="00BB52B0">
        <w:rPr>
          <w:bCs/>
          <w:sz w:val="28"/>
          <w:szCs w:val="28"/>
          <w:lang w:val="pl-PL"/>
        </w:rPr>
        <w:t>Áp dụng tiêu chí “đạt”, “không đạt” đối với tiêu chuẩn đánh giá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4620"/>
        <w:gridCol w:w="1701"/>
      </w:tblGrid>
      <w:tr w:rsidR="00BB52B0" w:rsidRPr="00BB52B0" w:rsidTr="008F5850">
        <w:tc>
          <w:tcPr>
            <w:tcW w:w="3285" w:type="dxa"/>
          </w:tcPr>
          <w:p w:rsidR="00BB52B0" w:rsidRPr="00BB52B0" w:rsidRDefault="00BB52B0" w:rsidP="008F5850">
            <w:pPr>
              <w:widowControl w:val="0"/>
              <w:tabs>
                <w:tab w:val="right" w:pos="7254"/>
              </w:tabs>
              <w:spacing w:before="120" w:after="120"/>
              <w:jc w:val="center"/>
              <w:rPr>
                <w:bCs/>
                <w:sz w:val="28"/>
                <w:szCs w:val="28"/>
                <w:lang w:val="pl-PL"/>
              </w:rPr>
            </w:pPr>
            <w:proofErr w:type="spellStart"/>
            <w:r w:rsidRPr="00BB52B0">
              <w:rPr>
                <w:b/>
                <w:sz w:val="28"/>
                <w:szCs w:val="28"/>
              </w:rPr>
              <w:t>Nội</w:t>
            </w:r>
            <w:proofErr w:type="spellEnd"/>
            <w:r w:rsidRPr="00BB52B0">
              <w:rPr>
                <w:b/>
                <w:sz w:val="28"/>
                <w:szCs w:val="28"/>
              </w:rPr>
              <w:t xml:space="preserve"> dung </w:t>
            </w:r>
            <w:proofErr w:type="spellStart"/>
            <w:r w:rsidRPr="00BB52B0">
              <w:rPr>
                <w:b/>
                <w:sz w:val="28"/>
                <w:szCs w:val="28"/>
              </w:rPr>
              <w:t>yêu</w:t>
            </w:r>
            <w:proofErr w:type="spellEnd"/>
            <w:r w:rsidRPr="00BB52B0">
              <w:rPr>
                <w:b/>
                <w:sz w:val="28"/>
                <w:szCs w:val="28"/>
              </w:rPr>
              <w:t xml:space="preserve"> </w:t>
            </w:r>
            <w:proofErr w:type="spellStart"/>
            <w:r w:rsidRPr="00BB52B0">
              <w:rPr>
                <w:b/>
                <w:sz w:val="28"/>
                <w:szCs w:val="28"/>
              </w:rPr>
              <w:t>cầu</w:t>
            </w:r>
            <w:proofErr w:type="spellEnd"/>
          </w:p>
        </w:tc>
        <w:tc>
          <w:tcPr>
            <w:tcW w:w="6321" w:type="dxa"/>
            <w:gridSpan w:val="2"/>
          </w:tcPr>
          <w:p w:rsidR="00BB52B0" w:rsidRPr="00BB52B0" w:rsidRDefault="00BB52B0" w:rsidP="008F5850">
            <w:pPr>
              <w:widowControl w:val="0"/>
              <w:tabs>
                <w:tab w:val="right" w:pos="7254"/>
              </w:tabs>
              <w:spacing w:before="120" w:after="120"/>
              <w:jc w:val="center"/>
              <w:rPr>
                <w:bCs/>
                <w:sz w:val="28"/>
                <w:szCs w:val="28"/>
                <w:lang w:val="pl-PL"/>
              </w:rPr>
            </w:pPr>
            <w:proofErr w:type="spellStart"/>
            <w:r w:rsidRPr="00BB52B0">
              <w:rPr>
                <w:b/>
                <w:sz w:val="28"/>
                <w:szCs w:val="28"/>
              </w:rPr>
              <w:t>Mức</w:t>
            </w:r>
            <w:proofErr w:type="spellEnd"/>
            <w:r w:rsidRPr="00BB52B0">
              <w:rPr>
                <w:b/>
                <w:sz w:val="28"/>
                <w:szCs w:val="28"/>
              </w:rPr>
              <w:t xml:space="preserve"> </w:t>
            </w:r>
            <w:proofErr w:type="spellStart"/>
            <w:r w:rsidRPr="00BB52B0">
              <w:rPr>
                <w:b/>
                <w:sz w:val="28"/>
                <w:szCs w:val="28"/>
              </w:rPr>
              <w:t>độ</w:t>
            </w:r>
            <w:proofErr w:type="spellEnd"/>
            <w:r w:rsidRPr="00BB52B0">
              <w:rPr>
                <w:b/>
                <w:sz w:val="28"/>
                <w:szCs w:val="28"/>
              </w:rPr>
              <w:t xml:space="preserve"> </w:t>
            </w:r>
            <w:proofErr w:type="spellStart"/>
            <w:r w:rsidRPr="00BB52B0">
              <w:rPr>
                <w:b/>
                <w:sz w:val="28"/>
                <w:szCs w:val="28"/>
              </w:rPr>
              <w:t>đáp</w:t>
            </w:r>
            <w:proofErr w:type="spellEnd"/>
            <w:r w:rsidRPr="00BB52B0">
              <w:rPr>
                <w:b/>
                <w:sz w:val="28"/>
                <w:szCs w:val="28"/>
              </w:rPr>
              <w:t xml:space="preserve"> </w:t>
            </w:r>
            <w:proofErr w:type="spellStart"/>
            <w:r w:rsidRPr="00BB52B0">
              <w:rPr>
                <w:b/>
                <w:sz w:val="28"/>
                <w:szCs w:val="28"/>
              </w:rPr>
              <w:t>ứng</w:t>
            </w:r>
            <w:proofErr w:type="spellEnd"/>
          </w:p>
        </w:tc>
      </w:tr>
      <w:tr w:rsidR="00BB52B0" w:rsidRPr="00BB52B0" w:rsidTr="008F5850">
        <w:tc>
          <w:tcPr>
            <w:tcW w:w="3285" w:type="dxa"/>
            <w:vMerge w:val="restart"/>
          </w:tcPr>
          <w:p w:rsidR="00BB52B0" w:rsidRPr="00BB52B0" w:rsidRDefault="00BB52B0" w:rsidP="008F5850">
            <w:pPr>
              <w:widowControl w:val="0"/>
              <w:tabs>
                <w:tab w:val="right" w:pos="7254"/>
              </w:tabs>
              <w:spacing w:before="60" w:after="60"/>
              <w:rPr>
                <w:bCs/>
                <w:sz w:val="28"/>
                <w:szCs w:val="28"/>
                <w:lang w:val="pl-PL"/>
              </w:rPr>
            </w:pPr>
            <w:r w:rsidRPr="00BB52B0">
              <w:rPr>
                <w:b/>
                <w:sz w:val="28"/>
                <w:szCs w:val="28"/>
              </w:rPr>
              <w:t xml:space="preserve">1. </w:t>
            </w:r>
            <w:proofErr w:type="spellStart"/>
            <w:r w:rsidRPr="00BB52B0">
              <w:rPr>
                <w:b/>
                <w:sz w:val="28"/>
                <w:szCs w:val="28"/>
              </w:rPr>
              <w:t>Đặc</w:t>
            </w:r>
            <w:proofErr w:type="spellEnd"/>
            <w:r w:rsidRPr="00BB52B0">
              <w:rPr>
                <w:b/>
                <w:sz w:val="28"/>
                <w:szCs w:val="28"/>
              </w:rPr>
              <w:t xml:space="preserve"> </w:t>
            </w:r>
            <w:proofErr w:type="spellStart"/>
            <w:r w:rsidRPr="00BB52B0">
              <w:rPr>
                <w:b/>
                <w:sz w:val="28"/>
                <w:szCs w:val="28"/>
              </w:rPr>
              <w:t>tính</w:t>
            </w:r>
            <w:proofErr w:type="spellEnd"/>
            <w:r w:rsidRPr="00BB52B0">
              <w:rPr>
                <w:b/>
                <w:sz w:val="28"/>
                <w:szCs w:val="28"/>
              </w:rPr>
              <w:t xml:space="preserve"> </w:t>
            </w:r>
            <w:proofErr w:type="spellStart"/>
            <w:r w:rsidRPr="00BB52B0">
              <w:rPr>
                <w:b/>
                <w:sz w:val="28"/>
                <w:szCs w:val="28"/>
              </w:rPr>
              <w:t>thông</w:t>
            </w:r>
            <w:proofErr w:type="spellEnd"/>
            <w:r w:rsidRPr="00BB52B0">
              <w:rPr>
                <w:b/>
                <w:sz w:val="28"/>
                <w:szCs w:val="28"/>
              </w:rPr>
              <w:t xml:space="preserve"> </w:t>
            </w:r>
            <w:proofErr w:type="spellStart"/>
            <w:r w:rsidRPr="00BB52B0">
              <w:rPr>
                <w:b/>
                <w:sz w:val="28"/>
                <w:szCs w:val="28"/>
              </w:rPr>
              <w:t>số</w:t>
            </w:r>
            <w:proofErr w:type="spellEnd"/>
            <w:r w:rsidRPr="00BB52B0">
              <w:rPr>
                <w:b/>
                <w:sz w:val="28"/>
                <w:szCs w:val="28"/>
              </w:rPr>
              <w:t xml:space="preserve"> </w:t>
            </w:r>
            <w:proofErr w:type="spellStart"/>
            <w:r w:rsidRPr="00BB52B0">
              <w:rPr>
                <w:b/>
                <w:sz w:val="28"/>
                <w:szCs w:val="28"/>
              </w:rPr>
              <w:t>kỹ</w:t>
            </w:r>
            <w:proofErr w:type="spellEnd"/>
            <w:r w:rsidRPr="00BB52B0">
              <w:rPr>
                <w:b/>
                <w:sz w:val="28"/>
                <w:szCs w:val="28"/>
              </w:rPr>
              <w:t xml:space="preserve"> </w:t>
            </w:r>
            <w:proofErr w:type="spellStart"/>
            <w:r w:rsidRPr="00BB52B0">
              <w:rPr>
                <w:b/>
                <w:sz w:val="28"/>
                <w:szCs w:val="28"/>
              </w:rPr>
              <w:t>thuật</w:t>
            </w:r>
            <w:proofErr w:type="spellEnd"/>
            <w:r w:rsidRPr="00BB52B0">
              <w:rPr>
                <w:b/>
                <w:sz w:val="28"/>
                <w:szCs w:val="28"/>
              </w:rPr>
              <w:t xml:space="preserve"> </w:t>
            </w:r>
            <w:proofErr w:type="spellStart"/>
            <w:r w:rsidRPr="00BB52B0">
              <w:rPr>
                <w:b/>
                <w:sz w:val="28"/>
                <w:szCs w:val="28"/>
              </w:rPr>
              <w:t>và</w:t>
            </w:r>
            <w:proofErr w:type="spellEnd"/>
            <w:r w:rsidRPr="00BB52B0">
              <w:rPr>
                <w:b/>
                <w:sz w:val="28"/>
                <w:szCs w:val="28"/>
              </w:rPr>
              <w:t xml:space="preserve"> </w:t>
            </w:r>
            <w:proofErr w:type="spellStart"/>
            <w:r w:rsidRPr="00BB52B0">
              <w:rPr>
                <w:b/>
                <w:sz w:val="28"/>
                <w:szCs w:val="28"/>
              </w:rPr>
              <w:t>tiêu</w:t>
            </w:r>
            <w:proofErr w:type="spellEnd"/>
            <w:r w:rsidRPr="00BB52B0">
              <w:rPr>
                <w:b/>
                <w:sz w:val="28"/>
                <w:szCs w:val="28"/>
              </w:rPr>
              <w:t xml:space="preserve"> </w:t>
            </w:r>
            <w:proofErr w:type="spellStart"/>
            <w:r w:rsidRPr="00BB52B0">
              <w:rPr>
                <w:b/>
                <w:sz w:val="28"/>
                <w:szCs w:val="28"/>
              </w:rPr>
              <w:t>chuẩn</w:t>
            </w:r>
            <w:proofErr w:type="spellEnd"/>
            <w:r w:rsidRPr="00BB52B0">
              <w:rPr>
                <w:b/>
                <w:sz w:val="28"/>
                <w:szCs w:val="28"/>
              </w:rPr>
              <w:t xml:space="preserve"> </w:t>
            </w:r>
            <w:proofErr w:type="spellStart"/>
            <w:r w:rsidRPr="00BB52B0">
              <w:rPr>
                <w:b/>
                <w:sz w:val="28"/>
                <w:szCs w:val="28"/>
              </w:rPr>
              <w:t>chất</w:t>
            </w:r>
            <w:proofErr w:type="spellEnd"/>
            <w:r w:rsidRPr="00BB52B0">
              <w:rPr>
                <w:b/>
                <w:sz w:val="28"/>
                <w:szCs w:val="28"/>
              </w:rPr>
              <w:t xml:space="preserve"> </w:t>
            </w:r>
            <w:proofErr w:type="spellStart"/>
            <w:r w:rsidRPr="00BB52B0">
              <w:rPr>
                <w:b/>
                <w:sz w:val="28"/>
                <w:szCs w:val="28"/>
              </w:rPr>
              <w:t>lượng</w:t>
            </w:r>
            <w:proofErr w:type="spellEnd"/>
            <w:r w:rsidRPr="00BB52B0">
              <w:rPr>
                <w:b/>
                <w:sz w:val="28"/>
                <w:szCs w:val="28"/>
              </w:rPr>
              <w:t xml:space="preserve"> </w:t>
            </w:r>
            <w:proofErr w:type="spellStart"/>
            <w:r w:rsidRPr="00BB52B0">
              <w:rPr>
                <w:b/>
                <w:sz w:val="28"/>
                <w:szCs w:val="28"/>
              </w:rPr>
              <w:t>của</w:t>
            </w:r>
            <w:proofErr w:type="spellEnd"/>
            <w:r w:rsidRPr="00BB52B0">
              <w:rPr>
                <w:b/>
                <w:sz w:val="28"/>
                <w:szCs w:val="28"/>
              </w:rPr>
              <w:t xml:space="preserve"> </w:t>
            </w:r>
            <w:proofErr w:type="spellStart"/>
            <w:r w:rsidRPr="00BB52B0">
              <w:rPr>
                <w:b/>
                <w:sz w:val="28"/>
                <w:szCs w:val="28"/>
              </w:rPr>
              <w:t>hàng</w:t>
            </w:r>
            <w:proofErr w:type="spellEnd"/>
            <w:r w:rsidRPr="00BB52B0">
              <w:rPr>
                <w:b/>
                <w:sz w:val="28"/>
                <w:szCs w:val="28"/>
              </w:rPr>
              <w:t xml:space="preserve"> </w:t>
            </w:r>
            <w:proofErr w:type="spellStart"/>
            <w:r w:rsidRPr="00BB52B0">
              <w:rPr>
                <w:b/>
                <w:sz w:val="28"/>
                <w:szCs w:val="28"/>
              </w:rPr>
              <w:t>hóa</w:t>
            </w:r>
            <w:proofErr w:type="spellEnd"/>
          </w:p>
        </w:tc>
        <w:tc>
          <w:tcPr>
            <w:tcW w:w="4620" w:type="dxa"/>
          </w:tcPr>
          <w:p w:rsidR="00BB52B0" w:rsidRPr="00BB52B0" w:rsidRDefault="00BB52B0" w:rsidP="008F5850">
            <w:pPr>
              <w:widowControl w:val="0"/>
              <w:autoSpaceDE w:val="0"/>
              <w:autoSpaceDN w:val="0"/>
              <w:spacing w:before="60" w:after="60"/>
              <w:ind w:right="92"/>
              <w:rPr>
                <w:sz w:val="28"/>
                <w:szCs w:val="28"/>
                <w:lang w:val="vi"/>
              </w:rPr>
            </w:pPr>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hoá</w:t>
            </w:r>
            <w:proofErr w:type="spellEnd"/>
            <w:r w:rsidRPr="00BB52B0">
              <w:rPr>
                <w:sz w:val="28"/>
                <w:szCs w:val="28"/>
              </w:rPr>
              <w:t xml:space="preserve"> </w:t>
            </w:r>
            <w:proofErr w:type="spellStart"/>
            <w:r w:rsidRPr="00BB52B0">
              <w:rPr>
                <w:sz w:val="28"/>
                <w:szCs w:val="28"/>
              </w:rPr>
              <w:t>dự</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phải</w:t>
            </w:r>
            <w:proofErr w:type="spellEnd"/>
            <w:r w:rsidRPr="00BB52B0">
              <w:rPr>
                <w:sz w:val="28"/>
                <w:szCs w:val="28"/>
              </w:rPr>
              <w:t xml:space="preserve"> c</w:t>
            </w:r>
            <w:r w:rsidRPr="00BB52B0">
              <w:rPr>
                <w:sz w:val="28"/>
                <w:szCs w:val="28"/>
                <w:lang w:val="vi"/>
              </w:rPr>
              <w:t>ó đặc tính, thông số kỹ thuật đáp ứng yêu cầu của E- HSMT</w:t>
            </w:r>
            <w:r w:rsidRPr="00BB52B0">
              <w:rPr>
                <w:sz w:val="28"/>
                <w:szCs w:val="28"/>
              </w:rPr>
              <w:t xml:space="preserve"> </w:t>
            </w:r>
            <w:proofErr w:type="spellStart"/>
            <w:r w:rsidRPr="00BB52B0">
              <w:rPr>
                <w:sz w:val="28"/>
                <w:szCs w:val="28"/>
              </w:rPr>
              <w:t>theo</w:t>
            </w:r>
            <w:proofErr w:type="spellEnd"/>
            <w:r w:rsidRPr="00BB52B0">
              <w:rPr>
                <w:sz w:val="28"/>
                <w:szCs w:val="28"/>
              </w:rPr>
              <w:t xml:space="preserve"> </w:t>
            </w:r>
            <w:proofErr w:type="spellStart"/>
            <w:r w:rsidRPr="00BB52B0">
              <w:rPr>
                <w:sz w:val="28"/>
                <w:szCs w:val="28"/>
              </w:rPr>
              <w:t>quy</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tại</w:t>
            </w:r>
            <w:proofErr w:type="spellEnd"/>
            <w:r w:rsidRPr="00BB52B0">
              <w:rPr>
                <w:sz w:val="28"/>
                <w:szCs w:val="28"/>
              </w:rPr>
              <w:t xml:space="preserve"> </w:t>
            </w:r>
            <w:proofErr w:type="spellStart"/>
            <w:r w:rsidRPr="00BB52B0">
              <w:rPr>
                <w:sz w:val="28"/>
                <w:szCs w:val="28"/>
              </w:rPr>
              <w:t>Chương</w:t>
            </w:r>
            <w:proofErr w:type="spellEnd"/>
            <w:r w:rsidRPr="00BB52B0">
              <w:rPr>
                <w:sz w:val="28"/>
                <w:szCs w:val="28"/>
              </w:rPr>
              <w:t xml:space="preserve"> V (</w:t>
            </w:r>
            <w:proofErr w:type="spellStart"/>
            <w:r w:rsidRPr="00BB52B0">
              <w:rPr>
                <w:sz w:val="28"/>
                <w:szCs w:val="28"/>
              </w:rPr>
              <w:t>kèm</w:t>
            </w:r>
            <w:proofErr w:type="spellEnd"/>
            <w:r w:rsidRPr="00BB52B0">
              <w:rPr>
                <w:sz w:val="28"/>
                <w:szCs w:val="28"/>
              </w:rPr>
              <w:t xml:space="preserve"> catalogue </w:t>
            </w:r>
            <w:proofErr w:type="spellStart"/>
            <w:r w:rsidRPr="00BB52B0">
              <w:rPr>
                <w:sz w:val="28"/>
                <w:szCs w:val="28"/>
              </w:rPr>
              <w:t>của</w:t>
            </w:r>
            <w:proofErr w:type="spellEnd"/>
            <w:r w:rsidRPr="00BB52B0">
              <w:rPr>
                <w:sz w:val="28"/>
                <w:szCs w:val="28"/>
              </w:rPr>
              <w:t xml:space="preserve"> </w:t>
            </w: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sản</w:t>
            </w:r>
            <w:proofErr w:type="spellEnd"/>
            <w:r w:rsidRPr="00BB52B0">
              <w:rPr>
                <w:sz w:val="28"/>
                <w:szCs w:val="28"/>
              </w:rPr>
              <w:t xml:space="preserve"> </w:t>
            </w:r>
            <w:proofErr w:type="spellStart"/>
            <w:r w:rsidRPr="00BB52B0">
              <w:rPr>
                <w:sz w:val="28"/>
                <w:szCs w:val="28"/>
              </w:rPr>
              <w:t>xuất</w:t>
            </w:r>
            <w:proofErr w:type="spellEnd"/>
            <w:r w:rsidRPr="00BB52B0">
              <w:rPr>
                <w:sz w:val="28"/>
                <w:szCs w:val="28"/>
              </w:rPr>
              <w:t xml:space="preserve"> </w:t>
            </w:r>
            <w:proofErr w:type="spellStart"/>
            <w:r w:rsidRPr="00BB52B0">
              <w:rPr>
                <w:sz w:val="28"/>
                <w:szCs w:val="28"/>
              </w:rPr>
              <w:t>nêu</w:t>
            </w:r>
            <w:proofErr w:type="spellEnd"/>
            <w:r w:rsidRPr="00BB52B0">
              <w:rPr>
                <w:sz w:val="28"/>
                <w:szCs w:val="28"/>
              </w:rPr>
              <w:t xml:space="preserve"> </w:t>
            </w:r>
            <w:proofErr w:type="spellStart"/>
            <w:r w:rsidRPr="00BB52B0">
              <w:rPr>
                <w:sz w:val="28"/>
                <w:szCs w:val="28"/>
              </w:rPr>
              <w:t>đầy</w:t>
            </w:r>
            <w:proofErr w:type="spellEnd"/>
            <w:r w:rsidRPr="00BB52B0">
              <w:rPr>
                <w:sz w:val="28"/>
                <w:szCs w:val="28"/>
              </w:rPr>
              <w:t xml:space="preserve"> </w:t>
            </w:r>
            <w:proofErr w:type="spellStart"/>
            <w:r w:rsidRPr="00BB52B0">
              <w:rPr>
                <w:sz w:val="28"/>
                <w:szCs w:val="28"/>
              </w:rPr>
              <w:t>đủ</w:t>
            </w:r>
            <w:proofErr w:type="spellEnd"/>
            <w:r w:rsidRPr="00BB52B0">
              <w:rPr>
                <w:sz w:val="28"/>
                <w:szCs w:val="28"/>
              </w:rPr>
              <w:t xml:space="preserve"> </w:t>
            </w:r>
            <w:proofErr w:type="spellStart"/>
            <w:r w:rsidRPr="00BB52B0">
              <w:rPr>
                <w:sz w:val="28"/>
                <w:szCs w:val="28"/>
              </w:rPr>
              <w:t>thông</w:t>
            </w:r>
            <w:proofErr w:type="spellEnd"/>
            <w:r w:rsidRPr="00BB52B0">
              <w:rPr>
                <w:sz w:val="28"/>
                <w:szCs w:val="28"/>
              </w:rPr>
              <w:t xml:space="preserve"> </w:t>
            </w:r>
            <w:proofErr w:type="spellStart"/>
            <w:r w:rsidRPr="00BB52B0">
              <w:rPr>
                <w:sz w:val="28"/>
                <w:szCs w:val="28"/>
              </w:rPr>
              <w:t>số</w:t>
            </w:r>
            <w:proofErr w:type="spellEnd"/>
            <w:r w:rsidRPr="00BB52B0">
              <w:rPr>
                <w:sz w:val="28"/>
                <w:szCs w:val="28"/>
              </w:rPr>
              <w:t xml:space="preserve"> </w:t>
            </w:r>
            <w:proofErr w:type="spellStart"/>
            <w:r w:rsidRPr="00BB52B0">
              <w:rPr>
                <w:sz w:val="28"/>
                <w:szCs w:val="28"/>
              </w:rPr>
              <w:t>kỹ</w:t>
            </w:r>
            <w:proofErr w:type="spellEnd"/>
            <w:r w:rsidRPr="00BB52B0">
              <w:rPr>
                <w:sz w:val="28"/>
                <w:szCs w:val="28"/>
              </w:rPr>
              <w:t xml:space="preserve"> </w:t>
            </w:r>
            <w:proofErr w:type="spellStart"/>
            <w:r w:rsidRPr="00BB52B0">
              <w:rPr>
                <w:sz w:val="28"/>
                <w:szCs w:val="28"/>
              </w:rPr>
              <w:t>thuật</w:t>
            </w:r>
            <w:proofErr w:type="spellEnd"/>
            <w:r w:rsidRPr="00BB52B0">
              <w:rPr>
                <w:sz w:val="28"/>
                <w:szCs w:val="28"/>
              </w:rPr>
              <w:t xml:space="preserve"> </w:t>
            </w:r>
            <w:proofErr w:type="spellStart"/>
            <w:r w:rsidRPr="00BB52B0">
              <w:rPr>
                <w:sz w:val="28"/>
                <w:szCs w:val="28"/>
              </w:rPr>
              <w:t>đáp</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yêu</w:t>
            </w:r>
            <w:proofErr w:type="spellEnd"/>
            <w:r w:rsidRPr="00BB52B0">
              <w:rPr>
                <w:sz w:val="28"/>
                <w:szCs w:val="28"/>
              </w:rPr>
              <w:t xml:space="preserve"> </w:t>
            </w:r>
            <w:proofErr w:type="spellStart"/>
            <w:r w:rsidRPr="00BB52B0">
              <w:rPr>
                <w:sz w:val="28"/>
                <w:szCs w:val="28"/>
              </w:rPr>
              <w:t>cầu</w:t>
            </w:r>
            <w:proofErr w:type="spellEnd"/>
            <w:r w:rsidRPr="00BB52B0">
              <w:rPr>
                <w:sz w:val="28"/>
                <w:szCs w:val="28"/>
              </w:rPr>
              <w:t xml:space="preserve"> E-HSMT)</w:t>
            </w:r>
            <w:r w:rsidRPr="00BB52B0">
              <w:rPr>
                <w:sz w:val="28"/>
                <w:szCs w:val="28"/>
                <w:lang w:val="vi"/>
              </w:rPr>
              <w:t>.</w:t>
            </w:r>
          </w:p>
          <w:p w:rsidR="00BB52B0" w:rsidRPr="00BB52B0" w:rsidRDefault="00BB52B0" w:rsidP="008F5850">
            <w:pPr>
              <w:widowControl w:val="0"/>
              <w:autoSpaceDE w:val="0"/>
              <w:autoSpaceDN w:val="0"/>
              <w:spacing w:before="60" w:after="60"/>
              <w:ind w:right="92"/>
              <w:rPr>
                <w:sz w:val="28"/>
                <w:szCs w:val="28"/>
                <w:lang w:val="vi"/>
              </w:rPr>
            </w:pPr>
            <w:r w:rsidRPr="00BB52B0">
              <w:rPr>
                <w:sz w:val="28"/>
                <w:szCs w:val="28"/>
              </w:rPr>
              <w:t xml:space="preserve">- </w:t>
            </w:r>
            <w:r w:rsidRPr="00BB52B0">
              <w:rPr>
                <w:sz w:val="28"/>
                <w:szCs w:val="28"/>
                <w:lang w:val="vi"/>
              </w:rPr>
              <w:t>Nhà thầu phải nêu rõ nguồn gốc xuất xứ, chủng loại, ký mã hiệu, model, tình trạng và năm sản xuất của từng loại hàng hóa dự thầu.</w:t>
            </w:r>
          </w:p>
          <w:p w:rsidR="00BB52B0" w:rsidRPr="00BB52B0" w:rsidRDefault="00BB52B0" w:rsidP="008F5850">
            <w:pPr>
              <w:widowControl w:val="0"/>
              <w:autoSpaceDE w:val="0"/>
              <w:autoSpaceDN w:val="0"/>
              <w:spacing w:before="60" w:after="60"/>
              <w:ind w:right="92"/>
              <w:rPr>
                <w:sz w:val="28"/>
                <w:szCs w:val="28"/>
                <w:lang w:val="vi"/>
              </w:rPr>
            </w:pPr>
            <w:r w:rsidRPr="00BB52B0">
              <w:rPr>
                <w:sz w:val="28"/>
                <w:szCs w:val="28"/>
              </w:rPr>
              <w:t xml:space="preserve">- </w:t>
            </w:r>
            <w:r w:rsidRPr="00BB52B0">
              <w:rPr>
                <w:sz w:val="28"/>
                <w:szCs w:val="28"/>
                <w:lang w:val="vi"/>
              </w:rPr>
              <w:t>Có cam kết hàng hóa mới 100%.</w:t>
            </w:r>
          </w:p>
        </w:tc>
        <w:tc>
          <w:tcPr>
            <w:tcW w:w="1701" w:type="dxa"/>
          </w:tcPr>
          <w:p w:rsidR="00BB52B0" w:rsidRPr="00BB52B0" w:rsidRDefault="00BB52B0" w:rsidP="008F5850">
            <w:pPr>
              <w:widowControl w:val="0"/>
              <w:tabs>
                <w:tab w:val="right" w:pos="7254"/>
              </w:tabs>
              <w:spacing w:before="60" w:after="60"/>
              <w:jc w:val="center"/>
              <w:rPr>
                <w:bCs/>
                <w:sz w:val="28"/>
                <w:szCs w:val="28"/>
                <w:lang w:val="pl-PL"/>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vAlign w:val="center"/>
          </w:tcPr>
          <w:p w:rsidR="00BB52B0" w:rsidRPr="00BB52B0" w:rsidRDefault="00BB52B0" w:rsidP="008F5850">
            <w:pPr>
              <w:spacing w:before="60" w:after="60"/>
              <w:ind w:right="101"/>
              <w:rPr>
                <w:sz w:val="28"/>
                <w:szCs w:val="28"/>
              </w:rPr>
            </w:pP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đáp</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đáp</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đầy</w:t>
            </w:r>
            <w:proofErr w:type="spellEnd"/>
            <w:r w:rsidRPr="00BB52B0">
              <w:rPr>
                <w:sz w:val="28"/>
                <w:szCs w:val="28"/>
              </w:rPr>
              <w:t xml:space="preserve"> </w:t>
            </w:r>
            <w:proofErr w:type="spellStart"/>
            <w:r w:rsidRPr="00BB52B0">
              <w:rPr>
                <w:sz w:val="28"/>
                <w:szCs w:val="28"/>
              </w:rPr>
              <w:t>đủ</w:t>
            </w:r>
            <w:proofErr w:type="spellEnd"/>
            <w:r w:rsidRPr="00BB52B0">
              <w:rPr>
                <w:sz w:val="28"/>
                <w:szCs w:val="28"/>
              </w:rPr>
              <w:t xml:space="preserve"> 01 </w:t>
            </w:r>
            <w:proofErr w:type="spellStart"/>
            <w:r w:rsidRPr="00BB52B0">
              <w:rPr>
                <w:sz w:val="28"/>
                <w:szCs w:val="28"/>
              </w:rPr>
              <w:t>trong</w:t>
            </w:r>
            <w:proofErr w:type="spellEnd"/>
            <w:r w:rsidRPr="00BB52B0">
              <w:rPr>
                <w:sz w:val="28"/>
                <w:szCs w:val="28"/>
              </w:rPr>
              <w:t xml:space="preserve"> 03 </w:t>
            </w:r>
            <w:proofErr w:type="spellStart"/>
            <w:r w:rsidRPr="00BB52B0">
              <w:rPr>
                <w:sz w:val="28"/>
                <w:szCs w:val="28"/>
              </w:rPr>
              <w:t>yêu</w:t>
            </w:r>
            <w:proofErr w:type="spellEnd"/>
            <w:r w:rsidRPr="00BB52B0">
              <w:rPr>
                <w:sz w:val="28"/>
                <w:szCs w:val="28"/>
              </w:rPr>
              <w:t xml:space="preserve"> </w:t>
            </w:r>
            <w:proofErr w:type="spellStart"/>
            <w:r w:rsidRPr="00BB52B0">
              <w:rPr>
                <w:sz w:val="28"/>
                <w:szCs w:val="28"/>
              </w:rPr>
              <w:t>cầu</w:t>
            </w:r>
            <w:proofErr w:type="spellEnd"/>
            <w:r w:rsidRPr="00BB52B0">
              <w:rPr>
                <w:sz w:val="28"/>
                <w:szCs w:val="28"/>
              </w:rPr>
              <w:t xml:space="preserve"> </w:t>
            </w:r>
            <w:proofErr w:type="spellStart"/>
            <w:r w:rsidRPr="00BB52B0">
              <w:rPr>
                <w:sz w:val="28"/>
                <w:szCs w:val="28"/>
              </w:rPr>
              <w:t>nêu</w:t>
            </w:r>
            <w:proofErr w:type="spellEnd"/>
            <w:r w:rsidRPr="00BB52B0">
              <w:rPr>
                <w:sz w:val="28"/>
                <w:szCs w:val="28"/>
              </w:rPr>
              <w:t xml:space="preserve"> </w:t>
            </w:r>
            <w:proofErr w:type="spellStart"/>
            <w:r w:rsidRPr="00BB52B0">
              <w:rPr>
                <w:sz w:val="28"/>
                <w:szCs w:val="28"/>
              </w:rPr>
              <w:t>trên</w:t>
            </w:r>
            <w:proofErr w:type="spellEnd"/>
            <w:r w:rsidRPr="00BB52B0">
              <w:rPr>
                <w:sz w:val="28"/>
                <w:szCs w:val="28"/>
              </w:rPr>
              <w:t>.</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tr w:rsidR="00BB52B0" w:rsidRPr="00BB52B0" w:rsidTr="008F5850">
        <w:tc>
          <w:tcPr>
            <w:tcW w:w="3285" w:type="dxa"/>
            <w:vMerge w:val="restart"/>
          </w:tcPr>
          <w:p w:rsidR="00BB52B0" w:rsidRPr="00BB52B0" w:rsidRDefault="00BB52B0" w:rsidP="008F5850">
            <w:pPr>
              <w:widowControl w:val="0"/>
              <w:tabs>
                <w:tab w:val="right" w:pos="7254"/>
              </w:tabs>
              <w:spacing w:before="60" w:after="60"/>
              <w:rPr>
                <w:bCs/>
                <w:sz w:val="28"/>
                <w:szCs w:val="28"/>
                <w:lang w:val="pl-PL"/>
              </w:rPr>
            </w:pPr>
            <w:r w:rsidRPr="00BB52B0">
              <w:rPr>
                <w:b/>
                <w:sz w:val="28"/>
                <w:szCs w:val="28"/>
              </w:rPr>
              <w:t xml:space="preserve">2. </w:t>
            </w:r>
            <w:proofErr w:type="spellStart"/>
            <w:r w:rsidRPr="00BB52B0">
              <w:rPr>
                <w:b/>
                <w:sz w:val="28"/>
                <w:szCs w:val="28"/>
              </w:rPr>
              <w:t>Giải</w:t>
            </w:r>
            <w:proofErr w:type="spellEnd"/>
            <w:r w:rsidRPr="00BB52B0">
              <w:rPr>
                <w:b/>
                <w:sz w:val="28"/>
                <w:szCs w:val="28"/>
              </w:rPr>
              <w:t xml:space="preserve"> </w:t>
            </w:r>
            <w:proofErr w:type="spellStart"/>
            <w:r w:rsidRPr="00BB52B0">
              <w:rPr>
                <w:b/>
                <w:sz w:val="28"/>
                <w:szCs w:val="28"/>
              </w:rPr>
              <w:t>pháp</w:t>
            </w:r>
            <w:proofErr w:type="spellEnd"/>
            <w:r w:rsidRPr="00BB52B0">
              <w:rPr>
                <w:b/>
                <w:sz w:val="28"/>
                <w:szCs w:val="28"/>
              </w:rPr>
              <w:t xml:space="preserve"> </w:t>
            </w:r>
            <w:proofErr w:type="spellStart"/>
            <w:r w:rsidRPr="00BB52B0">
              <w:rPr>
                <w:b/>
                <w:sz w:val="28"/>
                <w:szCs w:val="28"/>
              </w:rPr>
              <w:t>kỹ</w:t>
            </w:r>
            <w:proofErr w:type="spellEnd"/>
            <w:r w:rsidRPr="00BB52B0">
              <w:rPr>
                <w:b/>
                <w:sz w:val="28"/>
                <w:szCs w:val="28"/>
              </w:rPr>
              <w:t xml:space="preserve"> </w:t>
            </w:r>
            <w:proofErr w:type="spellStart"/>
            <w:r w:rsidRPr="00BB52B0">
              <w:rPr>
                <w:b/>
                <w:sz w:val="28"/>
                <w:szCs w:val="28"/>
              </w:rPr>
              <w:t>thuật</w:t>
            </w:r>
            <w:proofErr w:type="spellEnd"/>
            <w:r w:rsidRPr="00BB52B0">
              <w:rPr>
                <w:b/>
                <w:sz w:val="28"/>
                <w:szCs w:val="28"/>
              </w:rPr>
              <w:t xml:space="preserve">, </w:t>
            </w:r>
            <w:proofErr w:type="spellStart"/>
            <w:r w:rsidRPr="00BB52B0">
              <w:rPr>
                <w:b/>
                <w:sz w:val="28"/>
                <w:szCs w:val="28"/>
              </w:rPr>
              <w:t>biện</w:t>
            </w:r>
            <w:proofErr w:type="spellEnd"/>
            <w:r w:rsidRPr="00BB52B0">
              <w:rPr>
                <w:b/>
                <w:sz w:val="28"/>
                <w:szCs w:val="28"/>
              </w:rPr>
              <w:t xml:space="preserve"> </w:t>
            </w:r>
            <w:proofErr w:type="spellStart"/>
            <w:r w:rsidRPr="00BB52B0">
              <w:rPr>
                <w:b/>
                <w:sz w:val="28"/>
                <w:szCs w:val="28"/>
              </w:rPr>
              <w:t>pháp</w:t>
            </w:r>
            <w:proofErr w:type="spellEnd"/>
            <w:r w:rsidRPr="00BB52B0">
              <w:rPr>
                <w:b/>
                <w:sz w:val="28"/>
                <w:szCs w:val="28"/>
              </w:rPr>
              <w:t xml:space="preserve"> </w:t>
            </w:r>
            <w:proofErr w:type="spellStart"/>
            <w:r w:rsidRPr="00BB52B0">
              <w:rPr>
                <w:b/>
                <w:sz w:val="28"/>
                <w:szCs w:val="28"/>
              </w:rPr>
              <w:t>tổ</w:t>
            </w:r>
            <w:proofErr w:type="spellEnd"/>
            <w:r w:rsidRPr="00BB52B0">
              <w:rPr>
                <w:b/>
                <w:sz w:val="28"/>
                <w:szCs w:val="28"/>
              </w:rPr>
              <w:t xml:space="preserve"> </w:t>
            </w:r>
            <w:proofErr w:type="spellStart"/>
            <w:r w:rsidRPr="00BB52B0">
              <w:rPr>
                <w:b/>
                <w:sz w:val="28"/>
                <w:szCs w:val="28"/>
              </w:rPr>
              <w:t>chức</w:t>
            </w:r>
            <w:proofErr w:type="spellEnd"/>
            <w:r w:rsidRPr="00BB52B0">
              <w:rPr>
                <w:b/>
                <w:sz w:val="28"/>
                <w:szCs w:val="28"/>
              </w:rPr>
              <w:t xml:space="preserve"> </w:t>
            </w:r>
            <w:proofErr w:type="spellStart"/>
            <w:r w:rsidRPr="00BB52B0">
              <w:rPr>
                <w:b/>
                <w:sz w:val="28"/>
                <w:szCs w:val="28"/>
              </w:rPr>
              <w:t>cung</w:t>
            </w:r>
            <w:proofErr w:type="spellEnd"/>
            <w:r w:rsidRPr="00BB52B0">
              <w:rPr>
                <w:b/>
                <w:sz w:val="28"/>
                <w:szCs w:val="28"/>
              </w:rPr>
              <w:t xml:space="preserve"> </w:t>
            </w:r>
            <w:proofErr w:type="spellStart"/>
            <w:r w:rsidRPr="00BB52B0">
              <w:rPr>
                <w:b/>
                <w:sz w:val="28"/>
                <w:szCs w:val="28"/>
              </w:rPr>
              <w:t>cấp</w:t>
            </w:r>
            <w:proofErr w:type="spellEnd"/>
            <w:r w:rsidRPr="00BB52B0">
              <w:rPr>
                <w:b/>
                <w:sz w:val="28"/>
                <w:szCs w:val="28"/>
              </w:rPr>
              <w:t xml:space="preserve">, </w:t>
            </w:r>
            <w:proofErr w:type="spellStart"/>
            <w:r w:rsidRPr="00BB52B0">
              <w:rPr>
                <w:b/>
                <w:sz w:val="28"/>
                <w:szCs w:val="28"/>
              </w:rPr>
              <w:t>lắp</w:t>
            </w:r>
            <w:proofErr w:type="spellEnd"/>
            <w:r w:rsidRPr="00BB52B0">
              <w:rPr>
                <w:b/>
                <w:sz w:val="28"/>
                <w:szCs w:val="28"/>
              </w:rPr>
              <w:t xml:space="preserve"> </w:t>
            </w:r>
            <w:proofErr w:type="spellStart"/>
            <w:r w:rsidRPr="00BB52B0">
              <w:rPr>
                <w:b/>
                <w:sz w:val="28"/>
                <w:szCs w:val="28"/>
              </w:rPr>
              <w:t>đặt</w:t>
            </w:r>
            <w:proofErr w:type="spellEnd"/>
            <w:r w:rsidRPr="00BB52B0">
              <w:rPr>
                <w:b/>
                <w:sz w:val="28"/>
                <w:szCs w:val="28"/>
              </w:rPr>
              <w:t xml:space="preserve"> </w:t>
            </w:r>
            <w:proofErr w:type="spellStart"/>
            <w:r w:rsidRPr="00BB52B0">
              <w:rPr>
                <w:b/>
                <w:sz w:val="28"/>
                <w:szCs w:val="28"/>
              </w:rPr>
              <w:t>hàng</w:t>
            </w:r>
            <w:proofErr w:type="spellEnd"/>
            <w:r w:rsidRPr="00BB52B0">
              <w:rPr>
                <w:b/>
                <w:sz w:val="28"/>
                <w:szCs w:val="28"/>
              </w:rPr>
              <w:t xml:space="preserve"> </w:t>
            </w:r>
            <w:proofErr w:type="spellStart"/>
            <w:r w:rsidRPr="00BB52B0">
              <w:rPr>
                <w:b/>
                <w:sz w:val="28"/>
                <w:szCs w:val="28"/>
              </w:rPr>
              <w:t>hóa</w:t>
            </w:r>
            <w:proofErr w:type="spellEnd"/>
          </w:p>
        </w:tc>
        <w:tc>
          <w:tcPr>
            <w:tcW w:w="4620" w:type="dxa"/>
            <w:vAlign w:val="center"/>
          </w:tcPr>
          <w:p w:rsidR="00BB52B0" w:rsidRPr="00BB52B0" w:rsidRDefault="00BB52B0" w:rsidP="008F5850">
            <w:pPr>
              <w:spacing w:before="40" w:after="60"/>
              <w:ind w:right="101"/>
              <w:rPr>
                <w:iCs/>
                <w:sz w:val="28"/>
                <w:szCs w:val="28"/>
              </w:rPr>
            </w:pPr>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iCs/>
                <w:sz w:val="28"/>
                <w:szCs w:val="28"/>
              </w:rPr>
              <w:t>các</w:t>
            </w:r>
            <w:proofErr w:type="spellEnd"/>
            <w:r w:rsidRPr="00BB52B0">
              <w:rPr>
                <w:iCs/>
                <w:sz w:val="28"/>
                <w:szCs w:val="28"/>
              </w:rPr>
              <w:t xml:space="preserve"> </w:t>
            </w:r>
            <w:proofErr w:type="spellStart"/>
            <w:r w:rsidRPr="00BB52B0">
              <w:rPr>
                <w:iCs/>
                <w:sz w:val="28"/>
                <w:szCs w:val="28"/>
              </w:rPr>
              <w:t>giải</w:t>
            </w:r>
            <w:proofErr w:type="spellEnd"/>
            <w:r w:rsidRPr="00BB52B0">
              <w:rPr>
                <w:iCs/>
                <w:sz w:val="28"/>
                <w:szCs w:val="28"/>
              </w:rPr>
              <w:t xml:space="preserve"> </w:t>
            </w:r>
            <w:proofErr w:type="spellStart"/>
            <w:r w:rsidRPr="00BB52B0">
              <w:rPr>
                <w:iCs/>
                <w:sz w:val="28"/>
                <w:szCs w:val="28"/>
              </w:rPr>
              <w:t>pháp</w:t>
            </w:r>
            <w:proofErr w:type="spellEnd"/>
            <w:r w:rsidRPr="00BB52B0">
              <w:rPr>
                <w:iCs/>
                <w:sz w:val="28"/>
                <w:szCs w:val="28"/>
              </w:rPr>
              <w:t xml:space="preserve"> </w:t>
            </w:r>
            <w:proofErr w:type="spellStart"/>
            <w:r w:rsidRPr="00BB52B0">
              <w:rPr>
                <w:iCs/>
                <w:sz w:val="28"/>
                <w:szCs w:val="28"/>
              </w:rPr>
              <w:t>kỹ</w:t>
            </w:r>
            <w:proofErr w:type="spellEnd"/>
            <w:r w:rsidRPr="00BB52B0">
              <w:rPr>
                <w:iCs/>
                <w:sz w:val="28"/>
                <w:szCs w:val="28"/>
              </w:rPr>
              <w:t xml:space="preserve"> </w:t>
            </w:r>
            <w:proofErr w:type="spellStart"/>
            <w:r w:rsidRPr="00BB52B0">
              <w:rPr>
                <w:iCs/>
                <w:sz w:val="28"/>
                <w:szCs w:val="28"/>
              </w:rPr>
              <w:t>thuật</w:t>
            </w:r>
            <w:proofErr w:type="spellEnd"/>
            <w:r w:rsidRPr="00BB52B0">
              <w:rPr>
                <w:iCs/>
                <w:sz w:val="28"/>
                <w:szCs w:val="28"/>
              </w:rPr>
              <w:t xml:space="preserve">, </w:t>
            </w:r>
            <w:proofErr w:type="spellStart"/>
            <w:r w:rsidRPr="00BB52B0">
              <w:rPr>
                <w:iCs/>
                <w:sz w:val="28"/>
                <w:szCs w:val="28"/>
              </w:rPr>
              <w:t>biện</w:t>
            </w:r>
            <w:proofErr w:type="spellEnd"/>
            <w:r w:rsidRPr="00BB52B0">
              <w:rPr>
                <w:iCs/>
                <w:sz w:val="28"/>
                <w:szCs w:val="28"/>
              </w:rPr>
              <w:t xml:space="preserve"> </w:t>
            </w:r>
            <w:proofErr w:type="spellStart"/>
            <w:r w:rsidRPr="00BB52B0">
              <w:rPr>
                <w:iCs/>
                <w:sz w:val="28"/>
                <w:szCs w:val="28"/>
              </w:rPr>
              <w:t>pháp</w:t>
            </w:r>
            <w:proofErr w:type="spellEnd"/>
            <w:r w:rsidRPr="00BB52B0">
              <w:rPr>
                <w:iCs/>
                <w:sz w:val="28"/>
                <w:szCs w:val="28"/>
              </w:rPr>
              <w:t xml:space="preserve"> </w:t>
            </w:r>
            <w:proofErr w:type="spellStart"/>
            <w:r w:rsidRPr="00BB52B0">
              <w:rPr>
                <w:iCs/>
                <w:sz w:val="28"/>
                <w:szCs w:val="28"/>
              </w:rPr>
              <w:t>tổ</w:t>
            </w:r>
            <w:proofErr w:type="spellEnd"/>
            <w:r w:rsidRPr="00BB52B0">
              <w:rPr>
                <w:iCs/>
                <w:sz w:val="28"/>
                <w:szCs w:val="28"/>
              </w:rPr>
              <w:t xml:space="preserve"> </w:t>
            </w:r>
            <w:proofErr w:type="spellStart"/>
            <w:r w:rsidRPr="00BB52B0">
              <w:rPr>
                <w:iCs/>
                <w:sz w:val="28"/>
                <w:szCs w:val="28"/>
              </w:rPr>
              <w:t>chức</w:t>
            </w:r>
            <w:proofErr w:type="spellEnd"/>
            <w:r w:rsidRPr="00BB52B0">
              <w:rPr>
                <w:iCs/>
                <w:sz w:val="28"/>
                <w:szCs w:val="28"/>
              </w:rPr>
              <w:t xml:space="preserve"> </w:t>
            </w:r>
            <w:proofErr w:type="spellStart"/>
            <w:r w:rsidRPr="00BB52B0">
              <w:rPr>
                <w:iCs/>
                <w:sz w:val="28"/>
                <w:szCs w:val="28"/>
              </w:rPr>
              <w:t>cung</w:t>
            </w:r>
            <w:proofErr w:type="spellEnd"/>
            <w:r w:rsidRPr="00BB52B0">
              <w:rPr>
                <w:iCs/>
                <w:sz w:val="28"/>
                <w:szCs w:val="28"/>
              </w:rPr>
              <w:t xml:space="preserve"> </w:t>
            </w:r>
            <w:proofErr w:type="spellStart"/>
            <w:r w:rsidRPr="00BB52B0">
              <w:rPr>
                <w:iCs/>
                <w:sz w:val="28"/>
                <w:szCs w:val="28"/>
              </w:rPr>
              <w:t>cấp</w:t>
            </w:r>
            <w:proofErr w:type="spellEnd"/>
            <w:r w:rsidRPr="00BB52B0">
              <w:rPr>
                <w:iCs/>
                <w:sz w:val="28"/>
                <w:szCs w:val="28"/>
              </w:rPr>
              <w:t xml:space="preserve">, </w:t>
            </w:r>
            <w:proofErr w:type="spellStart"/>
            <w:r w:rsidRPr="00BB52B0">
              <w:rPr>
                <w:iCs/>
                <w:sz w:val="28"/>
                <w:szCs w:val="28"/>
              </w:rPr>
              <w:t>lắp</w:t>
            </w:r>
            <w:proofErr w:type="spellEnd"/>
            <w:r w:rsidRPr="00BB52B0">
              <w:rPr>
                <w:iCs/>
                <w:sz w:val="28"/>
                <w:szCs w:val="28"/>
              </w:rPr>
              <w:t xml:space="preserve"> </w:t>
            </w:r>
            <w:proofErr w:type="spellStart"/>
            <w:r w:rsidRPr="00BB52B0">
              <w:rPr>
                <w:iCs/>
                <w:sz w:val="28"/>
                <w:szCs w:val="28"/>
              </w:rPr>
              <w:t>đặt</w:t>
            </w:r>
            <w:proofErr w:type="spellEnd"/>
            <w:r w:rsidRPr="00BB52B0">
              <w:rPr>
                <w:iCs/>
                <w:sz w:val="28"/>
                <w:szCs w:val="28"/>
              </w:rPr>
              <w:t xml:space="preserve"> </w:t>
            </w:r>
            <w:proofErr w:type="spellStart"/>
            <w:r w:rsidRPr="00BB52B0">
              <w:rPr>
                <w:iCs/>
                <w:sz w:val="28"/>
                <w:szCs w:val="28"/>
              </w:rPr>
              <w:t>hàng</w:t>
            </w:r>
            <w:proofErr w:type="spellEnd"/>
            <w:r w:rsidRPr="00BB52B0">
              <w:rPr>
                <w:iCs/>
                <w:sz w:val="28"/>
                <w:szCs w:val="28"/>
              </w:rPr>
              <w:t xml:space="preserve"> </w:t>
            </w:r>
            <w:proofErr w:type="spellStart"/>
            <w:r w:rsidRPr="00BB52B0">
              <w:rPr>
                <w:iCs/>
                <w:sz w:val="28"/>
                <w:szCs w:val="28"/>
              </w:rPr>
              <w:t>hóa</w:t>
            </w:r>
            <w:proofErr w:type="spellEnd"/>
            <w:r w:rsidRPr="00BB52B0">
              <w:rPr>
                <w:iCs/>
                <w:sz w:val="28"/>
                <w:szCs w:val="28"/>
              </w:rPr>
              <w:t xml:space="preserve"> </w:t>
            </w:r>
            <w:proofErr w:type="spellStart"/>
            <w:r w:rsidRPr="00BB52B0">
              <w:rPr>
                <w:iCs/>
                <w:sz w:val="28"/>
                <w:szCs w:val="28"/>
              </w:rPr>
              <w:t>hợp</w:t>
            </w:r>
            <w:proofErr w:type="spellEnd"/>
            <w:r w:rsidRPr="00BB52B0">
              <w:rPr>
                <w:iCs/>
                <w:sz w:val="28"/>
                <w:szCs w:val="28"/>
              </w:rPr>
              <w:t xml:space="preserve"> </w:t>
            </w:r>
            <w:proofErr w:type="spellStart"/>
            <w:r w:rsidRPr="00BB52B0">
              <w:rPr>
                <w:iCs/>
                <w:sz w:val="28"/>
                <w:szCs w:val="28"/>
              </w:rPr>
              <w:t>lý</w:t>
            </w:r>
            <w:proofErr w:type="spellEnd"/>
            <w:r w:rsidRPr="00BB52B0">
              <w:rPr>
                <w:iCs/>
                <w:sz w:val="28"/>
                <w:szCs w:val="28"/>
              </w:rPr>
              <w:t xml:space="preserve"> </w:t>
            </w:r>
            <w:proofErr w:type="spellStart"/>
            <w:r w:rsidRPr="00BB52B0">
              <w:rPr>
                <w:iCs/>
                <w:sz w:val="28"/>
                <w:szCs w:val="28"/>
              </w:rPr>
              <w:t>và</w:t>
            </w:r>
            <w:proofErr w:type="spellEnd"/>
            <w:r w:rsidRPr="00BB52B0">
              <w:rPr>
                <w:iCs/>
                <w:sz w:val="28"/>
                <w:szCs w:val="28"/>
              </w:rPr>
              <w:t xml:space="preserve"> </w:t>
            </w:r>
            <w:proofErr w:type="spellStart"/>
            <w:r w:rsidRPr="00BB52B0">
              <w:rPr>
                <w:iCs/>
                <w:sz w:val="28"/>
                <w:szCs w:val="28"/>
              </w:rPr>
              <w:t>hiệu</w:t>
            </w:r>
            <w:proofErr w:type="spellEnd"/>
            <w:r w:rsidRPr="00BB52B0">
              <w:rPr>
                <w:iCs/>
                <w:sz w:val="28"/>
                <w:szCs w:val="28"/>
              </w:rPr>
              <w:t xml:space="preserve"> </w:t>
            </w:r>
            <w:proofErr w:type="spellStart"/>
            <w:r w:rsidRPr="00BB52B0">
              <w:rPr>
                <w:iCs/>
                <w:sz w:val="28"/>
                <w:szCs w:val="28"/>
              </w:rPr>
              <w:t>quả</w:t>
            </w:r>
            <w:proofErr w:type="spellEnd"/>
            <w:r w:rsidRPr="00BB52B0">
              <w:rPr>
                <w:iCs/>
                <w:sz w:val="28"/>
                <w:szCs w:val="28"/>
              </w:rPr>
              <w:t xml:space="preserve"> </w:t>
            </w:r>
            <w:proofErr w:type="spellStart"/>
            <w:r w:rsidRPr="00BB52B0">
              <w:rPr>
                <w:iCs/>
                <w:sz w:val="28"/>
                <w:szCs w:val="28"/>
              </w:rPr>
              <w:t>kinh</w:t>
            </w:r>
            <w:proofErr w:type="spellEnd"/>
            <w:r w:rsidRPr="00BB52B0">
              <w:rPr>
                <w:iCs/>
                <w:sz w:val="28"/>
                <w:szCs w:val="28"/>
              </w:rPr>
              <w:t xml:space="preserve"> </w:t>
            </w:r>
            <w:proofErr w:type="spellStart"/>
            <w:r w:rsidRPr="00BB52B0">
              <w:rPr>
                <w:iCs/>
                <w:sz w:val="28"/>
                <w:szCs w:val="28"/>
              </w:rPr>
              <w:t>tế</w:t>
            </w:r>
            <w:proofErr w:type="spellEnd"/>
            <w:r w:rsidRPr="00BB52B0">
              <w:rPr>
                <w:iCs/>
                <w:sz w:val="28"/>
                <w:szCs w:val="28"/>
              </w:rPr>
              <w:t>.</w:t>
            </w:r>
          </w:p>
          <w:p w:rsidR="00BB52B0" w:rsidRPr="00BB52B0" w:rsidRDefault="00BB52B0" w:rsidP="008F5850">
            <w:pPr>
              <w:spacing w:before="40" w:after="60"/>
              <w:ind w:right="101"/>
              <w:rPr>
                <w:sz w:val="28"/>
                <w:szCs w:val="28"/>
              </w:rPr>
            </w:pPr>
            <w:r w:rsidRPr="00BB52B0">
              <w:rPr>
                <w:iCs/>
                <w:sz w:val="28"/>
                <w:szCs w:val="28"/>
              </w:rPr>
              <w:t xml:space="preserve">- </w:t>
            </w:r>
            <w:proofErr w:type="spellStart"/>
            <w:r w:rsidRPr="00BB52B0">
              <w:rPr>
                <w:iCs/>
                <w:sz w:val="28"/>
                <w:szCs w:val="28"/>
              </w:rPr>
              <w:t>Có</w:t>
            </w:r>
            <w:proofErr w:type="spellEnd"/>
            <w:r w:rsidRPr="00BB52B0">
              <w:rPr>
                <w:iCs/>
                <w:sz w:val="28"/>
                <w:szCs w:val="28"/>
              </w:rPr>
              <w:t xml:space="preserve"> </w:t>
            </w:r>
            <w:proofErr w:type="spellStart"/>
            <w:r w:rsidRPr="00BB52B0">
              <w:rPr>
                <w:iCs/>
                <w:sz w:val="28"/>
                <w:szCs w:val="28"/>
              </w:rPr>
              <w:t>giải</w:t>
            </w:r>
            <w:proofErr w:type="spellEnd"/>
            <w:r w:rsidRPr="00BB52B0">
              <w:rPr>
                <w:iCs/>
                <w:sz w:val="28"/>
                <w:szCs w:val="28"/>
              </w:rPr>
              <w:t xml:space="preserve"> </w:t>
            </w:r>
            <w:proofErr w:type="spellStart"/>
            <w:r w:rsidRPr="00BB52B0">
              <w:rPr>
                <w:iCs/>
                <w:sz w:val="28"/>
                <w:szCs w:val="28"/>
              </w:rPr>
              <w:t>pháp</w:t>
            </w:r>
            <w:proofErr w:type="spellEnd"/>
            <w:r w:rsidRPr="00BB52B0">
              <w:rPr>
                <w:iCs/>
                <w:sz w:val="28"/>
                <w:szCs w:val="28"/>
              </w:rPr>
              <w:t xml:space="preserve">, </w:t>
            </w:r>
            <w:proofErr w:type="spellStart"/>
            <w:r w:rsidRPr="00BB52B0">
              <w:rPr>
                <w:iCs/>
                <w:sz w:val="28"/>
                <w:szCs w:val="28"/>
              </w:rPr>
              <w:t>biện</w:t>
            </w:r>
            <w:proofErr w:type="spellEnd"/>
            <w:r w:rsidRPr="00BB52B0">
              <w:rPr>
                <w:iCs/>
                <w:sz w:val="28"/>
                <w:szCs w:val="28"/>
              </w:rPr>
              <w:t xml:space="preserve"> </w:t>
            </w:r>
            <w:proofErr w:type="spellStart"/>
            <w:r w:rsidRPr="00BB52B0">
              <w:rPr>
                <w:iCs/>
                <w:sz w:val="28"/>
                <w:szCs w:val="28"/>
              </w:rPr>
              <w:t>pháp</w:t>
            </w:r>
            <w:proofErr w:type="spellEnd"/>
            <w:r w:rsidRPr="00BB52B0">
              <w:rPr>
                <w:iCs/>
                <w:sz w:val="28"/>
                <w:szCs w:val="28"/>
              </w:rPr>
              <w:t xml:space="preserve"> </w:t>
            </w:r>
            <w:proofErr w:type="spellStart"/>
            <w:r w:rsidRPr="00BB52B0">
              <w:rPr>
                <w:iCs/>
                <w:sz w:val="28"/>
                <w:szCs w:val="28"/>
              </w:rPr>
              <w:t>cung</w:t>
            </w:r>
            <w:proofErr w:type="spellEnd"/>
            <w:r w:rsidRPr="00BB52B0">
              <w:rPr>
                <w:iCs/>
                <w:sz w:val="28"/>
                <w:szCs w:val="28"/>
              </w:rPr>
              <w:t xml:space="preserve"> </w:t>
            </w:r>
            <w:proofErr w:type="spellStart"/>
            <w:r w:rsidRPr="00BB52B0">
              <w:rPr>
                <w:iCs/>
                <w:sz w:val="28"/>
                <w:szCs w:val="28"/>
              </w:rPr>
              <w:t>ứng</w:t>
            </w:r>
            <w:proofErr w:type="spellEnd"/>
            <w:r w:rsidRPr="00BB52B0">
              <w:rPr>
                <w:iCs/>
                <w:sz w:val="28"/>
                <w:szCs w:val="28"/>
              </w:rPr>
              <w:t xml:space="preserve"> </w:t>
            </w:r>
            <w:proofErr w:type="spellStart"/>
            <w:r w:rsidRPr="00BB52B0">
              <w:rPr>
                <w:iCs/>
                <w:sz w:val="28"/>
                <w:szCs w:val="28"/>
              </w:rPr>
              <w:t>các</w:t>
            </w:r>
            <w:proofErr w:type="spellEnd"/>
            <w:r w:rsidRPr="00BB52B0">
              <w:rPr>
                <w:iCs/>
                <w:sz w:val="28"/>
                <w:szCs w:val="28"/>
              </w:rPr>
              <w:t xml:space="preserve"> </w:t>
            </w:r>
            <w:proofErr w:type="spellStart"/>
            <w:r w:rsidRPr="00BB52B0">
              <w:rPr>
                <w:iCs/>
                <w:sz w:val="28"/>
                <w:szCs w:val="28"/>
              </w:rPr>
              <w:t>vật</w:t>
            </w:r>
            <w:proofErr w:type="spellEnd"/>
            <w:r w:rsidRPr="00BB52B0">
              <w:rPr>
                <w:iCs/>
                <w:sz w:val="28"/>
                <w:szCs w:val="28"/>
              </w:rPr>
              <w:t xml:space="preserve"> </w:t>
            </w:r>
            <w:proofErr w:type="spellStart"/>
            <w:r w:rsidRPr="00BB52B0">
              <w:rPr>
                <w:iCs/>
                <w:sz w:val="28"/>
                <w:szCs w:val="28"/>
              </w:rPr>
              <w:t>tư</w:t>
            </w:r>
            <w:proofErr w:type="spellEnd"/>
            <w:r w:rsidRPr="00BB52B0">
              <w:rPr>
                <w:iCs/>
                <w:sz w:val="28"/>
                <w:szCs w:val="28"/>
              </w:rPr>
              <w:t xml:space="preserve"> </w:t>
            </w:r>
            <w:proofErr w:type="spellStart"/>
            <w:r w:rsidRPr="00BB52B0">
              <w:rPr>
                <w:iCs/>
                <w:sz w:val="28"/>
                <w:szCs w:val="28"/>
              </w:rPr>
              <w:t>thiết</w:t>
            </w:r>
            <w:proofErr w:type="spellEnd"/>
            <w:r w:rsidRPr="00BB52B0">
              <w:rPr>
                <w:iCs/>
                <w:sz w:val="28"/>
                <w:szCs w:val="28"/>
              </w:rPr>
              <w:t xml:space="preserve"> </w:t>
            </w:r>
            <w:proofErr w:type="spellStart"/>
            <w:r w:rsidRPr="00BB52B0">
              <w:rPr>
                <w:iCs/>
                <w:sz w:val="28"/>
                <w:szCs w:val="28"/>
              </w:rPr>
              <w:t>bị</w:t>
            </w:r>
            <w:proofErr w:type="spellEnd"/>
            <w:r w:rsidRPr="00BB52B0">
              <w:rPr>
                <w:iCs/>
                <w:sz w:val="28"/>
                <w:szCs w:val="28"/>
              </w:rPr>
              <w:t>/</w:t>
            </w:r>
            <w:proofErr w:type="spellStart"/>
            <w:r w:rsidRPr="00BB52B0">
              <w:rPr>
                <w:iCs/>
                <w:sz w:val="28"/>
                <w:szCs w:val="28"/>
              </w:rPr>
              <w:t>cấu</w:t>
            </w:r>
            <w:proofErr w:type="spellEnd"/>
            <w:r w:rsidRPr="00BB52B0">
              <w:rPr>
                <w:iCs/>
                <w:sz w:val="28"/>
                <w:szCs w:val="28"/>
              </w:rPr>
              <w:t xml:space="preserve"> </w:t>
            </w:r>
            <w:proofErr w:type="spellStart"/>
            <w:r w:rsidRPr="00BB52B0">
              <w:rPr>
                <w:iCs/>
                <w:sz w:val="28"/>
                <w:szCs w:val="28"/>
              </w:rPr>
              <w:t>phần</w:t>
            </w:r>
            <w:proofErr w:type="spellEnd"/>
            <w:r w:rsidRPr="00BB52B0">
              <w:rPr>
                <w:iCs/>
                <w:sz w:val="28"/>
                <w:szCs w:val="28"/>
              </w:rPr>
              <w:t xml:space="preserve"> </w:t>
            </w:r>
            <w:proofErr w:type="spellStart"/>
            <w:r w:rsidRPr="00BB52B0">
              <w:rPr>
                <w:iCs/>
                <w:sz w:val="28"/>
                <w:szCs w:val="28"/>
              </w:rPr>
              <w:t>thiết</w:t>
            </w:r>
            <w:proofErr w:type="spellEnd"/>
            <w:r w:rsidRPr="00BB52B0">
              <w:rPr>
                <w:iCs/>
                <w:sz w:val="28"/>
                <w:szCs w:val="28"/>
              </w:rPr>
              <w:t xml:space="preserve"> </w:t>
            </w:r>
            <w:proofErr w:type="spellStart"/>
            <w:r w:rsidRPr="00BB52B0">
              <w:rPr>
                <w:iCs/>
                <w:sz w:val="28"/>
                <w:szCs w:val="28"/>
              </w:rPr>
              <w:t>bị</w:t>
            </w:r>
            <w:proofErr w:type="spellEnd"/>
            <w:r w:rsidRPr="00BB52B0">
              <w:rPr>
                <w:iCs/>
                <w:sz w:val="28"/>
                <w:szCs w:val="28"/>
              </w:rPr>
              <w:t xml:space="preserve"> </w:t>
            </w:r>
            <w:proofErr w:type="spellStart"/>
            <w:r w:rsidRPr="00BB52B0">
              <w:rPr>
                <w:iCs/>
                <w:sz w:val="28"/>
                <w:szCs w:val="28"/>
              </w:rPr>
              <w:t>dự</w:t>
            </w:r>
            <w:proofErr w:type="spellEnd"/>
            <w:r w:rsidRPr="00BB52B0">
              <w:rPr>
                <w:iCs/>
                <w:sz w:val="28"/>
                <w:szCs w:val="28"/>
              </w:rPr>
              <w:t xml:space="preserve"> </w:t>
            </w:r>
            <w:proofErr w:type="spellStart"/>
            <w:r w:rsidRPr="00BB52B0">
              <w:rPr>
                <w:iCs/>
                <w:sz w:val="28"/>
                <w:szCs w:val="28"/>
              </w:rPr>
              <w:t>phòng</w:t>
            </w:r>
            <w:proofErr w:type="spellEnd"/>
            <w:r w:rsidRPr="00BB52B0">
              <w:rPr>
                <w:iCs/>
                <w:sz w:val="28"/>
                <w:szCs w:val="28"/>
              </w:rPr>
              <w:t xml:space="preserve"> </w:t>
            </w:r>
            <w:proofErr w:type="spellStart"/>
            <w:r w:rsidRPr="00BB52B0">
              <w:rPr>
                <w:iCs/>
                <w:sz w:val="28"/>
                <w:szCs w:val="28"/>
              </w:rPr>
              <w:t>thay</w:t>
            </w:r>
            <w:proofErr w:type="spellEnd"/>
            <w:r w:rsidRPr="00BB52B0">
              <w:rPr>
                <w:iCs/>
                <w:sz w:val="28"/>
                <w:szCs w:val="28"/>
              </w:rPr>
              <w:t xml:space="preserve"> </w:t>
            </w:r>
            <w:proofErr w:type="spellStart"/>
            <w:r w:rsidRPr="00BB52B0">
              <w:rPr>
                <w:iCs/>
                <w:sz w:val="28"/>
                <w:szCs w:val="28"/>
              </w:rPr>
              <w:t>thế</w:t>
            </w:r>
            <w:proofErr w:type="spellEnd"/>
            <w:r w:rsidRPr="00BB52B0">
              <w:rPr>
                <w:iCs/>
                <w:sz w:val="28"/>
                <w:szCs w:val="28"/>
              </w:rPr>
              <w:t xml:space="preserve"> </w:t>
            </w:r>
            <w:proofErr w:type="spellStart"/>
            <w:r w:rsidRPr="00BB52B0">
              <w:rPr>
                <w:iCs/>
                <w:sz w:val="28"/>
                <w:szCs w:val="28"/>
              </w:rPr>
              <w:t>cho</w:t>
            </w:r>
            <w:proofErr w:type="spellEnd"/>
            <w:r w:rsidRPr="00BB52B0">
              <w:rPr>
                <w:iCs/>
                <w:sz w:val="28"/>
                <w:szCs w:val="28"/>
              </w:rPr>
              <w:t xml:space="preserve"> </w:t>
            </w:r>
            <w:proofErr w:type="spellStart"/>
            <w:r w:rsidRPr="00BB52B0">
              <w:rPr>
                <w:iCs/>
                <w:sz w:val="28"/>
                <w:szCs w:val="28"/>
              </w:rPr>
              <w:t>dự</w:t>
            </w:r>
            <w:proofErr w:type="spellEnd"/>
            <w:r w:rsidRPr="00BB52B0">
              <w:rPr>
                <w:iCs/>
                <w:sz w:val="28"/>
                <w:szCs w:val="28"/>
              </w:rPr>
              <w:t xml:space="preserve"> </w:t>
            </w:r>
            <w:proofErr w:type="spellStart"/>
            <w:r w:rsidRPr="00BB52B0">
              <w:rPr>
                <w:iCs/>
                <w:sz w:val="28"/>
                <w:szCs w:val="28"/>
              </w:rPr>
              <w:t>án</w:t>
            </w:r>
            <w:proofErr w:type="spellEnd"/>
            <w:r w:rsidRPr="00BB52B0">
              <w:rPr>
                <w:iCs/>
                <w:sz w:val="28"/>
                <w:szCs w:val="28"/>
              </w:rPr>
              <w:t>.</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vAlign w:val="center"/>
          </w:tcPr>
          <w:p w:rsidR="00BB52B0" w:rsidRPr="00BB52B0" w:rsidRDefault="00BB52B0" w:rsidP="008F5850">
            <w:pPr>
              <w:widowControl w:val="0"/>
              <w:tabs>
                <w:tab w:val="left" w:pos="327"/>
              </w:tabs>
              <w:spacing w:before="60" w:after="60"/>
              <w:rPr>
                <w:sz w:val="28"/>
                <w:szCs w:val="28"/>
              </w:rPr>
            </w:pP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các</w:t>
            </w:r>
            <w:proofErr w:type="spellEnd"/>
            <w:r w:rsidRPr="00BB52B0">
              <w:rPr>
                <w:sz w:val="28"/>
                <w:szCs w:val="28"/>
              </w:rPr>
              <w:t xml:space="preserve"> </w:t>
            </w:r>
            <w:proofErr w:type="spellStart"/>
            <w:r w:rsidRPr="00BB52B0">
              <w:rPr>
                <w:sz w:val="28"/>
                <w:szCs w:val="28"/>
              </w:rPr>
              <w:t>giải</w:t>
            </w:r>
            <w:proofErr w:type="spellEnd"/>
            <w:r w:rsidRPr="00BB52B0">
              <w:rPr>
                <w:sz w:val="28"/>
                <w:szCs w:val="28"/>
              </w:rPr>
              <w:t xml:space="preserve"> </w:t>
            </w:r>
            <w:proofErr w:type="spellStart"/>
            <w:r w:rsidRPr="00BB52B0">
              <w:rPr>
                <w:sz w:val="28"/>
                <w:szCs w:val="28"/>
              </w:rPr>
              <w:t>pháp</w:t>
            </w:r>
            <w:proofErr w:type="spellEnd"/>
            <w:r w:rsidRPr="00BB52B0">
              <w:rPr>
                <w:sz w:val="28"/>
                <w:szCs w:val="28"/>
              </w:rPr>
              <w:t xml:space="preserve"> </w:t>
            </w:r>
            <w:proofErr w:type="spellStart"/>
            <w:r w:rsidRPr="00BB52B0">
              <w:rPr>
                <w:sz w:val="28"/>
                <w:szCs w:val="28"/>
              </w:rPr>
              <w:t>theo</w:t>
            </w:r>
            <w:proofErr w:type="spellEnd"/>
            <w:r w:rsidRPr="00BB52B0">
              <w:rPr>
                <w:sz w:val="28"/>
                <w:szCs w:val="28"/>
              </w:rPr>
              <w:t xml:space="preserve"> </w:t>
            </w:r>
            <w:proofErr w:type="spellStart"/>
            <w:r w:rsidRPr="00BB52B0">
              <w:rPr>
                <w:sz w:val="28"/>
                <w:szCs w:val="28"/>
              </w:rPr>
              <w:t>yêu</w:t>
            </w:r>
            <w:proofErr w:type="spellEnd"/>
            <w:r w:rsidRPr="00BB52B0">
              <w:rPr>
                <w:sz w:val="28"/>
                <w:szCs w:val="28"/>
              </w:rPr>
              <w:t xml:space="preserve"> </w:t>
            </w:r>
            <w:proofErr w:type="spellStart"/>
            <w:r w:rsidRPr="00BB52B0">
              <w:rPr>
                <w:sz w:val="28"/>
                <w:szCs w:val="28"/>
              </w:rPr>
              <w:t>cầu</w:t>
            </w:r>
            <w:proofErr w:type="spellEnd"/>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trình</w:t>
            </w:r>
            <w:proofErr w:type="spellEnd"/>
            <w:r w:rsidRPr="00BB52B0">
              <w:rPr>
                <w:sz w:val="28"/>
                <w:szCs w:val="28"/>
              </w:rPr>
              <w:t xml:space="preserve"> </w:t>
            </w:r>
            <w:proofErr w:type="spellStart"/>
            <w:r w:rsidRPr="00BB52B0">
              <w:rPr>
                <w:sz w:val="28"/>
                <w:szCs w:val="28"/>
              </w:rPr>
              <w:t>bày</w:t>
            </w:r>
            <w:proofErr w:type="spellEnd"/>
            <w:r w:rsidRPr="00BB52B0">
              <w:rPr>
                <w:sz w:val="28"/>
                <w:szCs w:val="28"/>
              </w:rPr>
              <w:t xml:space="preserve"> </w:t>
            </w:r>
            <w:proofErr w:type="spellStart"/>
            <w:r w:rsidRPr="00BB52B0">
              <w:rPr>
                <w:sz w:val="28"/>
                <w:szCs w:val="28"/>
              </w:rPr>
              <w:t>nhưng</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đầy</w:t>
            </w:r>
            <w:proofErr w:type="spellEnd"/>
            <w:r w:rsidRPr="00BB52B0">
              <w:rPr>
                <w:sz w:val="28"/>
                <w:szCs w:val="28"/>
              </w:rPr>
              <w:t xml:space="preserve"> </w:t>
            </w:r>
            <w:proofErr w:type="spellStart"/>
            <w:r w:rsidRPr="00BB52B0">
              <w:rPr>
                <w:sz w:val="28"/>
                <w:szCs w:val="28"/>
              </w:rPr>
              <w:t>đủ</w:t>
            </w:r>
            <w:proofErr w:type="spellEnd"/>
            <w:r w:rsidRPr="00BB52B0">
              <w:rPr>
                <w:sz w:val="28"/>
                <w:szCs w:val="28"/>
              </w:rPr>
              <w:t xml:space="preserve">, </w:t>
            </w:r>
            <w:proofErr w:type="spellStart"/>
            <w:r w:rsidRPr="00BB52B0">
              <w:rPr>
                <w:sz w:val="28"/>
                <w:szCs w:val="28"/>
              </w:rPr>
              <w:t>đáp</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yêu</w:t>
            </w:r>
            <w:proofErr w:type="spellEnd"/>
            <w:r w:rsidRPr="00BB52B0">
              <w:rPr>
                <w:sz w:val="28"/>
                <w:szCs w:val="28"/>
              </w:rPr>
              <w:t xml:space="preserve"> </w:t>
            </w:r>
            <w:proofErr w:type="spellStart"/>
            <w:r w:rsidRPr="00BB52B0">
              <w:rPr>
                <w:sz w:val="28"/>
                <w:szCs w:val="28"/>
              </w:rPr>
              <w:t>cầu</w:t>
            </w:r>
            <w:proofErr w:type="spellEnd"/>
            <w:r w:rsidRPr="00BB52B0">
              <w:rPr>
                <w:sz w:val="28"/>
                <w:szCs w:val="28"/>
              </w:rPr>
              <w:t xml:space="preserve"> </w:t>
            </w:r>
            <w:proofErr w:type="spellStart"/>
            <w:r w:rsidRPr="00BB52B0">
              <w:rPr>
                <w:sz w:val="28"/>
                <w:szCs w:val="28"/>
              </w:rPr>
              <w:t>trên</w:t>
            </w:r>
            <w:proofErr w:type="spellEnd"/>
            <w:r w:rsidRPr="00BB52B0">
              <w:rPr>
                <w:sz w:val="28"/>
                <w:szCs w:val="28"/>
              </w:rPr>
              <w:t>.</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tr w:rsidR="00BB52B0" w:rsidRPr="00BB52B0" w:rsidTr="008F5850">
        <w:tc>
          <w:tcPr>
            <w:tcW w:w="3285" w:type="dxa"/>
            <w:vMerge w:val="restart"/>
          </w:tcPr>
          <w:p w:rsidR="00BB52B0" w:rsidRPr="00BB52B0" w:rsidRDefault="00BB52B0" w:rsidP="008F5850">
            <w:pPr>
              <w:widowControl w:val="0"/>
              <w:tabs>
                <w:tab w:val="right" w:pos="7254"/>
              </w:tabs>
              <w:spacing w:before="60" w:after="60"/>
              <w:rPr>
                <w:bCs/>
                <w:sz w:val="28"/>
                <w:szCs w:val="28"/>
                <w:lang w:val="pl-PL"/>
              </w:rPr>
            </w:pPr>
            <w:bookmarkStart w:id="0" w:name="_GoBack" w:colFirst="0" w:colLast="2"/>
            <w:r w:rsidRPr="00BB52B0">
              <w:rPr>
                <w:b/>
                <w:sz w:val="28"/>
                <w:szCs w:val="28"/>
              </w:rPr>
              <w:t xml:space="preserve">3. </w:t>
            </w:r>
            <w:proofErr w:type="spellStart"/>
            <w:r w:rsidRPr="00BB52B0">
              <w:rPr>
                <w:b/>
                <w:sz w:val="28"/>
                <w:szCs w:val="28"/>
              </w:rPr>
              <w:t>Tiến</w:t>
            </w:r>
            <w:proofErr w:type="spellEnd"/>
            <w:r w:rsidRPr="00BB52B0">
              <w:rPr>
                <w:b/>
                <w:sz w:val="28"/>
                <w:szCs w:val="28"/>
              </w:rPr>
              <w:t xml:space="preserve"> </w:t>
            </w:r>
            <w:proofErr w:type="spellStart"/>
            <w:r w:rsidRPr="00BB52B0">
              <w:rPr>
                <w:b/>
                <w:sz w:val="28"/>
                <w:szCs w:val="28"/>
              </w:rPr>
              <w:t>độ</w:t>
            </w:r>
            <w:proofErr w:type="spellEnd"/>
            <w:r w:rsidRPr="00BB52B0">
              <w:rPr>
                <w:b/>
                <w:sz w:val="28"/>
                <w:szCs w:val="28"/>
              </w:rPr>
              <w:t xml:space="preserve"> </w:t>
            </w:r>
            <w:proofErr w:type="spellStart"/>
            <w:r w:rsidRPr="00BB52B0">
              <w:rPr>
                <w:b/>
                <w:sz w:val="28"/>
                <w:szCs w:val="28"/>
              </w:rPr>
              <w:t>cung</w:t>
            </w:r>
            <w:proofErr w:type="spellEnd"/>
            <w:r w:rsidRPr="00BB52B0">
              <w:rPr>
                <w:b/>
                <w:sz w:val="28"/>
                <w:szCs w:val="28"/>
              </w:rPr>
              <w:t xml:space="preserve"> </w:t>
            </w:r>
            <w:proofErr w:type="spellStart"/>
            <w:r w:rsidRPr="00BB52B0">
              <w:rPr>
                <w:b/>
                <w:sz w:val="28"/>
                <w:szCs w:val="28"/>
              </w:rPr>
              <w:t>cấp</w:t>
            </w:r>
            <w:proofErr w:type="spellEnd"/>
            <w:r w:rsidRPr="00BB52B0">
              <w:rPr>
                <w:b/>
                <w:sz w:val="28"/>
                <w:szCs w:val="28"/>
              </w:rPr>
              <w:t xml:space="preserve"> </w:t>
            </w:r>
            <w:proofErr w:type="spellStart"/>
            <w:r w:rsidRPr="00BB52B0">
              <w:rPr>
                <w:b/>
                <w:sz w:val="28"/>
                <w:szCs w:val="28"/>
              </w:rPr>
              <w:t>hàng</w:t>
            </w:r>
            <w:proofErr w:type="spellEnd"/>
            <w:r w:rsidRPr="00BB52B0">
              <w:rPr>
                <w:b/>
                <w:sz w:val="28"/>
                <w:szCs w:val="28"/>
              </w:rPr>
              <w:t xml:space="preserve"> </w:t>
            </w:r>
            <w:proofErr w:type="spellStart"/>
            <w:r w:rsidRPr="00BB52B0">
              <w:rPr>
                <w:b/>
                <w:sz w:val="28"/>
                <w:szCs w:val="28"/>
              </w:rPr>
              <w:t>hóa</w:t>
            </w:r>
            <w:proofErr w:type="spellEnd"/>
            <w:r w:rsidRPr="00BB52B0">
              <w:rPr>
                <w:b/>
                <w:sz w:val="28"/>
                <w:szCs w:val="28"/>
              </w:rPr>
              <w:t xml:space="preserve"> (</w:t>
            </w: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quá</w:t>
            </w:r>
            <w:proofErr w:type="spellEnd"/>
            <w:r w:rsidRPr="00BB52B0">
              <w:rPr>
                <w:b/>
                <w:sz w:val="28"/>
                <w:szCs w:val="28"/>
              </w:rPr>
              <w:t xml:space="preserve"> 180 </w:t>
            </w:r>
            <w:proofErr w:type="spellStart"/>
            <w:r w:rsidRPr="00BB52B0">
              <w:rPr>
                <w:b/>
                <w:sz w:val="28"/>
                <w:szCs w:val="28"/>
              </w:rPr>
              <w:t>ngày</w:t>
            </w:r>
            <w:proofErr w:type="spellEnd"/>
            <w:r w:rsidRPr="00BB52B0">
              <w:rPr>
                <w:b/>
                <w:sz w:val="28"/>
                <w:szCs w:val="28"/>
              </w:rPr>
              <w:t>)</w:t>
            </w:r>
          </w:p>
        </w:tc>
        <w:tc>
          <w:tcPr>
            <w:tcW w:w="4620" w:type="dxa"/>
          </w:tcPr>
          <w:p w:rsidR="00BB52B0" w:rsidRPr="00BB52B0" w:rsidRDefault="00BB52B0" w:rsidP="008F5850">
            <w:pPr>
              <w:spacing w:before="60" w:after="60"/>
              <w:ind w:right="105"/>
              <w:rPr>
                <w:sz w:val="28"/>
                <w:szCs w:val="28"/>
              </w:rPr>
            </w:pPr>
            <w:proofErr w:type="spellStart"/>
            <w:r w:rsidRPr="00BB52B0">
              <w:rPr>
                <w:sz w:val="28"/>
                <w:szCs w:val="28"/>
              </w:rPr>
              <w:t>Có</w:t>
            </w:r>
            <w:proofErr w:type="spellEnd"/>
            <w:r w:rsidRPr="00BB52B0">
              <w:rPr>
                <w:sz w:val="28"/>
                <w:szCs w:val="28"/>
              </w:rPr>
              <w:t xml:space="preserve"> </w:t>
            </w:r>
            <w:proofErr w:type="spellStart"/>
            <w:r w:rsidRPr="00BB52B0">
              <w:rPr>
                <w:sz w:val="28"/>
                <w:szCs w:val="28"/>
              </w:rPr>
              <w:t>Bảng</w:t>
            </w:r>
            <w:proofErr w:type="spellEnd"/>
            <w:r w:rsidRPr="00BB52B0">
              <w:rPr>
                <w:sz w:val="28"/>
                <w:szCs w:val="28"/>
              </w:rPr>
              <w:t xml:space="preserve"> </w:t>
            </w:r>
            <w:proofErr w:type="spellStart"/>
            <w:r w:rsidRPr="00BB52B0">
              <w:rPr>
                <w:sz w:val="28"/>
                <w:szCs w:val="28"/>
              </w:rPr>
              <w:t>tiến</w:t>
            </w:r>
            <w:proofErr w:type="spellEnd"/>
            <w:r w:rsidRPr="00BB52B0">
              <w:rPr>
                <w:sz w:val="28"/>
                <w:szCs w:val="28"/>
              </w:rPr>
              <w:t xml:space="preserve"> </w:t>
            </w:r>
            <w:proofErr w:type="spellStart"/>
            <w:r w:rsidRPr="00BB52B0">
              <w:rPr>
                <w:sz w:val="28"/>
                <w:szCs w:val="28"/>
              </w:rPr>
              <w:t>độ</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hợp</w:t>
            </w:r>
            <w:proofErr w:type="spellEnd"/>
            <w:r w:rsidRPr="00BB52B0">
              <w:rPr>
                <w:sz w:val="28"/>
                <w:szCs w:val="28"/>
              </w:rPr>
              <w:t xml:space="preserve"> </w:t>
            </w:r>
            <w:proofErr w:type="spellStart"/>
            <w:r w:rsidRPr="00BB52B0">
              <w:rPr>
                <w:sz w:val="28"/>
                <w:szCs w:val="28"/>
              </w:rPr>
              <w:t>lý</w:t>
            </w:r>
            <w:proofErr w:type="spellEnd"/>
            <w:r w:rsidRPr="00BB52B0">
              <w:rPr>
                <w:sz w:val="28"/>
                <w:szCs w:val="28"/>
              </w:rPr>
              <w:t xml:space="preserve">, </w:t>
            </w:r>
            <w:proofErr w:type="spellStart"/>
            <w:r w:rsidRPr="00BB52B0">
              <w:rPr>
                <w:sz w:val="28"/>
                <w:szCs w:val="28"/>
              </w:rPr>
              <w:t>khả</w:t>
            </w:r>
            <w:proofErr w:type="spellEnd"/>
            <w:r w:rsidRPr="00BB52B0">
              <w:rPr>
                <w:sz w:val="28"/>
                <w:szCs w:val="28"/>
              </w:rPr>
              <w:t xml:space="preserve"> </w:t>
            </w:r>
            <w:proofErr w:type="spellStart"/>
            <w:r w:rsidRPr="00BB52B0">
              <w:rPr>
                <w:sz w:val="28"/>
                <w:szCs w:val="28"/>
              </w:rPr>
              <w:t>thi</w:t>
            </w:r>
            <w:proofErr w:type="spellEnd"/>
            <w:r w:rsidRPr="00BB52B0">
              <w:rPr>
                <w:sz w:val="28"/>
                <w:szCs w:val="28"/>
              </w:rPr>
              <w:t xml:space="preserve"> </w:t>
            </w:r>
            <w:proofErr w:type="spellStart"/>
            <w:r w:rsidRPr="00BB52B0">
              <w:rPr>
                <w:sz w:val="28"/>
                <w:szCs w:val="28"/>
              </w:rPr>
              <w:t>và</w:t>
            </w:r>
            <w:proofErr w:type="spellEnd"/>
            <w:r w:rsidRPr="00BB52B0">
              <w:rPr>
                <w:sz w:val="28"/>
                <w:szCs w:val="28"/>
              </w:rPr>
              <w:t xml:space="preserve"> </w:t>
            </w:r>
            <w:proofErr w:type="spellStart"/>
            <w:r w:rsidRPr="00BB52B0">
              <w:rPr>
                <w:sz w:val="28"/>
                <w:szCs w:val="28"/>
              </w:rPr>
              <w:t>phù</w:t>
            </w:r>
            <w:proofErr w:type="spellEnd"/>
            <w:r w:rsidRPr="00BB52B0">
              <w:rPr>
                <w:sz w:val="28"/>
                <w:szCs w:val="28"/>
              </w:rPr>
              <w:t xml:space="preserve"> </w:t>
            </w:r>
            <w:proofErr w:type="spellStart"/>
            <w:r w:rsidRPr="00BB52B0">
              <w:rPr>
                <w:sz w:val="28"/>
                <w:szCs w:val="28"/>
              </w:rPr>
              <w:t>hợp</w:t>
            </w:r>
            <w:proofErr w:type="spellEnd"/>
            <w:r w:rsidRPr="00BB52B0">
              <w:rPr>
                <w:sz w:val="28"/>
                <w:szCs w:val="28"/>
              </w:rPr>
              <w:t xml:space="preserve"> </w:t>
            </w:r>
            <w:proofErr w:type="spellStart"/>
            <w:r w:rsidRPr="00BB52B0">
              <w:rPr>
                <w:sz w:val="28"/>
                <w:szCs w:val="28"/>
              </w:rPr>
              <w:t>với</w:t>
            </w:r>
            <w:proofErr w:type="spellEnd"/>
            <w:r w:rsidRPr="00BB52B0">
              <w:rPr>
                <w:sz w:val="28"/>
                <w:szCs w:val="28"/>
              </w:rPr>
              <w:t xml:space="preserve"> </w:t>
            </w:r>
            <w:proofErr w:type="spellStart"/>
            <w:r w:rsidRPr="00BB52B0">
              <w:rPr>
                <w:sz w:val="28"/>
                <w:szCs w:val="28"/>
              </w:rPr>
              <w:t>đề</w:t>
            </w:r>
            <w:proofErr w:type="spellEnd"/>
            <w:r w:rsidRPr="00BB52B0">
              <w:rPr>
                <w:sz w:val="28"/>
                <w:szCs w:val="28"/>
              </w:rPr>
              <w:t xml:space="preserve"> </w:t>
            </w:r>
            <w:proofErr w:type="spellStart"/>
            <w:r w:rsidRPr="00BB52B0">
              <w:rPr>
                <w:sz w:val="28"/>
                <w:szCs w:val="28"/>
              </w:rPr>
              <w:t>xuất</w:t>
            </w:r>
            <w:proofErr w:type="spellEnd"/>
            <w:r w:rsidRPr="00BB52B0">
              <w:rPr>
                <w:sz w:val="28"/>
                <w:szCs w:val="28"/>
              </w:rPr>
              <w:t xml:space="preserve"> </w:t>
            </w:r>
            <w:proofErr w:type="spellStart"/>
            <w:r w:rsidRPr="00BB52B0">
              <w:rPr>
                <w:sz w:val="28"/>
                <w:szCs w:val="28"/>
              </w:rPr>
              <w:t>kỹ</w:t>
            </w:r>
            <w:proofErr w:type="spellEnd"/>
            <w:r w:rsidRPr="00BB52B0">
              <w:rPr>
                <w:sz w:val="28"/>
                <w:szCs w:val="28"/>
              </w:rPr>
              <w:t xml:space="preserve"> </w:t>
            </w:r>
            <w:proofErr w:type="spellStart"/>
            <w:r w:rsidRPr="00BB52B0">
              <w:rPr>
                <w:sz w:val="28"/>
                <w:szCs w:val="28"/>
              </w:rPr>
              <w:t>thuật</w:t>
            </w:r>
            <w:proofErr w:type="spellEnd"/>
            <w:r w:rsidRPr="00BB52B0">
              <w:rPr>
                <w:sz w:val="28"/>
                <w:szCs w:val="28"/>
              </w:rPr>
              <w:t xml:space="preserve"> </w:t>
            </w:r>
            <w:proofErr w:type="spellStart"/>
            <w:r w:rsidRPr="00BB52B0">
              <w:rPr>
                <w:sz w:val="28"/>
                <w:szCs w:val="28"/>
              </w:rPr>
              <w:t>và</w:t>
            </w:r>
            <w:proofErr w:type="spellEnd"/>
            <w:r w:rsidRPr="00BB52B0">
              <w:rPr>
                <w:sz w:val="28"/>
                <w:szCs w:val="28"/>
              </w:rPr>
              <w:t xml:space="preserve"> </w:t>
            </w:r>
            <w:proofErr w:type="spellStart"/>
            <w:r w:rsidRPr="00BB52B0">
              <w:rPr>
                <w:sz w:val="28"/>
                <w:szCs w:val="28"/>
              </w:rPr>
              <w:t>đáp</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yêu</w:t>
            </w:r>
            <w:proofErr w:type="spellEnd"/>
            <w:r w:rsidRPr="00BB52B0">
              <w:rPr>
                <w:sz w:val="28"/>
                <w:szCs w:val="28"/>
              </w:rPr>
              <w:t xml:space="preserve"> </w:t>
            </w:r>
            <w:proofErr w:type="spellStart"/>
            <w:r w:rsidRPr="00BB52B0">
              <w:rPr>
                <w:sz w:val="28"/>
                <w:szCs w:val="28"/>
              </w:rPr>
              <w:t>cầu</w:t>
            </w:r>
            <w:proofErr w:type="spellEnd"/>
            <w:r w:rsidRPr="00BB52B0">
              <w:rPr>
                <w:sz w:val="28"/>
                <w:szCs w:val="28"/>
              </w:rPr>
              <w:t xml:space="preserve"> </w:t>
            </w:r>
            <w:proofErr w:type="spellStart"/>
            <w:r w:rsidRPr="00BB52B0">
              <w:rPr>
                <w:sz w:val="28"/>
                <w:szCs w:val="28"/>
              </w:rPr>
              <w:t>của</w:t>
            </w:r>
            <w:proofErr w:type="spellEnd"/>
            <w:r w:rsidRPr="00BB52B0">
              <w:rPr>
                <w:sz w:val="28"/>
                <w:szCs w:val="28"/>
              </w:rPr>
              <w:t xml:space="preserve"> E-HSMT.</w:t>
            </w:r>
          </w:p>
        </w:tc>
        <w:tc>
          <w:tcPr>
            <w:tcW w:w="1701" w:type="dxa"/>
            <w:vAlign w:val="center"/>
          </w:tcPr>
          <w:p w:rsidR="00BB52B0" w:rsidRPr="00BB52B0" w:rsidRDefault="00BB52B0" w:rsidP="008F5850">
            <w:pPr>
              <w:spacing w:before="60" w:after="60"/>
              <w:ind w:left="105" w:right="105"/>
              <w:jc w:val="center"/>
              <w:rPr>
                <w:b/>
                <w:sz w:val="28"/>
                <w:szCs w:val="28"/>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60" w:after="60"/>
              <w:ind w:right="105"/>
              <w:rPr>
                <w:sz w:val="28"/>
                <w:szCs w:val="28"/>
              </w:rPr>
            </w:pP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Bảng</w:t>
            </w:r>
            <w:proofErr w:type="spellEnd"/>
            <w:r w:rsidRPr="00BB52B0">
              <w:rPr>
                <w:sz w:val="28"/>
                <w:szCs w:val="28"/>
              </w:rPr>
              <w:t xml:space="preserve"> </w:t>
            </w:r>
            <w:proofErr w:type="spellStart"/>
            <w:r w:rsidRPr="00BB52B0">
              <w:rPr>
                <w:sz w:val="28"/>
                <w:szCs w:val="28"/>
              </w:rPr>
              <w:t>tiến</w:t>
            </w:r>
            <w:proofErr w:type="spellEnd"/>
            <w:r w:rsidRPr="00BB52B0">
              <w:rPr>
                <w:sz w:val="28"/>
                <w:szCs w:val="28"/>
              </w:rPr>
              <w:t xml:space="preserve"> </w:t>
            </w:r>
            <w:proofErr w:type="spellStart"/>
            <w:r w:rsidRPr="00BB52B0">
              <w:rPr>
                <w:sz w:val="28"/>
                <w:szCs w:val="28"/>
              </w:rPr>
              <w:t>độ</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Bảng</w:t>
            </w:r>
            <w:proofErr w:type="spellEnd"/>
            <w:r w:rsidRPr="00BB52B0">
              <w:rPr>
                <w:sz w:val="28"/>
                <w:szCs w:val="28"/>
              </w:rPr>
              <w:t xml:space="preserve"> </w:t>
            </w:r>
            <w:proofErr w:type="spellStart"/>
            <w:r w:rsidRPr="00BB52B0">
              <w:rPr>
                <w:sz w:val="28"/>
                <w:szCs w:val="28"/>
              </w:rPr>
              <w:t>tiến</w:t>
            </w:r>
            <w:proofErr w:type="spellEnd"/>
            <w:r w:rsidRPr="00BB52B0">
              <w:rPr>
                <w:sz w:val="28"/>
                <w:szCs w:val="28"/>
              </w:rPr>
              <w:t xml:space="preserve"> </w:t>
            </w:r>
            <w:proofErr w:type="spellStart"/>
            <w:r w:rsidRPr="00BB52B0">
              <w:rPr>
                <w:sz w:val="28"/>
                <w:szCs w:val="28"/>
              </w:rPr>
              <w:t>độ</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nhưng</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hợp</w:t>
            </w:r>
            <w:proofErr w:type="spellEnd"/>
            <w:r w:rsidRPr="00BB52B0">
              <w:rPr>
                <w:sz w:val="28"/>
                <w:szCs w:val="28"/>
              </w:rPr>
              <w:t xml:space="preserve"> </w:t>
            </w:r>
            <w:proofErr w:type="spellStart"/>
            <w:r w:rsidRPr="00BB52B0">
              <w:rPr>
                <w:sz w:val="28"/>
                <w:szCs w:val="28"/>
              </w:rPr>
              <w:t>lý</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khả</w:t>
            </w:r>
            <w:proofErr w:type="spellEnd"/>
            <w:r w:rsidRPr="00BB52B0">
              <w:rPr>
                <w:sz w:val="28"/>
                <w:szCs w:val="28"/>
              </w:rPr>
              <w:t xml:space="preserve"> </w:t>
            </w:r>
            <w:proofErr w:type="spellStart"/>
            <w:r w:rsidRPr="00BB52B0">
              <w:rPr>
                <w:sz w:val="28"/>
                <w:szCs w:val="28"/>
              </w:rPr>
              <w:t>thi</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phù</w:t>
            </w:r>
            <w:proofErr w:type="spellEnd"/>
            <w:r w:rsidRPr="00BB52B0">
              <w:rPr>
                <w:sz w:val="28"/>
                <w:szCs w:val="28"/>
              </w:rPr>
              <w:t xml:space="preserve"> </w:t>
            </w:r>
            <w:proofErr w:type="spellStart"/>
            <w:r w:rsidRPr="00BB52B0">
              <w:rPr>
                <w:sz w:val="28"/>
                <w:szCs w:val="28"/>
              </w:rPr>
              <w:t>hợp</w:t>
            </w:r>
            <w:proofErr w:type="spellEnd"/>
            <w:r w:rsidRPr="00BB52B0">
              <w:rPr>
                <w:sz w:val="28"/>
                <w:szCs w:val="28"/>
              </w:rPr>
              <w:t xml:space="preserve"> </w:t>
            </w:r>
            <w:proofErr w:type="spellStart"/>
            <w:r w:rsidRPr="00BB52B0">
              <w:rPr>
                <w:sz w:val="28"/>
                <w:szCs w:val="28"/>
              </w:rPr>
              <w:t>với</w:t>
            </w:r>
            <w:proofErr w:type="spellEnd"/>
            <w:r w:rsidRPr="00BB52B0">
              <w:rPr>
                <w:sz w:val="28"/>
                <w:szCs w:val="28"/>
              </w:rPr>
              <w:t xml:space="preserve"> </w:t>
            </w:r>
            <w:proofErr w:type="spellStart"/>
            <w:r w:rsidRPr="00BB52B0">
              <w:rPr>
                <w:sz w:val="28"/>
                <w:szCs w:val="28"/>
              </w:rPr>
              <w:t>đề</w:t>
            </w:r>
            <w:proofErr w:type="spellEnd"/>
            <w:r w:rsidRPr="00BB52B0">
              <w:rPr>
                <w:sz w:val="28"/>
                <w:szCs w:val="28"/>
              </w:rPr>
              <w:t xml:space="preserve"> </w:t>
            </w:r>
            <w:proofErr w:type="spellStart"/>
            <w:r w:rsidRPr="00BB52B0">
              <w:rPr>
                <w:sz w:val="28"/>
                <w:szCs w:val="28"/>
              </w:rPr>
              <w:t>xuất</w:t>
            </w:r>
            <w:proofErr w:type="spellEnd"/>
            <w:r w:rsidRPr="00BB52B0">
              <w:rPr>
                <w:sz w:val="28"/>
                <w:szCs w:val="28"/>
              </w:rPr>
              <w:t xml:space="preserve"> </w:t>
            </w:r>
            <w:proofErr w:type="spellStart"/>
            <w:r w:rsidRPr="00BB52B0">
              <w:rPr>
                <w:sz w:val="28"/>
                <w:szCs w:val="28"/>
              </w:rPr>
              <w:t>kỹ</w:t>
            </w:r>
            <w:proofErr w:type="spellEnd"/>
            <w:r w:rsidRPr="00BB52B0">
              <w:rPr>
                <w:sz w:val="28"/>
                <w:szCs w:val="28"/>
              </w:rPr>
              <w:t xml:space="preserve"> </w:t>
            </w:r>
            <w:proofErr w:type="spellStart"/>
            <w:r w:rsidRPr="00BB52B0">
              <w:rPr>
                <w:sz w:val="28"/>
                <w:szCs w:val="28"/>
              </w:rPr>
              <w:t>thuật</w:t>
            </w:r>
            <w:proofErr w:type="spellEnd"/>
            <w:r w:rsidRPr="00BB52B0">
              <w:rPr>
                <w:sz w:val="28"/>
                <w:szCs w:val="28"/>
              </w:rPr>
              <w:t>.</w:t>
            </w:r>
          </w:p>
        </w:tc>
        <w:tc>
          <w:tcPr>
            <w:tcW w:w="1701" w:type="dxa"/>
            <w:vAlign w:val="center"/>
          </w:tcPr>
          <w:p w:rsidR="00BB52B0" w:rsidRPr="00BB52B0" w:rsidRDefault="00BB52B0" w:rsidP="008F5850">
            <w:pPr>
              <w:spacing w:before="60" w:after="60"/>
              <w:ind w:left="105" w:right="105"/>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bookmarkEnd w:id="0"/>
      <w:tr w:rsidR="00BB52B0" w:rsidRPr="00BB52B0" w:rsidTr="008F5850">
        <w:tc>
          <w:tcPr>
            <w:tcW w:w="3285" w:type="dxa"/>
          </w:tcPr>
          <w:p w:rsidR="00BB52B0" w:rsidRPr="00BB52B0" w:rsidRDefault="00BB52B0" w:rsidP="008F5850">
            <w:pPr>
              <w:widowControl w:val="0"/>
              <w:tabs>
                <w:tab w:val="right" w:pos="7254"/>
              </w:tabs>
              <w:spacing w:before="60" w:after="60"/>
              <w:rPr>
                <w:bCs/>
                <w:sz w:val="28"/>
                <w:szCs w:val="28"/>
                <w:lang w:val="pl-PL"/>
              </w:rPr>
            </w:pPr>
            <w:r w:rsidRPr="00BB52B0">
              <w:rPr>
                <w:b/>
                <w:sz w:val="28"/>
                <w:szCs w:val="28"/>
              </w:rPr>
              <w:t xml:space="preserve">4. </w:t>
            </w:r>
            <w:proofErr w:type="spellStart"/>
            <w:r w:rsidRPr="00BB52B0">
              <w:rPr>
                <w:b/>
                <w:sz w:val="28"/>
                <w:szCs w:val="28"/>
              </w:rPr>
              <w:t>Khả</w:t>
            </w:r>
            <w:proofErr w:type="spellEnd"/>
            <w:r w:rsidRPr="00BB52B0">
              <w:rPr>
                <w:b/>
                <w:sz w:val="28"/>
                <w:szCs w:val="28"/>
              </w:rPr>
              <w:t xml:space="preserve"> </w:t>
            </w:r>
            <w:proofErr w:type="spellStart"/>
            <w:r w:rsidRPr="00BB52B0">
              <w:rPr>
                <w:b/>
                <w:sz w:val="28"/>
                <w:szCs w:val="28"/>
              </w:rPr>
              <w:t>năng</w:t>
            </w:r>
            <w:proofErr w:type="spellEnd"/>
            <w:r w:rsidRPr="00BB52B0">
              <w:rPr>
                <w:b/>
                <w:sz w:val="28"/>
                <w:szCs w:val="28"/>
              </w:rPr>
              <w:t xml:space="preserve"> </w:t>
            </w:r>
            <w:proofErr w:type="spellStart"/>
            <w:r w:rsidRPr="00BB52B0">
              <w:rPr>
                <w:b/>
                <w:sz w:val="28"/>
                <w:szCs w:val="28"/>
              </w:rPr>
              <w:t>thích</w:t>
            </w:r>
            <w:proofErr w:type="spellEnd"/>
            <w:r w:rsidRPr="00BB52B0">
              <w:rPr>
                <w:b/>
                <w:sz w:val="28"/>
                <w:szCs w:val="28"/>
              </w:rPr>
              <w:t xml:space="preserve"> </w:t>
            </w:r>
            <w:proofErr w:type="spellStart"/>
            <w:r w:rsidRPr="00BB52B0">
              <w:rPr>
                <w:b/>
                <w:sz w:val="28"/>
                <w:szCs w:val="28"/>
              </w:rPr>
              <w:t>ứng</w:t>
            </w:r>
            <w:proofErr w:type="spellEnd"/>
            <w:r w:rsidRPr="00BB52B0">
              <w:rPr>
                <w:b/>
                <w:sz w:val="28"/>
                <w:szCs w:val="28"/>
              </w:rPr>
              <w:t xml:space="preserve"> </w:t>
            </w:r>
            <w:proofErr w:type="spellStart"/>
            <w:r w:rsidRPr="00BB52B0">
              <w:rPr>
                <w:b/>
                <w:sz w:val="28"/>
                <w:szCs w:val="28"/>
              </w:rPr>
              <w:t>và</w:t>
            </w:r>
            <w:proofErr w:type="spellEnd"/>
            <w:r w:rsidRPr="00BB52B0">
              <w:rPr>
                <w:b/>
                <w:sz w:val="28"/>
                <w:szCs w:val="28"/>
              </w:rPr>
              <w:t xml:space="preserve"> </w:t>
            </w:r>
            <w:proofErr w:type="spellStart"/>
            <w:r w:rsidRPr="00BB52B0">
              <w:rPr>
                <w:b/>
                <w:sz w:val="28"/>
                <w:szCs w:val="28"/>
              </w:rPr>
              <w:t>tác</w:t>
            </w:r>
            <w:proofErr w:type="spellEnd"/>
            <w:r w:rsidRPr="00BB52B0">
              <w:rPr>
                <w:b/>
                <w:sz w:val="28"/>
                <w:szCs w:val="28"/>
              </w:rPr>
              <w:t xml:space="preserve"> </w:t>
            </w:r>
            <w:proofErr w:type="spellStart"/>
            <w:r w:rsidRPr="00BB52B0">
              <w:rPr>
                <w:b/>
                <w:sz w:val="28"/>
                <w:szCs w:val="28"/>
              </w:rPr>
              <w:t>động</w:t>
            </w:r>
            <w:proofErr w:type="spellEnd"/>
            <w:r w:rsidRPr="00BB52B0">
              <w:rPr>
                <w:b/>
                <w:sz w:val="28"/>
                <w:szCs w:val="28"/>
              </w:rPr>
              <w:t xml:space="preserve"> </w:t>
            </w:r>
            <w:proofErr w:type="spellStart"/>
            <w:r w:rsidRPr="00BB52B0">
              <w:rPr>
                <w:b/>
                <w:sz w:val="28"/>
                <w:szCs w:val="28"/>
              </w:rPr>
              <w:t>đối</w:t>
            </w:r>
            <w:proofErr w:type="spellEnd"/>
            <w:r w:rsidRPr="00BB52B0">
              <w:rPr>
                <w:b/>
                <w:sz w:val="28"/>
                <w:szCs w:val="28"/>
              </w:rPr>
              <w:t xml:space="preserve"> </w:t>
            </w:r>
            <w:proofErr w:type="spellStart"/>
            <w:r w:rsidRPr="00BB52B0">
              <w:rPr>
                <w:b/>
                <w:sz w:val="28"/>
                <w:szCs w:val="28"/>
              </w:rPr>
              <w:t>với</w:t>
            </w:r>
            <w:proofErr w:type="spellEnd"/>
            <w:r w:rsidRPr="00BB52B0">
              <w:rPr>
                <w:b/>
                <w:sz w:val="28"/>
                <w:szCs w:val="28"/>
              </w:rPr>
              <w:t xml:space="preserve"> </w:t>
            </w:r>
            <w:proofErr w:type="spellStart"/>
            <w:r w:rsidRPr="00BB52B0">
              <w:rPr>
                <w:b/>
                <w:sz w:val="28"/>
                <w:szCs w:val="28"/>
              </w:rPr>
              <w:t>môi</w:t>
            </w:r>
            <w:proofErr w:type="spellEnd"/>
            <w:r w:rsidRPr="00BB52B0">
              <w:rPr>
                <w:b/>
                <w:sz w:val="28"/>
                <w:szCs w:val="28"/>
              </w:rPr>
              <w:t xml:space="preserve"> </w:t>
            </w:r>
            <w:proofErr w:type="spellStart"/>
            <w:r w:rsidRPr="00BB52B0">
              <w:rPr>
                <w:b/>
                <w:sz w:val="28"/>
                <w:szCs w:val="28"/>
              </w:rPr>
              <w:lastRenderedPageBreak/>
              <w:t>trường</w:t>
            </w:r>
            <w:proofErr w:type="spellEnd"/>
          </w:p>
        </w:tc>
        <w:tc>
          <w:tcPr>
            <w:tcW w:w="4620" w:type="dxa"/>
          </w:tcPr>
          <w:p w:rsidR="00BB52B0" w:rsidRPr="00BB52B0" w:rsidRDefault="00BB52B0" w:rsidP="008F5850">
            <w:pPr>
              <w:widowControl w:val="0"/>
              <w:tabs>
                <w:tab w:val="right" w:pos="7254"/>
              </w:tabs>
              <w:spacing w:before="60" w:after="60"/>
              <w:rPr>
                <w:bCs/>
                <w:sz w:val="28"/>
                <w:szCs w:val="28"/>
                <w:lang w:val="pl-PL"/>
              </w:rPr>
            </w:pPr>
          </w:p>
        </w:tc>
        <w:tc>
          <w:tcPr>
            <w:tcW w:w="1701" w:type="dxa"/>
          </w:tcPr>
          <w:p w:rsidR="00BB52B0" w:rsidRPr="00BB52B0" w:rsidRDefault="00BB52B0" w:rsidP="008F5850">
            <w:pPr>
              <w:widowControl w:val="0"/>
              <w:tabs>
                <w:tab w:val="right" w:pos="7254"/>
              </w:tabs>
              <w:spacing w:before="60" w:after="60"/>
              <w:rPr>
                <w:bCs/>
                <w:sz w:val="28"/>
                <w:szCs w:val="28"/>
                <w:lang w:val="pl-PL"/>
              </w:rPr>
            </w:pPr>
          </w:p>
        </w:tc>
      </w:tr>
      <w:tr w:rsidR="00BB52B0" w:rsidRPr="00BB52B0" w:rsidTr="008F5850">
        <w:tc>
          <w:tcPr>
            <w:tcW w:w="3285" w:type="dxa"/>
            <w:vMerge w:val="restart"/>
          </w:tcPr>
          <w:p w:rsidR="00BB52B0" w:rsidRPr="00BB52B0" w:rsidRDefault="00BB52B0" w:rsidP="008F5850">
            <w:pPr>
              <w:widowControl w:val="0"/>
              <w:tabs>
                <w:tab w:val="right" w:pos="7254"/>
              </w:tabs>
              <w:spacing w:before="60" w:after="60"/>
              <w:rPr>
                <w:bCs/>
                <w:sz w:val="28"/>
                <w:szCs w:val="28"/>
                <w:lang w:val="pl-PL"/>
              </w:rPr>
            </w:pPr>
            <w:r w:rsidRPr="00BB52B0">
              <w:rPr>
                <w:b/>
                <w:sz w:val="28"/>
                <w:szCs w:val="28"/>
              </w:rPr>
              <w:lastRenderedPageBreak/>
              <w:t xml:space="preserve">4.1. </w:t>
            </w:r>
            <w:proofErr w:type="spellStart"/>
            <w:r w:rsidRPr="00BB52B0">
              <w:rPr>
                <w:b/>
                <w:sz w:val="28"/>
                <w:szCs w:val="28"/>
              </w:rPr>
              <w:t>Khả</w:t>
            </w:r>
            <w:proofErr w:type="spellEnd"/>
            <w:r w:rsidRPr="00BB52B0">
              <w:rPr>
                <w:b/>
                <w:sz w:val="28"/>
                <w:szCs w:val="28"/>
              </w:rPr>
              <w:t xml:space="preserve"> </w:t>
            </w:r>
            <w:proofErr w:type="spellStart"/>
            <w:r w:rsidRPr="00BB52B0">
              <w:rPr>
                <w:b/>
                <w:sz w:val="28"/>
                <w:szCs w:val="28"/>
              </w:rPr>
              <w:t>năng</w:t>
            </w:r>
            <w:proofErr w:type="spellEnd"/>
            <w:r w:rsidRPr="00BB52B0">
              <w:rPr>
                <w:b/>
                <w:sz w:val="28"/>
                <w:szCs w:val="28"/>
              </w:rPr>
              <w:t xml:space="preserve"> </w:t>
            </w:r>
            <w:proofErr w:type="spellStart"/>
            <w:r w:rsidRPr="00BB52B0">
              <w:rPr>
                <w:b/>
                <w:sz w:val="28"/>
                <w:szCs w:val="28"/>
              </w:rPr>
              <w:t>thích</w:t>
            </w:r>
            <w:proofErr w:type="spellEnd"/>
            <w:r w:rsidRPr="00BB52B0">
              <w:rPr>
                <w:b/>
                <w:sz w:val="28"/>
                <w:szCs w:val="28"/>
              </w:rPr>
              <w:t xml:space="preserve"> </w:t>
            </w:r>
            <w:proofErr w:type="spellStart"/>
            <w:r w:rsidRPr="00BB52B0">
              <w:rPr>
                <w:b/>
                <w:sz w:val="28"/>
                <w:szCs w:val="28"/>
              </w:rPr>
              <w:t>ứng</w:t>
            </w:r>
            <w:proofErr w:type="spellEnd"/>
            <w:r w:rsidRPr="00BB52B0">
              <w:rPr>
                <w:b/>
                <w:sz w:val="28"/>
                <w:szCs w:val="28"/>
              </w:rPr>
              <w:t xml:space="preserve"> </w:t>
            </w:r>
            <w:proofErr w:type="spellStart"/>
            <w:r w:rsidRPr="00BB52B0">
              <w:rPr>
                <w:b/>
                <w:sz w:val="28"/>
                <w:szCs w:val="28"/>
              </w:rPr>
              <w:t>về</w:t>
            </w:r>
            <w:proofErr w:type="spellEnd"/>
            <w:r w:rsidRPr="00BB52B0">
              <w:rPr>
                <w:b/>
                <w:sz w:val="28"/>
                <w:szCs w:val="28"/>
              </w:rPr>
              <w:t xml:space="preserve"> </w:t>
            </w:r>
            <w:proofErr w:type="spellStart"/>
            <w:r w:rsidRPr="00BB52B0">
              <w:rPr>
                <w:b/>
                <w:sz w:val="28"/>
                <w:szCs w:val="28"/>
              </w:rPr>
              <w:t>mặt</w:t>
            </w:r>
            <w:proofErr w:type="spellEnd"/>
            <w:r w:rsidRPr="00BB52B0">
              <w:rPr>
                <w:b/>
                <w:sz w:val="28"/>
                <w:szCs w:val="28"/>
              </w:rPr>
              <w:t xml:space="preserve"> </w:t>
            </w:r>
            <w:proofErr w:type="spellStart"/>
            <w:r w:rsidRPr="00BB52B0">
              <w:rPr>
                <w:b/>
                <w:sz w:val="28"/>
                <w:szCs w:val="28"/>
              </w:rPr>
              <w:t>địa</w:t>
            </w:r>
            <w:proofErr w:type="spellEnd"/>
            <w:r w:rsidRPr="00BB52B0">
              <w:rPr>
                <w:b/>
                <w:sz w:val="28"/>
                <w:szCs w:val="28"/>
              </w:rPr>
              <w:t xml:space="preserve"> </w:t>
            </w:r>
            <w:proofErr w:type="spellStart"/>
            <w:r w:rsidRPr="00BB52B0">
              <w:rPr>
                <w:b/>
                <w:sz w:val="28"/>
                <w:szCs w:val="28"/>
              </w:rPr>
              <w:t>lý</w:t>
            </w:r>
            <w:proofErr w:type="spellEnd"/>
            <w:r w:rsidRPr="00BB52B0">
              <w:rPr>
                <w:b/>
                <w:sz w:val="28"/>
                <w:szCs w:val="28"/>
              </w:rPr>
              <w:t xml:space="preserve">, </w:t>
            </w:r>
            <w:proofErr w:type="spellStart"/>
            <w:r w:rsidRPr="00BB52B0">
              <w:rPr>
                <w:b/>
                <w:sz w:val="28"/>
                <w:szCs w:val="28"/>
              </w:rPr>
              <w:t>môi</w:t>
            </w:r>
            <w:proofErr w:type="spellEnd"/>
            <w:r w:rsidRPr="00BB52B0">
              <w:rPr>
                <w:b/>
                <w:sz w:val="28"/>
                <w:szCs w:val="28"/>
              </w:rPr>
              <w:t xml:space="preserve"> </w:t>
            </w:r>
            <w:proofErr w:type="spellStart"/>
            <w:r w:rsidRPr="00BB52B0">
              <w:rPr>
                <w:b/>
                <w:sz w:val="28"/>
                <w:szCs w:val="28"/>
              </w:rPr>
              <w:t>trường</w:t>
            </w:r>
            <w:proofErr w:type="spellEnd"/>
            <w:r w:rsidRPr="00BB52B0">
              <w:rPr>
                <w:sz w:val="28"/>
                <w:szCs w:val="28"/>
              </w:rPr>
              <w:t xml:space="preserve"> </w:t>
            </w:r>
          </w:p>
        </w:tc>
        <w:tc>
          <w:tcPr>
            <w:tcW w:w="4620" w:type="dxa"/>
          </w:tcPr>
          <w:p w:rsidR="00BB52B0" w:rsidRPr="00BB52B0" w:rsidRDefault="00BB52B0" w:rsidP="008F5850">
            <w:pPr>
              <w:spacing w:before="100" w:after="100"/>
              <w:ind w:right="102"/>
              <w:rPr>
                <w:sz w:val="28"/>
                <w:szCs w:val="28"/>
              </w:rPr>
            </w:pP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văn</w:t>
            </w:r>
            <w:proofErr w:type="spellEnd"/>
            <w:r w:rsidRPr="00BB52B0">
              <w:rPr>
                <w:sz w:val="28"/>
                <w:szCs w:val="28"/>
              </w:rPr>
              <w:t xml:space="preserve"> </w:t>
            </w:r>
            <w:proofErr w:type="spellStart"/>
            <w:r w:rsidRPr="00BB52B0">
              <w:rPr>
                <w:sz w:val="28"/>
                <w:szCs w:val="28"/>
              </w:rPr>
              <w:t>bản</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hoàn</w:t>
            </w:r>
            <w:proofErr w:type="spellEnd"/>
            <w:r w:rsidRPr="00BB52B0">
              <w:rPr>
                <w:sz w:val="28"/>
                <w:szCs w:val="28"/>
              </w:rPr>
              <w:t xml:space="preserve"> </w:t>
            </w:r>
            <w:proofErr w:type="spellStart"/>
            <w:r w:rsidRPr="00BB52B0">
              <w:rPr>
                <w:sz w:val="28"/>
                <w:szCs w:val="28"/>
              </w:rPr>
              <w:t>toàn</w:t>
            </w:r>
            <w:proofErr w:type="spellEnd"/>
            <w:r w:rsidRPr="00BB52B0">
              <w:rPr>
                <w:sz w:val="28"/>
                <w:szCs w:val="28"/>
              </w:rPr>
              <w:t xml:space="preserve"> </w:t>
            </w:r>
            <w:proofErr w:type="spellStart"/>
            <w:r w:rsidRPr="00BB52B0">
              <w:rPr>
                <w:sz w:val="28"/>
                <w:szCs w:val="28"/>
              </w:rPr>
              <w:t>thích</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về</w:t>
            </w:r>
            <w:proofErr w:type="spellEnd"/>
            <w:r w:rsidRPr="00BB52B0">
              <w:rPr>
                <w:sz w:val="28"/>
                <w:szCs w:val="28"/>
              </w:rPr>
              <w:t xml:space="preserve"> </w:t>
            </w:r>
            <w:proofErr w:type="spellStart"/>
            <w:r w:rsidRPr="00BB52B0">
              <w:rPr>
                <w:sz w:val="28"/>
                <w:szCs w:val="28"/>
              </w:rPr>
              <w:t>mặt</w:t>
            </w:r>
            <w:proofErr w:type="spellEnd"/>
            <w:r w:rsidRPr="00BB52B0">
              <w:rPr>
                <w:sz w:val="28"/>
                <w:szCs w:val="28"/>
              </w:rPr>
              <w:t xml:space="preserve"> </w:t>
            </w:r>
            <w:proofErr w:type="spellStart"/>
            <w:r w:rsidRPr="00BB52B0">
              <w:rPr>
                <w:sz w:val="28"/>
                <w:szCs w:val="28"/>
              </w:rPr>
              <w:t>địa</w:t>
            </w:r>
            <w:proofErr w:type="spellEnd"/>
            <w:r w:rsidRPr="00BB52B0">
              <w:rPr>
                <w:sz w:val="28"/>
                <w:szCs w:val="28"/>
              </w:rPr>
              <w:t xml:space="preserve"> </w:t>
            </w:r>
            <w:proofErr w:type="spellStart"/>
            <w:r w:rsidRPr="00BB52B0">
              <w:rPr>
                <w:sz w:val="28"/>
                <w:szCs w:val="28"/>
              </w:rPr>
              <w:t>lý</w:t>
            </w:r>
            <w:proofErr w:type="spellEnd"/>
            <w:r w:rsidRPr="00BB52B0">
              <w:rPr>
                <w:sz w:val="28"/>
                <w:szCs w:val="28"/>
              </w:rPr>
              <w:t xml:space="preserve">, </w:t>
            </w:r>
            <w:proofErr w:type="spellStart"/>
            <w:r w:rsidRPr="00BB52B0">
              <w:rPr>
                <w:sz w:val="28"/>
                <w:szCs w:val="28"/>
              </w:rPr>
              <w:t>môi</w:t>
            </w:r>
            <w:proofErr w:type="spellEnd"/>
            <w:r w:rsidRPr="00BB52B0">
              <w:rPr>
                <w:sz w:val="28"/>
                <w:szCs w:val="28"/>
              </w:rPr>
              <w:t xml:space="preserve"> </w:t>
            </w:r>
            <w:proofErr w:type="spellStart"/>
            <w:r w:rsidRPr="00BB52B0">
              <w:rPr>
                <w:sz w:val="28"/>
                <w:szCs w:val="28"/>
              </w:rPr>
              <w:t>trường</w:t>
            </w:r>
            <w:proofErr w:type="spellEnd"/>
            <w:r w:rsidRPr="00BB52B0">
              <w:rPr>
                <w:sz w:val="28"/>
                <w:szCs w:val="28"/>
              </w:rPr>
              <w:t xml:space="preserve"> (</w:t>
            </w:r>
            <w:proofErr w:type="spellStart"/>
            <w:r w:rsidRPr="00BB52B0">
              <w:rPr>
                <w:sz w:val="28"/>
                <w:szCs w:val="28"/>
              </w:rPr>
              <w:t>nhiệt</w:t>
            </w:r>
            <w:proofErr w:type="spellEnd"/>
            <w:r w:rsidRPr="00BB52B0">
              <w:rPr>
                <w:sz w:val="28"/>
                <w:szCs w:val="28"/>
              </w:rPr>
              <w:t xml:space="preserve"> </w:t>
            </w:r>
            <w:proofErr w:type="spellStart"/>
            <w:r w:rsidRPr="00BB52B0">
              <w:rPr>
                <w:sz w:val="28"/>
                <w:szCs w:val="28"/>
              </w:rPr>
              <w:t>độ</w:t>
            </w:r>
            <w:proofErr w:type="spellEnd"/>
            <w:r w:rsidRPr="00BB52B0">
              <w:rPr>
                <w:sz w:val="28"/>
                <w:szCs w:val="28"/>
              </w:rPr>
              <w:t xml:space="preserve">, </w:t>
            </w:r>
            <w:proofErr w:type="spellStart"/>
            <w:r w:rsidRPr="00BB52B0">
              <w:rPr>
                <w:sz w:val="28"/>
                <w:szCs w:val="28"/>
              </w:rPr>
              <w:t>độ</w:t>
            </w:r>
            <w:proofErr w:type="spellEnd"/>
            <w:r w:rsidRPr="00BB52B0">
              <w:rPr>
                <w:sz w:val="28"/>
                <w:szCs w:val="28"/>
              </w:rPr>
              <w:t xml:space="preserve"> </w:t>
            </w:r>
            <w:proofErr w:type="spellStart"/>
            <w:r w:rsidRPr="00BB52B0">
              <w:rPr>
                <w:sz w:val="28"/>
                <w:szCs w:val="28"/>
              </w:rPr>
              <w:t>ẩm</w:t>
            </w:r>
            <w:proofErr w:type="spellEnd"/>
            <w:r w:rsidRPr="00BB52B0">
              <w:rPr>
                <w:sz w:val="28"/>
                <w:szCs w:val="28"/>
              </w:rPr>
              <w:t xml:space="preserve">, </w:t>
            </w:r>
            <w:proofErr w:type="spellStart"/>
            <w:r w:rsidRPr="00BB52B0">
              <w:rPr>
                <w:sz w:val="28"/>
                <w:szCs w:val="28"/>
              </w:rPr>
              <w:t>địa</w:t>
            </w:r>
            <w:proofErr w:type="spellEnd"/>
            <w:r w:rsidRPr="00BB52B0">
              <w:rPr>
                <w:sz w:val="28"/>
                <w:szCs w:val="28"/>
              </w:rPr>
              <w:t xml:space="preserve"> </w:t>
            </w:r>
            <w:proofErr w:type="spellStart"/>
            <w:r w:rsidRPr="00BB52B0">
              <w:rPr>
                <w:sz w:val="28"/>
                <w:szCs w:val="28"/>
              </w:rPr>
              <w:t>hình</w:t>
            </w:r>
            <w:proofErr w:type="spellEnd"/>
            <w:r w:rsidRPr="00BB52B0">
              <w:rPr>
                <w:sz w:val="28"/>
                <w:szCs w:val="28"/>
              </w:rPr>
              <w:t xml:space="preserve"> </w:t>
            </w:r>
            <w:proofErr w:type="spellStart"/>
            <w:r w:rsidRPr="00BB52B0">
              <w:rPr>
                <w:sz w:val="28"/>
                <w:szCs w:val="28"/>
              </w:rPr>
              <w:t>thực</w:t>
            </w:r>
            <w:proofErr w:type="spellEnd"/>
            <w:r w:rsidRPr="00BB52B0">
              <w:rPr>
                <w:sz w:val="28"/>
                <w:szCs w:val="28"/>
              </w:rPr>
              <w:t xml:space="preserve"> </w:t>
            </w:r>
            <w:proofErr w:type="spellStart"/>
            <w:r w:rsidRPr="00BB52B0">
              <w:rPr>
                <w:sz w:val="28"/>
                <w:szCs w:val="28"/>
              </w:rPr>
              <w:t>tế</w:t>
            </w:r>
            <w:proofErr w:type="spellEnd"/>
            <w:r w:rsidRPr="00BB52B0">
              <w:rPr>
                <w:sz w:val="28"/>
                <w:szCs w:val="28"/>
              </w:rPr>
              <w:t xml:space="preserve"> </w:t>
            </w:r>
            <w:proofErr w:type="spellStart"/>
            <w:r w:rsidRPr="00BB52B0">
              <w:rPr>
                <w:sz w:val="28"/>
                <w:szCs w:val="28"/>
              </w:rPr>
              <w:t>tại</w:t>
            </w:r>
            <w:proofErr w:type="spellEnd"/>
            <w:r w:rsidRPr="00BB52B0">
              <w:rPr>
                <w:sz w:val="28"/>
                <w:szCs w:val="28"/>
              </w:rPr>
              <w:t xml:space="preserve"> </w:t>
            </w:r>
            <w:proofErr w:type="spellStart"/>
            <w:r w:rsidRPr="00BB52B0">
              <w:rPr>
                <w:sz w:val="28"/>
                <w:szCs w:val="28"/>
              </w:rPr>
              <w:t>vị</w:t>
            </w:r>
            <w:proofErr w:type="spellEnd"/>
            <w:r w:rsidRPr="00BB52B0">
              <w:rPr>
                <w:sz w:val="28"/>
                <w:szCs w:val="28"/>
              </w:rPr>
              <w:t xml:space="preserve"> </w:t>
            </w:r>
            <w:proofErr w:type="spellStart"/>
            <w:r w:rsidRPr="00BB52B0">
              <w:rPr>
                <w:sz w:val="28"/>
                <w:szCs w:val="28"/>
              </w:rPr>
              <w:t>trí</w:t>
            </w:r>
            <w:proofErr w:type="spellEnd"/>
            <w:r w:rsidRPr="00BB52B0">
              <w:rPr>
                <w:sz w:val="28"/>
                <w:szCs w:val="28"/>
              </w:rPr>
              <w:t xml:space="preserve"> </w:t>
            </w:r>
            <w:proofErr w:type="spellStart"/>
            <w:r w:rsidRPr="00BB52B0">
              <w:rPr>
                <w:sz w:val="28"/>
                <w:szCs w:val="28"/>
              </w:rPr>
              <w:t>lắp</w:t>
            </w:r>
            <w:proofErr w:type="spellEnd"/>
            <w:r w:rsidRPr="00BB52B0">
              <w:rPr>
                <w:sz w:val="28"/>
                <w:szCs w:val="28"/>
              </w:rPr>
              <w:t xml:space="preserve"> </w:t>
            </w:r>
            <w:proofErr w:type="spellStart"/>
            <w:r w:rsidRPr="00BB52B0">
              <w:rPr>
                <w:sz w:val="28"/>
                <w:szCs w:val="28"/>
              </w:rPr>
              <w:t>đặt</w:t>
            </w:r>
            <w:proofErr w:type="spellEnd"/>
            <w:r w:rsidRPr="00BB52B0">
              <w:rPr>
                <w:sz w:val="28"/>
                <w:szCs w:val="28"/>
              </w:rPr>
              <w:t>).</w:t>
            </w:r>
          </w:p>
        </w:tc>
        <w:tc>
          <w:tcPr>
            <w:tcW w:w="1701" w:type="dxa"/>
            <w:vAlign w:val="center"/>
          </w:tcPr>
          <w:p w:rsidR="00BB52B0" w:rsidRPr="00BB52B0" w:rsidRDefault="00BB52B0" w:rsidP="008F5850">
            <w:pPr>
              <w:spacing w:before="100" w:after="100"/>
              <w:ind w:left="102" w:right="102"/>
              <w:jc w:val="center"/>
              <w:rPr>
                <w:b/>
                <w:sz w:val="28"/>
                <w:szCs w:val="28"/>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100" w:after="100"/>
              <w:ind w:right="102"/>
              <w:rPr>
                <w:sz w:val="28"/>
                <w:szCs w:val="28"/>
              </w:rPr>
            </w:pP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văn</w:t>
            </w:r>
            <w:proofErr w:type="spellEnd"/>
            <w:r w:rsidRPr="00BB52B0">
              <w:rPr>
                <w:sz w:val="28"/>
                <w:szCs w:val="28"/>
              </w:rPr>
              <w:t xml:space="preserve"> </w:t>
            </w:r>
            <w:proofErr w:type="spellStart"/>
            <w:r w:rsidRPr="00BB52B0">
              <w:rPr>
                <w:sz w:val="28"/>
                <w:szCs w:val="28"/>
              </w:rPr>
              <w:t>bản</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w:t>
            </w:r>
          </w:p>
        </w:tc>
        <w:tc>
          <w:tcPr>
            <w:tcW w:w="1701" w:type="dxa"/>
            <w:vAlign w:val="center"/>
          </w:tcPr>
          <w:p w:rsidR="00BB52B0" w:rsidRPr="00BB52B0" w:rsidRDefault="00BB52B0" w:rsidP="008F5850">
            <w:pPr>
              <w:spacing w:before="100" w:after="100"/>
              <w:ind w:left="102" w:right="102"/>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tr w:rsidR="00BB52B0" w:rsidRPr="00BB52B0" w:rsidTr="008F5850">
        <w:tc>
          <w:tcPr>
            <w:tcW w:w="3285" w:type="dxa"/>
            <w:vMerge w:val="restart"/>
          </w:tcPr>
          <w:p w:rsidR="00BB52B0" w:rsidRPr="00BB52B0" w:rsidRDefault="00BB52B0" w:rsidP="008F5850">
            <w:pPr>
              <w:widowControl w:val="0"/>
              <w:tabs>
                <w:tab w:val="right" w:pos="7254"/>
              </w:tabs>
              <w:spacing w:before="60" w:after="60"/>
              <w:rPr>
                <w:b/>
                <w:sz w:val="28"/>
                <w:szCs w:val="28"/>
              </w:rPr>
            </w:pPr>
            <w:r w:rsidRPr="00BB52B0">
              <w:rPr>
                <w:b/>
                <w:sz w:val="28"/>
                <w:szCs w:val="28"/>
              </w:rPr>
              <w:t xml:space="preserve">4.2. </w:t>
            </w:r>
            <w:proofErr w:type="spellStart"/>
            <w:r w:rsidRPr="00BB52B0">
              <w:rPr>
                <w:b/>
                <w:sz w:val="28"/>
                <w:szCs w:val="28"/>
              </w:rPr>
              <w:t>Tác</w:t>
            </w:r>
            <w:proofErr w:type="spellEnd"/>
            <w:r w:rsidRPr="00BB52B0">
              <w:rPr>
                <w:b/>
                <w:sz w:val="28"/>
                <w:szCs w:val="28"/>
              </w:rPr>
              <w:t xml:space="preserve"> </w:t>
            </w:r>
            <w:proofErr w:type="spellStart"/>
            <w:r w:rsidRPr="00BB52B0">
              <w:rPr>
                <w:b/>
                <w:sz w:val="28"/>
                <w:szCs w:val="28"/>
              </w:rPr>
              <w:t>động</w:t>
            </w:r>
            <w:proofErr w:type="spellEnd"/>
            <w:r w:rsidRPr="00BB52B0">
              <w:rPr>
                <w:b/>
                <w:sz w:val="28"/>
                <w:szCs w:val="28"/>
              </w:rPr>
              <w:t xml:space="preserve"> </w:t>
            </w:r>
            <w:proofErr w:type="spellStart"/>
            <w:r w:rsidRPr="00BB52B0">
              <w:rPr>
                <w:b/>
                <w:sz w:val="28"/>
                <w:szCs w:val="28"/>
              </w:rPr>
              <w:t>đối</w:t>
            </w:r>
            <w:proofErr w:type="spellEnd"/>
            <w:r w:rsidRPr="00BB52B0">
              <w:rPr>
                <w:b/>
                <w:sz w:val="28"/>
                <w:szCs w:val="28"/>
              </w:rPr>
              <w:t xml:space="preserve"> </w:t>
            </w:r>
            <w:proofErr w:type="spellStart"/>
            <w:r w:rsidRPr="00BB52B0">
              <w:rPr>
                <w:b/>
                <w:sz w:val="28"/>
                <w:szCs w:val="28"/>
              </w:rPr>
              <w:t>với</w:t>
            </w:r>
            <w:proofErr w:type="spellEnd"/>
            <w:r w:rsidRPr="00BB52B0">
              <w:rPr>
                <w:b/>
                <w:sz w:val="28"/>
                <w:szCs w:val="28"/>
              </w:rPr>
              <w:t xml:space="preserve"> </w:t>
            </w:r>
            <w:proofErr w:type="spellStart"/>
            <w:r w:rsidRPr="00BB52B0">
              <w:rPr>
                <w:b/>
                <w:sz w:val="28"/>
                <w:szCs w:val="28"/>
              </w:rPr>
              <w:t>môi</w:t>
            </w:r>
            <w:proofErr w:type="spellEnd"/>
            <w:r w:rsidRPr="00BB52B0">
              <w:rPr>
                <w:b/>
                <w:sz w:val="28"/>
                <w:szCs w:val="28"/>
              </w:rPr>
              <w:t xml:space="preserve"> </w:t>
            </w:r>
            <w:proofErr w:type="spellStart"/>
            <w:r w:rsidRPr="00BB52B0">
              <w:rPr>
                <w:b/>
                <w:sz w:val="28"/>
                <w:szCs w:val="28"/>
              </w:rPr>
              <w:t>trường</w:t>
            </w:r>
            <w:proofErr w:type="spellEnd"/>
            <w:r w:rsidRPr="00BB52B0">
              <w:rPr>
                <w:b/>
                <w:sz w:val="28"/>
                <w:szCs w:val="28"/>
              </w:rPr>
              <w:t xml:space="preserve"> </w:t>
            </w:r>
            <w:proofErr w:type="spellStart"/>
            <w:r w:rsidRPr="00BB52B0">
              <w:rPr>
                <w:b/>
                <w:sz w:val="28"/>
                <w:szCs w:val="28"/>
              </w:rPr>
              <w:t>và</w:t>
            </w:r>
            <w:proofErr w:type="spellEnd"/>
            <w:r w:rsidRPr="00BB52B0">
              <w:rPr>
                <w:b/>
                <w:sz w:val="28"/>
                <w:szCs w:val="28"/>
              </w:rPr>
              <w:t xml:space="preserve"> </w:t>
            </w:r>
            <w:proofErr w:type="spellStart"/>
            <w:r w:rsidRPr="00BB52B0">
              <w:rPr>
                <w:b/>
                <w:sz w:val="28"/>
                <w:szCs w:val="28"/>
              </w:rPr>
              <w:t>biện</w:t>
            </w:r>
            <w:proofErr w:type="spellEnd"/>
            <w:r w:rsidRPr="00BB52B0">
              <w:rPr>
                <w:b/>
                <w:sz w:val="28"/>
                <w:szCs w:val="28"/>
              </w:rPr>
              <w:t xml:space="preserve"> </w:t>
            </w:r>
            <w:proofErr w:type="spellStart"/>
            <w:r w:rsidRPr="00BB52B0">
              <w:rPr>
                <w:b/>
                <w:sz w:val="28"/>
                <w:szCs w:val="28"/>
              </w:rPr>
              <w:t>pháp</w:t>
            </w:r>
            <w:proofErr w:type="spellEnd"/>
            <w:r w:rsidRPr="00BB52B0">
              <w:rPr>
                <w:b/>
                <w:sz w:val="28"/>
                <w:szCs w:val="28"/>
              </w:rPr>
              <w:t xml:space="preserve"> </w:t>
            </w:r>
            <w:proofErr w:type="spellStart"/>
            <w:r w:rsidRPr="00BB52B0">
              <w:rPr>
                <w:b/>
                <w:sz w:val="28"/>
                <w:szCs w:val="28"/>
              </w:rPr>
              <w:t>giải</w:t>
            </w:r>
            <w:proofErr w:type="spellEnd"/>
            <w:r w:rsidRPr="00BB52B0">
              <w:rPr>
                <w:b/>
                <w:sz w:val="28"/>
                <w:szCs w:val="28"/>
              </w:rPr>
              <w:t xml:space="preserve"> </w:t>
            </w:r>
            <w:proofErr w:type="spellStart"/>
            <w:r w:rsidRPr="00BB52B0">
              <w:rPr>
                <w:b/>
                <w:sz w:val="28"/>
                <w:szCs w:val="28"/>
              </w:rPr>
              <w:t>quyết</w:t>
            </w:r>
            <w:proofErr w:type="spellEnd"/>
          </w:p>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60" w:after="60"/>
              <w:ind w:right="101"/>
              <w:rPr>
                <w:sz w:val="28"/>
                <w:szCs w:val="28"/>
              </w:rPr>
            </w:pP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văn</w:t>
            </w:r>
            <w:proofErr w:type="spellEnd"/>
            <w:r w:rsidRPr="00BB52B0">
              <w:rPr>
                <w:sz w:val="28"/>
                <w:szCs w:val="28"/>
              </w:rPr>
              <w:t xml:space="preserve"> </w:t>
            </w:r>
            <w:proofErr w:type="spellStart"/>
            <w:r w:rsidRPr="00BB52B0">
              <w:rPr>
                <w:sz w:val="28"/>
                <w:szCs w:val="28"/>
              </w:rPr>
              <w:t>bản</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ảnh</w:t>
            </w:r>
            <w:proofErr w:type="spellEnd"/>
            <w:r w:rsidRPr="00BB52B0">
              <w:rPr>
                <w:sz w:val="28"/>
                <w:szCs w:val="28"/>
              </w:rPr>
              <w:t xml:space="preserve"> </w:t>
            </w:r>
            <w:proofErr w:type="spellStart"/>
            <w:r w:rsidRPr="00BB52B0">
              <w:rPr>
                <w:sz w:val="28"/>
                <w:szCs w:val="28"/>
              </w:rPr>
              <w:t>hưởng</w:t>
            </w:r>
            <w:proofErr w:type="spellEnd"/>
            <w:r w:rsidRPr="00BB52B0">
              <w:rPr>
                <w:sz w:val="28"/>
                <w:szCs w:val="28"/>
              </w:rPr>
              <w:t xml:space="preserve"> </w:t>
            </w:r>
            <w:proofErr w:type="spellStart"/>
            <w:r w:rsidRPr="00BB52B0">
              <w:rPr>
                <w:sz w:val="28"/>
                <w:szCs w:val="28"/>
              </w:rPr>
              <w:t>tác</w:t>
            </w:r>
            <w:proofErr w:type="spellEnd"/>
            <w:r w:rsidRPr="00BB52B0">
              <w:rPr>
                <w:sz w:val="28"/>
                <w:szCs w:val="28"/>
              </w:rPr>
              <w:t xml:space="preserve"> </w:t>
            </w:r>
            <w:proofErr w:type="spellStart"/>
            <w:r w:rsidRPr="00BB52B0">
              <w:rPr>
                <w:sz w:val="28"/>
                <w:szCs w:val="28"/>
              </w:rPr>
              <w:t>động</w:t>
            </w:r>
            <w:proofErr w:type="spellEnd"/>
            <w:r w:rsidRPr="00BB52B0">
              <w:rPr>
                <w:sz w:val="28"/>
                <w:szCs w:val="28"/>
              </w:rPr>
              <w:t xml:space="preserve"> </w:t>
            </w:r>
            <w:proofErr w:type="spellStart"/>
            <w:r w:rsidRPr="00BB52B0">
              <w:rPr>
                <w:sz w:val="28"/>
                <w:szCs w:val="28"/>
              </w:rPr>
              <w:t>nhiều</w:t>
            </w:r>
            <w:proofErr w:type="spellEnd"/>
            <w:r w:rsidRPr="00BB52B0">
              <w:rPr>
                <w:sz w:val="28"/>
                <w:szCs w:val="28"/>
              </w:rPr>
              <w:t xml:space="preserve"> </w:t>
            </w:r>
            <w:proofErr w:type="spellStart"/>
            <w:r w:rsidRPr="00BB52B0">
              <w:rPr>
                <w:sz w:val="28"/>
                <w:szCs w:val="28"/>
              </w:rPr>
              <w:t>đến</w:t>
            </w:r>
            <w:proofErr w:type="spellEnd"/>
            <w:r w:rsidRPr="00BB52B0">
              <w:rPr>
                <w:sz w:val="28"/>
                <w:szCs w:val="28"/>
              </w:rPr>
              <w:t xml:space="preserve"> </w:t>
            </w:r>
            <w:proofErr w:type="spellStart"/>
            <w:r w:rsidRPr="00BB52B0">
              <w:rPr>
                <w:sz w:val="28"/>
                <w:szCs w:val="28"/>
              </w:rPr>
              <w:t>môi</w:t>
            </w:r>
            <w:proofErr w:type="spellEnd"/>
            <w:r w:rsidRPr="00BB52B0">
              <w:rPr>
                <w:sz w:val="28"/>
                <w:szCs w:val="28"/>
              </w:rPr>
              <w:t xml:space="preserve"> </w:t>
            </w:r>
            <w:proofErr w:type="spellStart"/>
            <w:r w:rsidRPr="00BB52B0">
              <w:rPr>
                <w:sz w:val="28"/>
                <w:szCs w:val="28"/>
              </w:rPr>
              <w:t>trường</w:t>
            </w:r>
            <w:proofErr w:type="spellEnd"/>
            <w:r w:rsidRPr="00BB52B0">
              <w:rPr>
                <w:sz w:val="28"/>
                <w:szCs w:val="28"/>
              </w:rPr>
              <w:t xml:space="preserve"> </w:t>
            </w:r>
            <w:r w:rsidRPr="00BB52B0">
              <w:rPr>
                <w:i/>
                <w:sz w:val="28"/>
                <w:szCs w:val="28"/>
              </w:rPr>
              <w:t>(</w:t>
            </w:r>
            <w:proofErr w:type="spellStart"/>
            <w:r w:rsidRPr="00BB52B0">
              <w:rPr>
                <w:i/>
                <w:sz w:val="28"/>
                <w:szCs w:val="28"/>
              </w:rPr>
              <w:t>Thiết</w:t>
            </w:r>
            <w:proofErr w:type="spellEnd"/>
            <w:r w:rsidRPr="00BB52B0">
              <w:rPr>
                <w:i/>
                <w:sz w:val="28"/>
                <w:szCs w:val="28"/>
              </w:rPr>
              <w:t xml:space="preserve"> </w:t>
            </w:r>
            <w:proofErr w:type="spellStart"/>
            <w:r w:rsidRPr="00BB52B0">
              <w:rPr>
                <w:i/>
                <w:sz w:val="28"/>
                <w:szCs w:val="28"/>
              </w:rPr>
              <w:t>bị</w:t>
            </w:r>
            <w:proofErr w:type="spellEnd"/>
            <w:r w:rsidRPr="00BB52B0">
              <w:rPr>
                <w:i/>
                <w:sz w:val="28"/>
                <w:szCs w:val="28"/>
              </w:rPr>
              <w:t xml:space="preserve"> </w:t>
            </w:r>
            <w:proofErr w:type="spellStart"/>
            <w:r w:rsidRPr="00BB52B0">
              <w:rPr>
                <w:i/>
                <w:sz w:val="28"/>
                <w:szCs w:val="28"/>
              </w:rPr>
              <w:t>sử</w:t>
            </w:r>
            <w:proofErr w:type="spellEnd"/>
            <w:r w:rsidRPr="00BB52B0">
              <w:rPr>
                <w:i/>
                <w:sz w:val="28"/>
                <w:szCs w:val="28"/>
              </w:rPr>
              <w:t xml:space="preserve"> </w:t>
            </w:r>
            <w:proofErr w:type="spellStart"/>
            <w:r w:rsidRPr="00BB52B0">
              <w:rPr>
                <w:i/>
                <w:sz w:val="28"/>
                <w:szCs w:val="28"/>
              </w:rPr>
              <w:t>dụng</w:t>
            </w:r>
            <w:proofErr w:type="spellEnd"/>
            <w:r w:rsidRPr="00BB52B0">
              <w:rPr>
                <w:i/>
                <w:sz w:val="28"/>
                <w:szCs w:val="28"/>
              </w:rPr>
              <w:t xml:space="preserve"> </w:t>
            </w:r>
            <w:proofErr w:type="spellStart"/>
            <w:r w:rsidRPr="00BB52B0">
              <w:rPr>
                <w:i/>
                <w:sz w:val="28"/>
                <w:szCs w:val="28"/>
              </w:rPr>
              <w:t>thân</w:t>
            </w:r>
            <w:proofErr w:type="spellEnd"/>
            <w:r w:rsidRPr="00BB52B0">
              <w:rPr>
                <w:i/>
                <w:sz w:val="28"/>
                <w:szCs w:val="28"/>
              </w:rPr>
              <w:t xml:space="preserve"> </w:t>
            </w:r>
            <w:proofErr w:type="spellStart"/>
            <w:r w:rsidRPr="00BB52B0">
              <w:rPr>
                <w:i/>
                <w:sz w:val="28"/>
                <w:szCs w:val="28"/>
              </w:rPr>
              <w:t>thiện</w:t>
            </w:r>
            <w:proofErr w:type="spellEnd"/>
            <w:r w:rsidRPr="00BB52B0">
              <w:rPr>
                <w:i/>
                <w:sz w:val="28"/>
                <w:szCs w:val="28"/>
              </w:rPr>
              <w:t xml:space="preserve"> </w:t>
            </w:r>
            <w:proofErr w:type="spellStart"/>
            <w:r w:rsidRPr="00BB52B0">
              <w:rPr>
                <w:i/>
                <w:sz w:val="28"/>
                <w:szCs w:val="28"/>
              </w:rPr>
              <w:t>với</w:t>
            </w:r>
            <w:proofErr w:type="spellEnd"/>
            <w:r w:rsidRPr="00BB52B0">
              <w:rPr>
                <w:i/>
                <w:sz w:val="28"/>
                <w:szCs w:val="28"/>
              </w:rPr>
              <w:t xml:space="preserve"> </w:t>
            </w:r>
            <w:proofErr w:type="spellStart"/>
            <w:r w:rsidRPr="00BB52B0">
              <w:rPr>
                <w:i/>
                <w:sz w:val="28"/>
                <w:szCs w:val="28"/>
              </w:rPr>
              <w:t>môi</w:t>
            </w:r>
            <w:proofErr w:type="spellEnd"/>
            <w:r w:rsidRPr="00BB52B0">
              <w:rPr>
                <w:i/>
                <w:sz w:val="28"/>
                <w:szCs w:val="28"/>
              </w:rPr>
              <w:t xml:space="preserve"> </w:t>
            </w:r>
            <w:proofErr w:type="spellStart"/>
            <w:r w:rsidRPr="00BB52B0">
              <w:rPr>
                <w:i/>
                <w:sz w:val="28"/>
                <w:szCs w:val="28"/>
              </w:rPr>
              <w:t>trường</w:t>
            </w:r>
            <w:proofErr w:type="spellEnd"/>
            <w:r w:rsidRPr="00BB52B0">
              <w:rPr>
                <w:i/>
                <w:sz w:val="28"/>
                <w:szCs w:val="28"/>
              </w:rPr>
              <w:t xml:space="preserve">, </w:t>
            </w:r>
            <w:proofErr w:type="spellStart"/>
            <w:r w:rsidRPr="00BB52B0">
              <w:rPr>
                <w:i/>
                <w:sz w:val="28"/>
                <w:szCs w:val="28"/>
              </w:rPr>
              <w:t>sử</w:t>
            </w:r>
            <w:proofErr w:type="spellEnd"/>
            <w:r w:rsidRPr="00BB52B0">
              <w:rPr>
                <w:i/>
                <w:sz w:val="28"/>
                <w:szCs w:val="28"/>
              </w:rPr>
              <w:t xml:space="preserve"> </w:t>
            </w:r>
            <w:proofErr w:type="spellStart"/>
            <w:r w:rsidRPr="00BB52B0">
              <w:rPr>
                <w:i/>
                <w:sz w:val="28"/>
                <w:szCs w:val="28"/>
              </w:rPr>
              <w:t>dụng</w:t>
            </w:r>
            <w:proofErr w:type="spellEnd"/>
            <w:r w:rsidRPr="00BB52B0">
              <w:rPr>
                <w:i/>
                <w:sz w:val="28"/>
                <w:szCs w:val="28"/>
              </w:rPr>
              <w:t xml:space="preserve"> </w:t>
            </w:r>
            <w:proofErr w:type="spellStart"/>
            <w:r w:rsidRPr="00BB52B0">
              <w:rPr>
                <w:i/>
                <w:sz w:val="28"/>
                <w:szCs w:val="28"/>
              </w:rPr>
              <w:t>năng</w:t>
            </w:r>
            <w:proofErr w:type="spellEnd"/>
            <w:r w:rsidRPr="00BB52B0">
              <w:rPr>
                <w:i/>
                <w:sz w:val="28"/>
                <w:szCs w:val="28"/>
              </w:rPr>
              <w:t xml:space="preserve"> </w:t>
            </w:r>
            <w:proofErr w:type="spellStart"/>
            <w:r w:rsidRPr="00BB52B0">
              <w:rPr>
                <w:i/>
                <w:sz w:val="28"/>
                <w:szCs w:val="28"/>
              </w:rPr>
              <w:t>lượng</w:t>
            </w:r>
            <w:proofErr w:type="spellEnd"/>
            <w:r w:rsidRPr="00BB52B0">
              <w:rPr>
                <w:i/>
                <w:sz w:val="28"/>
                <w:szCs w:val="28"/>
              </w:rPr>
              <w:t xml:space="preserve"> </w:t>
            </w:r>
            <w:proofErr w:type="spellStart"/>
            <w:r w:rsidRPr="00BB52B0">
              <w:rPr>
                <w:i/>
                <w:sz w:val="28"/>
                <w:szCs w:val="28"/>
              </w:rPr>
              <w:t>sạch</w:t>
            </w:r>
            <w:proofErr w:type="spellEnd"/>
            <w:r w:rsidRPr="00BB52B0">
              <w:rPr>
                <w:i/>
                <w:sz w:val="28"/>
                <w:szCs w:val="28"/>
              </w:rPr>
              <w:t xml:space="preserve">, </w:t>
            </w:r>
            <w:proofErr w:type="spellStart"/>
            <w:r w:rsidRPr="00BB52B0">
              <w:rPr>
                <w:i/>
                <w:sz w:val="28"/>
                <w:szCs w:val="28"/>
              </w:rPr>
              <w:t>không</w:t>
            </w:r>
            <w:proofErr w:type="spellEnd"/>
            <w:r w:rsidRPr="00BB52B0">
              <w:rPr>
                <w:i/>
                <w:sz w:val="28"/>
                <w:szCs w:val="28"/>
              </w:rPr>
              <w:t xml:space="preserve"> </w:t>
            </w:r>
            <w:proofErr w:type="spellStart"/>
            <w:r w:rsidRPr="00BB52B0">
              <w:rPr>
                <w:i/>
                <w:sz w:val="28"/>
                <w:szCs w:val="28"/>
              </w:rPr>
              <w:t>phát</w:t>
            </w:r>
            <w:proofErr w:type="spellEnd"/>
            <w:r w:rsidRPr="00BB52B0">
              <w:rPr>
                <w:i/>
                <w:sz w:val="28"/>
                <w:szCs w:val="28"/>
              </w:rPr>
              <w:t xml:space="preserve"> </w:t>
            </w:r>
            <w:proofErr w:type="spellStart"/>
            <w:r w:rsidRPr="00BB52B0">
              <w:rPr>
                <w:i/>
                <w:sz w:val="28"/>
                <w:szCs w:val="28"/>
              </w:rPr>
              <w:t>sinh</w:t>
            </w:r>
            <w:proofErr w:type="spellEnd"/>
            <w:r w:rsidRPr="00BB52B0">
              <w:rPr>
                <w:i/>
                <w:sz w:val="28"/>
                <w:szCs w:val="28"/>
              </w:rPr>
              <w:t xml:space="preserve"> </w:t>
            </w:r>
            <w:proofErr w:type="spellStart"/>
            <w:r w:rsidRPr="00BB52B0">
              <w:rPr>
                <w:i/>
                <w:sz w:val="28"/>
                <w:szCs w:val="28"/>
              </w:rPr>
              <w:t>tiếng</w:t>
            </w:r>
            <w:proofErr w:type="spellEnd"/>
            <w:r w:rsidRPr="00BB52B0">
              <w:rPr>
                <w:i/>
                <w:sz w:val="28"/>
                <w:szCs w:val="28"/>
              </w:rPr>
              <w:t xml:space="preserve"> </w:t>
            </w:r>
            <w:proofErr w:type="spellStart"/>
            <w:r w:rsidRPr="00BB52B0">
              <w:rPr>
                <w:i/>
                <w:sz w:val="28"/>
                <w:szCs w:val="28"/>
              </w:rPr>
              <w:t>ồn</w:t>
            </w:r>
            <w:proofErr w:type="spellEnd"/>
            <w:r w:rsidRPr="00BB52B0">
              <w:rPr>
                <w:i/>
                <w:sz w:val="28"/>
                <w:szCs w:val="28"/>
              </w:rPr>
              <w:t xml:space="preserve"> </w:t>
            </w:r>
            <w:proofErr w:type="spellStart"/>
            <w:r w:rsidRPr="00BB52B0">
              <w:rPr>
                <w:i/>
                <w:sz w:val="28"/>
                <w:szCs w:val="28"/>
              </w:rPr>
              <w:t>khi</w:t>
            </w:r>
            <w:proofErr w:type="spellEnd"/>
            <w:r w:rsidRPr="00BB52B0">
              <w:rPr>
                <w:i/>
                <w:sz w:val="28"/>
                <w:szCs w:val="28"/>
              </w:rPr>
              <w:t xml:space="preserve"> </w:t>
            </w:r>
            <w:proofErr w:type="spellStart"/>
            <w:r w:rsidRPr="00BB52B0">
              <w:rPr>
                <w:i/>
                <w:sz w:val="28"/>
                <w:szCs w:val="28"/>
              </w:rPr>
              <w:t>vận</w:t>
            </w:r>
            <w:proofErr w:type="spellEnd"/>
            <w:r w:rsidRPr="00BB52B0">
              <w:rPr>
                <w:i/>
                <w:sz w:val="28"/>
                <w:szCs w:val="28"/>
              </w:rPr>
              <w:t xml:space="preserve"> </w:t>
            </w:r>
            <w:proofErr w:type="spellStart"/>
            <w:r w:rsidRPr="00BB52B0">
              <w:rPr>
                <w:i/>
                <w:sz w:val="28"/>
                <w:szCs w:val="28"/>
              </w:rPr>
              <w:t>hành</w:t>
            </w:r>
            <w:proofErr w:type="spellEnd"/>
            <w:r w:rsidRPr="00BB52B0">
              <w:rPr>
                <w:i/>
                <w:sz w:val="28"/>
                <w:szCs w:val="28"/>
              </w:rPr>
              <w:t>)</w:t>
            </w:r>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văn</w:t>
            </w:r>
            <w:proofErr w:type="spellEnd"/>
            <w:r w:rsidRPr="00BB52B0">
              <w:rPr>
                <w:sz w:val="28"/>
                <w:szCs w:val="28"/>
              </w:rPr>
              <w:t xml:space="preserve"> </w:t>
            </w:r>
            <w:proofErr w:type="spellStart"/>
            <w:r w:rsidRPr="00BB52B0">
              <w:rPr>
                <w:sz w:val="28"/>
                <w:szCs w:val="28"/>
              </w:rPr>
              <w:t>bản</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ảnh</w:t>
            </w:r>
            <w:proofErr w:type="spellEnd"/>
            <w:r w:rsidRPr="00BB52B0">
              <w:rPr>
                <w:sz w:val="28"/>
                <w:szCs w:val="28"/>
              </w:rPr>
              <w:t xml:space="preserve"> </w:t>
            </w:r>
            <w:proofErr w:type="spellStart"/>
            <w:r w:rsidRPr="00BB52B0">
              <w:rPr>
                <w:sz w:val="28"/>
                <w:szCs w:val="28"/>
              </w:rPr>
              <w:t>hưởng</w:t>
            </w:r>
            <w:proofErr w:type="spellEnd"/>
            <w:r w:rsidRPr="00BB52B0">
              <w:rPr>
                <w:sz w:val="28"/>
                <w:szCs w:val="28"/>
              </w:rPr>
              <w:t xml:space="preserve"> </w:t>
            </w:r>
            <w:proofErr w:type="spellStart"/>
            <w:r w:rsidRPr="00BB52B0">
              <w:rPr>
                <w:sz w:val="28"/>
                <w:szCs w:val="28"/>
              </w:rPr>
              <w:t>tác</w:t>
            </w:r>
            <w:proofErr w:type="spellEnd"/>
            <w:r w:rsidRPr="00BB52B0">
              <w:rPr>
                <w:sz w:val="28"/>
                <w:szCs w:val="28"/>
              </w:rPr>
              <w:t xml:space="preserve"> </w:t>
            </w:r>
            <w:proofErr w:type="spellStart"/>
            <w:r w:rsidRPr="00BB52B0">
              <w:rPr>
                <w:sz w:val="28"/>
                <w:szCs w:val="28"/>
              </w:rPr>
              <w:t>động</w:t>
            </w:r>
            <w:proofErr w:type="spellEnd"/>
            <w:r w:rsidRPr="00BB52B0">
              <w:rPr>
                <w:sz w:val="28"/>
                <w:szCs w:val="28"/>
              </w:rPr>
              <w:t xml:space="preserve"> </w:t>
            </w:r>
            <w:proofErr w:type="spellStart"/>
            <w:r w:rsidRPr="00BB52B0">
              <w:rPr>
                <w:sz w:val="28"/>
                <w:szCs w:val="28"/>
              </w:rPr>
              <w:t>đến</w:t>
            </w:r>
            <w:proofErr w:type="spellEnd"/>
            <w:r w:rsidRPr="00BB52B0">
              <w:rPr>
                <w:sz w:val="28"/>
                <w:szCs w:val="28"/>
              </w:rPr>
              <w:t xml:space="preserve"> </w:t>
            </w:r>
            <w:proofErr w:type="spellStart"/>
            <w:r w:rsidRPr="00BB52B0">
              <w:rPr>
                <w:sz w:val="28"/>
                <w:szCs w:val="28"/>
              </w:rPr>
              <w:t>môi</w:t>
            </w:r>
            <w:proofErr w:type="spellEnd"/>
            <w:r w:rsidRPr="00BB52B0">
              <w:rPr>
                <w:sz w:val="28"/>
                <w:szCs w:val="28"/>
              </w:rPr>
              <w:t xml:space="preserve"> </w:t>
            </w:r>
            <w:proofErr w:type="spellStart"/>
            <w:r w:rsidRPr="00BB52B0">
              <w:rPr>
                <w:sz w:val="28"/>
                <w:szCs w:val="28"/>
              </w:rPr>
              <w:t>trường</w:t>
            </w:r>
            <w:proofErr w:type="spellEnd"/>
            <w:r w:rsidRPr="00BB52B0">
              <w:rPr>
                <w:sz w:val="28"/>
                <w:szCs w:val="28"/>
              </w:rPr>
              <w:t xml:space="preserve"> </w:t>
            </w:r>
            <w:proofErr w:type="spellStart"/>
            <w:r w:rsidRPr="00BB52B0">
              <w:rPr>
                <w:sz w:val="28"/>
                <w:szCs w:val="28"/>
              </w:rPr>
              <w:t>và</w:t>
            </w:r>
            <w:proofErr w:type="spellEnd"/>
            <w:r w:rsidRPr="00BB52B0">
              <w:rPr>
                <w:sz w:val="28"/>
                <w:szCs w:val="28"/>
              </w:rPr>
              <w:t xml:space="preserve"> </w:t>
            </w:r>
            <w:r w:rsidRPr="00BB52B0">
              <w:rPr>
                <w:sz w:val="28"/>
                <w:szCs w:val="28"/>
                <w:lang w:val="vi-VN"/>
              </w:rPr>
              <w:t xml:space="preserve">có </w:t>
            </w:r>
            <w:proofErr w:type="spellStart"/>
            <w:r w:rsidRPr="00BB52B0">
              <w:rPr>
                <w:sz w:val="28"/>
                <w:szCs w:val="28"/>
              </w:rPr>
              <w:t>đề</w:t>
            </w:r>
            <w:proofErr w:type="spellEnd"/>
            <w:r w:rsidRPr="00BB52B0">
              <w:rPr>
                <w:sz w:val="28"/>
                <w:szCs w:val="28"/>
              </w:rPr>
              <w:t xml:space="preserve"> </w:t>
            </w:r>
            <w:proofErr w:type="spellStart"/>
            <w:r w:rsidRPr="00BB52B0">
              <w:rPr>
                <w:sz w:val="28"/>
                <w:szCs w:val="28"/>
              </w:rPr>
              <w:t>xuất</w:t>
            </w:r>
            <w:proofErr w:type="spellEnd"/>
            <w:r w:rsidRPr="00BB52B0">
              <w:rPr>
                <w:sz w:val="28"/>
                <w:szCs w:val="28"/>
              </w:rPr>
              <w:t xml:space="preserve"> </w:t>
            </w:r>
            <w:proofErr w:type="spellStart"/>
            <w:r w:rsidRPr="00BB52B0">
              <w:rPr>
                <w:sz w:val="28"/>
                <w:szCs w:val="28"/>
              </w:rPr>
              <w:t>biện</w:t>
            </w:r>
            <w:proofErr w:type="spellEnd"/>
            <w:r w:rsidRPr="00BB52B0">
              <w:rPr>
                <w:sz w:val="28"/>
                <w:szCs w:val="28"/>
              </w:rPr>
              <w:t xml:space="preserve"> </w:t>
            </w:r>
            <w:proofErr w:type="spellStart"/>
            <w:r w:rsidRPr="00BB52B0">
              <w:rPr>
                <w:sz w:val="28"/>
                <w:szCs w:val="28"/>
              </w:rPr>
              <w:t>pháp</w:t>
            </w:r>
            <w:proofErr w:type="spellEnd"/>
            <w:r w:rsidRPr="00BB52B0">
              <w:rPr>
                <w:sz w:val="28"/>
                <w:szCs w:val="28"/>
              </w:rPr>
              <w:t xml:space="preserve"> </w:t>
            </w:r>
            <w:proofErr w:type="spellStart"/>
            <w:r w:rsidRPr="00BB52B0">
              <w:rPr>
                <w:sz w:val="28"/>
                <w:szCs w:val="28"/>
              </w:rPr>
              <w:t>giải</w:t>
            </w:r>
            <w:proofErr w:type="spellEnd"/>
            <w:r w:rsidRPr="00BB52B0">
              <w:rPr>
                <w:sz w:val="28"/>
                <w:szCs w:val="28"/>
              </w:rPr>
              <w:t xml:space="preserve"> </w:t>
            </w:r>
            <w:proofErr w:type="spellStart"/>
            <w:r w:rsidRPr="00BB52B0">
              <w:rPr>
                <w:sz w:val="28"/>
                <w:szCs w:val="28"/>
              </w:rPr>
              <w:t>quyết</w:t>
            </w:r>
            <w:proofErr w:type="spellEnd"/>
            <w:r w:rsidRPr="00BB52B0">
              <w:rPr>
                <w:sz w:val="28"/>
                <w:szCs w:val="28"/>
              </w:rPr>
              <w:t xml:space="preserve"> </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60" w:after="60"/>
              <w:ind w:right="101"/>
              <w:rPr>
                <w:sz w:val="28"/>
                <w:szCs w:val="28"/>
              </w:rPr>
            </w:pP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văn</w:t>
            </w:r>
            <w:proofErr w:type="spellEnd"/>
            <w:r w:rsidRPr="00BB52B0">
              <w:rPr>
                <w:sz w:val="28"/>
                <w:szCs w:val="28"/>
              </w:rPr>
              <w:t xml:space="preserve"> </w:t>
            </w:r>
            <w:proofErr w:type="spellStart"/>
            <w:r w:rsidRPr="00BB52B0">
              <w:rPr>
                <w:sz w:val="28"/>
                <w:szCs w:val="28"/>
              </w:rPr>
              <w:t>bản</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ảnh</w:t>
            </w:r>
            <w:proofErr w:type="spellEnd"/>
            <w:r w:rsidRPr="00BB52B0">
              <w:rPr>
                <w:sz w:val="28"/>
                <w:szCs w:val="28"/>
              </w:rPr>
              <w:t xml:space="preserve"> </w:t>
            </w:r>
            <w:proofErr w:type="spellStart"/>
            <w:r w:rsidRPr="00BB52B0">
              <w:rPr>
                <w:sz w:val="28"/>
                <w:szCs w:val="28"/>
              </w:rPr>
              <w:t>hưởng</w:t>
            </w:r>
            <w:proofErr w:type="spellEnd"/>
            <w:r w:rsidRPr="00BB52B0">
              <w:rPr>
                <w:sz w:val="28"/>
                <w:szCs w:val="28"/>
              </w:rPr>
              <w:t xml:space="preserve"> </w:t>
            </w:r>
            <w:proofErr w:type="spellStart"/>
            <w:r w:rsidRPr="00BB52B0">
              <w:rPr>
                <w:sz w:val="28"/>
                <w:szCs w:val="28"/>
              </w:rPr>
              <w:t>tác</w:t>
            </w:r>
            <w:proofErr w:type="spellEnd"/>
            <w:r w:rsidRPr="00BB52B0">
              <w:rPr>
                <w:sz w:val="28"/>
                <w:szCs w:val="28"/>
              </w:rPr>
              <w:t xml:space="preserve"> </w:t>
            </w:r>
            <w:proofErr w:type="spellStart"/>
            <w:r w:rsidRPr="00BB52B0">
              <w:rPr>
                <w:sz w:val="28"/>
                <w:szCs w:val="28"/>
              </w:rPr>
              <w:t>động</w:t>
            </w:r>
            <w:proofErr w:type="spellEnd"/>
            <w:r w:rsidRPr="00BB52B0">
              <w:rPr>
                <w:sz w:val="28"/>
                <w:szCs w:val="28"/>
              </w:rPr>
              <w:t xml:space="preserve"> </w:t>
            </w:r>
            <w:proofErr w:type="spellStart"/>
            <w:r w:rsidRPr="00BB52B0">
              <w:rPr>
                <w:sz w:val="28"/>
                <w:szCs w:val="28"/>
              </w:rPr>
              <w:t>nhiều</w:t>
            </w:r>
            <w:proofErr w:type="spellEnd"/>
            <w:r w:rsidRPr="00BB52B0">
              <w:rPr>
                <w:sz w:val="28"/>
                <w:szCs w:val="28"/>
              </w:rPr>
              <w:t xml:space="preserve"> </w:t>
            </w:r>
            <w:proofErr w:type="spellStart"/>
            <w:r w:rsidRPr="00BB52B0">
              <w:rPr>
                <w:sz w:val="28"/>
                <w:szCs w:val="28"/>
              </w:rPr>
              <w:t>đến</w:t>
            </w:r>
            <w:proofErr w:type="spellEnd"/>
            <w:r w:rsidRPr="00BB52B0">
              <w:rPr>
                <w:sz w:val="28"/>
                <w:szCs w:val="28"/>
              </w:rPr>
              <w:t xml:space="preserve"> </w:t>
            </w:r>
            <w:proofErr w:type="spellStart"/>
            <w:r w:rsidRPr="00BB52B0">
              <w:rPr>
                <w:sz w:val="28"/>
                <w:szCs w:val="28"/>
              </w:rPr>
              <w:t>môi</w:t>
            </w:r>
            <w:proofErr w:type="spellEnd"/>
            <w:r w:rsidRPr="00BB52B0">
              <w:rPr>
                <w:sz w:val="28"/>
                <w:szCs w:val="28"/>
              </w:rPr>
              <w:t xml:space="preserve"> </w:t>
            </w:r>
            <w:proofErr w:type="spellStart"/>
            <w:r w:rsidRPr="00BB52B0">
              <w:rPr>
                <w:sz w:val="28"/>
                <w:szCs w:val="28"/>
              </w:rPr>
              <w:t>trường</w:t>
            </w:r>
            <w:proofErr w:type="spellEnd"/>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văn</w:t>
            </w:r>
            <w:proofErr w:type="spellEnd"/>
            <w:r w:rsidRPr="00BB52B0">
              <w:rPr>
                <w:sz w:val="28"/>
                <w:szCs w:val="28"/>
              </w:rPr>
              <w:t xml:space="preserve"> </w:t>
            </w:r>
            <w:proofErr w:type="spellStart"/>
            <w:r w:rsidRPr="00BB52B0">
              <w:rPr>
                <w:sz w:val="28"/>
                <w:szCs w:val="28"/>
              </w:rPr>
              <w:t>bản</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cung</w:t>
            </w:r>
            <w:proofErr w:type="spellEnd"/>
            <w:r w:rsidRPr="00BB52B0">
              <w:rPr>
                <w:sz w:val="28"/>
                <w:szCs w:val="28"/>
              </w:rPr>
              <w:t xml:space="preserve"> </w:t>
            </w:r>
            <w:proofErr w:type="spellStart"/>
            <w:r w:rsidRPr="00BB52B0">
              <w:rPr>
                <w:sz w:val="28"/>
                <w:szCs w:val="28"/>
              </w:rPr>
              <w:t>cấp</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ảnh</w:t>
            </w:r>
            <w:proofErr w:type="spellEnd"/>
            <w:r w:rsidRPr="00BB52B0">
              <w:rPr>
                <w:sz w:val="28"/>
                <w:szCs w:val="28"/>
              </w:rPr>
              <w:t xml:space="preserve"> </w:t>
            </w:r>
            <w:proofErr w:type="spellStart"/>
            <w:r w:rsidRPr="00BB52B0">
              <w:rPr>
                <w:sz w:val="28"/>
                <w:szCs w:val="28"/>
              </w:rPr>
              <w:t>hưởng</w:t>
            </w:r>
            <w:proofErr w:type="spellEnd"/>
            <w:r w:rsidRPr="00BB52B0">
              <w:rPr>
                <w:sz w:val="28"/>
                <w:szCs w:val="28"/>
              </w:rPr>
              <w:t xml:space="preserve"> </w:t>
            </w:r>
            <w:proofErr w:type="spellStart"/>
            <w:r w:rsidRPr="00BB52B0">
              <w:rPr>
                <w:sz w:val="28"/>
                <w:szCs w:val="28"/>
              </w:rPr>
              <w:t>tác</w:t>
            </w:r>
            <w:proofErr w:type="spellEnd"/>
            <w:r w:rsidRPr="00BB52B0">
              <w:rPr>
                <w:sz w:val="28"/>
                <w:szCs w:val="28"/>
              </w:rPr>
              <w:t xml:space="preserve"> </w:t>
            </w:r>
            <w:proofErr w:type="spellStart"/>
            <w:r w:rsidRPr="00BB52B0">
              <w:rPr>
                <w:sz w:val="28"/>
                <w:szCs w:val="28"/>
              </w:rPr>
              <w:t>động</w:t>
            </w:r>
            <w:proofErr w:type="spellEnd"/>
            <w:r w:rsidRPr="00BB52B0">
              <w:rPr>
                <w:sz w:val="28"/>
                <w:szCs w:val="28"/>
              </w:rPr>
              <w:t xml:space="preserve"> </w:t>
            </w:r>
            <w:proofErr w:type="spellStart"/>
            <w:r w:rsidRPr="00BB52B0">
              <w:rPr>
                <w:sz w:val="28"/>
                <w:szCs w:val="28"/>
              </w:rPr>
              <w:t>đến</w:t>
            </w:r>
            <w:proofErr w:type="spellEnd"/>
            <w:r w:rsidRPr="00BB52B0">
              <w:rPr>
                <w:sz w:val="28"/>
                <w:szCs w:val="28"/>
              </w:rPr>
              <w:t xml:space="preserve"> </w:t>
            </w:r>
            <w:proofErr w:type="spellStart"/>
            <w:r w:rsidRPr="00BB52B0">
              <w:rPr>
                <w:sz w:val="28"/>
                <w:szCs w:val="28"/>
              </w:rPr>
              <w:t>môi</w:t>
            </w:r>
            <w:proofErr w:type="spellEnd"/>
            <w:r w:rsidRPr="00BB52B0">
              <w:rPr>
                <w:sz w:val="28"/>
                <w:szCs w:val="28"/>
              </w:rPr>
              <w:t xml:space="preserve"> </w:t>
            </w:r>
            <w:proofErr w:type="spellStart"/>
            <w:r w:rsidRPr="00BB52B0">
              <w:rPr>
                <w:sz w:val="28"/>
                <w:szCs w:val="28"/>
              </w:rPr>
              <w:t>trường</w:t>
            </w:r>
            <w:proofErr w:type="spellEnd"/>
            <w:r w:rsidRPr="00BB52B0">
              <w:rPr>
                <w:sz w:val="28"/>
                <w:szCs w:val="28"/>
              </w:rPr>
              <w:t xml:space="preserve"> </w:t>
            </w:r>
            <w:proofErr w:type="spellStart"/>
            <w:r w:rsidRPr="00BB52B0">
              <w:rPr>
                <w:sz w:val="28"/>
                <w:szCs w:val="28"/>
              </w:rPr>
              <w:t>nhưng</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đề</w:t>
            </w:r>
            <w:proofErr w:type="spellEnd"/>
            <w:r w:rsidRPr="00BB52B0">
              <w:rPr>
                <w:sz w:val="28"/>
                <w:szCs w:val="28"/>
              </w:rPr>
              <w:t xml:space="preserve"> </w:t>
            </w:r>
            <w:proofErr w:type="spellStart"/>
            <w:r w:rsidRPr="00BB52B0">
              <w:rPr>
                <w:sz w:val="28"/>
                <w:szCs w:val="28"/>
              </w:rPr>
              <w:t>xuất</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biện</w:t>
            </w:r>
            <w:proofErr w:type="spellEnd"/>
            <w:r w:rsidRPr="00BB52B0">
              <w:rPr>
                <w:sz w:val="28"/>
                <w:szCs w:val="28"/>
              </w:rPr>
              <w:t xml:space="preserve"> </w:t>
            </w:r>
            <w:proofErr w:type="spellStart"/>
            <w:r w:rsidRPr="00BB52B0">
              <w:rPr>
                <w:sz w:val="28"/>
                <w:szCs w:val="28"/>
              </w:rPr>
              <w:t>pháp</w:t>
            </w:r>
            <w:proofErr w:type="spellEnd"/>
            <w:r w:rsidRPr="00BB52B0">
              <w:rPr>
                <w:sz w:val="28"/>
                <w:szCs w:val="28"/>
              </w:rPr>
              <w:t xml:space="preserve"> </w:t>
            </w:r>
            <w:proofErr w:type="spellStart"/>
            <w:r w:rsidRPr="00BB52B0">
              <w:rPr>
                <w:sz w:val="28"/>
                <w:szCs w:val="28"/>
              </w:rPr>
              <w:t>giải</w:t>
            </w:r>
            <w:proofErr w:type="spellEnd"/>
            <w:r w:rsidRPr="00BB52B0">
              <w:rPr>
                <w:sz w:val="28"/>
                <w:szCs w:val="28"/>
              </w:rPr>
              <w:t xml:space="preserve"> </w:t>
            </w:r>
            <w:proofErr w:type="spellStart"/>
            <w:r w:rsidRPr="00BB52B0">
              <w:rPr>
                <w:sz w:val="28"/>
                <w:szCs w:val="28"/>
              </w:rPr>
              <w:t>quyết</w:t>
            </w:r>
            <w:proofErr w:type="spellEnd"/>
            <w:r w:rsidRPr="00BB52B0">
              <w:rPr>
                <w:sz w:val="28"/>
                <w:szCs w:val="28"/>
              </w:rPr>
              <w:t>.</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tr w:rsidR="00BB52B0" w:rsidRPr="00BB52B0" w:rsidTr="008F5850">
        <w:tc>
          <w:tcPr>
            <w:tcW w:w="3285" w:type="dxa"/>
            <w:vMerge w:val="restart"/>
          </w:tcPr>
          <w:p w:rsidR="00BB52B0" w:rsidRPr="00BB52B0" w:rsidRDefault="00BB52B0" w:rsidP="008F5850">
            <w:pPr>
              <w:widowControl w:val="0"/>
              <w:tabs>
                <w:tab w:val="right" w:pos="7254"/>
              </w:tabs>
              <w:spacing w:before="60" w:after="60"/>
              <w:rPr>
                <w:bCs/>
                <w:sz w:val="28"/>
                <w:szCs w:val="28"/>
                <w:lang w:val="pl-PL"/>
              </w:rPr>
            </w:pPr>
            <w:r w:rsidRPr="00BB52B0">
              <w:rPr>
                <w:b/>
                <w:sz w:val="28"/>
                <w:szCs w:val="28"/>
              </w:rPr>
              <w:t xml:space="preserve">5. </w:t>
            </w:r>
            <w:proofErr w:type="spellStart"/>
            <w:r w:rsidRPr="00BB52B0">
              <w:rPr>
                <w:b/>
                <w:sz w:val="28"/>
                <w:szCs w:val="28"/>
              </w:rPr>
              <w:t>Bảo</w:t>
            </w:r>
            <w:proofErr w:type="spellEnd"/>
            <w:r w:rsidRPr="00BB52B0">
              <w:rPr>
                <w:b/>
                <w:sz w:val="28"/>
                <w:szCs w:val="28"/>
              </w:rPr>
              <w:t xml:space="preserve"> </w:t>
            </w:r>
            <w:proofErr w:type="spellStart"/>
            <w:r w:rsidRPr="00BB52B0">
              <w:rPr>
                <w:b/>
                <w:sz w:val="28"/>
                <w:szCs w:val="28"/>
              </w:rPr>
              <w:t>hành</w:t>
            </w:r>
            <w:proofErr w:type="spellEnd"/>
            <w:r w:rsidRPr="00BB52B0">
              <w:rPr>
                <w:b/>
                <w:sz w:val="28"/>
                <w:szCs w:val="28"/>
              </w:rPr>
              <w:t xml:space="preserve">, </w:t>
            </w:r>
            <w:proofErr w:type="spellStart"/>
            <w:r w:rsidRPr="00BB52B0">
              <w:rPr>
                <w:b/>
                <w:sz w:val="28"/>
                <w:szCs w:val="28"/>
              </w:rPr>
              <w:t>bảo</w:t>
            </w:r>
            <w:proofErr w:type="spellEnd"/>
            <w:r w:rsidRPr="00BB52B0">
              <w:rPr>
                <w:b/>
                <w:sz w:val="28"/>
                <w:szCs w:val="28"/>
              </w:rPr>
              <w:t xml:space="preserve"> </w:t>
            </w:r>
            <w:proofErr w:type="spellStart"/>
            <w:r w:rsidRPr="00BB52B0">
              <w:rPr>
                <w:b/>
                <w:sz w:val="28"/>
                <w:szCs w:val="28"/>
              </w:rPr>
              <w:t>trì</w:t>
            </w:r>
            <w:proofErr w:type="spellEnd"/>
          </w:p>
        </w:tc>
        <w:tc>
          <w:tcPr>
            <w:tcW w:w="4620" w:type="dxa"/>
          </w:tcPr>
          <w:p w:rsidR="00BB52B0" w:rsidRPr="00BB52B0" w:rsidRDefault="00BB52B0" w:rsidP="008F5850">
            <w:pPr>
              <w:spacing w:before="60" w:after="60"/>
              <w:ind w:right="101"/>
              <w:rPr>
                <w:sz w:val="28"/>
                <w:szCs w:val="28"/>
              </w:rPr>
            </w:pPr>
            <w:r w:rsidRPr="00BB52B0">
              <w:rPr>
                <w:sz w:val="28"/>
                <w:szCs w:val="28"/>
              </w:rPr>
              <w:t xml:space="preserve">1) </w:t>
            </w:r>
            <w:proofErr w:type="spellStart"/>
            <w:r w:rsidRPr="00BB52B0">
              <w:rPr>
                <w:sz w:val="28"/>
                <w:szCs w:val="28"/>
              </w:rPr>
              <w:t>Thời</w:t>
            </w:r>
            <w:proofErr w:type="spellEnd"/>
            <w:r w:rsidRPr="00BB52B0">
              <w:rPr>
                <w:sz w:val="28"/>
                <w:szCs w:val="28"/>
              </w:rPr>
              <w:t xml:space="preserve"> </w:t>
            </w:r>
            <w:proofErr w:type="spellStart"/>
            <w:r w:rsidRPr="00BB52B0">
              <w:rPr>
                <w:sz w:val="28"/>
                <w:szCs w:val="28"/>
              </w:rPr>
              <w:t>gian</w:t>
            </w:r>
            <w:proofErr w:type="spellEnd"/>
            <w:r w:rsidRPr="00BB52B0">
              <w:rPr>
                <w:sz w:val="28"/>
                <w:szCs w:val="28"/>
              </w:rPr>
              <w:t xml:space="preserve"> </w:t>
            </w:r>
            <w:proofErr w:type="spellStart"/>
            <w:r w:rsidRPr="00BB52B0">
              <w:rPr>
                <w:sz w:val="28"/>
                <w:szCs w:val="28"/>
              </w:rPr>
              <w:t>bảo</w:t>
            </w:r>
            <w:proofErr w:type="spellEnd"/>
            <w:r w:rsidRPr="00BB52B0">
              <w:rPr>
                <w:sz w:val="28"/>
                <w:szCs w:val="28"/>
              </w:rPr>
              <w:t xml:space="preserve"> </w:t>
            </w:r>
            <w:proofErr w:type="spellStart"/>
            <w:r w:rsidRPr="00BB52B0">
              <w:rPr>
                <w:sz w:val="28"/>
                <w:szCs w:val="28"/>
              </w:rPr>
              <w:t>hành</w:t>
            </w:r>
            <w:proofErr w:type="spellEnd"/>
            <w:r w:rsidRPr="00BB52B0">
              <w:rPr>
                <w:sz w:val="28"/>
                <w:szCs w:val="28"/>
              </w:rPr>
              <w:t>:</w:t>
            </w:r>
          </w:p>
          <w:p w:rsidR="00BB52B0" w:rsidRPr="00BB52B0" w:rsidRDefault="00BB52B0" w:rsidP="008F5850">
            <w:pPr>
              <w:spacing w:before="60" w:after="60"/>
              <w:ind w:right="101"/>
              <w:rPr>
                <w:sz w:val="28"/>
                <w:szCs w:val="28"/>
              </w:rPr>
            </w:pPr>
            <w:r w:rsidRPr="00BB52B0">
              <w:rPr>
                <w:sz w:val="28"/>
                <w:szCs w:val="28"/>
              </w:rPr>
              <w:t xml:space="preserve">- </w:t>
            </w:r>
            <w:proofErr w:type="spellStart"/>
            <w:r w:rsidRPr="00BB52B0">
              <w:rPr>
                <w:sz w:val="28"/>
                <w:szCs w:val="28"/>
              </w:rPr>
              <w:t>Đối</w:t>
            </w:r>
            <w:proofErr w:type="spellEnd"/>
            <w:r w:rsidRPr="00BB52B0">
              <w:rPr>
                <w:sz w:val="28"/>
                <w:szCs w:val="28"/>
              </w:rPr>
              <w:t xml:space="preserve"> </w:t>
            </w:r>
            <w:proofErr w:type="spellStart"/>
            <w:r w:rsidRPr="00BB52B0">
              <w:rPr>
                <w:sz w:val="28"/>
                <w:szCs w:val="28"/>
              </w:rPr>
              <w:t>với</w:t>
            </w:r>
            <w:proofErr w:type="spellEnd"/>
            <w:r w:rsidRPr="00BB52B0">
              <w:rPr>
                <w:sz w:val="28"/>
                <w:szCs w:val="28"/>
              </w:rPr>
              <w:t xml:space="preserve"> </w:t>
            </w:r>
            <w:proofErr w:type="spellStart"/>
            <w:r w:rsidRPr="00BB52B0">
              <w:rPr>
                <w:sz w:val="28"/>
                <w:szCs w:val="28"/>
              </w:rPr>
              <w:t>các</w:t>
            </w:r>
            <w:proofErr w:type="spellEnd"/>
            <w:r w:rsidRPr="00BB52B0">
              <w:rPr>
                <w:sz w:val="28"/>
                <w:szCs w:val="28"/>
              </w:rPr>
              <w:t xml:space="preserve"> </w:t>
            </w:r>
            <w:proofErr w:type="spellStart"/>
            <w:r w:rsidRPr="00BB52B0">
              <w:rPr>
                <w:sz w:val="28"/>
                <w:szCs w:val="28"/>
              </w:rPr>
              <w:t>hạng</w:t>
            </w:r>
            <w:proofErr w:type="spellEnd"/>
            <w:r w:rsidRPr="00BB52B0">
              <w:rPr>
                <w:sz w:val="28"/>
                <w:szCs w:val="28"/>
              </w:rPr>
              <w:t xml:space="preserve"> </w:t>
            </w:r>
            <w:proofErr w:type="spellStart"/>
            <w:r w:rsidRPr="00BB52B0">
              <w:rPr>
                <w:sz w:val="28"/>
                <w:szCs w:val="28"/>
              </w:rPr>
              <w:t>mục</w:t>
            </w:r>
            <w:proofErr w:type="spellEnd"/>
            <w:r w:rsidRPr="00BB52B0">
              <w:rPr>
                <w:sz w:val="28"/>
                <w:szCs w:val="28"/>
              </w:rPr>
              <w:t xml:space="preserve"> </w:t>
            </w:r>
            <w:proofErr w:type="spellStart"/>
            <w:r w:rsidRPr="00BB52B0">
              <w:rPr>
                <w:sz w:val="28"/>
                <w:szCs w:val="28"/>
              </w:rPr>
              <w:t>xây</w:t>
            </w:r>
            <w:proofErr w:type="spellEnd"/>
            <w:r w:rsidRPr="00BB52B0">
              <w:rPr>
                <w:sz w:val="28"/>
                <w:szCs w:val="28"/>
              </w:rPr>
              <w:t xml:space="preserve"> </w:t>
            </w:r>
            <w:proofErr w:type="spellStart"/>
            <w:r w:rsidRPr="00BB52B0">
              <w:rPr>
                <w:sz w:val="28"/>
                <w:szCs w:val="28"/>
              </w:rPr>
              <w:t>dựng</w:t>
            </w:r>
            <w:proofErr w:type="spellEnd"/>
            <w:r w:rsidRPr="00BB52B0">
              <w:rPr>
                <w:sz w:val="28"/>
                <w:szCs w:val="28"/>
              </w:rPr>
              <w:t xml:space="preserve">: ≥ 12 </w:t>
            </w:r>
            <w:proofErr w:type="spellStart"/>
            <w:r w:rsidRPr="00BB52B0">
              <w:rPr>
                <w:sz w:val="28"/>
                <w:szCs w:val="28"/>
              </w:rPr>
              <w:t>tháng</w:t>
            </w:r>
            <w:proofErr w:type="spellEnd"/>
            <w:r w:rsidRPr="00BB52B0">
              <w:rPr>
                <w:sz w:val="28"/>
                <w:szCs w:val="28"/>
              </w:rPr>
              <w:t xml:space="preserve"> </w:t>
            </w:r>
            <w:proofErr w:type="spellStart"/>
            <w:r w:rsidRPr="00BB52B0">
              <w:rPr>
                <w:sz w:val="28"/>
                <w:szCs w:val="28"/>
              </w:rPr>
              <w:t>kể</w:t>
            </w:r>
            <w:proofErr w:type="spellEnd"/>
            <w:r w:rsidRPr="00BB52B0">
              <w:rPr>
                <w:sz w:val="28"/>
                <w:szCs w:val="28"/>
              </w:rPr>
              <w:t xml:space="preserve"> </w:t>
            </w:r>
            <w:proofErr w:type="spellStart"/>
            <w:r w:rsidRPr="00BB52B0">
              <w:rPr>
                <w:sz w:val="28"/>
                <w:szCs w:val="28"/>
              </w:rPr>
              <w:t>từ</w:t>
            </w:r>
            <w:proofErr w:type="spellEnd"/>
            <w:r w:rsidRPr="00BB52B0">
              <w:rPr>
                <w:sz w:val="28"/>
                <w:szCs w:val="28"/>
              </w:rPr>
              <w:t xml:space="preserve"> </w:t>
            </w:r>
            <w:proofErr w:type="spellStart"/>
            <w:r w:rsidRPr="00BB52B0">
              <w:rPr>
                <w:sz w:val="28"/>
                <w:szCs w:val="28"/>
              </w:rPr>
              <w:t>khi</w:t>
            </w:r>
            <w:proofErr w:type="spellEnd"/>
            <w:r w:rsidRPr="00BB52B0">
              <w:rPr>
                <w:sz w:val="28"/>
                <w:szCs w:val="28"/>
              </w:rPr>
              <w:t xml:space="preserve"> </w:t>
            </w:r>
            <w:r w:rsidRPr="00BB52B0">
              <w:rPr>
                <w:sz w:val="28"/>
                <w:szCs w:val="28"/>
                <w:lang w:val="nl-NL"/>
              </w:rPr>
              <w:t>nghiệm thu đưa vào sử dụng</w:t>
            </w:r>
            <w:r w:rsidRPr="00BB52B0">
              <w:rPr>
                <w:sz w:val="28"/>
                <w:szCs w:val="28"/>
              </w:rPr>
              <w:t>.</w:t>
            </w:r>
          </w:p>
          <w:p w:rsidR="00BB52B0" w:rsidRPr="00BB52B0" w:rsidRDefault="00BB52B0" w:rsidP="008F5850">
            <w:pPr>
              <w:spacing w:before="60" w:after="60"/>
              <w:ind w:right="101"/>
              <w:rPr>
                <w:sz w:val="28"/>
                <w:szCs w:val="28"/>
                <w:lang w:val="nl-NL"/>
              </w:rPr>
            </w:pPr>
            <w:r w:rsidRPr="00BB52B0">
              <w:rPr>
                <w:sz w:val="28"/>
                <w:szCs w:val="28"/>
              </w:rPr>
              <w:t xml:space="preserve">- </w:t>
            </w:r>
            <w:proofErr w:type="spellStart"/>
            <w:r w:rsidRPr="00BB52B0">
              <w:rPr>
                <w:sz w:val="28"/>
                <w:szCs w:val="28"/>
              </w:rPr>
              <w:t>Đối</w:t>
            </w:r>
            <w:proofErr w:type="spellEnd"/>
            <w:r w:rsidRPr="00BB52B0">
              <w:rPr>
                <w:sz w:val="28"/>
                <w:szCs w:val="28"/>
              </w:rPr>
              <w:t xml:space="preserve"> </w:t>
            </w:r>
            <w:proofErr w:type="spellStart"/>
            <w:r w:rsidRPr="00BB52B0">
              <w:rPr>
                <w:sz w:val="28"/>
                <w:szCs w:val="28"/>
              </w:rPr>
              <w:t>với</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r w:rsidRPr="00BB52B0">
              <w:rPr>
                <w:sz w:val="28"/>
                <w:szCs w:val="28"/>
                <w:lang w:val="nl-NL"/>
              </w:rPr>
              <w:t>12 tháng được tính kể từ khi hàng hóa được bàn giao, nghiệm thu đưa vào sử dụng. Đối với các thiết bị được bảo hành của nhà sản xuất với thời gian trên 12 tháng, nhà thầu có trách nhiệm bảo hành đúng thời gian qui định của nhà sản xuất.</w:t>
            </w:r>
          </w:p>
          <w:p w:rsidR="00BB52B0" w:rsidRPr="00BB52B0" w:rsidRDefault="00BB52B0" w:rsidP="008F5850">
            <w:pPr>
              <w:spacing w:before="60" w:after="60"/>
              <w:ind w:right="101"/>
              <w:rPr>
                <w:sz w:val="28"/>
                <w:szCs w:val="28"/>
              </w:rPr>
            </w:pPr>
            <w:r w:rsidRPr="00BB52B0">
              <w:rPr>
                <w:sz w:val="28"/>
                <w:szCs w:val="28"/>
                <w:lang w:val="nl-NL"/>
              </w:rPr>
              <w:t xml:space="preserve">2) Bảo trì: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văn</w:t>
            </w:r>
            <w:proofErr w:type="spellEnd"/>
            <w:r w:rsidRPr="00BB52B0">
              <w:rPr>
                <w:sz w:val="28"/>
                <w:szCs w:val="28"/>
              </w:rPr>
              <w:t xml:space="preserve"> </w:t>
            </w:r>
            <w:proofErr w:type="spellStart"/>
            <w:r w:rsidRPr="00BB52B0">
              <w:rPr>
                <w:sz w:val="28"/>
                <w:szCs w:val="28"/>
              </w:rPr>
              <w:t>bản</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bảo</w:t>
            </w:r>
            <w:proofErr w:type="spellEnd"/>
            <w:r w:rsidRPr="00BB52B0">
              <w:rPr>
                <w:sz w:val="28"/>
                <w:szCs w:val="28"/>
              </w:rPr>
              <w:t xml:space="preserve"> </w:t>
            </w:r>
            <w:proofErr w:type="spellStart"/>
            <w:r w:rsidRPr="00BB52B0">
              <w:rPr>
                <w:sz w:val="28"/>
                <w:szCs w:val="28"/>
              </w:rPr>
              <w:t>trì</w:t>
            </w:r>
            <w:proofErr w:type="spellEnd"/>
            <w:r w:rsidRPr="00BB52B0">
              <w:rPr>
                <w:sz w:val="28"/>
                <w:szCs w:val="28"/>
              </w:rPr>
              <w:t xml:space="preserve">, </w:t>
            </w:r>
            <w:proofErr w:type="spellStart"/>
            <w:r w:rsidRPr="00BB52B0">
              <w:rPr>
                <w:sz w:val="28"/>
                <w:szCs w:val="28"/>
              </w:rPr>
              <w:t>thời</w:t>
            </w:r>
            <w:proofErr w:type="spellEnd"/>
            <w:r w:rsidRPr="00BB52B0">
              <w:rPr>
                <w:sz w:val="28"/>
                <w:szCs w:val="28"/>
              </w:rPr>
              <w:t xml:space="preserve"> </w:t>
            </w:r>
            <w:proofErr w:type="spellStart"/>
            <w:r w:rsidRPr="00BB52B0">
              <w:rPr>
                <w:sz w:val="28"/>
                <w:szCs w:val="28"/>
              </w:rPr>
              <w:t>gian</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mặt</w:t>
            </w:r>
            <w:proofErr w:type="spellEnd"/>
            <w:r w:rsidRPr="00BB52B0">
              <w:rPr>
                <w:sz w:val="28"/>
                <w:szCs w:val="28"/>
              </w:rPr>
              <w:t xml:space="preserve"> </w:t>
            </w:r>
            <w:proofErr w:type="spellStart"/>
            <w:r w:rsidRPr="00BB52B0">
              <w:rPr>
                <w:sz w:val="28"/>
                <w:szCs w:val="28"/>
              </w:rPr>
              <w:t>trong</w:t>
            </w:r>
            <w:proofErr w:type="spellEnd"/>
            <w:r w:rsidRPr="00BB52B0">
              <w:rPr>
                <w:sz w:val="28"/>
                <w:szCs w:val="28"/>
              </w:rPr>
              <w:t xml:space="preserve"> </w:t>
            </w:r>
            <w:proofErr w:type="spellStart"/>
            <w:r w:rsidRPr="00BB52B0">
              <w:rPr>
                <w:sz w:val="28"/>
                <w:szCs w:val="28"/>
              </w:rPr>
              <w:t>vòng</w:t>
            </w:r>
            <w:proofErr w:type="spellEnd"/>
            <w:r w:rsidRPr="00BB52B0">
              <w:rPr>
                <w:sz w:val="28"/>
                <w:szCs w:val="28"/>
              </w:rPr>
              <w:t xml:space="preserve"> 24 </w:t>
            </w:r>
            <w:proofErr w:type="spellStart"/>
            <w:r w:rsidRPr="00BB52B0">
              <w:rPr>
                <w:sz w:val="28"/>
                <w:szCs w:val="28"/>
              </w:rPr>
              <w:t>giờ</w:t>
            </w:r>
            <w:proofErr w:type="spellEnd"/>
            <w:r w:rsidRPr="00BB52B0">
              <w:rPr>
                <w:sz w:val="28"/>
                <w:szCs w:val="28"/>
              </w:rPr>
              <w:t xml:space="preserve">, </w:t>
            </w:r>
            <w:proofErr w:type="spellStart"/>
            <w:r w:rsidRPr="00BB52B0">
              <w:rPr>
                <w:sz w:val="28"/>
                <w:szCs w:val="28"/>
              </w:rPr>
              <w:t>để</w:t>
            </w:r>
            <w:proofErr w:type="spellEnd"/>
            <w:r w:rsidRPr="00BB52B0">
              <w:rPr>
                <w:sz w:val="28"/>
                <w:szCs w:val="28"/>
              </w:rPr>
              <w:t xml:space="preserve"> </w:t>
            </w:r>
            <w:proofErr w:type="spellStart"/>
            <w:r w:rsidRPr="00BB52B0">
              <w:rPr>
                <w:sz w:val="28"/>
                <w:szCs w:val="28"/>
              </w:rPr>
              <w:t>xử</w:t>
            </w:r>
            <w:proofErr w:type="spellEnd"/>
            <w:r w:rsidRPr="00BB52B0">
              <w:rPr>
                <w:sz w:val="28"/>
                <w:szCs w:val="28"/>
              </w:rPr>
              <w:t xml:space="preserve"> </w:t>
            </w:r>
            <w:proofErr w:type="spellStart"/>
            <w:r w:rsidRPr="00BB52B0">
              <w:rPr>
                <w:sz w:val="28"/>
                <w:szCs w:val="28"/>
              </w:rPr>
              <w:t>lý</w:t>
            </w:r>
            <w:proofErr w:type="spellEnd"/>
            <w:r w:rsidRPr="00BB52B0">
              <w:rPr>
                <w:sz w:val="28"/>
                <w:szCs w:val="28"/>
              </w:rPr>
              <w:t xml:space="preserve"> </w:t>
            </w:r>
            <w:proofErr w:type="spellStart"/>
            <w:r w:rsidRPr="00BB52B0">
              <w:rPr>
                <w:sz w:val="28"/>
                <w:szCs w:val="28"/>
              </w:rPr>
              <w:t>sự</w:t>
            </w:r>
            <w:proofErr w:type="spellEnd"/>
            <w:r w:rsidRPr="00BB52B0">
              <w:rPr>
                <w:sz w:val="28"/>
                <w:szCs w:val="28"/>
              </w:rPr>
              <w:t xml:space="preserve"> </w:t>
            </w:r>
            <w:proofErr w:type="spellStart"/>
            <w:r w:rsidRPr="00BB52B0">
              <w:rPr>
                <w:sz w:val="28"/>
                <w:szCs w:val="28"/>
              </w:rPr>
              <w:t>cố</w:t>
            </w:r>
            <w:proofErr w:type="spellEnd"/>
            <w:r w:rsidRPr="00BB52B0">
              <w:rPr>
                <w:sz w:val="28"/>
                <w:szCs w:val="28"/>
              </w:rPr>
              <w:t xml:space="preserve"> </w:t>
            </w:r>
            <w:proofErr w:type="spellStart"/>
            <w:r w:rsidRPr="00BB52B0">
              <w:rPr>
                <w:sz w:val="28"/>
                <w:szCs w:val="28"/>
              </w:rPr>
              <w:t>khi</w:t>
            </w:r>
            <w:proofErr w:type="spellEnd"/>
            <w:r w:rsidRPr="00BB52B0">
              <w:rPr>
                <w:sz w:val="28"/>
                <w:szCs w:val="28"/>
              </w:rPr>
              <w:t xml:space="preserve"> </w:t>
            </w:r>
            <w:proofErr w:type="spellStart"/>
            <w:r w:rsidRPr="00BB52B0">
              <w:rPr>
                <w:sz w:val="28"/>
                <w:szCs w:val="28"/>
              </w:rPr>
              <w:t>nhận</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thông</w:t>
            </w:r>
            <w:proofErr w:type="spellEnd"/>
            <w:r w:rsidRPr="00BB52B0">
              <w:rPr>
                <w:sz w:val="28"/>
                <w:szCs w:val="28"/>
              </w:rPr>
              <w:t xml:space="preserve"> </w:t>
            </w:r>
            <w:proofErr w:type="spellStart"/>
            <w:r w:rsidRPr="00BB52B0">
              <w:rPr>
                <w:sz w:val="28"/>
                <w:szCs w:val="28"/>
              </w:rPr>
              <w:t>báo</w:t>
            </w:r>
            <w:proofErr w:type="spellEnd"/>
            <w:r w:rsidRPr="00BB52B0">
              <w:rPr>
                <w:sz w:val="28"/>
                <w:szCs w:val="28"/>
              </w:rPr>
              <w:t xml:space="preserve"> </w:t>
            </w:r>
            <w:proofErr w:type="spellStart"/>
            <w:r w:rsidRPr="00BB52B0">
              <w:rPr>
                <w:sz w:val="28"/>
                <w:szCs w:val="28"/>
              </w:rPr>
              <w:t>của</w:t>
            </w:r>
            <w:proofErr w:type="spellEnd"/>
            <w:r w:rsidRPr="00BB52B0">
              <w:rPr>
                <w:sz w:val="28"/>
                <w:szCs w:val="28"/>
              </w:rPr>
              <w:t xml:space="preserve"> </w:t>
            </w:r>
            <w:proofErr w:type="spellStart"/>
            <w:r w:rsidRPr="00BB52B0">
              <w:rPr>
                <w:sz w:val="28"/>
                <w:szCs w:val="28"/>
              </w:rPr>
              <w:t>chủ</w:t>
            </w:r>
            <w:proofErr w:type="spellEnd"/>
            <w:r w:rsidRPr="00BB52B0">
              <w:rPr>
                <w:sz w:val="28"/>
                <w:szCs w:val="28"/>
              </w:rPr>
              <w:t xml:space="preserve"> </w:t>
            </w:r>
            <w:proofErr w:type="spellStart"/>
            <w:r w:rsidRPr="00BB52B0">
              <w:rPr>
                <w:sz w:val="28"/>
                <w:szCs w:val="28"/>
              </w:rPr>
              <w:t>đầu</w:t>
            </w:r>
            <w:proofErr w:type="spellEnd"/>
            <w:r w:rsidRPr="00BB52B0">
              <w:rPr>
                <w:sz w:val="28"/>
                <w:szCs w:val="28"/>
              </w:rPr>
              <w:t xml:space="preserve"> </w:t>
            </w:r>
            <w:proofErr w:type="spellStart"/>
            <w:r w:rsidRPr="00BB52B0">
              <w:rPr>
                <w:sz w:val="28"/>
                <w:szCs w:val="28"/>
              </w:rPr>
              <w:t>tư</w:t>
            </w:r>
            <w:proofErr w:type="spellEnd"/>
            <w:r w:rsidRPr="00BB52B0">
              <w:rPr>
                <w:sz w:val="28"/>
                <w:szCs w:val="28"/>
              </w:rPr>
              <w:t>.</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60" w:after="60"/>
              <w:ind w:right="101"/>
              <w:rPr>
                <w:sz w:val="28"/>
                <w:szCs w:val="28"/>
              </w:rPr>
            </w:pP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đáp</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đáp</w:t>
            </w:r>
            <w:proofErr w:type="spellEnd"/>
            <w:r w:rsidRPr="00BB52B0">
              <w:rPr>
                <w:sz w:val="28"/>
                <w:szCs w:val="28"/>
              </w:rPr>
              <w:t xml:space="preserve"> </w:t>
            </w:r>
            <w:proofErr w:type="spellStart"/>
            <w:r w:rsidRPr="00BB52B0">
              <w:rPr>
                <w:sz w:val="28"/>
                <w:szCs w:val="28"/>
              </w:rPr>
              <w:t>ứng</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đầy</w:t>
            </w:r>
            <w:proofErr w:type="spellEnd"/>
            <w:r w:rsidRPr="00BB52B0">
              <w:rPr>
                <w:sz w:val="28"/>
                <w:szCs w:val="28"/>
              </w:rPr>
              <w:t xml:space="preserve"> </w:t>
            </w:r>
            <w:proofErr w:type="spellStart"/>
            <w:r w:rsidRPr="00BB52B0">
              <w:rPr>
                <w:sz w:val="28"/>
                <w:szCs w:val="28"/>
              </w:rPr>
              <w:t>đủ</w:t>
            </w:r>
            <w:proofErr w:type="spellEnd"/>
            <w:r w:rsidRPr="00BB52B0">
              <w:rPr>
                <w:sz w:val="28"/>
                <w:szCs w:val="28"/>
              </w:rPr>
              <w:t xml:space="preserve"> 01 </w:t>
            </w:r>
            <w:proofErr w:type="spellStart"/>
            <w:r w:rsidRPr="00BB52B0">
              <w:rPr>
                <w:sz w:val="28"/>
                <w:szCs w:val="28"/>
              </w:rPr>
              <w:t>trong</w:t>
            </w:r>
            <w:proofErr w:type="spellEnd"/>
            <w:r w:rsidRPr="00BB52B0">
              <w:rPr>
                <w:sz w:val="28"/>
                <w:szCs w:val="28"/>
              </w:rPr>
              <w:t xml:space="preserve"> 02 </w:t>
            </w:r>
            <w:proofErr w:type="spellStart"/>
            <w:r w:rsidRPr="00BB52B0">
              <w:rPr>
                <w:sz w:val="28"/>
                <w:szCs w:val="28"/>
              </w:rPr>
              <w:t>yêu</w:t>
            </w:r>
            <w:proofErr w:type="spellEnd"/>
            <w:r w:rsidRPr="00BB52B0">
              <w:rPr>
                <w:sz w:val="28"/>
                <w:szCs w:val="28"/>
              </w:rPr>
              <w:t xml:space="preserve"> </w:t>
            </w:r>
            <w:proofErr w:type="spellStart"/>
            <w:r w:rsidRPr="00BB52B0">
              <w:rPr>
                <w:sz w:val="28"/>
                <w:szCs w:val="28"/>
              </w:rPr>
              <w:t>cầu</w:t>
            </w:r>
            <w:proofErr w:type="spellEnd"/>
            <w:r w:rsidRPr="00BB52B0">
              <w:rPr>
                <w:sz w:val="28"/>
                <w:szCs w:val="28"/>
              </w:rPr>
              <w:t xml:space="preserve"> </w:t>
            </w:r>
            <w:proofErr w:type="spellStart"/>
            <w:r w:rsidRPr="00BB52B0">
              <w:rPr>
                <w:sz w:val="28"/>
                <w:szCs w:val="28"/>
              </w:rPr>
              <w:t>nêu</w:t>
            </w:r>
            <w:proofErr w:type="spellEnd"/>
            <w:r w:rsidRPr="00BB52B0">
              <w:rPr>
                <w:sz w:val="28"/>
                <w:szCs w:val="28"/>
              </w:rPr>
              <w:t xml:space="preserve"> </w:t>
            </w:r>
            <w:proofErr w:type="spellStart"/>
            <w:r w:rsidRPr="00BB52B0">
              <w:rPr>
                <w:sz w:val="28"/>
                <w:szCs w:val="28"/>
              </w:rPr>
              <w:t>trên</w:t>
            </w:r>
            <w:proofErr w:type="spellEnd"/>
            <w:r w:rsidRPr="00BB52B0">
              <w:rPr>
                <w:sz w:val="28"/>
                <w:szCs w:val="28"/>
              </w:rPr>
              <w:t>.</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tr w:rsidR="00BB52B0" w:rsidRPr="00BB52B0" w:rsidTr="008F5850">
        <w:tc>
          <w:tcPr>
            <w:tcW w:w="3285" w:type="dxa"/>
            <w:vMerge w:val="restart"/>
          </w:tcPr>
          <w:p w:rsidR="00BB52B0" w:rsidRPr="00BB52B0" w:rsidRDefault="00BB52B0" w:rsidP="008F5850">
            <w:pPr>
              <w:widowControl w:val="0"/>
              <w:tabs>
                <w:tab w:val="right" w:pos="7254"/>
              </w:tabs>
              <w:spacing w:before="60" w:after="60"/>
              <w:rPr>
                <w:bCs/>
                <w:sz w:val="28"/>
                <w:szCs w:val="28"/>
                <w:lang w:val="pl-PL"/>
              </w:rPr>
            </w:pPr>
            <w:r w:rsidRPr="00BB52B0">
              <w:rPr>
                <w:b/>
                <w:bCs/>
                <w:iCs/>
                <w:sz w:val="28"/>
                <w:szCs w:val="28"/>
              </w:rPr>
              <w:lastRenderedPageBreak/>
              <w:t xml:space="preserve">6. </w:t>
            </w:r>
            <w:r w:rsidRPr="00BB52B0">
              <w:rPr>
                <w:b/>
                <w:bCs/>
                <w:iCs/>
                <w:sz w:val="28"/>
                <w:szCs w:val="28"/>
                <w:lang w:val="vi-VN"/>
              </w:rPr>
              <w:t>Đà</w:t>
            </w:r>
            <w:r w:rsidRPr="00BB52B0">
              <w:rPr>
                <w:b/>
                <w:bCs/>
                <w:iCs/>
                <w:sz w:val="28"/>
                <w:szCs w:val="28"/>
              </w:rPr>
              <w:t>o</w:t>
            </w:r>
            <w:r w:rsidRPr="00BB52B0">
              <w:rPr>
                <w:b/>
                <w:bCs/>
                <w:iCs/>
                <w:sz w:val="28"/>
                <w:szCs w:val="28"/>
                <w:lang w:val="vi-VN"/>
              </w:rPr>
              <w:t xml:space="preserve"> tạo, hướng d</w:t>
            </w:r>
            <w:r w:rsidRPr="00BB52B0">
              <w:rPr>
                <w:b/>
                <w:bCs/>
                <w:iCs/>
                <w:sz w:val="28"/>
                <w:szCs w:val="28"/>
              </w:rPr>
              <w:t>ẫ</w:t>
            </w:r>
            <w:r w:rsidRPr="00BB52B0">
              <w:rPr>
                <w:b/>
                <w:bCs/>
                <w:iCs/>
                <w:sz w:val="28"/>
                <w:szCs w:val="28"/>
                <w:lang w:val="vi-VN"/>
              </w:rPr>
              <w:t>n vận hành bảo dưỡng</w:t>
            </w:r>
          </w:p>
        </w:tc>
        <w:tc>
          <w:tcPr>
            <w:tcW w:w="4620" w:type="dxa"/>
          </w:tcPr>
          <w:p w:rsidR="00BB52B0" w:rsidRPr="00BB52B0" w:rsidRDefault="00BB52B0" w:rsidP="008F5850">
            <w:pPr>
              <w:spacing w:before="40" w:after="40"/>
              <w:ind w:right="101"/>
              <w:rPr>
                <w:sz w:val="28"/>
                <w:szCs w:val="28"/>
              </w:rPr>
            </w:pPr>
            <w:proofErr w:type="spellStart"/>
            <w:r w:rsidRPr="00BB52B0">
              <w:rPr>
                <w:sz w:val="28"/>
                <w:szCs w:val="28"/>
              </w:rPr>
              <w:t>Có</w:t>
            </w:r>
            <w:proofErr w:type="spellEnd"/>
            <w:r w:rsidRPr="00BB52B0">
              <w:rPr>
                <w:sz w:val="28"/>
                <w:szCs w:val="28"/>
              </w:rPr>
              <w:t xml:space="preserve"> </w:t>
            </w:r>
            <w:proofErr w:type="spellStart"/>
            <w:r w:rsidRPr="00BB52B0">
              <w:rPr>
                <w:sz w:val="28"/>
                <w:szCs w:val="28"/>
              </w:rPr>
              <w:t>trình</w:t>
            </w:r>
            <w:proofErr w:type="spellEnd"/>
            <w:r w:rsidRPr="00BB52B0">
              <w:rPr>
                <w:sz w:val="28"/>
                <w:szCs w:val="28"/>
              </w:rPr>
              <w:t xml:space="preserve"> </w:t>
            </w:r>
            <w:proofErr w:type="spellStart"/>
            <w:r w:rsidRPr="00BB52B0">
              <w:rPr>
                <w:sz w:val="28"/>
                <w:szCs w:val="28"/>
              </w:rPr>
              <w:t>bày</w:t>
            </w:r>
            <w:proofErr w:type="spellEnd"/>
            <w:r w:rsidRPr="00BB52B0">
              <w:rPr>
                <w:sz w:val="28"/>
                <w:szCs w:val="28"/>
              </w:rPr>
              <w:t xml:space="preserve"> </w:t>
            </w:r>
            <w:proofErr w:type="spellStart"/>
            <w:r w:rsidRPr="00BB52B0">
              <w:rPr>
                <w:sz w:val="28"/>
                <w:szCs w:val="28"/>
              </w:rPr>
              <w:t>cụ</w:t>
            </w:r>
            <w:proofErr w:type="spellEnd"/>
            <w:r w:rsidRPr="00BB52B0">
              <w:rPr>
                <w:sz w:val="28"/>
                <w:szCs w:val="28"/>
              </w:rPr>
              <w:t xml:space="preserve"> </w:t>
            </w:r>
            <w:proofErr w:type="spellStart"/>
            <w:r w:rsidRPr="00BB52B0">
              <w:rPr>
                <w:sz w:val="28"/>
                <w:szCs w:val="28"/>
              </w:rPr>
              <w:t>thể</w:t>
            </w:r>
            <w:proofErr w:type="spellEnd"/>
            <w:r w:rsidRPr="00BB52B0">
              <w:rPr>
                <w:sz w:val="28"/>
                <w:szCs w:val="28"/>
              </w:rPr>
              <w:t xml:space="preserve">, </w:t>
            </w:r>
            <w:proofErr w:type="spellStart"/>
            <w:r w:rsidRPr="00BB52B0">
              <w:rPr>
                <w:sz w:val="28"/>
                <w:szCs w:val="28"/>
              </w:rPr>
              <w:t>rõ</w:t>
            </w:r>
            <w:proofErr w:type="spellEnd"/>
            <w:r w:rsidRPr="00BB52B0">
              <w:rPr>
                <w:sz w:val="28"/>
                <w:szCs w:val="28"/>
              </w:rPr>
              <w:t xml:space="preserve"> </w:t>
            </w:r>
            <w:proofErr w:type="spellStart"/>
            <w:r w:rsidRPr="00BB52B0">
              <w:rPr>
                <w:sz w:val="28"/>
                <w:szCs w:val="28"/>
              </w:rPr>
              <w:t>ràng</w:t>
            </w:r>
            <w:proofErr w:type="spellEnd"/>
            <w:r w:rsidRPr="00BB52B0">
              <w:rPr>
                <w:sz w:val="28"/>
                <w:szCs w:val="28"/>
              </w:rPr>
              <w:t xml:space="preserve">, </w:t>
            </w:r>
            <w:proofErr w:type="spellStart"/>
            <w:r w:rsidRPr="00BB52B0">
              <w:rPr>
                <w:sz w:val="28"/>
                <w:szCs w:val="28"/>
              </w:rPr>
              <w:t>hợp</w:t>
            </w:r>
            <w:proofErr w:type="spellEnd"/>
            <w:r w:rsidRPr="00BB52B0">
              <w:rPr>
                <w:sz w:val="28"/>
                <w:szCs w:val="28"/>
              </w:rPr>
              <w:t xml:space="preserve"> </w:t>
            </w:r>
            <w:proofErr w:type="spellStart"/>
            <w:r w:rsidRPr="00BB52B0">
              <w:rPr>
                <w:sz w:val="28"/>
                <w:szCs w:val="28"/>
              </w:rPr>
              <w:t>lý</w:t>
            </w:r>
            <w:proofErr w:type="spellEnd"/>
            <w:r w:rsidRPr="00BB52B0">
              <w:rPr>
                <w:sz w:val="28"/>
                <w:szCs w:val="28"/>
              </w:rPr>
              <w:t xml:space="preserve"> </w:t>
            </w:r>
            <w:proofErr w:type="spellStart"/>
            <w:r w:rsidRPr="00BB52B0">
              <w:rPr>
                <w:sz w:val="28"/>
                <w:szCs w:val="28"/>
              </w:rPr>
              <w:t>Kế</w:t>
            </w:r>
            <w:proofErr w:type="spellEnd"/>
            <w:r w:rsidRPr="00BB52B0">
              <w:rPr>
                <w:sz w:val="28"/>
                <w:szCs w:val="28"/>
              </w:rPr>
              <w:t xml:space="preserve"> </w:t>
            </w:r>
            <w:proofErr w:type="spellStart"/>
            <w:r w:rsidRPr="00BB52B0">
              <w:rPr>
                <w:sz w:val="28"/>
                <w:szCs w:val="28"/>
              </w:rPr>
              <w:t>hoạch</w:t>
            </w:r>
            <w:proofErr w:type="spellEnd"/>
            <w:r w:rsidRPr="00BB52B0">
              <w:rPr>
                <w:sz w:val="28"/>
                <w:szCs w:val="28"/>
              </w:rPr>
              <w:t xml:space="preserve"> </w:t>
            </w:r>
            <w:proofErr w:type="spellStart"/>
            <w:r w:rsidRPr="00BB52B0">
              <w:rPr>
                <w:sz w:val="28"/>
                <w:szCs w:val="28"/>
              </w:rPr>
              <w:t>đào</w:t>
            </w:r>
            <w:proofErr w:type="spellEnd"/>
            <w:r w:rsidRPr="00BB52B0">
              <w:rPr>
                <w:sz w:val="28"/>
                <w:szCs w:val="28"/>
              </w:rPr>
              <w:t xml:space="preserve"> </w:t>
            </w:r>
            <w:proofErr w:type="spellStart"/>
            <w:r w:rsidRPr="00BB52B0">
              <w:rPr>
                <w:sz w:val="28"/>
                <w:szCs w:val="28"/>
              </w:rPr>
              <w:t>tạo</w:t>
            </w:r>
            <w:proofErr w:type="spellEnd"/>
            <w:r w:rsidRPr="00BB52B0">
              <w:rPr>
                <w:sz w:val="28"/>
                <w:szCs w:val="28"/>
              </w:rPr>
              <w:t xml:space="preserve">, </w:t>
            </w:r>
            <w:proofErr w:type="spellStart"/>
            <w:r w:rsidRPr="00BB52B0">
              <w:rPr>
                <w:sz w:val="28"/>
                <w:szCs w:val="28"/>
              </w:rPr>
              <w:t>hướng</w:t>
            </w:r>
            <w:proofErr w:type="spellEnd"/>
            <w:r w:rsidRPr="00BB52B0">
              <w:rPr>
                <w:sz w:val="28"/>
                <w:szCs w:val="28"/>
              </w:rPr>
              <w:t xml:space="preserve"> </w:t>
            </w:r>
            <w:proofErr w:type="spellStart"/>
            <w:r w:rsidRPr="00BB52B0">
              <w:rPr>
                <w:sz w:val="28"/>
                <w:szCs w:val="28"/>
              </w:rPr>
              <w:t>dẫn</w:t>
            </w:r>
            <w:proofErr w:type="spellEnd"/>
            <w:r w:rsidRPr="00BB52B0">
              <w:rPr>
                <w:sz w:val="28"/>
                <w:szCs w:val="28"/>
              </w:rPr>
              <w:t xml:space="preserve"> </w:t>
            </w:r>
            <w:proofErr w:type="spellStart"/>
            <w:r w:rsidRPr="00BB52B0">
              <w:rPr>
                <w:sz w:val="28"/>
                <w:szCs w:val="28"/>
              </w:rPr>
              <w:t>vận</w:t>
            </w:r>
            <w:proofErr w:type="spellEnd"/>
            <w:r w:rsidRPr="00BB52B0">
              <w:rPr>
                <w:sz w:val="28"/>
                <w:szCs w:val="28"/>
              </w:rPr>
              <w:t xml:space="preserve"> </w:t>
            </w:r>
            <w:proofErr w:type="spellStart"/>
            <w:r w:rsidRPr="00BB52B0">
              <w:rPr>
                <w:sz w:val="28"/>
                <w:szCs w:val="28"/>
              </w:rPr>
              <w:t>hành</w:t>
            </w:r>
            <w:proofErr w:type="spellEnd"/>
            <w:r w:rsidRPr="00BB52B0">
              <w:rPr>
                <w:sz w:val="28"/>
                <w:szCs w:val="28"/>
              </w:rPr>
              <w:t xml:space="preserve">, </w:t>
            </w:r>
            <w:proofErr w:type="spellStart"/>
            <w:r w:rsidRPr="00BB52B0">
              <w:rPr>
                <w:sz w:val="28"/>
                <w:szCs w:val="28"/>
              </w:rPr>
              <w:t>bảo</w:t>
            </w:r>
            <w:proofErr w:type="spellEnd"/>
            <w:r w:rsidRPr="00BB52B0">
              <w:rPr>
                <w:sz w:val="28"/>
                <w:szCs w:val="28"/>
              </w:rPr>
              <w:t xml:space="preserve"> </w:t>
            </w:r>
            <w:proofErr w:type="spellStart"/>
            <w:r w:rsidRPr="00BB52B0">
              <w:rPr>
                <w:sz w:val="28"/>
                <w:szCs w:val="28"/>
              </w:rPr>
              <w:t>dưỡng</w:t>
            </w:r>
            <w:proofErr w:type="spellEnd"/>
            <w:r w:rsidRPr="00BB52B0">
              <w:rPr>
                <w:sz w:val="28"/>
                <w:szCs w:val="28"/>
              </w:rPr>
              <w:t xml:space="preserve">; </w:t>
            </w:r>
            <w:proofErr w:type="spellStart"/>
            <w:r w:rsidRPr="00BB52B0">
              <w:rPr>
                <w:sz w:val="28"/>
                <w:szCs w:val="28"/>
              </w:rPr>
              <w:t>nội</w:t>
            </w:r>
            <w:proofErr w:type="spellEnd"/>
            <w:r w:rsidRPr="00BB52B0">
              <w:rPr>
                <w:sz w:val="28"/>
                <w:szCs w:val="28"/>
              </w:rPr>
              <w:t xml:space="preserve"> dung </w:t>
            </w:r>
            <w:proofErr w:type="spellStart"/>
            <w:r w:rsidRPr="00BB52B0">
              <w:rPr>
                <w:sz w:val="28"/>
                <w:szCs w:val="28"/>
              </w:rPr>
              <w:t>hướng</w:t>
            </w:r>
            <w:proofErr w:type="spellEnd"/>
            <w:r w:rsidRPr="00BB52B0">
              <w:rPr>
                <w:sz w:val="28"/>
                <w:szCs w:val="28"/>
              </w:rPr>
              <w:t xml:space="preserve"> </w:t>
            </w:r>
            <w:proofErr w:type="spellStart"/>
            <w:r w:rsidRPr="00BB52B0">
              <w:rPr>
                <w:sz w:val="28"/>
                <w:szCs w:val="28"/>
              </w:rPr>
              <w:t>dẫn</w:t>
            </w:r>
            <w:proofErr w:type="spellEnd"/>
            <w:r w:rsidRPr="00BB52B0">
              <w:rPr>
                <w:sz w:val="28"/>
                <w:szCs w:val="28"/>
              </w:rPr>
              <w:t xml:space="preserve"> </w:t>
            </w:r>
            <w:proofErr w:type="spellStart"/>
            <w:r w:rsidRPr="00BB52B0">
              <w:rPr>
                <w:sz w:val="28"/>
                <w:szCs w:val="28"/>
              </w:rPr>
              <w:t>đào</w:t>
            </w:r>
            <w:proofErr w:type="spellEnd"/>
            <w:r w:rsidRPr="00BB52B0">
              <w:rPr>
                <w:sz w:val="28"/>
                <w:szCs w:val="28"/>
              </w:rPr>
              <w:t xml:space="preserve"> </w:t>
            </w:r>
            <w:proofErr w:type="spellStart"/>
            <w:r w:rsidRPr="00BB52B0">
              <w:rPr>
                <w:sz w:val="28"/>
                <w:szCs w:val="28"/>
              </w:rPr>
              <w:t>tạo</w:t>
            </w:r>
            <w:proofErr w:type="spellEnd"/>
          </w:p>
        </w:tc>
        <w:tc>
          <w:tcPr>
            <w:tcW w:w="1701" w:type="dxa"/>
            <w:vAlign w:val="center"/>
          </w:tcPr>
          <w:p w:rsidR="00BB52B0" w:rsidRPr="00BB52B0" w:rsidRDefault="00BB52B0" w:rsidP="008F5850">
            <w:pPr>
              <w:spacing w:before="40" w:after="40"/>
              <w:ind w:left="101" w:right="101"/>
              <w:jc w:val="center"/>
              <w:rPr>
                <w:b/>
                <w:sz w:val="28"/>
                <w:szCs w:val="28"/>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40" w:after="40"/>
              <w:ind w:right="101"/>
              <w:rPr>
                <w:sz w:val="28"/>
                <w:szCs w:val="28"/>
              </w:rPr>
            </w:pP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trình</w:t>
            </w:r>
            <w:proofErr w:type="spellEnd"/>
            <w:r w:rsidRPr="00BB52B0">
              <w:rPr>
                <w:sz w:val="28"/>
                <w:szCs w:val="28"/>
              </w:rPr>
              <w:t xml:space="preserve"> </w:t>
            </w:r>
            <w:proofErr w:type="spellStart"/>
            <w:r w:rsidRPr="00BB52B0">
              <w:rPr>
                <w:sz w:val="28"/>
                <w:szCs w:val="28"/>
              </w:rPr>
              <w:t>bày</w:t>
            </w:r>
            <w:proofErr w:type="spellEnd"/>
            <w:r w:rsidRPr="00BB52B0">
              <w:rPr>
                <w:sz w:val="28"/>
                <w:szCs w:val="28"/>
              </w:rPr>
              <w:t xml:space="preserve"> </w:t>
            </w:r>
            <w:proofErr w:type="spellStart"/>
            <w:r w:rsidRPr="00BB52B0">
              <w:rPr>
                <w:sz w:val="28"/>
                <w:szCs w:val="28"/>
              </w:rPr>
              <w:t>kế</w:t>
            </w:r>
            <w:proofErr w:type="spellEnd"/>
            <w:r w:rsidRPr="00BB52B0">
              <w:rPr>
                <w:sz w:val="28"/>
                <w:szCs w:val="28"/>
              </w:rPr>
              <w:t xml:space="preserve"> </w:t>
            </w:r>
            <w:proofErr w:type="spellStart"/>
            <w:r w:rsidRPr="00BB52B0">
              <w:rPr>
                <w:sz w:val="28"/>
                <w:szCs w:val="28"/>
              </w:rPr>
              <w:t>hoạch</w:t>
            </w:r>
            <w:proofErr w:type="spellEnd"/>
            <w:r w:rsidRPr="00BB52B0">
              <w:rPr>
                <w:sz w:val="28"/>
                <w:szCs w:val="28"/>
              </w:rPr>
              <w:t xml:space="preserve"> </w:t>
            </w:r>
            <w:proofErr w:type="spellStart"/>
            <w:r w:rsidRPr="00BB52B0">
              <w:rPr>
                <w:sz w:val="28"/>
                <w:szCs w:val="28"/>
              </w:rPr>
              <w:t>đào</w:t>
            </w:r>
            <w:proofErr w:type="spellEnd"/>
            <w:r w:rsidRPr="00BB52B0">
              <w:rPr>
                <w:sz w:val="28"/>
                <w:szCs w:val="28"/>
              </w:rPr>
              <w:t xml:space="preserve"> </w:t>
            </w:r>
            <w:proofErr w:type="spellStart"/>
            <w:r w:rsidRPr="00BB52B0">
              <w:rPr>
                <w:sz w:val="28"/>
                <w:szCs w:val="28"/>
              </w:rPr>
              <w:t>tạo</w:t>
            </w:r>
            <w:proofErr w:type="spellEnd"/>
            <w:r w:rsidRPr="00BB52B0">
              <w:rPr>
                <w:sz w:val="28"/>
                <w:szCs w:val="28"/>
              </w:rPr>
              <w:t xml:space="preserve">, </w:t>
            </w:r>
            <w:proofErr w:type="spellStart"/>
            <w:r w:rsidRPr="00BB52B0">
              <w:rPr>
                <w:sz w:val="28"/>
                <w:szCs w:val="28"/>
              </w:rPr>
              <w:t>hướng</w:t>
            </w:r>
            <w:proofErr w:type="spellEnd"/>
            <w:r w:rsidRPr="00BB52B0">
              <w:rPr>
                <w:sz w:val="28"/>
                <w:szCs w:val="28"/>
              </w:rPr>
              <w:t xml:space="preserve"> </w:t>
            </w:r>
            <w:proofErr w:type="spellStart"/>
            <w:r w:rsidRPr="00BB52B0">
              <w:rPr>
                <w:sz w:val="28"/>
                <w:szCs w:val="28"/>
              </w:rPr>
              <w:t>dẫn</w:t>
            </w:r>
            <w:proofErr w:type="spellEnd"/>
            <w:r w:rsidRPr="00BB52B0">
              <w:rPr>
                <w:sz w:val="28"/>
                <w:szCs w:val="28"/>
              </w:rPr>
              <w:t xml:space="preserve"> </w:t>
            </w:r>
            <w:proofErr w:type="spellStart"/>
            <w:r w:rsidRPr="00BB52B0">
              <w:rPr>
                <w:sz w:val="28"/>
                <w:szCs w:val="28"/>
              </w:rPr>
              <w:t>vận</w:t>
            </w:r>
            <w:proofErr w:type="spellEnd"/>
            <w:r w:rsidRPr="00BB52B0">
              <w:rPr>
                <w:sz w:val="28"/>
                <w:szCs w:val="28"/>
              </w:rPr>
              <w:t xml:space="preserve"> </w:t>
            </w:r>
            <w:proofErr w:type="spellStart"/>
            <w:r w:rsidRPr="00BB52B0">
              <w:rPr>
                <w:sz w:val="28"/>
                <w:szCs w:val="28"/>
              </w:rPr>
              <w:t>hành</w:t>
            </w:r>
            <w:proofErr w:type="spellEnd"/>
            <w:r w:rsidRPr="00BB52B0">
              <w:rPr>
                <w:sz w:val="28"/>
                <w:szCs w:val="28"/>
              </w:rPr>
              <w:t xml:space="preserve">, </w:t>
            </w:r>
            <w:proofErr w:type="spellStart"/>
            <w:r w:rsidRPr="00BB52B0">
              <w:rPr>
                <w:sz w:val="28"/>
                <w:szCs w:val="28"/>
              </w:rPr>
              <w:t>bảo</w:t>
            </w:r>
            <w:proofErr w:type="spellEnd"/>
            <w:r w:rsidRPr="00BB52B0">
              <w:rPr>
                <w:sz w:val="28"/>
                <w:szCs w:val="28"/>
              </w:rPr>
              <w:t xml:space="preserve"> </w:t>
            </w:r>
            <w:proofErr w:type="spellStart"/>
            <w:r w:rsidRPr="00BB52B0">
              <w:rPr>
                <w:sz w:val="28"/>
                <w:szCs w:val="28"/>
              </w:rPr>
              <w:t>dưỡng</w:t>
            </w:r>
            <w:proofErr w:type="spellEnd"/>
            <w:r w:rsidRPr="00BB52B0">
              <w:rPr>
                <w:sz w:val="28"/>
                <w:szCs w:val="28"/>
              </w:rPr>
              <w:t xml:space="preserve">; </w:t>
            </w:r>
            <w:proofErr w:type="spellStart"/>
            <w:r w:rsidRPr="00BB52B0">
              <w:rPr>
                <w:sz w:val="28"/>
                <w:szCs w:val="28"/>
              </w:rPr>
              <w:t>nội</w:t>
            </w:r>
            <w:proofErr w:type="spellEnd"/>
            <w:r w:rsidRPr="00BB52B0">
              <w:rPr>
                <w:sz w:val="28"/>
                <w:szCs w:val="28"/>
              </w:rPr>
              <w:t xml:space="preserve"> dung </w:t>
            </w:r>
            <w:proofErr w:type="spellStart"/>
            <w:r w:rsidRPr="00BB52B0">
              <w:rPr>
                <w:sz w:val="28"/>
                <w:szCs w:val="28"/>
              </w:rPr>
              <w:t>hướng</w:t>
            </w:r>
            <w:proofErr w:type="spellEnd"/>
            <w:r w:rsidRPr="00BB52B0">
              <w:rPr>
                <w:sz w:val="28"/>
                <w:szCs w:val="28"/>
              </w:rPr>
              <w:t xml:space="preserve"> </w:t>
            </w:r>
            <w:proofErr w:type="spellStart"/>
            <w:r w:rsidRPr="00BB52B0">
              <w:rPr>
                <w:sz w:val="28"/>
                <w:szCs w:val="28"/>
              </w:rPr>
              <w:t>dẫn</w:t>
            </w:r>
            <w:proofErr w:type="spellEnd"/>
            <w:r w:rsidRPr="00BB52B0">
              <w:rPr>
                <w:sz w:val="28"/>
                <w:szCs w:val="28"/>
              </w:rPr>
              <w:t xml:space="preserve"> </w:t>
            </w:r>
            <w:proofErr w:type="spellStart"/>
            <w:r w:rsidRPr="00BB52B0">
              <w:rPr>
                <w:sz w:val="28"/>
                <w:szCs w:val="28"/>
              </w:rPr>
              <w:t>đào</w:t>
            </w:r>
            <w:proofErr w:type="spellEnd"/>
            <w:r w:rsidRPr="00BB52B0">
              <w:rPr>
                <w:sz w:val="28"/>
                <w:szCs w:val="28"/>
              </w:rPr>
              <w:t xml:space="preserve"> </w:t>
            </w:r>
            <w:proofErr w:type="spellStart"/>
            <w:r w:rsidRPr="00BB52B0">
              <w:rPr>
                <w:sz w:val="28"/>
                <w:szCs w:val="28"/>
              </w:rPr>
              <w:t>tạo</w:t>
            </w:r>
            <w:proofErr w:type="spellEnd"/>
            <w:r w:rsidRPr="00BB52B0">
              <w:rPr>
                <w:sz w:val="28"/>
                <w:szCs w:val="28"/>
              </w:rPr>
              <w:t xml:space="preserve"> </w:t>
            </w:r>
          </w:p>
        </w:tc>
        <w:tc>
          <w:tcPr>
            <w:tcW w:w="1701" w:type="dxa"/>
            <w:vAlign w:val="center"/>
          </w:tcPr>
          <w:p w:rsidR="00BB52B0" w:rsidRPr="00BB52B0" w:rsidRDefault="00BB52B0" w:rsidP="008F5850">
            <w:pPr>
              <w:spacing w:before="40" w:after="40"/>
              <w:ind w:left="101" w:right="101"/>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tr w:rsidR="00BB52B0" w:rsidRPr="00BB52B0" w:rsidTr="008F5850">
        <w:tc>
          <w:tcPr>
            <w:tcW w:w="3285" w:type="dxa"/>
            <w:vMerge w:val="restart"/>
          </w:tcPr>
          <w:p w:rsidR="00BB52B0" w:rsidRPr="00BB52B0" w:rsidRDefault="00BB52B0" w:rsidP="008F5850">
            <w:pPr>
              <w:spacing w:before="60" w:after="60"/>
              <w:ind w:right="101"/>
              <w:rPr>
                <w:sz w:val="28"/>
                <w:szCs w:val="28"/>
              </w:rPr>
            </w:pPr>
            <w:r w:rsidRPr="00BB52B0">
              <w:rPr>
                <w:b/>
                <w:sz w:val="28"/>
                <w:szCs w:val="28"/>
              </w:rPr>
              <w:t xml:space="preserve">7. </w:t>
            </w:r>
            <w:proofErr w:type="spellStart"/>
            <w:r w:rsidRPr="00BB52B0">
              <w:rPr>
                <w:b/>
                <w:sz w:val="28"/>
                <w:szCs w:val="28"/>
              </w:rPr>
              <w:t>Kết</w:t>
            </w:r>
            <w:proofErr w:type="spellEnd"/>
            <w:r w:rsidRPr="00BB52B0">
              <w:rPr>
                <w:b/>
                <w:sz w:val="28"/>
                <w:szCs w:val="28"/>
              </w:rPr>
              <w:t xml:space="preserve"> </w:t>
            </w:r>
            <w:proofErr w:type="spellStart"/>
            <w:r w:rsidRPr="00BB52B0">
              <w:rPr>
                <w:b/>
                <w:sz w:val="28"/>
                <w:szCs w:val="28"/>
              </w:rPr>
              <w:t>quả</w:t>
            </w:r>
            <w:proofErr w:type="spellEnd"/>
            <w:r w:rsidRPr="00BB52B0">
              <w:rPr>
                <w:b/>
                <w:sz w:val="28"/>
                <w:szCs w:val="28"/>
              </w:rPr>
              <w:t xml:space="preserve"> </w:t>
            </w:r>
            <w:proofErr w:type="spellStart"/>
            <w:r w:rsidRPr="00BB52B0">
              <w:rPr>
                <w:b/>
                <w:sz w:val="28"/>
                <w:szCs w:val="28"/>
              </w:rPr>
              <w:t>thực</w:t>
            </w:r>
            <w:proofErr w:type="spellEnd"/>
            <w:r w:rsidRPr="00BB52B0">
              <w:rPr>
                <w:b/>
                <w:sz w:val="28"/>
                <w:szCs w:val="28"/>
              </w:rPr>
              <w:t xml:space="preserve"> </w:t>
            </w:r>
            <w:proofErr w:type="spellStart"/>
            <w:r w:rsidRPr="00BB52B0">
              <w:rPr>
                <w:b/>
                <w:sz w:val="28"/>
                <w:szCs w:val="28"/>
              </w:rPr>
              <w:t>hiện</w:t>
            </w:r>
            <w:proofErr w:type="spellEnd"/>
            <w:r w:rsidRPr="00BB52B0">
              <w:rPr>
                <w:b/>
                <w:sz w:val="28"/>
                <w:szCs w:val="28"/>
              </w:rPr>
              <w:t xml:space="preserve"> </w:t>
            </w:r>
            <w:proofErr w:type="spellStart"/>
            <w:r w:rsidRPr="00BB52B0">
              <w:rPr>
                <w:b/>
                <w:sz w:val="28"/>
                <w:szCs w:val="28"/>
              </w:rPr>
              <w:t>hợp</w:t>
            </w:r>
            <w:proofErr w:type="spellEnd"/>
            <w:r w:rsidRPr="00BB52B0">
              <w:rPr>
                <w:b/>
                <w:sz w:val="28"/>
                <w:szCs w:val="28"/>
              </w:rPr>
              <w:t xml:space="preserve"> </w:t>
            </w:r>
            <w:proofErr w:type="spellStart"/>
            <w:r w:rsidRPr="00BB52B0">
              <w:rPr>
                <w:b/>
                <w:sz w:val="28"/>
                <w:szCs w:val="28"/>
              </w:rPr>
              <w:t>đồng</w:t>
            </w:r>
            <w:proofErr w:type="spellEnd"/>
            <w:r w:rsidRPr="00BB52B0">
              <w:rPr>
                <w:b/>
                <w:sz w:val="28"/>
                <w:szCs w:val="28"/>
              </w:rPr>
              <w:t xml:space="preserve"> </w:t>
            </w:r>
            <w:proofErr w:type="spellStart"/>
            <w:r w:rsidRPr="00BB52B0">
              <w:rPr>
                <w:b/>
                <w:sz w:val="28"/>
                <w:szCs w:val="28"/>
              </w:rPr>
              <w:t>của</w:t>
            </w:r>
            <w:proofErr w:type="spellEnd"/>
            <w:r w:rsidRPr="00BB52B0">
              <w:rPr>
                <w:b/>
                <w:sz w:val="28"/>
                <w:szCs w:val="28"/>
              </w:rPr>
              <w:t xml:space="preserve"> </w:t>
            </w:r>
            <w:proofErr w:type="spellStart"/>
            <w:r w:rsidRPr="00BB52B0">
              <w:rPr>
                <w:b/>
                <w:sz w:val="28"/>
                <w:szCs w:val="28"/>
              </w:rPr>
              <w:t>nhà</w:t>
            </w:r>
            <w:proofErr w:type="spellEnd"/>
            <w:r w:rsidRPr="00BB52B0">
              <w:rPr>
                <w:b/>
                <w:sz w:val="28"/>
                <w:szCs w:val="28"/>
              </w:rPr>
              <w:t xml:space="preserve"> </w:t>
            </w:r>
            <w:proofErr w:type="spellStart"/>
            <w:r w:rsidRPr="00BB52B0">
              <w:rPr>
                <w:b/>
                <w:sz w:val="28"/>
                <w:szCs w:val="28"/>
              </w:rPr>
              <w:t>thầu</w:t>
            </w:r>
            <w:proofErr w:type="spellEnd"/>
            <w:r w:rsidRPr="00BB52B0">
              <w:rPr>
                <w:b/>
                <w:sz w:val="28"/>
                <w:szCs w:val="28"/>
              </w:rPr>
              <w:t xml:space="preserve"> </w:t>
            </w:r>
            <w:proofErr w:type="spellStart"/>
            <w:r w:rsidRPr="00BB52B0">
              <w:rPr>
                <w:b/>
                <w:sz w:val="28"/>
                <w:szCs w:val="28"/>
              </w:rPr>
              <w:t>theo</w:t>
            </w:r>
            <w:proofErr w:type="spellEnd"/>
            <w:r w:rsidRPr="00BB52B0">
              <w:rPr>
                <w:b/>
                <w:sz w:val="28"/>
                <w:szCs w:val="28"/>
              </w:rPr>
              <w:t xml:space="preserve"> </w:t>
            </w:r>
            <w:proofErr w:type="spellStart"/>
            <w:r w:rsidRPr="00BB52B0">
              <w:rPr>
                <w:b/>
                <w:sz w:val="28"/>
                <w:szCs w:val="28"/>
              </w:rPr>
              <w:t>quy</w:t>
            </w:r>
            <w:proofErr w:type="spellEnd"/>
            <w:r w:rsidRPr="00BB52B0">
              <w:rPr>
                <w:b/>
                <w:sz w:val="28"/>
                <w:szCs w:val="28"/>
              </w:rPr>
              <w:t xml:space="preserve"> </w:t>
            </w:r>
            <w:proofErr w:type="spellStart"/>
            <w:r w:rsidRPr="00BB52B0">
              <w:rPr>
                <w:b/>
                <w:sz w:val="28"/>
                <w:szCs w:val="28"/>
              </w:rPr>
              <w:t>định</w:t>
            </w:r>
            <w:proofErr w:type="spellEnd"/>
            <w:r w:rsidRPr="00BB52B0">
              <w:rPr>
                <w:b/>
                <w:sz w:val="28"/>
                <w:szCs w:val="28"/>
              </w:rPr>
              <w:t xml:space="preserve"> </w:t>
            </w:r>
            <w:proofErr w:type="spellStart"/>
            <w:r w:rsidRPr="00BB52B0">
              <w:rPr>
                <w:b/>
                <w:sz w:val="28"/>
                <w:szCs w:val="28"/>
              </w:rPr>
              <w:t>tại</w:t>
            </w:r>
            <w:proofErr w:type="spellEnd"/>
            <w:r w:rsidRPr="00BB52B0">
              <w:rPr>
                <w:b/>
                <w:sz w:val="28"/>
                <w:szCs w:val="28"/>
              </w:rPr>
              <w:t xml:space="preserve"> </w:t>
            </w:r>
            <w:proofErr w:type="spellStart"/>
            <w:r w:rsidRPr="00BB52B0">
              <w:rPr>
                <w:b/>
                <w:sz w:val="28"/>
                <w:szCs w:val="28"/>
              </w:rPr>
              <w:t>Điều</w:t>
            </w:r>
            <w:proofErr w:type="spellEnd"/>
            <w:r w:rsidRPr="00BB52B0">
              <w:rPr>
                <w:b/>
                <w:sz w:val="28"/>
                <w:szCs w:val="28"/>
              </w:rPr>
              <w:t xml:space="preserve"> 19 </w:t>
            </w:r>
            <w:proofErr w:type="spellStart"/>
            <w:r w:rsidRPr="00BB52B0">
              <w:rPr>
                <w:b/>
                <w:sz w:val="28"/>
                <w:szCs w:val="28"/>
              </w:rPr>
              <w:t>và</w:t>
            </w:r>
            <w:proofErr w:type="spellEnd"/>
            <w:r w:rsidRPr="00BB52B0">
              <w:rPr>
                <w:b/>
                <w:sz w:val="28"/>
                <w:szCs w:val="28"/>
              </w:rPr>
              <w:t xml:space="preserve"> </w:t>
            </w:r>
            <w:proofErr w:type="spellStart"/>
            <w:r w:rsidRPr="00BB52B0">
              <w:rPr>
                <w:b/>
                <w:sz w:val="28"/>
                <w:szCs w:val="28"/>
              </w:rPr>
              <w:t>Điều</w:t>
            </w:r>
            <w:proofErr w:type="spellEnd"/>
            <w:r w:rsidRPr="00BB52B0">
              <w:rPr>
                <w:b/>
                <w:sz w:val="28"/>
                <w:szCs w:val="28"/>
              </w:rPr>
              <w:t xml:space="preserve"> 20 </w:t>
            </w:r>
            <w:proofErr w:type="spellStart"/>
            <w:r w:rsidRPr="00BB52B0">
              <w:rPr>
                <w:b/>
                <w:sz w:val="28"/>
                <w:szCs w:val="28"/>
              </w:rPr>
              <w:t>của</w:t>
            </w:r>
            <w:proofErr w:type="spellEnd"/>
            <w:r w:rsidRPr="00BB52B0">
              <w:rPr>
                <w:b/>
                <w:sz w:val="28"/>
                <w:szCs w:val="28"/>
              </w:rPr>
              <w:t xml:space="preserve"> </w:t>
            </w:r>
            <w:proofErr w:type="spellStart"/>
            <w:r w:rsidRPr="00BB52B0">
              <w:rPr>
                <w:b/>
                <w:sz w:val="28"/>
                <w:szCs w:val="28"/>
              </w:rPr>
              <w:t>Nghị</w:t>
            </w:r>
            <w:proofErr w:type="spellEnd"/>
            <w:r w:rsidRPr="00BB52B0">
              <w:rPr>
                <w:b/>
                <w:sz w:val="28"/>
                <w:szCs w:val="28"/>
              </w:rPr>
              <w:t xml:space="preserve"> </w:t>
            </w:r>
            <w:proofErr w:type="spellStart"/>
            <w:r w:rsidRPr="00BB52B0">
              <w:rPr>
                <w:b/>
                <w:sz w:val="28"/>
                <w:szCs w:val="28"/>
              </w:rPr>
              <w:t>định</w:t>
            </w:r>
            <w:proofErr w:type="spellEnd"/>
            <w:r w:rsidRPr="00BB52B0">
              <w:rPr>
                <w:b/>
                <w:sz w:val="28"/>
                <w:szCs w:val="28"/>
              </w:rPr>
              <w:t xml:space="preserve"> </w:t>
            </w:r>
            <w:proofErr w:type="spellStart"/>
            <w:r w:rsidRPr="00BB52B0">
              <w:rPr>
                <w:b/>
                <w:sz w:val="28"/>
                <w:szCs w:val="28"/>
              </w:rPr>
              <w:t>số</w:t>
            </w:r>
            <w:proofErr w:type="spellEnd"/>
            <w:r w:rsidRPr="00BB52B0">
              <w:rPr>
                <w:b/>
                <w:sz w:val="28"/>
                <w:szCs w:val="28"/>
              </w:rPr>
              <w:t xml:space="preserve"> 214/2025/NĐ-CP, </w:t>
            </w:r>
            <w:proofErr w:type="spellStart"/>
            <w:r w:rsidRPr="00BB52B0">
              <w:rPr>
                <w:b/>
                <w:sz w:val="28"/>
                <w:szCs w:val="28"/>
              </w:rPr>
              <w:t>chất</w:t>
            </w:r>
            <w:proofErr w:type="spellEnd"/>
            <w:r w:rsidRPr="00BB52B0">
              <w:rPr>
                <w:b/>
                <w:sz w:val="28"/>
                <w:szCs w:val="28"/>
              </w:rPr>
              <w:t xml:space="preserve"> </w:t>
            </w:r>
            <w:proofErr w:type="spellStart"/>
            <w:r w:rsidRPr="00BB52B0">
              <w:rPr>
                <w:b/>
                <w:sz w:val="28"/>
                <w:szCs w:val="28"/>
              </w:rPr>
              <w:t>lượng</w:t>
            </w:r>
            <w:proofErr w:type="spellEnd"/>
            <w:r w:rsidRPr="00BB52B0">
              <w:rPr>
                <w:b/>
                <w:sz w:val="28"/>
                <w:szCs w:val="28"/>
              </w:rPr>
              <w:t xml:space="preserve"> </w:t>
            </w:r>
            <w:proofErr w:type="spellStart"/>
            <w:r w:rsidRPr="00BB52B0">
              <w:rPr>
                <w:b/>
                <w:sz w:val="28"/>
                <w:szCs w:val="28"/>
              </w:rPr>
              <w:t>hàng</w:t>
            </w:r>
            <w:proofErr w:type="spellEnd"/>
            <w:r w:rsidRPr="00BB52B0">
              <w:rPr>
                <w:b/>
                <w:sz w:val="28"/>
                <w:szCs w:val="28"/>
              </w:rPr>
              <w:t xml:space="preserve"> </w:t>
            </w:r>
            <w:proofErr w:type="spellStart"/>
            <w:r w:rsidRPr="00BB52B0">
              <w:rPr>
                <w:b/>
                <w:sz w:val="28"/>
                <w:szCs w:val="28"/>
              </w:rPr>
              <w:t>hóa</w:t>
            </w:r>
            <w:proofErr w:type="spellEnd"/>
            <w:r w:rsidRPr="00BB52B0">
              <w:rPr>
                <w:b/>
                <w:sz w:val="28"/>
                <w:szCs w:val="28"/>
              </w:rPr>
              <w:t xml:space="preserve"> </w:t>
            </w:r>
            <w:proofErr w:type="spellStart"/>
            <w:r w:rsidRPr="00BB52B0">
              <w:rPr>
                <w:b/>
                <w:sz w:val="28"/>
                <w:szCs w:val="28"/>
              </w:rPr>
              <w:t>tương</w:t>
            </w:r>
            <w:proofErr w:type="spellEnd"/>
            <w:r w:rsidRPr="00BB52B0">
              <w:rPr>
                <w:b/>
                <w:sz w:val="28"/>
                <w:szCs w:val="28"/>
              </w:rPr>
              <w:t xml:space="preserve"> </w:t>
            </w:r>
            <w:proofErr w:type="spellStart"/>
            <w:r w:rsidRPr="00BB52B0">
              <w:rPr>
                <w:b/>
                <w:sz w:val="28"/>
                <w:szCs w:val="28"/>
              </w:rPr>
              <w:t>tự</w:t>
            </w:r>
            <w:proofErr w:type="spellEnd"/>
            <w:r w:rsidRPr="00BB52B0">
              <w:rPr>
                <w:b/>
                <w:sz w:val="28"/>
                <w:szCs w:val="28"/>
              </w:rPr>
              <w:t xml:space="preserve"> </w:t>
            </w:r>
            <w:proofErr w:type="spellStart"/>
            <w:r w:rsidRPr="00BB52B0">
              <w:rPr>
                <w:b/>
                <w:sz w:val="28"/>
                <w:szCs w:val="28"/>
              </w:rPr>
              <w:t>được</w:t>
            </w:r>
            <w:proofErr w:type="spellEnd"/>
            <w:r w:rsidRPr="00BB52B0">
              <w:rPr>
                <w:b/>
                <w:sz w:val="28"/>
                <w:szCs w:val="28"/>
              </w:rPr>
              <w:t xml:space="preserve"> </w:t>
            </w:r>
            <w:proofErr w:type="spellStart"/>
            <w:r w:rsidRPr="00BB52B0">
              <w:rPr>
                <w:b/>
                <w:sz w:val="28"/>
                <w:szCs w:val="28"/>
              </w:rPr>
              <w:t>công</w:t>
            </w:r>
            <w:proofErr w:type="spellEnd"/>
            <w:r w:rsidRPr="00BB52B0">
              <w:rPr>
                <w:b/>
                <w:sz w:val="28"/>
                <w:szCs w:val="28"/>
              </w:rPr>
              <w:t xml:space="preserve"> </w:t>
            </w:r>
            <w:proofErr w:type="spellStart"/>
            <w:r w:rsidRPr="00BB52B0">
              <w:rPr>
                <w:b/>
                <w:sz w:val="28"/>
                <w:szCs w:val="28"/>
              </w:rPr>
              <w:t>khai</w:t>
            </w:r>
            <w:proofErr w:type="spellEnd"/>
            <w:r w:rsidRPr="00BB52B0">
              <w:rPr>
                <w:b/>
                <w:sz w:val="28"/>
                <w:szCs w:val="28"/>
              </w:rPr>
              <w:t xml:space="preserve"> </w:t>
            </w:r>
            <w:proofErr w:type="spellStart"/>
            <w:r w:rsidRPr="00BB52B0">
              <w:rPr>
                <w:b/>
                <w:sz w:val="28"/>
                <w:szCs w:val="28"/>
              </w:rPr>
              <w:t>theo</w:t>
            </w:r>
            <w:proofErr w:type="spellEnd"/>
            <w:r w:rsidRPr="00BB52B0">
              <w:rPr>
                <w:b/>
                <w:sz w:val="28"/>
                <w:szCs w:val="28"/>
              </w:rPr>
              <w:t xml:space="preserve"> </w:t>
            </w:r>
            <w:proofErr w:type="spellStart"/>
            <w:r w:rsidRPr="00BB52B0">
              <w:rPr>
                <w:b/>
                <w:sz w:val="28"/>
                <w:szCs w:val="28"/>
              </w:rPr>
              <w:t>quy</w:t>
            </w:r>
            <w:proofErr w:type="spellEnd"/>
            <w:r w:rsidRPr="00BB52B0">
              <w:rPr>
                <w:b/>
                <w:sz w:val="28"/>
                <w:szCs w:val="28"/>
              </w:rPr>
              <w:t xml:space="preserve"> </w:t>
            </w:r>
            <w:proofErr w:type="spellStart"/>
            <w:r w:rsidRPr="00BB52B0">
              <w:rPr>
                <w:b/>
                <w:sz w:val="28"/>
                <w:szCs w:val="28"/>
              </w:rPr>
              <w:t>định</w:t>
            </w:r>
            <w:proofErr w:type="spellEnd"/>
            <w:r w:rsidRPr="00BB52B0">
              <w:rPr>
                <w:b/>
                <w:sz w:val="28"/>
                <w:szCs w:val="28"/>
              </w:rPr>
              <w:t xml:space="preserve"> </w:t>
            </w:r>
            <w:proofErr w:type="spellStart"/>
            <w:r w:rsidRPr="00BB52B0">
              <w:rPr>
                <w:b/>
                <w:sz w:val="28"/>
                <w:szCs w:val="28"/>
              </w:rPr>
              <w:t>tại</w:t>
            </w:r>
            <w:proofErr w:type="spellEnd"/>
            <w:r w:rsidRPr="00BB52B0">
              <w:rPr>
                <w:b/>
                <w:sz w:val="28"/>
                <w:szCs w:val="28"/>
              </w:rPr>
              <w:t xml:space="preserve"> </w:t>
            </w:r>
            <w:proofErr w:type="spellStart"/>
            <w:r w:rsidRPr="00BB52B0">
              <w:rPr>
                <w:b/>
                <w:sz w:val="28"/>
                <w:szCs w:val="28"/>
              </w:rPr>
              <w:t>Điều</w:t>
            </w:r>
            <w:proofErr w:type="spellEnd"/>
            <w:r w:rsidRPr="00BB52B0">
              <w:rPr>
                <w:b/>
                <w:sz w:val="28"/>
                <w:szCs w:val="28"/>
              </w:rPr>
              <w:t xml:space="preserve"> 20 </w:t>
            </w:r>
            <w:proofErr w:type="spellStart"/>
            <w:r w:rsidRPr="00BB52B0">
              <w:rPr>
                <w:b/>
                <w:sz w:val="28"/>
                <w:szCs w:val="28"/>
              </w:rPr>
              <w:t>của</w:t>
            </w:r>
            <w:proofErr w:type="spellEnd"/>
            <w:r w:rsidRPr="00BB52B0">
              <w:rPr>
                <w:b/>
                <w:sz w:val="28"/>
                <w:szCs w:val="28"/>
              </w:rPr>
              <w:t xml:space="preserve"> </w:t>
            </w:r>
            <w:proofErr w:type="spellStart"/>
            <w:r w:rsidRPr="00BB52B0">
              <w:rPr>
                <w:b/>
                <w:sz w:val="28"/>
                <w:szCs w:val="28"/>
              </w:rPr>
              <w:t>Nghị</w:t>
            </w:r>
            <w:proofErr w:type="spellEnd"/>
            <w:r w:rsidRPr="00BB52B0">
              <w:rPr>
                <w:b/>
                <w:sz w:val="28"/>
                <w:szCs w:val="28"/>
              </w:rPr>
              <w:t xml:space="preserve"> </w:t>
            </w:r>
            <w:proofErr w:type="spellStart"/>
            <w:r w:rsidRPr="00BB52B0">
              <w:rPr>
                <w:b/>
                <w:sz w:val="28"/>
                <w:szCs w:val="28"/>
              </w:rPr>
              <w:t>định</w:t>
            </w:r>
            <w:proofErr w:type="spellEnd"/>
            <w:r w:rsidRPr="00BB52B0">
              <w:rPr>
                <w:b/>
                <w:sz w:val="28"/>
                <w:szCs w:val="28"/>
              </w:rPr>
              <w:t xml:space="preserve"> </w:t>
            </w:r>
            <w:proofErr w:type="spellStart"/>
            <w:r w:rsidRPr="00BB52B0">
              <w:rPr>
                <w:b/>
                <w:sz w:val="28"/>
                <w:szCs w:val="28"/>
              </w:rPr>
              <w:t>số</w:t>
            </w:r>
            <w:proofErr w:type="spellEnd"/>
            <w:r w:rsidRPr="00BB52B0">
              <w:rPr>
                <w:b/>
                <w:sz w:val="28"/>
                <w:szCs w:val="28"/>
              </w:rPr>
              <w:t xml:space="preserve"> 214/2025/NĐ-CP</w:t>
            </w:r>
            <w:r w:rsidRPr="00BB52B0">
              <w:rPr>
                <w:sz w:val="28"/>
                <w:szCs w:val="28"/>
              </w:rPr>
              <w:t xml:space="preserve"> </w:t>
            </w:r>
            <w:r w:rsidRPr="00BB52B0">
              <w:rPr>
                <w:i/>
                <w:iCs/>
                <w:sz w:val="28"/>
                <w:szCs w:val="28"/>
              </w:rPr>
              <w:t>(</w:t>
            </w:r>
            <w:proofErr w:type="spellStart"/>
            <w:r w:rsidRPr="00BB52B0">
              <w:rPr>
                <w:i/>
                <w:iCs/>
                <w:sz w:val="28"/>
                <w:szCs w:val="28"/>
              </w:rPr>
              <w:t>Trường</w:t>
            </w:r>
            <w:proofErr w:type="spellEnd"/>
            <w:r w:rsidRPr="00BB52B0">
              <w:rPr>
                <w:i/>
                <w:iCs/>
                <w:sz w:val="28"/>
                <w:szCs w:val="28"/>
              </w:rPr>
              <w:t xml:space="preserve"> </w:t>
            </w:r>
            <w:proofErr w:type="spellStart"/>
            <w:r w:rsidRPr="00BB52B0">
              <w:rPr>
                <w:i/>
                <w:iCs/>
                <w:sz w:val="28"/>
                <w:szCs w:val="28"/>
              </w:rPr>
              <w:t>hợp</w:t>
            </w:r>
            <w:proofErr w:type="spellEnd"/>
            <w:r w:rsidRPr="00BB52B0">
              <w:rPr>
                <w:i/>
                <w:iCs/>
                <w:sz w:val="28"/>
                <w:szCs w:val="28"/>
              </w:rPr>
              <w:t xml:space="preserve"> cam </w:t>
            </w:r>
            <w:proofErr w:type="spellStart"/>
            <w:r w:rsidRPr="00BB52B0">
              <w:rPr>
                <w:i/>
                <w:iCs/>
                <w:sz w:val="28"/>
                <w:szCs w:val="28"/>
              </w:rPr>
              <w:t>kết</w:t>
            </w:r>
            <w:proofErr w:type="spellEnd"/>
            <w:r w:rsidRPr="00BB52B0">
              <w:rPr>
                <w:i/>
                <w:iCs/>
                <w:sz w:val="28"/>
                <w:szCs w:val="28"/>
              </w:rPr>
              <w:t xml:space="preserve"> </w:t>
            </w:r>
            <w:proofErr w:type="spellStart"/>
            <w:r w:rsidRPr="00BB52B0">
              <w:rPr>
                <w:i/>
                <w:iCs/>
                <w:sz w:val="28"/>
                <w:szCs w:val="28"/>
              </w:rPr>
              <w:t>không</w:t>
            </w:r>
            <w:proofErr w:type="spellEnd"/>
            <w:r w:rsidRPr="00BB52B0">
              <w:rPr>
                <w:i/>
                <w:iCs/>
                <w:sz w:val="28"/>
                <w:szCs w:val="28"/>
              </w:rPr>
              <w:t xml:space="preserve"> </w:t>
            </w:r>
            <w:proofErr w:type="spellStart"/>
            <w:r w:rsidRPr="00BB52B0">
              <w:rPr>
                <w:i/>
                <w:iCs/>
                <w:sz w:val="28"/>
                <w:szCs w:val="28"/>
              </w:rPr>
              <w:t>trung</w:t>
            </w:r>
            <w:proofErr w:type="spellEnd"/>
            <w:r w:rsidRPr="00BB52B0">
              <w:rPr>
                <w:i/>
                <w:iCs/>
                <w:sz w:val="28"/>
                <w:szCs w:val="28"/>
              </w:rPr>
              <w:t xml:space="preserve"> </w:t>
            </w:r>
            <w:proofErr w:type="spellStart"/>
            <w:r w:rsidRPr="00BB52B0">
              <w:rPr>
                <w:i/>
                <w:iCs/>
                <w:sz w:val="28"/>
                <w:szCs w:val="28"/>
              </w:rPr>
              <w:t>thực</w:t>
            </w:r>
            <w:proofErr w:type="spellEnd"/>
            <w:r w:rsidRPr="00BB52B0">
              <w:rPr>
                <w:i/>
                <w:iCs/>
                <w:sz w:val="28"/>
                <w:szCs w:val="28"/>
              </w:rPr>
              <w:t xml:space="preserve"> </w:t>
            </w:r>
            <w:proofErr w:type="spellStart"/>
            <w:r w:rsidRPr="00BB52B0">
              <w:rPr>
                <w:i/>
                <w:iCs/>
                <w:sz w:val="28"/>
                <w:szCs w:val="28"/>
              </w:rPr>
              <w:t>sẽ</w:t>
            </w:r>
            <w:proofErr w:type="spellEnd"/>
            <w:r w:rsidRPr="00BB52B0">
              <w:rPr>
                <w:i/>
                <w:iCs/>
                <w:sz w:val="28"/>
                <w:szCs w:val="28"/>
              </w:rPr>
              <w:t xml:space="preserve"> </w:t>
            </w:r>
            <w:proofErr w:type="spellStart"/>
            <w:r w:rsidRPr="00BB52B0">
              <w:rPr>
                <w:i/>
                <w:iCs/>
                <w:sz w:val="28"/>
                <w:szCs w:val="28"/>
              </w:rPr>
              <w:t>bị</w:t>
            </w:r>
            <w:proofErr w:type="spellEnd"/>
            <w:r w:rsidRPr="00BB52B0">
              <w:rPr>
                <w:i/>
                <w:iCs/>
                <w:sz w:val="28"/>
                <w:szCs w:val="28"/>
              </w:rPr>
              <w:t xml:space="preserve"> </w:t>
            </w:r>
            <w:proofErr w:type="spellStart"/>
            <w:r w:rsidRPr="00BB52B0">
              <w:rPr>
                <w:i/>
                <w:iCs/>
                <w:sz w:val="28"/>
                <w:szCs w:val="28"/>
              </w:rPr>
              <w:t>đánh</w:t>
            </w:r>
            <w:proofErr w:type="spellEnd"/>
            <w:r w:rsidRPr="00BB52B0">
              <w:rPr>
                <w:i/>
                <w:iCs/>
                <w:sz w:val="28"/>
                <w:szCs w:val="28"/>
              </w:rPr>
              <w:t xml:space="preserve"> </w:t>
            </w:r>
            <w:proofErr w:type="spellStart"/>
            <w:r w:rsidRPr="00BB52B0">
              <w:rPr>
                <w:i/>
                <w:iCs/>
                <w:sz w:val="28"/>
                <w:szCs w:val="28"/>
              </w:rPr>
              <w:t>giá</w:t>
            </w:r>
            <w:proofErr w:type="spellEnd"/>
            <w:r w:rsidRPr="00BB52B0">
              <w:rPr>
                <w:i/>
                <w:iCs/>
                <w:sz w:val="28"/>
                <w:szCs w:val="28"/>
              </w:rPr>
              <w:t xml:space="preserve"> </w:t>
            </w:r>
            <w:proofErr w:type="spellStart"/>
            <w:r w:rsidRPr="00BB52B0">
              <w:rPr>
                <w:i/>
                <w:iCs/>
                <w:sz w:val="28"/>
                <w:szCs w:val="28"/>
              </w:rPr>
              <w:t>là</w:t>
            </w:r>
            <w:proofErr w:type="spellEnd"/>
            <w:r w:rsidRPr="00BB52B0">
              <w:rPr>
                <w:i/>
                <w:iCs/>
                <w:sz w:val="28"/>
                <w:szCs w:val="28"/>
              </w:rPr>
              <w:t xml:space="preserve"> </w:t>
            </w:r>
            <w:proofErr w:type="spellStart"/>
            <w:r w:rsidRPr="00BB52B0">
              <w:rPr>
                <w:i/>
                <w:iCs/>
                <w:sz w:val="28"/>
                <w:szCs w:val="28"/>
              </w:rPr>
              <w:t>gian</w:t>
            </w:r>
            <w:proofErr w:type="spellEnd"/>
            <w:r w:rsidRPr="00BB52B0">
              <w:rPr>
                <w:i/>
                <w:iCs/>
                <w:sz w:val="28"/>
                <w:szCs w:val="28"/>
              </w:rPr>
              <w:t xml:space="preserve"> </w:t>
            </w:r>
            <w:proofErr w:type="spellStart"/>
            <w:r w:rsidRPr="00BB52B0">
              <w:rPr>
                <w:i/>
                <w:iCs/>
                <w:sz w:val="28"/>
                <w:szCs w:val="28"/>
              </w:rPr>
              <w:t>lận</w:t>
            </w:r>
            <w:proofErr w:type="spellEnd"/>
            <w:r w:rsidRPr="00BB52B0">
              <w:rPr>
                <w:i/>
                <w:iCs/>
                <w:sz w:val="28"/>
                <w:szCs w:val="28"/>
              </w:rPr>
              <w:t xml:space="preserve">. </w:t>
            </w:r>
            <w:proofErr w:type="spellStart"/>
            <w:r w:rsidRPr="00BB52B0">
              <w:rPr>
                <w:i/>
                <w:iCs/>
                <w:sz w:val="28"/>
                <w:szCs w:val="28"/>
              </w:rPr>
              <w:t>Đối</w:t>
            </w:r>
            <w:proofErr w:type="spellEnd"/>
            <w:r w:rsidRPr="00BB52B0">
              <w:rPr>
                <w:i/>
                <w:iCs/>
                <w:sz w:val="28"/>
                <w:szCs w:val="28"/>
              </w:rPr>
              <w:t xml:space="preserve"> </w:t>
            </w:r>
            <w:proofErr w:type="spellStart"/>
            <w:r w:rsidRPr="00BB52B0">
              <w:rPr>
                <w:i/>
                <w:iCs/>
                <w:sz w:val="28"/>
                <w:szCs w:val="28"/>
              </w:rPr>
              <w:t>với</w:t>
            </w:r>
            <w:proofErr w:type="spellEnd"/>
            <w:r w:rsidRPr="00BB52B0">
              <w:rPr>
                <w:i/>
                <w:iCs/>
                <w:sz w:val="28"/>
                <w:szCs w:val="28"/>
              </w:rPr>
              <w:t xml:space="preserve"> </w:t>
            </w:r>
            <w:proofErr w:type="spellStart"/>
            <w:r w:rsidRPr="00BB52B0">
              <w:rPr>
                <w:i/>
                <w:iCs/>
                <w:sz w:val="28"/>
                <w:szCs w:val="28"/>
              </w:rPr>
              <w:t>nhà</w:t>
            </w:r>
            <w:proofErr w:type="spellEnd"/>
            <w:r w:rsidRPr="00BB52B0">
              <w:rPr>
                <w:i/>
                <w:iCs/>
                <w:sz w:val="28"/>
                <w:szCs w:val="28"/>
              </w:rPr>
              <w:t xml:space="preserve"> </w:t>
            </w:r>
            <w:proofErr w:type="spellStart"/>
            <w:r w:rsidRPr="00BB52B0">
              <w:rPr>
                <w:i/>
                <w:iCs/>
                <w:sz w:val="28"/>
                <w:szCs w:val="28"/>
              </w:rPr>
              <w:t>thầu</w:t>
            </w:r>
            <w:proofErr w:type="spellEnd"/>
            <w:r w:rsidRPr="00BB52B0">
              <w:rPr>
                <w:i/>
                <w:iCs/>
                <w:sz w:val="28"/>
                <w:szCs w:val="28"/>
              </w:rPr>
              <w:t xml:space="preserve"> </w:t>
            </w:r>
            <w:proofErr w:type="spellStart"/>
            <w:r w:rsidRPr="00BB52B0">
              <w:rPr>
                <w:i/>
                <w:iCs/>
                <w:sz w:val="28"/>
                <w:szCs w:val="28"/>
              </w:rPr>
              <w:t>liên</w:t>
            </w:r>
            <w:proofErr w:type="spellEnd"/>
            <w:r w:rsidRPr="00BB52B0">
              <w:rPr>
                <w:i/>
                <w:iCs/>
                <w:sz w:val="28"/>
                <w:szCs w:val="28"/>
              </w:rPr>
              <w:t xml:space="preserve"> </w:t>
            </w:r>
            <w:proofErr w:type="spellStart"/>
            <w:r w:rsidRPr="00BB52B0">
              <w:rPr>
                <w:i/>
                <w:iCs/>
                <w:sz w:val="28"/>
                <w:szCs w:val="28"/>
              </w:rPr>
              <w:t>danh</w:t>
            </w:r>
            <w:proofErr w:type="spellEnd"/>
            <w:r w:rsidRPr="00BB52B0">
              <w:rPr>
                <w:i/>
                <w:iCs/>
                <w:sz w:val="28"/>
                <w:szCs w:val="28"/>
              </w:rPr>
              <w:t xml:space="preserve"> </w:t>
            </w:r>
            <w:proofErr w:type="spellStart"/>
            <w:r w:rsidRPr="00BB52B0">
              <w:rPr>
                <w:i/>
                <w:iCs/>
                <w:sz w:val="28"/>
                <w:szCs w:val="28"/>
              </w:rPr>
              <w:t>thì</w:t>
            </w:r>
            <w:proofErr w:type="spellEnd"/>
            <w:r w:rsidRPr="00BB52B0">
              <w:rPr>
                <w:i/>
                <w:iCs/>
                <w:sz w:val="28"/>
                <w:szCs w:val="28"/>
              </w:rPr>
              <w:t xml:space="preserve"> </w:t>
            </w:r>
            <w:proofErr w:type="spellStart"/>
            <w:r w:rsidRPr="00BB52B0">
              <w:rPr>
                <w:i/>
                <w:iCs/>
                <w:sz w:val="28"/>
                <w:szCs w:val="28"/>
              </w:rPr>
              <w:t>từng</w:t>
            </w:r>
            <w:proofErr w:type="spellEnd"/>
            <w:r w:rsidRPr="00BB52B0">
              <w:rPr>
                <w:i/>
                <w:iCs/>
                <w:sz w:val="28"/>
                <w:szCs w:val="28"/>
              </w:rPr>
              <w:t xml:space="preserve"> </w:t>
            </w:r>
            <w:proofErr w:type="spellStart"/>
            <w:r w:rsidRPr="00BB52B0">
              <w:rPr>
                <w:i/>
                <w:iCs/>
                <w:sz w:val="28"/>
                <w:szCs w:val="28"/>
              </w:rPr>
              <w:t>thành</w:t>
            </w:r>
            <w:proofErr w:type="spellEnd"/>
            <w:r w:rsidRPr="00BB52B0">
              <w:rPr>
                <w:i/>
                <w:iCs/>
                <w:sz w:val="28"/>
                <w:szCs w:val="28"/>
              </w:rPr>
              <w:t xml:space="preserve"> </w:t>
            </w:r>
            <w:proofErr w:type="spellStart"/>
            <w:r w:rsidRPr="00BB52B0">
              <w:rPr>
                <w:i/>
                <w:iCs/>
                <w:sz w:val="28"/>
                <w:szCs w:val="28"/>
              </w:rPr>
              <w:t>viên</w:t>
            </w:r>
            <w:proofErr w:type="spellEnd"/>
            <w:r w:rsidRPr="00BB52B0">
              <w:rPr>
                <w:i/>
                <w:iCs/>
                <w:sz w:val="28"/>
                <w:szCs w:val="28"/>
              </w:rPr>
              <w:t xml:space="preserve"> </w:t>
            </w:r>
            <w:proofErr w:type="spellStart"/>
            <w:r w:rsidRPr="00BB52B0">
              <w:rPr>
                <w:i/>
                <w:iCs/>
                <w:sz w:val="28"/>
                <w:szCs w:val="28"/>
              </w:rPr>
              <w:t>trong</w:t>
            </w:r>
            <w:proofErr w:type="spellEnd"/>
            <w:r w:rsidRPr="00BB52B0">
              <w:rPr>
                <w:i/>
                <w:iCs/>
                <w:sz w:val="28"/>
                <w:szCs w:val="28"/>
              </w:rPr>
              <w:t xml:space="preserve"> </w:t>
            </w:r>
            <w:proofErr w:type="spellStart"/>
            <w:r w:rsidRPr="00BB52B0">
              <w:rPr>
                <w:i/>
                <w:iCs/>
                <w:sz w:val="28"/>
                <w:szCs w:val="28"/>
              </w:rPr>
              <w:t>liên</w:t>
            </w:r>
            <w:proofErr w:type="spellEnd"/>
            <w:r w:rsidRPr="00BB52B0">
              <w:rPr>
                <w:i/>
                <w:iCs/>
                <w:sz w:val="28"/>
                <w:szCs w:val="28"/>
              </w:rPr>
              <w:t xml:space="preserve"> </w:t>
            </w:r>
            <w:proofErr w:type="spellStart"/>
            <w:r w:rsidRPr="00BB52B0">
              <w:rPr>
                <w:i/>
                <w:iCs/>
                <w:sz w:val="28"/>
                <w:szCs w:val="28"/>
              </w:rPr>
              <w:t>danh</w:t>
            </w:r>
            <w:proofErr w:type="spellEnd"/>
            <w:r w:rsidRPr="00BB52B0">
              <w:rPr>
                <w:i/>
                <w:iCs/>
                <w:sz w:val="28"/>
                <w:szCs w:val="28"/>
              </w:rPr>
              <w:t xml:space="preserve"> </w:t>
            </w:r>
            <w:proofErr w:type="spellStart"/>
            <w:r w:rsidRPr="00BB52B0">
              <w:rPr>
                <w:i/>
                <w:iCs/>
                <w:sz w:val="28"/>
                <w:szCs w:val="28"/>
              </w:rPr>
              <w:t>phải</w:t>
            </w:r>
            <w:proofErr w:type="spellEnd"/>
            <w:r w:rsidRPr="00BB52B0">
              <w:rPr>
                <w:i/>
                <w:iCs/>
                <w:sz w:val="28"/>
                <w:szCs w:val="28"/>
              </w:rPr>
              <w:t xml:space="preserve"> </w:t>
            </w:r>
            <w:proofErr w:type="spellStart"/>
            <w:r w:rsidRPr="00BB52B0">
              <w:rPr>
                <w:i/>
                <w:iCs/>
                <w:sz w:val="28"/>
                <w:szCs w:val="28"/>
              </w:rPr>
              <w:t>đáp</w:t>
            </w:r>
            <w:proofErr w:type="spellEnd"/>
            <w:r w:rsidRPr="00BB52B0">
              <w:rPr>
                <w:i/>
                <w:iCs/>
                <w:sz w:val="28"/>
                <w:szCs w:val="28"/>
              </w:rPr>
              <w:t xml:space="preserve"> </w:t>
            </w:r>
            <w:proofErr w:type="spellStart"/>
            <w:r w:rsidRPr="00BB52B0">
              <w:rPr>
                <w:i/>
                <w:iCs/>
                <w:sz w:val="28"/>
                <w:szCs w:val="28"/>
              </w:rPr>
              <w:t>ứng</w:t>
            </w:r>
            <w:proofErr w:type="spellEnd"/>
            <w:r w:rsidRPr="00BB52B0">
              <w:rPr>
                <w:i/>
                <w:iCs/>
                <w:sz w:val="28"/>
                <w:szCs w:val="28"/>
              </w:rPr>
              <w:t xml:space="preserve"> </w:t>
            </w:r>
            <w:proofErr w:type="spellStart"/>
            <w:r w:rsidRPr="00BB52B0">
              <w:rPr>
                <w:i/>
                <w:iCs/>
                <w:sz w:val="28"/>
                <w:szCs w:val="28"/>
              </w:rPr>
              <w:t>nội</w:t>
            </w:r>
            <w:proofErr w:type="spellEnd"/>
            <w:r w:rsidRPr="00BB52B0">
              <w:rPr>
                <w:i/>
                <w:iCs/>
                <w:sz w:val="28"/>
                <w:szCs w:val="28"/>
              </w:rPr>
              <w:t xml:space="preserve"> dung </w:t>
            </w:r>
            <w:proofErr w:type="spellStart"/>
            <w:r w:rsidRPr="00BB52B0">
              <w:rPr>
                <w:i/>
                <w:iCs/>
                <w:sz w:val="28"/>
                <w:szCs w:val="28"/>
              </w:rPr>
              <w:t>này</w:t>
            </w:r>
            <w:proofErr w:type="spellEnd"/>
            <w:r w:rsidRPr="00BB52B0">
              <w:rPr>
                <w:sz w:val="28"/>
                <w:szCs w:val="28"/>
              </w:rPr>
              <w:t>)</w:t>
            </w:r>
          </w:p>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60" w:after="60"/>
              <w:ind w:right="101"/>
              <w:rPr>
                <w:sz w:val="28"/>
                <w:szCs w:val="28"/>
              </w:rPr>
            </w:pP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trong</w:t>
            </w:r>
            <w:proofErr w:type="spellEnd"/>
            <w:r w:rsidRPr="00BB52B0">
              <w:rPr>
                <w:sz w:val="28"/>
                <w:szCs w:val="28"/>
              </w:rPr>
              <w:t xml:space="preserve"> </w:t>
            </w:r>
            <w:proofErr w:type="spellStart"/>
            <w:r w:rsidRPr="00BB52B0">
              <w:rPr>
                <w:sz w:val="28"/>
                <w:szCs w:val="28"/>
              </w:rPr>
              <w:t>thời</w:t>
            </w:r>
            <w:proofErr w:type="spellEnd"/>
            <w:r w:rsidRPr="00BB52B0">
              <w:rPr>
                <w:sz w:val="28"/>
                <w:szCs w:val="28"/>
              </w:rPr>
              <w:t xml:space="preserve"> </w:t>
            </w:r>
            <w:proofErr w:type="spellStart"/>
            <w:r w:rsidRPr="00BB52B0">
              <w:rPr>
                <w:sz w:val="28"/>
                <w:szCs w:val="28"/>
              </w:rPr>
              <w:t>gian</w:t>
            </w:r>
            <w:proofErr w:type="spellEnd"/>
            <w:r w:rsidRPr="00BB52B0">
              <w:rPr>
                <w:sz w:val="28"/>
                <w:szCs w:val="28"/>
              </w:rPr>
              <w:t xml:space="preserve"> </w:t>
            </w:r>
            <w:proofErr w:type="spellStart"/>
            <w:r w:rsidRPr="00BB52B0">
              <w:rPr>
                <w:sz w:val="28"/>
                <w:szCs w:val="28"/>
              </w:rPr>
              <w:t>từ</w:t>
            </w:r>
            <w:proofErr w:type="spellEnd"/>
            <w:r w:rsidRPr="00BB52B0">
              <w:rPr>
                <w:sz w:val="28"/>
                <w:szCs w:val="28"/>
              </w:rPr>
              <w:t xml:space="preserve"> </w:t>
            </w:r>
            <w:proofErr w:type="spellStart"/>
            <w:r w:rsidRPr="00BB52B0">
              <w:rPr>
                <w:sz w:val="28"/>
                <w:szCs w:val="28"/>
              </w:rPr>
              <w:t>năm</w:t>
            </w:r>
            <w:proofErr w:type="spellEnd"/>
            <w:r w:rsidRPr="00BB52B0">
              <w:rPr>
                <w:sz w:val="28"/>
                <w:szCs w:val="28"/>
              </w:rPr>
              <w:t xml:space="preserve"> 2022 </w:t>
            </w:r>
            <w:proofErr w:type="spellStart"/>
            <w:r w:rsidRPr="00BB52B0">
              <w:rPr>
                <w:sz w:val="28"/>
                <w:szCs w:val="28"/>
              </w:rPr>
              <w:t>đến</w:t>
            </w:r>
            <w:proofErr w:type="spellEnd"/>
            <w:r w:rsidRPr="00BB52B0">
              <w:rPr>
                <w:sz w:val="28"/>
                <w:szCs w:val="28"/>
              </w:rPr>
              <w:t xml:space="preserve"> </w:t>
            </w:r>
            <w:proofErr w:type="spellStart"/>
            <w:r w:rsidRPr="00BB52B0">
              <w:rPr>
                <w:sz w:val="28"/>
                <w:szCs w:val="28"/>
              </w:rPr>
              <w:t>thời</w:t>
            </w:r>
            <w:proofErr w:type="spellEnd"/>
            <w:r w:rsidRPr="00BB52B0">
              <w:rPr>
                <w:sz w:val="28"/>
                <w:szCs w:val="28"/>
              </w:rPr>
              <w:t xml:space="preserve"> </w:t>
            </w:r>
            <w:proofErr w:type="spellStart"/>
            <w:r w:rsidRPr="00BB52B0">
              <w:rPr>
                <w:sz w:val="28"/>
                <w:szCs w:val="28"/>
              </w:rPr>
              <w:t>điểm</w:t>
            </w:r>
            <w:proofErr w:type="spellEnd"/>
            <w:r w:rsidRPr="00BB52B0">
              <w:rPr>
                <w:sz w:val="28"/>
                <w:szCs w:val="28"/>
              </w:rPr>
              <w:t xml:space="preserve"> </w:t>
            </w:r>
            <w:proofErr w:type="spellStart"/>
            <w:r w:rsidRPr="00BB52B0">
              <w:rPr>
                <w:sz w:val="28"/>
                <w:szCs w:val="28"/>
              </w:rPr>
              <w:t>đóng</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tên</w:t>
            </w:r>
            <w:proofErr w:type="spellEnd"/>
            <w:r w:rsidRPr="00BB52B0">
              <w:rPr>
                <w:sz w:val="28"/>
                <w:szCs w:val="28"/>
              </w:rPr>
              <w:t xml:space="preserve"> </w:t>
            </w:r>
            <w:proofErr w:type="spellStart"/>
            <w:r w:rsidRPr="00BB52B0">
              <w:rPr>
                <w:sz w:val="28"/>
                <w:szCs w:val="28"/>
              </w:rPr>
              <w:t>trong</w:t>
            </w:r>
            <w:proofErr w:type="spellEnd"/>
            <w:r w:rsidRPr="00BB52B0">
              <w:rPr>
                <w:sz w:val="28"/>
                <w:szCs w:val="28"/>
              </w:rPr>
              <w:t xml:space="preserve"> </w:t>
            </w:r>
            <w:proofErr w:type="spellStart"/>
            <w:r w:rsidRPr="00BB52B0">
              <w:rPr>
                <w:sz w:val="28"/>
                <w:szCs w:val="28"/>
              </w:rPr>
              <w:t>danh</w:t>
            </w:r>
            <w:proofErr w:type="spellEnd"/>
            <w:r w:rsidRPr="00BB52B0">
              <w:rPr>
                <w:sz w:val="28"/>
                <w:szCs w:val="28"/>
              </w:rPr>
              <w:t xml:space="preserve"> </w:t>
            </w:r>
            <w:proofErr w:type="spellStart"/>
            <w:r w:rsidRPr="00BB52B0">
              <w:rPr>
                <w:sz w:val="28"/>
                <w:szCs w:val="28"/>
              </w:rPr>
              <w:t>sách</w:t>
            </w:r>
            <w:proofErr w:type="spellEnd"/>
            <w:r w:rsidRPr="00BB52B0">
              <w:rPr>
                <w:sz w:val="28"/>
                <w:szCs w:val="28"/>
              </w:rPr>
              <w:t xml:space="preserve"> </w:t>
            </w:r>
            <w:proofErr w:type="spellStart"/>
            <w:r w:rsidRPr="00BB52B0">
              <w:rPr>
                <w:sz w:val="28"/>
                <w:szCs w:val="28"/>
              </w:rPr>
              <w:t>tổ</w:t>
            </w:r>
            <w:proofErr w:type="spellEnd"/>
            <w:r w:rsidRPr="00BB52B0">
              <w:rPr>
                <w:sz w:val="28"/>
                <w:szCs w:val="28"/>
              </w:rPr>
              <w:t xml:space="preserve"> </w:t>
            </w:r>
            <w:proofErr w:type="spellStart"/>
            <w:r w:rsidRPr="00BB52B0">
              <w:rPr>
                <w:sz w:val="28"/>
                <w:szCs w:val="28"/>
              </w:rPr>
              <w:t>chức</w:t>
            </w:r>
            <w:proofErr w:type="spellEnd"/>
            <w:r w:rsidRPr="00BB52B0">
              <w:rPr>
                <w:sz w:val="28"/>
                <w:szCs w:val="28"/>
              </w:rPr>
              <w:t xml:space="preserve">, </w:t>
            </w:r>
            <w:proofErr w:type="spellStart"/>
            <w:r w:rsidRPr="00BB52B0">
              <w:rPr>
                <w:sz w:val="28"/>
                <w:szCs w:val="28"/>
              </w:rPr>
              <w:t>cá</w:t>
            </w:r>
            <w:proofErr w:type="spellEnd"/>
            <w:r w:rsidRPr="00BB52B0">
              <w:rPr>
                <w:sz w:val="28"/>
                <w:szCs w:val="28"/>
              </w:rPr>
              <w:t xml:space="preserve"> </w:t>
            </w:r>
            <w:proofErr w:type="spellStart"/>
            <w:r w:rsidRPr="00BB52B0">
              <w:rPr>
                <w:sz w:val="28"/>
                <w:szCs w:val="28"/>
              </w:rPr>
              <w:t>nhân</w:t>
            </w:r>
            <w:proofErr w:type="spellEnd"/>
            <w:r w:rsidRPr="00BB52B0">
              <w:rPr>
                <w:sz w:val="28"/>
                <w:szCs w:val="28"/>
              </w:rPr>
              <w:t xml:space="preserve"> vi </w:t>
            </w:r>
            <w:proofErr w:type="spellStart"/>
            <w:r w:rsidRPr="00BB52B0">
              <w:rPr>
                <w:sz w:val="28"/>
                <w:szCs w:val="28"/>
              </w:rPr>
              <w:t>phạm</w:t>
            </w:r>
            <w:proofErr w:type="spellEnd"/>
            <w:r w:rsidRPr="00BB52B0">
              <w:rPr>
                <w:sz w:val="28"/>
                <w:szCs w:val="28"/>
              </w:rPr>
              <w:t xml:space="preserve"> </w:t>
            </w:r>
            <w:proofErr w:type="spellStart"/>
            <w:r w:rsidRPr="00BB52B0">
              <w:rPr>
                <w:sz w:val="28"/>
                <w:szCs w:val="28"/>
              </w:rPr>
              <w:t>theo</w:t>
            </w:r>
            <w:proofErr w:type="spellEnd"/>
            <w:r w:rsidRPr="00BB52B0">
              <w:rPr>
                <w:sz w:val="28"/>
                <w:szCs w:val="28"/>
              </w:rPr>
              <w:t xml:space="preserve"> </w:t>
            </w:r>
            <w:proofErr w:type="spellStart"/>
            <w:r w:rsidRPr="00BB52B0">
              <w:rPr>
                <w:sz w:val="28"/>
                <w:szCs w:val="28"/>
              </w:rPr>
              <w:t>quy</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tại</w:t>
            </w:r>
            <w:proofErr w:type="spellEnd"/>
            <w:r w:rsidRPr="00BB52B0">
              <w:rPr>
                <w:sz w:val="28"/>
                <w:szCs w:val="28"/>
              </w:rPr>
              <w:t xml:space="preserve"> </w:t>
            </w:r>
            <w:proofErr w:type="spellStart"/>
            <w:r w:rsidRPr="00BB52B0">
              <w:rPr>
                <w:sz w:val="28"/>
                <w:szCs w:val="28"/>
              </w:rPr>
              <w:t>Điều</w:t>
            </w:r>
            <w:proofErr w:type="spellEnd"/>
            <w:r w:rsidRPr="00BB52B0">
              <w:rPr>
                <w:sz w:val="28"/>
                <w:szCs w:val="28"/>
              </w:rPr>
              <w:t xml:space="preserve"> 19 </w:t>
            </w:r>
            <w:proofErr w:type="spellStart"/>
            <w:r w:rsidRPr="00BB52B0">
              <w:rPr>
                <w:sz w:val="28"/>
                <w:szCs w:val="28"/>
              </w:rPr>
              <w:t>và</w:t>
            </w:r>
            <w:proofErr w:type="spellEnd"/>
            <w:r w:rsidRPr="00BB52B0">
              <w:rPr>
                <w:sz w:val="28"/>
                <w:szCs w:val="28"/>
              </w:rPr>
              <w:t xml:space="preserve"> </w:t>
            </w:r>
            <w:proofErr w:type="spellStart"/>
            <w:r w:rsidRPr="00BB52B0">
              <w:rPr>
                <w:sz w:val="28"/>
                <w:szCs w:val="28"/>
              </w:rPr>
              <w:t>Điều</w:t>
            </w:r>
            <w:proofErr w:type="spellEnd"/>
            <w:r w:rsidRPr="00BB52B0">
              <w:rPr>
                <w:sz w:val="28"/>
                <w:szCs w:val="28"/>
              </w:rPr>
              <w:t xml:space="preserve"> 20 </w:t>
            </w:r>
            <w:proofErr w:type="spellStart"/>
            <w:r w:rsidRPr="00BB52B0">
              <w:rPr>
                <w:sz w:val="28"/>
                <w:szCs w:val="28"/>
              </w:rPr>
              <w:t>của</w:t>
            </w:r>
            <w:proofErr w:type="spellEnd"/>
            <w:r w:rsidRPr="00BB52B0">
              <w:rPr>
                <w:sz w:val="28"/>
                <w:szCs w:val="28"/>
              </w:rPr>
              <w:t xml:space="preserve"> </w:t>
            </w:r>
            <w:proofErr w:type="spellStart"/>
            <w:r w:rsidRPr="00BB52B0">
              <w:rPr>
                <w:sz w:val="28"/>
                <w:szCs w:val="28"/>
              </w:rPr>
              <w:t>Nghị</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số</w:t>
            </w:r>
            <w:proofErr w:type="spellEnd"/>
            <w:r w:rsidRPr="00BB52B0">
              <w:rPr>
                <w:sz w:val="28"/>
                <w:szCs w:val="28"/>
              </w:rPr>
              <w:t xml:space="preserve"> 214/2025/NĐ-CP, </w:t>
            </w:r>
            <w:proofErr w:type="spellStart"/>
            <w:r w:rsidRPr="00BB52B0">
              <w:rPr>
                <w:sz w:val="28"/>
                <w:szCs w:val="28"/>
              </w:rPr>
              <w:t>chất</w:t>
            </w:r>
            <w:proofErr w:type="spellEnd"/>
            <w:r w:rsidRPr="00BB52B0">
              <w:rPr>
                <w:sz w:val="28"/>
                <w:szCs w:val="28"/>
              </w:rPr>
              <w:t xml:space="preserve"> </w:t>
            </w:r>
            <w:proofErr w:type="spellStart"/>
            <w:r w:rsidRPr="00BB52B0">
              <w:rPr>
                <w:sz w:val="28"/>
                <w:szCs w:val="28"/>
              </w:rPr>
              <w:t>lượng</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tương</w:t>
            </w:r>
            <w:proofErr w:type="spellEnd"/>
            <w:r w:rsidRPr="00BB52B0">
              <w:rPr>
                <w:sz w:val="28"/>
                <w:szCs w:val="28"/>
              </w:rPr>
              <w:t xml:space="preserve"> </w:t>
            </w:r>
            <w:proofErr w:type="spellStart"/>
            <w:r w:rsidRPr="00BB52B0">
              <w:rPr>
                <w:sz w:val="28"/>
                <w:szCs w:val="28"/>
              </w:rPr>
              <w:t>tự</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công</w:t>
            </w:r>
            <w:proofErr w:type="spellEnd"/>
            <w:r w:rsidRPr="00BB52B0">
              <w:rPr>
                <w:sz w:val="28"/>
                <w:szCs w:val="28"/>
              </w:rPr>
              <w:t xml:space="preserve"> </w:t>
            </w:r>
            <w:proofErr w:type="spellStart"/>
            <w:r w:rsidRPr="00BB52B0">
              <w:rPr>
                <w:sz w:val="28"/>
                <w:szCs w:val="28"/>
              </w:rPr>
              <w:t>khai</w:t>
            </w:r>
            <w:proofErr w:type="spellEnd"/>
            <w:r w:rsidRPr="00BB52B0">
              <w:rPr>
                <w:sz w:val="28"/>
                <w:szCs w:val="28"/>
              </w:rPr>
              <w:t xml:space="preserve"> </w:t>
            </w:r>
            <w:proofErr w:type="spellStart"/>
            <w:r w:rsidRPr="00BB52B0">
              <w:rPr>
                <w:sz w:val="28"/>
                <w:szCs w:val="28"/>
              </w:rPr>
              <w:t>theo</w:t>
            </w:r>
            <w:proofErr w:type="spellEnd"/>
            <w:r w:rsidRPr="00BB52B0">
              <w:rPr>
                <w:sz w:val="28"/>
                <w:szCs w:val="28"/>
              </w:rPr>
              <w:t xml:space="preserve"> </w:t>
            </w:r>
            <w:proofErr w:type="spellStart"/>
            <w:r w:rsidRPr="00BB52B0">
              <w:rPr>
                <w:sz w:val="28"/>
                <w:szCs w:val="28"/>
              </w:rPr>
              <w:t>quy</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tại</w:t>
            </w:r>
            <w:proofErr w:type="spellEnd"/>
            <w:r w:rsidRPr="00BB52B0">
              <w:rPr>
                <w:sz w:val="28"/>
                <w:szCs w:val="28"/>
              </w:rPr>
              <w:t xml:space="preserve"> </w:t>
            </w:r>
            <w:proofErr w:type="spellStart"/>
            <w:r w:rsidRPr="00BB52B0">
              <w:rPr>
                <w:sz w:val="28"/>
                <w:szCs w:val="28"/>
              </w:rPr>
              <w:t>Điều</w:t>
            </w:r>
            <w:proofErr w:type="spellEnd"/>
            <w:r w:rsidRPr="00BB52B0">
              <w:rPr>
                <w:sz w:val="28"/>
                <w:szCs w:val="28"/>
              </w:rPr>
              <w:t xml:space="preserve"> 20 </w:t>
            </w:r>
            <w:proofErr w:type="spellStart"/>
            <w:r w:rsidRPr="00BB52B0">
              <w:rPr>
                <w:sz w:val="28"/>
                <w:szCs w:val="28"/>
              </w:rPr>
              <w:t>của</w:t>
            </w:r>
            <w:proofErr w:type="spellEnd"/>
            <w:r w:rsidRPr="00BB52B0">
              <w:rPr>
                <w:sz w:val="28"/>
                <w:szCs w:val="28"/>
              </w:rPr>
              <w:t xml:space="preserve"> </w:t>
            </w:r>
            <w:proofErr w:type="spellStart"/>
            <w:r w:rsidRPr="00BB52B0">
              <w:rPr>
                <w:sz w:val="28"/>
                <w:szCs w:val="28"/>
              </w:rPr>
              <w:t>Nghị</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số</w:t>
            </w:r>
            <w:proofErr w:type="spellEnd"/>
            <w:r w:rsidRPr="00BB52B0">
              <w:rPr>
                <w:sz w:val="28"/>
                <w:szCs w:val="28"/>
              </w:rPr>
              <w:t xml:space="preserve"> 214/2025/NĐ-CP.</w:t>
            </w:r>
          </w:p>
        </w:tc>
        <w:tc>
          <w:tcPr>
            <w:tcW w:w="1701" w:type="dxa"/>
            <w:vAlign w:val="center"/>
          </w:tcPr>
          <w:p w:rsidR="00BB52B0" w:rsidRPr="00BB52B0" w:rsidRDefault="00BB52B0" w:rsidP="008F5850">
            <w:pPr>
              <w:widowControl w:val="0"/>
              <w:tabs>
                <w:tab w:val="left" w:pos="851"/>
              </w:tabs>
              <w:spacing w:before="60" w:after="60"/>
              <w:jc w:val="center"/>
              <w:outlineLvl w:val="2"/>
              <w:rPr>
                <w:sz w:val="28"/>
                <w:szCs w:val="28"/>
              </w:rPr>
            </w:pPr>
            <w:proofErr w:type="spellStart"/>
            <w:r w:rsidRPr="00BB52B0">
              <w:rPr>
                <w:b/>
                <w:sz w:val="28"/>
                <w:szCs w:val="28"/>
              </w:rPr>
              <w:t>Đạt</w:t>
            </w:r>
            <w:proofErr w:type="spellEnd"/>
          </w:p>
        </w:tc>
      </w:tr>
      <w:tr w:rsidR="00BB52B0" w:rsidRPr="00BB52B0" w:rsidTr="008F5850">
        <w:tc>
          <w:tcPr>
            <w:tcW w:w="3285" w:type="dxa"/>
            <w:vMerge/>
          </w:tcPr>
          <w:p w:rsidR="00BB52B0" w:rsidRPr="00BB52B0" w:rsidRDefault="00BB52B0" w:rsidP="008F5850">
            <w:pPr>
              <w:widowControl w:val="0"/>
              <w:tabs>
                <w:tab w:val="right" w:pos="7254"/>
              </w:tabs>
              <w:spacing w:before="60" w:after="60"/>
              <w:rPr>
                <w:bCs/>
                <w:sz w:val="28"/>
                <w:szCs w:val="28"/>
                <w:lang w:val="pl-PL"/>
              </w:rPr>
            </w:pPr>
          </w:p>
        </w:tc>
        <w:tc>
          <w:tcPr>
            <w:tcW w:w="4620" w:type="dxa"/>
          </w:tcPr>
          <w:p w:rsidR="00BB52B0" w:rsidRPr="00BB52B0" w:rsidRDefault="00BB52B0" w:rsidP="008F5850">
            <w:pPr>
              <w:spacing w:before="60" w:after="60"/>
              <w:ind w:right="101"/>
              <w:rPr>
                <w:sz w:val="28"/>
                <w:szCs w:val="28"/>
              </w:rPr>
            </w:pP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cam </w:t>
            </w:r>
            <w:proofErr w:type="spellStart"/>
            <w:r w:rsidRPr="00BB52B0">
              <w:rPr>
                <w:sz w:val="28"/>
                <w:szCs w:val="28"/>
              </w:rPr>
              <w:t>kết</w:t>
            </w:r>
            <w:proofErr w:type="spellEnd"/>
            <w:r w:rsidRPr="00BB52B0">
              <w:rPr>
                <w:sz w:val="28"/>
                <w:szCs w:val="28"/>
              </w:rPr>
              <w:t xml:space="preserve"> </w:t>
            </w:r>
            <w:proofErr w:type="spellStart"/>
            <w:r w:rsidRPr="00BB52B0">
              <w:rPr>
                <w:sz w:val="28"/>
                <w:szCs w:val="28"/>
              </w:rPr>
              <w:t>nhưng</w:t>
            </w:r>
            <w:proofErr w:type="spellEnd"/>
            <w:r w:rsidRPr="00BB52B0">
              <w:rPr>
                <w:sz w:val="28"/>
                <w:szCs w:val="28"/>
              </w:rPr>
              <w:t xml:space="preserve"> </w:t>
            </w:r>
            <w:proofErr w:type="spellStart"/>
            <w:r w:rsidRPr="00BB52B0">
              <w:rPr>
                <w:sz w:val="28"/>
                <w:szCs w:val="28"/>
              </w:rPr>
              <w:t>không</w:t>
            </w:r>
            <w:proofErr w:type="spellEnd"/>
            <w:r w:rsidRPr="00BB52B0">
              <w:rPr>
                <w:sz w:val="28"/>
                <w:szCs w:val="28"/>
              </w:rPr>
              <w:t xml:space="preserve"> </w:t>
            </w:r>
            <w:proofErr w:type="spellStart"/>
            <w:r w:rsidRPr="00BB52B0">
              <w:rPr>
                <w:sz w:val="28"/>
                <w:szCs w:val="28"/>
              </w:rPr>
              <w:t>đầy</w:t>
            </w:r>
            <w:proofErr w:type="spellEnd"/>
            <w:r w:rsidRPr="00BB52B0">
              <w:rPr>
                <w:sz w:val="28"/>
                <w:szCs w:val="28"/>
              </w:rPr>
              <w:t xml:space="preserve"> </w:t>
            </w:r>
            <w:proofErr w:type="spellStart"/>
            <w:r w:rsidRPr="00BB52B0">
              <w:rPr>
                <w:sz w:val="28"/>
                <w:szCs w:val="28"/>
              </w:rPr>
              <w:t>đủ</w:t>
            </w:r>
            <w:proofErr w:type="spellEnd"/>
            <w:r w:rsidRPr="00BB52B0">
              <w:rPr>
                <w:sz w:val="28"/>
                <w:szCs w:val="28"/>
              </w:rPr>
              <w:t xml:space="preserve"> </w:t>
            </w:r>
            <w:proofErr w:type="spellStart"/>
            <w:r w:rsidRPr="00BB52B0">
              <w:rPr>
                <w:sz w:val="28"/>
                <w:szCs w:val="28"/>
              </w:rPr>
              <w:t>các</w:t>
            </w:r>
            <w:proofErr w:type="spellEnd"/>
            <w:r w:rsidRPr="00BB52B0">
              <w:rPr>
                <w:sz w:val="28"/>
                <w:szCs w:val="28"/>
              </w:rPr>
              <w:t xml:space="preserve"> </w:t>
            </w:r>
            <w:proofErr w:type="spellStart"/>
            <w:r w:rsidRPr="00BB52B0">
              <w:rPr>
                <w:sz w:val="28"/>
                <w:szCs w:val="28"/>
              </w:rPr>
              <w:t>nội</w:t>
            </w:r>
            <w:proofErr w:type="spellEnd"/>
            <w:r w:rsidRPr="00BB52B0">
              <w:rPr>
                <w:sz w:val="28"/>
                <w:szCs w:val="28"/>
              </w:rPr>
              <w:t xml:space="preserve"> dung </w:t>
            </w:r>
            <w:proofErr w:type="spellStart"/>
            <w:r w:rsidRPr="00BB52B0">
              <w:rPr>
                <w:sz w:val="28"/>
                <w:szCs w:val="28"/>
              </w:rPr>
              <w:t>trên</w:t>
            </w:r>
            <w:proofErr w:type="spellEnd"/>
            <w:r w:rsidRPr="00BB52B0">
              <w:rPr>
                <w:sz w:val="28"/>
                <w:szCs w:val="28"/>
              </w:rPr>
              <w:t xml:space="preserve"> </w:t>
            </w:r>
            <w:proofErr w:type="spellStart"/>
            <w:r w:rsidRPr="00BB52B0">
              <w:rPr>
                <w:sz w:val="28"/>
                <w:szCs w:val="28"/>
              </w:rPr>
              <w:t>hoặc</w:t>
            </w:r>
            <w:proofErr w:type="spellEnd"/>
            <w:r w:rsidRPr="00BB52B0">
              <w:rPr>
                <w:sz w:val="28"/>
                <w:szCs w:val="28"/>
              </w:rPr>
              <w:t xml:space="preserve"> </w:t>
            </w:r>
            <w:proofErr w:type="spellStart"/>
            <w:r w:rsidRPr="00BB52B0">
              <w:rPr>
                <w:sz w:val="28"/>
                <w:szCs w:val="28"/>
              </w:rPr>
              <w:t>Chủ</w:t>
            </w:r>
            <w:proofErr w:type="spellEnd"/>
            <w:r w:rsidRPr="00BB52B0">
              <w:rPr>
                <w:sz w:val="28"/>
                <w:szCs w:val="28"/>
              </w:rPr>
              <w:t xml:space="preserve"> </w:t>
            </w:r>
            <w:proofErr w:type="spellStart"/>
            <w:r w:rsidRPr="00BB52B0">
              <w:rPr>
                <w:sz w:val="28"/>
                <w:szCs w:val="28"/>
              </w:rPr>
              <w:t>đầu</w:t>
            </w:r>
            <w:proofErr w:type="spellEnd"/>
            <w:r w:rsidRPr="00BB52B0">
              <w:rPr>
                <w:sz w:val="28"/>
                <w:szCs w:val="28"/>
              </w:rPr>
              <w:t xml:space="preserve"> </w:t>
            </w:r>
            <w:proofErr w:type="spellStart"/>
            <w:r w:rsidRPr="00BB52B0">
              <w:rPr>
                <w:sz w:val="28"/>
                <w:szCs w:val="28"/>
              </w:rPr>
              <w:t>tư</w:t>
            </w:r>
            <w:proofErr w:type="spellEnd"/>
            <w:r w:rsidRPr="00BB52B0">
              <w:rPr>
                <w:sz w:val="28"/>
                <w:szCs w:val="28"/>
              </w:rPr>
              <w:t xml:space="preserve"> </w:t>
            </w:r>
            <w:proofErr w:type="spellStart"/>
            <w:r w:rsidRPr="00BB52B0">
              <w:rPr>
                <w:sz w:val="28"/>
                <w:szCs w:val="28"/>
              </w:rPr>
              <w:t>phát</w:t>
            </w:r>
            <w:proofErr w:type="spellEnd"/>
            <w:r w:rsidRPr="00BB52B0">
              <w:rPr>
                <w:sz w:val="28"/>
                <w:szCs w:val="28"/>
              </w:rPr>
              <w:t xml:space="preserve"> </w:t>
            </w:r>
            <w:proofErr w:type="spellStart"/>
            <w:r w:rsidRPr="00BB52B0">
              <w:rPr>
                <w:sz w:val="28"/>
                <w:szCs w:val="28"/>
              </w:rPr>
              <w:t>hiện</w:t>
            </w:r>
            <w:proofErr w:type="spellEnd"/>
            <w:r w:rsidRPr="00BB52B0">
              <w:rPr>
                <w:sz w:val="28"/>
                <w:szCs w:val="28"/>
              </w:rPr>
              <w:t xml:space="preserve"> </w:t>
            </w:r>
            <w:proofErr w:type="spellStart"/>
            <w:r w:rsidRPr="00BB52B0">
              <w:rPr>
                <w:sz w:val="28"/>
                <w:szCs w:val="28"/>
              </w:rPr>
              <w:t>Nhà</w:t>
            </w:r>
            <w:proofErr w:type="spellEnd"/>
            <w:r w:rsidRPr="00BB52B0">
              <w:rPr>
                <w:sz w:val="28"/>
                <w:szCs w:val="28"/>
              </w:rPr>
              <w:t xml:space="preserve"> </w:t>
            </w:r>
            <w:proofErr w:type="spellStart"/>
            <w:r w:rsidRPr="00BB52B0">
              <w:rPr>
                <w:sz w:val="28"/>
                <w:szCs w:val="28"/>
              </w:rPr>
              <w:t>thầu</w:t>
            </w:r>
            <w:proofErr w:type="spellEnd"/>
            <w:r w:rsidRPr="00BB52B0">
              <w:rPr>
                <w:sz w:val="28"/>
                <w:szCs w:val="28"/>
              </w:rPr>
              <w:t xml:space="preserve"> </w:t>
            </w:r>
            <w:proofErr w:type="spellStart"/>
            <w:r w:rsidRPr="00BB52B0">
              <w:rPr>
                <w:sz w:val="28"/>
                <w:szCs w:val="28"/>
              </w:rPr>
              <w:t>có</w:t>
            </w:r>
            <w:proofErr w:type="spellEnd"/>
            <w:r w:rsidRPr="00BB52B0">
              <w:rPr>
                <w:sz w:val="28"/>
                <w:szCs w:val="28"/>
              </w:rPr>
              <w:t xml:space="preserve"> </w:t>
            </w:r>
            <w:proofErr w:type="spellStart"/>
            <w:r w:rsidRPr="00BB52B0">
              <w:rPr>
                <w:sz w:val="28"/>
                <w:szCs w:val="28"/>
              </w:rPr>
              <w:t>tên</w:t>
            </w:r>
            <w:proofErr w:type="spellEnd"/>
            <w:r w:rsidRPr="00BB52B0">
              <w:rPr>
                <w:sz w:val="28"/>
                <w:szCs w:val="28"/>
              </w:rPr>
              <w:t xml:space="preserve"> </w:t>
            </w:r>
            <w:proofErr w:type="spellStart"/>
            <w:r w:rsidRPr="00BB52B0">
              <w:rPr>
                <w:sz w:val="28"/>
                <w:szCs w:val="28"/>
              </w:rPr>
              <w:t>trong</w:t>
            </w:r>
            <w:proofErr w:type="spellEnd"/>
            <w:r w:rsidRPr="00BB52B0">
              <w:rPr>
                <w:sz w:val="28"/>
                <w:szCs w:val="28"/>
              </w:rPr>
              <w:t xml:space="preserve"> </w:t>
            </w:r>
            <w:proofErr w:type="spellStart"/>
            <w:r w:rsidRPr="00BB52B0">
              <w:rPr>
                <w:sz w:val="28"/>
                <w:szCs w:val="28"/>
              </w:rPr>
              <w:t>danh</w:t>
            </w:r>
            <w:proofErr w:type="spellEnd"/>
            <w:r w:rsidRPr="00BB52B0">
              <w:rPr>
                <w:sz w:val="28"/>
                <w:szCs w:val="28"/>
              </w:rPr>
              <w:t xml:space="preserve"> </w:t>
            </w:r>
            <w:proofErr w:type="spellStart"/>
            <w:r w:rsidRPr="00BB52B0">
              <w:rPr>
                <w:sz w:val="28"/>
                <w:szCs w:val="28"/>
              </w:rPr>
              <w:t>sách</w:t>
            </w:r>
            <w:proofErr w:type="spellEnd"/>
            <w:r w:rsidRPr="00BB52B0">
              <w:rPr>
                <w:sz w:val="28"/>
                <w:szCs w:val="28"/>
              </w:rPr>
              <w:t xml:space="preserve"> </w:t>
            </w:r>
            <w:proofErr w:type="spellStart"/>
            <w:r w:rsidRPr="00BB52B0">
              <w:rPr>
                <w:sz w:val="28"/>
                <w:szCs w:val="28"/>
              </w:rPr>
              <w:t>tổ</w:t>
            </w:r>
            <w:proofErr w:type="spellEnd"/>
            <w:r w:rsidRPr="00BB52B0">
              <w:rPr>
                <w:sz w:val="28"/>
                <w:szCs w:val="28"/>
              </w:rPr>
              <w:t xml:space="preserve"> </w:t>
            </w:r>
            <w:proofErr w:type="spellStart"/>
            <w:r w:rsidRPr="00BB52B0">
              <w:rPr>
                <w:sz w:val="28"/>
                <w:szCs w:val="28"/>
              </w:rPr>
              <w:t>chức</w:t>
            </w:r>
            <w:proofErr w:type="spellEnd"/>
            <w:r w:rsidRPr="00BB52B0">
              <w:rPr>
                <w:sz w:val="28"/>
                <w:szCs w:val="28"/>
              </w:rPr>
              <w:t xml:space="preserve">, </w:t>
            </w:r>
            <w:proofErr w:type="spellStart"/>
            <w:r w:rsidRPr="00BB52B0">
              <w:rPr>
                <w:sz w:val="28"/>
                <w:szCs w:val="28"/>
              </w:rPr>
              <w:t>cá</w:t>
            </w:r>
            <w:proofErr w:type="spellEnd"/>
            <w:r w:rsidRPr="00BB52B0">
              <w:rPr>
                <w:sz w:val="28"/>
                <w:szCs w:val="28"/>
              </w:rPr>
              <w:t xml:space="preserve"> </w:t>
            </w:r>
            <w:proofErr w:type="spellStart"/>
            <w:r w:rsidRPr="00BB52B0">
              <w:rPr>
                <w:sz w:val="28"/>
                <w:szCs w:val="28"/>
              </w:rPr>
              <w:t>nhân</w:t>
            </w:r>
            <w:proofErr w:type="spellEnd"/>
            <w:r w:rsidRPr="00BB52B0">
              <w:rPr>
                <w:sz w:val="28"/>
                <w:szCs w:val="28"/>
              </w:rPr>
              <w:t xml:space="preserve"> vi </w:t>
            </w:r>
            <w:proofErr w:type="spellStart"/>
            <w:r w:rsidRPr="00BB52B0">
              <w:rPr>
                <w:sz w:val="28"/>
                <w:szCs w:val="28"/>
              </w:rPr>
              <w:t>phạm</w:t>
            </w:r>
            <w:proofErr w:type="spellEnd"/>
            <w:r w:rsidRPr="00BB52B0">
              <w:rPr>
                <w:sz w:val="28"/>
                <w:szCs w:val="28"/>
              </w:rPr>
              <w:t xml:space="preserve"> </w:t>
            </w:r>
            <w:proofErr w:type="spellStart"/>
            <w:r w:rsidRPr="00BB52B0">
              <w:rPr>
                <w:sz w:val="28"/>
                <w:szCs w:val="28"/>
              </w:rPr>
              <w:t>theo</w:t>
            </w:r>
            <w:proofErr w:type="spellEnd"/>
            <w:r w:rsidRPr="00BB52B0">
              <w:rPr>
                <w:sz w:val="28"/>
                <w:szCs w:val="28"/>
              </w:rPr>
              <w:t xml:space="preserve"> </w:t>
            </w:r>
            <w:proofErr w:type="spellStart"/>
            <w:r w:rsidRPr="00BB52B0">
              <w:rPr>
                <w:sz w:val="28"/>
                <w:szCs w:val="28"/>
              </w:rPr>
              <w:t>quy</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tại</w:t>
            </w:r>
            <w:proofErr w:type="spellEnd"/>
            <w:r w:rsidRPr="00BB52B0">
              <w:rPr>
                <w:sz w:val="28"/>
                <w:szCs w:val="28"/>
              </w:rPr>
              <w:t xml:space="preserve"> </w:t>
            </w:r>
            <w:proofErr w:type="spellStart"/>
            <w:r w:rsidRPr="00BB52B0">
              <w:rPr>
                <w:sz w:val="28"/>
                <w:szCs w:val="28"/>
              </w:rPr>
              <w:t>Điều</w:t>
            </w:r>
            <w:proofErr w:type="spellEnd"/>
            <w:r w:rsidRPr="00BB52B0">
              <w:rPr>
                <w:sz w:val="28"/>
                <w:szCs w:val="28"/>
              </w:rPr>
              <w:t xml:space="preserve"> 19 </w:t>
            </w:r>
            <w:proofErr w:type="spellStart"/>
            <w:r w:rsidRPr="00BB52B0">
              <w:rPr>
                <w:sz w:val="28"/>
                <w:szCs w:val="28"/>
              </w:rPr>
              <w:t>và</w:t>
            </w:r>
            <w:proofErr w:type="spellEnd"/>
            <w:r w:rsidRPr="00BB52B0">
              <w:rPr>
                <w:sz w:val="28"/>
                <w:szCs w:val="28"/>
              </w:rPr>
              <w:t xml:space="preserve"> </w:t>
            </w:r>
            <w:proofErr w:type="spellStart"/>
            <w:r w:rsidRPr="00BB52B0">
              <w:rPr>
                <w:sz w:val="28"/>
                <w:szCs w:val="28"/>
              </w:rPr>
              <w:t>Điều</w:t>
            </w:r>
            <w:proofErr w:type="spellEnd"/>
            <w:r w:rsidRPr="00BB52B0">
              <w:rPr>
                <w:sz w:val="28"/>
                <w:szCs w:val="28"/>
              </w:rPr>
              <w:t xml:space="preserve"> 20 </w:t>
            </w:r>
            <w:proofErr w:type="spellStart"/>
            <w:r w:rsidRPr="00BB52B0">
              <w:rPr>
                <w:sz w:val="28"/>
                <w:szCs w:val="28"/>
              </w:rPr>
              <w:t>của</w:t>
            </w:r>
            <w:proofErr w:type="spellEnd"/>
            <w:r w:rsidRPr="00BB52B0">
              <w:rPr>
                <w:sz w:val="28"/>
                <w:szCs w:val="28"/>
              </w:rPr>
              <w:t xml:space="preserve"> </w:t>
            </w:r>
            <w:proofErr w:type="spellStart"/>
            <w:r w:rsidRPr="00BB52B0">
              <w:rPr>
                <w:sz w:val="28"/>
                <w:szCs w:val="28"/>
              </w:rPr>
              <w:t>Nghị</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số</w:t>
            </w:r>
            <w:proofErr w:type="spellEnd"/>
            <w:r w:rsidRPr="00BB52B0">
              <w:rPr>
                <w:sz w:val="28"/>
                <w:szCs w:val="28"/>
              </w:rPr>
              <w:t xml:space="preserve"> 214/2025/NĐ-CP, </w:t>
            </w:r>
            <w:proofErr w:type="spellStart"/>
            <w:r w:rsidRPr="00BB52B0">
              <w:rPr>
                <w:sz w:val="28"/>
                <w:szCs w:val="28"/>
              </w:rPr>
              <w:t>chất</w:t>
            </w:r>
            <w:proofErr w:type="spellEnd"/>
            <w:r w:rsidRPr="00BB52B0">
              <w:rPr>
                <w:sz w:val="28"/>
                <w:szCs w:val="28"/>
              </w:rPr>
              <w:t xml:space="preserve"> </w:t>
            </w:r>
            <w:proofErr w:type="spellStart"/>
            <w:r w:rsidRPr="00BB52B0">
              <w:rPr>
                <w:sz w:val="28"/>
                <w:szCs w:val="28"/>
              </w:rPr>
              <w:t>lượng</w:t>
            </w:r>
            <w:proofErr w:type="spellEnd"/>
            <w:r w:rsidRPr="00BB52B0">
              <w:rPr>
                <w:sz w:val="28"/>
                <w:szCs w:val="28"/>
              </w:rPr>
              <w:t xml:space="preserve"> </w:t>
            </w:r>
            <w:proofErr w:type="spellStart"/>
            <w:r w:rsidRPr="00BB52B0">
              <w:rPr>
                <w:sz w:val="28"/>
                <w:szCs w:val="28"/>
              </w:rPr>
              <w:t>hàng</w:t>
            </w:r>
            <w:proofErr w:type="spellEnd"/>
            <w:r w:rsidRPr="00BB52B0">
              <w:rPr>
                <w:sz w:val="28"/>
                <w:szCs w:val="28"/>
              </w:rPr>
              <w:t xml:space="preserve"> </w:t>
            </w:r>
            <w:proofErr w:type="spellStart"/>
            <w:r w:rsidRPr="00BB52B0">
              <w:rPr>
                <w:sz w:val="28"/>
                <w:szCs w:val="28"/>
              </w:rPr>
              <w:t>hóa</w:t>
            </w:r>
            <w:proofErr w:type="spellEnd"/>
            <w:r w:rsidRPr="00BB52B0">
              <w:rPr>
                <w:sz w:val="28"/>
                <w:szCs w:val="28"/>
              </w:rPr>
              <w:t xml:space="preserve"> </w:t>
            </w:r>
            <w:proofErr w:type="spellStart"/>
            <w:r w:rsidRPr="00BB52B0">
              <w:rPr>
                <w:sz w:val="28"/>
                <w:szCs w:val="28"/>
              </w:rPr>
              <w:t>tương</w:t>
            </w:r>
            <w:proofErr w:type="spellEnd"/>
            <w:r w:rsidRPr="00BB52B0">
              <w:rPr>
                <w:sz w:val="28"/>
                <w:szCs w:val="28"/>
              </w:rPr>
              <w:t xml:space="preserve"> </w:t>
            </w:r>
            <w:proofErr w:type="spellStart"/>
            <w:r w:rsidRPr="00BB52B0">
              <w:rPr>
                <w:sz w:val="28"/>
                <w:szCs w:val="28"/>
              </w:rPr>
              <w:t>tự</w:t>
            </w:r>
            <w:proofErr w:type="spellEnd"/>
            <w:r w:rsidRPr="00BB52B0">
              <w:rPr>
                <w:sz w:val="28"/>
                <w:szCs w:val="28"/>
              </w:rPr>
              <w:t xml:space="preserve"> </w:t>
            </w:r>
            <w:proofErr w:type="spellStart"/>
            <w:r w:rsidRPr="00BB52B0">
              <w:rPr>
                <w:sz w:val="28"/>
                <w:szCs w:val="28"/>
              </w:rPr>
              <w:t>được</w:t>
            </w:r>
            <w:proofErr w:type="spellEnd"/>
            <w:r w:rsidRPr="00BB52B0">
              <w:rPr>
                <w:sz w:val="28"/>
                <w:szCs w:val="28"/>
              </w:rPr>
              <w:t xml:space="preserve"> </w:t>
            </w:r>
            <w:proofErr w:type="spellStart"/>
            <w:r w:rsidRPr="00BB52B0">
              <w:rPr>
                <w:sz w:val="28"/>
                <w:szCs w:val="28"/>
              </w:rPr>
              <w:t>công</w:t>
            </w:r>
            <w:proofErr w:type="spellEnd"/>
            <w:r w:rsidRPr="00BB52B0">
              <w:rPr>
                <w:sz w:val="28"/>
                <w:szCs w:val="28"/>
              </w:rPr>
              <w:t xml:space="preserve"> </w:t>
            </w:r>
            <w:proofErr w:type="spellStart"/>
            <w:r w:rsidRPr="00BB52B0">
              <w:rPr>
                <w:sz w:val="28"/>
                <w:szCs w:val="28"/>
              </w:rPr>
              <w:t>khai</w:t>
            </w:r>
            <w:proofErr w:type="spellEnd"/>
            <w:r w:rsidRPr="00BB52B0">
              <w:rPr>
                <w:sz w:val="28"/>
                <w:szCs w:val="28"/>
              </w:rPr>
              <w:t xml:space="preserve"> </w:t>
            </w:r>
            <w:proofErr w:type="spellStart"/>
            <w:r w:rsidRPr="00BB52B0">
              <w:rPr>
                <w:sz w:val="28"/>
                <w:szCs w:val="28"/>
              </w:rPr>
              <w:t>theo</w:t>
            </w:r>
            <w:proofErr w:type="spellEnd"/>
            <w:r w:rsidRPr="00BB52B0">
              <w:rPr>
                <w:sz w:val="28"/>
                <w:szCs w:val="28"/>
              </w:rPr>
              <w:t xml:space="preserve"> </w:t>
            </w:r>
            <w:proofErr w:type="spellStart"/>
            <w:r w:rsidRPr="00BB52B0">
              <w:rPr>
                <w:sz w:val="28"/>
                <w:szCs w:val="28"/>
              </w:rPr>
              <w:t>quy</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tại</w:t>
            </w:r>
            <w:proofErr w:type="spellEnd"/>
            <w:r w:rsidRPr="00BB52B0">
              <w:rPr>
                <w:sz w:val="28"/>
                <w:szCs w:val="28"/>
              </w:rPr>
              <w:t xml:space="preserve"> </w:t>
            </w:r>
            <w:proofErr w:type="spellStart"/>
            <w:r w:rsidRPr="00BB52B0">
              <w:rPr>
                <w:sz w:val="28"/>
                <w:szCs w:val="28"/>
              </w:rPr>
              <w:t>Điều</w:t>
            </w:r>
            <w:proofErr w:type="spellEnd"/>
            <w:r w:rsidRPr="00BB52B0">
              <w:rPr>
                <w:sz w:val="28"/>
                <w:szCs w:val="28"/>
              </w:rPr>
              <w:t xml:space="preserve"> 20 </w:t>
            </w:r>
            <w:proofErr w:type="spellStart"/>
            <w:r w:rsidRPr="00BB52B0">
              <w:rPr>
                <w:sz w:val="28"/>
                <w:szCs w:val="28"/>
              </w:rPr>
              <w:t>của</w:t>
            </w:r>
            <w:proofErr w:type="spellEnd"/>
            <w:r w:rsidRPr="00BB52B0">
              <w:rPr>
                <w:sz w:val="28"/>
                <w:szCs w:val="28"/>
              </w:rPr>
              <w:t xml:space="preserve"> </w:t>
            </w:r>
            <w:proofErr w:type="spellStart"/>
            <w:r w:rsidRPr="00BB52B0">
              <w:rPr>
                <w:sz w:val="28"/>
                <w:szCs w:val="28"/>
              </w:rPr>
              <w:t>Nghị</w:t>
            </w:r>
            <w:proofErr w:type="spellEnd"/>
            <w:r w:rsidRPr="00BB52B0">
              <w:rPr>
                <w:sz w:val="28"/>
                <w:szCs w:val="28"/>
              </w:rPr>
              <w:t xml:space="preserve"> </w:t>
            </w:r>
            <w:proofErr w:type="spellStart"/>
            <w:r w:rsidRPr="00BB52B0">
              <w:rPr>
                <w:sz w:val="28"/>
                <w:szCs w:val="28"/>
              </w:rPr>
              <w:t>định</w:t>
            </w:r>
            <w:proofErr w:type="spellEnd"/>
            <w:r w:rsidRPr="00BB52B0">
              <w:rPr>
                <w:sz w:val="28"/>
                <w:szCs w:val="28"/>
              </w:rPr>
              <w:t xml:space="preserve"> </w:t>
            </w:r>
            <w:proofErr w:type="spellStart"/>
            <w:r w:rsidRPr="00BB52B0">
              <w:rPr>
                <w:sz w:val="28"/>
                <w:szCs w:val="28"/>
              </w:rPr>
              <w:t>số</w:t>
            </w:r>
            <w:proofErr w:type="spellEnd"/>
            <w:r w:rsidRPr="00BB52B0">
              <w:rPr>
                <w:sz w:val="28"/>
                <w:szCs w:val="28"/>
              </w:rPr>
              <w:t xml:space="preserve"> 214/2025/NĐ-CP.</w:t>
            </w:r>
          </w:p>
        </w:tc>
        <w:tc>
          <w:tcPr>
            <w:tcW w:w="1701" w:type="dxa"/>
            <w:vAlign w:val="center"/>
          </w:tcPr>
          <w:p w:rsidR="00BB52B0" w:rsidRPr="00BB52B0" w:rsidRDefault="00BB52B0" w:rsidP="008F5850">
            <w:pPr>
              <w:spacing w:before="60" w:after="60"/>
              <w:ind w:left="101" w:right="101"/>
              <w:jc w:val="center"/>
              <w:rPr>
                <w:b/>
                <w:sz w:val="28"/>
                <w:szCs w:val="28"/>
              </w:rPr>
            </w:pPr>
            <w:proofErr w:type="spellStart"/>
            <w:r w:rsidRPr="00BB52B0">
              <w:rPr>
                <w:b/>
                <w:sz w:val="28"/>
                <w:szCs w:val="28"/>
              </w:rPr>
              <w:t>Không</w:t>
            </w:r>
            <w:proofErr w:type="spellEnd"/>
            <w:r w:rsidRPr="00BB52B0">
              <w:rPr>
                <w:b/>
                <w:sz w:val="28"/>
                <w:szCs w:val="28"/>
              </w:rPr>
              <w:t xml:space="preserve"> </w:t>
            </w:r>
            <w:proofErr w:type="spellStart"/>
            <w:r w:rsidRPr="00BB52B0">
              <w:rPr>
                <w:b/>
                <w:sz w:val="28"/>
                <w:szCs w:val="28"/>
              </w:rPr>
              <w:t>đạt</w:t>
            </w:r>
            <w:proofErr w:type="spellEnd"/>
          </w:p>
        </w:tc>
      </w:tr>
    </w:tbl>
    <w:p w:rsidR="00BB52B0" w:rsidRPr="00BB52B0" w:rsidRDefault="00BB52B0" w:rsidP="00BB52B0">
      <w:pPr>
        <w:widowControl w:val="0"/>
        <w:spacing w:before="40" w:after="40"/>
        <w:ind w:firstLine="677"/>
        <w:rPr>
          <w:b/>
          <w:iCs/>
          <w:sz w:val="28"/>
          <w:szCs w:val="28"/>
        </w:rPr>
      </w:pPr>
      <w:r w:rsidRPr="00BB52B0">
        <w:rPr>
          <w:bCs/>
          <w:sz w:val="28"/>
          <w:szCs w:val="28"/>
          <w:lang w:val="pl-PL"/>
        </w:rPr>
        <w:t>E-HSDT được đánh giá là đáp ứng yêu cầu về kỹ thuật khi có tất cả các tiêu chí đều được đánh giá là đạt.</w:t>
      </w:r>
    </w:p>
    <w:p w:rsidR="00B7390C" w:rsidRDefault="00B7390C"/>
    <w:sectPr w:rsidR="00B7390C" w:rsidSect="00BB52B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B0"/>
    <w:rsid w:val="00B7390C"/>
    <w:rsid w:val="00BB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6E4A3-0A8F-4EA6-B890-D40AAA26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2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BB52B0"/>
    <w:rPr>
      <w:sz w:val="20"/>
      <w:lang w:val="x-none" w:eastAsia="x-none"/>
    </w:rPr>
  </w:style>
  <w:style w:type="character" w:customStyle="1" w:styleId="FooterChar">
    <w:name w:val="Footer Char"/>
    <w:basedOn w:val="DefaultParagraphFont"/>
    <w:link w:val="Footer"/>
    <w:uiPriority w:val="99"/>
    <w:qFormat/>
    <w:rsid w:val="00BB52B0"/>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dc:creator>
  <cp:keywords/>
  <dc:description/>
  <cp:lastModifiedBy>Tram</cp:lastModifiedBy>
  <cp:revision>1</cp:revision>
  <dcterms:created xsi:type="dcterms:W3CDTF">2026-01-21T09:20:00Z</dcterms:created>
  <dcterms:modified xsi:type="dcterms:W3CDTF">2026-01-21T09:23:00Z</dcterms:modified>
</cp:coreProperties>
</file>