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3796C" w14:textId="77777777" w:rsidR="0095717B" w:rsidRPr="001A685F" w:rsidRDefault="0095717B" w:rsidP="0095717B">
      <w:pPr>
        <w:pStyle w:val="00"/>
      </w:pPr>
      <w:r w:rsidRPr="001A685F">
        <w:t>Phần 2. YÊU CẦU VỀ KỸ THUẬT</w:t>
      </w:r>
    </w:p>
    <w:p w14:paraId="40D5D922" w14:textId="77777777" w:rsidR="0095717B" w:rsidRPr="001A685F" w:rsidRDefault="0095717B" w:rsidP="0095717B">
      <w:pPr>
        <w:pStyle w:val="01"/>
      </w:pPr>
      <w:bookmarkStart w:id="0" w:name="_Toc104800535"/>
      <w:r w:rsidRPr="001A685F">
        <w:t>Chương V. YÊU CẦU VỀ KỸ THUẬT</w:t>
      </w:r>
      <w:bookmarkEnd w:id="0"/>
    </w:p>
    <w:p w14:paraId="66F7D054" w14:textId="77777777" w:rsidR="0095717B" w:rsidRPr="00F30AA1" w:rsidRDefault="0095717B" w:rsidP="001A7341">
      <w:pPr>
        <w:spacing w:before="360" w:after="60"/>
        <w:ind w:firstLine="709"/>
        <w:rPr>
          <w:b/>
          <w:sz w:val="26"/>
          <w:szCs w:val="26"/>
          <w:lang w:val="nl-NL"/>
        </w:rPr>
      </w:pPr>
      <w:r w:rsidRPr="00F30AA1">
        <w:rPr>
          <w:b/>
          <w:sz w:val="26"/>
          <w:szCs w:val="26"/>
          <w:lang w:val="nl-NL"/>
        </w:rPr>
        <w:t>1. Giới thiệu chung về dự án, gói thầu:</w:t>
      </w:r>
    </w:p>
    <w:p w14:paraId="39FD0D3D" w14:textId="77777777" w:rsidR="001A7341" w:rsidRDefault="0095717B" w:rsidP="008F3B1A">
      <w:pPr>
        <w:spacing w:before="60" w:after="60" w:line="288" w:lineRule="auto"/>
        <w:ind w:firstLine="709"/>
        <w:rPr>
          <w:iCs/>
          <w:spacing w:val="-4"/>
          <w:sz w:val="26"/>
          <w:szCs w:val="26"/>
          <w:lang w:val="nl-NL"/>
        </w:rPr>
      </w:pPr>
      <w:r w:rsidRPr="00F30AA1">
        <w:rPr>
          <w:iCs/>
          <w:spacing w:val="-4"/>
          <w:sz w:val="26"/>
          <w:szCs w:val="26"/>
          <w:lang w:val="nl-NL"/>
        </w:rPr>
        <w:t xml:space="preserve">- Địa điểm thực hiện dự án: </w:t>
      </w:r>
    </w:p>
    <w:p w14:paraId="4C0024B2" w14:textId="40DD890B" w:rsidR="0095717B" w:rsidRDefault="001A7341" w:rsidP="008F3B1A">
      <w:pPr>
        <w:spacing w:before="60" w:after="60" w:line="288" w:lineRule="auto"/>
        <w:ind w:left="1134"/>
        <w:rPr>
          <w:iCs/>
          <w:spacing w:val="-4"/>
          <w:sz w:val="26"/>
          <w:szCs w:val="26"/>
          <w:lang w:val="nl-NL"/>
        </w:rPr>
      </w:pPr>
      <w:r>
        <w:rPr>
          <w:iCs/>
          <w:spacing w:val="-4"/>
          <w:sz w:val="26"/>
          <w:szCs w:val="26"/>
          <w:lang w:val="nl-NL"/>
        </w:rPr>
        <w:t xml:space="preserve">+ </w:t>
      </w:r>
      <w:r w:rsidR="0095717B" w:rsidRPr="00F30AA1">
        <w:rPr>
          <w:iCs/>
          <w:spacing w:val="-4"/>
          <w:sz w:val="26"/>
          <w:szCs w:val="26"/>
          <w:lang w:val="nl-NL"/>
        </w:rPr>
        <w:t xml:space="preserve">Nhà máy </w:t>
      </w:r>
      <w:r w:rsidR="00701F18">
        <w:rPr>
          <w:iCs/>
          <w:spacing w:val="-4"/>
          <w:sz w:val="26"/>
          <w:szCs w:val="26"/>
          <w:lang w:val="nl-NL"/>
        </w:rPr>
        <w:t>t</w:t>
      </w:r>
      <w:r w:rsidR="0095717B" w:rsidRPr="00F30AA1">
        <w:rPr>
          <w:iCs/>
          <w:spacing w:val="-4"/>
          <w:sz w:val="26"/>
          <w:szCs w:val="26"/>
          <w:lang w:val="nl-NL"/>
        </w:rPr>
        <w:t>huỷ điện A Lưới</w:t>
      </w:r>
      <w:r w:rsidR="0040486F">
        <w:rPr>
          <w:iCs/>
          <w:spacing w:val="-4"/>
          <w:sz w:val="26"/>
          <w:szCs w:val="26"/>
          <w:lang w:val="nl-NL"/>
        </w:rPr>
        <w:t xml:space="preserve"> </w:t>
      </w:r>
      <w:r>
        <w:rPr>
          <w:iCs/>
          <w:spacing w:val="-4"/>
          <w:sz w:val="26"/>
          <w:szCs w:val="26"/>
          <w:lang w:val="nl-NL"/>
        </w:rPr>
        <w:t xml:space="preserve">: </w:t>
      </w:r>
      <w:r w:rsidR="006F1D97">
        <w:rPr>
          <w:iCs/>
          <w:spacing w:val="-4"/>
          <w:sz w:val="26"/>
          <w:szCs w:val="26"/>
          <w:lang w:val="nl-NL"/>
        </w:rPr>
        <w:t xml:space="preserve"> X</w:t>
      </w:r>
      <w:r w:rsidR="00701F18" w:rsidRPr="00025ADE">
        <w:rPr>
          <w:sz w:val="26"/>
          <w:szCs w:val="26"/>
          <w:lang w:val="vi-VN"/>
        </w:rPr>
        <w:t>ã A Lưới 5, Thành phố Huế</w:t>
      </w:r>
      <w:r w:rsidR="0095717B" w:rsidRPr="00F30AA1">
        <w:rPr>
          <w:iCs/>
          <w:spacing w:val="-4"/>
          <w:sz w:val="26"/>
          <w:szCs w:val="26"/>
          <w:lang w:val="nl-NL"/>
        </w:rPr>
        <w:t>.</w:t>
      </w:r>
    </w:p>
    <w:p w14:paraId="20076D1B" w14:textId="2BAF8837" w:rsidR="009E7C56" w:rsidRPr="0040486F" w:rsidRDefault="009E7C56" w:rsidP="009E7C56">
      <w:pPr>
        <w:spacing w:before="60" w:after="60" w:line="288" w:lineRule="auto"/>
        <w:ind w:left="1134"/>
        <w:rPr>
          <w:iCs/>
          <w:spacing w:val="-4"/>
          <w:sz w:val="26"/>
          <w:szCs w:val="26"/>
          <w:lang w:val="nl-NL"/>
        </w:rPr>
      </w:pPr>
      <w:r w:rsidRPr="0040486F">
        <w:rPr>
          <w:iCs/>
          <w:spacing w:val="-4"/>
          <w:sz w:val="26"/>
          <w:szCs w:val="26"/>
          <w:lang w:val="nl-NL"/>
        </w:rPr>
        <w:t>+ Nhà máy điện mặt trời Cư Jút</w:t>
      </w:r>
      <w:r w:rsidR="0040486F">
        <w:rPr>
          <w:iCs/>
          <w:spacing w:val="-4"/>
          <w:sz w:val="26"/>
          <w:szCs w:val="26"/>
          <w:lang w:val="nl-NL"/>
        </w:rPr>
        <w:t xml:space="preserve"> </w:t>
      </w:r>
      <w:r w:rsidRPr="0040486F">
        <w:rPr>
          <w:iCs/>
          <w:spacing w:val="-4"/>
          <w:sz w:val="26"/>
          <w:szCs w:val="26"/>
          <w:lang w:val="nl-NL"/>
        </w:rPr>
        <w:t xml:space="preserve">: </w:t>
      </w:r>
      <w:r w:rsidR="0040486F">
        <w:rPr>
          <w:iCs/>
          <w:spacing w:val="-4"/>
          <w:sz w:val="26"/>
          <w:szCs w:val="26"/>
          <w:lang w:val="nl-NL"/>
        </w:rPr>
        <w:t xml:space="preserve"> X</w:t>
      </w:r>
      <w:r w:rsidRPr="0040486F">
        <w:rPr>
          <w:iCs/>
          <w:spacing w:val="-4"/>
          <w:sz w:val="26"/>
          <w:szCs w:val="26"/>
          <w:lang w:val="nl-NL"/>
        </w:rPr>
        <w:t>ã Cư Jút</w:t>
      </w:r>
      <w:r w:rsidR="0040486F" w:rsidRPr="0040486F">
        <w:rPr>
          <w:iCs/>
          <w:spacing w:val="-4"/>
          <w:sz w:val="26"/>
          <w:szCs w:val="26"/>
          <w:lang w:val="nl-NL"/>
        </w:rPr>
        <w:t xml:space="preserve"> và xã Đắk Mil</w:t>
      </w:r>
      <w:r w:rsidRPr="0040486F">
        <w:rPr>
          <w:iCs/>
          <w:spacing w:val="-4"/>
          <w:sz w:val="26"/>
          <w:szCs w:val="26"/>
          <w:lang w:val="nl-NL"/>
        </w:rPr>
        <w:t>, tỉnh Lâm Đồng.</w:t>
      </w:r>
    </w:p>
    <w:p w14:paraId="2EAEFBDE" w14:textId="38169439" w:rsidR="006F1D97" w:rsidRDefault="0095717B" w:rsidP="008F3B1A">
      <w:pPr>
        <w:spacing w:before="60" w:after="60" w:line="288" w:lineRule="auto"/>
        <w:ind w:firstLine="709"/>
        <w:rPr>
          <w:rFonts w:eastAsia="Calibri"/>
          <w:sz w:val="26"/>
          <w:szCs w:val="26"/>
        </w:rPr>
      </w:pPr>
      <w:r w:rsidRPr="006F1D97">
        <w:rPr>
          <w:rFonts w:eastAsia="Calibri"/>
          <w:sz w:val="26"/>
          <w:szCs w:val="26"/>
        </w:rPr>
        <w:t>- Quy mô của dự án:</w:t>
      </w:r>
      <w:r w:rsidR="006F1D97" w:rsidRPr="006F1D97">
        <w:rPr>
          <w:rFonts w:eastAsia="Calibri"/>
          <w:sz w:val="26"/>
          <w:szCs w:val="26"/>
        </w:rPr>
        <w:t xml:space="preserve">  </w:t>
      </w:r>
      <w:r w:rsidR="00415207">
        <w:t>Kiểm định an toàn thiết bị theo thông tư 02/2025/TT-BCT;  Thí nghiệm định kỳ các thiết bị</w:t>
      </w:r>
      <w:r w:rsidR="006F1D97">
        <w:rPr>
          <w:rFonts w:eastAsia="Calibri"/>
          <w:sz w:val="26"/>
          <w:szCs w:val="26"/>
        </w:rPr>
        <w:t xml:space="preserve"> </w:t>
      </w:r>
    </w:p>
    <w:p w14:paraId="7863A04B" w14:textId="77777777" w:rsidR="0095717B" w:rsidRPr="00F30AA1" w:rsidRDefault="0095717B" w:rsidP="008F3B1A">
      <w:pPr>
        <w:spacing w:before="60" w:after="60" w:line="288" w:lineRule="auto"/>
        <w:ind w:firstLine="709"/>
        <w:rPr>
          <w:iCs/>
          <w:spacing w:val="-4"/>
          <w:sz w:val="26"/>
          <w:szCs w:val="26"/>
          <w:lang w:val="nl-NL"/>
        </w:rPr>
      </w:pPr>
      <w:r w:rsidRPr="00F30AA1">
        <w:rPr>
          <w:iCs/>
          <w:spacing w:val="-4"/>
          <w:sz w:val="26"/>
          <w:szCs w:val="26"/>
          <w:lang w:val="nl-NL"/>
        </w:rPr>
        <w:t>- Yêu cầu về cung cấp dịch vụ: Theo Mẫu số 01A, Phạm vi cung cấp</w:t>
      </w:r>
    </w:p>
    <w:p w14:paraId="210947B9" w14:textId="77777777" w:rsidR="0095717B" w:rsidRPr="00F30AA1" w:rsidRDefault="0095717B" w:rsidP="008F3B1A">
      <w:pPr>
        <w:spacing w:before="60" w:after="60" w:line="288" w:lineRule="auto"/>
        <w:ind w:firstLine="709"/>
        <w:rPr>
          <w:iCs/>
          <w:spacing w:val="-4"/>
          <w:sz w:val="26"/>
          <w:szCs w:val="26"/>
          <w:lang w:val="nl-NL"/>
        </w:rPr>
      </w:pPr>
      <w:r w:rsidRPr="00F30AA1">
        <w:rPr>
          <w:iCs/>
          <w:spacing w:val="-4"/>
          <w:sz w:val="26"/>
          <w:szCs w:val="26"/>
          <w:lang w:val="nl-NL"/>
        </w:rPr>
        <w:t>- Thời gian thực hiện: Theo Mẫu số 01A, Phạm vi cung cấp</w:t>
      </w:r>
    </w:p>
    <w:p w14:paraId="7C113C06" w14:textId="77777777" w:rsidR="0095717B" w:rsidRPr="00F30AA1" w:rsidRDefault="0095717B" w:rsidP="008F3B1A">
      <w:pPr>
        <w:spacing w:before="60" w:after="60" w:line="288" w:lineRule="auto"/>
        <w:ind w:firstLine="709"/>
        <w:rPr>
          <w:b/>
          <w:sz w:val="26"/>
          <w:szCs w:val="26"/>
          <w:lang w:val="nl-NL"/>
        </w:rPr>
      </w:pPr>
      <w:r w:rsidRPr="00F30AA1">
        <w:rPr>
          <w:b/>
          <w:sz w:val="26"/>
          <w:szCs w:val="26"/>
          <w:lang w:val="nl-NL"/>
        </w:rPr>
        <w:t>2. Mục tiêu công việc:</w:t>
      </w:r>
    </w:p>
    <w:p w14:paraId="3C38BEBF" w14:textId="34B8AA86" w:rsidR="0095717B" w:rsidRDefault="00914EE1" w:rsidP="008F3B1A">
      <w:pPr>
        <w:spacing w:before="60" w:after="60" w:line="288" w:lineRule="auto"/>
        <w:ind w:firstLine="709"/>
        <w:rPr>
          <w:iCs/>
          <w:spacing w:val="-4"/>
          <w:sz w:val="26"/>
          <w:szCs w:val="26"/>
          <w:lang w:val="nl-NL"/>
        </w:rPr>
      </w:pPr>
      <w:r w:rsidRPr="00F30AA1">
        <w:rPr>
          <w:iCs/>
          <w:spacing w:val="-4"/>
          <w:sz w:val="26"/>
          <w:szCs w:val="26"/>
          <w:lang w:val="nl-NL"/>
        </w:rPr>
        <w:t>K</w:t>
      </w:r>
      <w:r w:rsidRPr="00F30AA1">
        <w:rPr>
          <w:sz w:val="26"/>
          <w:szCs w:val="26"/>
        </w:rPr>
        <w:t xml:space="preserve">iểm định </w:t>
      </w:r>
      <w:r w:rsidR="008A5A18">
        <w:rPr>
          <w:sz w:val="26"/>
          <w:szCs w:val="26"/>
        </w:rPr>
        <w:t>an toàn t</w:t>
      </w:r>
      <w:r w:rsidR="008A5A18" w:rsidRPr="008A5A18">
        <w:rPr>
          <w:sz w:val="26"/>
          <w:szCs w:val="26"/>
        </w:rPr>
        <w:t>heo T</w:t>
      </w:r>
      <w:r w:rsidR="008A5A18">
        <w:rPr>
          <w:sz w:val="26"/>
          <w:szCs w:val="26"/>
        </w:rPr>
        <w:t>hông tư</w:t>
      </w:r>
      <w:r w:rsidR="008A5A18" w:rsidRPr="008A5A18">
        <w:rPr>
          <w:sz w:val="26"/>
          <w:szCs w:val="26"/>
        </w:rPr>
        <w:t xml:space="preserve"> 02/2025/TT-BCT</w:t>
      </w:r>
      <w:r w:rsidR="008A5A18">
        <w:rPr>
          <w:sz w:val="26"/>
          <w:szCs w:val="26"/>
        </w:rPr>
        <w:t xml:space="preserve">, thí nghiệm </w:t>
      </w:r>
      <w:r w:rsidRPr="00F30AA1">
        <w:rPr>
          <w:sz w:val="26"/>
          <w:szCs w:val="26"/>
        </w:rPr>
        <w:t xml:space="preserve">định kỳ </w:t>
      </w:r>
      <w:r w:rsidR="008A5A18">
        <w:rPr>
          <w:sz w:val="26"/>
          <w:szCs w:val="26"/>
        </w:rPr>
        <w:t xml:space="preserve">phần điện </w:t>
      </w:r>
      <w:r w:rsidR="0095717B" w:rsidRPr="00F30AA1">
        <w:rPr>
          <w:iCs/>
          <w:spacing w:val="-4"/>
          <w:sz w:val="26"/>
          <w:szCs w:val="26"/>
          <w:lang w:val="nl-NL"/>
        </w:rPr>
        <w:t xml:space="preserve">theo mẫu số 01A, Phạm vi cung cấp và đảm bảo các tiêu chí </w:t>
      </w:r>
      <w:r w:rsidR="00CA0D64">
        <w:rPr>
          <w:iCs/>
          <w:spacing w:val="-4"/>
          <w:sz w:val="26"/>
          <w:szCs w:val="26"/>
          <w:lang w:val="nl-NL"/>
        </w:rPr>
        <w:t xml:space="preserve"> </w:t>
      </w:r>
      <w:r w:rsidR="0095717B" w:rsidRPr="00F30AA1">
        <w:rPr>
          <w:iCs/>
          <w:spacing w:val="-4"/>
          <w:sz w:val="26"/>
          <w:szCs w:val="26"/>
          <w:lang w:val="nl-NL"/>
        </w:rPr>
        <w:t>Mục 3: Tiêu chuẩn đánh giá về kỹ thuật</w:t>
      </w:r>
      <w:r w:rsidR="00CA0D64">
        <w:rPr>
          <w:iCs/>
          <w:spacing w:val="-4"/>
          <w:sz w:val="26"/>
          <w:szCs w:val="26"/>
          <w:lang w:val="nl-NL"/>
        </w:rPr>
        <w:t xml:space="preserve"> (bao gồm các nội dung Yêu cầu kỹ thuật dưới đây)</w:t>
      </w:r>
      <w:r w:rsidR="0095717B" w:rsidRPr="00F30AA1">
        <w:rPr>
          <w:iCs/>
          <w:spacing w:val="-4"/>
          <w:sz w:val="26"/>
          <w:szCs w:val="26"/>
          <w:lang w:val="nl-NL"/>
        </w:rPr>
        <w:t xml:space="preserve">. </w:t>
      </w:r>
    </w:p>
    <w:p w14:paraId="67FA75EF" w14:textId="77777777" w:rsidR="0095717B" w:rsidRPr="00F30AA1" w:rsidRDefault="0095717B" w:rsidP="008F3B1A">
      <w:pPr>
        <w:spacing w:before="60" w:after="60" w:line="288" w:lineRule="auto"/>
        <w:ind w:firstLine="709"/>
        <w:rPr>
          <w:b/>
          <w:bCs/>
          <w:iCs/>
          <w:spacing w:val="-4"/>
          <w:sz w:val="26"/>
          <w:szCs w:val="26"/>
          <w:lang w:val="nl-NL"/>
        </w:rPr>
      </w:pPr>
      <w:r w:rsidRPr="00F30AA1">
        <w:rPr>
          <w:b/>
          <w:bCs/>
          <w:iCs/>
          <w:spacing w:val="-4"/>
          <w:sz w:val="26"/>
          <w:szCs w:val="26"/>
          <w:lang w:val="nl-NL"/>
        </w:rPr>
        <w:t>3. Yêu cầu kỹ thuật của gói thầu:</w:t>
      </w:r>
    </w:p>
    <w:p w14:paraId="0E8B35C8" w14:textId="77777777" w:rsidR="0095717B" w:rsidRPr="008F3B1A" w:rsidRDefault="0095717B" w:rsidP="00AD5CB4">
      <w:pPr>
        <w:pStyle w:val="ListParagraph"/>
        <w:numPr>
          <w:ilvl w:val="0"/>
          <w:numId w:val="2"/>
        </w:numPr>
        <w:tabs>
          <w:tab w:val="left" w:pos="993"/>
        </w:tabs>
        <w:spacing w:line="288" w:lineRule="auto"/>
        <w:ind w:left="709" w:firstLine="0"/>
        <w:contextualSpacing/>
        <w:jc w:val="both"/>
        <w:rPr>
          <w:b/>
          <w:sz w:val="26"/>
          <w:szCs w:val="26"/>
        </w:rPr>
      </w:pPr>
      <w:r w:rsidRPr="00F30AA1">
        <w:rPr>
          <w:b/>
          <w:bCs/>
          <w:iCs/>
          <w:spacing w:val="-4"/>
          <w:sz w:val="26"/>
          <w:szCs w:val="26"/>
          <w:lang w:val="nl-NL"/>
        </w:rPr>
        <w:t xml:space="preserve"> Yêu cầu về kỹ thuật:</w:t>
      </w:r>
    </w:p>
    <w:p w14:paraId="02BC302F" w14:textId="77777777" w:rsidR="008F3B1A" w:rsidRDefault="008F3B1A" w:rsidP="008F3B1A">
      <w:pPr>
        <w:tabs>
          <w:tab w:val="left" w:pos="993"/>
        </w:tabs>
        <w:spacing w:line="276" w:lineRule="auto"/>
        <w:contextualSpacing/>
        <w:jc w:val="both"/>
        <w:rPr>
          <w:b/>
          <w:sz w:val="26"/>
          <w:szCs w:val="26"/>
        </w:rPr>
      </w:pPr>
    </w:p>
    <w:tbl>
      <w:tblPr>
        <w:tblpPr w:leftFromText="180" w:rightFromText="180" w:vertAnchor="text" w:tblpXSpec="center" w:tblpY="1"/>
        <w:tblOverlap w:val="never"/>
        <w:tblW w:w="14850" w:type="dxa"/>
        <w:tblLayout w:type="fixed"/>
        <w:tblLook w:val="04A0" w:firstRow="1" w:lastRow="0" w:firstColumn="1" w:lastColumn="0" w:noHBand="0" w:noVBand="1"/>
      </w:tblPr>
      <w:tblGrid>
        <w:gridCol w:w="817"/>
        <w:gridCol w:w="3610"/>
        <w:gridCol w:w="1068"/>
        <w:gridCol w:w="9355"/>
      </w:tblGrid>
      <w:tr w:rsidR="008F3B1A" w:rsidRPr="008F3B1A" w14:paraId="59ACDBE4" w14:textId="77777777" w:rsidTr="00F00690">
        <w:trPr>
          <w:trHeight w:val="700"/>
        </w:trPr>
        <w:tc>
          <w:tcPr>
            <w:tcW w:w="817"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3323B3F7" w14:textId="77777777" w:rsidR="008F3B1A" w:rsidRPr="008F3B1A" w:rsidRDefault="008F3B1A" w:rsidP="008F3B1A">
            <w:pPr>
              <w:jc w:val="center"/>
              <w:rPr>
                <w:b/>
                <w:bCs/>
                <w:color w:val="000000"/>
                <w:sz w:val="26"/>
                <w:szCs w:val="26"/>
                <w:lang w:val="vi-VN" w:eastAsia="en-GB"/>
              </w:rPr>
            </w:pPr>
            <w:r w:rsidRPr="008F3B1A">
              <w:rPr>
                <w:b/>
                <w:bCs/>
                <w:color w:val="000000"/>
                <w:sz w:val="26"/>
                <w:szCs w:val="26"/>
                <w:lang w:val="en-GB" w:eastAsia="en-GB"/>
              </w:rPr>
              <w:t>STT</w:t>
            </w:r>
          </w:p>
          <w:p w14:paraId="7BBBDC40" w14:textId="77777777" w:rsidR="008F3B1A" w:rsidRPr="008F3B1A" w:rsidRDefault="008F3B1A" w:rsidP="008F3B1A">
            <w:pPr>
              <w:jc w:val="center"/>
              <w:rPr>
                <w:b/>
                <w:bCs/>
                <w:color w:val="000000"/>
                <w:sz w:val="26"/>
                <w:szCs w:val="26"/>
                <w:lang w:val="vi-VN" w:eastAsia="en-GB"/>
              </w:rPr>
            </w:pPr>
          </w:p>
        </w:tc>
        <w:tc>
          <w:tcPr>
            <w:tcW w:w="3610" w:type="dxa"/>
            <w:tcBorders>
              <w:top w:val="single" w:sz="4" w:space="0" w:color="auto"/>
              <w:left w:val="nil"/>
              <w:bottom w:val="single" w:sz="4" w:space="0" w:color="auto"/>
              <w:right w:val="single" w:sz="4" w:space="0" w:color="auto"/>
            </w:tcBorders>
            <w:shd w:val="clear" w:color="auto" w:fill="D9F2D0"/>
            <w:vAlign w:val="center"/>
            <w:hideMark/>
          </w:tcPr>
          <w:p w14:paraId="70FD7510" w14:textId="77777777" w:rsidR="008F3B1A" w:rsidRPr="008F3B1A" w:rsidRDefault="008F3B1A" w:rsidP="008F3B1A">
            <w:pPr>
              <w:jc w:val="center"/>
              <w:rPr>
                <w:b/>
                <w:bCs/>
                <w:color w:val="000000"/>
                <w:sz w:val="26"/>
                <w:szCs w:val="26"/>
                <w:lang w:val="en-GB" w:eastAsia="en-GB"/>
              </w:rPr>
            </w:pPr>
            <w:r w:rsidRPr="008F3B1A">
              <w:rPr>
                <w:b/>
                <w:bCs/>
                <w:color w:val="000000"/>
                <w:sz w:val="26"/>
                <w:szCs w:val="26"/>
                <w:lang w:val="en-GB" w:eastAsia="en-GB"/>
              </w:rPr>
              <w:t>Danh mục hàng hóa</w:t>
            </w:r>
          </w:p>
        </w:tc>
        <w:tc>
          <w:tcPr>
            <w:tcW w:w="10423" w:type="dxa"/>
            <w:gridSpan w:val="2"/>
            <w:tcBorders>
              <w:top w:val="single" w:sz="4" w:space="0" w:color="auto"/>
              <w:left w:val="nil"/>
              <w:bottom w:val="single" w:sz="4" w:space="0" w:color="auto"/>
              <w:right w:val="single" w:sz="4" w:space="0" w:color="auto"/>
            </w:tcBorders>
            <w:shd w:val="clear" w:color="auto" w:fill="D9F2D0"/>
            <w:vAlign w:val="center"/>
            <w:hideMark/>
          </w:tcPr>
          <w:p w14:paraId="4680E3B8" w14:textId="77777777" w:rsidR="008F3B1A" w:rsidRPr="008F3B1A" w:rsidRDefault="008F3B1A" w:rsidP="008F3B1A">
            <w:pPr>
              <w:jc w:val="center"/>
              <w:rPr>
                <w:b/>
                <w:bCs/>
                <w:color w:val="000000"/>
                <w:sz w:val="26"/>
                <w:szCs w:val="26"/>
                <w:lang w:val="vi-VN" w:eastAsia="en-GB"/>
              </w:rPr>
            </w:pPr>
            <w:r w:rsidRPr="008F3B1A">
              <w:rPr>
                <w:b/>
                <w:bCs/>
                <w:color w:val="000000"/>
                <w:sz w:val="26"/>
                <w:szCs w:val="26"/>
                <w:lang w:val="en-GB" w:eastAsia="en-GB"/>
              </w:rPr>
              <w:t>Yêu</w:t>
            </w:r>
            <w:r w:rsidRPr="008F3B1A">
              <w:rPr>
                <w:b/>
                <w:bCs/>
                <w:color w:val="000000"/>
                <w:sz w:val="26"/>
                <w:szCs w:val="26"/>
                <w:lang w:val="vi-VN" w:eastAsia="en-GB"/>
              </w:rPr>
              <w:t xml:space="preserve"> cầu kỹ thuật</w:t>
            </w:r>
          </w:p>
        </w:tc>
      </w:tr>
      <w:tr w:rsidR="008F3B1A" w:rsidRPr="008F3B1A" w14:paraId="6A1E1B31" w14:textId="77777777" w:rsidTr="00F00690">
        <w:trPr>
          <w:trHeight w:val="541"/>
        </w:trPr>
        <w:tc>
          <w:tcPr>
            <w:tcW w:w="817" w:type="dxa"/>
            <w:tcBorders>
              <w:top w:val="single" w:sz="4" w:space="0" w:color="auto"/>
              <w:left w:val="single" w:sz="4" w:space="0" w:color="auto"/>
              <w:bottom w:val="single" w:sz="4" w:space="0" w:color="auto"/>
              <w:right w:val="single" w:sz="4" w:space="0" w:color="auto"/>
            </w:tcBorders>
            <w:shd w:val="clear" w:color="auto" w:fill="FFFF00"/>
            <w:vAlign w:val="center"/>
          </w:tcPr>
          <w:p w14:paraId="577C8FB2" w14:textId="77777777" w:rsidR="008F3B1A" w:rsidRPr="008F3B1A" w:rsidRDefault="008F3B1A" w:rsidP="008F3B1A">
            <w:pPr>
              <w:jc w:val="center"/>
              <w:rPr>
                <w:b/>
                <w:bCs/>
                <w:color w:val="000000"/>
                <w:sz w:val="26"/>
                <w:szCs w:val="26"/>
                <w:highlight w:val="yellow"/>
                <w:lang w:val="en-GB" w:eastAsia="en-GB"/>
              </w:rPr>
            </w:pPr>
          </w:p>
        </w:tc>
        <w:tc>
          <w:tcPr>
            <w:tcW w:w="14033" w:type="dxa"/>
            <w:gridSpan w:val="3"/>
            <w:tcBorders>
              <w:top w:val="single" w:sz="4" w:space="0" w:color="auto"/>
              <w:left w:val="nil"/>
              <w:bottom w:val="single" w:sz="4" w:space="0" w:color="auto"/>
              <w:right w:val="single" w:sz="4" w:space="0" w:color="auto"/>
            </w:tcBorders>
            <w:shd w:val="clear" w:color="auto" w:fill="FFFF00"/>
            <w:vAlign w:val="center"/>
          </w:tcPr>
          <w:p w14:paraId="2EAAD0EF" w14:textId="294C025F" w:rsidR="008F3B1A" w:rsidRPr="008F3B1A" w:rsidRDefault="008F3B1A" w:rsidP="008F3B1A">
            <w:pPr>
              <w:jc w:val="center"/>
              <w:rPr>
                <w:b/>
                <w:bCs/>
                <w:color w:val="000000"/>
                <w:sz w:val="26"/>
                <w:szCs w:val="26"/>
                <w:highlight w:val="yellow"/>
                <w:lang w:val="en-GB" w:eastAsia="en-GB"/>
              </w:rPr>
            </w:pPr>
            <w:r w:rsidRPr="008F3B1A">
              <w:rPr>
                <w:b/>
                <w:bCs/>
                <w:color w:val="000000"/>
                <w:sz w:val="26"/>
                <w:szCs w:val="26"/>
                <w:highlight w:val="yellow"/>
                <w:lang w:val="en-GB" w:eastAsia="en-GB"/>
              </w:rPr>
              <w:t>NHÀ MÁY THỦY ĐIỆN A LƯỚI</w:t>
            </w:r>
          </w:p>
        </w:tc>
      </w:tr>
      <w:tr w:rsidR="008F3B1A" w:rsidRPr="008F3B1A" w14:paraId="6F839BC2" w14:textId="77777777" w:rsidTr="00F00690">
        <w:trPr>
          <w:trHeight w:val="699"/>
        </w:trPr>
        <w:tc>
          <w:tcPr>
            <w:tcW w:w="817" w:type="dxa"/>
            <w:tcBorders>
              <w:top w:val="single" w:sz="4" w:space="0" w:color="auto"/>
              <w:left w:val="single" w:sz="4" w:space="0" w:color="auto"/>
              <w:bottom w:val="single" w:sz="4" w:space="0" w:color="auto"/>
              <w:right w:val="single" w:sz="4" w:space="0" w:color="auto"/>
            </w:tcBorders>
            <w:vAlign w:val="center"/>
          </w:tcPr>
          <w:p w14:paraId="200613C0" w14:textId="77777777" w:rsidR="008F3B1A" w:rsidRPr="008F3B1A" w:rsidRDefault="008F3B1A" w:rsidP="008F3B1A">
            <w:pPr>
              <w:jc w:val="center"/>
              <w:rPr>
                <w:b/>
                <w:bCs/>
                <w:color w:val="000000"/>
                <w:sz w:val="26"/>
                <w:szCs w:val="26"/>
                <w:lang w:val="en-GB" w:eastAsia="en-GB"/>
              </w:rPr>
            </w:pPr>
            <w:r w:rsidRPr="008F3B1A">
              <w:rPr>
                <w:b/>
                <w:bCs/>
                <w:color w:val="000000"/>
                <w:sz w:val="26"/>
                <w:szCs w:val="26"/>
                <w:lang w:val="en-GB" w:eastAsia="en-GB"/>
              </w:rPr>
              <w:t>A</w:t>
            </w:r>
          </w:p>
        </w:tc>
        <w:tc>
          <w:tcPr>
            <w:tcW w:w="14033" w:type="dxa"/>
            <w:gridSpan w:val="3"/>
            <w:tcBorders>
              <w:top w:val="single" w:sz="4" w:space="0" w:color="auto"/>
              <w:left w:val="nil"/>
              <w:bottom w:val="single" w:sz="4" w:space="0" w:color="auto"/>
              <w:right w:val="single" w:sz="4" w:space="0" w:color="auto"/>
            </w:tcBorders>
            <w:vAlign w:val="center"/>
          </w:tcPr>
          <w:p w14:paraId="24306446" w14:textId="77777777" w:rsidR="008F3B1A" w:rsidRPr="008F3B1A" w:rsidRDefault="008F3B1A" w:rsidP="008F3B1A">
            <w:pPr>
              <w:rPr>
                <w:b/>
                <w:bCs/>
                <w:color w:val="000000"/>
                <w:sz w:val="26"/>
                <w:szCs w:val="26"/>
                <w:lang w:val="en-GB" w:eastAsia="en-GB"/>
              </w:rPr>
            </w:pPr>
            <w:r w:rsidRPr="008F3B1A">
              <w:rPr>
                <w:b/>
                <w:bCs/>
                <w:sz w:val="26"/>
                <w:szCs w:val="26"/>
              </w:rPr>
              <w:t>Khối lượng kiểm</w:t>
            </w:r>
            <w:r w:rsidRPr="008F3B1A">
              <w:rPr>
                <w:b/>
                <w:bCs/>
                <w:sz w:val="26"/>
                <w:szCs w:val="26"/>
                <w:lang w:val="vi-VN"/>
              </w:rPr>
              <w:t xml:space="preserve"> định</w:t>
            </w:r>
            <w:r w:rsidRPr="008F3B1A">
              <w:rPr>
                <w:b/>
                <w:bCs/>
                <w:sz w:val="26"/>
                <w:szCs w:val="26"/>
              </w:rPr>
              <w:t xml:space="preserve"> an toàn thiết bị theo thông tư 02/2025/TT-BCT</w:t>
            </w:r>
          </w:p>
        </w:tc>
      </w:tr>
      <w:tr w:rsidR="008F3B1A" w:rsidRPr="008F3B1A" w14:paraId="48265AE2" w14:textId="77777777" w:rsidTr="00F00690">
        <w:trPr>
          <w:trHeight w:val="3108"/>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6FB4283" w14:textId="77777777" w:rsidR="008F3B1A" w:rsidRPr="008F3B1A" w:rsidRDefault="008F3B1A" w:rsidP="008F3B1A">
            <w:pPr>
              <w:spacing w:before="40" w:after="40"/>
              <w:jc w:val="center"/>
              <w:rPr>
                <w:lang w:val="vi-VN" w:eastAsia="en-GB"/>
              </w:rPr>
            </w:pPr>
            <w:r w:rsidRPr="008F3B1A">
              <w:rPr>
                <w:b/>
                <w:bCs/>
              </w:rPr>
              <w:lastRenderedPageBreak/>
              <w:t>I</w:t>
            </w:r>
          </w:p>
        </w:tc>
        <w:tc>
          <w:tcPr>
            <w:tcW w:w="4678" w:type="dxa"/>
            <w:gridSpan w:val="2"/>
            <w:tcBorders>
              <w:top w:val="nil"/>
              <w:left w:val="nil"/>
              <w:bottom w:val="single" w:sz="4" w:space="0" w:color="auto"/>
              <w:right w:val="single" w:sz="4" w:space="0" w:color="auto"/>
            </w:tcBorders>
            <w:vAlign w:val="center"/>
          </w:tcPr>
          <w:p w14:paraId="103357C3" w14:textId="77777777" w:rsidR="008F3B1A" w:rsidRPr="008F3B1A" w:rsidRDefault="008F3B1A" w:rsidP="008F3B1A">
            <w:pPr>
              <w:spacing w:before="40" w:after="40"/>
              <w:jc w:val="both"/>
              <w:rPr>
                <w:lang w:val="vi-VN" w:eastAsia="en-GB"/>
              </w:rPr>
            </w:pPr>
            <w:r w:rsidRPr="008F3B1A">
              <w:rPr>
                <w:b/>
                <w:bCs/>
              </w:rPr>
              <w:t>Chống sét van 220kV: CS2T1, CS2T2</w:t>
            </w:r>
            <w:r w:rsidRPr="008F3B1A">
              <w:rPr>
                <w:b/>
                <w:bCs/>
                <w:lang w:val="vi-VN"/>
              </w:rPr>
              <w:t xml:space="preserve">, </w:t>
            </w:r>
            <w:r w:rsidRPr="008F3B1A">
              <w:rPr>
                <w:b/>
                <w:bCs/>
              </w:rPr>
              <w:t>CS231</w:t>
            </w:r>
            <w:r w:rsidRPr="008F3B1A">
              <w:rPr>
                <w:b/>
                <w:bCs/>
                <w:lang w:val="vi-VN"/>
              </w:rPr>
              <w:t>,</w:t>
            </w:r>
            <w:r w:rsidRPr="008F3B1A">
              <w:rPr>
                <w:b/>
                <w:bCs/>
              </w:rPr>
              <w:t xml:space="preserve"> CS232</w:t>
            </w:r>
            <w:r w:rsidRPr="008F3B1A">
              <w:rPr>
                <w:b/>
                <w:bCs/>
                <w:lang w:val="vi-VN"/>
              </w:rPr>
              <w:t>, 271, 274</w:t>
            </w:r>
          </w:p>
        </w:tc>
        <w:tc>
          <w:tcPr>
            <w:tcW w:w="9355" w:type="dxa"/>
            <w:tcBorders>
              <w:top w:val="nil"/>
              <w:left w:val="nil"/>
              <w:bottom w:val="single" w:sz="4" w:space="0" w:color="auto"/>
              <w:right w:val="single" w:sz="4" w:space="0" w:color="auto"/>
            </w:tcBorders>
            <w:noWrap/>
            <w:vAlign w:val="center"/>
          </w:tcPr>
          <w:p w14:paraId="1CBA81D9" w14:textId="77777777" w:rsidR="008F3B1A" w:rsidRPr="00EE3414" w:rsidRDefault="008F3B1A" w:rsidP="00CA0D64">
            <w:pPr>
              <w:spacing w:line="276" w:lineRule="auto"/>
              <w:rPr>
                <w:b/>
                <w:bCs/>
                <w:color w:val="000000"/>
                <w:szCs w:val="20"/>
                <w:lang w:val="vi-VN"/>
              </w:rPr>
            </w:pPr>
            <w:r w:rsidRPr="00EE3414">
              <w:rPr>
                <w:b/>
                <w:bCs/>
                <w:color w:val="000000"/>
                <w:szCs w:val="20"/>
              </w:rPr>
              <w:t>Tiêu</w:t>
            </w:r>
            <w:r w:rsidRPr="00EE3414">
              <w:rPr>
                <w:b/>
                <w:bCs/>
                <w:color w:val="000000"/>
                <w:szCs w:val="20"/>
                <w:lang w:val="vi-VN"/>
              </w:rPr>
              <w:t xml:space="preserve"> </w:t>
            </w:r>
            <w:r w:rsidRPr="00EE3414">
              <w:rPr>
                <w:b/>
                <w:bCs/>
                <w:color w:val="000000"/>
                <w:szCs w:val="20"/>
              </w:rPr>
              <w:t>chuẩn</w:t>
            </w:r>
            <w:r w:rsidRPr="00EE3414">
              <w:rPr>
                <w:b/>
                <w:bCs/>
                <w:color w:val="000000"/>
                <w:szCs w:val="20"/>
                <w:lang w:val="vi-VN"/>
              </w:rPr>
              <w:t xml:space="preserve"> </w:t>
            </w:r>
            <w:r w:rsidRPr="00EE3414">
              <w:rPr>
                <w:b/>
                <w:bCs/>
                <w:color w:val="000000"/>
                <w:szCs w:val="20"/>
              </w:rPr>
              <w:t>áp</w:t>
            </w:r>
            <w:r w:rsidRPr="00EE3414">
              <w:rPr>
                <w:b/>
                <w:bCs/>
                <w:color w:val="000000"/>
                <w:szCs w:val="20"/>
                <w:lang w:val="vi-VN"/>
              </w:rPr>
              <w:t xml:space="preserve"> </w:t>
            </w:r>
            <w:r w:rsidRPr="00EE3414">
              <w:rPr>
                <w:b/>
                <w:bCs/>
                <w:color w:val="000000"/>
                <w:szCs w:val="20"/>
              </w:rPr>
              <w:t>dụng</w:t>
            </w:r>
            <w:r w:rsidRPr="00EE3414">
              <w:rPr>
                <w:b/>
                <w:bCs/>
                <w:color w:val="000000"/>
                <w:szCs w:val="20"/>
                <w:lang w:val="vi-VN"/>
              </w:rPr>
              <w:t xml:space="preserve"> </w:t>
            </w:r>
            <w:r w:rsidRPr="00EE3414">
              <w:rPr>
                <w:b/>
                <w:bCs/>
                <w:color w:val="000000"/>
                <w:szCs w:val="20"/>
              </w:rPr>
              <w:t>để</w:t>
            </w:r>
            <w:r w:rsidRPr="00EE3414">
              <w:rPr>
                <w:b/>
                <w:bCs/>
                <w:color w:val="000000"/>
                <w:szCs w:val="20"/>
                <w:lang w:val="vi-VN"/>
              </w:rPr>
              <w:t xml:space="preserve"> </w:t>
            </w:r>
            <w:r w:rsidRPr="00EE3414">
              <w:rPr>
                <w:b/>
                <w:bCs/>
                <w:color w:val="000000"/>
                <w:szCs w:val="20"/>
              </w:rPr>
              <w:t>thí</w:t>
            </w:r>
            <w:r w:rsidRPr="00EE3414">
              <w:rPr>
                <w:b/>
                <w:bCs/>
                <w:color w:val="000000"/>
                <w:szCs w:val="20"/>
                <w:lang w:val="vi-VN"/>
              </w:rPr>
              <w:t xml:space="preserve"> </w:t>
            </w:r>
            <w:r w:rsidRPr="00EE3414">
              <w:rPr>
                <w:b/>
                <w:bCs/>
                <w:color w:val="000000"/>
                <w:szCs w:val="20"/>
              </w:rPr>
              <w:t>nghiệm:</w:t>
            </w:r>
            <w:r w:rsidRPr="00EE3414">
              <w:rPr>
                <w:b/>
                <w:bCs/>
                <w:color w:val="000000"/>
                <w:szCs w:val="20"/>
                <w:lang w:val="vi-VN"/>
              </w:rPr>
              <w:t xml:space="preserve"> </w:t>
            </w:r>
            <w:r w:rsidRPr="00EE3414">
              <w:rPr>
                <w:color w:val="000000"/>
                <w:szCs w:val="20"/>
              </w:rPr>
              <w:t>(Ban hành kèm theo Thông tư số 02/2025/TT-BCT ngày 01 tháng 02 năm 2025 của Bộ Công Thương)</w:t>
            </w:r>
          </w:p>
          <w:p w14:paraId="3A14298A" w14:textId="77777777" w:rsidR="008F3B1A" w:rsidRPr="00EE3414" w:rsidRDefault="008F3B1A" w:rsidP="00CA0D64">
            <w:pPr>
              <w:spacing w:line="276" w:lineRule="auto"/>
              <w:rPr>
                <w:color w:val="000000"/>
                <w:szCs w:val="20"/>
                <w:lang w:val="vi-VN"/>
              </w:rPr>
            </w:pPr>
            <w:r w:rsidRPr="00EE3414">
              <w:rPr>
                <w:color w:val="000000"/>
                <w:szCs w:val="20"/>
                <w:lang w:val="vi-VN"/>
              </w:rPr>
              <w:t xml:space="preserve">- </w:t>
            </w:r>
            <w:r w:rsidRPr="00EE3414">
              <w:rPr>
                <w:color w:val="000000"/>
                <w:szCs w:val="20"/>
              </w:rPr>
              <w:t>TCVN 8097-1:2010 (IEC 60099-1:1999): Bộ chống sét. Phần 1: Bộ chống</w:t>
            </w:r>
            <w:r w:rsidRPr="00EE3414">
              <w:rPr>
                <w:color w:val="000000"/>
                <w:szCs w:val="20"/>
                <w:lang w:val="vi-VN"/>
              </w:rPr>
              <w:t xml:space="preserve"> </w:t>
            </w:r>
            <w:r w:rsidRPr="00EE3414">
              <w:rPr>
                <w:color w:val="000000"/>
                <w:szCs w:val="20"/>
              </w:rPr>
              <w:t>sét có khe hở kiểu điện trở phi tuyến dùng cho hệ thống điện xoay chiều</w:t>
            </w:r>
          </w:p>
          <w:p w14:paraId="328A6674" w14:textId="77777777" w:rsidR="008F3B1A" w:rsidRPr="00EE3414" w:rsidRDefault="008F3B1A" w:rsidP="00CA0D64">
            <w:pPr>
              <w:spacing w:line="276" w:lineRule="auto"/>
              <w:rPr>
                <w:color w:val="000000"/>
                <w:szCs w:val="20"/>
                <w:lang w:val="vi-VN"/>
              </w:rPr>
            </w:pPr>
            <w:r w:rsidRPr="00EE3414">
              <w:rPr>
                <w:color w:val="000000"/>
                <w:szCs w:val="20"/>
                <w:lang w:val="vi-VN"/>
              </w:rPr>
              <w:t xml:space="preserve">- </w:t>
            </w:r>
            <w:r w:rsidRPr="00EE3414">
              <w:rPr>
                <w:color w:val="000000"/>
                <w:szCs w:val="20"/>
              </w:rPr>
              <w:t>IEC 60099-4:2014: Chống sét van - Phần 4: Chống sét van oxit kim loại</w:t>
            </w:r>
            <w:r w:rsidRPr="00EE3414">
              <w:rPr>
                <w:color w:val="000000"/>
                <w:szCs w:val="20"/>
                <w:lang w:val="vi-VN"/>
              </w:rPr>
              <w:t xml:space="preserve"> </w:t>
            </w:r>
            <w:r w:rsidRPr="00EE3414">
              <w:rPr>
                <w:color w:val="000000"/>
                <w:szCs w:val="20"/>
              </w:rPr>
              <w:t>không khe hở dùng cho hệ thống điện xoay chiều</w:t>
            </w:r>
          </w:p>
          <w:p w14:paraId="02894962" w14:textId="77777777" w:rsidR="008F3B1A" w:rsidRPr="00EE3414" w:rsidRDefault="008F3B1A" w:rsidP="00CA0D64">
            <w:pPr>
              <w:spacing w:line="276" w:lineRule="auto"/>
              <w:rPr>
                <w:color w:val="000000"/>
                <w:szCs w:val="20"/>
                <w:lang w:val="vi-VN"/>
              </w:rPr>
            </w:pPr>
            <w:r w:rsidRPr="00EE3414">
              <w:rPr>
                <w:color w:val="000000"/>
                <w:szCs w:val="20"/>
                <w:lang w:val="vi-VN"/>
              </w:rPr>
              <w:t xml:space="preserve">- </w:t>
            </w:r>
            <w:r w:rsidRPr="00EE3414">
              <w:rPr>
                <w:color w:val="000000"/>
                <w:szCs w:val="20"/>
              </w:rPr>
              <w:t>IEC 60099-5:2018: Chống sét van - Phần 5: Khuyến nghị lựa chọn và áp dụng</w:t>
            </w:r>
            <w:r w:rsidRPr="00EE3414">
              <w:rPr>
                <w:color w:val="000000"/>
                <w:szCs w:val="20"/>
              </w:rPr>
              <w:br/>
              <w:t>-Nhà</w:t>
            </w:r>
            <w:r w:rsidRPr="00EE3414">
              <w:rPr>
                <w:color w:val="000000"/>
                <w:szCs w:val="20"/>
                <w:lang w:val="vi-VN"/>
              </w:rPr>
              <w:t xml:space="preserve"> </w:t>
            </w:r>
            <w:r w:rsidRPr="00EE3414">
              <w:rPr>
                <w:color w:val="000000"/>
                <w:szCs w:val="20"/>
              </w:rPr>
              <w:t>chế</w:t>
            </w:r>
            <w:r w:rsidRPr="00EE3414">
              <w:rPr>
                <w:color w:val="000000"/>
                <w:szCs w:val="20"/>
                <w:lang w:val="vi-VN"/>
              </w:rPr>
              <w:t xml:space="preserve"> </w:t>
            </w:r>
            <w:r w:rsidRPr="00EE3414">
              <w:rPr>
                <w:color w:val="000000"/>
                <w:szCs w:val="20"/>
              </w:rPr>
              <w:t>tạo</w:t>
            </w:r>
            <w:r w:rsidRPr="00EE3414">
              <w:rPr>
                <w:color w:val="000000"/>
                <w:szCs w:val="20"/>
              </w:rPr>
              <w:br/>
              <w:t>-</w:t>
            </w:r>
            <w:r w:rsidRPr="00EE3414">
              <w:rPr>
                <w:color w:val="000000"/>
                <w:szCs w:val="20"/>
                <w:lang w:val="vi-VN"/>
              </w:rPr>
              <w:t xml:space="preserve"> </w:t>
            </w:r>
            <w:r w:rsidRPr="00EE3414">
              <w:rPr>
                <w:color w:val="000000"/>
                <w:szCs w:val="20"/>
              </w:rPr>
              <w:t>QCVNQTĐ-5:2009/BCT</w:t>
            </w:r>
            <w:r w:rsidRPr="00EE3414">
              <w:rPr>
                <w:color w:val="000000"/>
                <w:szCs w:val="20"/>
              </w:rPr>
              <w:br/>
            </w:r>
            <w:r w:rsidRPr="00EE3414">
              <w:rPr>
                <w:b/>
                <w:bCs/>
                <w:color w:val="000000"/>
                <w:szCs w:val="20"/>
              </w:rPr>
              <w:t>Nội</w:t>
            </w:r>
            <w:r w:rsidRPr="00EE3414">
              <w:rPr>
                <w:b/>
                <w:bCs/>
                <w:color w:val="000000"/>
                <w:szCs w:val="20"/>
                <w:lang w:val="vi-VN"/>
              </w:rPr>
              <w:t xml:space="preserve"> dung công việc và tiêu chuẩn đánh giá</w:t>
            </w:r>
            <w:r w:rsidRPr="00EE3414">
              <w:rPr>
                <w:color w:val="000000"/>
                <w:szCs w:val="20"/>
                <w:lang w:val="vi-VN"/>
              </w:rPr>
              <w:t>: Biểu mẫu II.1 của thông tư 02/2025/TT-BCT</w:t>
            </w:r>
          </w:p>
          <w:p w14:paraId="67D0F4E3" w14:textId="77777777" w:rsidR="008F3B1A" w:rsidRPr="00EE3414" w:rsidRDefault="008F3B1A" w:rsidP="00CA0D64">
            <w:pPr>
              <w:spacing w:line="276" w:lineRule="auto"/>
              <w:rPr>
                <w:szCs w:val="20"/>
                <w:lang w:val="vi-VN" w:eastAsia="en-GB"/>
              </w:rPr>
            </w:pPr>
            <w:r w:rsidRPr="00EE3414">
              <w:rPr>
                <w:color w:val="000000"/>
                <w:szCs w:val="20"/>
              </w:rPr>
              <w:t>-Thông</w:t>
            </w:r>
            <w:r w:rsidRPr="00EE3414">
              <w:rPr>
                <w:color w:val="000000"/>
                <w:szCs w:val="20"/>
                <w:lang w:val="vi-VN"/>
              </w:rPr>
              <w:t xml:space="preserve"> </w:t>
            </w:r>
            <w:r w:rsidRPr="00EE3414">
              <w:rPr>
                <w:color w:val="000000"/>
                <w:szCs w:val="20"/>
              </w:rPr>
              <w:t>tin</w:t>
            </w:r>
            <w:r w:rsidRPr="00EE3414">
              <w:rPr>
                <w:color w:val="000000"/>
                <w:szCs w:val="20"/>
                <w:lang w:val="vi-VN"/>
              </w:rPr>
              <w:t xml:space="preserve"> </w:t>
            </w:r>
            <w:r w:rsidRPr="00EE3414">
              <w:rPr>
                <w:color w:val="000000"/>
                <w:szCs w:val="20"/>
              </w:rPr>
              <w:t>về</w:t>
            </w:r>
            <w:r w:rsidRPr="00EE3414">
              <w:rPr>
                <w:color w:val="000000"/>
                <w:szCs w:val="20"/>
                <w:lang w:val="vi-VN"/>
              </w:rPr>
              <w:t xml:space="preserve"> </w:t>
            </w:r>
            <w:r w:rsidRPr="00EE3414">
              <w:rPr>
                <w:color w:val="000000"/>
                <w:szCs w:val="20"/>
              </w:rPr>
              <w:t>chống</w:t>
            </w:r>
            <w:r w:rsidRPr="00EE3414">
              <w:rPr>
                <w:color w:val="000000"/>
                <w:szCs w:val="20"/>
                <w:lang w:val="vi-VN"/>
              </w:rPr>
              <w:t xml:space="preserve"> </w:t>
            </w:r>
            <w:r w:rsidRPr="00EE3414">
              <w:rPr>
                <w:color w:val="000000"/>
                <w:szCs w:val="20"/>
              </w:rPr>
              <w:t>sét</w:t>
            </w:r>
            <w:r w:rsidRPr="00EE3414">
              <w:rPr>
                <w:color w:val="000000"/>
                <w:szCs w:val="20"/>
                <w:lang w:val="vi-VN"/>
              </w:rPr>
              <w:t xml:space="preserve"> </w:t>
            </w:r>
            <w:r w:rsidRPr="00EE3414">
              <w:rPr>
                <w:color w:val="000000"/>
                <w:szCs w:val="20"/>
              </w:rPr>
              <w:t>van:</w:t>
            </w:r>
            <w:r w:rsidRPr="00EE3414">
              <w:rPr>
                <w:color w:val="000000"/>
                <w:szCs w:val="20"/>
                <w:lang w:val="vi-VN"/>
              </w:rPr>
              <w:t xml:space="preserve"> </w:t>
            </w:r>
            <w:r w:rsidRPr="00EE3414">
              <w:rPr>
                <w:color w:val="000000"/>
                <w:szCs w:val="20"/>
              </w:rPr>
              <w:t>Nhà</w:t>
            </w:r>
            <w:r w:rsidRPr="00EE3414">
              <w:rPr>
                <w:color w:val="000000"/>
                <w:szCs w:val="20"/>
                <w:lang w:val="vi-VN"/>
              </w:rPr>
              <w:t xml:space="preserve"> </w:t>
            </w:r>
            <w:r w:rsidRPr="00EE3414">
              <w:rPr>
                <w:color w:val="000000"/>
                <w:szCs w:val="20"/>
              </w:rPr>
              <w:t>sản</w:t>
            </w:r>
            <w:r w:rsidRPr="00EE3414">
              <w:rPr>
                <w:color w:val="000000"/>
                <w:szCs w:val="20"/>
                <w:lang w:val="vi-VN"/>
              </w:rPr>
              <w:t xml:space="preserve"> </w:t>
            </w:r>
            <w:r w:rsidRPr="00EE3414">
              <w:rPr>
                <w:color w:val="000000"/>
                <w:szCs w:val="20"/>
              </w:rPr>
              <w:t>xuất</w:t>
            </w:r>
            <w:r w:rsidRPr="00EE3414">
              <w:rPr>
                <w:color w:val="000000"/>
                <w:szCs w:val="20"/>
                <w:lang w:val="vi-VN"/>
              </w:rPr>
              <w:t xml:space="preserve"> </w:t>
            </w:r>
            <w:r w:rsidRPr="00EE3414">
              <w:rPr>
                <w:color w:val="000000"/>
                <w:szCs w:val="20"/>
              </w:rPr>
              <w:t>TRIDELTA</w:t>
            </w:r>
            <w:r w:rsidRPr="00EE3414">
              <w:rPr>
                <w:color w:val="000000"/>
                <w:szCs w:val="20"/>
                <w:lang w:val="vi-VN"/>
              </w:rPr>
              <w:t xml:space="preserve"> </w:t>
            </w:r>
            <w:r w:rsidRPr="00EE3414">
              <w:rPr>
                <w:color w:val="000000"/>
                <w:szCs w:val="20"/>
              </w:rPr>
              <w:t>Parafoudres</w:t>
            </w:r>
            <w:r w:rsidRPr="00EE3414">
              <w:rPr>
                <w:color w:val="000000"/>
                <w:szCs w:val="20"/>
                <w:lang w:val="vi-VN"/>
              </w:rPr>
              <w:t xml:space="preserve"> </w:t>
            </w:r>
            <w:r w:rsidRPr="00EE3414">
              <w:rPr>
                <w:color w:val="000000"/>
                <w:szCs w:val="20"/>
              </w:rPr>
              <w:t>S.A;</w:t>
            </w:r>
            <w:r w:rsidRPr="00EE3414">
              <w:rPr>
                <w:color w:val="000000"/>
                <w:szCs w:val="20"/>
                <w:lang w:val="vi-VN"/>
              </w:rPr>
              <w:t xml:space="preserve"> </w:t>
            </w:r>
            <w:r w:rsidRPr="00EE3414">
              <w:rPr>
                <w:color w:val="000000"/>
                <w:szCs w:val="20"/>
              </w:rPr>
              <w:t>Điện</w:t>
            </w:r>
            <w:r w:rsidRPr="00EE3414">
              <w:rPr>
                <w:color w:val="000000"/>
                <w:szCs w:val="20"/>
                <w:lang w:val="vi-VN"/>
              </w:rPr>
              <w:t xml:space="preserve"> </w:t>
            </w:r>
            <w:r w:rsidRPr="00EE3414">
              <w:rPr>
                <w:color w:val="000000"/>
                <w:szCs w:val="20"/>
              </w:rPr>
              <w:t>áp</w:t>
            </w:r>
            <w:r w:rsidRPr="00EE3414">
              <w:rPr>
                <w:color w:val="000000"/>
                <w:szCs w:val="20"/>
                <w:lang w:val="vi-VN"/>
              </w:rPr>
              <w:t xml:space="preserve"> </w:t>
            </w:r>
            <w:r w:rsidRPr="00EE3414">
              <w:rPr>
                <w:color w:val="000000"/>
                <w:szCs w:val="20"/>
              </w:rPr>
              <w:t>định</w:t>
            </w:r>
            <w:r w:rsidRPr="00EE3414">
              <w:rPr>
                <w:color w:val="000000"/>
                <w:szCs w:val="20"/>
                <w:lang w:val="vi-VN"/>
              </w:rPr>
              <w:t xml:space="preserve"> </w:t>
            </w:r>
            <w:r w:rsidRPr="00EE3414">
              <w:rPr>
                <w:color w:val="000000"/>
                <w:szCs w:val="20"/>
              </w:rPr>
              <w:t>mức:192kV</w:t>
            </w:r>
            <w:r w:rsidRPr="00EE3414">
              <w:rPr>
                <w:color w:val="000000"/>
                <w:szCs w:val="20"/>
                <w:lang w:val="vi-VN"/>
              </w:rPr>
              <w:t xml:space="preserve">; </w:t>
            </w:r>
            <w:r w:rsidRPr="00EE3414">
              <w:rPr>
                <w:position w:val="2"/>
                <w:szCs w:val="20"/>
              </w:rPr>
              <w:t>Điện</w:t>
            </w:r>
            <w:r w:rsidRPr="00EE3414">
              <w:rPr>
                <w:spacing w:val="-2"/>
                <w:position w:val="2"/>
                <w:szCs w:val="20"/>
              </w:rPr>
              <w:t xml:space="preserve"> </w:t>
            </w:r>
            <w:r w:rsidRPr="00EE3414">
              <w:rPr>
                <w:position w:val="2"/>
                <w:szCs w:val="20"/>
              </w:rPr>
              <w:t>áp</w:t>
            </w:r>
            <w:r w:rsidRPr="00EE3414">
              <w:rPr>
                <w:spacing w:val="-2"/>
                <w:position w:val="2"/>
                <w:szCs w:val="20"/>
              </w:rPr>
              <w:t xml:space="preserve"> </w:t>
            </w:r>
            <w:r w:rsidRPr="00EE3414">
              <w:rPr>
                <w:position w:val="2"/>
                <w:szCs w:val="20"/>
              </w:rPr>
              <w:t>vận</w:t>
            </w:r>
            <w:r w:rsidRPr="00EE3414">
              <w:rPr>
                <w:spacing w:val="1"/>
                <w:position w:val="2"/>
                <w:szCs w:val="20"/>
              </w:rPr>
              <w:t xml:space="preserve"> </w:t>
            </w:r>
            <w:r w:rsidRPr="00EE3414">
              <w:rPr>
                <w:position w:val="2"/>
                <w:szCs w:val="20"/>
              </w:rPr>
              <w:t>hành</w:t>
            </w:r>
            <w:r w:rsidRPr="00EE3414">
              <w:rPr>
                <w:spacing w:val="-2"/>
                <w:position w:val="2"/>
                <w:szCs w:val="20"/>
              </w:rPr>
              <w:t xml:space="preserve"> </w:t>
            </w:r>
            <w:r w:rsidRPr="00EE3414">
              <w:rPr>
                <w:position w:val="2"/>
                <w:szCs w:val="20"/>
              </w:rPr>
              <w:t>liên</w:t>
            </w:r>
            <w:r w:rsidRPr="00EE3414">
              <w:rPr>
                <w:spacing w:val="-1"/>
                <w:position w:val="2"/>
                <w:szCs w:val="20"/>
              </w:rPr>
              <w:t xml:space="preserve"> </w:t>
            </w:r>
            <w:r w:rsidRPr="00EE3414">
              <w:rPr>
                <w:position w:val="2"/>
                <w:szCs w:val="20"/>
              </w:rPr>
              <w:t>tục</w:t>
            </w:r>
            <w:r w:rsidRPr="00EE3414">
              <w:rPr>
                <w:spacing w:val="-1"/>
                <w:position w:val="2"/>
                <w:szCs w:val="20"/>
              </w:rPr>
              <w:t xml:space="preserve"> </w:t>
            </w:r>
            <w:r w:rsidRPr="00EE3414">
              <w:rPr>
                <w:position w:val="2"/>
                <w:szCs w:val="20"/>
              </w:rPr>
              <w:t>(U</w:t>
            </w:r>
            <w:r w:rsidRPr="00EE3414">
              <w:rPr>
                <w:szCs w:val="20"/>
              </w:rPr>
              <w:t>c</w:t>
            </w:r>
            <w:r w:rsidRPr="00EE3414">
              <w:rPr>
                <w:position w:val="2"/>
                <w:szCs w:val="20"/>
              </w:rPr>
              <w:t>)</w:t>
            </w:r>
            <w:r w:rsidRPr="00EE3414">
              <w:rPr>
                <w:position w:val="2"/>
                <w:szCs w:val="20"/>
                <w:lang w:val="vi-VN"/>
              </w:rPr>
              <w:t xml:space="preserve">: 154kV; </w:t>
            </w:r>
            <w:r w:rsidRPr="00EE3414">
              <w:rPr>
                <w:szCs w:val="20"/>
              </w:rPr>
              <w:t>Dòng</w:t>
            </w:r>
            <w:r w:rsidRPr="00EE3414">
              <w:rPr>
                <w:spacing w:val="12"/>
                <w:szCs w:val="20"/>
              </w:rPr>
              <w:t xml:space="preserve"> </w:t>
            </w:r>
            <w:r w:rsidRPr="00EE3414">
              <w:rPr>
                <w:szCs w:val="20"/>
              </w:rPr>
              <w:t>điện</w:t>
            </w:r>
            <w:r w:rsidRPr="00EE3414">
              <w:rPr>
                <w:spacing w:val="14"/>
                <w:szCs w:val="20"/>
              </w:rPr>
              <w:t xml:space="preserve"> </w:t>
            </w:r>
            <w:r w:rsidRPr="00EE3414">
              <w:rPr>
                <w:szCs w:val="20"/>
              </w:rPr>
              <w:t>phóng</w:t>
            </w:r>
            <w:r w:rsidRPr="00EE3414">
              <w:rPr>
                <w:spacing w:val="12"/>
                <w:szCs w:val="20"/>
              </w:rPr>
              <w:t xml:space="preserve"> </w:t>
            </w:r>
            <w:r w:rsidRPr="00EE3414">
              <w:rPr>
                <w:szCs w:val="20"/>
              </w:rPr>
              <w:t>danh</w:t>
            </w:r>
            <w:r w:rsidRPr="00EE3414">
              <w:rPr>
                <w:spacing w:val="12"/>
                <w:szCs w:val="20"/>
              </w:rPr>
              <w:t xml:space="preserve"> </w:t>
            </w:r>
            <w:r w:rsidRPr="00EE3414">
              <w:rPr>
                <w:szCs w:val="20"/>
              </w:rPr>
              <w:t>định</w:t>
            </w:r>
            <w:r w:rsidRPr="00EE3414">
              <w:rPr>
                <w:spacing w:val="-62"/>
                <w:szCs w:val="20"/>
              </w:rPr>
              <w:t xml:space="preserve"> </w:t>
            </w:r>
            <w:r w:rsidRPr="00EE3414">
              <w:rPr>
                <w:position w:val="2"/>
                <w:szCs w:val="20"/>
              </w:rPr>
              <w:t>(I</w:t>
            </w:r>
            <w:r w:rsidRPr="00EE3414">
              <w:rPr>
                <w:szCs w:val="20"/>
              </w:rPr>
              <w:t>n</w:t>
            </w:r>
            <w:r w:rsidRPr="00EE3414">
              <w:rPr>
                <w:position w:val="2"/>
                <w:szCs w:val="20"/>
              </w:rPr>
              <w:t>)</w:t>
            </w:r>
            <w:r w:rsidRPr="00EE3414">
              <w:rPr>
                <w:position w:val="2"/>
                <w:szCs w:val="20"/>
                <w:lang w:val="vi-VN"/>
              </w:rPr>
              <w:t>: 10kA</w:t>
            </w:r>
          </w:p>
          <w:p w14:paraId="564FA2D3" w14:textId="77777777" w:rsidR="008F3B1A" w:rsidRPr="00EE3414" w:rsidRDefault="008F3B1A" w:rsidP="00CA0D64">
            <w:pPr>
              <w:spacing w:line="276" w:lineRule="auto"/>
              <w:rPr>
                <w:szCs w:val="20"/>
                <w:lang w:val="vi-VN" w:eastAsia="en-GB"/>
              </w:rPr>
            </w:pPr>
          </w:p>
        </w:tc>
      </w:tr>
      <w:tr w:rsidR="008F3B1A" w:rsidRPr="008F3B1A" w14:paraId="37ECA9E3"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2796EF7" w14:textId="77777777" w:rsidR="008F3B1A" w:rsidRPr="008F3B1A" w:rsidRDefault="008F3B1A" w:rsidP="008F3B1A">
            <w:pPr>
              <w:spacing w:before="40" w:after="40"/>
              <w:jc w:val="center"/>
              <w:rPr>
                <w:lang w:val="en-GB" w:eastAsia="en-GB"/>
              </w:rPr>
            </w:pPr>
            <w:r w:rsidRPr="008F3B1A">
              <w:t>1</w:t>
            </w:r>
          </w:p>
        </w:tc>
        <w:tc>
          <w:tcPr>
            <w:tcW w:w="4678" w:type="dxa"/>
            <w:gridSpan w:val="2"/>
            <w:tcBorders>
              <w:top w:val="nil"/>
              <w:left w:val="nil"/>
              <w:bottom w:val="single" w:sz="4" w:space="0" w:color="auto"/>
              <w:right w:val="single" w:sz="4" w:space="0" w:color="auto"/>
            </w:tcBorders>
            <w:vAlign w:val="center"/>
          </w:tcPr>
          <w:p w14:paraId="07A2AB90" w14:textId="77777777" w:rsidR="008F3B1A" w:rsidRPr="008F3B1A" w:rsidRDefault="008F3B1A" w:rsidP="008F3B1A">
            <w:pPr>
              <w:spacing w:before="40" w:after="40"/>
              <w:jc w:val="both"/>
              <w:rPr>
                <w:lang w:val="en-GB" w:eastAsia="en-GB"/>
              </w:rPr>
            </w:pPr>
            <w:r w:rsidRPr="008F3B1A">
              <w:t>Kiểm tra tình trạng bên ngoài</w:t>
            </w:r>
          </w:p>
        </w:tc>
        <w:tc>
          <w:tcPr>
            <w:tcW w:w="9355" w:type="dxa"/>
            <w:tcBorders>
              <w:top w:val="nil"/>
              <w:left w:val="nil"/>
              <w:bottom w:val="single" w:sz="4" w:space="0" w:color="auto"/>
              <w:right w:val="single" w:sz="4" w:space="0" w:color="auto"/>
            </w:tcBorders>
            <w:noWrap/>
            <w:vAlign w:val="center"/>
          </w:tcPr>
          <w:p w14:paraId="069C5EC7" w14:textId="77777777" w:rsidR="008F3B1A" w:rsidRPr="00EE3414" w:rsidRDefault="008F3B1A" w:rsidP="00CA0D64">
            <w:pPr>
              <w:spacing w:line="276" w:lineRule="auto"/>
              <w:rPr>
                <w:lang w:val="en-GB" w:eastAsia="en-GB"/>
              </w:rPr>
            </w:pPr>
          </w:p>
        </w:tc>
      </w:tr>
      <w:tr w:rsidR="008F3B1A" w:rsidRPr="008F3B1A" w14:paraId="5C08779E"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D3E3D7E" w14:textId="77777777" w:rsidR="008F3B1A" w:rsidRPr="008F3B1A" w:rsidRDefault="008F3B1A" w:rsidP="008F3B1A">
            <w:pPr>
              <w:spacing w:before="40" w:after="40"/>
              <w:jc w:val="center"/>
              <w:rPr>
                <w:lang w:val="en-GB" w:eastAsia="en-GB"/>
              </w:rPr>
            </w:pPr>
            <w:r w:rsidRPr="008F3B1A">
              <w:t>2</w:t>
            </w:r>
          </w:p>
        </w:tc>
        <w:tc>
          <w:tcPr>
            <w:tcW w:w="4678" w:type="dxa"/>
            <w:gridSpan w:val="2"/>
            <w:tcBorders>
              <w:top w:val="nil"/>
              <w:left w:val="nil"/>
              <w:bottom w:val="single" w:sz="4" w:space="0" w:color="auto"/>
              <w:right w:val="single" w:sz="4" w:space="0" w:color="auto"/>
            </w:tcBorders>
            <w:vAlign w:val="center"/>
          </w:tcPr>
          <w:p w14:paraId="27C9B70F" w14:textId="77777777" w:rsidR="008F3B1A" w:rsidRPr="008F3B1A" w:rsidRDefault="008F3B1A" w:rsidP="008F3B1A">
            <w:pPr>
              <w:spacing w:before="40" w:after="40"/>
              <w:jc w:val="both"/>
              <w:rPr>
                <w:lang w:val="en-GB" w:eastAsia="en-GB"/>
              </w:rPr>
            </w:pPr>
            <w:r w:rsidRPr="008F3B1A">
              <w:t>Đo điện trở cách điện</w:t>
            </w:r>
          </w:p>
        </w:tc>
        <w:tc>
          <w:tcPr>
            <w:tcW w:w="9355" w:type="dxa"/>
            <w:tcBorders>
              <w:top w:val="nil"/>
              <w:left w:val="nil"/>
              <w:bottom w:val="single" w:sz="4" w:space="0" w:color="auto"/>
              <w:right w:val="single" w:sz="4" w:space="0" w:color="auto"/>
            </w:tcBorders>
            <w:noWrap/>
            <w:vAlign w:val="center"/>
          </w:tcPr>
          <w:p w14:paraId="00807B57" w14:textId="77777777" w:rsidR="008F3B1A" w:rsidRPr="00EE3414" w:rsidRDefault="008F3B1A" w:rsidP="00CA0D64">
            <w:pPr>
              <w:spacing w:line="276" w:lineRule="auto"/>
              <w:rPr>
                <w:lang w:val="en-GB" w:eastAsia="en-GB"/>
              </w:rPr>
            </w:pPr>
          </w:p>
        </w:tc>
      </w:tr>
      <w:tr w:rsidR="008F3B1A" w:rsidRPr="008F3B1A" w14:paraId="10A7D6F1"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BE1DF63" w14:textId="77777777" w:rsidR="008F3B1A" w:rsidRPr="008F3B1A" w:rsidRDefault="008F3B1A" w:rsidP="008F3B1A">
            <w:pPr>
              <w:spacing w:before="40" w:after="40"/>
              <w:jc w:val="center"/>
              <w:rPr>
                <w:lang w:val="en-GB" w:eastAsia="en-GB"/>
              </w:rPr>
            </w:pPr>
            <w:r w:rsidRPr="008F3B1A">
              <w:t>3</w:t>
            </w:r>
          </w:p>
        </w:tc>
        <w:tc>
          <w:tcPr>
            <w:tcW w:w="4678" w:type="dxa"/>
            <w:gridSpan w:val="2"/>
            <w:tcBorders>
              <w:top w:val="nil"/>
              <w:left w:val="nil"/>
              <w:bottom w:val="single" w:sz="4" w:space="0" w:color="auto"/>
              <w:right w:val="single" w:sz="4" w:space="0" w:color="auto"/>
            </w:tcBorders>
            <w:shd w:val="clear" w:color="000000" w:fill="FFFFFF"/>
            <w:vAlign w:val="center"/>
          </w:tcPr>
          <w:p w14:paraId="3343A8FD" w14:textId="77777777" w:rsidR="008F3B1A" w:rsidRPr="008F3B1A" w:rsidRDefault="008F3B1A" w:rsidP="008F3B1A">
            <w:pPr>
              <w:spacing w:before="40" w:after="40"/>
              <w:jc w:val="both"/>
              <w:rPr>
                <w:lang w:val="en-GB" w:eastAsia="en-GB"/>
              </w:rPr>
            </w:pPr>
            <w:r w:rsidRPr="008F3B1A">
              <w:t>Đo dòng điện rò ở điện áp vận hành liên tục hoặc đo điện áp ở dòng điện tham chiếu</w:t>
            </w:r>
          </w:p>
        </w:tc>
        <w:tc>
          <w:tcPr>
            <w:tcW w:w="9355" w:type="dxa"/>
            <w:tcBorders>
              <w:top w:val="nil"/>
              <w:left w:val="nil"/>
              <w:bottom w:val="single" w:sz="4" w:space="0" w:color="auto"/>
              <w:right w:val="single" w:sz="4" w:space="0" w:color="auto"/>
            </w:tcBorders>
            <w:shd w:val="clear" w:color="000000" w:fill="FFFFFF"/>
            <w:vAlign w:val="center"/>
          </w:tcPr>
          <w:p w14:paraId="45B6CB73" w14:textId="77777777" w:rsidR="008F3B1A" w:rsidRPr="00EE3414" w:rsidRDefault="008F3B1A" w:rsidP="00CA0D64">
            <w:pPr>
              <w:spacing w:line="276" w:lineRule="auto"/>
              <w:rPr>
                <w:lang w:val="en-GB" w:eastAsia="en-GB"/>
              </w:rPr>
            </w:pPr>
          </w:p>
        </w:tc>
      </w:tr>
      <w:tr w:rsidR="008F3B1A" w:rsidRPr="008F3B1A" w14:paraId="363750FC"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D9F10" w14:textId="77777777" w:rsidR="008F3B1A" w:rsidRPr="008F3B1A" w:rsidRDefault="008F3B1A" w:rsidP="008F3B1A">
            <w:pPr>
              <w:spacing w:before="40" w:after="40"/>
              <w:jc w:val="center"/>
              <w:rPr>
                <w:lang w:val="en-GB" w:eastAsia="en-GB"/>
              </w:rPr>
            </w:pPr>
            <w:r w:rsidRPr="008F3B1A">
              <w:rPr>
                <w:b/>
                <w:bCs/>
              </w:rPr>
              <w:t>II</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3FBF58A" w14:textId="77777777" w:rsidR="008F3B1A" w:rsidRPr="008F3B1A" w:rsidRDefault="008F3B1A" w:rsidP="008F3B1A">
            <w:pPr>
              <w:spacing w:before="40" w:after="40"/>
              <w:jc w:val="both"/>
              <w:rPr>
                <w:lang w:val="vi-VN" w:eastAsia="en-GB"/>
              </w:rPr>
            </w:pPr>
            <w:r w:rsidRPr="008F3B1A">
              <w:rPr>
                <w:b/>
                <w:bCs/>
              </w:rPr>
              <w:t>Chống sét van 13,8kV: CS9T1</w:t>
            </w:r>
            <w:r w:rsidRPr="008F3B1A">
              <w:rPr>
                <w:b/>
                <w:bCs/>
                <w:lang w:val="vi-VN"/>
              </w:rPr>
              <w:t>, CS9T2</w:t>
            </w:r>
          </w:p>
        </w:tc>
        <w:tc>
          <w:tcPr>
            <w:tcW w:w="9355" w:type="dxa"/>
            <w:tcBorders>
              <w:top w:val="single" w:sz="4" w:space="0" w:color="auto"/>
              <w:left w:val="single" w:sz="4" w:space="0" w:color="auto"/>
              <w:bottom w:val="single" w:sz="4" w:space="0" w:color="auto"/>
              <w:right w:val="single" w:sz="4" w:space="0" w:color="auto"/>
            </w:tcBorders>
            <w:vAlign w:val="center"/>
          </w:tcPr>
          <w:p w14:paraId="540788F9" w14:textId="77777777" w:rsidR="008F3B1A" w:rsidRPr="00EE3414" w:rsidRDefault="008F3B1A" w:rsidP="00CA0D64">
            <w:pPr>
              <w:spacing w:line="276" w:lineRule="auto"/>
              <w:rPr>
                <w:b/>
                <w:bCs/>
                <w:color w:val="000000"/>
                <w:lang w:val="vi-VN"/>
              </w:rPr>
            </w:pPr>
            <w:r w:rsidRPr="00EE3414">
              <w:rPr>
                <w:b/>
                <w:bCs/>
                <w:color w:val="000000"/>
              </w:rPr>
              <w:t>Tiêu</w:t>
            </w:r>
            <w:r w:rsidRPr="00EE3414">
              <w:rPr>
                <w:b/>
                <w:bCs/>
                <w:color w:val="000000"/>
                <w:lang w:val="vi-VN"/>
              </w:rPr>
              <w:t xml:space="preserve"> </w:t>
            </w:r>
            <w:r w:rsidRPr="00EE3414">
              <w:rPr>
                <w:b/>
                <w:bCs/>
                <w:color w:val="000000"/>
              </w:rPr>
              <w:t>chuẩn</w:t>
            </w:r>
            <w:r w:rsidRPr="00EE3414">
              <w:rPr>
                <w:b/>
                <w:bCs/>
                <w:color w:val="000000"/>
                <w:lang w:val="vi-VN"/>
              </w:rPr>
              <w:t xml:space="preserve"> </w:t>
            </w:r>
            <w:r w:rsidRPr="00EE3414">
              <w:rPr>
                <w:b/>
                <w:bCs/>
                <w:color w:val="000000"/>
              </w:rPr>
              <w:t>áp</w:t>
            </w:r>
            <w:r w:rsidRPr="00EE3414">
              <w:rPr>
                <w:b/>
                <w:bCs/>
                <w:color w:val="000000"/>
                <w:lang w:val="vi-VN"/>
              </w:rPr>
              <w:t xml:space="preserve"> </w:t>
            </w:r>
            <w:r w:rsidRPr="00EE3414">
              <w:rPr>
                <w:b/>
                <w:bCs/>
                <w:color w:val="000000"/>
              </w:rPr>
              <w:t>dụng</w:t>
            </w:r>
            <w:r w:rsidRPr="00EE3414">
              <w:rPr>
                <w:b/>
                <w:bCs/>
                <w:color w:val="000000"/>
                <w:lang w:val="vi-VN"/>
              </w:rPr>
              <w:t xml:space="preserve"> </w:t>
            </w:r>
            <w:r w:rsidRPr="00EE3414">
              <w:rPr>
                <w:b/>
                <w:bCs/>
                <w:color w:val="000000"/>
              </w:rPr>
              <w:t>để</w:t>
            </w:r>
            <w:r w:rsidRPr="00EE3414">
              <w:rPr>
                <w:b/>
                <w:bCs/>
                <w:color w:val="000000"/>
                <w:lang w:val="vi-VN"/>
              </w:rPr>
              <w:t xml:space="preserve"> </w:t>
            </w:r>
            <w:r w:rsidRPr="00EE3414">
              <w:rPr>
                <w:b/>
                <w:bCs/>
                <w:color w:val="000000"/>
              </w:rPr>
              <w:t>thí</w:t>
            </w:r>
            <w:r w:rsidRPr="00EE3414">
              <w:rPr>
                <w:b/>
                <w:bCs/>
                <w:color w:val="000000"/>
                <w:lang w:val="vi-VN"/>
              </w:rPr>
              <w:t xml:space="preserve"> </w:t>
            </w:r>
            <w:r w:rsidRPr="00EE3414">
              <w:rPr>
                <w:b/>
                <w:bCs/>
                <w:color w:val="000000"/>
              </w:rPr>
              <w:t>nghiệm:</w:t>
            </w:r>
            <w:r w:rsidRPr="00EE3414">
              <w:rPr>
                <w:b/>
                <w:bCs/>
                <w:color w:val="000000"/>
                <w:lang w:val="vi-VN"/>
              </w:rPr>
              <w:t xml:space="preserve"> </w:t>
            </w:r>
            <w:r w:rsidRPr="00EE3414">
              <w:rPr>
                <w:color w:val="000000"/>
              </w:rPr>
              <w:t>(Ban hành kèm theo Thông tư số 02/2025/TT-BCT ngày 01 tháng 02 năm 2025 của Bộ Công Thương)</w:t>
            </w:r>
          </w:p>
          <w:p w14:paraId="401E8A21" w14:textId="77777777" w:rsidR="008F3B1A" w:rsidRPr="00EE3414" w:rsidRDefault="008F3B1A" w:rsidP="00CA0D64">
            <w:pPr>
              <w:spacing w:line="276" w:lineRule="auto"/>
              <w:rPr>
                <w:color w:val="000000"/>
                <w:lang w:val="vi-VN"/>
              </w:rPr>
            </w:pPr>
            <w:r w:rsidRPr="00EE3414">
              <w:rPr>
                <w:color w:val="000000"/>
                <w:lang w:val="vi-VN"/>
              </w:rPr>
              <w:t xml:space="preserve">- </w:t>
            </w:r>
            <w:r w:rsidRPr="00EE3414">
              <w:rPr>
                <w:color w:val="000000"/>
              </w:rPr>
              <w:t>TCVN 8097-1:2010 (IEC 60099-1:1999): Bộ chống sét. Phần 1: Bộ chống</w:t>
            </w:r>
            <w:r w:rsidRPr="00EE3414">
              <w:rPr>
                <w:color w:val="000000"/>
                <w:lang w:val="vi-VN"/>
              </w:rPr>
              <w:t xml:space="preserve"> </w:t>
            </w:r>
            <w:r w:rsidRPr="00EE3414">
              <w:rPr>
                <w:color w:val="000000"/>
              </w:rPr>
              <w:t>sét có khe hở kiểu điện trở phi tuyến dùng cho hệ thống điện xoay chiều</w:t>
            </w:r>
          </w:p>
          <w:p w14:paraId="6EA5ED60" w14:textId="77777777" w:rsidR="008F3B1A" w:rsidRPr="00EE3414" w:rsidRDefault="008F3B1A" w:rsidP="00CA0D64">
            <w:pPr>
              <w:spacing w:line="276" w:lineRule="auto"/>
              <w:rPr>
                <w:color w:val="000000"/>
                <w:lang w:val="vi-VN"/>
              </w:rPr>
            </w:pPr>
            <w:r w:rsidRPr="00EE3414">
              <w:rPr>
                <w:color w:val="000000"/>
                <w:lang w:val="vi-VN"/>
              </w:rPr>
              <w:t xml:space="preserve">- </w:t>
            </w:r>
            <w:r w:rsidRPr="00EE3414">
              <w:rPr>
                <w:color w:val="000000"/>
              </w:rPr>
              <w:t>IEC 60099-4:2014: Chống sét van - Phần 4: Chống sét van oxit kim loại</w:t>
            </w:r>
            <w:r w:rsidRPr="00EE3414">
              <w:rPr>
                <w:color w:val="000000"/>
                <w:lang w:val="vi-VN"/>
              </w:rPr>
              <w:t xml:space="preserve"> </w:t>
            </w:r>
            <w:r w:rsidRPr="00EE3414">
              <w:rPr>
                <w:color w:val="000000"/>
              </w:rPr>
              <w:t>không khe hở dùng cho hệ thống điện xoay chiều</w:t>
            </w:r>
          </w:p>
          <w:p w14:paraId="6E907076" w14:textId="77777777" w:rsidR="008F3B1A" w:rsidRPr="00EE3414" w:rsidRDefault="008F3B1A" w:rsidP="00CA0D64">
            <w:pPr>
              <w:spacing w:line="276" w:lineRule="auto"/>
              <w:rPr>
                <w:color w:val="000000"/>
                <w:lang w:val="vi-VN"/>
              </w:rPr>
            </w:pPr>
            <w:r w:rsidRPr="00EE3414">
              <w:rPr>
                <w:color w:val="000000"/>
                <w:lang w:val="vi-VN"/>
              </w:rPr>
              <w:t xml:space="preserve">- </w:t>
            </w:r>
            <w:r w:rsidRPr="00EE3414">
              <w:rPr>
                <w:color w:val="000000"/>
              </w:rPr>
              <w:t>IEC 60099-5:2018: Chống sét van - Phần 5: Khuyến nghị lựa chọn và áp dụng</w:t>
            </w:r>
            <w:r w:rsidRPr="00EE3414">
              <w:rPr>
                <w:color w:val="000000"/>
              </w:rPr>
              <w:br/>
              <w:t>-Nhà</w:t>
            </w:r>
            <w:r w:rsidRPr="00EE3414">
              <w:rPr>
                <w:color w:val="000000"/>
                <w:lang w:val="vi-VN"/>
              </w:rPr>
              <w:t xml:space="preserve"> </w:t>
            </w:r>
            <w:r w:rsidRPr="00EE3414">
              <w:rPr>
                <w:color w:val="000000"/>
              </w:rPr>
              <w:t>chế</w:t>
            </w:r>
            <w:r w:rsidRPr="00EE3414">
              <w:rPr>
                <w:color w:val="000000"/>
                <w:lang w:val="vi-VN"/>
              </w:rPr>
              <w:t xml:space="preserve"> </w:t>
            </w:r>
            <w:r w:rsidRPr="00EE3414">
              <w:rPr>
                <w:color w:val="000000"/>
              </w:rPr>
              <w:t>tạo</w:t>
            </w:r>
            <w:r w:rsidRPr="00EE3414">
              <w:rPr>
                <w:color w:val="000000"/>
              </w:rPr>
              <w:br/>
              <w:t>-</w:t>
            </w:r>
            <w:r w:rsidRPr="00EE3414">
              <w:rPr>
                <w:color w:val="000000"/>
                <w:lang w:val="vi-VN"/>
              </w:rPr>
              <w:t xml:space="preserve"> </w:t>
            </w:r>
            <w:r w:rsidRPr="00EE3414">
              <w:rPr>
                <w:color w:val="000000"/>
              </w:rPr>
              <w:t>QCVNQTĐ-5:2009/BCT</w:t>
            </w:r>
            <w:r w:rsidRPr="00EE3414">
              <w:rPr>
                <w:color w:val="000000"/>
              </w:rPr>
              <w:br/>
            </w:r>
            <w:r w:rsidRPr="00EE3414">
              <w:rPr>
                <w:b/>
                <w:bCs/>
                <w:color w:val="000000"/>
              </w:rPr>
              <w:t>Nội</w:t>
            </w:r>
            <w:r w:rsidRPr="00EE3414">
              <w:rPr>
                <w:b/>
                <w:bCs/>
                <w:color w:val="000000"/>
                <w:lang w:val="vi-VN"/>
              </w:rPr>
              <w:t xml:space="preserve"> dung công việc và tiêu chuẩn đánh giá</w:t>
            </w:r>
            <w:r w:rsidRPr="00EE3414">
              <w:rPr>
                <w:color w:val="000000"/>
                <w:lang w:val="vi-VN"/>
              </w:rPr>
              <w:t>: Biểu mẫu II.1 của thông tư 02/2025/TT-BCT</w:t>
            </w:r>
          </w:p>
        </w:tc>
      </w:tr>
      <w:tr w:rsidR="008F3B1A" w:rsidRPr="008F3B1A" w14:paraId="6B37683A"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2A9F9A" w14:textId="77777777" w:rsidR="008F3B1A" w:rsidRPr="008F3B1A" w:rsidRDefault="008F3B1A" w:rsidP="008F3B1A">
            <w:pPr>
              <w:spacing w:before="40" w:after="40"/>
              <w:jc w:val="center"/>
              <w:rPr>
                <w:lang w:val="en-GB" w:eastAsia="en-GB"/>
              </w:rPr>
            </w:pPr>
            <w:r w:rsidRPr="008F3B1A">
              <w:lastRenderedPageBreak/>
              <w:t>1</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5399870" w14:textId="77777777" w:rsidR="008F3B1A" w:rsidRPr="008F3B1A" w:rsidRDefault="008F3B1A" w:rsidP="008F3B1A">
            <w:pPr>
              <w:spacing w:before="40" w:after="40"/>
              <w:jc w:val="both"/>
              <w:rPr>
                <w:lang w:val="en-GB" w:eastAsia="en-GB"/>
              </w:rPr>
            </w:pPr>
            <w:r w:rsidRPr="008F3B1A">
              <w:t>Kiểm tra tình trạng bên ngoài</w:t>
            </w:r>
          </w:p>
        </w:tc>
        <w:tc>
          <w:tcPr>
            <w:tcW w:w="9355" w:type="dxa"/>
            <w:tcBorders>
              <w:top w:val="single" w:sz="4" w:space="0" w:color="auto"/>
              <w:left w:val="single" w:sz="4" w:space="0" w:color="auto"/>
              <w:bottom w:val="single" w:sz="4" w:space="0" w:color="auto"/>
              <w:right w:val="single" w:sz="4" w:space="0" w:color="auto"/>
            </w:tcBorders>
            <w:vAlign w:val="center"/>
          </w:tcPr>
          <w:p w14:paraId="5D99AAB9" w14:textId="77777777" w:rsidR="008F3B1A" w:rsidRPr="00EE3414" w:rsidRDefault="008F3B1A" w:rsidP="00CA0D64">
            <w:pPr>
              <w:spacing w:line="276" w:lineRule="auto"/>
              <w:rPr>
                <w:lang w:val="en-GB" w:eastAsia="en-GB"/>
              </w:rPr>
            </w:pPr>
          </w:p>
        </w:tc>
      </w:tr>
      <w:tr w:rsidR="008F3B1A" w:rsidRPr="008F3B1A" w14:paraId="309CC3BD"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65DEC" w14:textId="77777777" w:rsidR="008F3B1A" w:rsidRPr="008F3B1A" w:rsidRDefault="008F3B1A" w:rsidP="008F3B1A">
            <w:pPr>
              <w:spacing w:before="40" w:after="40"/>
              <w:jc w:val="center"/>
              <w:rPr>
                <w:lang w:val="en-GB" w:eastAsia="en-GB"/>
              </w:rPr>
            </w:pPr>
            <w:r w:rsidRPr="008F3B1A">
              <w:t>2</w:t>
            </w:r>
          </w:p>
        </w:tc>
        <w:tc>
          <w:tcPr>
            <w:tcW w:w="4678" w:type="dxa"/>
            <w:gridSpan w:val="2"/>
            <w:tcBorders>
              <w:top w:val="single" w:sz="4" w:space="0" w:color="auto"/>
              <w:left w:val="nil"/>
              <w:bottom w:val="single" w:sz="4" w:space="0" w:color="auto"/>
              <w:right w:val="single" w:sz="4" w:space="0" w:color="auto"/>
            </w:tcBorders>
            <w:vAlign w:val="center"/>
          </w:tcPr>
          <w:p w14:paraId="546E1374" w14:textId="77777777" w:rsidR="008F3B1A" w:rsidRPr="008F3B1A" w:rsidRDefault="008F3B1A" w:rsidP="008F3B1A">
            <w:pPr>
              <w:spacing w:before="40" w:after="40"/>
              <w:jc w:val="both"/>
              <w:rPr>
                <w:lang w:val="en-GB" w:eastAsia="en-GB"/>
              </w:rPr>
            </w:pPr>
            <w:r w:rsidRPr="008F3B1A">
              <w:t>Đo điện trở cách điện</w:t>
            </w:r>
          </w:p>
        </w:tc>
        <w:tc>
          <w:tcPr>
            <w:tcW w:w="9355" w:type="dxa"/>
            <w:tcBorders>
              <w:top w:val="single" w:sz="4" w:space="0" w:color="auto"/>
              <w:left w:val="nil"/>
              <w:bottom w:val="single" w:sz="4" w:space="0" w:color="auto"/>
              <w:right w:val="single" w:sz="4" w:space="0" w:color="auto"/>
            </w:tcBorders>
            <w:vAlign w:val="center"/>
          </w:tcPr>
          <w:p w14:paraId="1DED387D" w14:textId="77777777" w:rsidR="008F3B1A" w:rsidRPr="00EE3414" w:rsidRDefault="008F3B1A" w:rsidP="00CA0D64">
            <w:pPr>
              <w:spacing w:line="276" w:lineRule="auto"/>
              <w:rPr>
                <w:lang w:val="en-GB" w:eastAsia="en-GB"/>
              </w:rPr>
            </w:pPr>
          </w:p>
        </w:tc>
      </w:tr>
      <w:tr w:rsidR="008F3B1A" w:rsidRPr="008F3B1A" w14:paraId="63D4ADAC"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90E0992" w14:textId="77777777" w:rsidR="008F3B1A" w:rsidRPr="008F3B1A" w:rsidRDefault="008F3B1A" w:rsidP="008F3B1A">
            <w:pPr>
              <w:spacing w:before="40" w:after="40"/>
              <w:jc w:val="center"/>
              <w:rPr>
                <w:lang w:val="en-GB" w:eastAsia="en-GB"/>
              </w:rPr>
            </w:pPr>
            <w:r w:rsidRPr="008F3B1A">
              <w:t>3</w:t>
            </w:r>
          </w:p>
        </w:tc>
        <w:tc>
          <w:tcPr>
            <w:tcW w:w="4678" w:type="dxa"/>
            <w:gridSpan w:val="2"/>
            <w:tcBorders>
              <w:top w:val="nil"/>
              <w:left w:val="nil"/>
              <w:bottom w:val="single" w:sz="4" w:space="0" w:color="auto"/>
              <w:right w:val="single" w:sz="4" w:space="0" w:color="auto"/>
            </w:tcBorders>
            <w:vAlign w:val="center"/>
          </w:tcPr>
          <w:p w14:paraId="7A91ECB1" w14:textId="77777777" w:rsidR="008F3B1A" w:rsidRPr="008F3B1A" w:rsidRDefault="008F3B1A" w:rsidP="008F3B1A">
            <w:pPr>
              <w:spacing w:before="40" w:after="40"/>
              <w:rPr>
                <w:lang w:val="en-GB" w:eastAsia="en-GB"/>
              </w:rPr>
            </w:pPr>
            <w:r w:rsidRPr="008F3B1A">
              <w:t>Đo dòng điện rò ở điện áp vận hành liên tục hoặc đo điện áp ở dòng điện tham chiếu</w:t>
            </w:r>
          </w:p>
        </w:tc>
        <w:tc>
          <w:tcPr>
            <w:tcW w:w="9355" w:type="dxa"/>
            <w:tcBorders>
              <w:top w:val="nil"/>
              <w:left w:val="nil"/>
              <w:bottom w:val="single" w:sz="4" w:space="0" w:color="auto"/>
              <w:right w:val="single" w:sz="4" w:space="0" w:color="auto"/>
            </w:tcBorders>
            <w:vAlign w:val="center"/>
          </w:tcPr>
          <w:p w14:paraId="4B324D84" w14:textId="77777777" w:rsidR="008F3B1A" w:rsidRPr="00EE3414" w:rsidRDefault="008F3B1A" w:rsidP="00CA0D64">
            <w:pPr>
              <w:spacing w:line="276" w:lineRule="auto"/>
              <w:rPr>
                <w:lang w:val="en-GB" w:eastAsia="en-GB"/>
              </w:rPr>
            </w:pPr>
          </w:p>
        </w:tc>
      </w:tr>
      <w:tr w:rsidR="008F3B1A" w:rsidRPr="008F3B1A" w14:paraId="4AA41C3C"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1178ED3" w14:textId="77777777" w:rsidR="008F3B1A" w:rsidRPr="008F3B1A" w:rsidRDefault="008F3B1A" w:rsidP="008F3B1A">
            <w:pPr>
              <w:spacing w:before="40" w:after="40"/>
              <w:jc w:val="center"/>
              <w:rPr>
                <w:lang w:val="en-GB" w:eastAsia="en-GB"/>
              </w:rPr>
            </w:pPr>
            <w:r w:rsidRPr="008F3B1A">
              <w:rPr>
                <w:b/>
                <w:bCs/>
              </w:rPr>
              <w:t>III</w:t>
            </w:r>
          </w:p>
        </w:tc>
        <w:tc>
          <w:tcPr>
            <w:tcW w:w="4678" w:type="dxa"/>
            <w:gridSpan w:val="2"/>
            <w:tcBorders>
              <w:top w:val="nil"/>
              <w:left w:val="nil"/>
              <w:bottom w:val="single" w:sz="4" w:space="0" w:color="auto"/>
              <w:right w:val="single" w:sz="4" w:space="0" w:color="auto"/>
            </w:tcBorders>
            <w:vAlign w:val="center"/>
          </w:tcPr>
          <w:p w14:paraId="2FCF31B5" w14:textId="77777777" w:rsidR="008F3B1A" w:rsidRPr="008F3B1A" w:rsidRDefault="008F3B1A" w:rsidP="008F3B1A">
            <w:pPr>
              <w:spacing w:before="40" w:after="40"/>
              <w:rPr>
                <w:lang w:val="vi-VN" w:eastAsia="en-GB"/>
              </w:rPr>
            </w:pPr>
            <w:r w:rsidRPr="008F3B1A">
              <w:rPr>
                <w:b/>
                <w:bCs/>
                <w:color w:val="000000"/>
              </w:rPr>
              <w:t>Máy biến áp chính 13,8/220kV: T1</w:t>
            </w:r>
            <w:r w:rsidRPr="008F3B1A">
              <w:rPr>
                <w:b/>
                <w:bCs/>
                <w:color w:val="000000"/>
                <w:lang w:val="vi-VN"/>
              </w:rPr>
              <w:t>, T2</w:t>
            </w:r>
          </w:p>
        </w:tc>
        <w:tc>
          <w:tcPr>
            <w:tcW w:w="9355" w:type="dxa"/>
            <w:tcBorders>
              <w:top w:val="nil"/>
              <w:left w:val="nil"/>
              <w:bottom w:val="single" w:sz="4" w:space="0" w:color="auto"/>
              <w:right w:val="single" w:sz="4" w:space="0" w:color="auto"/>
            </w:tcBorders>
            <w:vAlign w:val="center"/>
          </w:tcPr>
          <w:p w14:paraId="3AB2CCBD" w14:textId="77777777" w:rsidR="008F3B1A" w:rsidRPr="00EE3414" w:rsidRDefault="008F3B1A" w:rsidP="00CA0D64">
            <w:pPr>
              <w:spacing w:line="276" w:lineRule="auto"/>
              <w:rPr>
                <w:color w:val="000000"/>
                <w:lang w:val="vi-VN"/>
              </w:rPr>
            </w:pPr>
            <w:r w:rsidRPr="00EE3414">
              <w:rPr>
                <w:b/>
                <w:bCs/>
                <w:color w:val="000000"/>
              </w:rPr>
              <w:t>Tiêu</w:t>
            </w:r>
            <w:r w:rsidRPr="00EE3414">
              <w:rPr>
                <w:b/>
                <w:bCs/>
                <w:color w:val="000000"/>
                <w:lang w:val="vi-VN"/>
              </w:rPr>
              <w:t xml:space="preserve"> </w:t>
            </w:r>
            <w:r w:rsidRPr="00EE3414">
              <w:rPr>
                <w:b/>
                <w:bCs/>
                <w:color w:val="000000"/>
              </w:rPr>
              <w:t>chuẩn</w:t>
            </w:r>
            <w:r w:rsidRPr="00EE3414">
              <w:rPr>
                <w:b/>
                <w:bCs/>
                <w:color w:val="000000"/>
                <w:lang w:val="vi-VN"/>
              </w:rPr>
              <w:t xml:space="preserve"> </w:t>
            </w:r>
            <w:r w:rsidRPr="00EE3414">
              <w:rPr>
                <w:b/>
                <w:bCs/>
                <w:color w:val="000000"/>
              </w:rPr>
              <w:t>áp</w:t>
            </w:r>
            <w:r w:rsidRPr="00EE3414">
              <w:rPr>
                <w:b/>
                <w:bCs/>
                <w:color w:val="000000"/>
                <w:lang w:val="vi-VN"/>
              </w:rPr>
              <w:t xml:space="preserve"> </w:t>
            </w:r>
            <w:r w:rsidRPr="00EE3414">
              <w:rPr>
                <w:b/>
                <w:bCs/>
                <w:color w:val="000000"/>
              </w:rPr>
              <w:t>dụng</w:t>
            </w:r>
            <w:r w:rsidRPr="00EE3414">
              <w:rPr>
                <w:b/>
                <w:bCs/>
                <w:color w:val="000000"/>
                <w:lang w:val="vi-VN"/>
              </w:rPr>
              <w:t xml:space="preserve"> </w:t>
            </w:r>
            <w:r w:rsidRPr="00EE3414">
              <w:rPr>
                <w:b/>
                <w:bCs/>
                <w:color w:val="000000"/>
              </w:rPr>
              <w:t>để</w:t>
            </w:r>
            <w:r w:rsidRPr="00EE3414">
              <w:rPr>
                <w:b/>
                <w:bCs/>
                <w:color w:val="000000"/>
                <w:lang w:val="vi-VN"/>
              </w:rPr>
              <w:t xml:space="preserve"> </w:t>
            </w:r>
            <w:r w:rsidRPr="00EE3414">
              <w:rPr>
                <w:b/>
                <w:bCs/>
                <w:color w:val="000000"/>
              </w:rPr>
              <w:t>thí</w:t>
            </w:r>
            <w:r w:rsidRPr="00EE3414">
              <w:rPr>
                <w:b/>
                <w:bCs/>
                <w:color w:val="000000"/>
                <w:lang w:val="vi-VN"/>
              </w:rPr>
              <w:t xml:space="preserve"> </w:t>
            </w:r>
            <w:r w:rsidRPr="00EE3414">
              <w:rPr>
                <w:b/>
                <w:bCs/>
                <w:color w:val="000000"/>
              </w:rPr>
              <w:t>nghiệm:</w:t>
            </w:r>
            <w:r w:rsidRPr="00EE3414">
              <w:rPr>
                <w:color w:val="000000"/>
              </w:rPr>
              <w:t xml:space="preserve"> (Ban hành kèm theo Thông tư số 02/2025/TT-BCT ngày 01 tháng 02 năm 2025 của Bộ Công Thương)</w:t>
            </w:r>
          </w:p>
          <w:p w14:paraId="78653C48" w14:textId="77777777" w:rsidR="008F3B1A" w:rsidRPr="00EE3414" w:rsidRDefault="008F3B1A" w:rsidP="00CA0D64">
            <w:pPr>
              <w:spacing w:line="276" w:lineRule="auto"/>
              <w:rPr>
                <w:color w:val="000000"/>
                <w:lang w:val="vi-VN"/>
              </w:rPr>
            </w:pPr>
            <w:r w:rsidRPr="00EE3414">
              <w:rPr>
                <w:color w:val="000000"/>
                <w:lang w:val="vi-VN"/>
              </w:rPr>
              <w:t xml:space="preserve">- </w:t>
            </w:r>
            <w:r w:rsidRPr="00EE3414">
              <w:rPr>
                <w:color w:val="000000"/>
              </w:rPr>
              <w:t>TCVN 6306-1:2015 (IEC 60076-1:2011): Máy biến áp điện lực. Phần 1:</w:t>
            </w:r>
            <w:r w:rsidRPr="00EE3414">
              <w:rPr>
                <w:color w:val="000000"/>
              </w:rPr>
              <w:br/>
              <w:t>Quy định chung.</w:t>
            </w:r>
          </w:p>
          <w:p w14:paraId="5EC69D40" w14:textId="77777777" w:rsidR="008F3B1A" w:rsidRPr="00EE3414" w:rsidRDefault="008F3B1A" w:rsidP="00CA0D64">
            <w:pPr>
              <w:spacing w:line="276" w:lineRule="auto"/>
              <w:rPr>
                <w:lang w:val="vi-VN"/>
              </w:rPr>
            </w:pPr>
            <w:r w:rsidRPr="00EE3414">
              <w:rPr>
                <w:lang w:val="vi-VN"/>
              </w:rPr>
              <w:t xml:space="preserve">- </w:t>
            </w:r>
            <w:r w:rsidRPr="00EE3414">
              <w:t>TCVN 6306-3:2006 (IEC 60076-3:2000): Máy biến áp điện lực. Phần 3: Mức</w:t>
            </w:r>
            <w:r w:rsidRPr="00EE3414">
              <w:br/>
              <w:t>cách điện và thử nghiệm điện môi và khoảng cách ly bên ngoài trong không khí.</w:t>
            </w:r>
          </w:p>
          <w:p w14:paraId="048B8D46" w14:textId="77777777" w:rsidR="008F3B1A" w:rsidRPr="00EE3414" w:rsidRDefault="008F3B1A" w:rsidP="00CA0D64">
            <w:pPr>
              <w:spacing w:line="276" w:lineRule="auto"/>
              <w:rPr>
                <w:lang w:val="vi-VN"/>
              </w:rPr>
            </w:pPr>
            <w:r w:rsidRPr="00EE3414">
              <w:rPr>
                <w:lang w:val="vi-VN"/>
              </w:rPr>
              <w:t xml:space="preserve">- </w:t>
            </w:r>
            <w:r w:rsidRPr="00EE3414">
              <w:t>TCVN 6306-5:2006 (IEC 60076-5:2006): Máy biến áp điện lực. Phần 5:</w:t>
            </w:r>
            <w:r w:rsidRPr="00EE3414">
              <w:br/>
              <w:t>Khả năng chịu ngắn mạch.</w:t>
            </w:r>
          </w:p>
          <w:p w14:paraId="78B774EB" w14:textId="77777777" w:rsidR="008F3B1A" w:rsidRPr="00EE3414" w:rsidRDefault="008F3B1A" w:rsidP="00CA0D64">
            <w:pPr>
              <w:spacing w:line="276" w:lineRule="auto"/>
              <w:rPr>
                <w:color w:val="000000"/>
                <w:lang w:val="vi-VN"/>
              </w:rPr>
            </w:pPr>
            <w:r w:rsidRPr="00EE3414">
              <w:rPr>
                <w:color w:val="000000"/>
                <w:lang w:val="vi-VN"/>
              </w:rPr>
              <w:t>-</w:t>
            </w:r>
            <w:r w:rsidRPr="00EE3414">
              <w:rPr>
                <w:lang w:val="vi-VN" w:eastAsia="en-GB"/>
              </w:rPr>
              <w:t xml:space="preserve"> “</w:t>
            </w:r>
            <w:r w:rsidRPr="00EE3414">
              <w:rPr>
                <w:color w:val="000000"/>
              </w:rPr>
              <w:t>Quy</w:t>
            </w:r>
            <w:r w:rsidRPr="00EE3414">
              <w:rPr>
                <w:color w:val="000000"/>
                <w:lang w:val="vi-VN"/>
              </w:rPr>
              <w:t xml:space="preserve"> </w:t>
            </w:r>
            <w:r w:rsidRPr="00EE3414">
              <w:rPr>
                <w:color w:val="000000"/>
              </w:rPr>
              <w:t>trình</w:t>
            </w:r>
            <w:r w:rsidRPr="00EE3414">
              <w:rPr>
                <w:color w:val="000000"/>
                <w:lang w:val="vi-VN"/>
              </w:rPr>
              <w:t xml:space="preserve"> </w:t>
            </w:r>
            <w:r w:rsidRPr="00EE3414">
              <w:rPr>
                <w:color w:val="000000"/>
              </w:rPr>
              <w:t>vận</w:t>
            </w:r>
            <w:r w:rsidRPr="00EE3414">
              <w:rPr>
                <w:color w:val="000000"/>
                <w:lang w:val="vi-VN"/>
              </w:rPr>
              <w:t xml:space="preserve"> </w:t>
            </w:r>
            <w:r w:rsidRPr="00EE3414">
              <w:rPr>
                <w:color w:val="000000"/>
              </w:rPr>
              <w:t>hành</w:t>
            </w:r>
            <w:r w:rsidRPr="00EE3414">
              <w:rPr>
                <w:color w:val="000000"/>
                <w:lang w:val="vi-VN"/>
              </w:rPr>
              <w:t xml:space="preserve"> </w:t>
            </w:r>
            <w:r w:rsidRPr="00EE3414">
              <w:rPr>
                <w:color w:val="000000"/>
              </w:rPr>
              <w:t>và</w:t>
            </w:r>
            <w:r w:rsidRPr="00EE3414">
              <w:rPr>
                <w:color w:val="000000"/>
                <w:lang w:val="vi-VN"/>
              </w:rPr>
              <w:t xml:space="preserve"> </w:t>
            </w:r>
            <w:r w:rsidRPr="00EE3414">
              <w:rPr>
                <w:color w:val="000000"/>
              </w:rPr>
              <w:t>sửa</w:t>
            </w:r>
            <w:r w:rsidRPr="00EE3414">
              <w:rPr>
                <w:color w:val="000000"/>
                <w:lang w:val="vi-VN"/>
              </w:rPr>
              <w:t xml:space="preserve"> </w:t>
            </w:r>
            <w:r w:rsidRPr="00EE3414">
              <w:rPr>
                <w:color w:val="000000"/>
              </w:rPr>
              <w:t>chữa</w:t>
            </w:r>
            <w:r w:rsidRPr="00EE3414">
              <w:rPr>
                <w:color w:val="000000"/>
                <w:lang w:val="vi-VN"/>
              </w:rPr>
              <w:t xml:space="preserve"> </w:t>
            </w:r>
            <w:r w:rsidRPr="00EE3414">
              <w:rPr>
                <w:color w:val="000000"/>
              </w:rPr>
              <w:t>máy</w:t>
            </w:r>
            <w:r w:rsidRPr="00EE3414">
              <w:rPr>
                <w:color w:val="000000"/>
                <w:lang w:val="vi-VN"/>
              </w:rPr>
              <w:t xml:space="preserve">  </w:t>
            </w:r>
            <w:r w:rsidRPr="00EE3414">
              <w:rPr>
                <w:color w:val="000000"/>
              </w:rPr>
              <w:t>biến</w:t>
            </w:r>
            <w:r w:rsidRPr="00EE3414">
              <w:rPr>
                <w:color w:val="000000"/>
                <w:lang w:val="vi-VN"/>
              </w:rPr>
              <w:t xml:space="preserve"> </w:t>
            </w:r>
            <w:r w:rsidRPr="00EE3414">
              <w:rPr>
                <w:color w:val="000000"/>
              </w:rPr>
              <w:t>áp”</w:t>
            </w:r>
            <w:r w:rsidRPr="00EE3414">
              <w:rPr>
                <w:color w:val="000000"/>
                <w:lang w:val="vi-VN"/>
              </w:rPr>
              <w:t xml:space="preserve"> </w:t>
            </w:r>
            <w:r w:rsidRPr="00EE3414">
              <w:rPr>
                <w:color w:val="000000"/>
              </w:rPr>
              <w:t>do</w:t>
            </w:r>
            <w:r w:rsidRPr="00EE3414">
              <w:rPr>
                <w:color w:val="000000"/>
                <w:lang w:val="vi-VN"/>
              </w:rPr>
              <w:t xml:space="preserve"> </w:t>
            </w:r>
            <w:r w:rsidRPr="00EE3414">
              <w:rPr>
                <w:color w:val="000000"/>
              </w:rPr>
              <w:t>Tổng</w:t>
            </w:r>
            <w:r w:rsidRPr="00EE3414">
              <w:rPr>
                <w:color w:val="000000"/>
                <w:lang w:val="vi-VN"/>
              </w:rPr>
              <w:t xml:space="preserve"> </w:t>
            </w:r>
            <w:r w:rsidRPr="00EE3414">
              <w:rPr>
                <w:color w:val="000000"/>
              </w:rPr>
              <w:t>Công</w:t>
            </w:r>
            <w:r w:rsidRPr="00EE3414">
              <w:rPr>
                <w:color w:val="000000"/>
                <w:lang w:val="vi-VN"/>
              </w:rPr>
              <w:t xml:space="preserve"> </w:t>
            </w:r>
            <w:r w:rsidRPr="00EE3414">
              <w:rPr>
                <w:color w:val="000000"/>
              </w:rPr>
              <w:t>ty</w:t>
            </w:r>
            <w:r w:rsidRPr="00EE3414">
              <w:rPr>
                <w:color w:val="000000"/>
                <w:lang w:val="vi-VN"/>
              </w:rPr>
              <w:t xml:space="preserve"> </w:t>
            </w:r>
            <w:r w:rsidRPr="00EE3414">
              <w:rPr>
                <w:color w:val="000000"/>
              </w:rPr>
              <w:t>Điện</w:t>
            </w:r>
            <w:r w:rsidRPr="00EE3414">
              <w:rPr>
                <w:color w:val="000000"/>
                <w:lang w:val="vi-VN"/>
              </w:rPr>
              <w:t xml:space="preserve"> </w:t>
            </w:r>
            <w:r w:rsidRPr="00EE3414">
              <w:rPr>
                <w:color w:val="000000"/>
              </w:rPr>
              <w:t>lực</w:t>
            </w:r>
            <w:r w:rsidRPr="00EE3414">
              <w:rPr>
                <w:color w:val="000000"/>
                <w:lang w:val="vi-VN"/>
              </w:rPr>
              <w:t xml:space="preserve"> </w:t>
            </w:r>
            <w:r w:rsidRPr="00EE3414">
              <w:rPr>
                <w:color w:val="000000"/>
              </w:rPr>
              <w:t>Việt</w:t>
            </w:r>
            <w:r w:rsidRPr="00EE3414">
              <w:rPr>
                <w:color w:val="000000"/>
                <w:lang w:val="vi-VN"/>
              </w:rPr>
              <w:t xml:space="preserve"> </w:t>
            </w:r>
            <w:r w:rsidRPr="00EE3414">
              <w:rPr>
                <w:color w:val="000000"/>
              </w:rPr>
              <w:t>Nam</w:t>
            </w:r>
            <w:r w:rsidRPr="00EE3414">
              <w:rPr>
                <w:color w:val="000000"/>
                <w:lang w:val="vi-VN"/>
              </w:rPr>
              <w:t xml:space="preserve"> </w:t>
            </w:r>
            <w:r w:rsidRPr="00EE3414">
              <w:rPr>
                <w:color w:val="000000"/>
              </w:rPr>
              <w:t>ban</w:t>
            </w:r>
            <w:r w:rsidRPr="00EE3414">
              <w:rPr>
                <w:color w:val="000000"/>
                <w:lang w:val="vi-VN"/>
              </w:rPr>
              <w:t xml:space="preserve"> </w:t>
            </w:r>
            <w:r w:rsidRPr="00EE3414">
              <w:rPr>
                <w:color w:val="000000"/>
              </w:rPr>
              <w:t>hành</w:t>
            </w:r>
            <w:r w:rsidRPr="00EE3414">
              <w:rPr>
                <w:color w:val="000000"/>
                <w:lang w:val="vi-VN"/>
              </w:rPr>
              <w:t xml:space="preserve"> </w:t>
            </w:r>
            <w:r w:rsidRPr="00EE3414">
              <w:rPr>
                <w:color w:val="000000"/>
              </w:rPr>
              <w:t>ngày</w:t>
            </w:r>
            <w:r w:rsidRPr="00EE3414">
              <w:rPr>
                <w:color w:val="000000"/>
                <w:lang w:val="vi-VN"/>
              </w:rPr>
              <w:t xml:space="preserve"> </w:t>
            </w:r>
            <w:r w:rsidRPr="00EE3414">
              <w:rPr>
                <w:color w:val="000000"/>
              </w:rPr>
              <w:t>23/05/1997;</w:t>
            </w:r>
          </w:p>
          <w:p w14:paraId="310D47F2" w14:textId="77777777" w:rsidR="008F3B1A" w:rsidRPr="00EE3414" w:rsidRDefault="008F3B1A" w:rsidP="00CA0D64">
            <w:pPr>
              <w:spacing w:line="276" w:lineRule="auto"/>
              <w:rPr>
                <w:color w:val="000000"/>
                <w:lang w:val="vi-VN"/>
              </w:rPr>
            </w:pPr>
            <w:r w:rsidRPr="00EE3414">
              <w:rPr>
                <w:color w:val="000000"/>
              </w:rPr>
              <w:t>-Nhà</w:t>
            </w:r>
            <w:r w:rsidRPr="00EE3414">
              <w:rPr>
                <w:color w:val="000000"/>
                <w:lang w:val="vi-VN"/>
              </w:rPr>
              <w:t xml:space="preserve"> </w:t>
            </w:r>
            <w:r w:rsidRPr="00EE3414">
              <w:rPr>
                <w:color w:val="000000"/>
              </w:rPr>
              <w:t>chế</w:t>
            </w:r>
            <w:r w:rsidRPr="00EE3414">
              <w:rPr>
                <w:color w:val="000000"/>
                <w:lang w:val="vi-VN"/>
              </w:rPr>
              <w:t xml:space="preserve"> </w:t>
            </w:r>
            <w:r w:rsidRPr="00EE3414">
              <w:rPr>
                <w:color w:val="000000"/>
              </w:rPr>
              <w:t>tạo</w:t>
            </w:r>
          </w:p>
          <w:p w14:paraId="658DCA08" w14:textId="77777777" w:rsidR="008F3B1A" w:rsidRPr="00EE3414" w:rsidRDefault="008F3B1A" w:rsidP="00CA0D64">
            <w:pPr>
              <w:spacing w:line="276" w:lineRule="auto"/>
              <w:rPr>
                <w:lang w:val="en-GB" w:eastAsia="en-GB"/>
              </w:rPr>
            </w:pPr>
            <w:r w:rsidRPr="00EE3414">
              <w:rPr>
                <w:color w:val="000000"/>
                <w:lang w:val="vi-VN"/>
              </w:rPr>
              <w:t xml:space="preserve">- </w:t>
            </w:r>
            <w:r w:rsidRPr="00EE3414">
              <w:rPr>
                <w:color w:val="000000"/>
              </w:rPr>
              <w:t>QCVNQTĐ-5:2009/BCT</w:t>
            </w:r>
            <w:r w:rsidRPr="00EE3414">
              <w:rPr>
                <w:color w:val="000000"/>
                <w:lang w:val="vi-VN"/>
              </w:rPr>
              <w:t xml:space="preserve">; </w:t>
            </w:r>
            <w:r w:rsidRPr="00EE3414">
              <w:rPr>
                <w:color w:val="000000"/>
              </w:rPr>
              <w:t>IEC 60599; IEEE C57.104; ASTM D93:20; IEC 60247:2004; ASTMD974:06;ASTMD3612-C</w:t>
            </w:r>
            <w:r w:rsidRPr="00EE3414">
              <w:rPr>
                <w:color w:val="000000"/>
                <w:lang w:val="vi-VN"/>
              </w:rPr>
              <w:t xml:space="preserve"> </w:t>
            </w:r>
            <w:r w:rsidRPr="00EE3414">
              <w:rPr>
                <w:color w:val="000000"/>
              </w:rPr>
              <w:t>hoặc</w:t>
            </w:r>
            <w:r w:rsidRPr="00EE3414">
              <w:rPr>
                <w:color w:val="000000"/>
                <w:lang w:val="vi-VN"/>
              </w:rPr>
              <w:t xml:space="preserve"> </w:t>
            </w:r>
            <w:r w:rsidRPr="00EE3414">
              <w:rPr>
                <w:color w:val="000000"/>
              </w:rPr>
              <w:t>các</w:t>
            </w:r>
            <w:r w:rsidRPr="00EE3414">
              <w:rPr>
                <w:color w:val="000000"/>
                <w:lang w:val="vi-VN"/>
              </w:rPr>
              <w:t xml:space="preserve"> </w:t>
            </w:r>
            <w:r w:rsidRPr="00EE3414">
              <w:rPr>
                <w:color w:val="000000"/>
              </w:rPr>
              <w:t>tiêu</w:t>
            </w:r>
            <w:r w:rsidRPr="00EE3414">
              <w:rPr>
                <w:color w:val="000000"/>
                <w:lang w:val="vi-VN"/>
              </w:rPr>
              <w:t xml:space="preserve"> </w:t>
            </w:r>
            <w:r w:rsidRPr="00EE3414">
              <w:rPr>
                <w:color w:val="000000"/>
              </w:rPr>
              <w:t>chuẩn</w:t>
            </w:r>
            <w:r w:rsidRPr="00EE3414">
              <w:rPr>
                <w:color w:val="000000"/>
                <w:lang w:val="vi-VN"/>
              </w:rPr>
              <w:t xml:space="preserve"> </w:t>
            </w:r>
            <w:r w:rsidRPr="00EE3414">
              <w:rPr>
                <w:color w:val="000000"/>
              </w:rPr>
              <w:t>tương</w:t>
            </w:r>
            <w:r w:rsidRPr="00EE3414">
              <w:rPr>
                <w:color w:val="000000"/>
                <w:lang w:val="vi-VN"/>
              </w:rPr>
              <w:t xml:space="preserve"> </w:t>
            </w:r>
            <w:r w:rsidRPr="00EE3414">
              <w:rPr>
                <w:color w:val="000000"/>
              </w:rPr>
              <w:t>đương</w:t>
            </w:r>
            <w:r w:rsidRPr="00EE3414">
              <w:rPr>
                <w:color w:val="000000"/>
                <w:lang w:val="vi-VN"/>
              </w:rPr>
              <w:t xml:space="preserve"> </w:t>
            </w:r>
            <w:r w:rsidRPr="00EE3414">
              <w:rPr>
                <w:color w:val="000000"/>
              </w:rPr>
              <w:t>cho</w:t>
            </w:r>
            <w:r w:rsidRPr="00EE3414">
              <w:rPr>
                <w:color w:val="000000"/>
                <w:lang w:val="vi-VN"/>
              </w:rPr>
              <w:t xml:space="preserve"> </w:t>
            </w:r>
            <w:r w:rsidRPr="00EE3414">
              <w:rPr>
                <w:color w:val="000000"/>
              </w:rPr>
              <w:t>từng</w:t>
            </w:r>
            <w:r w:rsidRPr="00EE3414">
              <w:rPr>
                <w:color w:val="000000"/>
                <w:lang w:val="vi-VN"/>
              </w:rPr>
              <w:t xml:space="preserve"> </w:t>
            </w:r>
            <w:r w:rsidRPr="00EE3414">
              <w:rPr>
                <w:color w:val="000000"/>
              </w:rPr>
              <w:t>mục</w:t>
            </w:r>
            <w:r w:rsidRPr="00EE3414">
              <w:rPr>
                <w:color w:val="000000"/>
                <w:lang w:val="vi-VN"/>
              </w:rPr>
              <w:t xml:space="preserve"> </w:t>
            </w:r>
            <w:r w:rsidRPr="00EE3414">
              <w:rPr>
                <w:color w:val="000000"/>
              </w:rPr>
              <w:t>thí</w:t>
            </w:r>
            <w:r w:rsidRPr="00EE3414">
              <w:rPr>
                <w:color w:val="000000"/>
                <w:lang w:val="vi-VN"/>
              </w:rPr>
              <w:t xml:space="preserve"> </w:t>
            </w:r>
            <w:r w:rsidRPr="00EE3414">
              <w:rPr>
                <w:color w:val="000000"/>
              </w:rPr>
              <w:t>nghiệm.</w:t>
            </w:r>
          </w:p>
          <w:p w14:paraId="0B8C7AD0" w14:textId="77777777" w:rsidR="008F3B1A" w:rsidRPr="00EE3414" w:rsidRDefault="008F3B1A" w:rsidP="00CA0D64">
            <w:pPr>
              <w:spacing w:line="276" w:lineRule="auto"/>
              <w:rPr>
                <w:color w:val="000000"/>
                <w:lang w:val="vi-VN"/>
              </w:rPr>
            </w:pPr>
            <w:r w:rsidRPr="00EE3414">
              <w:rPr>
                <w:b/>
                <w:bCs/>
                <w:color w:val="000000"/>
              </w:rPr>
              <w:t>Nội</w:t>
            </w:r>
            <w:r w:rsidRPr="00EE3414">
              <w:rPr>
                <w:b/>
                <w:bCs/>
                <w:color w:val="000000"/>
                <w:lang w:val="vi-VN"/>
              </w:rPr>
              <w:t xml:space="preserve"> dung công việc và tiêu chuẩn đánh giá</w:t>
            </w:r>
            <w:r w:rsidRPr="00EE3414">
              <w:rPr>
                <w:color w:val="000000"/>
                <w:lang w:val="vi-VN"/>
              </w:rPr>
              <w:t>: Biểu mẫu II.2 của thông tư 02/2025/TT-BCT</w:t>
            </w:r>
          </w:p>
          <w:p w14:paraId="2750323D" w14:textId="77777777" w:rsidR="008F3B1A" w:rsidRPr="00EE3414" w:rsidRDefault="008F3B1A" w:rsidP="00CA0D64">
            <w:pPr>
              <w:spacing w:line="276" w:lineRule="auto"/>
              <w:rPr>
                <w:lang w:val="vi-VN" w:eastAsia="en-GB"/>
              </w:rPr>
            </w:pPr>
            <w:r w:rsidRPr="00EE3414">
              <w:rPr>
                <w:color w:val="000000"/>
                <w:lang w:val="vi-VN"/>
              </w:rPr>
              <w:t>-</w:t>
            </w:r>
            <w:r w:rsidRPr="00EE3414">
              <w:rPr>
                <w:lang w:val="vi-VN" w:eastAsia="en-GB"/>
              </w:rPr>
              <w:t xml:space="preserve"> Thông tin về MBA: </w:t>
            </w:r>
            <w:r w:rsidRPr="00EE3414">
              <w:rPr>
                <w:color w:val="000000"/>
              </w:rPr>
              <w:t>Nhà sản xuất QRE (Trung Quốc), Công suất định mức:</w:t>
            </w:r>
            <w:r w:rsidRPr="00EE3414">
              <w:rPr>
                <w:color w:val="000000"/>
                <w:lang w:val="vi-VN"/>
              </w:rPr>
              <w:t xml:space="preserve"> </w:t>
            </w:r>
            <w:r w:rsidRPr="00EE3414">
              <w:rPr>
                <w:color w:val="000000"/>
              </w:rPr>
              <w:t>100MVA. Kiểu làm mát: ONAF. Loại: 3 pha, 2 cuộn dây. Tần số định mức: 50Hz; Tổ đấu</w:t>
            </w:r>
            <w:r w:rsidRPr="00EE3414">
              <w:rPr>
                <w:color w:val="000000"/>
                <w:lang w:val="vi-VN"/>
              </w:rPr>
              <w:t xml:space="preserve"> </w:t>
            </w:r>
            <w:r w:rsidRPr="00EE3414">
              <w:rPr>
                <w:color w:val="000000"/>
              </w:rPr>
              <w:t>dây: YNd11; Điện áp định mức: 230 ± 2x2,5%/13,8 kV; Dòng điện định mức cuộn cao thế:</w:t>
            </w:r>
            <w:r w:rsidRPr="00EE3414">
              <w:rPr>
                <w:color w:val="000000"/>
                <w:lang w:val="vi-VN"/>
              </w:rPr>
              <w:t xml:space="preserve"> </w:t>
            </w:r>
            <w:r w:rsidRPr="00EE3414">
              <w:rPr>
                <w:color w:val="000000"/>
              </w:rPr>
              <w:t>251.02A; Dòng điện định mức cuộn hạ thế: 4183.7 A</w:t>
            </w:r>
          </w:p>
        </w:tc>
      </w:tr>
      <w:tr w:rsidR="008F3B1A" w:rsidRPr="008F3B1A" w14:paraId="0BCCE1C5"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4DC0DFB" w14:textId="77777777" w:rsidR="008F3B1A" w:rsidRPr="008F3B1A" w:rsidRDefault="008F3B1A" w:rsidP="008F3B1A">
            <w:pPr>
              <w:spacing w:before="40" w:after="40"/>
              <w:jc w:val="center"/>
              <w:rPr>
                <w:lang w:val="en-GB" w:eastAsia="en-GB"/>
              </w:rPr>
            </w:pPr>
            <w:r w:rsidRPr="008F3B1A">
              <w:t>1</w:t>
            </w:r>
          </w:p>
        </w:tc>
        <w:tc>
          <w:tcPr>
            <w:tcW w:w="4678" w:type="dxa"/>
            <w:gridSpan w:val="2"/>
            <w:tcBorders>
              <w:top w:val="nil"/>
              <w:left w:val="nil"/>
              <w:bottom w:val="single" w:sz="4" w:space="0" w:color="auto"/>
              <w:right w:val="single" w:sz="4" w:space="0" w:color="auto"/>
            </w:tcBorders>
            <w:vAlign w:val="center"/>
          </w:tcPr>
          <w:p w14:paraId="5911040A" w14:textId="77777777" w:rsidR="008F3B1A" w:rsidRPr="008F3B1A" w:rsidRDefault="008F3B1A" w:rsidP="008F3B1A">
            <w:pPr>
              <w:spacing w:before="40" w:after="40"/>
              <w:rPr>
                <w:lang w:val="en-GB" w:eastAsia="en-GB"/>
              </w:rPr>
            </w:pPr>
            <w:r w:rsidRPr="008F3B1A">
              <w:rPr>
                <w:color w:val="000000"/>
              </w:rPr>
              <w:t>Kiểm tra bên ngoài</w:t>
            </w:r>
          </w:p>
        </w:tc>
        <w:tc>
          <w:tcPr>
            <w:tcW w:w="9355" w:type="dxa"/>
            <w:tcBorders>
              <w:top w:val="nil"/>
              <w:left w:val="nil"/>
              <w:bottom w:val="single" w:sz="4" w:space="0" w:color="auto"/>
              <w:right w:val="single" w:sz="4" w:space="0" w:color="auto"/>
            </w:tcBorders>
            <w:vAlign w:val="center"/>
          </w:tcPr>
          <w:p w14:paraId="7CD4D3C3" w14:textId="77777777" w:rsidR="008F3B1A" w:rsidRPr="00EE3414" w:rsidRDefault="008F3B1A" w:rsidP="00CA0D64">
            <w:pPr>
              <w:spacing w:line="276" w:lineRule="auto"/>
              <w:rPr>
                <w:lang w:val="en-GB" w:eastAsia="en-GB"/>
              </w:rPr>
            </w:pPr>
            <w:r w:rsidRPr="00EE3414">
              <w:t> </w:t>
            </w:r>
          </w:p>
        </w:tc>
      </w:tr>
      <w:tr w:rsidR="008F3B1A" w:rsidRPr="008F3B1A" w14:paraId="5EA79E92"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DFDF4D8" w14:textId="77777777" w:rsidR="008F3B1A" w:rsidRPr="008F3B1A" w:rsidRDefault="008F3B1A" w:rsidP="008F3B1A">
            <w:pPr>
              <w:spacing w:before="40" w:after="40"/>
              <w:jc w:val="center"/>
              <w:rPr>
                <w:lang w:val="en-GB" w:eastAsia="en-GB"/>
              </w:rPr>
            </w:pPr>
            <w:r w:rsidRPr="008F3B1A">
              <w:t>2</w:t>
            </w:r>
          </w:p>
        </w:tc>
        <w:tc>
          <w:tcPr>
            <w:tcW w:w="4678" w:type="dxa"/>
            <w:gridSpan w:val="2"/>
            <w:tcBorders>
              <w:top w:val="nil"/>
              <w:left w:val="nil"/>
              <w:bottom w:val="single" w:sz="4" w:space="0" w:color="auto"/>
              <w:right w:val="single" w:sz="4" w:space="0" w:color="auto"/>
            </w:tcBorders>
            <w:vAlign w:val="center"/>
          </w:tcPr>
          <w:p w14:paraId="22A6D7BD" w14:textId="77777777" w:rsidR="008F3B1A" w:rsidRPr="008F3B1A" w:rsidRDefault="008F3B1A" w:rsidP="008F3B1A">
            <w:pPr>
              <w:spacing w:before="40" w:after="40"/>
              <w:rPr>
                <w:lang w:val="en-GB" w:eastAsia="en-GB"/>
              </w:rPr>
            </w:pPr>
            <w:r w:rsidRPr="008F3B1A">
              <w:rPr>
                <w:color w:val="000000"/>
              </w:rPr>
              <w:t>Đo điện trở cách điện</w:t>
            </w:r>
          </w:p>
        </w:tc>
        <w:tc>
          <w:tcPr>
            <w:tcW w:w="9355" w:type="dxa"/>
            <w:tcBorders>
              <w:top w:val="nil"/>
              <w:left w:val="nil"/>
              <w:bottom w:val="single" w:sz="4" w:space="0" w:color="auto"/>
              <w:right w:val="single" w:sz="4" w:space="0" w:color="auto"/>
            </w:tcBorders>
            <w:vAlign w:val="center"/>
          </w:tcPr>
          <w:p w14:paraId="75AF3C42" w14:textId="77777777" w:rsidR="008F3B1A" w:rsidRPr="00EE3414" w:rsidRDefault="008F3B1A" w:rsidP="00CA0D64">
            <w:pPr>
              <w:spacing w:line="276" w:lineRule="auto"/>
              <w:rPr>
                <w:lang w:val="en-GB" w:eastAsia="en-GB"/>
              </w:rPr>
            </w:pPr>
            <w:r w:rsidRPr="00EE3414">
              <w:t> </w:t>
            </w:r>
          </w:p>
        </w:tc>
      </w:tr>
      <w:tr w:rsidR="008F3B1A" w:rsidRPr="008F3B1A" w14:paraId="3637F28A"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F7B24C6" w14:textId="77777777" w:rsidR="008F3B1A" w:rsidRPr="008F3B1A" w:rsidRDefault="008F3B1A" w:rsidP="008F3B1A">
            <w:pPr>
              <w:spacing w:before="40" w:after="40"/>
              <w:jc w:val="center"/>
              <w:rPr>
                <w:lang w:val="en-GB" w:eastAsia="en-GB"/>
              </w:rPr>
            </w:pPr>
            <w:r w:rsidRPr="008F3B1A">
              <w:t>3</w:t>
            </w:r>
          </w:p>
        </w:tc>
        <w:tc>
          <w:tcPr>
            <w:tcW w:w="4678" w:type="dxa"/>
            <w:gridSpan w:val="2"/>
            <w:tcBorders>
              <w:top w:val="nil"/>
              <w:left w:val="nil"/>
              <w:bottom w:val="single" w:sz="4" w:space="0" w:color="auto"/>
              <w:right w:val="single" w:sz="4" w:space="0" w:color="auto"/>
            </w:tcBorders>
            <w:vAlign w:val="center"/>
          </w:tcPr>
          <w:p w14:paraId="123EA2B0" w14:textId="77777777" w:rsidR="008F3B1A" w:rsidRPr="008F3B1A" w:rsidRDefault="008F3B1A" w:rsidP="008F3B1A">
            <w:pPr>
              <w:spacing w:before="40" w:after="40"/>
              <w:rPr>
                <w:lang w:val="en-GB" w:eastAsia="en-GB"/>
              </w:rPr>
            </w:pPr>
            <w:r w:rsidRPr="008F3B1A">
              <w:rPr>
                <w:color w:val="000000"/>
              </w:rPr>
              <w:t>Đo điện dung, tổn hao điện môi Tgδ của sứ và các cuộn dây</w:t>
            </w:r>
          </w:p>
        </w:tc>
        <w:tc>
          <w:tcPr>
            <w:tcW w:w="9355" w:type="dxa"/>
            <w:tcBorders>
              <w:top w:val="nil"/>
              <w:left w:val="nil"/>
              <w:bottom w:val="single" w:sz="4" w:space="0" w:color="auto"/>
              <w:right w:val="single" w:sz="4" w:space="0" w:color="auto"/>
            </w:tcBorders>
            <w:vAlign w:val="center"/>
          </w:tcPr>
          <w:p w14:paraId="07F3FCDA" w14:textId="77777777" w:rsidR="008F3B1A" w:rsidRPr="00EE3414" w:rsidRDefault="008F3B1A" w:rsidP="00CA0D64">
            <w:pPr>
              <w:spacing w:line="276" w:lineRule="auto"/>
              <w:rPr>
                <w:lang w:val="en-GB" w:eastAsia="en-GB"/>
              </w:rPr>
            </w:pPr>
            <w:r w:rsidRPr="00EE3414">
              <w:t> </w:t>
            </w:r>
          </w:p>
        </w:tc>
      </w:tr>
      <w:tr w:rsidR="008F3B1A" w:rsidRPr="008F3B1A" w14:paraId="66DE6EDD"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B606C94" w14:textId="77777777" w:rsidR="008F3B1A" w:rsidRPr="008F3B1A" w:rsidRDefault="008F3B1A" w:rsidP="008F3B1A">
            <w:pPr>
              <w:spacing w:before="40" w:after="40"/>
              <w:jc w:val="center"/>
              <w:rPr>
                <w:lang w:val="en-GB" w:eastAsia="en-GB"/>
              </w:rPr>
            </w:pPr>
            <w:r w:rsidRPr="008F3B1A">
              <w:lastRenderedPageBreak/>
              <w:t>4</w:t>
            </w:r>
          </w:p>
        </w:tc>
        <w:tc>
          <w:tcPr>
            <w:tcW w:w="4678" w:type="dxa"/>
            <w:gridSpan w:val="2"/>
            <w:tcBorders>
              <w:top w:val="nil"/>
              <w:left w:val="nil"/>
              <w:bottom w:val="single" w:sz="4" w:space="0" w:color="auto"/>
              <w:right w:val="single" w:sz="4" w:space="0" w:color="auto"/>
            </w:tcBorders>
            <w:vAlign w:val="center"/>
          </w:tcPr>
          <w:p w14:paraId="5D323870" w14:textId="77777777" w:rsidR="008F3B1A" w:rsidRPr="008F3B1A" w:rsidRDefault="008F3B1A" w:rsidP="008F3B1A">
            <w:pPr>
              <w:spacing w:before="40" w:after="40"/>
              <w:rPr>
                <w:lang w:val="en-GB" w:eastAsia="en-GB"/>
              </w:rPr>
            </w:pPr>
            <w:r w:rsidRPr="008F3B1A">
              <w:rPr>
                <w:color w:val="000000"/>
              </w:rPr>
              <w:t>Đo điện trở một chiều cuộn dây</w:t>
            </w:r>
          </w:p>
        </w:tc>
        <w:tc>
          <w:tcPr>
            <w:tcW w:w="9355" w:type="dxa"/>
            <w:tcBorders>
              <w:top w:val="nil"/>
              <w:left w:val="nil"/>
              <w:bottom w:val="single" w:sz="4" w:space="0" w:color="auto"/>
              <w:right w:val="single" w:sz="4" w:space="0" w:color="auto"/>
            </w:tcBorders>
            <w:vAlign w:val="center"/>
          </w:tcPr>
          <w:p w14:paraId="6AAC163F" w14:textId="77777777" w:rsidR="008F3B1A" w:rsidRPr="00EE3414" w:rsidRDefault="008F3B1A" w:rsidP="00CA0D64">
            <w:pPr>
              <w:spacing w:line="276" w:lineRule="auto"/>
              <w:rPr>
                <w:lang w:val="en-GB" w:eastAsia="en-GB"/>
              </w:rPr>
            </w:pPr>
            <w:r w:rsidRPr="00EE3414">
              <w:t> </w:t>
            </w:r>
          </w:p>
        </w:tc>
      </w:tr>
      <w:tr w:rsidR="008F3B1A" w:rsidRPr="008F3B1A" w14:paraId="1D227B1D"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E4FF769" w14:textId="77777777" w:rsidR="008F3B1A" w:rsidRPr="008F3B1A" w:rsidRDefault="008F3B1A" w:rsidP="008F3B1A">
            <w:pPr>
              <w:spacing w:before="40" w:after="40"/>
              <w:jc w:val="center"/>
              <w:rPr>
                <w:lang w:val="en-GB" w:eastAsia="en-GB"/>
              </w:rPr>
            </w:pPr>
            <w:r w:rsidRPr="008F3B1A">
              <w:t>5</w:t>
            </w:r>
          </w:p>
        </w:tc>
        <w:tc>
          <w:tcPr>
            <w:tcW w:w="4678" w:type="dxa"/>
            <w:gridSpan w:val="2"/>
            <w:tcBorders>
              <w:top w:val="nil"/>
              <w:left w:val="nil"/>
              <w:bottom w:val="single" w:sz="4" w:space="0" w:color="auto"/>
              <w:right w:val="single" w:sz="4" w:space="0" w:color="auto"/>
            </w:tcBorders>
            <w:vAlign w:val="center"/>
          </w:tcPr>
          <w:p w14:paraId="5CD38342" w14:textId="77777777" w:rsidR="008F3B1A" w:rsidRPr="008F3B1A" w:rsidRDefault="008F3B1A" w:rsidP="008F3B1A">
            <w:pPr>
              <w:spacing w:before="40" w:after="40"/>
              <w:rPr>
                <w:lang w:val="en-GB" w:eastAsia="en-GB"/>
              </w:rPr>
            </w:pPr>
            <w:r w:rsidRPr="008F3B1A">
              <w:rPr>
                <w:color w:val="000000"/>
              </w:rPr>
              <w:t>Đo tỷ số biến đổi</w:t>
            </w:r>
          </w:p>
        </w:tc>
        <w:tc>
          <w:tcPr>
            <w:tcW w:w="9355" w:type="dxa"/>
            <w:tcBorders>
              <w:top w:val="nil"/>
              <w:left w:val="nil"/>
              <w:bottom w:val="single" w:sz="4" w:space="0" w:color="auto"/>
              <w:right w:val="single" w:sz="4" w:space="0" w:color="auto"/>
            </w:tcBorders>
            <w:vAlign w:val="center"/>
          </w:tcPr>
          <w:p w14:paraId="395F6E97" w14:textId="77777777" w:rsidR="008F3B1A" w:rsidRPr="00EE3414" w:rsidRDefault="008F3B1A" w:rsidP="00CA0D64">
            <w:pPr>
              <w:spacing w:line="276" w:lineRule="auto"/>
              <w:rPr>
                <w:lang w:val="en-GB" w:eastAsia="en-GB"/>
              </w:rPr>
            </w:pPr>
            <w:r w:rsidRPr="00EE3414">
              <w:t> </w:t>
            </w:r>
          </w:p>
        </w:tc>
      </w:tr>
      <w:tr w:rsidR="008F3B1A" w:rsidRPr="008F3B1A" w14:paraId="7D5EDE4E"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ED9BC5C" w14:textId="77777777" w:rsidR="008F3B1A" w:rsidRPr="008F3B1A" w:rsidRDefault="008F3B1A" w:rsidP="008F3B1A">
            <w:pPr>
              <w:spacing w:before="40" w:after="40"/>
              <w:jc w:val="center"/>
              <w:rPr>
                <w:lang w:val="en-GB" w:eastAsia="en-GB"/>
              </w:rPr>
            </w:pPr>
            <w:r w:rsidRPr="008F3B1A">
              <w:t>6</w:t>
            </w:r>
          </w:p>
        </w:tc>
        <w:tc>
          <w:tcPr>
            <w:tcW w:w="4678" w:type="dxa"/>
            <w:gridSpan w:val="2"/>
            <w:tcBorders>
              <w:top w:val="nil"/>
              <w:left w:val="nil"/>
              <w:bottom w:val="single" w:sz="4" w:space="0" w:color="auto"/>
              <w:right w:val="single" w:sz="4" w:space="0" w:color="auto"/>
            </w:tcBorders>
            <w:vAlign w:val="center"/>
          </w:tcPr>
          <w:p w14:paraId="121BF170" w14:textId="77777777" w:rsidR="008F3B1A" w:rsidRPr="008F3B1A" w:rsidRDefault="008F3B1A" w:rsidP="008F3B1A">
            <w:pPr>
              <w:spacing w:before="40" w:after="40"/>
              <w:rPr>
                <w:lang w:val="en-GB" w:eastAsia="en-GB"/>
              </w:rPr>
            </w:pPr>
            <w:r w:rsidRPr="008F3B1A">
              <w:rPr>
                <w:color w:val="000000"/>
              </w:rPr>
              <w:t>Kiểm tra biến dòng sứ xuyên</w:t>
            </w:r>
          </w:p>
        </w:tc>
        <w:tc>
          <w:tcPr>
            <w:tcW w:w="9355" w:type="dxa"/>
            <w:tcBorders>
              <w:top w:val="nil"/>
              <w:left w:val="nil"/>
              <w:bottom w:val="single" w:sz="4" w:space="0" w:color="auto"/>
              <w:right w:val="single" w:sz="4" w:space="0" w:color="auto"/>
            </w:tcBorders>
            <w:vAlign w:val="center"/>
          </w:tcPr>
          <w:p w14:paraId="550A0B43" w14:textId="77777777" w:rsidR="008F3B1A" w:rsidRPr="00EE3414" w:rsidRDefault="008F3B1A" w:rsidP="00CA0D64">
            <w:pPr>
              <w:spacing w:line="276" w:lineRule="auto"/>
              <w:rPr>
                <w:lang w:val="en-GB" w:eastAsia="en-GB"/>
              </w:rPr>
            </w:pPr>
            <w:r w:rsidRPr="00EE3414">
              <w:t> </w:t>
            </w:r>
          </w:p>
        </w:tc>
      </w:tr>
      <w:tr w:rsidR="008F3B1A" w:rsidRPr="008F3B1A" w14:paraId="34630429"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8355CA" w14:textId="77777777" w:rsidR="008F3B1A" w:rsidRPr="008F3B1A" w:rsidRDefault="008F3B1A" w:rsidP="008F3B1A">
            <w:pPr>
              <w:spacing w:before="40" w:after="40"/>
              <w:jc w:val="center"/>
              <w:rPr>
                <w:lang w:val="en-GB" w:eastAsia="en-GB"/>
              </w:rPr>
            </w:pPr>
            <w:r w:rsidRPr="008F3B1A">
              <w:t>6.1</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87EFF2C" w14:textId="77777777" w:rsidR="008F3B1A" w:rsidRPr="008F3B1A" w:rsidRDefault="008F3B1A" w:rsidP="008F3B1A">
            <w:pPr>
              <w:spacing w:before="40" w:after="40"/>
              <w:rPr>
                <w:lang w:val="en-GB" w:eastAsia="en-GB"/>
              </w:rPr>
            </w:pPr>
            <w:r w:rsidRPr="008F3B1A">
              <w:rPr>
                <w:color w:val="000000"/>
              </w:rPr>
              <w:t>Đo điện trở cách điện</w:t>
            </w:r>
          </w:p>
        </w:tc>
        <w:tc>
          <w:tcPr>
            <w:tcW w:w="9355" w:type="dxa"/>
            <w:tcBorders>
              <w:top w:val="single" w:sz="4" w:space="0" w:color="auto"/>
              <w:left w:val="single" w:sz="4" w:space="0" w:color="auto"/>
              <w:bottom w:val="single" w:sz="4" w:space="0" w:color="auto"/>
              <w:right w:val="single" w:sz="4" w:space="0" w:color="auto"/>
            </w:tcBorders>
            <w:vAlign w:val="center"/>
          </w:tcPr>
          <w:p w14:paraId="7B101E30" w14:textId="77777777" w:rsidR="008F3B1A" w:rsidRPr="00EE3414" w:rsidRDefault="008F3B1A" w:rsidP="00CA0D64">
            <w:pPr>
              <w:spacing w:line="276" w:lineRule="auto"/>
              <w:rPr>
                <w:lang w:val="en-GB" w:eastAsia="en-GB"/>
              </w:rPr>
            </w:pPr>
            <w:r w:rsidRPr="00EE3414">
              <w:t> </w:t>
            </w:r>
          </w:p>
        </w:tc>
      </w:tr>
      <w:tr w:rsidR="008F3B1A" w:rsidRPr="008F3B1A" w14:paraId="322F2BEE"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361F3" w14:textId="77777777" w:rsidR="008F3B1A" w:rsidRPr="008F3B1A" w:rsidRDefault="008F3B1A" w:rsidP="008F3B1A">
            <w:pPr>
              <w:spacing w:before="40" w:after="40"/>
              <w:jc w:val="center"/>
              <w:rPr>
                <w:lang w:val="en-GB" w:eastAsia="en-GB"/>
              </w:rPr>
            </w:pPr>
            <w:r w:rsidRPr="008F3B1A">
              <w:t>7</w:t>
            </w:r>
          </w:p>
        </w:tc>
        <w:tc>
          <w:tcPr>
            <w:tcW w:w="4678" w:type="dxa"/>
            <w:gridSpan w:val="2"/>
            <w:tcBorders>
              <w:top w:val="single" w:sz="4" w:space="0" w:color="auto"/>
              <w:left w:val="nil"/>
              <w:bottom w:val="single" w:sz="4" w:space="0" w:color="auto"/>
              <w:right w:val="single" w:sz="4" w:space="0" w:color="auto"/>
            </w:tcBorders>
            <w:vAlign w:val="center"/>
          </w:tcPr>
          <w:p w14:paraId="77F184EF" w14:textId="77777777" w:rsidR="008F3B1A" w:rsidRPr="008F3B1A" w:rsidRDefault="008F3B1A" w:rsidP="008F3B1A">
            <w:pPr>
              <w:spacing w:before="40" w:after="40"/>
              <w:rPr>
                <w:lang w:val="en-GB" w:eastAsia="en-GB"/>
              </w:rPr>
            </w:pPr>
            <w:r w:rsidRPr="008F3B1A">
              <w:rPr>
                <w:color w:val="000000"/>
              </w:rPr>
              <w:t>Kiểm tra dầu cách điện</w:t>
            </w:r>
          </w:p>
        </w:tc>
        <w:tc>
          <w:tcPr>
            <w:tcW w:w="9355" w:type="dxa"/>
            <w:tcBorders>
              <w:top w:val="single" w:sz="4" w:space="0" w:color="auto"/>
              <w:left w:val="nil"/>
              <w:bottom w:val="single" w:sz="4" w:space="0" w:color="auto"/>
              <w:right w:val="single" w:sz="4" w:space="0" w:color="auto"/>
            </w:tcBorders>
            <w:vAlign w:val="center"/>
          </w:tcPr>
          <w:p w14:paraId="0785C6FA" w14:textId="77777777" w:rsidR="008F3B1A" w:rsidRPr="00EE3414" w:rsidRDefault="008F3B1A" w:rsidP="00CA0D64">
            <w:pPr>
              <w:spacing w:line="276" w:lineRule="auto"/>
              <w:rPr>
                <w:lang w:val="en-GB" w:eastAsia="en-GB"/>
              </w:rPr>
            </w:pPr>
            <w:r w:rsidRPr="00EE3414">
              <w:t> </w:t>
            </w:r>
          </w:p>
        </w:tc>
      </w:tr>
      <w:tr w:rsidR="008F3B1A" w:rsidRPr="008F3B1A" w14:paraId="23AA2393"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6B50B66" w14:textId="77777777" w:rsidR="008F3B1A" w:rsidRPr="008F3B1A" w:rsidRDefault="008F3B1A" w:rsidP="008F3B1A">
            <w:pPr>
              <w:spacing w:before="40" w:after="40"/>
              <w:jc w:val="center"/>
              <w:rPr>
                <w:lang w:val="en-GB" w:eastAsia="en-GB"/>
              </w:rPr>
            </w:pPr>
            <w:r w:rsidRPr="008F3B1A">
              <w:t>7.1</w:t>
            </w:r>
          </w:p>
        </w:tc>
        <w:tc>
          <w:tcPr>
            <w:tcW w:w="4678" w:type="dxa"/>
            <w:gridSpan w:val="2"/>
            <w:tcBorders>
              <w:top w:val="nil"/>
              <w:left w:val="nil"/>
              <w:bottom w:val="single" w:sz="4" w:space="0" w:color="auto"/>
              <w:right w:val="single" w:sz="4" w:space="0" w:color="auto"/>
            </w:tcBorders>
            <w:vAlign w:val="center"/>
          </w:tcPr>
          <w:p w14:paraId="7A831BE5" w14:textId="77777777" w:rsidR="008F3B1A" w:rsidRPr="008F3B1A" w:rsidRDefault="008F3B1A" w:rsidP="008F3B1A">
            <w:pPr>
              <w:spacing w:before="40" w:after="40"/>
              <w:rPr>
                <w:lang w:val="en-GB" w:eastAsia="en-GB"/>
              </w:rPr>
            </w:pPr>
            <w:r w:rsidRPr="008F3B1A">
              <w:rPr>
                <w:color w:val="000000"/>
              </w:rPr>
              <w:t>Đo điện áp đánh thủng</w:t>
            </w:r>
          </w:p>
        </w:tc>
        <w:tc>
          <w:tcPr>
            <w:tcW w:w="9355" w:type="dxa"/>
            <w:tcBorders>
              <w:top w:val="nil"/>
              <w:left w:val="nil"/>
              <w:bottom w:val="single" w:sz="4" w:space="0" w:color="auto"/>
              <w:right w:val="single" w:sz="4" w:space="0" w:color="auto"/>
            </w:tcBorders>
            <w:vAlign w:val="center"/>
          </w:tcPr>
          <w:p w14:paraId="12D22A36" w14:textId="77777777" w:rsidR="008F3B1A" w:rsidRPr="00EE3414" w:rsidRDefault="008F3B1A" w:rsidP="00CA0D64">
            <w:pPr>
              <w:spacing w:line="276" w:lineRule="auto"/>
              <w:rPr>
                <w:lang w:val="en-GB" w:eastAsia="en-GB"/>
              </w:rPr>
            </w:pPr>
            <w:r w:rsidRPr="00EE3414">
              <w:t> </w:t>
            </w:r>
          </w:p>
        </w:tc>
      </w:tr>
      <w:tr w:rsidR="008F3B1A" w:rsidRPr="008F3B1A" w14:paraId="5CEA09FD"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237C98" w14:textId="77777777" w:rsidR="008F3B1A" w:rsidRPr="008F3B1A" w:rsidRDefault="008F3B1A" w:rsidP="008F3B1A">
            <w:pPr>
              <w:spacing w:before="40" w:after="40"/>
              <w:jc w:val="center"/>
              <w:rPr>
                <w:lang w:val="en-GB" w:eastAsia="en-GB"/>
              </w:rPr>
            </w:pPr>
            <w:r w:rsidRPr="008F3B1A">
              <w:t>7.2</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96FA3EA" w14:textId="77777777" w:rsidR="008F3B1A" w:rsidRPr="008F3B1A" w:rsidRDefault="008F3B1A" w:rsidP="008F3B1A">
            <w:pPr>
              <w:spacing w:before="40" w:after="40"/>
              <w:rPr>
                <w:lang w:val="en-GB" w:eastAsia="en-GB"/>
              </w:rPr>
            </w:pPr>
            <w:r w:rsidRPr="008F3B1A">
              <w:rPr>
                <w:color w:val="000000"/>
              </w:rPr>
              <w:t>Độ ẩm trong dầu</w:t>
            </w:r>
          </w:p>
        </w:tc>
        <w:tc>
          <w:tcPr>
            <w:tcW w:w="9355" w:type="dxa"/>
            <w:tcBorders>
              <w:top w:val="single" w:sz="4" w:space="0" w:color="auto"/>
              <w:left w:val="single" w:sz="4" w:space="0" w:color="auto"/>
              <w:bottom w:val="single" w:sz="4" w:space="0" w:color="auto"/>
              <w:right w:val="single" w:sz="4" w:space="0" w:color="auto"/>
            </w:tcBorders>
            <w:vAlign w:val="center"/>
          </w:tcPr>
          <w:p w14:paraId="2AF039E7" w14:textId="77777777" w:rsidR="008F3B1A" w:rsidRPr="00EE3414" w:rsidRDefault="008F3B1A" w:rsidP="00CA0D64">
            <w:pPr>
              <w:spacing w:line="276" w:lineRule="auto"/>
              <w:rPr>
                <w:lang w:val="en-GB" w:eastAsia="en-GB"/>
              </w:rPr>
            </w:pPr>
            <w:r w:rsidRPr="00EE3414">
              <w:t> </w:t>
            </w:r>
          </w:p>
        </w:tc>
      </w:tr>
      <w:tr w:rsidR="008F3B1A" w:rsidRPr="008F3B1A" w14:paraId="593E8BDE"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8E1C29" w14:textId="77777777" w:rsidR="008F3B1A" w:rsidRPr="008F3B1A" w:rsidRDefault="008F3B1A" w:rsidP="008F3B1A">
            <w:pPr>
              <w:spacing w:before="40" w:after="40"/>
              <w:jc w:val="center"/>
              <w:rPr>
                <w:lang w:val="en-GB" w:eastAsia="en-GB"/>
              </w:rPr>
            </w:pPr>
            <w:r w:rsidRPr="008F3B1A">
              <w:t>7.3</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7BDAFDEC" w14:textId="77777777" w:rsidR="008F3B1A" w:rsidRPr="008F3B1A" w:rsidRDefault="008F3B1A" w:rsidP="008F3B1A">
            <w:pPr>
              <w:spacing w:before="40" w:after="40"/>
              <w:rPr>
                <w:lang w:val="en-GB" w:eastAsia="en-GB"/>
              </w:rPr>
            </w:pPr>
            <w:r w:rsidRPr="008F3B1A">
              <w:rPr>
                <w:color w:val="000000"/>
              </w:rPr>
              <w:t>Thành phần khí</w:t>
            </w:r>
          </w:p>
        </w:tc>
        <w:tc>
          <w:tcPr>
            <w:tcW w:w="9355" w:type="dxa"/>
            <w:tcBorders>
              <w:top w:val="single" w:sz="4" w:space="0" w:color="auto"/>
              <w:left w:val="single" w:sz="4" w:space="0" w:color="auto"/>
              <w:bottom w:val="single" w:sz="4" w:space="0" w:color="auto"/>
              <w:right w:val="single" w:sz="4" w:space="0" w:color="auto"/>
            </w:tcBorders>
            <w:vAlign w:val="center"/>
          </w:tcPr>
          <w:p w14:paraId="1B4C4D4F" w14:textId="77777777" w:rsidR="008F3B1A" w:rsidRPr="00EE3414" w:rsidRDefault="008F3B1A" w:rsidP="00CA0D64">
            <w:pPr>
              <w:spacing w:line="276" w:lineRule="auto"/>
              <w:rPr>
                <w:lang w:val="en-GB" w:eastAsia="en-GB"/>
              </w:rPr>
            </w:pPr>
            <w:r w:rsidRPr="00EE3414">
              <w:t> </w:t>
            </w:r>
          </w:p>
        </w:tc>
      </w:tr>
      <w:tr w:rsidR="008F3B1A" w:rsidRPr="008F3B1A" w14:paraId="5826183D" w14:textId="77777777" w:rsidTr="00F00690">
        <w:trPr>
          <w:trHeight w:val="63"/>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889804" w14:textId="77777777" w:rsidR="008F3B1A" w:rsidRPr="008F3B1A" w:rsidRDefault="008F3B1A" w:rsidP="008F3B1A">
            <w:pPr>
              <w:spacing w:before="40" w:after="40"/>
              <w:jc w:val="center"/>
              <w:rPr>
                <w:lang w:val="en-GB" w:eastAsia="en-GB"/>
              </w:rPr>
            </w:pPr>
            <w:r w:rsidRPr="008F3B1A">
              <w:t>7.4</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63CBF86" w14:textId="77777777" w:rsidR="008F3B1A" w:rsidRPr="008F3B1A" w:rsidRDefault="008F3B1A" w:rsidP="008F3B1A">
            <w:pPr>
              <w:spacing w:before="40" w:after="40"/>
              <w:rPr>
                <w:lang w:val="en-GB" w:eastAsia="en-GB"/>
              </w:rPr>
            </w:pPr>
            <w:r w:rsidRPr="008F3B1A">
              <w:rPr>
                <w:color w:val="000000"/>
              </w:rPr>
              <w:t>Tổng lượng axít</w:t>
            </w:r>
          </w:p>
        </w:tc>
        <w:tc>
          <w:tcPr>
            <w:tcW w:w="9355" w:type="dxa"/>
            <w:tcBorders>
              <w:top w:val="single" w:sz="4" w:space="0" w:color="auto"/>
              <w:left w:val="single" w:sz="4" w:space="0" w:color="auto"/>
              <w:bottom w:val="single" w:sz="4" w:space="0" w:color="auto"/>
              <w:right w:val="single" w:sz="4" w:space="0" w:color="auto"/>
            </w:tcBorders>
            <w:vAlign w:val="center"/>
          </w:tcPr>
          <w:p w14:paraId="238C4B01" w14:textId="77777777" w:rsidR="008F3B1A" w:rsidRPr="00EE3414" w:rsidRDefault="008F3B1A" w:rsidP="00CA0D64">
            <w:pPr>
              <w:spacing w:line="276" w:lineRule="auto"/>
              <w:rPr>
                <w:lang w:val="en-GB" w:eastAsia="en-GB"/>
              </w:rPr>
            </w:pPr>
            <w:r w:rsidRPr="00EE3414">
              <w:t> </w:t>
            </w:r>
          </w:p>
        </w:tc>
      </w:tr>
      <w:tr w:rsidR="008F3B1A" w:rsidRPr="008F3B1A" w14:paraId="64C65C45" w14:textId="77777777" w:rsidTr="00F00690">
        <w:trPr>
          <w:trHeight w:val="7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CC2D0" w14:textId="77777777" w:rsidR="008F3B1A" w:rsidRPr="008F3B1A" w:rsidRDefault="008F3B1A" w:rsidP="008F3B1A">
            <w:pPr>
              <w:spacing w:before="40" w:after="40"/>
              <w:jc w:val="center"/>
              <w:rPr>
                <w:lang w:val="en-GB" w:eastAsia="en-GB"/>
              </w:rPr>
            </w:pPr>
            <w:r w:rsidRPr="008F3B1A">
              <w:t>7.5</w:t>
            </w:r>
          </w:p>
        </w:tc>
        <w:tc>
          <w:tcPr>
            <w:tcW w:w="4678" w:type="dxa"/>
            <w:gridSpan w:val="2"/>
            <w:tcBorders>
              <w:top w:val="single" w:sz="4" w:space="0" w:color="auto"/>
              <w:left w:val="nil"/>
              <w:bottom w:val="single" w:sz="4" w:space="0" w:color="auto"/>
              <w:right w:val="single" w:sz="4" w:space="0" w:color="auto"/>
            </w:tcBorders>
            <w:vAlign w:val="center"/>
          </w:tcPr>
          <w:p w14:paraId="754A798E" w14:textId="77777777" w:rsidR="008F3B1A" w:rsidRPr="008F3B1A" w:rsidRDefault="008F3B1A" w:rsidP="008F3B1A">
            <w:pPr>
              <w:spacing w:before="40" w:after="40"/>
              <w:rPr>
                <w:lang w:val="en-GB" w:eastAsia="en-GB"/>
              </w:rPr>
            </w:pPr>
            <w:r w:rsidRPr="008F3B1A">
              <w:rPr>
                <w:color w:val="000000"/>
              </w:rPr>
              <w:t>Điện trở suất</w:t>
            </w:r>
          </w:p>
        </w:tc>
        <w:tc>
          <w:tcPr>
            <w:tcW w:w="9355" w:type="dxa"/>
            <w:tcBorders>
              <w:top w:val="single" w:sz="4" w:space="0" w:color="auto"/>
              <w:left w:val="nil"/>
              <w:bottom w:val="single" w:sz="4" w:space="0" w:color="auto"/>
              <w:right w:val="single" w:sz="4" w:space="0" w:color="auto"/>
            </w:tcBorders>
            <w:vAlign w:val="center"/>
          </w:tcPr>
          <w:p w14:paraId="45262E2D" w14:textId="77777777" w:rsidR="008F3B1A" w:rsidRPr="00EE3414" w:rsidRDefault="008F3B1A" w:rsidP="00CA0D64">
            <w:pPr>
              <w:spacing w:line="276" w:lineRule="auto"/>
              <w:rPr>
                <w:lang w:val="en-GB" w:eastAsia="en-GB"/>
              </w:rPr>
            </w:pPr>
            <w:r w:rsidRPr="00EE3414">
              <w:t> </w:t>
            </w:r>
          </w:p>
        </w:tc>
      </w:tr>
      <w:tr w:rsidR="008F3B1A" w:rsidRPr="008F3B1A" w14:paraId="08EE5A3A"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CEC0CC" w14:textId="77777777" w:rsidR="008F3B1A" w:rsidRPr="008F3B1A" w:rsidRDefault="008F3B1A" w:rsidP="008F3B1A">
            <w:pPr>
              <w:spacing w:before="40" w:after="40"/>
              <w:jc w:val="center"/>
            </w:pPr>
            <w:r w:rsidRPr="008F3B1A">
              <w:rPr>
                <w:b/>
                <w:bCs/>
              </w:rPr>
              <w:t>IV</w:t>
            </w:r>
          </w:p>
        </w:tc>
        <w:tc>
          <w:tcPr>
            <w:tcW w:w="4678" w:type="dxa"/>
            <w:gridSpan w:val="2"/>
            <w:tcBorders>
              <w:top w:val="single" w:sz="4" w:space="0" w:color="auto"/>
              <w:left w:val="nil"/>
              <w:bottom w:val="single" w:sz="4" w:space="0" w:color="auto"/>
              <w:right w:val="single" w:sz="4" w:space="0" w:color="auto"/>
            </w:tcBorders>
            <w:vAlign w:val="center"/>
          </w:tcPr>
          <w:p w14:paraId="1EC72402" w14:textId="77777777" w:rsidR="008F3B1A" w:rsidRPr="008F3B1A" w:rsidRDefault="008F3B1A" w:rsidP="008F3B1A">
            <w:pPr>
              <w:spacing w:before="40" w:after="40"/>
              <w:rPr>
                <w:color w:val="000000"/>
                <w:lang w:val="vi-VN"/>
              </w:rPr>
            </w:pPr>
            <w:r w:rsidRPr="008F3B1A">
              <w:rPr>
                <w:b/>
                <w:bCs/>
              </w:rPr>
              <w:t>Máy biến áp tự dùng: TD91</w:t>
            </w:r>
            <w:r w:rsidRPr="008F3B1A">
              <w:rPr>
                <w:b/>
                <w:bCs/>
                <w:lang w:val="vi-VN"/>
              </w:rPr>
              <w:t>, TD92</w:t>
            </w:r>
          </w:p>
        </w:tc>
        <w:tc>
          <w:tcPr>
            <w:tcW w:w="9355" w:type="dxa"/>
            <w:tcBorders>
              <w:top w:val="single" w:sz="4" w:space="0" w:color="auto"/>
              <w:left w:val="nil"/>
              <w:bottom w:val="single" w:sz="4" w:space="0" w:color="auto"/>
              <w:right w:val="single" w:sz="4" w:space="0" w:color="auto"/>
            </w:tcBorders>
            <w:vAlign w:val="center"/>
          </w:tcPr>
          <w:p w14:paraId="58BD28A8" w14:textId="77777777" w:rsidR="008F3B1A" w:rsidRPr="00EE3414" w:rsidRDefault="008F3B1A" w:rsidP="00CA0D64">
            <w:pPr>
              <w:spacing w:line="276" w:lineRule="auto"/>
              <w:rPr>
                <w:color w:val="000000"/>
                <w:lang w:val="vi-VN"/>
              </w:rPr>
            </w:pPr>
            <w:r w:rsidRPr="00EE3414">
              <w:rPr>
                <w:b/>
                <w:bCs/>
                <w:color w:val="000000"/>
              </w:rPr>
              <w:t>Tiêu</w:t>
            </w:r>
            <w:r w:rsidRPr="00EE3414">
              <w:rPr>
                <w:b/>
                <w:bCs/>
                <w:color w:val="000000"/>
                <w:lang w:val="vi-VN"/>
              </w:rPr>
              <w:t xml:space="preserve"> </w:t>
            </w:r>
            <w:r w:rsidRPr="00EE3414">
              <w:rPr>
                <w:b/>
                <w:bCs/>
                <w:color w:val="000000"/>
              </w:rPr>
              <w:t>chuẩn</w:t>
            </w:r>
            <w:r w:rsidRPr="00EE3414">
              <w:rPr>
                <w:b/>
                <w:bCs/>
                <w:color w:val="000000"/>
                <w:lang w:val="vi-VN"/>
              </w:rPr>
              <w:t xml:space="preserve"> </w:t>
            </w:r>
            <w:r w:rsidRPr="00EE3414">
              <w:rPr>
                <w:b/>
                <w:bCs/>
                <w:color w:val="000000"/>
              </w:rPr>
              <w:t>áp</w:t>
            </w:r>
            <w:r w:rsidRPr="00EE3414">
              <w:rPr>
                <w:b/>
                <w:bCs/>
                <w:color w:val="000000"/>
                <w:lang w:val="vi-VN"/>
              </w:rPr>
              <w:t xml:space="preserve"> </w:t>
            </w:r>
            <w:r w:rsidRPr="00EE3414">
              <w:rPr>
                <w:b/>
                <w:bCs/>
                <w:color w:val="000000"/>
              </w:rPr>
              <w:t>dụng</w:t>
            </w:r>
            <w:r w:rsidRPr="00EE3414">
              <w:rPr>
                <w:b/>
                <w:bCs/>
                <w:color w:val="000000"/>
                <w:lang w:val="vi-VN"/>
              </w:rPr>
              <w:t xml:space="preserve"> </w:t>
            </w:r>
            <w:r w:rsidRPr="00EE3414">
              <w:rPr>
                <w:b/>
                <w:bCs/>
                <w:color w:val="000000"/>
              </w:rPr>
              <w:t>để</w:t>
            </w:r>
            <w:r w:rsidRPr="00EE3414">
              <w:rPr>
                <w:b/>
                <w:bCs/>
                <w:color w:val="000000"/>
                <w:lang w:val="vi-VN"/>
              </w:rPr>
              <w:t xml:space="preserve"> </w:t>
            </w:r>
            <w:r w:rsidRPr="00EE3414">
              <w:rPr>
                <w:b/>
                <w:bCs/>
                <w:color w:val="000000"/>
              </w:rPr>
              <w:t>thí</w:t>
            </w:r>
            <w:r w:rsidRPr="00EE3414">
              <w:rPr>
                <w:b/>
                <w:bCs/>
                <w:color w:val="000000"/>
                <w:lang w:val="vi-VN"/>
              </w:rPr>
              <w:t xml:space="preserve"> </w:t>
            </w:r>
            <w:r w:rsidRPr="00EE3414">
              <w:rPr>
                <w:b/>
                <w:bCs/>
                <w:color w:val="000000"/>
              </w:rPr>
              <w:t>nghiệm:</w:t>
            </w:r>
            <w:r w:rsidRPr="00EE3414">
              <w:rPr>
                <w:color w:val="000000"/>
              </w:rPr>
              <w:t xml:space="preserve"> (Ban hành kèm theo Thông tư số 02/2025/TT-BCT ngày 01 tháng 02 năm 2025 của Bộ Công Thương)</w:t>
            </w:r>
          </w:p>
          <w:p w14:paraId="6BCD9D41" w14:textId="77777777" w:rsidR="008F3B1A" w:rsidRPr="00EE3414" w:rsidRDefault="008F3B1A" w:rsidP="00CA0D64">
            <w:pPr>
              <w:spacing w:line="276" w:lineRule="auto"/>
              <w:rPr>
                <w:color w:val="000000"/>
                <w:lang w:val="vi-VN"/>
              </w:rPr>
            </w:pPr>
            <w:r w:rsidRPr="00EE3414">
              <w:rPr>
                <w:color w:val="000000"/>
                <w:lang w:val="vi-VN"/>
              </w:rPr>
              <w:t xml:space="preserve">- </w:t>
            </w:r>
            <w:r w:rsidRPr="00EE3414">
              <w:rPr>
                <w:color w:val="000000"/>
              </w:rPr>
              <w:t>TCVN 6306-1:2015 (IEC 60076-1:2011): Máy biến áp điện lực. Phần 1:</w:t>
            </w:r>
            <w:r w:rsidRPr="00EE3414">
              <w:rPr>
                <w:color w:val="000000"/>
              </w:rPr>
              <w:br/>
              <w:t>Quy định chung.</w:t>
            </w:r>
          </w:p>
          <w:p w14:paraId="4A16B9DA" w14:textId="77777777" w:rsidR="008F3B1A" w:rsidRPr="00EE3414" w:rsidRDefault="008F3B1A" w:rsidP="00CA0D64">
            <w:pPr>
              <w:spacing w:line="276" w:lineRule="auto"/>
              <w:rPr>
                <w:lang w:val="vi-VN"/>
              </w:rPr>
            </w:pPr>
            <w:r w:rsidRPr="00EE3414">
              <w:rPr>
                <w:lang w:val="vi-VN"/>
              </w:rPr>
              <w:t xml:space="preserve">- </w:t>
            </w:r>
            <w:r w:rsidRPr="00EE3414">
              <w:t>TCVN 6306-3:2006 (IEC 60076-3:2000): Máy biến áp điện lực. Phần 3: Mức</w:t>
            </w:r>
            <w:r w:rsidRPr="00EE3414">
              <w:br/>
              <w:t>cách điện và thử nghiệm điện môi và khoảng cách ly bên ngoài trong không khí.</w:t>
            </w:r>
          </w:p>
          <w:p w14:paraId="64E4C81E" w14:textId="77777777" w:rsidR="008F3B1A" w:rsidRPr="00EE3414" w:rsidRDefault="008F3B1A" w:rsidP="00CA0D64">
            <w:pPr>
              <w:spacing w:line="276" w:lineRule="auto"/>
              <w:rPr>
                <w:lang w:val="vi-VN"/>
              </w:rPr>
            </w:pPr>
            <w:r w:rsidRPr="00EE3414">
              <w:rPr>
                <w:lang w:val="vi-VN"/>
              </w:rPr>
              <w:t xml:space="preserve">- </w:t>
            </w:r>
            <w:r w:rsidRPr="00EE3414">
              <w:t>TCVN 6306-5:2006 (IEC 60076-5:2006): Máy biến áp điện lực. Phần 5:</w:t>
            </w:r>
            <w:r w:rsidRPr="00EE3414">
              <w:br/>
              <w:t>Khả năng chịu ngắn mạch.</w:t>
            </w:r>
          </w:p>
          <w:p w14:paraId="37DE24A1" w14:textId="77777777" w:rsidR="008F3B1A" w:rsidRPr="00EE3414" w:rsidRDefault="008F3B1A" w:rsidP="00CA0D64">
            <w:pPr>
              <w:spacing w:line="276" w:lineRule="auto"/>
              <w:rPr>
                <w:color w:val="000000"/>
                <w:lang w:val="vi-VN"/>
              </w:rPr>
            </w:pPr>
            <w:r w:rsidRPr="00EE3414">
              <w:rPr>
                <w:lang w:val="vi-VN"/>
              </w:rPr>
              <w:t xml:space="preserve">- </w:t>
            </w:r>
            <w:r w:rsidRPr="00EE3414">
              <w:t>TCVN 6306-11:2009 (IEC 60076-11:2004): Máy biến áp điện lực. Phần 11:</w:t>
            </w:r>
            <w:r w:rsidRPr="00EE3414">
              <w:br/>
              <w:t>Máy biến áp kiểu khô</w:t>
            </w:r>
          </w:p>
          <w:p w14:paraId="60300662" w14:textId="77777777" w:rsidR="008F3B1A" w:rsidRPr="00EE3414" w:rsidRDefault="008F3B1A" w:rsidP="00CA0D64">
            <w:pPr>
              <w:spacing w:line="276" w:lineRule="auto"/>
              <w:rPr>
                <w:color w:val="000000"/>
                <w:lang w:val="vi-VN"/>
              </w:rPr>
            </w:pPr>
            <w:r w:rsidRPr="00EE3414">
              <w:rPr>
                <w:color w:val="000000"/>
                <w:lang w:val="vi-VN"/>
              </w:rPr>
              <w:t>-</w:t>
            </w:r>
            <w:r w:rsidRPr="00EE3414">
              <w:rPr>
                <w:lang w:val="vi-VN" w:eastAsia="en-GB"/>
              </w:rPr>
              <w:t xml:space="preserve"> “</w:t>
            </w:r>
            <w:r w:rsidRPr="00EE3414">
              <w:rPr>
                <w:color w:val="000000"/>
              </w:rPr>
              <w:t>Quy</w:t>
            </w:r>
            <w:r w:rsidRPr="00EE3414">
              <w:rPr>
                <w:color w:val="000000"/>
                <w:lang w:val="vi-VN"/>
              </w:rPr>
              <w:t xml:space="preserve"> </w:t>
            </w:r>
            <w:r w:rsidRPr="00EE3414">
              <w:rPr>
                <w:color w:val="000000"/>
              </w:rPr>
              <w:t>trình</w:t>
            </w:r>
            <w:r w:rsidRPr="00EE3414">
              <w:rPr>
                <w:color w:val="000000"/>
                <w:lang w:val="vi-VN"/>
              </w:rPr>
              <w:t xml:space="preserve"> </w:t>
            </w:r>
            <w:r w:rsidRPr="00EE3414">
              <w:rPr>
                <w:color w:val="000000"/>
              </w:rPr>
              <w:t>vận</w:t>
            </w:r>
            <w:r w:rsidRPr="00EE3414">
              <w:rPr>
                <w:color w:val="000000"/>
                <w:lang w:val="vi-VN"/>
              </w:rPr>
              <w:t xml:space="preserve"> </w:t>
            </w:r>
            <w:r w:rsidRPr="00EE3414">
              <w:rPr>
                <w:color w:val="000000"/>
              </w:rPr>
              <w:t>hành</w:t>
            </w:r>
            <w:r w:rsidRPr="00EE3414">
              <w:rPr>
                <w:color w:val="000000"/>
                <w:lang w:val="vi-VN"/>
              </w:rPr>
              <w:t xml:space="preserve"> </w:t>
            </w:r>
            <w:r w:rsidRPr="00EE3414">
              <w:rPr>
                <w:color w:val="000000"/>
              </w:rPr>
              <w:t>và</w:t>
            </w:r>
            <w:r w:rsidRPr="00EE3414">
              <w:rPr>
                <w:color w:val="000000"/>
                <w:lang w:val="vi-VN"/>
              </w:rPr>
              <w:t xml:space="preserve"> </w:t>
            </w:r>
            <w:r w:rsidRPr="00EE3414">
              <w:rPr>
                <w:color w:val="000000"/>
              </w:rPr>
              <w:t>sửa</w:t>
            </w:r>
            <w:r w:rsidRPr="00EE3414">
              <w:rPr>
                <w:color w:val="000000"/>
                <w:lang w:val="vi-VN"/>
              </w:rPr>
              <w:t xml:space="preserve"> </w:t>
            </w:r>
            <w:r w:rsidRPr="00EE3414">
              <w:rPr>
                <w:color w:val="000000"/>
              </w:rPr>
              <w:t>chữa</w:t>
            </w:r>
            <w:r w:rsidRPr="00EE3414">
              <w:rPr>
                <w:color w:val="000000"/>
                <w:lang w:val="vi-VN"/>
              </w:rPr>
              <w:t xml:space="preserve"> </w:t>
            </w:r>
            <w:r w:rsidRPr="00EE3414">
              <w:rPr>
                <w:color w:val="000000"/>
              </w:rPr>
              <w:t>máy</w:t>
            </w:r>
            <w:r w:rsidRPr="00EE3414">
              <w:rPr>
                <w:color w:val="000000"/>
                <w:lang w:val="vi-VN"/>
              </w:rPr>
              <w:t xml:space="preserve">  </w:t>
            </w:r>
            <w:r w:rsidRPr="00EE3414">
              <w:rPr>
                <w:color w:val="000000"/>
              </w:rPr>
              <w:t>biến</w:t>
            </w:r>
            <w:r w:rsidRPr="00EE3414">
              <w:rPr>
                <w:color w:val="000000"/>
                <w:lang w:val="vi-VN"/>
              </w:rPr>
              <w:t xml:space="preserve"> </w:t>
            </w:r>
            <w:r w:rsidRPr="00EE3414">
              <w:rPr>
                <w:color w:val="000000"/>
              </w:rPr>
              <w:t>áp”</w:t>
            </w:r>
            <w:r w:rsidRPr="00EE3414">
              <w:rPr>
                <w:color w:val="000000"/>
                <w:lang w:val="vi-VN"/>
              </w:rPr>
              <w:t xml:space="preserve"> </w:t>
            </w:r>
            <w:r w:rsidRPr="00EE3414">
              <w:rPr>
                <w:color w:val="000000"/>
              </w:rPr>
              <w:t>do</w:t>
            </w:r>
            <w:r w:rsidRPr="00EE3414">
              <w:rPr>
                <w:color w:val="000000"/>
                <w:lang w:val="vi-VN"/>
              </w:rPr>
              <w:t xml:space="preserve"> </w:t>
            </w:r>
            <w:r w:rsidRPr="00EE3414">
              <w:rPr>
                <w:color w:val="000000"/>
              </w:rPr>
              <w:t>Tổng</w:t>
            </w:r>
            <w:r w:rsidRPr="00EE3414">
              <w:rPr>
                <w:color w:val="000000"/>
                <w:lang w:val="vi-VN"/>
              </w:rPr>
              <w:t xml:space="preserve"> </w:t>
            </w:r>
            <w:r w:rsidRPr="00EE3414">
              <w:rPr>
                <w:color w:val="000000"/>
              </w:rPr>
              <w:t>Công</w:t>
            </w:r>
            <w:r w:rsidRPr="00EE3414">
              <w:rPr>
                <w:color w:val="000000"/>
                <w:lang w:val="vi-VN"/>
              </w:rPr>
              <w:t xml:space="preserve"> </w:t>
            </w:r>
            <w:r w:rsidRPr="00EE3414">
              <w:rPr>
                <w:color w:val="000000"/>
              </w:rPr>
              <w:t>ty</w:t>
            </w:r>
            <w:r w:rsidRPr="00EE3414">
              <w:rPr>
                <w:color w:val="000000"/>
                <w:lang w:val="vi-VN"/>
              </w:rPr>
              <w:t xml:space="preserve"> </w:t>
            </w:r>
            <w:r w:rsidRPr="00EE3414">
              <w:rPr>
                <w:color w:val="000000"/>
              </w:rPr>
              <w:t>Điện</w:t>
            </w:r>
            <w:r w:rsidRPr="00EE3414">
              <w:rPr>
                <w:color w:val="000000"/>
                <w:lang w:val="vi-VN"/>
              </w:rPr>
              <w:t xml:space="preserve"> </w:t>
            </w:r>
            <w:r w:rsidRPr="00EE3414">
              <w:rPr>
                <w:color w:val="000000"/>
              </w:rPr>
              <w:t>lực</w:t>
            </w:r>
            <w:r w:rsidRPr="00EE3414">
              <w:rPr>
                <w:color w:val="000000"/>
                <w:lang w:val="vi-VN"/>
              </w:rPr>
              <w:t xml:space="preserve"> </w:t>
            </w:r>
            <w:r w:rsidRPr="00EE3414">
              <w:rPr>
                <w:color w:val="000000"/>
              </w:rPr>
              <w:t>Việt</w:t>
            </w:r>
            <w:r w:rsidRPr="00EE3414">
              <w:rPr>
                <w:color w:val="000000"/>
                <w:lang w:val="vi-VN"/>
              </w:rPr>
              <w:t xml:space="preserve"> </w:t>
            </w:r>
            <w:r w:rsidRPr="00EE3414">
              <w:rPr>
                <w:color w:val="000000"/>
              </w:rPr>
              <w:t>Nam</w:t>
            </w:r>
            <w:r w:rsidRPr="00EE3414">
              <w:rPr>
                <w:color w:val="000000"/>
                <w:lang w:val="vi-VN"/>
              </w:rPr>
              <w:t xml:space="preserve"> </w:t>
            </w:r>
            <w:r w:rsidRPr="00EE3414">
              <w:rPr>
                <w:color w:val="000000"/>
              </w:rPr>
              <w:t>ban</w:t>
            </w:r>
            <w:r w:rsidRPr="00EE3414">
              <w:rPr>
                <w:color w:val="000000"/>
                <w:lang w:val="vi-VN"/>
              </w:rPr>
              <w:t xml:space="preserve"> </w:t>
            </w:r>
            <w:r w:rsidRPr="00EE3414">
              <w:rPr>
                <w:color w:val="000000"/>
              </w:rPr>
              <w:t>hành</w:t>
            </w:r>
            <w:r w:rsidRPr="00EE3414">
              <w:rPr>
                <w:color w:val="000000"/>
                <w:lang w:val="vi-VN"/>
              </w:rPr>
              <w:t xml:space="preserve"> </w:t>
            </w:r>
            <w:r w:rsidRPr="00EE3414">
              <w:rPr>
                <w:color w:val="000000"/>
              </w:rPr>
              <w:t>ngày</w:t>
            </w:r>
            <w:r w:rsidRPr="00EE3414">
              <w:rPr>
                <w:color w:val="000000"/>
                <w:lang w:val="vi-VN"/>
              </w:rPr>
              <w:t xml:space="preserve"> </w:t>
            </w:r>
            <w:r w:rsidRPr="00EE3414">
              <w:rPr>
                <w:color w:val="000000"/>
              </w:rPr>
              <w:t>23/05/1997;</w:t>
            </w:r>
          </w:p>
          <w:p w14:paraId="2D71CBE6" w14:textId="77777777" w:rsidR="008F3B1A" w:rsidRPr="00EE3414" w:rsidRDefault="008F3B1A" w:rsidP="00CA0D64">
            <w:pPr>
              <w:spacing w:line="276" w:lineRule="auto"/>
              <w:rPr>
                <w:color w:val="000000"/>
                <w:lang w:val="vi-VN"/>
              </w:rPr>
            </w:pPr>
            <w:r w:rsidRPr="00EE3414">
              <w:rPr>
                <w:color w:val="000000"/>
              </w:rPr>
              <w:lastRenderedPageBreak/>
              <w:t>-Nhà</w:t>
            </w:r>
            <w:r w:rsidRPr="00EE3414">
              <w:rPr>
                <w:color w:val="000000"/>
                <w:lang w:val="vi-VN"/>
              </w:rPr>
              <w:t xml:space="preserve"> </w:t>
            </w:r>
            <w:r w:rsidRPr="00EE3414">
              <w:rPr>
                <w:color w:val="000000"/>
              </w:rPr>
              <w:t>chế</w:t>
            </w:r>
            <w:r w:rsidRPr="00EE3414">
              <w:rPr>
                <w:color w:val="000000"/>
                <w:lang w:val="vi-VN"/>
              </w:rPr>
              <w:t xml:space="preserve"> </w:t>
            </w:r>
            <w:r w:rsidRPr="00EE3414">
              <w:rPr>
                <w:color w:val="000000"/>
              </w:rPr>
              <w:t>tạo</w:t>
            </w:r>
          </w:p>
          <w:p w14:paraId="01A7F86C" w14:textId="77777777" w:rsidR="008F3B1A" w:rsidRPr="00EE3414" w:rsidRDefault="008F3B1A" w:rsidP="00CA0D64">
            <w:pPr>
              <w:spacing w:line="276" w:lineRule="auto"/>
              <w:rPr>
                <w:lang w:val="en-GB" w:eastAsia="en-GB"/>
              </w:rPr>
            </w:pPr>
            <w:r w:rsidRPr="00EE3414">
              <w:rPr>
                <w:color w:val="000000"/>
                <w:lang w:val="vi-VN"/>
              </w:rPr>
              <w:t xml:space="preserve">- </w:t>
            </w:r>
            <w:r w:rsidRPr="00EE3414">
              <w:rPr>
                <w:color w:val="000000"/>
              </w:rPr>
              <w:t>QCVNQTĐ-5:2009/BCT</w:t>
            </w:r>
            <w:r w:rsidRPr="00EE3414">
              <w:rPr>
                <w:color w:val="000000"/>
                <w:lang w:val="vi-VN"/>
              </w:rPr>
              <w:t xml:space="preserve">; </w:t>
            </w:r>
            <w:r w:rsidRPr="00EE3414">
              <w:rPr>
                <w:color w:val="000000"/>
              </w:rPr>
              <w:t>IEC 60599; IEEE C57.104; ASTM D93:20; IEC 60247:2004; ASTMD974:06;ASTMD3612-C</w:t>
            </w:r>
            <w:r w:rsidRPr="00EE3414">
              <w:rPr>
                <w:color w:val="000000"/>
                <w:lang w:val="vi-VN"/>
              </w:rPr>
              <w:t xml:space="preserve"> </w:t>
            </w:r>
            <w:r w:rsidRPr="00EE3414">
              <w:rPr>
                <w:color w:val="000000"/>
              </w:rPr>
              <w:t>hoặc</w:t>
            </w:r>
            <w:r w:rsidRPr="00EE3414">
              <w:rPr>
                <w:color w:val="000000"/>
                <w:lang w:val="vi-VN"/>
              </w:rPr>
              <w:t xml:space="preserve"> </w:t>
            </w:r>
            <w:r w:rsidRPr="00EE3414">
              <w:rPr>
                <w:color w:val="000000"/>
              </w:rPr>
              <w:t>các</w:t>
            </w:r>
            <w:r w:rsidRPr="00EE3414">
              <w:rPr>
                <w:color w:val="000000"/>
                <w:lang w:val="vi-VN"/>
              </w:rPr>
              <w:t xml:space="preserve"> </w:t>
            </w:r>
            <w:r w:rsidRPr="00EE3414">
              <w:rPr>
                <w:color w:val="000000"/>
              </w:rPr>
              <w:t>tiêu</w:t>
            </w:r>
            <w:r w:rsidRPr="00EE3414">
              <w:rPr>
                <w:color w:val="000000"/>
                <w:lang w:val="vi-VN"/>
              </w:rPr>
              <w:t xml:space="preserve"> </w:t>
            </w:r>
            <w:r w:rsidRPr="00EE3414">
              <w:rPr>
                <w:color w:val="000000"/>
              </w:rPr>
              <w:t>chuẩn</w:t>
            </w:r>
            <w:r w:rsidRPr="00EE3414">
              <w:rPr>
                <w:color w:val="000000"/>
                <w:lang w:val="vi-VN"/>
              </w:rPr>
              <w:t xml:space="preserve"> </w:t>
            </w:r>
            <w:r w:rsidRPr="00EE3414">
              <w:rPr>
                <w:color w:val="000000"/>
              </w:rPr>
              <w:t>tương</w:t>
            </w:r>
            <w:r w:rsidRPr="00EE3414">
              <w:rPr>
                <w:color w:val="000000"/>
                <w:lang w:val="vi-VN"/>
              </w:rPr>
              <w:t xml:space="preserve"> </w:t>
            </w:r>
            <w:r w:rsidRPr="00EE3414">
              <w:rPr>
                <w:color w:val="000000"/>
              </w:rPr>
              <w:t>đương</w:t>
            </w:r>
            <w:r w:rsidRPr="00EE3414">
              <w:rPr>
                <w:color w:val="000000"/>
                <w:lang w:val="vi-VN"/>
              </w:rPr>
              <w:t xml:space="preserve"> </w:t>
            </w:r>
            <w:r w:rsidRPr="00EE3414">
              <w:rPr>
                <w:color w:val="000000"/>
              </w:rPr>
              <w:t>cho</w:t>
            </w:r>
            <w:r w:rsidRPr="00EE3414">
              <w:rPr>
                <w:color w:val="000000"/>
                <w:lang w:val="vi-VN"/>
              </w:rPr>
              <w:t xml:space="preserve"> </w:t>
            </w:r>
            <w:r w:rsidRPr="00EE3414">
              <w:rPr>
                <w:color w:val="000000"/>
              </w:rPr>
              <w:t>từng</w:t>
            </w:r>
            <w:r w:rsidRPr="00EE3414">
              <w:rPr>
                <w:color w:val="000000"/>
                <w:lang w:val="vi-VN"/>
              </w:rPr>
              <w:t xml:space="preserve"> </w:t>
            </w:r>
            <w:r w:rsidRPr="00EE3414">
              <w:rPr>
                <w:color w:val="000000"/>
              </w:rPr>
              <w:t>mục</w:t>
            </w:r>
            <w:r w:rsidRPr="00EE3414">
              <w:rPr>
                <w:color w:val="000000"/>
                <w:lang w:val="vi-VN"/>
              </w:rPr>
              <w:t xml:space="preserve"> </w:t>
            </w:r>
            <w:r w:rsidRPr="00EE3414">
              <w:rPr>
                <w:color w:val="000000"/>
              </w:rPr>
              <w:t>thí</w:t>
            </w:r>
            <w:r w:rsidRPr="00EE3414">
              <w:rPr>
                <w:color w:val="000000"/>
                <w:lang w:val="vi-VN"/>
              </w:rPr>
              <w:t xml:space="preserve"> </w:t>
            </w:r>
            <w:r w:rsidRPr="00EE3414">
              <w:rPr>
                <w:color w:val="000000"/>
              </w:rPr>
              <w:t>nghiệm.</w:t>
            </w:r>
          </w:p>
          <w:p w14:paraId="23F1EDC0" w14:textId="77777777" w:rsidR="008F3B1A" w:rsidRPr="00EE3414" w:rsidRDefault="008F3B1A" w:rsidP="00CA0D64">
            <w:pPr>
              <w:spacing w:line="276" w:lineRule="auto"/>
              <w:rPr>
                <w:color w:val="000000"/>
                <w:lang w:val="vi-VN"/>
              </w:rPr>
            </w:pPr>
            <w:r w:rsidRPr="00EE3414">
              <w:rPr>
                <w:b/>
                <w:bCs/>
                <w:color w:val="000000"/>
              </w:rPr>
              <w:t>Nội</w:t>
            </w:r>
            <w:r w:rsidRPr="00EE3414">
              <w:rPr>
                <w:b/>
                <w:bCs/>
                <w:color w:val="000000"/>
                <w:lang w:val="vi-VN"/>
              </w:rPr>
              <w:t xml:space="preserve"> dung công việc và tiêu chuẩn đánh giá</w:t>
            </w:r>
            <w:r w:rsidRPr="00EE3414">
              <w:rPr>
                <w:color w:val="000000"/>
                <w:lang w:val="vi-VN"/>
              </w:rPr>
              <w:t>: Biểu mẫu II.2 của thông tư 02/2025/TT-BCT</w:t>
            </w:r>
          </w:p>
          <w:p w14:paraId="133AA02B" w14:textId="77777777" w:rsidR="008F3B1A" w:rsidRPr="00EE3414" w:rsidRDefault="008F3B1A" w:rsidP="00CA0D64">
            <w:pPr>
              <w:spacing w:line="276" w:lineRule="auto"/>
              <w:rPr>
                <w:lang w:val="en-GB" w:eastAsia="en-GB"/>
              </w:rPr>
            </w:pPr>
            <w:r w:rsidRPr="00EE3414">
              <w:rPr>
                <w:lang w:val="vi-VN" w:eastAsia="en-GB"/>
              </w:rPr>
              <w:t xml:space="preserve">- Thông tin về MBA: </w:t>
            </w:r>
            <w:r w:rsidRPr="00EE3414">
              <w:rPr>
                <w:color w:val="000000"/>
              </w:rPr>
              <w:t>Nhà sản xuất QRE (Trung Quốc), Công suất định</w:t>
            </w:r>
            <w:r w:rsidRPr="00EE3414">
              <w:rPr>
                <w:color w:val="000000"/>
              </w:rPr>
              <w:br/>
              <w:t>mức: 1000kV. Loại: 3 pha, 2 cuộn dây. Tần số định mức: 50Hz; Tổ đấu dây: Dyn11; Điện áp</w:t>
            </w:r>
            <w:r w:rsidRPr="00EE3414">
              <w:rPr>
                <w:color w:val="000000"/>
                <w:lang w:val="vi-VN"/>
              </w:rPr>
              <w:t xml:space="preserve"> </w:t>
            </w:r>
            <w:r w:rsidRPr="00EE3414">
              <w:rPr>
                <w:color w:val="000000"/>
              </w:rPr>
              <w:t>định mức: 13,8 ± 2x2,5%/0,4 kV; Dòng điện định mức cuộn cao thế: 41,8A ; Dòng điện định</w:t>
            </w:r>
            <w:r w:rsidRPr="00EE3414">
              <w:rPr>
                <w:color w:val="000000"/>
                <w:lang w:val="vi-VN"/>
              </w:rPr>
              <w:t xml:space="preserve"> </w:t>
            </w:r>
            <w:r w:rsidRPr="00EE3414">
              <w:rPr>
                <w:color w:val="000000"/>
              </w:rPr>
              <w:t>mức cuộn hạ thế: 1443,4 A</w:t>
            </w:r>
          </w:p>
          <w:p w14:paraId="4B1F4030" w14:textId="77777777" w:rsidR="008F3B1A" w:rsidRPr="00EE3414" w:rsidRDefault="008F3B1A" w:rsidP="00CA0D64">
            <w:pPr>
              <w:spacing w:line="276" w:lineRule="auto"/>
              <w:rPr>
                <w:lang w:val="vi-VN" w:eastAsia="en-GB"/>
              </w:rPr>
            </w:pPr>
          </w:p>
        </w:tc>
      </w:tr>
      <w:tr w:rsidR="008F3B1A" w:rsidRPr="008F3B1A" w14:paraId="6B8752E0"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082AB4" w14:textId="77777777" w:rsidR="008F3B1A" w:rsidRPr="008F3B1A" w:rsidRDefault="008F3B1A" w:rsidP="008F3B1A">
            <w:pPr>
              <w:spacing w:before="40" w:after="40"/>
              <w:jc w:val="center"/>
            </w:pPr>
            <w:r w:rsidRPr="008F3B1A">
              <w:lastRenderedPageBreak/>
              <w:t>1</w:t>
            </w:r>
          </w:p>
        </w:tc>
        <w:tc>
          <w:tcPr>
            <w:tcW w:w="4678" w:type="dxa"/>
            <w:gridSpan w:val="2"/>
            <w:tcBorders>
              <w:top w:val="single" w:sz="4" w:space="0" w:color="auto"/>
              <w:left w:val="nil"/>
              <w:bottom w:val="single" w:sz="4" w:space="0" w:color="auto"/>
              <w:right w:val="single" w:sz="4" w:space="0" w:color="auto"/>
            </w:tcBorders>
            <w:vAlign w:val="center"/>
          </w:tcPr>
          <w:p w14:paraId="435B07BE" w14:textId="77777777" w:rsidR="008F3B1A" w:rsidRPr="008F3B1A" w:rsidRDefault="008F3B1A" w:rsidP="008F3B1A">
            <w:pPr>
              <w:spacing w:before="40" w:after="40"/>
              <w:rPr>
                <w:color w:val="000000"/>
              </w:rPr>
            </w:pPr>
            <w:r w:rsidRPr="008F3B1A">
              <w:rPr>
                <w:color w:val="000000"/>
              </w:rPr>
              <w:t>Kiểm tra bên ngoài</w:t>
            </w:r>
          </w:p>
        </w:tc>
        <w:tc>
          <w:tcPr>
            <w:tcW w:w="9355" w:type="dxa"/>
            <w:tcBorders>
              <w:top w:val="single" w:sz="4" w:space="0" w:color="auto"/>
              <w:left w:val="nil"/>
              <w:bottom w:val="single" w:sz="4" w:space="0" w:color="auto"/>
              <w:right w:val="single" w:sz="4" w:space="0" w:color="auto"/>
            </w:tcBorders>
            <w:vAlign w:val="center"/>
          </w:tcPr>
          <w:p w14:paraId="1644E163" w14:textId="77777777" w:rsidR="008F3B1A" w:rsidRPr="00EE3414" w:rsidRDefault="008F3B1A" w:rsidP="00CA0D64">
            <w:pPr>
              <w:spacing w:line="276" w:lineRule="auto"/>
            </w:pPr>
            <w:r w:rsidRPr="00EE3414">
              <w:t> </w:t>
            </w:r>
          </w:p>
        </w:tc>
      </w:tr>
      <w:tr w:rsidR="008F3B1A" w:rsidRPr="008F3B1A" w14:paraId="4207EF35"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35941" w14:textId="77777777" w:rsidR="008F3B1A" w:rsidRPr="008F3B1A" w:rsidRDefault="008F3B1A" w:rsidP="008F3B1A">
            <w:pPr>
              <w:spacing w:before="40" w:after="40"/>
              <w:jc w:val="center"/>
            </w:pPr>
            <w:r w:rsidRPr="008F3B1A">
              <w:t>2</w:t>
            </w:r>
          </w:p>
        </w:tc>
        <w:tc>
          <w:tcPr>
            <w:tcW w:w="4678" w:type="dxa"/>
            <w:gridSpan w:val="2"/>
            <w:tcBorders>
              <w:top w:val="single" w:sz="4" w:space="0" w:color="auto"/>
              <w:left w:val="nil"/>
              <w:bottom w:val="single" w:sz="4" w:space="0" w:color="auto"/>
              <w:right w:val="single" w:sz="4" w:space="0" w:color="auto"/>
            </w:tcBorders>
            <w:vAlign w:val="center"/>
          </w:tcPr>
          <w:p w14:paraId="6703F272" w14:textId="77777777" w:rsidR="008F3B1A" w:rsidRPr="008F3B1A" w:rsidRDefault="008F3B1A" w:rsidP="008F3B1A">
            <w:pPr>
              <w:spacing w:before="40" w:after="40"/>
              <w:rPr>
                <w:color w:val="000000"/>
              </w:rPr>
            </w:pPr>
            <w:r w:rsidRPr="008F3B1A">
              <w:rPr>
                <w:color w:val="000000"/>
              </w:rPr>
              <w:t>Đo điện trở cách điện</w:t>
            </w:r>
          </w:p>
        </w:tc>
        <w:tc>
          <w:tcPr>
            <w:tcW w:w="9355" w:type="dxa"/>
            <w:tcBorders>
              <w:top w:val="single" w:sz="4" w:space="0" w:color="auto"/>
              <w:left w:val="nil"/>
              <w:bottom w:val="single" w:sz="4" w:space="0" w:color="auto"/>
              <w:right w:val="single" w:sz="4" w:space="0" w:color="auto"/>
            </w:tcBorders>
            <w:vAlign w:val="center"/>
          </w:tcPr>
          <w:p w14:paraId="1D78E578" w14:textId="77777777" w:rsidR="008F3B1A" w:rsidRPr="00EE3414" w:rsidRDefault="008F3B1A" w:rsidP="00CA0D64">
            <w:pPr>
              <w:spacing w:line="276" w:lineRule="auto"/>
            </w:pPr>
            <w:r w:rsidRPr="00EE3414">
              <w:t> </w:t>
            </w:r>
          </w:p>
        </w:tc>
      </w:tr>
      <w:tr w:rsidR="008F3B1A" w:rsidRPr="008F3B1A" w14:paraId="2A136BEF"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08A16" w14:textId="77777777" w:rsidR="008F3B1A" w:rsidRPr="008F3B1A" w:rsidRDefault="008F3B1A" w:rsidP="008F3B1A">
            <w:pPr>
              <w:spacing w:before="40" w:after="40"/>
              <w:jc w:val="center"/>
              <w:rPr>
                <w:lang w:val="vi-VN"/>
              </w:rPr>
            </w:pPr>
            <w:r w:rsidRPr="008F3B1A">
              <w:t>3</w:t>
            </w:r>
          </w:p>
        </w:tc>
        <w:tc>
          <w:tcPr>
            <w:tcW w:w="4678" w:type="dxa"/>
            <w:gridSpan w:val="2"/>
            <w:tcBorders>
              <w:top w:val="single" w:sz="4" w:space="0" w:color="auto"/>
              <w:left w:val="nil"/>
              <w:bottom w:val="single" w:sz="4" w:space="0" w:color="auto"/>
              <w:right w:val="single" w:sz="4" w:space="0" w:color="auto"/>
            </w:tcBorders>
            <w:vAlign w:val="center"/>
          </w:tcPr>
          <w:p w14:paraId="096E52ED" w14:textId="77777777" w:rsidR="008F3B1A" w:rsidRPr="008F3B1A" w:rsidRDefault="008F3B1A" w:rsidP="008F3B1A">
            <w:pPr>
              <w:spacing w:before="40" w:after="40"/>
              <w:rPr>
                <w:color w:val="000000"/>
              </w:rPr>
            </w:pPr>
            <w:r w:rsidRPr="008F3B1A">
              <w:rPr>
                <w:color w:val="000000"/>
              </w:rPr>
              <w:t>Đo điện trở một chiều cuộn dây</w:t>
            </w:r>
          </w:p>
        </w:tc>
        <w:tc>
          <w:tcPr>
            <w:tcW w:w="9355" w:type="dxa"/>
            <w:tcBorders>
              <w:top w:val="single" w:sz="4" w:space="0" w:color="auto"/>
              <w:left w:val="nil"/>
              <w:bottom w:val="single" w:sz="4" w:space="0" w:color="auto"/>
              <w:right w:val="single" w:sz="4" w:space="0" w:color="auto"/>
            </w:tcBorders>
            <w:vAlign w:val="center"/>
          </w:tcPr>
          <w:p w14:paraId="686FF4E9" w14:textId="77777777" w:rsidR="008F3B1A" w:rsidRPr="00EE3414" w:rsidRDefault="008F3B1A" w:rsidP="00CA0D64">
            <w:pPr>
              <w:spacing w:line="276" w:lineRule="auto"/>
            </w:pPr>
            <w:r w:rsidRPr="00EE3414">
              <w:t> </w:t>
            </w:r>
          </w:p>
        </w:tc>
      </w:tr>
      <w:tr w:rsidR="008F3B1A" w:rsidRPr="008F3B1A" w14:paraId="679D32E7" w14:textId="77777777" w:rsidTr="00F00690">
        <w:trPr>
          <w:trHeight w:val="39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2068C5" w14:textId="77777777" w:rsidR="008F3B1A" w:rsidRPr="008F3B1A" w:rsidRDefault="008F3B1A" w:rsidP="008F3B1A">
            <w:pPr>
              <w:spacing w:before="40" w:after="40"/>
              <w:jc w:val="center"/>
            </w:pPr>
            <w:r w:rsidRPr="008F3B1A">
              <w:t>4</w:t>
            </w:r>
          </w:p>
        </w:tc>
        <w:tc>
          <w:tcPr>
            <w:tcW w:w="4678" w:type="dxa"/>
            <w:gridSpan w:val="2"/>
            <w:tcBorders>
              <w:top w:val="single" w:sz="4" w:space="0" w:color="auto"/>
              <w:left w:val="nil"/>
              <w:bottom w:val="single" w:sz="4" w:space="0" w:color="auto"/>
              <w:right w:val="single" w:sz="4" w:space="0" w:color="auto"/>
            </w:tcBorders>
            <w:vAlign w:val="center"/>
          </w:tcPr>
          <w:p w14:paraId="64602934" w14:textId="77777777" w:rsidR="008F3B1A" w:rsidRPr="008F3B1A" w:rsidRDefault="008F3B1A" w:rsidP="008F3B1A">
            <w:pPr>
              <w:spacing w:before="40" w:after="40"/>
              <w:rPr>
                <w:color w:val="000000"/>
              </w:rPr>
            </w:pPr>
            <w:r w:rsidRPr="008F3B1A">
              <w:rPr>
                <w:color w:val="000000"/>
              </w:rPr>
              <w:t>Đo tỷ số biến đổi</w:t>
            </w:r>
          </w:p>
        </w:tc>
        <w:tc>
          <w:tcPr>
            <w:tcW w:w="9355" w:type="dxa"/>
            <w:tcBorders>
              <w:top w:val="single" w:sz="4" w:space="0" w:color="auto"/>
              <w:left w:val="nil"/>
              <w:bottom w:val="single" w:sz="4" w:space="0" w:color="auto"/>
              <w:right w:val="single" w:sz="4" w:space="0" w:color="auto"/>
            </w:tcBorders>
            <w:vAlign w:val="center"/>
          </w:tcPr>
          <w:p w14:paraId="58198F59" w14:textId="77777777" w:rsidR="008F3B1A" w:rsidRPr="00EE3414" w:rsidRDefault="008F3B1A" w:rsidP="00CA0D64">
            <w:pPr>
              <w:spacing w:line="276" w:lineRule="auto"/>
            </w:pPr>
            <w:r w:rsidRPr="00EE3414">
              <w:t> </w:t>
            </w:r>
          </w:p>
        </w:tc>
      </w:tr>
      <w:tr w:rsidR="008F3B1A" w:rsidRPr="008F3B1A" w14:paraId="4C505849"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6C580" w14:textId="77777777" w:rsidR="008F3B1A" w:rsidRPr="008F3B1A" w:rsidRDefault="008F3B1A" w:rsidP="008F3B1A">
            <w:pPr>
              <w:spacing w:before="40" w:after="40"/>
              <w:jc w:val="center"/>
            </w:pPr>
            <w:r w:rsidRPr="008F3B1A">
              <w:rPr>
                <w:b/>
                <w:bCs/>
              </w:rPr>
              <w:t>V</w:t>
            </w:r>
          </w:p>
        </w:tc>
        <w:tc>
          <w:tcPr>
            <w:tcW w:w="4678" w:type="dxa"/>
            <w:gridSpan w:val="2"/>
            <w:tcBorders>
              <w:top w:val="single" w:sz="4" w:space="0" w:color="auto"/>
              <w:left w:val="nil"/>
              <w:bottom w:val="single" w:sz="4" w:space="0" w:color="auto"/>
              <w:right w:val="single" w:sz="4" w:space="0" w:color="auto"/>
            </w:tcBorders>
            <w:vAlign w:val="center"/>
          </w:tcPr>
          <w:p w14:paraId="42C38376" w14:textId="77777777" w:rsidR="008F3B1A" w:rsidRPr="008F3B1A" w:rsidRDefault="008F3B1A" w:rsidP="008F3B1A">
            <w:pPr>
              <w:spacing w:before="40" w:after="40"/>
              <w:rPr>
                <w:color w:val="000000"/>
                <w:lang w:val="vi-VN"/>
              </w:rPr>
            </w:pPr>
            <w:r w:rsidRPr="008F3B1A">
              <w:rPr>
                <w:b/>
                <w:bCs/>
              </w:rPr>
              <w:t>Máy biến áp kích từ: TE1</w:t>
            </w:r>
            <w:r w:rsidRPr="008F3B1A">
              <w:rPr>
                <w:b/>
                <w:bCs/>
                <w:lang w:val="vi-VN"/>
              </w:rPr>
              <w:t>, TE2</w:t>
            </w:r>
          </w:p>
        </w:tc>
        <w:tc>
          <w:tcPr>
            <w:tcW w:w="9355" w:type="dxa"/>
            <w:tcBorders>
              <w:top w:val="single" w:sz="4" w:space="0" w:color="auto"/>
              <w:left w:val="nil"/>
              <w:bottom w:val="single" w:sz="4" w:space="0" w:color="auto"/>
              <w:right w:val="single" w:sz="4" w:space="0" w:color="auto"/>
            </w:tcBorders>
            <w:vAlign w:val="center"/>
          </w:tcPr>
          <w:p w14:paraId="6197160A" w14:textId="77777777" w:rsidR="008F3B1A" w:rsidRPr="00EE3414" w:rsidRDefault="008F3B1A" w:rsidP="00CA0D64">
            <w:pPr>
              <w:spacing w:line="276" w:lineRule="auto"/>
              <w:rPr>
                <w:color w:val="000000"/>
                <w:lang w:val="vi-VN"/>
              </w:rPr>
            </w:pPr>
            <w:r w:rsidRPr="00EE3414">
              <w:rPr>
                <w:b/>
                <w:bCs/>
                <w:color w:val="000000"/>
              </w:rPr>
              <w:t>Tiêu</w:t>
            </w:r>
            <w:r w:rsidRPr="00EE3414">
              <w:rPr>
                <w:b/>
                <w:bCs/>
                <w:color w:val="000000"/>
                <w:lang w:val="vi-VN"/>
              </w:rPr>
              <w:t xml:space="preserve"> </w:t>
            </w:r>
            <w:r w:rsidRPr="00EE3414">
              <w:rPr>
                <w:b/>
                <w:bCs/>
                <w:color w:val="000000"/>
              </w:rPr>
              <w:t>chuẩn</w:t>
            </w:r>
            <w:r w:rsidRPr="00EE3414">
              <w:rPr>
                <w:b/>
                <w:bCs/>
                <w:color w:val="000000"/>
                <w:lang w:val="vi-VN"/>
              </w:rPr>
              <w:t xml:space="preserve"> </w:t>
            </w:r>
            <w:r w:rsidRPr="00EE3414">
              <w:rPr>
                <w:b/>
                <w:bCs/>
                <w:color w:val="000000"/>
              </w:rPr>
              <w:t>áp</w:t>
            </w:r>
            <w:r w:rsidRPr="00EE3414">
              <w:rPr>
                <w:b/>
                <w:bCs/>
                <w:color w:val="000000"/>
                <w:lang w:val="vi-VN"/>
              </w:rPr>
              <w:t xml:space="preserve"> </w:t>
            </w:r>
            <w:r w:rsidRPr="00EE3414">
              <w:rPr>
                <w:b/>
                <w:bCs/>
                <w:color w:val="000000"/>
              </w:rPr>
              <w:t>dụng</w:t>
            </w:r>
            <w:r w:rsidRPr="00EE3414">
              <w:rPr>
                <w:b/>
                <w:bCs/>
                <w:color w:val="000000"/>
                <w:lang w:val="vi-VN"/>
              </w:rPr>
              <w:t xml:space="preserve"> </w:t>
            </w:r>
            <w:r w:rsidRPr="00EE3414">
              <w:rPr>
                <w:b/>
                <w:bCs/>
                <w:color w:val="000000"/>
              </w:rPr>
              <w:t>để</w:t>
            </w:r>
            <w:r w:rsidRPr="00EE3414">
              <w:rPr>
                <w:b/>
                <w:bCs/>
                <w:color w:val="000000"/>
                <w:lang w:val="vi-VN"/>
              </w:rPr>
              <w:t xml:space="preserve"> </w:t>
            </w:r>
            <w:r w:rsidRPr="00EE3414">
              <w:rPr>
                <w:b/>
                <w:bCs/>
                <w:color w:val="000000"/>
              </w:rPr>
              <w:t>thí</w:t>
            </w:r>
            <w:r w:rsidRPr="00EE3414">
              <w:rPr>
                <w:b/>
                <w:bCs/>
                <w:color w:val="000000"/>
                <w:lang w:val="vi-VN"/>
              </w:rPr>
              <w:t xml:space="preserve"> </w:t>
            </w:r>
            <w:r w:rsidRPr="00EE3414">
              <w:rPr>
                <w:b/>
                <w:bCs/>
                <w:color w:val="000000"/>
              </w:rPr>
              <w:t>nghiệm:</w:t>
            </w:r>
            <w:r w:rsidRPr="00EE3414">
              <w:rPr>
                <w:color w:val="000000"/>
              </w:rPr>
              <w:t xml:space="preserve"> (Ban hành kèm theo Thông tư số 02/2025/TT-BCT ngày 01 tháng 02 năm 2025 của Bộ Công Thương)</w:t>
            </w:r>
          </w:p>
          <w:p w14:paraId="7C35651B" w14:textId="77777777" w:rsidR="008F3B1A" w:rsidRPr="00EE3414" w:rsidRDefault="008F3B1A" w:rsidP="00CA0D64">
            <w:pPr>
              <w:spacing w:line="276" w:lineRule="auto"/>
              <w:rPr>
                <w:color w:val="000000"/>
                <w:lang w:val="vi-VN"/>
              </w:rPr>
            </w:pPr>
            <w:r w:rsidRPr="00EE3414">
              <w:rPr>
                <w:color w:val="000000"/>
                <w:lang w:val="vi-VN"/>
              </w:rPr>
              <w:t xml:space="preserve">- </w:t>
            </w:r>
            <w:r w:rsidRPr="00EE3414">
              <w:rPr>
                <w:color w:val="000000"/>
              </w:rPr>
              <w:t>TCVN 6306-1:2015 (IEC 60076-1:2011): Máy biến áp điện lực. Phần 1:</w:t>
            </w:r>
            <w:r w:rsidRPr="00EE3414">
              <w:rPr>
                <w:color w:val="000000"/>
              </w:rPr>
              <w:br/>
              <w:t>Quy định chung.</w:t>
            </w:r>
          </w:p>
          <w:p w14:paraId="2774B718" w14:textId="77777777" w:rsidR="008F3B1A" w:rsidRPr="00EE3414" w:rsidRDefault="008F3B1A" w:rsidP="00CA0D64">
            <w:pPr>
              <w:spacing w:line="276" w:lineRule="auto"/>
              <w:rPr>
                <w:lang w:val="vi-VN"/>
              </w:rPr>
            </w:pPr>
            <w:r w:rsidRPr="00EE3414">
              <w:rPr>
                <w:lang w:val="vi-VN"/>
              </w:rPr>
              <w:t xml:space="preserve">- </w:t>
            </w:r>
            <w:r w:rsidRPr="00EE3414">
              <w:t>TCVN 6306-3:2006 (IEC 60076-3:2000): Máy biến áp điện lực. Phần 3: Mức</w:t>
            </w:r>
            <w:r w:rsidRPr="00EE3414">
              <w:br/>
              <w:t>cách điện và thử nghiệm điện môi và khoảng cách ly bên ngoài trong không khí.</w:t>
            </w:r>
          </w:p>
          <w:p w14:paraId="43A0D7FB" w14:textId="77777777" w:rsidR="008F3B1A" w:rsidRPr="00EE3414" w:rsidRDefault="008F3B1A" w:rsidP="00CA0D64">
            <w:pPr>
              <w:spacing w:line="276" w:lineRule="auto"/>
              <w:rPr>
                <w:lang w:val="vi-VN"/>
              </w:rPr>
            </w:pPr>
            <w:r w:rsidRPr="00EE3414">
              <w:rPr>
                <w:lang w:val="vi-VN"/>
              </w:rPr>
              <w:t xml:space="preserve">- </w:t>
            </w:r>
            <w:r w:rsidRPr="00EE3414">
              <w:t>TCVN 6306-5:2006 (IEC 60076-5:2006): Máy biến áp điện lực. Phần 5:</w:t>
            </w:r>
            <w:r w:rsidRPr="00EE3414">
              <w:br/>
              <w:t>Khả năng chịu ngắn mạch.</w:t>
            </w:r>
          </w:p>
          <w:p w14:paraId="0C8A7DDF" w14:textId="77777777" w:rsidR="008F3B1A" w:rsidRPr="00EE3414" w:rsidRDefault="008F3B1A" w:rsidP="00CA0D64">
            <w:pPr>
              <w:spacing w:line="276" w:lineRule="auto"/>
              <w:rPr>
                <w:color w:val="000000"/>
                <w:lang w:val="vi-VN"/>
              </w:rPr>
            </w:pPr>
            <w:r w:rsidRPr="00EE3414">
              <w:rPr>
                <w:lang w:val="vi-VN"/>
              </w:rPr>
              <w:t xml:space="preserve">- </w:t>
            </w:r>
            <w:r w:rsidRPr="00EE3414">
              <w:t>TCVN 6306-11:2009 (IEC 60076-11:2004): Máy biến áp điện lực. Phần 11:</w:t>
            </w:r>
            <w:r w:rsidRPr="00EE3414">
              <w:br/>
              <w:t>Máy biến áp kiểu khô</w:t>
            </w:r>
          </w:p>
          <w:p w14:paraId="380B84A4" w14:textId="77777777" w:rsidR="008F3B1A" w:rsidRPr="00EE3414" w:rsidRDefault="008F3B1A" w:rsidP="00CA0D64">
            <w:pPr>
              <w:spacing w:line="276" w:lineRule="auto"/>
              <w:rPr>
                <w:color w:val="000000"/>
                <w:lang w:val="vi-VN"/>
              </w:rPr>
            </w:pPr>
            <w:r w:rsidRPr="00EE3414">
              <w:rPr>
                <w:color w:val="000000"/>
                <w:lang w:val="vi-VN"/>
              </w:rPr>
              <w:t>-</w:t>
            </w:r>
            <w:r w:rsidRPr="00EE3414">
              <w:rPr>
                <w:lang w:val="vi-VN" w:eastAsia="en-GB"/>
              </w:rPr>
              <w:t xml:space="preserve"> “</w:t>
            </w:r>
            <w:r w:rsidRPr="00EE3414">
              <w:rPr>
                <w:color w:val="000000"/>
              </w:rPr>
              <w:t>Quy</w:t>
            </w:r>
            <w:r w:rsidRPr="00EE3414">
              <w:rPr>
                <w:color w:val="000000"/>
                <w:lang w:val="vi-VN"/>
              </w:rPr>
              <w:t xml:space="preserve"> </w:t>
            </w:r>
            <w:r w:rsidRPr="00EE3414">
              <w:rPr>
                <w:color w:val="000000"/>
              </w:rPr>
              <w:t>trình</w:t>
            </w:r>
            <w:r w:rsidRPr="00EE3414">
              <w:rPr>
                <w:color w:val="000000"/>
                <w:lang w:val="vi-VN"/>
              </w:rPr>
              <w:t xml:space="preserve"> </w:t>
            </w:r>
            <w:r w:rsidRPr="00EE3414">
              <w:rPr>
                <w:color w:val="000000"/>
              </w:rPr>
              <w:t>vận</w:t>
            </w:r>
            <w:r w:rsidRPr="00EE3414">
              <w:rPr>
                <w:color w:val="000000"/>
                <w:lang w:val="vi-VN"/>
              </w:rPr>
              <w:t xml:space="preserve"> </w:t>
            </w:r>
            <w:r w:rsidRPr="00EE3414">
              <w:rPr>
                <w:color w:val="000000"/>
              </w:rPr>
              <w:t>hành</w:t>
            </w:r>
            <w:r w:rsidRPr="00EE3414">
              <w:rPr>
                <w:color w:val="000000"/>
                <w:lang w:val="vi-VN"/>
              </w:rPr>
              <w:t xml:space="preserve"> </w:t>
            </w:r>
            <w:r w:rsidRPr="00EE3414">
              <w:rPr>
                <w:color w:val="000000"/>
              </w:rPr>
              <w:t>và</w:t>
            </w:r>
            <w:r w:rsidRPr="00EE3414">
              <w:rPr>
                <w:color w:val="000000"/>
                <w:lang w:val="vi-VN"/>
              </w:rPr>
              <w:t xml:space="preserve"> </w:t>
            </w:r>
            <w:r w:rsidRPr="00EE3414">
              <w:rPr>
                <w:color w:val="000000"/>
              </w:rPr>
              <w:t>sửa</w:t>
            </w:r>
            <w:r w:rsidRPr="00EE3414">
              <w:rPr>
                <w:color w:val="000000"/>
                <w:lang w:val="vi-VN"/>
              </w:rPr>
              <w:t xml:space="preserve"> </w:t>
            </w:r>
            <w:r w:rsidRPr="00EE3414">
              <w:rPr>
                <w:color w:val="000000"/>
              </w:rPr>
              <w:t>chữa</w:t>
            </w:r>
            <w:r w:rsidRPr="00EE3414">
              <w:rPr>
                <w:color w:val="000000"/>
                <w:lang w:val="vi-VN"/>
              </w:rPr>
              <w:t xml:space="preserve"> </w:t>
            </w:r>
            <w:r w:rsidRPr="00EE3414">
              <w:rPr>
                <w:color w:val="000000"/>
              </w:rPr>
              <w:t>máy</w:t>
            </w:r>
            <w:r w:rsidRPr="00EE3414">
              <w:rPr>
                <w:color w:val="000000"/>
                <w:lang w:val="vi-VN"/>
              </w:rPr>
              <w:t xml:space="preserve">  </w:t>
            </w:r>
            <w:r w:rsidRPr="00EE3414">
              <w:rPr>
                <w:color w:val="000000"/>
              </w:rPr>
              <w:t>biến</w:t>
            </w:r>
            <w:r w:rsidRPr="00EE3414">
              <w:rPr>
                <w:color w:val="000000"/>
                <w:lang w:val="vi-VN"/>
              </w:rPr>
              <w:t xml:space="preserve"> </w:t>
            </w:r>
            <w:r w:rsidRPr="00EE3414">
              <w:rPr>
                <w:color w:val="000000"/>
              </w:rPr>
              <w:t>áp”</w:t>
            </w:r>
            <w:r w:rsidRPr="00EE3414">
              <w:rPr>
                <w:color w:val="000000"/>
                <w:lang w:val="vi-VN"/>
              </w:rPr>
              <w:t xml:space="preserve"> </w:t>
            </w:r>
            <w:r w:rsidRPr="00EE3414">
              <w:rPr>
                <w:color w:val="000000"/>
              </w:rPr>
              <w:t>do</w:t>
            </w:r>
            <w:r w:rsidRPr="00EE3414">
              <w:rPr>
                <w:color w:val="000000"/>
                <w:lang w:val="vi-VN"/>
              </w:rPr>
              <w:t xml:space="preserve"> </w:t>
            </w:r>
            <w:r w:rsidRPr="00EE3414">
              <w:rPr>
                <w:color w:val="000000"/>
              </w:rPr>
              <w:t>Tổng</w:t>
            </w:r>
            <w:r w:rsidRPr="00EE3414">
              <w:rPr>
                <w:color w:val="000000"/>
                <w:lang w:val="vi-VN"/>
              </w:rPr>
              <w:t xml:space="preserve"> </w:t>
            </w:r>
            <w:r w:rsidRPr="00EE3414">
              <w:rPr>
                <w:color w:val="000000"/>
              </w:rPr>
              <w:t>Công</w:t>
            </w:r>
            <w:r w:rsidRPr="00EE3414">
              <w:rPr>
                <w:color w:val="000000"/>
                <w:lang w:val="vi-VN"/>
              </w:rPr>
              <w:t xml:space="preserve"> </w:t>
            </w:r>
            <w:r w:rsidRPr="00EE3414">
              <w:rPr>
                <w:color w:val="000000"/>
              </w:rPr>
              <w:t>ty</w:t>
            </w:r>
            <w:r w:rsidRPr="00EE3414">
              <w:rPr>
                <w:color w:val="000000"/>
                <w:lang w:val="vi-VN"/>
              </w:rPr>
              <w:t xml:space="preserve"> </w:t>
            </w:r>
            <w:r w:rsidRPr="00EE3414">
              <w:rPr>
                <w:color w:val="000000"/>
              </w:rPr>
              <w:t>Điện</w:t>
            </w:r>
            <w:r w:rsidRPr="00EE3414">
              <w:rPr>
                <w:color w:val="000000"/>
                <w:lang w:val="vi-VN"/>
              </w:rPr>
              <w:t xml:space="preserve"> </w:t>
            </w:r>
            <w:r w:rsidRPr="00EE3414">
              <w:rPr>
                <w:color w:val="000000"/>
              </w:rPr>
              <w:t>lực</w:t>
            </w:r>
            <w:r w:rsidRPr="00EE3414">
              <w:rPr>
                <w:color w:val="000000"/>
                <w:lang w:val="vi-VN"/>
              </w:rPr>
              <w:t xml:space="preserve"> </w:t>
            </w:r>
            <w:r w:rsidRPr="00EE3414">
              <w:rPr>
                <w:color w:val="000000"/>
              </w:rPr>
              <w:t>Việt</w:t>
            </w:r>
            <w:r w:rsidRPr="00EE3414">
              <w:rPr>
                <w:color w:val="000000"/>
                <w:lang w:val="vi-VN"/>
              </w:rPr>
              <w:t xml:space="preserve"> </w:t>
            </w:r>
            <w:r w:rsidRPr="00EE3414">
              <w:rPr>
                <w:color w:val="000000"/>
              </w:rPr>
              <w:t>Nam</w:t>
            </w:r>
            <w:r w:rsidRPr="00EE3414">
              <w:rPr>
                <w:color w:val="000000"/>
                <w:lang w:val="vi-VN"/>
              </w:rPr>
              <w:t xml:space="preserve"> </w:t>
            </w:r>
            <w:r w:rsidRPr="00EE3414">
              <w:rPr>
                <w:color w:val="000000"/>
              </w:rPr>
              <w:t>ban</w:t>
            </w:r>
            <w:r w:rsidRPr="00EE3414">
              <w:rPr>
                <w:color w:val="000000"/>
                <w:lang w:val="vi-VN"/>
              </w:rPr>
              <w:t xml:space="preserve"> </w:t>
            </w:r>
            <w:r w:rsidRPr="00EE3414">
              <w:rPr>
                <w:color w:val="000000"/>
              </w:rPr>
              <w:t>hành</w:t>
            </w:r>
            <w:r w:rsidRPr="00EE3414">
              <w:rPr>
                <w:color w:val="000000"/>
                <w:lang w:val="vi-VN"/>
              </w:rPr>
              <w:t xml:space="preserve"> </w:t>
            </w:r>
            <w:r w:rsidRPr="00EE3414">
              <w:rPr>
                <w:color w:val="000000"/>
              </w:rPr>
              <w:t>ngày</w:t>
            </w:r>
            <w:r w:rsidRPr="00EE3414">
              <w:rPr>
                <w:color w:val="000000"/>
                <w:lang w:val="vi-VN"/>
              </w:rPr>
              <w:t xml:space="preserve"> </w:t>
            </w:r>
            <w:r w:rsidRPr="00EE3414">
              <w:rPr>
                <w:color w:val="000000"/>
              </w:rPr>
              <w:t>23/05/1997;</w:t>
            </w:r>
          </w:p>
          <w:p w14:paraId="2CEC5CFF" w14:textId="77777777" w:rsidR="008F3B1A" w:rsidRPr="00EE3414" w:rsidRDefault="008F3B1A" w:rsidP="00CA0D64">
            <w:pPr>
              <w:spacing w:line="276" w:lineRule="auto"/>
              <w:rPr>
                <w:color w:val="000000"/>
                <w:lang w:val="vi-VN"/>
              </w:rPr>
            </w:pPr>
            <w:r w:rsidRPr="00EE3414">
              <w:rPr>
                <w:color w:val="000000"/>
              </w:rPr>
              <w:t>-Nhà</w:t>
            </w:r>
            <w:r w:rsidRPr="00EE3414">
              <w:rPr>
                <w:color w:val="000000"/>
                <w:lang w:val="vi-VN"/>
              </w:rPr>
              <w:t xml:space="preserve"> </w:t>
            </w:r>
            <w:r w:rsidRPr="00EE3414">
              <w:rPr>
                <w:color w:val="000000"/>
              </w:rPr>
              <w:t>chế</w:t>
            </w:r>
            <w:r w:rsidRPr="00EE3414">
              <w:rPr>
                <w:color w:val="000000"/>
                <w:lang w:val="vi-VN"/>
              </w:rPr>
              <w:t xml:space="preserve"> </w:t>
            </w:r>
            <w:r w:rsidRPr="00EE3414">
              <w:rPr>
                <w:color w:val="000000"/>
              </w:rPr>
              <w:t>tạo</w:t>
            </w:r>
          </w:p>
          <w:p w14:paraId="02B87F2D" w14:textId="77777777" w:rsidR="008F3B1A" w:rsidRPr="00EE3414" w:rsidRDefault="008F3B1A" w:rsidP="00CA0D64">
            <w:pPr>
              <w:spacing w:line="276" w:lineRule="auto"/>
              <w:rPr>
                <w:lang w:val="en-GB" w:eastAsia="en-GB"/>
              </w:rPr>
            </w:pPr>
            <w:r w:rsidRPr="00EE3414">
              <w:rPr>
                <w:color w:val="000000"/>
                <w:lang w:val="vi-VN"/>
              </w:rPr>
              <w:t xml:space="preserve">- </w:t>
            </w:r>
            <w:r w:rsidRPr="00EE3414">
              <w:rPr>
                <w:color w:val="000000"/>
              </w:rPr>
              <w:t>QCVNQTĐ-5:2009/BCT</w:t>
            </w:r>
            <w:r w:rsidRPr="00EE3414">
              <w:rPr>
                <w:color w:val="000000"/>
                <w:lang w:val="vi-VN"/>
              </w:rPr>
              <w:t xml:space="preserve">; </w:t>
            </w:r>
            <w:r w:rsidRPr="00EE3414">
              <w:rPr>
                <w:color w:val="000000"/>
              </w:rPr>
              <w:t xml:space="preserve">IEC 60599; IEEE C57.104; ASTM D93:20; IEC 60247:2004; </w:t>
            </w:r>
            <w:r w:rsidRPr="00EE3414">
              <w:rPr>
                <w:color w:val="000000"/>
              </w:rPr>
              <w:lastRenderedPageBreak/>
              <w:t>ASTMD974:06;ASTMD3612-C</w:t>
            </w:r>
            <w:r w:rsidRPr="00EE3414">
              <w:rPr>
                <w:color w:val="000000"/>
                <w:lang w:val="vi-VN"/>
              </w:rPr>
              <w:t xml:space="preserve"> </w:t>
            </w:r>
            <w:r w:rsidRPr="00EE3414">
              <w:rPr>
                <w:color w:val="000000"/>
              </w:rPr>
              <w:t>hoặc</w:t>
            </w:r>
            <w:r w:rsidRPr="00EE3414">
              <w:rPr>
                <w:color w:val="000000"/>
                <w:lang w:val="vi-VN"/>
              </w:rPr>
              <w:t xml:space="preserve"> </w:t>
            </w:r>
            <w:r w:rsidRPr="00EE3414">
              <w:rPr>
                <w:color w:val="000000"/>
              </w:rPr>
              <w:t>các</w:t>
            </w:r>
            <w:r w:rsidRPr="00EE3414">
              <w:rPr>
                <w:color w:val="000000"/>
                <w:lang w:val="vi-VN"/>
              </w:rPr>
              <w:t xml:space="preserve"> </w:t>
            </w:r>
            <w:r w:rsidRPr="00EE3414">
              <w:rPr>
                <w:color w:val="000000"/>
              </w:rPr>
              <w:t>tiêu</w:t>
            </w:r>
            <w:r w:rsidRPr="00EE3414">
              <w:rPr>
                <w:color w:val="000000"/>
                <w:lang w:val="vi-VN"/>
              </w:rPr>
              <w:t xml:space="preserve"> </w:t>
            </w:r>
            <w:r w:rsidRPr="00EE3414">
              <w:rPr>
                <w:color w:val="000000"/>
              </w:rPr>
              <w:t>chuẩn</w:t>
            </w:r>
            <w:r w:rsidRPr="00EE3414">
              <w:rPr>
                <w:color w:val="000000"/>
                <w:lang w:val="vi-VN"/>
              </w:rPr>
              <w:t xml:space="preserve"> </w:t>
            </w:r>
            <w:r w:rsidRPr="00EE3414">
              <w:rPr>
                <w:color w:val="000000"/>
              </w:rPr>
              <w:t>tương</w:t>
            </w:r>
            <w:r w:rsidRPr="00EE3414">
              <w:rPr>
                <w:color w:val="000000"/>
                <w:lang w:val="vi-VN"/>
              </w:rPr>
              <w:t xml:space="preserve"> </w:t>
            </w:r>
            <w:r w:rsidRPr="00EE3414">
              <w:rPr>
                <w:color w:val="000000"/>
              </w:rPr>
              <w:t>đương</w:t>
            </w:r>
            <w:r w:rsidRPr="00EE3414">
              <w:rPr>
                <w:color w:val="000000"/>
                <w:lang w:val="vi-VN"/>
              </w:rPr>
              <w:t xml:space="preserve"> </w:t>
            </w:r>
            <w:r w:rsidRPr="00EE3414">
              <w:rPr>
                <w:color w:val="000000"/>
              </w:rPr>
              <w:t>cho</w:t>
            </w:r>
            <w:r w:rsidRPr="00EE3414">
              <w:rPr>
                <w:color w:val="000000"/>
                <w:lang w:val="vi-VN"/>
              </w:rPr>
              <w:t xml:space="preserve"> </w:t>
            </w:r>
            <w:r w:rsidRPr="00EE3414">
              <w:rPr>
                <w:color w:val="000000"/>
              </w:rPr>
              <w:t>từng</w:t>
            </w:r>
            <w:r w:rsidRPr="00EE3414">
              <w:rPr>
                <w:color w:val="000000"/>
                <w:lang w:val="vi-VN"/>
              </w:rPr>
              <w:t xml:space="preserve"> </w:t>
            </w:r>
            <w:r w:rsidRPr="00EE3414">
              <w:rPr>
                <w:color w:val="000000"/>
              </w:rPr>
              <w:t>mục</w:t>
            </w:r>
            <w:r w:rsidRPr="00EE3414">
              <w:rPr>
                <w:color w:val="000000"/>
                <w:lang w:val="vi-VN"/>
              </w:rPr>
              <w:t xml:space="preserve"> </w:t>
            </w:r>
            <w:r w:rsidRPr="00EE3414">
              <w:rPr>
                <w:color w:val="000000"/>
              </w:rPr>
              <w:t>thí</w:t>
            </w:r>
            <w:r w:rsidRPr="00EE3414">
              <w:rPr>
                <w:color w:val="000000"/>
                <w:lang w:val="vi-VN"/>
              </w:rPr>
              <w:t xml:space="preserve"> </w:t>
            </w:r>
            <w:r w:rsidRPr="00EE3414">
              <w:rPr>
                <w:color w:val="000000"/>
              </w:rPr>
              <w:t>nghiệm.</w:t>
            </w:r>
          </w:p>
          <w:p w14:paraId="7AF3A155" w14:textId="77777777" w:rsidR="008F3B1A" w:rsidRPr="00EE3414" w:rsidRDefault="008F3B1A" w:rsidP="00CA0D64">
            <w:pPr>
              <w:spacing w:line="276" w:lineRule="auto"/>
              <w:rPr>
                <w:color w:val="000000"/>
                <w:lang w:val="vi-VN"/>
              </w:rPr>
            </w:pPr>
            <w:r w:rsidRPr="00EE3414">
              <w:rPr>
                <w:b/>
                <w:bCs/>
                <w:color w:val="000000"/>
              </w:rPr>
              <w:t>Nội</w:t>
            </w:r>
            <w:r w:rsidRPr="00EE3414">
              <w:rPr>
                <w:b/>
                <w:bCs/>
                <w:color w:val="000000"/>
                <w:lang w:val="vi-VN"/>
              </w:rPr>
              <w:t xml:space="preserve"> dung công việc và tiêu chuẩn đánh giá</w:t>
            </w:r>
            <w:r w:rsidRPr="00EE3414">
              <w:rPr>
                <w:color w:val="000000"/>
                <w:lang w:val="vi-VN"/>
              </w:rPr>
              <w:t>: Biểu mẫu II.2 của thông tư 02/2025/TT-BCT</w:t>
            </w:r>
          </w:p>
          <w:p w14:paraId="6F813EBA" w14:textId="77777777" w:rsidR="008F3B1A" w:rsidRPr="00EE3414" w:rsidRDefault="008F3B1A" w:rsidP="00CA0D64">
            <w:pPr>
              <w:spacing w:line="276" w:lineRule="auto"/>
              <w:rPr>
                <w:color w:val="000000"/>
                <w:lang w:val="vi-VN"/>
              </w:rPr>
            </w:pPr>
            <w:r w:rsidRPr="00EE3414">
              <w:rPr>
                <w:color w:val="000000"/>
                <w:lang w:val="vi-VN"/>
              </w:rPr>
              <w:t>-</w:t>
            </w:r>
            <w:r w:rsidRPr="00EE3414">
              <w:rPr>
                <w:lang w:val="vi-VN" w:eastAsia="en-GB"/>
              </w:rPr>
              <w:t xml:space="preserve"> Thông tin về MBA: </w:t>
            </w:r>
            <w:r w:rsidRPr="00EE3414">
              <w:rPr>
                <w:color w:val="000000"/>
              </w:rPr>
              <w:t>Nhà sản xuất JINPAN (Trung Quốc), Công suất định</w:t>
            </w:r>
            <w:r w:rsidRPr="00EE3414">
              <w:rPr>
                <w:color w:val="000000"/>
                <w:lang w:val="vi-VN"/>
              </w:rPr>
              <w:t xml:space="preserve"> </w:t>
            </w:r>
            <w:r w:rsidRPr="00EE3414">
              <w:rPr>
                <w:color w:val="000000"/>
              </w:rPr>
              <w:t>mức: 900kV. Loại: 3 pha, 2 cuộn dây. Tần số định mức: 50Hz; Tổ đấu dây: Yd11; Điện áp</w:t>
            </w:r>
            <w:r w:rsidRPr="00EE3414">
              <w:rPr>
                <w:color w:val="000000"/>
                <w:lang w:val="vi-VN"/>
              </w:rPr>
              <w:t xml:space="preserve"> </w:t>
            </w:r>
            <w:r w:rsidRPr="00EE3414">
              <w:rPr>
                <w:color w:val="000000"/>
              </w:rPr>
              <w:t>định mức: 13,8 /0,43 kV; Dòng điện định mức cuộn cao thế: 37,7A ; Dòng điện định mức</w:t>
            </w:r>
            <w:r w:rsidRPr="00EE3414">
              <w:rPr>
                <w:color w:val="000000"/>
                <w:lang w:val="vi-VN"/>
              </w:rPr>
              <w:t xml:space="preserve"> </w:t>
            </w:r>
            <w:r w:rsidRPr="00EE3414">
              <w:rPr>
                <w:color w:val="000000"/>
              </w:rPr>
              <w:t>cuộn hạ thế: 1208,4 A</w:t>
            </w:r>
          </w:p>
        </w:tc>
      </w:tr>
      <w:tr w:rsidR="008F3B1A" w:rsidRPr="008F3B1A" w14:paraId="4CDEF121"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7C5F5" w14:textId="77777777" w:rsidR="008F3B1A" w:rsidRPr="008F3B1A" w:rsidRDefault="008F3B1A" w:rsidP="008F3B1A">
            <w:pPr>
              <w:spacing w:before="40" w:after="40"/>
              <w:jc w:val="center"/>
            </w:pPr>
            <w:r w:rsidRPr="008F3B1A">
              <w:lastRenderedPageBreak/>
              <w:t>1</w:t>
            </w:r>
          </w:p>
        </w:tc>
        <w:tc>
          <w:tcPr>
            <w:tcW w:w="4678" w:type="dxa"/>
            <w:gridSpan w:val="2"/>
            <w:tcBorders>
              <w:top w:val="single" w:sz="4" w:space="0" w:color="auto"/>
              <w:left w:val="nil"/>
              <w:bottom w:val="single" w:sz="4" w:space="0" w:color="auto"/>
              <w:right w:val="single" w:sz="4" w:space="0" w:color="auto"/>
            </w:tcBorders>
            <w:vAlign w:val="center"/>
          </w:tcPr>
          <w:p w14:paraId="5F520EE2" w14:textId="77777777" w:rsidR="008F3B1A" w:rsidRPr="008F3B1A" w:rsidRDefault="008F3B1A" w:rsidP="008F3B1A">
            <w:pPr>
              <w:spacing w:before="40" w:after="40"/>
              <w:rPr>
                <w:color w:val="000000"/>
              </w:rPr>
            </w:pPr>
            <w:r w:rsidRPr="008F3B1A">
              <w:rPr>
                <w:color w:val="000000"/>
              </w:rPr>
              <w:t>Kiểm tra bên ngoài</w:t>
            </w:r>
          </w:p>
        </w:tc>
        <w:tc>
          <w:tcPr>
            <w:tcW w:w="9355" w:type="dxa"/>
            <w:tcBorders>
              <w:top w:val="single" w:sz="4" w:space="0" w:color="auto"/>
              <w:left w:val="nil"/>
              <w:bottom w:val="single" w:sz="4" w:space="0" w:color="auto"/>
              <w:right w:val="single" w:sz="4" w:space="0" w:color="auto"/>
            </w:tcBorders>
            <w:vAlign w:val="center"/>
          </w:tcPr>
          <w:p w14:paraId="6A11EDDC" w14:textId="77777777" w:rsidR="008F3B1A" w:rsidRPr="00E113F0" w:rsidRDefault="008F3B1A" w:rsidP="00CA0D64">
            <w:pPr>
              <w:spacing w:line="276" w:lineRule="auto"/>
              <w:rPr>
                <w:szCs w:val="20"/>
              </w:rPr>
            </w:pPr>
            <w:r w:rsidRPr="00E113F0">
              <w:rPr>
                <w:szCs w:val="20"/>
              </w:rPr>
              <w:t> </w:t>
            </w:r>
          </w:p>
        </w:tc>
      </w:tr>
      <w:tr w:rsidR="008F3B1A" w:rsidRPr="008F3B1A" w14:paraId="480DEF43"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D56185" w14:textId="77777777" w:rsidR="008F3B1A" w:rsidRPr="008F3B1A" w:rsidRDefault="008F3B1A" w:rsidP="008F3B1A">
            <w:pPr>
              <w:spacing w:before="40" w:after="40"/>
              <w:jc w:val="center"/>
            </w:pPr>
            <w:r w:rsidRPr="008F3B1A">
              <w:t>2</w:t>
            </w:r>
          </w:p>
        </w:tc>
        <w:tc>
          <w:tcPr>
            <w:tcW w:w="4678" w:type="dxa"/>
            <w:gridSpan w:val="2"/>
            <w:tcBorders>
              <w:top w:val="single" w:sz="4" w:space="0" w:color="auto"/>
              <w:left w:val="nil"/>
              <w:bottom w:val="single" w:sz="4" w:space="0" w:color="auto"/>
              <w:right w:val="single" w:sz="4" w:space="0" w:color="auto"/>
            </w:tcBorders>
            <w:vAlign w:val="center"/>
          </w:tcPr>
          <w:p w14:paraId="580AFFAF" w14:textId="77777777" w:rsidR="008F3B1A" w:rsidRPr="008F3B1A" w:rsidRDefault="008F3B1A" w:rsidP="008F3B1A">
            <w:pPr>
              <w:spacing w:before="40" w:after="40"/>
              <w:rPr>
                <w:color w:val="000000"/>
              </w:rPr>
            </w:pPr>
            <w:r w:rsidRPr="008F3B1A">
              <w:rPr>
                <w:color w:val="000000"/>
              </w:rPr>
              <w:t>Đo điện trở cách điện</w:t>
            </w:r>
          </w:p>
        </w:tc>
        <w:tc>
          <w:tcPr>
            <w:tcW w:w="9355" w:type="dxa"/>
            <w:tcBorders>
              <w:top w:val="single" w:sz="4" w:space="0" w:color="auto"/>
              <w:left w:val="nil"/>
              <w:bottom w:val="single" w:sz="4" w:space="0" w:color="auto"/>
              <w:right w:val="single" w:sz="4" w:space="0" w:color="auto"/>
            </w:tcBorders>
            <w:vAlign w:val="center"/>
          </w:tcPr>
          <w:p w14:paraId="38FFCAA5" w14:textId="77777777" w:rsidR="008F3B1A" w:rsidRPr="00E113F0" w:rsidRDefault="008F3B1A" w:rsidP="00CA0D64">
            <w:pPr>
              <w:spacing w:line="276" w:lineRule="auto"/>
              <w:rPr>
                <w:szCs w:val="20"/>
              </w:rPr>
            </w:pPr>
            <w:r w:rsidRPr="00E113F0">
              <w:rPr>
                <w:szCs w:val="20"/>
              </w:rPr>
              <w:t> </w:t>
            </w:r>
          </w:p>
        </w:tc>
      </w:tr>
      <w:tr w:rsidR="008F3B1A" w:rsidRPr="008F3B1A" w14:paraId="2DF43DE1"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0B694" w14:textId="77777777" w:rsidR="008F3B1A" w:rsidRPr="008F3B1A" w:rsidRDefault="008F3B1A" w:rsidP="008F3B1A">
            <w:pPr>
              <w:spacing w:before="40" w:after="40"/>
              <w:jc w:val="center"/>
            </w:pPr>
            <w:r w:rsidRPr="008F3B1A">
              <w:t>3</w:t>
            </w:r>
          </w:p>
        </w:tc>
        <w:tc>
          <w:tcPr>
            <w:tcW w:w="4678" w:type="dxa"/>
            <w:gridSpan w:val="2"/>
            <w:tcBorders>
              <w:top w:val="single" w:sz="4" w:space="0" w:color="auto"/>
              <w:left w:val="nil"/>
              <w:bottom w:val="single" w:sz="4" w:space="0" w:color="auto"/>
              <w:right w:val="single" w:sz="4" w:space="0" w:color="auto"/>
            </w:tcBorders>
            <w:vAlign w:val="center"/>
          </w:tcPr>
          <w:p w14:paraId="0589326C" w14:textId="77777777" w:rsidR="008F3B1A" w:rsidRPr="008F3B1A" w:rsidRDefault="008F3B1A" w:rsidP="008F3B1A">
            <w:pPr>
              <w:spacing w:before="40" w:after="40"/>
              <w:rPr>
                <w:color w:val="000000"/>
              </w:rPr>
            </w:pPr>
            <w:r w:rsidRPr="008F3B1A">
              <w:rPr>
                <w:color w:val="000000"/>
              </w:rPr>
              <w:t>Đo điện trở một chiều cuộn dây</w:t>
            </w:r>
          </w:p>
        </w:tc>
        <w:tc>
          <w:tcPr>
            <w:tcW w:w="9355" w:type="dxa"/>
            <w:tcBorders>
              <w:top w:val="single" w:sz="4" w:space="0" w:color="auto"/>
              <w:left w:val="nil"/>
              <w:bottom w:val="single" w:sz="4" w:space="0" w:color="auto"/>
              <w:right w:val="single" w:sz="4" w:space="0" w:color="auto"/>
            </w:tcBorders>
            <w:vAlign w:val="center"/>
          </w:tcPr>
          <w:p w14:paraId="7B6006DD" w14:textId="77777777" w:rsidR="008F3B1A" w:rsidRPr="00E113F0" w:rsidRDefault="008F3B1A" w:rsidP="00CA0D64">
            <w:pPr>
              <w:spacing w:line="276" w:lineRule="auto"/>
              <w:rPr>
                <w:szCs w:val="20"/>
              </w:rPr>
            </w:pPr>
            <w:r w:rsidRPr="00E113F0">
              <w:rPr>
                <w:szCs w:val="20"/>
              </w:rPr>
              <w:t> </w:t>
            </w:r>
          </w:p>
        </w:tc>
      </w:tr>
      <w:tr w:rsidR="008F3B1A" w:rsidRPr="008F3B1A" w14:paraId="6928FECB"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6A24E" w14:textId="77777777" w:rsidR="008F3B1A" w:rsidRPr="008F3B1A" w:rsidRDefault="008F3B1A" w:rsidP="008F3B1A">
            <w:pPr>
              <w:spacing w:before="40" w:after="40"/>
              <w:jc w:val="center"/>
            </w:pPr>
            <w:r w:rsidRPr="008F3B1A">
              <w:t>4</w:t>
            </w:r>
          </w:p>
        </w:tc>
        <w:tc>
          <w:tcPr>
            <w:tcW w:w="4678" w:type="dxa"/>
            <w:gridSpan w:val="2"/>
            <w:tcBorders>
              <w:top w:val="single" w:sz="4" w:space="0" w:color="auto"/>
              <w:left w:val="nil"/>
              <w:bottom w:val="single" w:sz="4" w:space="0" w:color="auto"/>
              <w:right w:val="single" w:sz="4" w:space="0" w:color="auto"/>
            </w:tcBorders>
            <w:vAlign w:val="center"/>
          </w:tcPr>
          <w:p w14:paraId="49BD3B57" w14:textId="77777777" w:rsidR="008F3B1A" w:rsidRPr="008F3B1A" w:rsidRDefault="008F3B1A" w:rsidP="008F3B1A">
            <w:pPr>
              <w:spacing w:before="40" w:after="40"/>
              <w:rPr>
                <w:color w:val="000000"/>
              </w:rPr>
            </w:pPr>
            <w:r w:rsidRPr="008F3B1A">
              <w:rPr>
                <w:color w:val="000000"/>
              </w:rPr>
              <w:t>Đo tỷ số biến đổi</w:t>
            </w:r>
          </w:p>
        </w:tc>
        <w:tc>
          <w:tcPr>
            <w:tcW w:w="9355" w:type="dxa"/>
            <w:tcBorders>
              <w:top w:val="single" w:sz="4" w:space="0" w:color="auto"/>
              <w:left w:val="nil"/>
              <w:bottom w:val="single" w:sz="4" w:space="0" w:color="auto"/>
              <w:right w:val="single" w:sz="4" w:space="0" w:color="auto"/>
            </w:tcBorders>
            <w:vAlign w:val="center"/>
          </w:tcPr>
          <w:p w14:paraId="7B9A4A80" w14:textId="77777777" w:rsidR="008F3B1A" w:rsidRPr="00E113F0" w:rsidRDefault="008F3B1A" w:rsidP="00CA0D64">
            <w:pPr>
              <w:spacing w:line="276" w:lineRule="auto"/>
              <w:rPr>
                <w:szCs w:val="20"/>
              </w:rPr>
            </w:pPr>
            <w:r w:rsidRPr="00E113F0">
              <w:rPr>
                <w:szCs w:val="20"/>
              </w:rPr>
              <w:t> </w:t>
            </w:r>
          </w:p>
        </w:tc>
      </w:tr>
      <w:tr w:rsidR="008F3B1A" w:rsidRPr="008F3B1A" w14:paraId="52D9BF05"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399F8" w14:textId="77777777" w:rsidR="008F3B1A" w:rsidRPr="008F3B1A" w:rsidRDefault="008F3B1A" w:rsidP="008F3B1A">
            <w:pPr>
              <w:spacing w:before="40" w:after="40"/>
              <w:jc w:val="center"/>
            </w:pPr>
            <w:r w:rsidRPr="008F3B1A">
              <w:rPr>
                <w:b/>
                <w:bCs/>
              </w:rPr>
              <w:t xml:space="preserve">VI </w:t>
            </w:r>
          </w:p>
        </w:tc>
        <w:tc>
          <w:tcPr>
            <w:tcW w:w="4678" w:type="dxa"/>
            <w:gridSpan w:val="2"/>
            <w:tcBorders>
              <w:top w:val="single" w:sz="4" w:space="0" w:color="auto"/>
              <w:left w:val="nil"/>
              <w:bottom w:val="single" w:sz="4" w:space="0" w:color="auto"/>
              <w:right w:val="single" w:sz="4" w:space="0" w:color="auto"/>
            </w:tcBorders>
            <w:vAlign w:val="center"/>
          </w:tcPr>
          <w:p w14:paraId="3EF6B255" w14:textId="77777777" w:rsidR="008F3B1A" w:rsidRPr="008F3B1A" w:rsidRDefault="008F3B1A" w:rsidP="008F3B1A">
            <w:pPr>
              <w:spacing w:before="40" w:after="40"/>
              <w:rPr>
                <w:color w:val="000000"/>
                <w:lang w:val="vi-VN"/>
              </w:rPr>
            </w:pPr>
            <w:r w:rsidRPr="008F3B1A">
              <w:rPr>
                <w:b/>
                <w:bCs/>
                <w:color w:val="000000"/>
              </w:rPr>
              <w:t>Máy cắt 220kV: 271,</w:t>
            </w:r>
            <w:r w:rsidRPr="008F3B1A">
              <w:rPr>
                <w:b/>
                <w:bCs/>
                <w:color w:val="000000"/>
                <w:lang w:val="vi-VN"/>
              </w:rPr>
              <w:t xml:space="preserve"> 272,</w:t>
            </w:r>
            <w:r w:rsidRPr="008F3B1A">
              <w:rPr>
                <w:b/>
                <w:bCs/>
                <w:color w:val="000000"/>
              </w:rPr>
              <w:t xml:space="preserve"> 273</w:t>
            </w:r>
            <w:r w:rsidRPr="008F3B1A">
              <w:rPr>
                <w:b/>
                <w:bCs/>
                <w:color w:val="000000"/>
                <w:lang w:val="vi-VN"/>
              </w:rPr>
              <w:t>, 274</w:t>
            </w:r>
          </w:p>
        </w:tc>
        <w:tc>
          <w:tcPr>
            <w:tcW w:w="9355" w:type="dxa"/>
            <w:tcBorders>
              <w:top w:val="single" w:sz="4" w:space="0" w:color="auto"/>
              <w:left w:val="nil"/>
              <w:bottom w:val="single" w:sz="4" w:space="0" w:color="auto"/>
              <w:right w:val="single" w:sz="4" w:space="0" w:color="auto"/>
            </w:tcBorders>
            <w:vAlign w:val="center"/>
          </w:tcPr>
          <w:p w14:paraId="19244EA8" w14:textId="77777777" w:rsidR="008F3B1A" w:rsidRPr="00E113F0" w:rsidRDefault="008F3B1A" w:rsidP="00CA0D64">
            <w:pPr>
              <w:spacing w:line="276" w:lineRule="auto"/>
              <w:rPr>
                <w:color w:val="000000"/>
                <w:szCs w:val="20"/>
                <w:lang w:val="vi-VN"/>
              </w:rPr>
            </w:pPr>
            <w:r w:rsidRPr="00E113F0">
              <w:rPr>
                <w:b/>
                <w:bCs/>
                <w:color w:val="000000"/>
                <w:szCs w:val="20"/>
              </w:rPr>
              <w:t>Tiêu</w:t>
            </w:r>
            <w:r w:rsidRPr="00E113F0">
              <w:rPr>
                <w:b/>
                <w:bCs/>
                <w:color w:val="000000"/>
                <w:szCs w:val="20"/>
                <w:lang w:val="vi-VN"/>
              </w:rPr>
              <w:t xml:space="preserve"> </w:t>
            </w:r>
            <w:r w:rsidRPr="00E113F0">
              <w:rPr>
                <w:b/>
                <w:bCs/>
                <w:color w:val="000000"/>
                <w:szCs w:val="20"/>
              </w:rPr>
              <w:t>chuẩn</w:t>
            </w:r>
            <w:r w:rsidRPr="00E113F0">
              <w:rPr>
                <w:b/>
                <w:bCs/>
                <w:color w:val="000000"/>
                <w:szCs w:val="20"/>
                <w:lang w:val="vi-VN"/>
              </w:rPr>
              <w:t xml:space="preserve"> </w:t>
            </w:r>
            <w:r w:rsidRPr="00E113F0">
              <w:rPr>
                <w:b/>
                <w:bCs/>
                <w:color w:val="000000"/>
                <w:szCs w:val="20"/>
              </w:rPr>
              <w:t>áp</w:t>
            </w:r>
            <w:r w:rsidRPr="00E113F0">
              <w:rPr>
                <w:b/>
                <w:bCs/>
                <w:color w:val="000000"/>
                <w:szCs w:val="20"/>
                <w:lang w:val="vi-VN"/>
              </w:rPr>
              <w:t xml:space="preserve"> </w:t>
            </w:r>
            <w:r w:rsidRPr="00E113F0">
              <w:rPr>
                <w:b/>
                <w:bCs/>
                <w:color w:val="000000"/>
                <w:szCs w:val="20"/>
              </w:rPr>
              <w:t>dụng</w:t>
            </w:r>
            <w:r w:rsidRPr="00E113F0">
              <w:rPr>
                <w:b/>
                <w:bCs/>
                <w:color w:val="000000"/>
                <w:szCs w:val="20"/>
                <w:lang w:val="vi-VN"/>
              </w:rPr>
              <w:t xml:space="preserve"> </w:t>
            </w:r>
            <w:r w:rsidRPr="00E113F0">
              <w:rPr>
                <w:b/>
                <w:bCs/>
                <w:color w:val="000000"/>
                <w:szCs w:val="20"/>
              </w:rPr>
              <w:t>để</w:t>
            </w:r>
            <w:r w:rsidRPr="00E113F0">
              <w:rPr>
                <w:b/>
                <w:bCs/>
                <w:color w:val="000000"/>
                <w:szCs w:val="20"/>
                <w:lang w:val="vi-VN"/>
              </w:rPr>
              <w:t xml:space="preserve"> </w:t>
            </w:r>
            <w:r w:rsidRPr="00E113F0">
              <w:rPr>
                <w:b/>
                <w:bCs/>
                <w:color w:val="000000"/>
                <w:szCs w:val="20"/>
              </w:rPr>
              <w:t>thí</w:t>
            </w:r>
            <w:r w:rsidRPr="00E113F0">
              <w:rPr>
                <w:b/>
                <w:bCs/>
                <w:color w:val="000000"/>
                <w:szCs w:val="20"/>
                <w:lang w:val="vi-VN"/>
              </w:rPr>
              <w:t xml:space="preserve"> </w:t>
            </w:r>
            <w:r w:rsidRPr="00E113F0">
              <w:rPr>
                <w:b/>
                <w:bCs/>
                <w:color w:val="000000"/>
                <w:szCs w:val="20"/>
              </w:rPr>
              <w:t>nghiệm:</w:t>
            </w:r>
            <w:r w:rsidRPr="00E113F0">
              <w:rPr>
                <w:color w:val="000000"/>
                <w:szCs w:val="20"/>
              </w:rPr>
              <w:t xml:space="preserve"> (Ban hành kèm theo Thông tư số 02/2025/TT-BCT ngày 01 tháng 02 năm 2025 của Bộ Công Thương)</w:t>
            </w:r>
          </w:p>
          <w:p w14:paraId="20EA4C77"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TCVN 8096-200:2010 (IEC 62271-200:2003): Tủ điện đóng cắt và điều</w:t>
            </w:r>
            <w:r w:rsidRPr="00E113F0">
              <w:rPr>
                <w:szCs w:val="20"/>
                <w:lang w:val="vi-VN"/>
              </w:rPr>
              <w:t xml:space="preserve"> </w:t>
            </w:r>
            <w:r w:rsidRPr="00E113F0">
              <w:rPr>
                <w:szCs w:val="20"/>
              </w:rPr>
              <w:t>khiển cao áp. Phần 200: Tủ điện đóng cắt và điều khiển xoay chiều có vỏ bọc</w:t>
            </w:r>
            <w:r w:rsidRPr="00E113F0">
              <w:rPr>
                <w:szCs w:val="20"/>
                <w:lang w:val="vi-VN"/>
              </w:rPr>
              <w:t xml:space="preserve"> </w:t>
            </w:r>
            <w:r w:rsidRPr="00E113F0">
              <w:rPr>
                <w:szCs w:val="20"/>
              </w:rPr>
              <w:t>bằng kim loại dùng cho điện áp danh định lớn hơn 1 kV đến và bằng 52 kV</w:t>
            </w:r>
          </w:p>
          <w:p w14:paraId="57842501"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IEC 62271-1:2017: Thiết bị đóng cắt và điều khiển cao áp - Phần 1: Yêu</w:t>
            </w:r>
            <w:r w:rsidRPr="00E113F0">
              <w:rPr>
                <w:szCs w:val="20"/>
                <w:lang w:val="vi-VN"/>
              </w:rPr>
              <w:t xml:space="preserve"> </w:t>
            </w:r>
            <w:r w:rsidRPr="00E113F0">
              <w:rPr>
                <w:szCs w:val="20"/>
              </w:rPr>
              <w:t>cầu kỹ thuật chung cho thiết bị đóng cắt và điều khiển dòng điện xoay chiều.</w:t>
            </w:r>
          </w:p>
          <w:p w14:paraId="038C84EA"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IEC 62271-100:2021: Thiết bị đóng cắt và điều khiển cao áp - Phần 100:</w:t>
            </w:r>
            <w:r w:rsidRPr="00E113F0">
              <w:rPr>
                <w:szCs w:val="20"/>
              </w:rPr>
              <w:br/>
              <w:t>Máy cắt xoay chiều cao áp</w:t>
            </w:r>
          </w:p>
          <w:p w14:paraId="40D3A78D"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IEC 62271-203:2022: Thiết bị đóng cắt và điều khiển cao áp - Phần 203:</w:t>
            </w:r>
            <w:r w:rsidRPr="00E113F0">
              <w:rPr>
                <w:szCs w:val="20"/>
              </w:rPr>
              <w:br/>
              <w:t>Thiết bị đóng cắt có vỏ bọc bằng kim loại cách điện bằng khí dùng cho điện áp</w:t>
            </w:r>
            <w:r w:rsidRPr="00E113F0">
              <w:rPr>
                <w:szCs w:val="20"/>
              </w:rPr>
              <w:br/>
              <w:t>danh định trên 52 kV</w:t>
            </w:r>
          </w:p>
          <w:p w14:paraId="12CF9BF3" w14:textId="77777777" w:rsidR="008F3B1A" w:rsidRPr="00E113F0" w:rsidRDefault="008F3B1A" w:rsidP="00CA0D64">
            <w:pPr>
              <w:spacing w:line="276" w:lineRule="auto"/>
              <w:rPr>
                <w:color w:val="000000"/>
                <w:szCs w:val="20"/>
                <w:lang w:val="vi-VN"/>
              </w:rPr>
            </w:pPr>
            <w:r w:rsidRPr="00E113F0">
              <w:rPr>
                <w:color w:val="000000"/>
                <w:szCs w:val="20"/>
              </w:rPr>
              <w:t>-</w:t>
            </w:r>
            <w:r w:rsidRPr="00E113F0">
              <w:rPr>
                <w:color w:val="000000"/>
                <w:szCs w:val="20"/>
                <w:lang w:val="vi-VN"/>
              </w:rPr>
              <w:t xml:space="preserve"> </w:t>
            </w:r>
            <w:r w:rsidRPr="00E113F0">
              <w:rPr>
                <w:color w:val="000000"/>
                <w:szCs w:val="20"/>
              </w:rPr>
              <w:t>Nhà</w:t>
            </w:r>
            <w:r w:rsidRPr="00E113F0">
              <w:rPr>
                <w:color w:val="000000"/>
                <w:szCs w:val="20"/>
                <w:lang w:val="vi-VN"/>
              </w:rPr>
              <w:t xml:space="preserve"> </w:t>
            </w:r>
            <w:r w:rsidRPr="00E113F0">
              <w:rPr>
                <w:color w:val="000000"/>
                <w:szCs w:val="20"/>
              </w:rPr>
              <w:t>chế</w:t>
            </w:r>
            <w:r w:rsidRPr="00E113F0">
              <w:rPr>
                <w:color w:val="000000"/>
                <w:szCs w:val="20"/>
                <w:lang w:val="vi-VN"/>
              </w:rPr>
              <w:t xml:space="preserve"> </w:t>
            </w:r>
            <w:r w:rsidRPr="00E113F0">
              <w:rPr>
                <w:color w:val="000000"/>
                <w:szCs w:val="20"/>
              </w:rPr>
              <w:t>tạo</w:t>
            </w:r>
          </w:p>
          <w:p w14:paraId="419E76F2" w14:textId="77777777" w:rsidR="008F3B1A" w:rsidRPr="00E113F0" w:rsidRDefault="008F3B1A" w:rsidP="00CA0D64">
            <w:pPr>
              <w:spacing w:line="276" w:lineRule="auto"/>
              <w:rPr>
                <w:color w:val="000000"/>
                <w:szCs w:val="20"/>
                <w:lang w:val="vi-VN"/>
              </w:rPr>
            </w:pPr>
            <w:r w:rsidRPr="00E113F0">
              <w:rPr>
                <w:color w:val="000000"/>
                <w:szCs w:val="20"/>
                <w:lang w:val="vi-VN"/>
              </w:rPr>
              <w:t xml:space="preserve">- </w:t>
            </w:r>
            <w:r w:rsidRPr="00E113F0">
              <w:rPr>
                <w:color w:val="000000"/>
                <w:szCs w:val="20"/>
              </w:rPr>
              <w:t>QCVNQTĐ-5:2009/BCT</w:t>
            </w:r>
          </w:p>
          <w:p w14:paraId="7745E832" w14:textId="77777777" w:rsidR="008F3B1A" w:rsidRPr="00E113F0" w:rsidRDefault="008F3B1A" w:rsidP="00CA0D64">
            <w:pPr>
              <w:spacing w:line="276" w:lineRule="auto"/>
              <w:rPr>
                <w:color w:val="000000"/>
                <w:szCs w:val="20"/>
                <w:lang w:val="vi-VN"/>
              </w:rPr>
            </w:pPr>
            <w:r w:rsidRPr="00E113F0">
              <w:rPr>
                <w:b/>
                <w:bCs/>
                <w:color w:val="000000"/>
                <w:szCs w:val="20"/>
              </w:rPr>
              <w:t>Nội</w:t>
            </w:r>
            <w:r w:rsidRPr="00E113F0">
              <w:rPr>
                <w:b/>
                <w:bCs/>
                <w:color w:val="000000"/>
                <w:szCs w:val="20"/>
                <w:lang w:val="vi-VN"/>
              </w:rPr>
              <w:t xml:space="preserve"> dung công việc và tiêu chuẩn đánh giá</w:t>
            </w:r>
            <w:r w:rsidRPr="00E113F0">
              <w:rPr>
                <w:color w:val="000000"/>
                <w:szCs w:val="20"/>
                <w:lang w:val="vi-VN"/>
              </w:rPr>
              <w:t>: Biểu mẫu II.3 của thông tư 02/2025/TT-BCT</w:t>
            </w:r>
          </w:p>
          <w:p w14:paraId="4FE9AE8A" w14:textId="77777777" w:rsidR="008F3B1A" w:rsidRPr="00E113F0" w:rsidRDefault="008F3B1A" w:rsidP="00CA0D64">
            <w:pPr>
              <w:spacing w:line="276" w:lineRule="auto"/>
              <w:rPr>
                <w:color w:val="000000"/>
                <w:szCs w:val="20"/>
                <w:lang w:val="vi-VN"/>
              </w:rPr>
            </w:pPr>
            <w:r w:rsidRPr="00E113F0">
              <w:rPr>
                <w:color w:val="000000"/>
                <w:szCs w:val="20"/>
                <w:lang w:val="vi-VN"/>
              </w:rPr>
              <w:t xml:space="preserve">- </w:t>
            </w:r>
            <w:r w:rsidRPr="00E113F0">
              <w:rPr>
                <w:color w:val="000000"/>
                <w:szCs w:val="20"/>
              </w:rPr>
              <w:t>Thông tin về máy cắt 220kV: Hãng chế tạo: AREVA-India; Loại: GL314F3; Điện áp định</w:t>
            </w:r>
            <w:r w:rsidRPr="00E113F0">
              <w:rPr>
                <w:color w:val="000000"/>
                <w:szCs w:val="20"/>
                <w:lang w:val="vi-VN"/>
              </w:rPr>
              <w:t xml:space="preserve"> </w:t>
            </w:r>
            <w:r w:rsidRPr="00E113F0">
              <w:rPr>
                <w:color w:val="000000"/>
                <w:szCs w:val="20"/>
              </w:rPr>
              <w:t>mức: 245 kV; Dòng điện định mức: 3150 A; Chu trình làm việc máy cắt: O-0.3s-CO-3phút-</w:t>
            </w:r>
            <w:r w:rsidRPr="00E113F0">
              <w:rPr>
                <w:color w:val="000000"/>
                <w:szCs w:val="20"/>
              </w:rPr>
              <w:lastRenderedPageBreak/>
              <w:t>CO; Áp suất của khí SF6 ở 200C: 0,75Mpa</w:t>
            </w:r>
          </w:p>
        </w:tc>
      </w:tr>
      <w:tr w:rsidR="008F3B1A" w:rsidRPr="008F3B1A" w14:paraId="4FF35D26"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20952" w14:textId="77777777" w:rsidR="008F3B1A" w:rsidRPr="008F3B1A" w:rsidRDefault="008F3B1A" w:rsidP="008F3B1A">
            <w:pPr>
              <w:spacing w:before="40" w:after="40"/>
              <w:jc w:val="center"/>
            </w:pPr>
            <w:r w:rsidRPr="008F3B1A">
              <w:lastRenderedPageBreak/>
              <w:t>1</w:t>
            </w:r>
          </w:p>
        </w:tc>
        <w:tc>
          <w:tcPr>
            <w:tcW w:w="4678" w:type="dxa"/>
            <w:gridSpan w:val="2"/>
            <w:tcBorders>
              <w:top w:val="single" w:sz="4" w:space="0" w:color="auto"/>
              <w:left w:val="nil"/>
              <w:bottom w:val="single" w:sz="4" w:space="0" w:color="auto"/>
              <w:right w:val="single" w:sz="4" w:space="0" w:color="auto"/>
            </w:tcBorders>
            <w:vAlign w:val="center"/>
          </w:tcPr>
          <w:p w14:paraId="45AC54D9" w14:textId="77777777" w:rsidR="008F3B1A" w:rsidRPr="008F3B1A" w:rsidRDefault="008F3B1A" w:rsidP="008F3B1A">
            <w:pPr>
              <w:spacing w:before="40" w:after="40"/>
              <w:rPr>
                <w:color w:val="000000"/>
              </w:rPr>
            </w:pPr>
            <w:r w:rsidRPr="008F3B1A">
              <w:rPr>
                <w:color w:val="000000"/>
              </w:rPr>
              <w:t>Kiểm tra bên ngoài</w:t>
            </w:r>
          </w:p>
        </w:tc>
        <w:tc>
          <w:tcPr>
            <w:tcW w:w="9355" w:type="dxa"/>
            <w:tcBorders>
              <w:top w:val="single" w:sz="4" w:space="0" w:color="auto"/>
              <w:left w:val="nil"/>
              <w:bottom w:val="single" w:sz="4" w:space="0" w:color="auto"/>
              <w:right w:val="single" w:sz="4" w:space="0" w:color="auto"/>
            </w:tcBorders>
            <w:vAlign w:val="center"/>
          </w:tcPr>
          <w:p w14:paraId="7F3FDC4C" w14:textId="77777777" w:rsidR="008F3B1A" w:rsidRPr="008F3B1A" w:rsidRDefault="008F3B1A" w:rsidP="00CA0D64">
            <w:pPr>
              <w:jc w:val="both"/>
              <w:rPr>
                <w:sz w:val="20"/>
                <w:szCs w:val="20"/>
              </w:rPr>
            </w:pPr>
            <w:r w:rsidRPr="008F3B1A">
              <w:rPr>
                <w:sz w:val="20"/>
                <w:szCs w:val="20"/>
              </w:rPr>
              <w:t> </w:t>
            </w:r>
          </w:p>
        </w:tc>
      </w:tr>
      <w:tr w:rsidR="008F3B1A" w:rsidRPr="008F3B1A" w14:paraId="4C373765"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49594A" w14:textId="77777777" w:rsidR="008F3B1A" w:rsidRPr="008F3B1A" w:rsidRDefault="008F3B1A" w:rsidP="008F3B1A">
            <w:pPr>
              <w:spacing w:before="40" w:after="40"/>
              <w:jc w:val="center"/>
            </w:pPr>
            <w:r w:rsidRPr="008F3B1A">
              <w:t>2</w:t>
            </w:r>
          </w:p>
        </w:tc>
        <w:tc>
          <w:tcPr>
            <w:tcW w:w="4678" w:type="dxa"/>
            <w:gridSpan w:val="2"/>
            <w:tcBorders>
              <w:top w:val="single" w:sz="4" w:space="0" w:color="auto"/>
              <w:left w:val="nil"/>
              <w:bottom w:val="single" w:sz="4" w:space="0" w:color="auto"/>
              <w:right w:val="single" w:sz="4" w:space="0" w:color="auto"/>
            </w:tcBorders>
            <w:vAlign w:val="center"/>
          </w:tcPr>
          <w:p w14:paraId="06F34799" w14:textId="77777777" w:rsidR="008F3B1A" w:rsidRPr="008F3B1A" w:rsidRDefault="008F3B1A" w:rsidP="008F3B1A">
            <w:pPr>
              <w:spacing w:before="40" w:after="40"/>
              <w:rPr>
                <w:color w:val="000000"/>
              </w:rPr>
            </w:pPr>
            <w:r w:rsidRPr="008F3B1A">
              <w:rPr>
                <w:color w:val="000000"/>
              </w:rPr>
              <w:t>Kiểm tra vận hành đóng cắt</w:t>
            </w:r>
          </w:p>
        </w:tc>
        <w:tc>
          <w:tcPr>
            <w:tcW w:w="9355" w:type="dxa"/>
            <w:tcBorders>
              <w:top w:val="single" w:sz="4" w:space="0" w:color="auto"/>
              <w:left w:val="nil"/>
              <w:bottom w:val="single" w:sz="4" w:space="0" w:color="auto"/>
              <w:right w:val="single" w:sz="4" w:space="0" w:color="auto"/>
            </w:tcBorders>
            <w:vAlign w:val="center"/>
          </w:tcPr>
          <w:p w14:paraId="3E0E78A5" w14:textId="77777777" w:rsidR="008F3B1A" w:rsidRPr="008F3B1A" w:rsidRDefault="008F3B1A" w:rsidP="00CA0D64">
            <w:pPr>
              <w:jc w:val="both"/>
              <w:rPr>
                <w:sz w:val="20"/>
                <w:szCs w:val="20"/>
              </w:rPr>
            </w:pPr>
            <w:r w:rsidRPr="008F3B1A">
              <w:rPr>
                <w:sz w:val="20"/>
                <w:szCs w:val="20"/>
              </w:rPr>
              <w:t> </w:t>
            </w:r>
          </w:p>
        </w:tc>
      </w:tr>
      <w:tr w:rsidR="008F3B1A" w:rsidRPr="008F3B1A" w14:paraId="2C5EEB2D"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4F547" w14:textId="77777777" w:rsidR="008F3B1A" w:rsidRPr="008F3B1A" w:rsidRDefault="008F3B1A" w:rsidP="008F3B1A">
            <w:pPr>
              <w:spacing w:before="40" w:after="40"/>
              <w:jc w:val="center"/>
            </w:pPr>
            <w:r w:rsidRPr="008F3B1A">
              <w:t>3</w:t>
            </w:r>
          </w:p>
        </w:tc>
        <w:tc>
          <w:tcPr>
            <w:tcW w:w="4678" w:type="dxa"/>
            <w:gridSpan w:val="2"/>
            <w:tcBorders>
              <w:top w:val="single" w:sz="4" w:space="0" w:color="auto"/>
              <w:left w:val="nil"/>
              <w:bottom w:val="single" w:sz="4" w:space="0" w:color="auto"/>
              <w:right w:val="single" w:sz="4" w:space="0" w:color="auto"/>
            </w:tcBorders>
            <w:vAlign w:val="center"/>
          </w:tcPr>
          <w:p w14:paraId="3F52B1F5" w14:textId="77777777" w:rsidR="008F3B1A" w:rsidRPr="008F3B1A" w:rsidRDefault="008F3B1A" w:rsidP="008F3B1A">
            <w:pPr>
              <w:spacing w:before="40" w:after="40"/>
              <w:rPr>
                <w:color w:val="000000"/>
              </w:rPr>
            </w:pPr>
            <w:r w:rsidRPr="008F3B1A">
              <w:rPr>
                <w:color w:val="000000"/>
              </w:rPr>
              <w:t>Đo điện trở cách điện</w:t>
            </w:r>
            <w:r w:rsidRPr="008F3B1A">
              <w:rPr>
                <w:color w:val="000000"/>
              </w:rPr>
              <w:br/>
              <w:t>- Mạch chính</w:t>
            </w:r>
            <w:r w:rsidRPr="008F3B1A">
              <w:rPr>
                <w:color w:val="000000"/>
              </w:rPr>
              <w:br/>
              <w:t>- Cuộn đóng, cuộn cắt, động cơ</w:t>
            </w:r>
            <w:r w:rsidRPr="008F3B1A">
              <w:rPr>
                <w:color w:val="000000"/>
              </w:rPr>
              <w:br/>
              <w:t>tích năng</w:t>
            </w:r>
          </w:p>
        </w:tc>
        <w:tc>
          <w:tcPr>
            <w:tcW w:w="9355" w:type="dxa"/>
            <w:tcBorders>
              <w:top w:val="single" w:sz="4" w:space="0" w:color="auto"/>
              <w:left w:val="nil"/>
              <w:bottom w:val="single" w:sz="4" w:space="0" w:color="auto"/>
              <w:right w:val="single" w:sz="4" w:space="0" w:color="auto"/>
            </w:tcBorders>
            <w:vAlign w:val="center"/>
          </w:tcPr>
          <w:p w14:paraId="6281E5EF" w14:textId="77777777" w:rsidR="008F3B1A" w:rsidRPr="008F3B1A" w:rsidRDefault="008F3B1A" w:rsidP="00CA0D64">
            <w:pPr>
              <w:jc w:val="both"/>
              <w:rPr>
                <w:sz w:val="20"/>
                <w:szCs w:val="20"/>
              </w:rPr>
            </w:pPr>
            <w:r w:rsidRPr="008F3B1A">
              <w:rPr>
                <w:sz w:val="20"/>
                <w:szCs w:val="20"/>
              </w:rPr>
              <w:t> </w:t>
            </w:r>
          </w:p>
        </w:tc>
      </w:tr>
      <w:tr w:rsidR="008F3B1A" w:rsidRPr="008F3B1A" w14:paraId="1A752FDF"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0DFA9" w14:textId="77777777" w:rsidR="008F3B1A" w:rsidRPr="008F3B1A" w:rsidRDefault="008F3B1A" w:rsidP="008F3B1A">
            <w:pPr>
              <w:spacing w:before="40" w:after="40"/>
              <w:jc w:val="center"/>
            </w:pPr>
            <w:r w:rsidRPr="008F3B1A">
              <w:t>4</w:t>
            </w:r>
          </w:p>
        </w:tc>
        <w:tc>
          <w:tcPr>
            <w:tcW w:w="4678" w:type="dxa"/>
            <w:gridSpan w:val="2"/>
            <w:tcBorders>
              <w:top w:val="single" w:sz="4" w:space="0" w:color="auto"/>
              <w:left w:val="nil"/>
              <w:bottom w:val="single" w:sz="4" w:space="0" w:color="auto"/>
              <w:right w:val="single" w:sz="4" w:space="0" w:color="auto"/>
            </w:tcBorders>
            <w:vAlign w:val="center"/>
          </w:tcPr>
          <w:p w14:paraId="154126B8" w14:textId="77777777" w:rsidR="008F3B1A" w:rsidRPr="008F3B1A" w:rsidRDefault="008F3B1A" w:rsidP="008F3B1A">
            <w:pPr>
              <w:spacing w:before="40" w:after="40"/>
              <w:rPr>
                <w:color w:val="000000"/>
              </w:rPr>
            </w:pPr>
            <w:r w:rsidRPr="008F3B1A">
              <w:rPr>
                <w:color w:val="000000"/>
              </w:rPr>
              <w:t>Đo điện trở tiếp xúc bằng dòng điện một chiều</w:t>
            </w:r>
          </w:p>
        </w:tc>
        <w:tc>
          <w:tcPr>
            <w:tcW w:w="9355" w:type="dxa"/>
            <w:tcBorders>
              <w:top w:val="single" w:sz="4" w:space="0" w:color="auto"/>
              <w:left w:val="nil"/>
              <w:bottom w:val="single" w:sz="4" w:space="0" w:color="auto"/>
              <w:right w:val="single" w:sz="4" w:space="0" w:color="auto"/>
            </w:tcBorders>
            <w:vAlign w:val="center"/>
          </w:tcPr>
          <w:p w14:paraId="7F772FE4" w14:textId="77777777" w:rsidR="008F3B1A" w:rsidRPr="008F3B1A" w:rsidRDefault="008F3B1A" w:rsidP="00CA0D64">
            <w:pPr>
              <w:jc w:val="both"/>
              <w:rPr>
                <w:sz w:val="20"/>
                <w:szCs w:val="20"/>
              </w:rPr>
            </w:pPr>
            <w:r w:rsidRPr="008F3B1A">
              <w:rPr>
                <w:sz w:val="20"/>
                <w:szCs w:val="20"/>
              </w:rPr>
              <w:t> </w:t>
            </w:r>
          </w:p>
        </w:tc>
      </w:tr>
      <w:tr w:rsidR="008F3B1A" w:rsidRPr="008F3B1A" w14:paraId="0CDACAE6"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A432C" w14:textId="77777777" w:rsidR="008F3B1A" w:rsidRPr="008F3B1A" w:rsidRDefault="008F3B1A" w:rsidP="008F3B1A">
            <w:pPr>
              <w:spacing w:before="40" w:after="40"/>
              <w:jc w:val="center"/>
            </w:pPr>
            <w:r w:rsidRPr="008F3B1A">
              <w:t>5</w:t>
            </w:r>
          </w:p>
        </w:tc>
        <w:tc>
          <w:tcPr>
            <w:tcW w:w="4678" w:type="dxa"/>
            <w:gridSpan w:val="2"/>
            <w:tcBorders>
              <w:top w:val="single" w:sz="4" w:space="0" w:color="auto"/>
              <w:left w:val="nil"/>
              <w:bottom w:val="single" w:sz="4" w:space="0" w:color="auto"/>
              <w:right w:val="single" w:sz="4" w:space="0" w:color="auto"/>
            </w:tcBorders>
            <w:vAlign w:val="center"/>
          </w:tcPr>
          <w:p w14:paraId="30AFBB90" w14:textId="77777777" w:rsidR="008F3B1A" w:rsidRPr="008F3B1A" w:rsidRDefault="008F3B1A" w:rsidP="008F3B1A">
            <w:pPr>
              <w:spacing w:before="40" w:after="40"/>
              <w:rPr>
                <w:color w:val="000000"/>
              </w:rPr>
            </w:pPr>
            <w:r w:rsidRPr="008F3B1A">
              <w:rPr>
                <w:color w:val="000000"/>
              </w:rPr>
              <w:t>Đo thời gian đóng, cắt</w:t>
            </w:r>
          </w:p>
        </w:tc>
        <w:tc>
          <w:tcPr>
            <w:tcW w:w="9355" w:type="dxa"/>
            <w:tcBorders>
              <w:top w:val="single" w:sz="4" w:space="0" w:color="auto"/>
              <w:left w:val="nil"/>
              <w:bottom w:val="single" w:sz="4" w:space="0" w:color="auto"/>
              <w:right w:val="single" w:sz="4" w:space="0" w:color="auto"/>
            </w:tcBorders>
            <w:vAlign w:val="center"/>
          </w:tcPr>
          <w:p w14:paraId="60BB4F37" w14:textId="77777777" w:rsidR="008F3B1A" w:rsidRPr="008F3B1A" w:rsidRDefault="008F3B1A" w:rsidP="00CA0D64">
            <w:pPr>
              <w:jc w:val="both"/>
              <w:rPr>
                <w:sz w:val="20"/>
                <w:szCs w:val="20"/>
              </w:rPr>
            </w:pPr>
            <w:r w:rsidRPr="008F3B1A">
              <w:rPr>
                <w:sz w:val="20"/>
                <w:szCs w:val="20"/>
              </w:rPr>
              <w:t> </w:t>
            </w:r>
          </w:p>
        </w:tc>
      </w:tr>
      <w:tr w:rsidR="008F3B1A" w:rsidRPr="008F3B1A" w14:paraId="206F3984"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68BD5" w14:textId="77777777" w:rsidR="008F3B1A" w:rsidRPr="008F3B1A" w:rsidRDefault="008F3B1A" w:rsidP="008F3B1A">
            <w:pPr>
              <w:spacing w:before="40" w:after="40"/>
              <w:jc w:val="center"/>
            </w:pPr>
            <w:r w:rsidRPr="008F3B1A">
              <w:t>6</w:t>
            </w:r>
          </w:p>
        </w:tc>
        <w:tc>
          <w:tcPr>
            <w:tcW w:w="4678" w:type="dxa"/>
            <w:gridSpan w:val="2"/>
            <w:tcBorders>
              <w:top w:val="single" w:sz="4" w:space="0" w:color="auto"/>
              <w:left w:val="nil"/>
              <w:bottom w:val="single" w:sz="4" w:space="0" w:color="auto"/>
              <w:right w:val="single" w:sz="4" w:space="0" w:color="auto"/>
            </w:tcBorders>
            <w:vAlign w:val="center"/>
          </w:tcPr>
          <w:p w14:paraId="504F3FA6" w14:textId="77777777" w:rsidR="008F3B1A" w:rsidRPr="008F3B1A" w:rsidRDefault="008F3B1A" w:rsidP="008F3B1A">
            <w:pPr>
              <w:spacing w:before="40" w:after="40"/>
              <w:rPr>
                <w:color w:val="000000"/>
              </w:rPr>
            </w:pPr>
            <w:r w:rsidRPr="008F3B1A">
              <w:rPr>
                <w:color w:val="000000"/>
              </w:rPr>
              <w:t>Đo độ ẩm và độ tinh khiết khí SF6</w:t>
            </w:r>
          </w:p>
        </w:tc>
        <w:tc>
          <w:tcPr>
            <w:tcW w:w="9355" w:type="dxa"/>
            <w:tcBorders>
              <w:top w:val="single" w:sz="4" w:space="0" w:color="auto"/>
              <w:left w:val="nil"/>
              <w:bottom w:val="single" w:sz="4" w:space="0" w:color="auto"/>
              <w:right w:val="single" w:sz="4" w:space="0" w:color="auto"/>
            </w:tcBorders>
            <w:vAlign w:val="center"/>
          </w:tcPr>
          <w:p w14:paraId="0B4991E8" w14:textId="77777777" w:rsidR="008F3B1A" w:rsidRPr="008F3B1A" w:rsidRDefault="008F3B1A" w:rsidP="00CA0D64">
            <w:pPr>
              <w:jc w:val="both"/>
              <w:rPr>
                <w:sz w:val="20"/>
                <w:szCs w:val="20"/>
              </w:rPr>
            </w:pPr>
            <w:r w:rsidRPr="008F3B1A">
              <w:rPr>
                <w:sz w:val="20"/>
                <w:szCs w:val="20"/>
              </w:rPr>
              <w:t> </w:t>
            </w:r>
          </w:p>
        </w:tc>
      </w:tr>
      <w:tr w:rsidR="008F3B1A" w:rsidRPr="008F3B1A" w14:paraId="2824684B"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FE3453" w14:textId="77777777" w:rsidR="008F3B1A" w:rsidRPr="008F3B1A" w:rsidRDefault="008F3B1A" w:rsidP="008F3B1A">
            <w:pPr>
              <w:spacing w:before="40" w:after="40"/>
              <w:jc w:val="center"/>
            </w:pPr>
            <w:r w:rsidRPr="008F3B1A">
              <w:t>7</w:t>
            </w:r>
          </w:p>
        </w:tc>
        <w:tc>
          <w:tcPr>
            <w:tcW w:w="4678" w:type="dxa"/>
            <w:gridSpan w:val="2"/>
            <w:tcBorders>
              <w:top w:val="single" w:sz="4" w:space="0" w:color="auto"/>
              <w:left w:val="nil"/>
              <w:bottom w:val="single" w:sz="4" w:space="0" w:color="auto"/>
              <w:right w:val="single" w:sz="4" w:space="0" w:color="auto"/>
            </w:tcBorders>
            <w:vAlign w:val="center"/>
          </w:tcPr>
          <w:p w14:paraId="642A36E8" w14:textId="77777777" w:rsidR="008F3B1A" w:rsidRPr="008F3B1A" w:rsidRDefault="008F3B1A" w:rsidP="008F3B1A">
            <w:pPr>
              <w:spacing w:before="40" w:after="40"/>
              <w:rPr>
                <w:color w:val="000000"/>
              </w:rPr>
            </w:pPr>
            <w:r w:rsidRPr="008F3B1A">
              <w:rPr>
                <w:color w:val="000000"/>
              </w:rPr>
              <w:t>Phân tích khí phân rã trong khí SF6 (Đo hàm lượng khí SO2)</w:t>
            </w:r>
          </w:p>
        </w:tc>
        <w:tc>
          <w:tcPr>
            <w:tcW w:w="9355" w:type="dxa"/>
            <w:tcBorders>
              <w:top w:val="single" w:sz="4" w:space="0" w:color="auto"/>
              <w:left w:val="nil"/>
              <w:bottom w:val="single" w:sz="4" w:space="0" w:color="auto"/>
              <w:right w:val="single" w:sz="4" w:space="0" w:color="auto"/>
            </w:tcBorders>
            <w:vAlign w:val="bottom"/>
          </w:tcPr>
          <w:p w14:paraId="42894B8E" w14:textId="77777777" w:rsidR="008F3B1A" w:rsidRPr="008F3B1A" w:rsidRDefault="008F3B1A" w:rsidP="00CA0D64">
            <w:pPr>
              <w:jc w:val="both"/>
              <w:rPr>
                <w:sz w:val="20"/>
                <w:szCs w:val="20"/>
              </w:rPr>
            </w:pPr>
            <w:r w:rsidRPr="008F3B1A">
              <w:rPr>
                <w:sz w:val="20"/>
                <w:szCs w:val="20"/>
              </w:rPr>
              <w:t> </w:t>
            </w:r>
          </w:p>
        </w:tc>
      </w:tr>
      <w:tr w:rsidR="008F3B1A" w:rsidRPr="008F3B1A" w14:paraId="6CFA0AD2"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1D9B1" w14:textId="77777777" w:rsidR="008F3B1A" w:rsidRPr="008F3B1A" w:rsidRDefault="008F3B1A" w:rsidP="008F3B1A">
            <w:pPr>
              <w:spacing w:before="40" w:after="40"/>
              <w:jc w:val="center"/>
            </w:pPr>
            <w:r w:rsidRPr="008F3B1A">
              <w:rPr>
                <w:b/>
                <w:bCs/>
              </w:rPr>
              <w:t>VII</w:t>
            </w:r>
          </w:p>
        </w:tc>
        <w:tc>
          <w:tcPr>
            <w:tcW w:w="4678" w:type="dxa"/>
            <w:gridSpan w:val="2"/>
            <w:tcBorders>
              <w:top w:val="single" w:sz="4" w:space="0" w:color="auto"/>
              <w:left w:val="nil"/>
              <w:bottom w:val="single" w:sz="4" w:space="0" w:color="auto"/>
              <w:right w:val="single" w:sz="4" w:space="0" w:color="auto"/>
            </w:tcBorders>
            <w:vAlign w:val="center"/>
          </w:tcPr>
          <w:p w14:paraId="02C929FB" w14:textId="77777777" w:rsidR="008F3B1A" w:rsidRPr="008F3B1A" w:rsidRDefault="008F3B1A" w:rsidP="008F3B1A">
            <w:pPr>
              <w:spacing w:before="40" w:after="40"/>
              <w:rPr>
                <w:color w:val="000000"/>
                <w:lang w:val="vi-VN"/>
              </w:rPr>
            </w:pPr>
            <w:r w:rsidRPr="008F3B1A">
              <w:rPr>
                <w:b/>
                <w:bCs/>
              </w:rPr>
              <w:t>Máy cắt 13,8kV: 901</w:t>
            </w:r>
            <w:r w:rsidRPr="008F3B1A">
              <w:rPr>
                <w:b/>
                <w:bCs/>
                <w:lang w:val="vi-VN"/>
              </w:rPr>
              <w:t>, 902</w:t>
            </w:r>
          </w:p>
        </w:tc>
        <w:tc>
          <w:tcPr>
            <w:tcW w:w="9355" w:type="dxa"/>
            <w:tcBorders>
              <w:top w:val="single" w:sz="4" w:space="0" w:color="auto"/>
              <w:left w:val="nil"/>
              <w:bottom w:val="single" w:sz="4" w:space="0" w:color="auto"/>
              <w:right w:val="single" w:sz="4" w:space="0" w:color="auto"/>
            </w:tcBorders>
            <w:vAlign w:val="center"/>
          </w:tcPr>
          <w:p w14:paraId="7A5C2B04" w14:textId="77777777" w:rsidR="008F3B1A" w:rsidRPr="00E113F0" w:rsidRDefault="008F3B1A" w:rsidP="00CA0D64">
            <w:pPr>
              <w:spacing w:line="276" w:lineRule="auto"/>
              <w:rPr>
                <w:color w:val="000000"/>
                <w:szCs w:val="20"/>
                <w:lang w:val="vi-VN"/>
              </w:rPr>
            </w:pPr>
            <w:r w:rsidRPr="00E113F0">
              <w:rPr>
                <w:b/>
                <w:bCs/>
                <w:color w:val="000000"/>
                <w:szCs w:val="20"/>
              </w:rPr>
              <w:t>Tiêu</w:t>
            </w:r>
            <w:r w:rsidRPr="00E113F0">
              <w:rPr>
                <w:b/>
                <w:bCs/>
                <w:color w:val="000000"/>
                <w:szCs w:val="20"/>
                <w:lang w:val="vi-VN"/>
              </w:rPr>
              <w:t xml:space="preserve"> </w:t>
            </w:r>
            <w:r w:rsidRPr="00E113F0">
              <w:rPr>
                <w:b/>
                <w:bCs/>
                <w:color w:val="000000"/>
                <w:szCs w:val="20"/>
              </w:rPr>
              <w:t>chuẩn</w:t>
            </w:r>
            <w:r w:rsidRPr="00E113F0">
              <w:rPr>
                <w:b/>
                <w:bCs/>
                <w:color w:val="000000"/>
                <w:szCs w:val="20"/>
                <w:lang w:val="vi-VN"/>
              </w:rPr>
              <w:t xml:space="preserve"> </w:t>
            </w:r>
            <w:r w:rsidRPr="00E113F0">
              <w:rPr>
                <w:b/>
                <w:bCs/>
                <w:color w:val="000000"/>
                <w:szCs w:val="20"/>
              </w:rPr>
              <w:t>áp</w:t>
            </w:r>
            <w:r w:rsidRPr="00E113F0">
              <w:rPr>
                <w:b/>
                <w:bCs/>
                <w:color w:val="000000"/>
                <w:szCs w:val="20"/>
                <w:lang w:val="vi-VN"/>
              </w:rPr>
              <w:t xml:space="preserve"> </w:t>
            </w:r>
            <w:r w:rsidRPr="00E113F0">
              <w:rPr>
                <w:b/>
                <w:bCs/>
                <w:color w:val="000000"/>
                <w:szCs w:val="20"/>
              </w:rPr>
              <w:t>dụng</w:t>
            </w:r>
            <w:r w:rsidRPr="00E113F0">
              <w:rPr>
                <w:b/>
                <w:bCs/>
                <w:color w:val="000000"/>
                <w:szCs w:val="20"/>
                <w:lang w:val="vi-VN"/>
              </w:rPr>
              <w:t xml:space="preserve"> </w:t>
            </w:r>
            <w:r w:rsidRPr="00E113F0">
              <w:rPr>
                <w:b/>
                <w:bCs/>
                <w:color w:val="000000"/>
                <w:szCs w:val="20"/>
              </w:rPr>
              <w:t>để</w:t>
            </w:r>
            <w:r w:rsidRPr="00E113F0">
              <w:rPr>
                <w:b/>
                <w:bCs/>
                <w:color w:val="000000"/>
                <w:szCs w:val="20"/>
                <w:lang w:val="vi-VN"/>
              </w:rPr>
              <w:t xml:space="preserve"> </w:t>
            </w:r>
            <w:r w:rsidRPr="00E113F0">
              <w:rPr>
                <w:b/>
                <w:bCs/>
                <w:color w:val="000000"/>
                <w:szCs w:val="20"/>
              </w:rPr>
              <w:t>thí</w:t>
            </w:r>
            <w:r w:rsidRPr="00E113F0">
              <w:rPr>
                <w:b/>
                <w:bCs/>
                <w:color w:val="000000"/>
                <w:szCs w:val="20"/>
                <w:lang w:val="vi-VN"/>
              </w:rPr>
              <w:t xml:space="preserve"> </w:t>
            </w:r>
            <w:r w:rsidRPr="00E113F0">
              <w:rPr>
                <w:b/>
                <w:bCs/>
                <w:color w:val="000000"/>
                <w:szCs w:val="20"/>
              </w:rPr>
              <w:t>nghiệm:</w:t>
            </w:r>
            <w:r w:rsidRPr="00E113F0">
              <w:rPr>
                <w:color w:val="000000"/>
                <w:szCs w:val="20"/>
              </w:rPr>
              <w:t xml:space="preserve"> (Ban hành kèm theo Thông tư số 02/2025/TT-BCT ngày 01 tháng 02 năm 2025 của Bộ Công Thương)</w:t>
            </w:r>
          </w:p>
          <w:p w14:paraId="3CEB386F"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TCVN 8096-200:2010 (IEC 62271-200:2003): Tủ điện đóng cắt và điều</w:t>
            </w:r>
            <w:r w:rsidRPr="00E113F0">
              <w:rPr>
                <w:szCs w:val="20"/>
                <w:lang w:val="vi-VN"/>
              </w:rPr>
              <w:t xml:space="preserve"> </w:t>
            </w:r>
            <w:r w:rsidRPr="00E113F0">
              <w:rPr>
                <w:szCs w:val="20"/>
              </w:rPr>
              <w:t>khiển cao áp. Phần 200: Tủ điện đóng cắt và điều khiển xoay chiều có vỏ bọc</w:t>
            </w:r>
            <w:r w:rsidRPr="00E113F0">
              <w:rPr>
                <w:szCs w:val="20"/>
                <w:lang w:val="vi-VN"/>
              </w:rPr>
              <w:t xml:space="preserve"> </w:t>
            </w:r>
            <w:r w:rsidRPr="00E113F0">
              <w:rPr>
                <w:szCs w:val="20"/>
              </w:rPr>
              <w:t>bằng kim loại dùng cho điện áp danh định lớn hơn 1 kV đến và bằng 52 kV</w:t>
            </w:r>
          </w:p>
          <w:p w14:paraId="26E0CE2C"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IEC 62271-1:2017: Thiết bị đóng cắt và điều khiển cao áp - Phần 1: Yêu</w:t>
            </w:r>
            <w:r w:rsidRPr="00E113F0">
              <w:rPr>
                <w:szCs w:val="20"/>
                <w:lang w:val="vi-VN"/>
              </w:rPr>
              <w:t xml:space="preserve"> </w:t>
            </w:r>
            <w:r w:rsidRPr="00E113F0">
              <w:rPr>
                <w:szCs w:val="20"/>
              </w:rPr>
              <w:t>cầu kỹ thuật chung cho thiết bị đóng cắt và điều khiển dòng điện xoay chiều.</w:t>
            </w:r>
          </w:p>
          <w:p w14:paraId="19522B47"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IEC 62271-100:2021: Thiết bị đóng cắt và điều khiển cao áp - Phần 100:</w:t>
            </w:r>
            <w:r w:rsidRPr="00E113F0">
              <w:rPr>
                <w:szCs w:val="20"/>
              </w:rPr>
              <w:br/>
              <w:t>Máy cắt xoay chiều cao áp</w:t>
            </w:r>
          </w:p>
          <w:p w14:paraId="00530C9A" w14:textId="77777777" w:rsidR="008F3B1A" w:rsidRPr="00E113F0" w:rsidRDefault="008F3B1A" w:rsidP="00CA0D64">
            <w:pPr>
              <w:spacing w:line="276" w:lineRule="auto"/>
              <w:rPr>
                <w:szCs w:val="20"/>
                <w:lang w:val="vi-VN"/>
              </w:rPr>
            </w:pPr>
            <w:r w:rsidRPr="00E113F0">
              <w:rPr>
                <w:szCs w:val="20"/>
                <w:lang w:val="vi-VN"/>
              </w:rPr>
              <w:t xml:space="preserve">- </w:t>
            </w:r>
            <w:r w:rsidRPr="00E113F0">
              <w:rPr>
                <w:color w:val="000000"/>
                <w:szCs w:val="20"/>
              </w:rPr>
              <w:t xml:space="preserve"> </w:t>
            </w:r>
            <w:r w:rsidRPr="00E113F0">
              <w:rPr>
                <w:szCs w:val="20"/>
              </w:rPr>
              <w:t>IEC 62271-203:2022: Thiết bị đóng cắt và điều khiển cao áp - Phần 203:</w:t>
            </w:r>
            <w:r w:rsidRPr="00E113F0">
              <w:rPr>
                <w:szCs w:val="20"/>
              </w:rPr>
              <w:br/>
              <w:t>Thiết bị đóng cắt có vỏ bọc bằng kim loại cách điện bằng khí dùng cho điện áp</w:t>
            </w:r>
            <w:r w:rsidRPr="00E113F0">
              <w:rPr>
                <w:szCs w:val="20"/>
              </w:rPr>
              <w:br/>
              <w:t>danh định trên 52 kV</w:t>
            </w:r>
          </w:p>
          <w:p w14:paraId="0D172034" w14:textId="77777777" w:rsidR="008F3B1A" w:rsidRPr="00E113F0" w:rsidRDefault="008F3B1A" w:rsidP="00CA0D64">
            <w:pPr>
              <w:spacing w:line="276" w:lineRule="auto"/>
              <w:rPr>
                <w:color w:val="000000"/>
                <w:szCs w:val="20"/>
                <w:lang w:val="vi-VN"/>
              </w:rPr>
            </w:pPr>
            <w:r w:rsidRPr="00E113F0">
              <w:rPr>
                <w:color w:val="000000"/>
                <w:szCs w:val="20"/>
              </w:rPr>
              <w:lastRenderedPageBreak/>
              <w:t>-</w:t>
            </w:r>
            <w:r w:rsidRPr="00E113F0">
              <w:rPr>
                <w:color w:val="000000"/>
                <w:szCs w:val="20"/>
                <w:lang w:val="vi-VN"/>
              </w:rPr>
              <w:t xml:space="preserve"> </w:t>
            </w:r>
            <w:r w:rsidRPr="00E113F0">
              <w:rPr>
                <w:color w:val="000000"/>
                <w:szCs w:val="20"/>
              </w:rPr>
              <w:t>Nhà</w:t>
            </w:r>
            <w:r w:rsidRPr="00E113F0">
              <w:rPr>
                <w:color w:val="000000"/>
                <w:szCs w:val="20"/>
                <w:lang w:val="vi-VN"/>
              </w:rPr>
              <w:t xml:space="preserve"> </w:t>
            </w:r>
            <w:r w:rsidRPr="00E113F0">
              <w:rPr>
                <w:color w:val="000000"/>
                <w:szCs w:val="20"/>
              </w:rPr>
              <w:t>chế</w:t>
            </w:r>
            <w:r w:rsidRPr="00E113F0">
              <w:rPr>
                <w:color w:val="000000"/>
                <w:szCs w:val="20"/>
                <w:lang w:val="vi-VN"/>
              </w:rPr>
              <w:t xml:space="preserve"> </w:t>
            </w:r>
            <w:r w:rsidRPr="00E113F0">
              <w:rPr>
                <w:color w:val="000000"/>
                <w:szCs w:val="20"/>
              </w:rPr>
              <w:t>tạo</w:t>
            </w:r>
          </w:p>
          <w:p w14:paraId="4B3B1D78" w14:textId="77777777" w:rsidR="008F3B1A" w:rsidRPr="00E113F0" w:rsidRDefault="008F3B1A" w:rsidP="00CA0D64">
            <w:pPr>
              <w:spacing w:line="276" w:lineRule="auto"/>
              <w:rPr>
                <w:color w:val="000000"/>
                <w:szCs w:val="20"/>
                <w:lang w:val="vi-VN"/>
              </w:rPr>
            </w:pPr>
            <w:r w:rsidRPr="00E113F0">
              <w:rPr>
                <w:color w:val="000000"/>
                <w:szCs w:val="20"/>
                <w:lang w:val="vi-VN"/>
              </w:rPr>
              <w:t xml:space="preserve">- </w:t>
            </w:r>
            <w:r w:rsidRPr="00E113F0">
              <w:rPr>
                <w:color w:val="000000"/>
                <w:szCs w:val="20"/>
              </w:rPr>
              <w:t>QCVNQTĐ-5:2009/BCT</w:t>
            </w:r>
          </w:p>
          <w:p w14:paraId="35E65DC0" w14:textId="77777777" w:rsidR="008F3B1A" w:rsidRPr="00E113F0" w:rsidRDefault="008F3B1A" w:rsidP="00CA0D64">
            <w:pPr>
              <w:spacing w:line="276" w:lineRule="auto"/>
              <w:rPr>
                <w:color w:val="000000"/>
                <w:szCs w:val="20"/>
                <w:lang w:val="vi-VN"/>
              </w:rPr>
            </w:pPr>
            <w:r w:rsidRPr="00E113F0">
              <w:rPr>
                <w:b/>
                <w:bCs/>
                <w:color w:val="000000"/>
                <w:szCs w:val="20"/>
              </w:rPr>
              <w:t>Nội</w:t>
            </w:r>
            <w:r w:rsidRPr="00E113F0">
              <w:rPr>
                <w:b/>
                <w:bCs/>
                <w:color w:val="000000"/>
                <w:szCs w:val="20"/>
                <w:lang w:val="vi-VN"/>
              </w:rPr>
              <w:t xml:space="preserve"> dung công việc và tiêu chuẩn đánh giá</w:t>
            </w:r>
            <w:r w:rsidRPr="00E113F0">
              <w:rPr>
                <w:color w:val="000000"/>
                <w:szCs w:val="20"/>
                <w:lang w:val="vi-VN"/>
              </w:rPr>
              <w:t>: Biểu mẫu II.3 của thông tư 02/2025/TT-BCT</w:t>
            </w:r>
          </w:p>
          <w:p w14:paraId="61A75F25" w14:textId="77777777" w:rsidR="008F3B1A" w:rsidRPr="008F3B1A" w:rsidRDefault="008F3B1A" w:rsidP="00CA0D64">
            <w:pPr>
              <w:spacing w:line="276" w:lineRule="auto"/>
              <w:rPr>
                <w:sz w:val="20"/>
                <w:szCs w:val="20"/>
                <w:lang w:val="vi-VN" w:eastAsia="en-GB"/>
              </w:rPr>
            </w:pPr>
            <w:r w:rsidRPr="00E113F0">
              <w:rPr>
                <w:color w:val="000000"/>
                <w:szCs w:val="20"/>
                <w:lang w:val="vi-VN"/>
              </w:rPr>
              <w:t>-</w:t>
            </w:r>
            <w:r w:rsidRPr="00E113F0">
              <w:rPr>
                <w:color w:val="000000"/>
                <w:szCs w:val="20"/>
              </w:rPr>
              <w:t xml:space="preserve"> Thông tin về máy cắt 13,8kV: Hãng chế tạo: AREVA-France; Loại: FKG2S; Điện</w:t>
            </w:r>
            <w:r w:rsidRPr="00E113F0">
              <w:rPr>
                <w:color w:val="000000"/>
                <w:szCs w:val="20"/>
                <w:lang w:val="vi-VN"/>
              </w:rPr>
              <w:t xml:space="preserve"> </w:t>
            </w:r>
            <w:r w:rsidRPr="00E113F0">
              <w:rPr>
                <w:color w:val="000000"/>
                <w:szCs w:val="20"/>
              </w:rPr>
              <w:t>áp định</w:t>
            </w:r>
            <w:r w:rsidRPr="00E113F0">
              <w:rPr>
                <w:color w:val="000000"/>
                <w:szCs w:val="20"/>
                <w:lang w:val="vi-VN"/>
              </w:rPr>
              <w:t xml:space="preserve"> </w:t>
            </w:r>
            <w:r w:rsidRPr="00E113F0">
              <w:rPr>
                <w:color w:val="000000"/>
                <w:szCs w:val="20"/>
              </w:rPr>
              <w:t>mức: 13,8 kV; Dòng điện định mức: 6600A; Chu trình làm việc máy cắt: C-O-CO-O-0,3s</w:t>
            </w:r>
            <w:r w:rsidRPr="00E113F0">
              <w:rPr>
                <w:color w:val="000000"/>
                <w:szCs w:val="20"/>
                <w:lang w:val="vi-VN"/>
              </w:rPr>
              <w:t xml:space="preserve"> </w:t>
            </w:r>
            <w:r w:rsidRPr="00E113F0">
              <w:rPr>
                <w:color w:val="000000"/>
                <w:szCs w:val="20"/>
              </w:rPr>
              <w:t>CO; Áp suất của khí SF6 ở 200C: 0,75Mpa</w:t>
            </w:r>
          </w:p>
        </w:tc>
      </w:tr>
      <w:tr w:rsidR="008F3B1A" w:rsidRPr="008F3B1A" w14:paraId="6FBA2879"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E0835" w14:textId="77777777" w:rsidR="008F3B1A" w:rsidRPr="008F3B1A" w:rsidRDefault="008F3B1A" w:rsidP="008F3B1A">
            <w:pPr>
              <w:spacing w:before="40" w:after="40"/>
              <w:jc w:val="center"/>
            </w:pPr>
            <w:r w:rsidRPr="008F3B1A">
              <w:lastRenderedPageBreak/>
              <w:t>1</w:t>
            </w:r>
          </w:p>
        </w:tc>
        <w:tc>
          <w:tcPr>
            <w:tcW w:w="4678" w:type="dxa"/>
            <w:gridSpan w:val="2"/>
            <w:tcBorders>
              <w:top w:val="single" w:sz="4" w:space="0" w:color="auto"/>
              <w:left w:val="nil"/>
              <w:bottom w:val="single" w:sz="4" w:space="0" w:color="auto"/>
              <w:right w:val="single" w:sz="4" w:space="0" w:color="auto"/>
            </w:tcBorders>
            <w:vAlign w:val="center"/>
          </w:tcPr>
          <w:p w14:paraId="310DC514" w14:textId="77777777" w:rsidR="008F3B1A" w:rsidRPr="008F3B1A" w:rsidRDefault="008F3B1A" w:rsidP="008F3B1A">
            <w:pPr>
              <w:spacing w:before="40" w:after="40"/>
              <w:rPr>
                <w:color w:val="000000"/>
              </w:rPr>
            </w:pPr>
            <w:r w:rsidRPr="008F3B1A">
              <w:rPr>
                <w:color w:val="000000"/>
              </w:rPr>
              <w:t>Kiểm tra bên ngoài</w:t>
            </w:r>
          </w:p>
        </w:tc>
        <w:tc>
          <w:tcPr>
            <w:tcW w:w="9355" w:type="dxa"/>
            <w:tcBorders>
              <w:top w:val="single" w:sz="4" w:space="0" w:color="auto"/>
              <w:left w:val="nil"/>
              <w:bottom w:val="single" w:sz="4" w:space="0" w:color="auto"/>
              <w:right w:val="single" w:sz="4" w:space="0" w:color="auto"/>
            </w:tcBorders>
            <w:vAlign w:val="bottom"/>
          </w:tcPr>
          <w:p w14:paraId="784E5259" w14:textId="77777777" w:rsidR="008F3B1A" w:rsidRPr="008F3B1A" w:rsidRDefault="008F3B1A" w:rsidP="00CA0D64">
            <w:pPr>
              <w:rPr>
                <w:sz w:val="20"/>
                <w:szCs w:val="20"/>
              </w:rPr>
            </w:pPr>
            <w:r w:rsidRPr="008F3B1A">
              <w:rPr>
                <w:sz w:val="20"/>
                <w:szCs w:val="20"/>
              </w:rPr>
              <w:t> </w:t>
            </w:r>
          </w:p>
        </w:tc>
      </w:tr>
      <w:tr w:rsidR="008F3B1A" w:rsidRPr="008F3B1A" w14:paraId="182BE4C1"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FABCF" w14:textId="77777777" w:rsidR="008F3B1A" w:rsidRPr="008F3B1A" w:rsidRDefault="008F3B1A" w:rsidP="008F3B1A">
            <w:pPr>
              <w:spacing w:before="40" w:after="40"/>
              <w:jc w:val="center"/>
            </w:pPr>
            <w:r w:rsidRPr="008F3B1A">
              <w:t>2</w:t>
            </w:r>
          </w:p>
        </w:tc>
        <w:tc>
          <w:tcPr>
            <w:tcW w:w="4678" w:type="dxa"/>
            <w:gridSpan w:val="2"/>
            <w:tcBorders>
              <w:top w:val="single" w:sz="4" w:space="0" w:color="auto"/>
              <w:left w:val="nil"/>
              <w:bottom w:val="single" w:sz="4" w:space="0" w:color="auto"/>
              <w:right w:val="single" w:sz="4" w:space="0" w:color="auto"/>
            </w:tcBorders>
            <w:vAlign w:val="center"/>
          </w:tcPr>
          <w:p w14:paraId="155EF5CD" w14:textId="77777777" w:rsidR="008F3B1A" w:rsidRPr="008F3B1A" w:rsidRDefault="008F3B1A" w:rsidP="008F3B1A">
            <w:pPr>
              <w:spacing w:before="40" w:after="40"/>
              <w:rPr>
                <w:color w:val="000000"/>
              </w:rPr>
            </w:pPr>
            <w:r w:rsidRPr="008F3B1A">
              <w:rPr>
                <w:color w:val="000000"/>
              </w:rPr>
              <w:t>Kiểm tra vận hành đóng cắt</w:t>
            </w:r>
          </w:p>
        </w:tc>
        <w:tc>
          <w:tcPr>
            <w:tcW w:w="9355" w:type="dxa"/>
            <w:tcBorders>
              <w:top w:val="single" w:sz="4" w:space="0" w:color="auto"/>
              <w:left w:val="nil"/>
              <w:bottom w:val="single" w:sz="4" w:space="0" w:color="auto"/>
              <w:right w:val="single" w:sz="4" w:space="0" w:color="auto"/>
            </w:tcBorders>
            <w:vAlign w:val="bottom"/>
          </w:tcPr>
          <w:p w14:paraId="77086587" w14:textId="77777777" w:rsidR="008F3B1A" w:rsidRPr="008F3B1A" w:rsidRDefault="008F3B1A" w:rsidP="00CA0D64">
            <w:pPr>
              <w:rPr>
                <w:sz w:val="20"/>
                <w:szCs w:val="20"/>
              </w:rPr>
            </w:pPr>
            <w:r w:rsidRPr="008F3B1A">
              <w:rPr>
                <w:sz w:val="20"/>
                <w:szCs w:val="20"/>
              </w:rPr>
              <w:t> </w:t>
            </w:r>
          </w:p>
        </w:tc>
      </w:tr>
      <w:tr w:rsidR="008F3B1A" w:rsidRPr="008F3B1A" w14:paraId="0415B670"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38B90" w14:textId="77777777" w:rsidR="008F3B1A" w:rsidRPr="008F3B1A" w:rsidRDefault="008F3B1A" w:rsidP="008F3B1A">
            <w:pPr>
              <w:spacing w:before="40" w:after="40"/>
              <w:jc w:val="center"/>
            </w:pPr>
            <w:r w:rsidRPr="008F3B1A">
              <w:t>3</w:t>
            </w:r>
          </w:p>
        </w:tc>
        <w:tc>
          <w:tcPr>
            <w:tcW w:w="4678" w:type="dxa"/>
            <w:gridSpan w:val="2"/>
            <w:tcBorders>
              <w:top w:val="single" w:sz="4" w:space="0" w:color="auto"/>
              <w:left w:val="nil"/>
              <w:bottom w:val="single" w:sz="4" w:space="0" w:color="auto"/>
              <w:right w:val="single" w:sz="4" w:space="0" w:color="auto"/>
            </w:tcBorders>
            <w:vAlign w:val="center"/>
          </w:tcPr>
          <w:p w14:paraId="283E1025" w14:textId="77777777" w:rsidR="008F3B1A" w:rsidRPr="008F3B1A" w:rsidRDefault="008F3B1A" w:rsidP="008F3B1A">
            <w:pPr>
              <w:spacing w:before="40" w:after="40"/>
              <w:rPr>
                <w:color w:val="000000"/>
              </w:rPr>
            </w:pPr>
            <w:r w:rsidRPr="008F3B1A">
              <w:rPr>
                <w:color w:val="000000"/>
              </w:rPr>
              <w:t>Đo điện trở cách điện</w:t>
            </w:r>
            <w:r w:rsidRPr="008F3B1A">
              <w:rPr>
                <w:color w:val="000000"/>
              </w:rPr>
              <w:br/>
              <w:t>- Mạch chính</w:t>
            </w:r>
            <w:r w:rsidRPr="008F3B1A">
              <w:rPr>
                <w:color w:val="000000"/>
              </w:rPr>
              <w:br/>
              <w:t>- Cuộn đóng, cuộn cắt, động cơ</w:t>
            </w:r>
            <w:r w:rsidRPr="008F3B1A">
              <w:rPr>
                <w:color w:val="000000"/>
              </w:rPr>
              <w:br/>
              <w:t>tích năng</w:t>
            </w:r>
          </w:p>
        </w:tc>
        <w:tc>
          <w:tcPr>
            <w:tcW w:w="9355" w:type="dxa"/>
            <w:tcBorders>
              <w:top w:val="single" w:sz="4" w:space="0" w:color="auto"/>
              <w:left w:val="nil"/>
              <w:bottom w:val="single" w:sz="4" w:space="0" w:color="auto"/>
              <w:right w:val="single" w:sz="4" w:space="0" w:color="auto"/>
            </w:tcBorders>
            <w:vAlign w:val="bottom"/>
          </w:tcPr>
          <w:p w14:paraId="6FFE2671" w14:textId="77777777" w:rsidR="008F3B1A" w:rsidRPr="008F3B1A" w:rsidRDefault="008F3B1A" w:rsidP="00CA0D64">
            <w:pPr>
              <w:rPr>
                <w:sz w:val="20"/>
                <w:szCs w:val="20"/>
              </w:rPr>
            </w:pPr>
            <w:r w:rsidRPr="008F3B1A">
              <w:rPr>
                <w:sz w:val="20"/>
                <w:szCs w:val="20"/>
              </w:rPr>
              <w:t> </w:t>
            </w:r>
          </w:p>
        </w:tc>
      </w:tr>
      <w:tr w:rsidR="008F3B1A" w:rsidRPr="008F3B1A" w14:paraId="3AAC6930"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04A40E" w14:textId="77777777" w:rsidR="008F3B1A" w:rsidRPr="008F3B1A" w:rsidRDefault="008F3B1A" w:rsidP="008F3B1A">
            <w:pPr>
              <w:spacing w:before="40" w:after="40"/>
              <w:jc w:val="center"/>
            </w:pPr>
            <w:r w:rsidRPr="008F3B1A">
              <w:t>4</w:t>
            </w:r>
          </w:p>
        </w:tc>
        <w:tc>
          <w:tcPr>
            <w:tcW w:w="4678" w:type="dxa"/>
            <w:gridSpan w:val="2"/>
            <w:tcBorders>
              <w:top w:val="single" w:sz="4" w:space="0" w:color="auto"/>
              <w:left w:val="nil"/>
              <w:bottom w:val="single" w:sz="4" w:space="0" w:color="auto"/>
              <w:right w:val="single" w:sz="4" w:space="0" w:color="auto"/>
            </w:tcBorders>
            <w:vAlign w:val="center"/>
          </w:tcPr>
          <w:p w14:paraId="5D167DDB" w14:textId="77777777" w:rsidR="008F3B1A" w:rsidRPr="008F3B1A" w:rsidRDefault="008F3B1A" w:rsidP="008F3B1A">
            <w:pPr>
              <w:spacing w:before="40" w:after="40"/>
              <w:rPr>
                <w:color w:val="000000"/>
              </w:rPr>
            </w:pPr>
            <w:r w:rsidRPr="008F3B1A">
              <w:rPr>
                <w:color w:val="000000"/>
              </w:rPr>
              <w:t>Đo điện trở tiếp xúc bằng dòng điện một chiều</w:t>
            </w:r>
          </w:p>
        </w:tc>
        <w:tc>
          <w:tcPr>
            <w:tcW w:w="9355" w:type="dxa"/>
            <w:tcBorders>
              <w:top w:val="single" w:sz="4" w:space="0" w:color="auto"/>
              <w:left w:val="nil"/>
              <w:bottom w:val="single" w:sz="4" w:space="0" w:color="auto"/>
              <w:right w:val="single" w:sz="4" w:space="0" w:color="auto"/>
            </w:tcBorders>
            <w:vAlign w:val="bottom"/>
          </w:tcPr>
          <w:p w14:paraId="42E7336B" w14:textId="77777777" w:rsidR="008F3B1A" w:rsidRPr="008F3B1A" w:rsidRDefault="008F3B1A" w:rsidP="00CA0D64">
            <w:pPr>
              <w:rPr>
                <w:sz w:val="20"/>
                <w:szCs w:val="20"/>
              </w:rPr>
            </w:pPr>
            <w:r w:rsidRPr="008F3B1A">
              <w:rPr>
                <w:sz w:val="20"/>
                <w:szCs w:val="20"/>
              </w:rPr>
              <w:t> </w:t>
            </w:r>
          </w:p>
        </w:tc>
      </w:tr>
      <w:tr w:rsidR="008F3B1A" w:rsidRPr="008F3B1A" w14:paraId="58F909B4"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C1DB3" w14:textId="77777777" w:rsidR="008F3B1A" w:rsidRPr="008F3B1A" w:rsidRDefault="008F3B1A" w:rsidP="008F3B1A">
            <w:pPr>
              <w:spacing w:before="40" w:after="40"/>
              <w:jc w:val="center"/>
            </w:pPr>
            <w:r w:rsidRPr="008F3B1A">
              <w:t>5</w:t>
            </w:r>
          </w:p>
        </w:tc>
        <w:tc>
          <w:tcPr>
            <w:tcW w:w="4678" w:type="dxa"/>
            <w:gridSpan w:val="2"/>
            <w:tcBorders>
              <w:top w:val="single" w:sz="4" w:space="0" w:color="auto"/>
              <w:left w:val="nil"/>
              <w:bottom w:val="single" w:sz="4" w:space="0" w:color="auto"/>
              <w:right w:val="single" w:sz="4" w:space="0" w:color="auto"/>
            </w:tcBorders>
            <w:vAlign w:val="center"/>
          </w:tcPr>
          <w:p w14:paraId="1A1C058A" w14:textId="77777777" w:rsidR="008F3B1A" w:rsidRPr="008F3B1A" w:rsidRDefault="008F3B1A" w:rsidP="008F3B1A">
            <w:pPr>
              <w:spacing w:before="40" w:after="40"/>
              <w:rPr>
                <w:color w:val="000000"/>
              </w:rPr>
            </w:pPr>
            <w:r w:rsidRPr="008F3B1A">
              <w:rPr>
                <w:color w:val="000000"/>
              </w:rPr>
              <w:t>Đo thời gian đóng, cắt</w:t>
            </w:r>
          </w:p>
        </w:tc>
        <w:tc>
          <w:tcPr>
            <w:tcW w:w="9355" w:type="dxa"/>
            <w:tcBorders>
              <w:top w:val="single" w:sz="4" w:space="0" w:color="auto"/>
              <w:left w:val="nil"/>
              <w:bottom w:val="single" w:sz="4" w:space="0" w:color="auto"/>
              <w:right w:val="single" w:sz="4" w:space="0" w:color="auto"/>
            </w:tcBorders>
            <w:vAlign w:val="bottom"/>
          </w:tcPr>
          <w:p w14:paraId="400D4ABD" w14:textId="77777777" w:rsidR="008F3B1A" w:rsidRPr="008F3B1A" w:rsidRDefault="008F3B1A" w:rsidP="00CA0D64">
            <w:pPr>
              <w:rPr>
                <w:sz w:val="20"/>
                <w:szCs w:val="20"/>
              </w:rPr>
            </w:pPr>
            <w:r w:rsidRPr="008F3B1A">
              <w:rPr>
                <w:sz w:val="20"/>
                <w:szCs w:val="20"/>
              </w:rPr>
              <w:t> </w:t>
            </w:r>
          </w:p>
        </w:tc>
      </w:tr>
      <w:tr w:rsidR="008F3B1A" w:rsidRPr="008F3B1A" w14:paraId="6048CD95"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61E72" w14:textId="77777777" w:rsidR="008F3B1A" w:rsidRPr="008F3B1A" w:rsidRDefault="008F3B1A" w:rsidP="008F3B1A">
            <w:pPr>
              <w:spacing w:before="40" w:after="40"/>
              <w:jc w:val="center"/>
            </w:pPr>
            <w:r w:rsidRPr="008F3B1A">
              <w:t>6</w:t>
            </w:r>
          </w:p>
        </w:tc>
        <w:tc>
          <w:tcPr>
            <w:tcW w:w="4678" w:type="dxa"/>
            <w:gridSpan w:val="2"/>
            <w:tcBorders>
              <w:top w:val="single" w:sz="4" w:space="0" w:color="auto"/>
              <w:left w:val="nil"/>
              <w:bottom w:val="single" w:sz="4" w:space="0" w:color="auto"/>
              <w:right w:val="single" w:sz="4" w:space="0" w:color="auto"/>
            </w:tcBorders>
            <w:vAlign w:val="center"/>
          </w:tcPr>
          <w:p w14:paraId="50FAF65F" w14:textId="77777777" w:rsidR="008F3B1A" w:rsidRPr="008F3B1A" w:rsidRDefault="008F3B1A" w:rsidP="008F3B1A">
            <w:pPr>
              <w:spacing w:before="40" w:after="40"/>
              <w:rPr>
                <w:color w:val="000000"/>
              </w:rPr>
            </w:pPr>
            <w:r w:rsidRPr="008F3B1A">
              <w:rPr>
                <w:color w:val="000000"/>
              </w:rPr>
              <w:t>Đo độ ẩm và độ tinh khiết khí SF6</w:t>
            </w:r>
          </w:p>
        </w:tc>
        <w:tc>
          <w:tcPr>
            <w:tcW w:w="9355" w:type="dxa"/>
            <w:tcBorders>
              <w:top w:val="single" w:sz="4" w:space="0" w:color="auto"/>
              <w:left w:val="nil"/>
              <w:bottom w:val="single" w:sz="4" w:space="0" w:color="auto"/>
              <w:right w:val="single" w:sz="4" w:space="0" w:color="auto"/>
            </w:tcBorders>
            <w:vAlign w:val="bottom"/>
          </w:tcPr>
          <w:p w14:paraId="46CA771F" w14:textId="77777777" w:rsidR="008F3B1A" w:rsidRPr="008F3B1A" w:rsidRDefault="008F3B1A" w:rsidP="00CA0D64">
            <w:pPr>
              <w:rPr>
                <w:sz w:val="20"/>
                <w:szCs w:val="20"/>
              </w:rPr>
            </w:pPr>
            <w:r w:rsidRPr="008F3B1A">
              <w:rPr>
                <w:sz w:val="20"/>
                <w:szCs w:val="20"/>
              </w:rPr>
              <w:t> </w:t>
            </w:r>
          </w:p>
        </w:tc>
      </w:tr>
      <w:tr w:rsidR="008F3B1A" w:rsidRPr="008F3B1A" w14:paraId="7A2F6FDC"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03A77E" w14:textId="77777777" w:rsidR="008F3B1A" w:rsidRPr="008F3B1A" w:rsidRDefault="008F3B1A" w:rsidP="008F3B1A">
            <w:pPr>
              <w:spacing w:before="40" w:after="40"/>
              <w:jc w:val="center"/>
            </w:pPr>
            <w:r w:rsidRPr="008F3B1A">
              <w:t>7</w:t>
            </w:r>
          </w:p>
        </w:tc>
        <w:tc>
          <w:tcPr>
            <w:tcW w:w="4678" w:type="dxa"/>
            <w:gridSpan w:val="2"/>
            <w:tcBorders>
              <w:top w:val="single" w:sz="4" w:space="0" w:color="auto"/>
              <w:left w:val="nil"/>
              <w:bottom w:val="single" w:sz="4" w:space="0" w:color="auto"/>
              <w:right w:val="single" w:sz="4" w:space="0" w:color="auto"/>
            </w:tcBorders>
            <w:vAlign w:val="center"/>
          </w:tcPr>
          <w:p w14:paraId="7B3D68DB" w14:textId="77777777" w:rsidR="008F3B1A" w:rsidRPr="008F3B1A" w:rsidRDefault="008F3B1A" w:rsidP="008F3B1A">
            <w:pPr>
              <w:spacing w:before="40" w:after="40"/>
              <w:rPr>
                <w:color w:val="000000"/>
              </w:rPr>
            </w:pPr>
            <w:r w:rsidRPr="008F3B1A">
              <w:rPr>
                <w:color w:val="000000"/>
              </w:rPr>
              <w:t>Phân tích khí phân rã trong khí SF6 (Đo hàm lượng khí SO2)</w:t>
            </w:r>
          </w:p>
        </w:tc>
        <w:tc>
          <w:tcPr>
            <w:tcW w:w="9355" w:type="dxa"/>
            <w:tcBorders>
              <w:top w:val="single" w:sz="4" w:space="0" w:color="auto"/>
              <w:left w:val="nil"/>
              <w:bottom w:val="single" w:sz="4" w:space="0" w:color="auto"/>
              <w:right w:val="single" w:sz="4" w:space="0" w:color="auto"/>
            </w:tcBorders>
            <w:vAlign w:val="bottom"/>
          </w:tcPr>
          <w:p w14:paraId="7DECA2D3" w14:textId="77777777" w:rsidR="008F3B1A" w:rsidRPr="008F3B1A" w:rsidRDefault="008F3B1A" w:rsidP="00CA0D64">
            <w:pPr>
              <w:rPr>
                <w:sz w:val="20"/>
                <w:szCs w:val="20"/>
              </w:rPr>
            </w:pPr>
            <w:r w:rsidRPr="008F3B1A">
              <w:rPr>
                <w:sz w:val="20"/>
                <w:szCs w:val="20"/>
              </w:rPr>
              <w:t> </w:t>
            </w:r>
          </w:p>
        </w:tc>
      </w:tr>
      <w:tr w:rsidR="008F3B1A" w:rsidRPr="008F3B1A" w14:paraId="443AE36A"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34AD4" w14:textId="77777777" w:rsidR="008F3B1A" w:rsidRPr="008F3B1A" w:rsidRDefault="008F3B1A" w:rsidP="008F3B1A">
            <w:pPr>
              <w:spacing w:before="40" w:after="40"/>
              <w:jc w:val="center"/>
            </w:pPr>
            <w:r w:rsidRPr="008F3B1A">
              <w:rPr>
                <w:b/>
                <w:bCs/>
              </w:rPr>
              <w:t>VIII</w:t>
            </w:r>
          </w:p>
        </w:tc>
        <w:tc>
          <w:tcPr>
            <w:tcW w:w="4678" w:type="dxa"/>
            <w:gridSpan w:val="2"/>
            <w:tcBorders>
              <w:top w:val="single" w:sz="4" w:space="0" w:color="auto"/>
              <w:left w:val="nil"/>
              <w:bottom w:val="single" w:sz="4" w:space="0" w:color="auto"/>
              <w:right w:val="single" w:sz="4" w:space="0" w:color="auto"/>
            </w:tcBorders>
            <w:vAlign w:val="center"/>
          </w:tcPr>
          <w:p w14:paraId="12BA5CE4" w14:textId="77777777" w:rsidR="008F3B1A" w:rsidRPr="008F3B1A" w:rsidRDefault="008F3B1A" w:rsidP="008F3B1A">
            <w:pPr>
              <w:spacing w:before="40" w:after="40"/>
              <w:rPr>
                <w:color w:val="000000"/>
              </w:rPr>
            </w:pPr>
            <w:r w:rsidRPr="008F3B1A">
              <w:rPr>
                <w:b/>
                <w:bCs/>
              </w:rPr>
              <w:t>Dao cách ly 220kV: 231-3, 271-1, 273-1</w:t>
            </w:r>
            <w:r w:rsidRPr="008F3B1A">
              <w:rPr>
                <w:b/>
                <w:bCs/>
                <w:lang w:val="vi-VN"/>
              </w:rPr>
              <w:t xml:space="preserve">, </w:t>
            </w:r>
            <w:r w:rsidRPr="008F3B1A">
              <w:rPr>
                <w:b/>
                <w:bCs/>
              </w:rPr>
              <w:t>232-3, 272-2, 274-2</w:t>
            </w:r>
            <w:r w:rsidRPr="008F3B1A">
              <w:rPr>
                <w:b/>
                <w:bCs/>
                <w:lang w:val="vi-VN"/>
              </w:rPr>
              <w:t xml:space="preserve">, </w:t>
            </w:r>
            <w:r w:rsidRPr="008F3B1A">
              <w:rPr>
                <w:b/>
                <w:bCs/>
              </w:rPr>
              <w:t>: 271-7, 271-3, 272-3</w:t>
            </w:r>
            <w:r w:rsidRPr="008F3B1A">
              <w:rPr>
                <w:b/>
                <w:bCs/>
                <w:lang w:val="vi-VN"/>
              </w:rPr>
              <w:t xml:space="preserve">, </w:t>
            </w:r>
            <w:r w:rsidRPr="008F3B1A">
              <w:rPr>
                <w:b/>
                <w:bCs/>
              </w:rPr>
              <w:t>274-7, 273-4, 274-4 (và các dao tiếp địa đi kèm)</w:t>
            </w:r>
          </w:p>
        </w:tc>
        <w:tc>
          <w:tcPr>
            <w:tcW w:w="9355" w:type="dxa"/>
            <w:tcBorders>
              <w:top w:val="single" w:sz="4" w:space="0" w:color="auto"/>
              <w:left w:val="nil"/>
              <w:bottom w:val="single" w:sz="4" w:space="0" w:color="auto"/>
              <w:right w:val="single" w:sz="4" w:space="0" w:color="auto"/>
            </w:tcBorders>
            <w:vAlign w:val="center"/>
          </w:tcPr>
          <w:p w14:paraId="128A614F" w14:textId="77777777" w:rsidR="008F3B1A" w:rsidRPr="00E113F0" w:rsidRDefault="008F3B1A" w:rsidP="00CA0D64">
            <w:pPr>
              <w:spacing w:line="276" w:lineRule="auto"/>
              <w:rPr>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color w:val="000000"/>
              </w:rPr>
              <w:t xml:space="preserve"> (Ban hành kèm theo Thông tư số 02/2025/TT-BCT ngày 01 tháng 02 năm 2025 của Bộ Công Thương)</w:t>
            </w:r>
          </w:p>
          <w:p w14:paraId="61C3DC4E" w14:textId="77777777" w:rsidR="008F3B1A" w:rsidRPr="00E113F0" w:rsidRDefault="008F3B1A" w:rsidP="00CA0D64">
            <w:pPr>
              <w:spacing w:line="276" w:lineRule="auto"/>
              <w:rPr>
                <w:lang w:val="vi-VN"/>
              </w:rPr>
            </w:pPr>
            <w:r w:rsidRPr="00E113F0">
              <w:rPr>
                <w:lang w:val="vi-VN"/>
              </w:rPr>
              <w:t xml:space="preserve">- </w:t>
            </w:r>
            <w:r w:rsidRPr="00E113F0">
              <w:rPr>
                <w:color w:val="000000"/>
              </w:rPr>
              <w:t xml:space="preserve"> </w:t>
            </w:r>
            <w:r w:rsidRPr="00E113F0">
              <w:t>TCVN 8096-107:2010 (IEC 62271-107:2005): Tủ điện đóng cắt và điều</w:t>
            </w:r>
            <w:r w:rsidRPr="00E113F0">
              <w:br/>
              <w:t>khiển cao áp. Phần 107: Cầu dao kèm cầu chảy xoay chiều dùng cho điện áp danh</w:t>
            </w:r>
            <w:r w:rsidRPr="00E113F0">
              <w:br/>
              <w:t>định lớn hơn 1 kV đến và bằng 52 kV.</w:t>
            </w:r>
          </w:p>
          <w:p w14:paraId="31E7768D" w14:textId="77777777" w:rsidR="008F3B1A" w:rsidRPr="00E113F0" w:rsidRDefault="008F3B1A" w:rsidP="00CA0D64">
            <w:pPr>
              <w:spacing w:line="276" w:lineRule="auto"/>
              <w:rPr>
                <w:lang w:val="vi-VN"/>
              </w:rPr>
            </w:pPr>
            <w:r w:rsidRPr="00E113F0">
              <w:rPr>
                <w:lang w:val="vi-VN"/>
              </w:rPr>
              <w:t xml:space="preserve">- </w:t>
            </w:r>
            <w:r w:rsidRPr="00E113F0">
              <w:rPr>
                <w:color w:val="000000"/>
              </w:rPr>
              <w:t xml:space="preserve"> </w:t>
            </w:r>
            <w:r w:rsidRPr="00E113F0">
              <w:t>IEC 62271-1:2017: Thiết bị đóng cắt và điều khiển cao áp - Phần 1: Yêu</w:t>
            </w:r>
            <w:r w:rsidRPr="00E113F0">
              <w:br/>
              <w:t>cầu kỹ thuật chung cho thiết bị đóng cắt và điều khiển dòng điện xoay chiều.</w:t>
            </w:r>
          </w:p>
          <w:p w14:paraId="17BBCD60" w14:textId="77777777" w:rsidR="008F3B1A" w:rsidRPr="00E113F0" w:rsidRDefault="008F3B1A" w:rsidP="00CA0D64">
            <w:pPr>
              <w:spacing w:line="276" w:lineRule="auto"/>
              <w:rPr>
                <w:lang w:val="vi-VN"/>
              </w:rPr>
            </w:pPr>
            <w:r w:rsidRPr="00E113F0">
              <w:rPr>
                <w:lang w:val="vi-VN"/>
              </w:rPr>
              <w:t xml:space="preserve">- </w:t>
            </w:r>
            <w:r w:rsidRPr="00E113F0">
              <w:rPr>
                <w:color w:val="000000"/>
              </w:rPr>
              <w:t xml:space="preserve"> </w:t>
            </w:r>
            <w:r w:rsidRPr="00E113F0">
              <w:t>IEC 62271-102:2022: Thiết bị đóng cắt và điều khiển cao áp - Phần 102:</w:t>
            </w:r>
            <w:r w:rsidRPr="00E113F0">
              <w:br/>
            </w:r>
            <w:r w:rsidRPr="00E113F0">
              <w:lastRenderedPageBreak/>
              <w:t>cầu dao cách ly xoay chiều và cầu dao tiếp địa.</w:t>
            </w:r>
          </w:p>
          <w:p w14:paraId="1AC2A0A9" w14:textId="77777777" w:rsidR="008F3B1A" w:rsidRPr="00E113F0" w:rsidRDefault="008F3B1A" w:rsidP="00CA0D64">
            <w:pPr>
              <w:spacing w:line="276" w:lineRule="auto"/>
              <w:rPr>
                <w:color w:val="000000"/>
                <w:lang w:val="vi-VN"/>
              </w:rPr>
            </w:pPr>
            <w:r w:rsidRPr="00E113F0">
              <w:rPr>
                <w:color w:val="000000"/>
              </w:rPr>
              <w:t>-</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p>
          <w:p w14:paraId="379A437E" w14:textId="77777777" w:rsidR="008F3B1A" w:rsidRPr="00E113F0" w:rsidRDefault="008F3B1A" w:rsidP="00CA0D64">
            <w:pPr>
              <w:spacing w:line="276" w:lineRule="auto"/>
              <w:rPr>
                <w:color w:val="000000"/>
                <w:lang w:val="vi-VN"/>
              </w:rPr>
            </w:pPr>
            <w:r w:rsidRPr="00E113F0">
              <w:rPr>
                <w:color w:val="000000"/>
                <w:lang w:val="vi-VN"/>
              </w:rPr>
              <w:t xml:space="preserve">- </w:t>
            </w:r>
            <w:r w:rsidRPr="00E113F0">
              <w:rPr>
                <w:color w:val="000000"/>
              </w:rPr>
              <w:t>QCVNQTĐ-5:2009/BCT</w:t>
            </w:r>
          </w:p>
          <w:p w14:paraId="341C1948" w14:textId="77777777" w:rsidR="008F3B1A" w:rsidRPr="00E113F0" w:rsidRDefault="008F3B1A" w:rsidP="00CA0D64">
            <w:pPr>
              <w:spacing w:line="276" w:lineRule="auto"/>
              <w:rPr>
                <w:color w:val="000000"/>
                <w:lang w:val="vi-VN"/>
              </w:rPr>
            </w:pPr>
            <w:r w:rsidRPr="00E113F0">
              <w:rPr>
                <w:b/>
                <w:bCs/>
                <w:color w:val="000000"/>
              </w:rPr>
              <w:t>Nội</w:t>
            </w:r>
            <w:r w:rsidRPr="00E113F0">
              <w:rPr>
                <w:b/>
                <w:bCs/>
                <w:color w:val="000000"/>
                <w:lang w:val="vi-VN"/>
              </w:rPr>
              <w:t xml:space="preserve"> dung công việc và tiêu chuẩn đánh giá</w:t>
            </w:r>
            <w:r w:rsidRPr="00E113F0">
              <w:rPr>
                <w:color w:val="000000"/>
                <w:lang w:val="vi-VN"/>
              </w:rPr>
              <w:t>: Biểu mẫu II.5 của thông tư 02/2025/TT-BCT</w:t>
            </w:r>
          </w:p>
          <w:p w14:paraId="3502B733" w14:textId="77777777" w:rsidR="008F3B1A" w:rsidRPr="00E113F0" w:rsidRDefault="008F3B1A" w:rsidP="00CA0D64">
            <w:pPr>
              <w:spacing w:line="276" w:lineRule="auto"/>
              <w:rPr>
                <w:lang w:val="vi-VN" w:eastAsia="en-GB"/>
              </w:rPr>
            </w:pPr>
            <w:r w:rsidRPr="00E113F0">
              <w:rPr>
                <w:color w:val="000000"/>
                <w:lang w:val="vi-VN"/>
              </w:rPr>
              <w:t>-</w:t>
            </w:r>
            <w:r w:rsidRPr="00E113F0">
              <w:rPr>
                <w:color w:val="000000"/>
              </w:rPr>
              <w:t xml:space="preserve"> Thông tin về dao cách ly 220kV: Hãng chế tạo: S&amp;S INDIA; Loại: RC245; Điện áp định</w:t>
            </w:r>
            <w:r w:rsidRPr="00E113F0">
              <w:rPr>
                <w:color w:val="000000"/>
                <w:lang w:val="vi-VN"/>
              </w:rPr>
              <w:t xml:space="preserve"> </w:t>
            </w:r>
            <w:r w:rsidRPr="00E113F0">
              <w:rPr>
                <w:color w:val="000000"/>
              </w:rPr>
              <w:t>mức: 245 kV; Dòng điện định mức: 2000A; Truyền động: Liên kết 3 pha; Điều khiển đóng</w:t>
            </w:r>
            <w:r w:rsidRPr="00E113F0">
              <w:rPr>
                <w:color w:val="000000"/>
                <w:lang w:val="vi-VN"/>
              </w:rPr>
              <w:t xml:space="preserve"> </w:t>
            </w:r>
            <w:r w:rsidRPr="00E113F0">
              <w:rPr>
                <w:color w:val="000000"/>
              </w:rPr>
              <w:t>cắt: Bằng điện</w:t>
            </w:r>
          </w:p>
        </w:tc>
      </w:tr>
      <w:tr w:rsidR="008F3B1A" w:rsidRPr="008F3B1A" w14:paraId="23783754"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322B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lastRenderedPageBreak/>
              <w:t>1</w:t>
            </w:r>
          </w:p>
        </w:tc>
        <w:tc>
          <w:tcPr>
            <w:tcW w:w="4678" w:type="dxa"/>
            <w:gridSpan w:val="2"/>
            <w:tcBorders>
              <w:top w:val="single" w:sz="4" w:space="0" w:color="auto"/>
              <w:left w:val="nil"/>
              <w:bottom w:val="single" w:sz="4" w:space="0" w:color="auto"/>
              <w:right w:val="single" w:sz="4" w:space="0" w:color="auto"/>
            </w:tcBorders>
            <w:vAlign w:val="center"/>
          </w:tcPr>
          <w:p w14:paraId="1EC78BB7"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Kiểm tra bên ngoài</w:t>
            </w:r>
          </w:p>
        </w:tc>
        <w:tc>
          <w:tcPr>
            <w:tcW w:w="9355" w:type="dxa"/>
            <w:tcBorders>
              <w:top w:val="single" w:sz="4" w:space="0" w:color="auto"/>
              <w:left w:val="nil"/>
              <w:bottom w:val="single" w:sz="4" w:space="0" w:color="auto"/>
              <w:right w:val="single" w:sz="4" w:space="0" w:color="auto"/>
            </w:tcBorders>
            <w:vAlign w:val="bottom"/>
          </w:tcPr>
          <w:p w14:paraId="6847BF06"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rPr>
              <w:t> </w:t>
            </w:r>
          </w:p>
        </w:tc>
      </w:tr>
      <w:tr w:rsidR="008F3B1A" w:rsidRPr="008F3B1A" w14:paraId="4AE3E5C7"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F457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single" w:sz="4" w:space="0" w:color="auto"/>
              <w:left w:val="nil"/>
              <w:bottom w:val="single" w:sz="4" w:space="0" w:color="auto"/>
              <w:right w:val="single" w:sz="4" w:space="0" w:color="auto"/>
            </w:tcBorders>
            <w:vAlign w:val="center"/>
          </w:tcPr>
          <w:p w14:paraId="5747D52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Kiểm tra thao tác đóng cắt</w:t>
            </w:r>
          </w:p>
        </w:tc>
        <w:tc>
          <w:tcPr>
            <w:tcW w:w="9355" w:type="dxa"/>
            <w:tcBorders>
              <w:top w:val="single" w:sz="4" w:space="0" w:color="auto"/>
              <w:left w:val="nil"/>
              <w:bottom w:val="single" w:sz="4" w:space="0" w:color="auto"/>
              <w:right w:val="single" w:sz="4" w:space="0" w:color="auto"/>
            </w:tcBorders>
            <w:vAlign w:val="bottom"/>
          </w:tcPr>
          <w:p w14:paraId="79C9B9A5"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rPr>
              <w:t> </w:t>
            </w:r>
          </w:p>
        </w:tc>
      </w:tr>
      <w:tr w:rsidR="008F3B1A" w:rsidRPr="008F3B1A" w14:paraId="32D1E630"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F2E06E" w14:textId="77777777" w:rsidR="008F3B1A" w:rsidRPr="008F3B1A" w:rsidRDefault="008F3B1A" w:rsidP="008F3B1A">
            <w:pPr>
              <w:spacing w:before="40" w:after="40"/>
              <w:jc w:val="center"/>
              <w:rPr>
                <w:rFonts w:asciiTheme="majorHAnsi" w:hAnsiTheme="majorHAnsi" w:cstheme="majorHAnsi"/>
                <w:lang w:val="en-GB" w:eastAsia="en-GB"/>
              </w:rPr>
            </w:pPr>
            <w:r w:rsidRPr="008F3B1A">
              <w:rPr>
                <w:rFonts w:asciiTheme="majorHAnsi" w:hAnsiTheme="majorHAnsi" w:cstheme="majorHAnsi"/>
              </w:rPr>
              <w:t>3</w:t>
            </w:r>
          </w:p>
        </w:tc>
        <w:tc>
          <w:tcPr>
            <w:tcW w:w="4678" w:type="dxa"/>
            <w:gridSpan w:val="2"/>
            <w:tcBorders>
              <w:top w:val="single" w:sz="4" w:space="0" w:color="auto"/>
              <w:left w:val="single" w:sz="4" w:space="0" w:color="auto"/>
              <w:bottom w:val="single" w:sz="4" w:space="0" w:color="auto"/>
              <w:right w:val="single" w:sz="4" w:space="0" w:color="auto"/>
            </w:tcBorders>
            <w:vAlign w:val="bottom"/>
          </w:tcPr>
          <w:p w14:paraId="3798AD55" w14:textId="77777777" w:rsidR="008F3B1A" w:rsidRPr="008F3B1A" w:rsidRDefault="008F3B1A" w:rsidP="008F3B1A">
            <w:pPr>
              <w:spacing w:before="40" w:after="40"/>
              <w:rPr>
                <w:rFonts w:asciiTheme="majorHAnsi" w:hAnsiTheme="majorHAnsi" w:cstheme="majorHAnsi"/>
                <w:lang w:val="en-GB" w:eastAsia="en-GB"/>
              </w:rPr>
            </w:pPr>
            <w:r w:rsidRPr="008F3B1A">
              <w:rPr>
                <w:rFonts w:asciiTheme="majorHAnsi" w:hAnsiTheme="majorHAnsi" w:cstheme="majorHAnsi"/>
              </w:rPr>
              <w:t>Đo điện trở cách điện</w:t>
            </w:r>
            <w:r w:rsidRPr="008F3B1A">
              <w:rPr>
                <w:rFonts w:asciiTheme="majorHAnsi" w:hAnsiTheme="majorHAnsi" w:cstheme="majorHAnsi"/>
              </w:rPr>
              <w:br/>
              <w:t>- Mạch chính</w:t>
            </w:r>
            <w:r w:rsidRPr="008F3B1A">
              <w:rPr>
                <w:rFonts w:asciiTheme="majorHAnsi" w:hAnsiTheme="majorHAnsi" w:cstheme="majorHAnsi"/>
              </w:rPr>
              <w:br/>
              <w:t>- Động cơ</w:t>
            </w:r>
          </w:p>
        </w:tc>
        <w:tc>
          <w:tcPr>
            <w:tcW w:w="9355" w:type="dxa"/>
            <w:tcBorders>
              <w:top w:val="single" w:sz="4" w:space="0" w:color="auto"/>
              <w:left w:val="single" w:sz="4" w:space="0" w:color="auto"/>
              <w:bottom w:val="single" w:sz="4" w:space="0" w:color="auto"/>
              <w:right w:val="single" w:sz="4" w:space="0" w:color="auto"/>
            </w:tcBorders>
            <w:vAlign w:val="bottom"/>
          </w:tcPr>
          <w:p w14:paraId="773E79C1" w14:textId="77777777" w:rsidR="008F3B1A" w:rsidRPr="00E113F0" w:rsidRDefault="008F3B1A" w:rsidP="00CA0D64">
            <w:pPr>
              <w:spacing w:before="40" w:after="40" w:line="276" w:lineRule="auto"/>
              <w:rPr>
                <w:rFonts w:asciiTheme="majorHAnsi" w:hAnsiTheme="majorHAnsi" w:cstheme="majorHAnsi"/>
                <w:lang w:val="en-GB" w:eastAsia="en-GB"/>
              </w:rPr>
            </w:pPr>
            <w:r w:rsidRPr="00E113F0">
              <w:rPr>
                <w:rFonts w:asciiTheme="majorHAnsi" w:hAnsiTheme="majorHAnsi" w:cstheme="majorHAnsi"/>
              </w:rPr>
              <w:t> </w:t>
            </w:r>
          </w:p>
        </w:tc>
      </w:tr>
      <w:tr w:rsidR="008F3B1A" w:rsidRPr="008F3B1A" w14:paraId="28CB87D0"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889B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4</w:t>
            </w:r>
          </w:p>
        </w:tc>
        <w:tc>
          <w:tcPr>
            <w:tcW w:w="4678" w:type="dxa"/>
            <w:gridSpan w:val="2"/>
            <w:tcBorders>
              <w:top w:val="single" w:sz="4" w:space="0" w:color="auto"/>
              <w:left w:val="nil"/>
              <w:bottom w:val="single" w:sz="4" w:space="0" w:color="auto"/>
              <w:right w:val="single" w:sz="4" w:space="0" w:color="auto"/>
            </w:tcBorders>
            <w:vAlign w:val="center"/>
          </w:tcPr>
          <w:p w14:paraId="6047255D"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color w:val="000000"/>
              </w:rPr>
              <w:t>Đo điện trở tiếp xúc bằng dòng một chiều</w:t>
            </w:r>
            <w:r w:rsidRPr="008F3B1A">
              <w:rPr>
                <w:rFonts w:asciiTheme="majorHAnsi" w:hAnsiTheme="majorHAnsi" w:cstheme="majorHAnsi"/>
                <w:color w:val="000000"/>
              </w:rPr>
              <w:br/>
              <w:t>- Cầu dao cách ly</w:t>
            </w:r>
            <w:r w:rsidRPr="008F3B1A">
              <w:rPr>
                <w:rFonts w:asciiTheme="majorHAnsi" w:hAnsiTheme="majorHAnsi" w:cstheme="majorHAnsi"/>
                <w:color w:val="000000"/>
              </w:rPr>
              <w:br/>
              <w:t>- Cầu dao tiếp địa</w:t>
            </w:r>
          </w:p>
        </w:tc>
        <w:tc>
          <w:tcPr>
            <w:tcW w:w="9355" w:type="dxa"/>
            <w:tcBorders>
              <w:top w:val="single" w:sz="4" w:space="0" w:color="auto"/>
              <w:left w:val="nil"/>
              <w:bottom w:val="single" w:sz="4" w:space="0" w:color="auto"/>
              <w:right w:val="single" w:sz="4" w:space="0" w:color="auto"/>
            </w:tcBorders>
            <w:vAlign w:val="bottom"/>
          </w:tcPr>
          <w:p w14:paraId="2471475D"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rPr>
              <w:t> </w:t>
            </w:r>
          </w:p>
        </w:tc>
      </w:tr>
      <w:tr w:rsidR="008F3B1A" w:rsidRPr="008F3B1A" w14:paraId="6426CBF5"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32605E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b/>
                <w:bCs/>
              </w:rPr>
              <w:t>IX</w:t>
            </w:r>
          </w:p>
        </w:tc>
        <w:tc>
          <w:tcPr>
            <w:tcW w:w="4678" w:type="dxa"/>
            <w:gridSpan w:val="2"/>
            <w:tcBorders>
              <w:top w:val="nil"/>
              <w:left w:val="nil"/>
              <w:bottom w:val="single" w:sz="4" w:space="0" w:color="auto"/>
              <w:right w:val="single" w:sz="4" w:space="0" w:color="auto"/>
            </w:tcBorders>
            <w:vAlign w:val="center"/>
          </w:tcPr>
          <w:p w14:paraId="04BDA33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b/>
                <w:bCs/>
              </w:rPr>
              <w:t>Dao cách ly 13,8kV: 901-3</w:t>
            </w:r>
            <w:r w:rsidRPr="008F3B1A">
              <w:rPr>
                <w:rFonts w:asciiTheme="majorHAnsi" w:hAnsiTheme="majorHAnsi" w:cstheme="majorHAnsi"/>
                <w:b/>
                <w:bCs/>
                <w:lang w:val="vi-VN"/>
              </w:rPr>
              <w:t xml:space="preserve">, 902-3 </w:t>
            </w:r>
            <w:r w:rsidRPr="008F3B1A">
              <w:rPr>
                <w:rFonts w:asciiTheme="majorHAnsi" w:hAnsiTheme="majorHAnsi" w:cstheme="majorHAnsi"/>
                <w:b/>
                <w:bCs/>
              </w:rPr>
              <w:t>(và các dao tiếp địa đi kèm)</w:t>
            </w:r>
          </w:p>
        </w:tc>
        <w:tc>
          <w:tcPr>
            <w:tcW w:w="9355" w:type="dxa"/>
            <w:tcBorders>
              <w:top w:val="nil"/>
              <w:left w:val="nil"/>
              <w:bottom w:val="single" w:sz="4" w:space="0" w:color="auto"/>
              <w:right w:val="single" w:sz="4" w:space="0" w:color="auto"/>
            </w:tcBorders>
            <w:vAlign w:val="center"/>
          </w:tcPr>
          <w:p w14:paraId="7A2A900D"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b/>
                <w:bCs/>
                <w:color w:val="000000"/>
              </w:rPr>
              <w:t>Tiêu</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chuẩn</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áp</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dụng</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để</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thí</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nghiệm:</w:t>
            </w:r>
            <w:r w:rsidRPr="00E113F0">
              <w:rPr>
                <w:rFonts w:asciiTheme="majorHAnsi" w:hAnsiTheme="majorHAnsi" w:cstheme="majorHAnsi"/>
                <w:color w:val="000000"/>
              </w:rPr>
              <w:t xml:space="preserve"> (Ban hành kèm theo Thông tư số 02/2025/TT-BCT ngày 01 tháng 02 năm 2025 của Bộ Công Thương)</w:t>
            </w:r>
          </w:p>
          <w:p w14:paraId="4DE52939" w14:textId="77777777" w:rsidR="008F3B1A" w:rsidRPr="00E113F0" w:rsidRDefault="008F3B1A" w:rsidP="00CA0D64">
            <w:pPr>
              <w:spacing w:before="40" w:after="40" w:line="276" w:lineRule="auto"/>
              <w:rPr>
                <w:rFonts w:asciiTheme="majorHAnsi" w:hAnsiTheme="majorHAnsi" w:cstheme="majorHAnsi"/>
                <w:lang w:val="vi-VN"/>
              </w:rPr>
            </w:pPr>
            <w:r w:rsidRPr="00E113F0">
              <w:rPr>
                <w:rFonts w:asciiTheme="majorHAnsi" w:hAnsiTheme="majorHAnsi" w:cstheme="majorHAnsi"/>
                <w:lang w:val="vi-VN"/>
              </w:rPr>
              <w:t xml:space="preserve">- </w:t>
            </w:r>
            <w:r w:rsidRPr="00E113F0">
              <w:rPr>
                <w:rFonts w:asciiTheme="majorHAnsi" w:hAnsiTheme="majorHAnsi" w:cstheme="majorHAnsi"/>
                <w:color w:val="000000"/>
              </w:rPr>
              <w:t xml:space="preserve"> </w:t>
            </w:r>
            <w:r w:rsidRPr="00E113F0">
              <w:rPr>
                <w:rFonts w:asciiTheme="majorHAnsi" w:hAnsiTheme="majorHAnsi" w:cstheme="majorHAnsi"/>
              </w:rPr>
              <w:t>TCVN 8096-107:2010 (IEC 62271-107:2005): Tủ điện đóng cắt và điều</w:t>
            </w:r>
            <w:r w:rsidRPr="00E113F0">
              <w:rPr>
                <w:rFonts w:asciiTheme="majorHAnsi" w:hAnsiTheme="majorHAnsi" w:cstheme="majorHAnsi"/>
              </w:rPr>
              <w:br/>
              <w:t>khiển cao áp. Phần 107: Cầu dao kèm cầu chảy xoay chiều dùng cho điện áp danh</w:t>
            </w:r>
            <w:r w:rsidRPr="00E113F0">
              <w:rPr>
                <w:rFonts w:asciiTheme="majorHAnsi" w:hAnsiTheme="majorHAnsi" w:cstheme="majorHAnsi"/>
              </w:rPr>
              <w:br/>
              <w:t>định lớn hơn 1 kV đến và bằng 52 kV.</w:t>
            </w:r>
          </w:p>
          <w:p w14:paraId="6B6B5C20" w14:textId="77777777" w:rsidR="008F3B1A" w:rsidRPr="00E113F0" w:rsidRDefault="008F3B1A" w:rsidP="00CA0D64">
            <w:pPr>
              <w:spacing w:before="40" w:after="40" w:line="276" w:lineRule="auto"/>
              <w:rPr>
                <w:rFonts w:asciiTheme="majorHAnsi" w:hAnsiTheme="majorHAnsi" w:cstheme="majorHAnsi"/>
                <w:lang w:val="vi-VN"/>
              </w:rPr>
            </w:pPr>
            <w:r w:rsidRPr="00E113F0">
              <w:rPr>
                <w:rFonts w:asciiTheme="majorHAnsi" w:hAnsiTheme="majorHAnsi" w:cstheme="majorHAnsi"/>
                <w:lang w:val="vi-VN"/>
              </w:rPr>
              <w:t xml:space="preserve">- </w:t>
            </w:r>
            <w:r w:rsidRPr="00E113F0">
              <w:rPr>
                <w:rFonts w:asciiTheme="majorHAnsi" w:hAnsiTheme="majorHAnsi" w:cstheme="majorHAnsi"/>
                <w:color w:val="000000"/>
              </w:rPr>
              <w:t xml:space="preserve"> </w:t>
            </w:r>
            <w:r w:rsidRPr="00E113F0">
              <w:rPr>
                <w:rFonts w:asciiTheme="majorHAnsi" w:hAnsiTheme="majorHAnsi" w:cstheme="majorHAnsi"/>
              </w:rPr>
              <w:t>IEC 62271-1:2017: Thiết bị đóng cắt và điều khiển cao áp - Phần 1: Yêu</w:t>
            </w:r>
            <w:r w:rsidRPr="00E113F0">
              <w:rPr>
                <w:rFonts w:asciiTheme="majorHAnsi" w:hAnsiTheme="majorHAnsi" w:cstheme="majorHAnsi"/>
              </w:rPr>
              <w:br/>
              <w:t>cầu kỹ thuật chung cho thiết bị đóng cắt và điều khiển dòng điện xoay chiều.</w:t>
            </w:r>
          </w:p>
          <w:p w14:paraId="10BA3176" w14:textId="77777777" w:rsidR="008F3B1A" w:rsidRPr="00E113F0" w:rsidRDefault="008F3B1A" w:rsidP="00CA0D64">
            <w:pPr>
              <w:spacing w:before="40" w:after="40" w:line="276" w:lineRule="auto"/>
              <w:rPr>
                <w:rFonts w:asciiTheme="majorHAnsi" w:hAnsiTheme="majorHAnsi" w:cstheme="majorHAnsi"/>
                <w:lang w:val="vi-VN"/>
              </w:rPr>
            </w:pPr>
            <w:r w:rsidRPr="00E113F0">
              <w:rPr>
                <w:rFonts w:asciiTheme="majorHAnsi" w:hAnsiTheme="majorHAnsi" w:cstheme="majorHAnsi"/>
                <w:lang w:val="vi-VN"/>
              </w:rPr>
              <w:t xml:space="preserve">- </w:t>
            </w:r>
            <w:r w:rsidRPr="00E113F0">
              <w:rPr>
                <w:rFonts w:asciiTheme="majorHAnsi" w:hAnsiTheme="majorHAnsi" w:cstheme="majorHAnsi"/>
                <w:color w:val="000000"/>
              </w:rPr>
              <w:t xml:space="preserve"> </w:t>
            </w:r>
            <w:r w:rsidRPr="00E113F0">
              <w:rPr>
                <w:rFonts w:asciiTheme="majorHAnsi" w:hAnsiTheme="majorHAnsi" w:cstheme="majorHAnsi"/>
              </w:rPr>
              <w:t>IEC 62271-102:2022: Thiết bị đóng cắt và điều khiển cao áp - Phần 102:</w:t>
            </w:r>
            <w:r w:rsidRPr="00E113F0">
              <w:rPr>
                <w:rFonts w:asciiTheme="majorHAnsi" w:hAnsiTheme="majorHAnsi" w:cstheme="majorHAnsi"/>
              </w:rPr>
              <w:br/>
              <w:t>cầu dao cách ly xoay chiều và cầu dao tiếp địa.</w:t>
            </w:r>
          </w:p>
          <w:p w14:paraId="52083CD4"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color w:val="000000"/>
              </w:rPr>
              <w:t>-</w:t>
            </w:r>
            <w:r w:rsidRPr="00E113F0">
              <w:rPr>
                <w:rFonts w:asciiTheme="majorHAnsi" w:hAnsiTheme="majorHAnsi" w:cstheme="majorHAnsi"/>
                <w:color w:val="000000"/>
                <w:lang w:val="vi-VN"/>
              </w:rPr>
              <w:t xml:space="preserve"> </w:t>
            </w:r>
            <w:r w:rsidRPr="00E113F0">
              <w:rPr>
                <w:rFonts w:asciiTheme="majorHAnsi" w:hAnsiTheme="majorHAnsi" w:cstheme="majorHAnsi"/>
                <w:color w:val="000000"/>
              </w:rPr>
              <w:t>Nhà</w:t>
            </w:r>
            <w:r w:rsidRPr="00E113F0">
              <w:rPr>
                <w:rFonts w:asciiTheme="majorHAnsi" w:hAnsiTheme="majorHAnsi" w:cstheme="majorHAnsi"/>
                <w:color w:val="000000"/>
                <w:lang w:val="vi-VN"/>
              </w:rPr>
              <w:t xml:space="preserve"> </w:t>
            </w:r>
            <w:r w:rsidRPr="00E113F0">
              <w:rPr>
                <w:rFonts w:asciiTheme="majorHAnsi" w:hAnsiTheme="majorHAnsi" w:cstheme="majorHAnsi"/>
                <w:color w:val="000000"/>
              </w:rPr>
              <w:t>chế</w:t>
            </w:r>
            <w:r w:rsidRPr="00E113F0">
              <w:rPr>
                <w:rFonts w:asciiTheme="majorHAnsi" w:hAnsiTheme="majorHAnsi" w:cstheme="majorHAnsi"/>
                <w:color w:val="000000"/>
                <w:lang w:val="vi-VN"/>
              </w:rPr>
              <w:t xml:space="preserve"> </w:t>
            </w:r>
            <w:r w:rsidRPr="00E113F0">
              <w:rPr>
                <w:rFonts w:asciiTheme="majorHAnsi" w:hAnsiTheme="majorHAnsi" w:cstheme="majorHAnsi"/>
                <w:color w:val="000000"/>
              </w:rPr>
              <w:t>tạo</w:t>
            </w:r>
          </w:p>
          <w:p w14:paraId="21127D5D"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color w:val="000000"/>
                <w:lang w:val="vi-VN"/>
              </w:rPr>
              <w:t xml:space="preserve">- </w:t>
            </w:r>
            <w:r w:rsidRPr="00E113F0">
              <w:rPr>
                <w:rFonts w:asciiTheme="majorHAnsi" w:hAnsiTheme="majorHAnsi" w:cstheme="majorHAnsi"/>
                <w:color w:val="000000"/>
              </w:rPr>
              <w:t>QCVNQTĐ-5:2009/BCT</w:t>
            </w:r>
          </w:p>
          <w:p w14:paraId="5D602549"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b/>
                <w:bCs/>
                <w:color w:val="000000"/>
              </w:rPr>
              <w:t>Nội</w:t>
            </w:r>
            <w:r w:rsidRPr="00E113F0">
              <w:rPr>
                <w:rFonts w:asciiTheme="majorHAnsi" w:hAnsiTheme="majorHAnsi" w:cstheme="majorHAnsi"/>
                <w:b/>
                <w:bCs/>
                <w:color w:val="000000"/>
                <w:lang w:val="vi-VN"/>
              </w:rPr>
              <w:t xml:space="preserve"> dung công việc và tiêu chuẩn đánh giá</w:t>
            </w:r>
            <w:r w:rsidRPr="00E113F0">
              <w:rPr>
                <w:rFonts w:asciiTheme="majorHAnsi" w:hAnsiTheme="majorHAnsi" w:cstheme="majorHAnsi"/>
                <w:color w:val="000000"/>
                <w:lang w:val="vi-VN"/>
              </w:rPr>
              <w:t>: Biểu mẫu II.5 của thông tư 02/2025/TT-BCT</w:t>
            </w:r>
          </w:p>
          <w:p w14:paraId="4C834CD1"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color w:val="000000"/>
                <w:lang w:val="vi-VN"/>
              </w:rPr>
              <w:lastRenderedPageBreak/>
              <w:t>-</w:t>
            </w:r>
            <w:r w:rsidRPr="00E113F0">
              <w:rPr>
                <w:rFonts w:asciiTheme="majorHAnsi" w:hAnsiTheme="majorHAnsi" w:cstheme="majorHAnsi"/>
                <w:color w:val="000000"/>
              </w:rPr>
              <w:t xml:space="preserve"> Thông tin về dao cách ly 220kV: Hãng chế tạo: AREVA-France; Loại: SKG2S; Điện ápđịnh mức: 13,8 kV; Truyền động: Liên kết 3 pha; Điều khiển đóng cắt: Bằng điện</w:t>
            </w:r>
          </w:p>
        </w:tc>
      </w:tr>
      <w:tr w:rsidR="008F3B1A" w:rsidRPr="008F3B1A" w14:paraId="2C0C5E61"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B74A2"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lastRenderedPageBreak/>
              <w:t>1</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86643A5" w14:textId="77777777" w:rsidR="008F3B1A" w:rsidRPr="008F3B1A" w:rsidRDefault="008F3B1A" w:rsidP="008F3B1A">
            <w:pPr>
              <w:spacing w:before="40" w:after="40"/>
              <w:rPr>
                <w:rFonts w:asciiTheme="majorHAnsi" w:hAnsiTheme="majorHAnsi" w:cstheme="majorHAnsi"/>
                <w:b/>
                <w:bCs/>
              </w:rPr>
            </w:pPr>
            <w:r w:rsidRPr="008F3B1A">
              <w:rPr>
                <w:rFonts w:asciiTheme="majorHAnsi" w:hAnsiTheme="majorHAnsi" w:cstheme="majorHAnsi"/>
                <w:color w:val="000000"/>
              </w:rPr>
              <w:t>Kiểm tra bên ngoài</w:t>
            </w:r>
          </w:p>
        </w:tc>
        <w:tc>
          <w:tcPr>
            <w:tcW w:w="9355" w:type="dxa"/>
            <w:tcBorders>
              <w:top w:val="single" w:sz="4" w:space="0" w:color="auto"/>
              <w:left w:val="single" w:sz="4" w:space="0" w:color="auto"/>
              <w:bottom w:val="single" w:sz="4" w:space="0" w:color="auto"/>
              <w:right w:val="single" w:sz="4" w:space="0" w:color="auto"/>
            </w:tcBorders>
            <w:vAlign w:val="bottom"/>
          </w:tcPr>
          <w:p w14:paraId="263DCDC9"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rPr>
              <w:t> </w:t>
            </w:r>
          </w:p>
        </w:tc>
      </w:tr>
      <w:tr w:rsidR="008F3B1A" w:rsidRPr="008F3B1A" w14:paraId="2674EB3E"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8D783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single" w:sz="4" w:space="0" w:color="auto"/>
              <w:left w:val="nil"/>
              <w:bottom w:val="single" w:sz="4" w:space="0" w:color="auto"/>
              <w:right w:val="single" w:sz="4" w:space="0" w:color="auto"/>
            </w:tcBorders>
            <w:vAlign w:val="center"/>
          </w:tcPr>
          <w:p w14:paraId="5B49D309"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Kiểm tra thao tác đóng cắt</w:t>
            </w:r>
          </w:p>
        </w:tc>
        <w:tc>
          <w:tcPr>
            <w:tcW w:w="9355" w:type="dxa"/>
            <w:tcBorders>
              <w:top w:val="single" w:sz="4" w:space="0" w:color="auto"/>
              <w:left w:val="nil"/>
              <w:bottom w:val="single" w:sz="4" w:space="0" w:color="auto"/>
              <w:right w:val="single" w:sz="4" w:space="0" w:color="auto"/>
            </w:tcBorders>
            <w:vAlign w:val="bottom"/>
          </w:tcPr>
          <w:p w14:paraId="3A31E041"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rPr>
              <w:t> </w:t>
            </w:r>
          </w:p>
        </w:tc>
      </w:tr>
      <w:tr w:rsidR="008F3B1A" w:rsidRPr="008F3B1A" w14:paraId="657E9EFE"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E7163E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3</w:t>
            </w:r>
          </w:p>
        </w:tc>
        <w:tc>
          <w:tcPr>
            <w:tcW w:w="4678" w:type="dxa"/>
            <w:gridSpan w:val="2"/>
            <w:tcBorders>
              <w:top w:val="nil"/>
              <w:left w:val="nil"/>
              <w:bottom w:val="single" w:sz="4" w:space="0" w:color="auto"/>
              <w:right w:val="single" w:sz="4" w:space="0" w:color="auto"/>
            </w:tcBorders>
            <w:vAlign w:val="bottom"/>
          </w:tcPr>
          <w:p w14:paraId="0F120EC7"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rPr>
              <w:t>Đo điện trở cách điện</w:t>
            </w:r>
            <w:r w:rsidRPr="008F3B1A">
              <w:rPr>
                <w:rFonts w:asciiTheme="majorHAnsi" w:hAnsiTheme="majorHAnsi" w:cstheme="majorHAnsi"/>
              </w:rPr>
              <w:br/>
              <w:t>- Mạch chính</w:t>
            </w:r>
            <w:r w:rsidRPr="008F3B1A">
              <w:rPr>
                <w:rFonts w:asciiTheme="majorHAnsi" w:hAnsiTheme="majorHAnsi" w:cstheme="majorHAnsi"/>
              </w:rPr>
              <w:br/>
              <w:t>- Động cơ</w:t>
            </w:r>
          </w:p>
        </w:tc>
        <w:tc>
          <w:tcPr>
            <w:tcW w:w="9355" w:type="dxa"/>
            <w:tcBorders>
              <w:top w:val="nil"/>
              <w:left w:val="nil"/>
              <w:bottom w:val="single" w:sz="4" w:space="0" w:color="auto"/>
              <w:right w:val="single" w:sz="4" w:space="0" w:color="auto"/>
            </w:tcBorders>
            <w:vAlign w:val="bottom"/>
          </w:tcPr>
          <w:p w14:paraId="42CD9FF7"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rPr>
              <w:t> </w:t>
            </w:r>
          </w:p>
        </w:tc>
      </w:tr>
      <w:tr w:rsidR="008F3B1A" w:rsidRPr="008F3B1A" w14:paraId="6F5E7924" w14:textId="77777777" w:rsidTr="00F00690">
        <w:trPr>
          <w:trHeight w:val="622"/>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5A6756D"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4</w:t>
            </w:r>
          </w:p>
        </w:tc>
        <w:tc>
          <w:tcPr>
            <w:tcW w:w="4678" w:type="dxa"/>
            <w:gridSpan w:val="2"/>
            <w:tcBorders>
              <w:top w:val="nil"/>
              <w:left w:val="nil"/>
              <w:bottom w:val="single" w:sz="4" w:space="0" w:color="auto"/>
              <w:right w:val="single" w:sz="4" w:space="0" w:color="auto"/>
            </w:tcBorders>
            <w:vAlign w:val="center"/>
          </w:tcPr>
          <w:p w14:paraId="1DF3B9CE"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color w:val="000000"/>
              </w:rPr>
              <w:t>Đo điện trở tiếp xúc bằng</w:t>
            </w:r>
            <w:r w:rsidRPr="008F3B1A">
              <w:rPr>
                <w:rFonts w:asciiTheme="majorHAnsi" w:hAnsiTheme="majorHAnsi" w:cstheme="majorHAnsi"/>
                <w:color w:val="000000"/>
              </w:rPr>
              <w:br/>
              <w:t>dòng một chiều</w:t>
            </w:r>
            <w:r w:rsidRPr="008F3B1A">
              <w:rPr>
                <w:rFonts w:asciiTheme="majorHAnsi" w:hAnsiTheme="majorHAnsi" w:cstheme="majorHAnsi"/>
                <w:color w:val="000000"/>
              </w:rPr>
              <w:br/>
              <w:t>- Cầu dao cách ly</w:t>
            </w:r>
            <w:r w:rsidRPr="008F3B1A">
              <w:rPr>
                <w:rFonts w:asciiTheme="majorHAnsi" w:hAnsiTheme="majorHAnsi" w:cstheme="majorHAnsi"/>
                <w:color w:val="000000"/>
              </w:rPr>
              <w:br/>
              <w:t>- Cầu dao tiếp địa</w:t>
            </w:r>
          </w:p>
        </w:tc>
        <w:tc>
          <w:tcPr>
            <w:tcW w:w="9355" w:type="dxa"/>
            <w:tcBorders>
              <w:top w:val="nil"/>
              <w:left w:val="nil"/>
              <w:bottom w:val="single" w:sz="4" w:space="0" w:color="auto"/>
              <w:right w:val="single" w:sz="4" w:space="0" w:color="auto"/>
            </w:tcBorders>
            <w:vAlign w:val="bottom"/>
          </w:tcPr>
          <w:p w14:paraId="2A2BDA32" w14:textId="77777777" w:rsidR="008F3B1A" w:rsidRPr="00E113F0" w:rsidRDefault="008F3B1A" w:rsidP="00CA0D64">
            <w:pPr>
              <w:spacing w:before="40" w:after="40" w:line="276" w:lineRule="auto"/>
              <w:rPr>
                <w:rFonts w:asciiTheme="majorHAnsi" w:hAnsiTheme="majorHAnsi" w:cstheme="majorHAnsi"/>
              </w:rPr>
            </w:pPr>
          </w:p>
        </w:tc>
      </w:tr>
      <w:tr w:rsidR="008F3B1A" w:rsidRPr="008F3B1A" w14:paraId="226715B3"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A5723" w14:textId="77777777" w:rsidR="008F3B1A" w:rsidRPr="008F3B1A" w:rsidRDefault="008F3B1A" w:rsidP="008F3B1A">
            <w:pPr>
              <w:spacing w:before="40" w:after="40"/>
              <w:jc w:val="center"/>
              <w:rPr>
                <w:rFonts w:asciiTheme="majorHAnsi" w:hAnsiTheme="majorHAnsi" w:cstheme="majorHAnsi"/>
                <w:b/>
                <w:bCs/>
                <w:lang w:val="vi-VN"/>
              </w:rPr>
            </w:pPr>
          </w:p>
        </w:tc>
        <w:tc>
          <w:tcPr>
            <w:tcW w:w="4678" w:type="dxa"/>
            <w:gridSpan w:val="2"/>
            <w:tcBorders>
              <w:top w:val="single" w:sz="4" w:space="0" w:color="auto"/>
              <w:left w:val="nil"/>
              <w:bottom w:val="single" w:sz="4" w:space="0" w:color="auto"/>
              <w:right w:val="single" w:sz="4" w:space="0" w:color="auto"/>
            </w:tcBorders>
            <w:vAlign w:val="center"/>
          </w:tcPr>
          <w:p w14:paraId="22CD9356" w14:textId="77777777" w:rsidR="008F3B1A" w:rsidRPr="008F3B1A" w:rsidRDefault="008F3B1A" w:rsidP="008F3B1A">
            <w:pPr>
              <w:spacing w:before="40" w:after="40"/>
              <w:rPr>
                <w:rFonts w:asciiTheme="majorHAnsi" w:hAnsiTheme="majorHAnsi" w:cstheme="majorHAnsi"/>
                <w:b/>
                <w:bCs/>
                <w:lang w:val="vi-VN"/>
              </w:rPr>
            </w:pPr>
            <w:r w:rsidRPr="008F3B1A">
              <w:rPr>
                <w:rFonts w:asciiTheme="majorHAnsi" w:hAnsiTheme="majorHAnsi" w:cstheme="majorHAnsi"/>
                <w:b/>
                <w:bCs/>
              </w:rPr>
              <w:t>Sào cách điện 220KV</w:t>
            </w:r>
            <w:r w:rsidRPr="008F3B1A">
              <w:rPr>
                <w:rFonts w:asciiTheme="majorHAnsi" w:hAnsiTheme="majorHAnsi" w:cstheme="majorHAnsi"/>
                <w:b/>
                <w:bCs/>
                <w:lang w:val="vi-VN"/>
              </w:rPr>
              <w:t>, 35KV</w:t>
            </w:r>
          </w:p>
        </w:tc>
        <w:tc>
          <w:tcPr>
            <w:tcW w:w="9355" w:type="dxa"/>
            <w:tcBorders>
              <w:top w:val="single" w:sz="4" w:space="0" w:color="auto"/>
              <w:left w:val="nil"/>
              <w:bottom w:val="single" w:sz="4" w:space="0" w:color="auto"/>
              <w:right w:val="single" w:sz="4" w:space="0" w:color="auto"/>
            </w:tcBorders>
            <w:vAlign w:val="center"/>
          </w:tcPr>
          <w:p w14:paraId="439A17DE"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b/>
                <w:bCs/>
                <w:color w:val="000000"/>
              </w:rPr>
              <w:t>Tiêu</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chuẩn</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áp</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dụng</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để</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thí</w:t>
            </w:r>
            <w:r w:rsidRPr="00E113F0">
              <w:rPr>
                <w:rFonts w:asciiTheme="majorHAnsi" w:hAnsiTheme="majorHAnsi" w:cstheme="majorHAnsi"/>
                <w:b/>
                <w:bCs/>
                <w:color w:val="000000"/>
                <w:lang w:val="vi-VN"/>
              </w:rPr>
              <w:t xml:space="preserve"> </w:t>
            </w:r>
            <w:r w:rsidRPr="00E113F0">
              <w:rPr>
                <w:rFonts w:asciiTheme="majorHAnsi" w:hAnsiTheme="majorHAnsi" w:cstheme="majorHAnsi"/>
                <w:b/>
                <w:bCs/>
                <w:color w:val="000000"/>
              </w:rPr>
              <w:t>nghiệm:</w:t>
            </w:r>
            <w:r w:rsidRPr="00E113F0">
              <w:rPr>
                <w:rFonts w:asciiTheme="majorHAnsi" w:hAnsiTheme="majorHAnsi" w:cstheme="majorHAnsi"/>
                <w:color w:val="000000"/>
              </w:rPr>
              <w:t xml:space="preserve"> (Ban hành kèm theo Thông tư số 02/2025/TT-BCT ngày 01 tháng 02 năm 2025 của Bộ Công Thương)</w:t>
            </w:r>
          </w:p>
          <w:p w14:paraId="09928062"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color w:val="000000"/>
                <w:lang w:val="vi-VN"/>
              </w:rPr>
              <w:t xml:space="preserve">- </w:t>
            </w:r>
            <w:r w:rsidRPr="00E113F0">
              <w:rPr>
                <w:rFonts w:asciiTheme="majorHAnsi" w:hAnsiTheme="majorHAnsi" w:cstheme="majorHAnsi"/>
                <w:color w:val="000000"/>
              </w:rPr>
              <w:t>TCVN 9628-1:2013 (IEC 60832-1:2010): Làm việc có điện - Sào cách điện</w:t>
            </w:r>
            <w:r w:rsidRPr="00E113F0">
              <w:rPr>
                <w:rFonts w:asciiTheme="majorHAnsi" w:hAnsiTheme="majorHAnsi" w:cstheme="majorHAnsi"/>
                <w:color w:val="000000"/>
              </w:rPr>
              <w:br/>
              <w:t>và các cơ cấu lắp kèm - Phần 1: Sào cách điện.</w:t>
            </w:r>
          </w:p>
          <w:p w14:paraId="5453F62F"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color w:val="000000"/>
                <w:lang w:val="vi-VN"/>
              </w:rPr>
              <w:t xml:space="preserve">- </w:t>
            </w:r>
            <w:r w:rsidRPr="00E113F0">
              <w:rPr>
                <w:rFonts w:asciiTheme="majorHAnsi" w:hAnsiTheme="majorHAnsi" w:cstheme="majorHAnsi"/>
                <w:color w:val="000000"/>
              </w:rPr>
              <w:t>QCVNQTĐ-5:2009/BCT</w:t>
            </w:r>
          </w:p>
          <w:p w14:paraId="341846F6" w14:textId="77777777" w:rsidR="008F3B1A" w:rsidRPr="00E113F0" w:rsidRDefault="008F3B1A" w:rsidP="00CA0D64">
            <w:pPr>
              <w:spacing w:before="40" w:after="40" w:line="276" w:lineRule="auto"/>
              <w:rPr>
                <w:rFonts w:asciiTheme="majorHAnsi" w:hAnsiTheme="majorHAnsi" w:cstheme="majorHAnsi"/>
                <w:color w:val="000000"/>
                <w:lang w:val="vi-VN"/>
              </w:rPr>
            </w:pPr>
            <w:r w:rsidRPr="00E113F0">
              <w:rPr>
                <w:rFonts w:asciiTheme="majorHAnsi" w:hAnsiTheme="majorHAnsi" w:cstheme="majorHAnsi"/>
                <w:b/>
                <w:bCs/>
                <w:color w:val="000000"/>
              </w:rPr>
              <w:t>Nội</w:t>
            </w:r>
            <w:r w:rsidRPr="00E113F0">
              <w:rPr>
                <w:rFonts w:asciiTheme="majorHAnsi" w:hAnsiTheme="majorHAnsi" w:cstheme="majorHAnsi"/>
                <w:b/>
                <w:bCs/>
                <w:color w:val="000000"/>
                <w:lang w:val="vi-VN"/>
              </w:rPr>
              <w:t xml:space="preserve"> dung công việc và tiêu chuẩn đánh giá</w:t>
            </w:r>
            <w:r w:rsidRPr="00E113F0">
              <w:rPr>
                <w:rFonts w:asciiTheme="majorHAnsi" w:hAnsiTheme="majorHAnsi" w:cstheme="majorHAnsi"/>
                <w:color w:val="000000"/>
                <w:lang w:val="vi-VN"/>
              </w:rPr>
              <w:t>: Biểu mẫu II.6 của thông tư 02/2025/TT-BCT</w:t>
            </w:r>
          </w:p>
        </w:tc>
      </w:tr>
      <w:tr w:rsidR="008F3B1A" w:rsidRPr="008F3B1A" w14:paraId="1393DC97"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B82EB2"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lang w:val="vi-VN"/>
              </w:rPr>
              <w:t>1</w:t>
            </w:r>
          </w:p>
        </w:tc>
        <w:tc>
          <w:tcPr>
            <w:tcW w:w="4678" w:type="dxa"/>
            <w:gridSpan w:val="2"/>
            <w:tcBorders>
              <w:top w:val="single" w:sz="4" w:space="0" w:color="auto"/>
              <w:left w:val="nil"/>
              <w:bottom w:val="single" w:sz="4" w:space="0" w:color="auto"/>
              <w:right w:val="single" w:sz="4" w:space="0" w:color="auto"/>
            </w:tcBorders>
            <w:vAlign w:val="center"/>
          </w:tcPr>
          <w:p w14:paraId="1FE4451F" w14:textId="77777777" w:rsidR="008F3B1A" w:rsidRPr="008F3B1A" w:rsidRDefault="008F3B1A" w:rsidP="008F3B1A">
            <w:pPr>
              <w:spacing w:before="40" w:after="40"/>
              <w:rPr>
                <w:rFonts w:asciiTheme="majorHAnsi" w:hAnsiTheme="majorHAnsi" w:cstheme="majorHAnsi"/>
                <w:color w:val="000000"/>
                <w:lang w:val="vi-VN"/>
              </w:rPr>
            </w:pPr>
            <w:r w:rsidRPr="008F3B1A">
              <w:rPr>
                <w:rFonts w:asciiTheme="majorHAnsi" w:hAnsiTheme="majorHAnsi" w:cstheme="majorHAnsi"/>
                <w:color w:val="000000"/>
              </w:rPr>
              <w:t>Kiểm tra bên ngoài</w:t>
            </w:r>
          </w:p>
        </w:tc>
        <w:tc>
          <w:tcPr>
            <w:tcW w:w="9355" w:type="dxa"/>
            <w:tcBorders>
              <w:top w:val="single" w:sz="4" w:space="0" w:color="auto"/>
              <w:left w:val="nil"/>
              <w:bottom w:val="single" w:sz="4" w:space="0" w:color="auto"/>
              <w:right w:val="single" w:sz="4" w:space="0" w:color="auto"/>
            </w:tcBorders>
            <w:vAlign w:val="bottom"/>
          </w:tcPr>
          <w:p w14:paraId="133C83AA" w14:textId="77777777" w:rsidR="008F3B1A" w:rsidRPr="00E113F0" w:rsidRDefault="008F3B1A" w:rsidP="00CA0D64">
            <w:pPr>
              <w:spacing w:before="40" w:after="40" w:line="276" w:lineRule="auto"/>
              <w:rPr>
                <w:rFonts w:asciiTheme="majorHAnsi" w:hAnsiTheme="majorHAnsi" w:cstheme="majorHAnsi"/>
              </w:rPr>
            </w:pPr>
          </w:p>
        </w:tc>
      </w:tr>
      <w:tr w:rsidR="008F3B1A" w:rsidRPr="008F3B1A" w14:paraId="3F9D129B"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23970"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lang w:val="vi-VN"/>
              </w:rPr>
              <w:t>2</w:t>
            </w:r>
          </w:p>
        </w:tc>
        <w:tc>
          <w:tcPr>
            <w:tcW w:w="4678" w:type="dxa"/>
            <w:gridSpan w:val="2"/>
            <w:tcBorders>
              <w:top w:val="single" w:sz="4" w:space="0" w:color="auto"/>
              <w:left w:val="nil"/>
              <w:bottom w:val="single" w:sz="4" w:space="0" w:color="auto"/>
              <w:right w:val="single" w:sz="4" w:space="0" w:color="auto"/>
            </w:tcBorders>
            <w:vAlign w:val="center"/>
          </w:tcPr>
          <w:p w14:paraId="60E25A72" w14:textId="77777777" w:rsidR="008F3B1A" w:rsidRPr="008F3B1A" w:rsidRDefault="008F3B1A" w:rsidP="008F3B1A">
            <w:pPr>
              <w:spacing w:before="40" w:after="40"/>
              <w:rPr>
                <w:rFonts w:asciiTheme="majorHAnsi" w:hAnsiTheme="majorHAnsi" w:cstheme="majorHAnsi"/>
                <w:color w:val="000000"/>
                <w:lang w:val="vi-VN"/>
              </w:rPr>
            </w:pPr>
            <w:r w:rsidRPr="008F3B1A">
              <w:rPr>
                <w:rFonts w:asciiTheme="majorHAnsi" w:hAnsiTheme="majorHAnsi" w:cstheme="majorHAnsi"/>
                <w:color w:val="000000"/>
              </w:rPr>
              <w:t>Đo điện trở cách điện</w:t>
            </w:r>
          </w:p>
        </w:tc>
        <w:tc>
          <w:tcPr>
            <w:tcW w:w="9355" w:type="dxa"/>
            <w:tcBorders>
              <w:top w:val="single" w:sz="4" w:space="0" w:color="auto"/>
              <w:left w:val="nil"/>
              <w:bottom w:val="single" w:sz="4" w:space="0" w:color="auto"/>
              <w:right w:val="single" w:sz="4" w:space="0" w:color="auto"/>
            </w:tcBorders>
            <w:vAlign w:val="bottom"/>
          </w:tcPr>
          <w:p w14:paraId="66B4C2AB" w14:textId="77777777" w:rsidR="008F3B1A" w:rsidRPr="00E113F0" w:rsidRDefault="008F3B1A" w:rsidP="00CA0D64">
            <w:pPr>
              <w:spacing w:before="40" w:after="40" w:line="276" w:lineRule="auto"/>
              <w:rPr>
                <w:rFonts w:asciiTheme="majorHAnsi" w:hAnsiTheme="majorHAnsi" w:cstheme="majorHAnsi"/>
              </w:rPr>
            </w:pPr>
          </w:p>
        </w:tc>
      </w:tr>
      <w:tr w:rsidR="008F3B1A" w:rsidRPr="008F3B1A" w14:paraId="56578A74"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DFA126"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lang w:val="vi-VN"/>
              </w:rPr>
              <w:t>3</w:t>
            </w:r>
          </w:p>
        </w:tc>
        <w:tc>
          <w:tcPr>
            <w:tcW w:w="4678" w:type="dxa"/>
            <w:gridSpan w:val="2"/>
            <w:tcBorders>
              <w:top w:val="single" w:sz="4" w:space="0" w:color="auto"/>
              <w:left w:val="nil"/>
              <w:bottom w:val="single" w:sz="4" w:space="0" w:color="auto"/>
              <w:right w:val="single" w:sz="4" w:space="0" w:color="auto"/>
            </w:tcBorders>
            <w:vAlign w:val="center"/>
          </w:tcPr>
          <w:p w14:paraId="2935E44E" w14:textId="77777777" w:rsidR="008F3B1A" w:rsidRPr="008F3B1A" w:rsidRDefault="008F3B1A" w:rsidP="008F3B1A">
            <w:pPr>
              <w:spacing w:before="40" w:after="40"/>
              <w:rPr>
                <w:rFonts w:asciiTheme="majorHAnsi" w:hAnsiTheme="majorHAnsi" w:cstheme="majorHAnsi"/>
                <w:color w:val="000000"/>
                <w:lang w:val="vi-VN"/>
              </w:rPr>
            </w:pPr>
            <w:r w:rsidRPr="008F3B1A">
              <w:rPr>
                <w:rFonts w:asciiTheme="majorHAnsi" w:hAnsiTheme="majorHAnsi" w:cstheme="majorHAnsi"/>
                <w:color w:val="000000"/>
              </w:rPr>
              <w:t>Kiểm tra độ bền điện môi (Thử nghiệm điện áp xoay chiều tăng cao tần số công nghiệp)</w:t>
            </w:r>
          </w:p>
        </w:tc>
        <w:tc>
          <w:tcPr>
            <w:tcW w:w="9355" w:type="dxa"/>
            <w:tcBorders>
              <w:top w:val="single" w:sz="4" w:space="0" w:color="auto"/>
              <w:left w:val="nil"/>
              <w:bottom w:val="single" w:sz="4" w:space="0" w:color="auto"/>
              <w:right w:val="single" w:sz="4" w:space="0" w:color="auto"/>
            </w:tcBorders>
            <w:vAlign w:val="bottom"/>
          </w:tcPr>
          <w:p w14:paraId="13845257" w14:textId="77777777" w:rsidR="008F3B1A" w:rsidRPr="00E113F0" w:rsidRDefault="008F3B1A" w:rsidP="00CA0D64">
            <w:pPr>
              <w:spacing w:before="40" w:after="40" w:line="276" w:lineRule="auto"/>
              <w:rPr>
                <w:rFonts w:asciiTheme="majorHAnsi" w:hAnsiTheme="majorHAnsi" w:cstheme="majorHAnsi"/>
              </w:rPr>
            </w:pPr>
          </w:p>
        </w:tc>
      </w:tr>
      <w:tr w:rsidR="008F3B1A" w:rsidRPr="008F3B1A" w14:paraId="4E246049" w14:textId="77777777" w:rsidTr="00F00690">
        <w:trPr>
          <w:trHeight w:val="983"/>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675C7A"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b/>
                <w:bCs/>
                <w:lang w:val="vi-VN"/>
              </w:rPr>
              <w:t>B</w:t>
            </w:r>
          </w:p>
        </w:tc>
        <w:tc>
          <w:tcPr>
            <w:tcW w:w="14033" w:type="dxa"/>
            <w:gridSpan w:val="3"/>
            <w:tcBorders>
              <w:top w:val="single" w:sz="4" w:space="0" w:color="auto"/>
              <w:left w:val="nil"/>
              <w:bottom w:val="single" w:sz="4" w:space="0" w:color="auto"/>
              <w:right w:val="single" w:sz="4" w:space="0" w:color="auto"/>
            </w:tcBorders>
            <w:vAlign w:val="center"/>
          </w:tcPr>
          <w:p w14:paraId="5353BA71" w14:textId="77777777" w:rsidR="008F3B1A" w:rsidRPr="00E113F0" w:rsidRDefault="008F3B1A" w:rsidP="00CA0D64">
            <w:pPr>
              <w:spacing w:before="40" w:after="40" w:line="276" w:lineRule="auto"/>
              <w:rPr>
                <w:rFonts w:asciiTheme="majorHAnsi" w:hAnsiTheme="majorHAnsi" w:cstheme="majorHAnsi"/>
              </w:rPr>
            </w:pPr>
            <w:r w:rsidRPr="00E113F0">
              <w:rPr>
                <w:rFonts w:asciiTheme="majorHAnsi" w:hAnsiTheme="majorHAnsi" w:cstheme="majorHAnsi"/>
                <w:b/>
                <w:bCs/>
              </w:rPr>
              <w:t>Khối</w:t>
            </w:r>
            <w:r w:rsidRPr="00E113F0">
              <w:rPr>
                <w:rFonts w:asciiTheme="majorHAnsi" w:hAnsiTheme="majorHAnsi" w:cstheme="majorHAnsi"/>
                <w:b/>
                <w:bCs/>
                <w:lang w:val="vi-VN"/>
              </w:rPr>
              <w:t xml:space="preserve"> lượng thí nghiệm định kỳ khối tổ máy</w:t>
            </w:r>
          </w:p>
        </w:tc>
      </w:tr>
      <w:tr w:rsidR="008F3B1A" w:rsidRPr="008F3B1A" w14:paraId="1850D169"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EA530" w14:textId="77777777" w:rsidR="008F3B1A" w:rsidRPr="008F3B1A" w:rsidRDefault="008F3B1A" w:rsidP="008F3B1A">
            <w:pPr>
              <w:spacing w:before="40" w:after="40"/>
              <w:jc w:val="center"/>
              <w:rPr>
                <w:rFonts w:asciiTheme="majorHAnsi" w:hAnsiTheme="majorHAnsi" w:cstheme="majorHAnsi"/>
                <w:b/>
                <w:bCs/>
                <w:lang w:val="vi-VN"/>
              </w:rPr>
            </w:pPr>
            <w:r w:rsidRPr="008F3B1A">
              <w:rPr>
                <w:rFonts w:asciiTheme="majorHAnsi" w:hAnsiTheme="majorHAnsi" w:cstheme="majorHAnsi"/>
                <w:b/>
                <w:bCs/>
                <w:lang w:val="vi-VN"/>
              </w:rPr>
              <w:lastRenderedPageBreak/>
              <w:t xml:space="preserve">B.1 </w:t>
            </w:r>
          </w:p>
        </w:tc>
        <w:tc>
          <w:tcPr>
            <w:tcW w:w="4678" w:type="dxa"/>
            <w:gridSpan w:val="2"/>
            <w:tcBorders>
              <w:top w:val="single" w:sz="4" w:space="0" w:color="auto"/>
              <w:left w:val="nil"/>
              <w:bottom w:val="single" w:sz="4" w:space="0" w:color="auto"/>
              <w:right w:val="single" w:sz="4" w:space="0" w:color="auto"/>
            </w:tcBorders>
            <w:vAlign w:val="center"/>
          </w:tcPr>
          <w:p w14:paraId="4F640604" w14:textId="77777777" w:rsidR="008F3B1A" w:rsidRPr="008F3B1A" w:rsidRDefault="008F3B1A" w:rsidP="008F3B1A">
            <w:pPr>
              <w:spacing w:before="40" w:after="40"/>
              <w:rPr>
                <w:rFonts w:asciiTheme="majorHAnsi" w:hAnsiTheme="majorHAnsi" w:cstheme="majorHAnsi"/>
                <w:b/>
                <w:bCs/>
                <w:lang w:val="vi-VN"/>
              </w:rPr>
            </w:pPr>
            <w:r w:rsidRPr="008F3B1A">
              <w:rPr>
                <w:rFonts w:asciiTheme="majorHAnsi" w:hAnsiTheme="majorHAnsi" w:cstheme="majorHAnsi"/>
                <w:b/>
                <w:bCs/>
              </w:rPr>
              <w:t>Khối</w:t>
            </w:r>
            <w:r w:rsidRPr="008F3B1A">
              <w:rPr>
                <w:rFonts w:asciiTheme="majorHAnsi" w:hAnsiTheme="majorHAnsi" w:cstheme="majorHAnsi"/>
                <w:b/>
                <w:bCs/>
                <w:lang w:val="vi-VN"/>
              </w:rPr>
              <w:t xml:space="preserve"> tổ máy H1</w:t>
            </w:r>
          </w:p>
        </w:tc>
        <w:tc>
          <w:tcPr>
            <w:tcW w:w="9355" w:type="dxa"/>
            <w:tcBorders>
              <w:top w:val="single" w:sz="4" w:space="0" w:color="auto"/>
              <w:left w:val="nil"/>
              <w:bottom w:val="single" w:sz="4" w:space="0" w:color="auto"/>
              <w:right w:val="single" w:sz="4" w:space="0" w:color="auto"/>
            </w:tcBorders>
            <w:vAlign w:val="bottom"/>
          </w:tcPr>
          <w:p w14:paraId="4B47B0A7" w14:textId="77777777" w:rsidR="008F3B1A" w:rsidRPr="00E113F0" w:rsidRDefault="008F3B1A" w:rsidP="00CA0D64">
            <w:pPr>
              <w:spacing w:line="276" w:lineRule="auto"/>
              <w:rPr>
                <w:lang w:val="vi-VN" w:eastAsia="en-GB"/>
              </w:rPr>
            </w:pPr>
          </w:p>
        </w:tc>
      </w:tr>
      <w:tr w:rsidR="008F3B1A" w:rsidRPr="008F3B1A" w14:paraId="46BA0220"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7E5B58" w14:textId="77777777" w:rsidR="008F3B1A" w:rsidRPr="008F3B1A" w:rsidRDefault="008F3B1A" w:rsidP="008F3B1A">
            <w:pPr>
              <w:spacing w:before="40" w:after="40"/>
              <w:jc w:val="center"/>
              <w:rPr>
                <w:rFonts w:asciiTheme="majorHAnsi" w:hAnsiTheme="majorHAnsi" w:cstheme="majorHAnsi"/>
                <w:b/>
                <w:bCs/>
                <w:lang w:val="vi-VN"/>
              </w:rPr>
            </w:pPr>
            <w:r w:rsidRPr="008F3B1A">
              <w:rPr>
                <w:rFonts w:asciiTheme="majorHAnsi" w:hAnsiTheme="majorHAnsi" w:cstheme="majorHAnsi"/>
                <w:b/>
                <w:bCs/>
                <w:lang w:val="vi-VN"/>
              </w:rPr>
              <w:t>I</w:t>
            </w:r>
          </w:p>
        </w:tc>
        <w:tc>
          <w:tcPr>
            <w:tcW w:w="4678" w:type="dxa"/>
            <w:gridSpan w:val="2"/>
            <w:tcBorders>
              <w:top w:val="single" w:sz="4" w:space="0" w:color="auto"/>
              <w:left w:val="nil"/>
              <w:bottom w:val="single" w:sz="4" w:space="0" w:color="auto"/>
              <w:right w:val="single" w:sz="4" w:space="0" w:color="auto"/>
            </w:tcBorders>
            <w:vAlign w:val="center"/>
          </w:tcPr>
          <w:p w14:paraId="5D8333A1"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b/>
                <w:bCs/>
                <w:color w:val="000000"/>
              </w:rPr>
              <w:t>Máy phát tổ máy 1 (Loại: trục đứng, Tốc độ quay định mức: 333,3 v/phút)</w:t>
            </w:r>
          </w:p>
        </w:tc>
        <w:tc>
          <w:tcPr>
            <w:tcW w:w="9355" w:type="dxa"/>
            <w:tcBorders>
              <w:top w:val="single" w:sz="4" w:space="0" w:color="auto"/>
              <w:left w:val="nil"/>
              <w:bottom w:val="single" w:sz="4" w:space="0" w:color="auto"/>
              <w:right w:val="single" w:sz="4" w:space="0" w:color="auto"/>
            </w:tcBorders>
            <w:vAlign w:val="bottom"/>
          </w:tcPr>
          <w:p w14:paraId="0D60A0A7" w14:textId="77777777" w:rsidR="008F3B1A" w:rsidRPr="00E113F0" w:rsidRDefault="008F3B1A" w:rsidP="00CA0D64">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60FE75CA" w14:textId="77777777" w:rsidR="00CA0D64" w:rsidRDefault="008F3B1A" w:rsidP="00CA0D64">
            <w:pPr>
              <w:spacing w:line="276" w:lineRule="auto"/>
              <w:rPr>
                <w:color w:val="000000"/>
              </w:rPr>
            </w:pPr>
            <w:r w:rsidRPr="00E113F0">
              <w:rPr>
                <w:color w:val="000000"/>
              </w:rPr>
              <w:t>- ASTMD6224-02</w:t>
            </w:r>
          </w:p>
          <w:p w14:paraId="4EFFCF21" w14:textId="3255FBEB" w:rsidR="008F3B1A" w:rsidRPr="00E113F0" w:rsidRDefault="008F3B1A" w:rsidP="00CA0D64">
            <w:pPr>
              <w:spacing w:line="276" w:lineRule="auto"/>
            </w:pPr>
            <w:r w:rsidRPr="00E113F0">
              <w:rPr>
                <w:color w:val="000000"/>
                <w:lang w:val="vi-VN"/>
              </w:rPr>
              <w:t xml:space="preserve">- </w:t>
            </w: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máy</w:t>
            </w:r>
            <w:r w:rsidRPr="00E113F0">
              <w:rPr>
                <w:color w:val="000000"/>
                <w:lang w:val="vi-VN"/>
              </w:rPr>
              <w:t xml:space="preserve"> </w:t>
            </w:r>
            <w:r w:rsidRPr="00E113F0">
              <w:rPr>
                <w:color w:val="000000"/>
              </w:rPr>
              <w:t>phát:</w:t>
            </w:r>
            <w:r w:rsidRPr="00E113F0">
              <w:rPr>
                <w:color w:val="000000"/>
                <w:lang w:val="vi-VN"/>
              </w:rPr>
              <w:t xml:space="preserve"> </w:t>
            </w:r>
            <w:r w:rsidRPr="00E113F0">
              <w:rPr>
                <w:color w:val="000000"/>
              </w:rPr>
              <w:t>LoạiSF85</w:t>
            </w:r>
            <w:r w:rsidRPr="00E113F0">
              <w:rPr>
                <w:color w:val="000000"/>
                <w:lang w:val="vi-VN"/>
              </w:rPr>
              <w:t xml:space="preserve"> </w:t>
            </w:r>
            <w:r w:rsidRPr="00E113F0">
              <w:rPr>
                <w:color w:val="000000"/>
              </w:rPr>
              <w:t>–1</w:t>
            </w:r>
            <w:r w:rsidRPr="00E113F0">
              <w:rPr>
                <w:color w:val="000000"/>
                <w:lang w:val="vi-VN"/>
              </w:rPr>
              <w:t xml:space="preserve"> </w:t>
            </w:r>
            <w:r w:rsidRPr="00E113F0">
              <w:rPr>
                <w:color w:val="000000"/>
              </w:rPr>
              <w:t>8/5850;</w:t>
            </w:r>
            <w:r w:rsidRPr="00E113F0">
              <w:rPr>
                <w:color w:val="000000"/>
                <w:lang w:val="vi-VN"/>
              </w:rPr>
              <w:t xml:space="preserve"> </w:t>
            </w:r>
            <w:r w:rsidRPr="00E113F0">
              <w:rPr>
                <w:color w:val="000000"/>
              </w:rPr>
              <w:t>Công</w:t>
            </w:r>
            <w:r w:rsidRPr="00E113F0">
              <w:rPr>
                <w:color w:val="000000"/>
                <w:lang w:val="vi-VN"/>
              </w:rPr>
              <w:t xml:space="preserve"> </w:t>
            </w:r>
            <w:r w:rsidRPr="00E113F0">
              <w:rPr>
                <w:color w:val="000000"/>
              </w:rPr>
              <w:t>suất</w:t>
            </w:r>
            <w:r w:rsidRPr="00E113F0">
              <w:rPr>
                <w:color w:val="000000"/>
                <w:lang w:val="vi-VN"/>
              </w:rPr>
              <w:t xml:space="preserve"> </w:t>
            </w:r>
            <w:r w:rsidRPr="00E113F0">
              <w:rPr>
                <w:color w:val="000000"/>
              </w:rPr>
              <w:t>100MVA;</w:t>
            </w:r>
            <w:r w:rsidRPr="00E113F0">
              <w:rPr>
                <w:color w:val="000000"/>
                <w:lang w:val="vi-VN"/>
              </w:rPr>
              <w:t xml:space="preserve">  </w:t>
            </w:r>
            <w:r w:rsidRPr="00E113F0">
              <w:rPr>
                <w:color w:val="000000"/>
              </w:rPr>
              <w:t>Công</w:t>
            </w:r>
            <w:r w:rsidRPr="00E113F0">
              <w:rPr>
                <w:color w:val="000000"/>
                <w:lang w:val="vi-VN"/>
              </w:rPr>
              <w:t xml:space="preserve"> </w:t>
            </w:r>
            <w:r w:rsidRPr="00E113F0">
              <w:rPr>
                <w:color w:val="000000"/>
              </w:rPr>
              <w:t>suất</w:t>
            </w:r>
            <w:r w:rsidRPr="00E113F0">
              <w:rPr>
                <w:color w:val="000000"/>
                <w:lang w:val="vi-VN"/>
              </w:rPr>
              <w:t xml:space="preserve"> </w:t>
            </w:r>
            <w:r w:rsidRPr="00E113F0">
              <w:rPr>
                <w:color w:val="000000"/>
              </w:rPr>
              <w:t>tác</w:t>
            </w:r>
            <w:r w:rsidRPr="00E113F0">
              <w:rPr>
                <w:lang w:val="vi-VN"/>
              </w:rPr>
              <w:t xml:space="preserve"> </w:t>
            </w:r>
            <w:r w:rsidRPr="00E113F0">
              <w:rPr>
                <w:color w:val="000000"/>
              </w:rPr>
              <w:t>dụng:</w:t>
            </w:r>
            <w:r w:rsidRPr="00E113F0">
              <w:rPr>
                <w:color w:val="000000"/>
                <w:lang w:val="vi-VN"/>
              </w:rPr>
              <w:t xml:space="preserve"> </w:t>
            </w:r>
            <w:r w:rsidRPr="00E113F0">
              <w:rPr>
                <w:color w:val="000000"/>
              </w:rPr>
              <w:t>85MW;</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mức:13,8kV;</w:t>
            </w:r>
            <w:r w:rsidRPr="00E113F0">
              <w:rPr>
                <w:color w:val="000000"/>
                <w:lang w:val="vi-VN"/>
              </w:rPr>
              <w:t xml:space="preserve"> </w:t>
            </w:r>
            <w:r w:rsidRPr="00E113F0">
              <w:rPr>
                <w:color w:val="000000"/>
              </w:rPr>
              <w:t>Dòng</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w:t>
            </w:r>
            <w:r w:rsidRPr="00E113F0">
              <w:rPr>
                <w:color w:val="000000"/>
                <w:lang w:val="vi-VN"/>
              </w:rPr>
              <w:t xml:space="preserve"> </w:t>
            </w:r>
            <w:r w:rsidRPr="00E113F0">
              <w:rPr>
                <w:color w:val="000000"/>
              </w:rPr>
              <w:t>4184A</w:t>
            </w:r>
          </w:p>
        </w:tc>
      </w:tr>
      <w:tr w:rsidR="008F3B1A" w:rsidRPr="008F3B1A" w14:paraId="7BD9AA02"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F056FF" w14:textId="77777777" w:rsidR="008F3B1A" w:rsidRPr="008F3B1A" w:rsidRDefault="008F3B1A" w:rsidP="008F3B1A">
            <w:pPr>
              <w:spacing w:before="40" w:after="40"/>
              <w:jc w:val="center"/>
              <w:rPr>
                <w:rFonts w:asciiTheme="majorHAnsi" w:hAnsiTheme="majorHAnsi" w:cstheme="majorHAnsi"/>
                <w:b/>
                <w:bCs/>
                <w:lang w:val="vi-VN"/>
              </w:rPr>
            </w:pPr>
            <w:r w:rsidRPr="008F3B1A">
              <w:rPr>
                <w:rFonts w:asciiTheme="majorHAnsi" w:hAnsiTheme="majorHAnsi" w:cstheme="majorHAnsi"/>
                <w:b/>
                <w:bCs/>
              </w:rPr>
              <w:t>1</w:t>
            </w:r>
          </w:p>
        </w:tc>
        <w:tc>
          <w:tcPr>
            <w:tcW w:w="4678" w:type="dxa"/>
            <w:gridSpan w:val="2"/>
            <w:tcBorders>
              <w:top w:val="single" w:sz="4" w:space="0" w:color="auto"/>
              <w:left w:val="nil"/>
              <w:bottom w:val="single" w:sz="4" w:space="0" w:color="auto"/>
              <w:right w:val="single" w:sz="4" w:space="0" w:color="auto"/>
            </w:tcBorders>
            <w:vAlign w:val="center"/>
          </w:tcPr>
          <w:p w14:paraId="67465884" w14:textId="77777777" w:rsidR="008F3B1A" w:rsidRPr="008F3B1A" w:rsidRDefault="008F3B1A" w:rsidP="008F3B1A">
            <w:pPr>
              <w:spacing w:before="40" w:after="40"/>
              <w:rPr>
                <w:rFonts w:asciiTheme="majorHAnsi" w:hAnsiTheme="majorHAnsi" w:cstheme="majorHAnsi"/>
                <w:b/>
                <w:bCs/>
              </w:rPr>
            </w:pPr>
            <w:r w:rsidRPr="008F3B1A">
              <w:rPr>
                <w:rFonts w:asciiTheme="majorHAnsi" w:hAnsiTheme="majorHAnsi" w:cstheme="majorHAnsi"/>
                <w:b/>
                <w:bCs/>
                <w:color w:val="000000"/>
              </w:rPr>
              <w:t>Thí nghiệm dầu ổ hướng trên</w:t>
            </w:r>
          </w:p>
        </w:tc>
        <w:tc>
          <w:tcPr>
            <w:tcW w:w="9355" w:type="dxa"/>
            <w:tcBorders>
              <w:top w:val="single" w:sz="4" w:space="0" w:color="auto"/>
              <w:left w:val="nil"/>
              <w:bottom w:val="single" w:sz="4" w:space="0" w:color="auto"/>
              <w:right w:val="single" w:sz="4" w:space="0" w:color="auto"/>
            </w:tcBorders>
            <w:vAlign w:val="center"/>
          </w:tcPr>
          <w:p w14:paraId="10BE9EAA" w14:textId="77777777" w:rsidR="008F3B1A" w:rsidRPr="00E113F0" w:rsidRDefault="008F3B1A" w:rsidP="00CA0D64">
            <w:pPr>
              <w:spacing w:line="276" w:lineRule="auto"/>
            </w:pPr>
          </w:p>
        </w:tc>
      </w:tr>
      <w:tr w:rsidR="008F3B1A" w:rsidRPr="008F3B1A" w14:paraId="283F3AA4"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C0F27"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rPr>
              <w:t>a</w:t>
            </w:r>
          </w:p>
        </w:tc>
        <w:tc>
          <w:tcPr>
            <w:tcW w:w="4678" w:type="dxa"/>
            <w:gridSpan w:val="2"/>
            <w:tcBorders>
              <w:top w:val="single" w:sz="4" w:space="0" w:color="auto"/>
              <w:left w:val="nil"/>
              <w:bottom w:val="single" w:sz="4" w:space="0" w:color="auto"/>
              <w:right w:val="single" w:sz="4" w:space="0" w:color="auto"/>
            </w:tcBorders>
            <w:vAlign w:val="center"/>
          </w:tcPr>
          <w:p w14:paraId="2EBE31E5"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color w:val="000000"/>
              </w:rPr>
              <w:t>Chỉ số màu</w:t>
            </w:r>
          </w:p>
        </w:tc>
        <w:tc>
          <w:tcPr>
            <w:tcW w:w="9355" w:type="dxa"/>
            <w:tcBorders>
              <w:top w:val="single" w:sz="4" w:space="0" w:color="auto"/>
              <w:left w:val="nil"/>
              <w:bottom w:val="single" w:sz="4" w:space="0" w:color="auto"/>
              <w:right w:val="single" w:sz="4" w:space="0" w:color="auto"/>
            </w:tcBorders>
            <w:vAlign w:val="center"/>
          </w:tcPr>
          <w:p w14:paraId="518CF927" w14:textId="77777777" w:rsidR="008F3B1A" w:rsidRPr="00E113F0" w:rsidRDefault="008F3B1A" w:rsidP="00CA0D64">
            <w:pPr>
              <w:spacing w:line="276" w:lineRule="auto"/>
            </w:pPr>
            <w:r w:rsidRPr="00E113F0">
              <w:t> </w:t>
            </w:r>
          </w:p>
        </w:tc>
      </w:tr>
      <w:tr w:rsidR="008F3B1A" w:rsidRPr="008F3B1A" w14:paraId="3E716002"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96784"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rPr>
              <w:t>b</w:t>
            </w:r>
          </w:p>
        </w:tc>
        <w:tc>
          <w:tcPr>
            <w:tcW w:w="4678" w:type="dxa"/>
            <w:gridSpan w:val="2"/>
            <w:tcBorders>
              <w:top w:val="single" w:sz="4" w:space="0" w:color="auto"/>
              <w:left w:val="nil"/>
              <w:bottom w:val="single" w:sz="4" w:space="0" w:color="auto"/>
              <w:right w:val="single" w:sz="4" w:space="0" w:color="auto"/>
            </w:tcBorders>
            <w:vAlign w:val="center"/>
          </w:tcPr>
          <w:p w14:paraId="0FC506CD"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color w:val="000000"/>
              </w:rPr>
              <w:t>Tỷ trọng tiêu chuẩn</w:t>
            </w:r>
          </w:p>
        </w:tc>
        <w:tc>
          <w:tcPr>
            <w:tcW w:w="9355" w:type="dxa"/>
            <w:tcBorders>
              <w:top w:val="single" w:sz="4" w:space="0" w:color="auto"/>
              <w:left w:val="nil"/>
              <w:bottom w:val="single" w:sz="4" w:space="0" w:color="auto"/>
              <w:right w:val="single" w:sz="4" w:space="0" w:color="auto"/>
            </w:tcBorders>
            <w:vAlign w:val="center"/>
          </w:tcPr>
          <w:p w14:paraId="14A2A3C4" w14:textId="77777777" w:rsidR="008F3B1A" w:rsidRPr="00E113F0" w:rsidRDefault="008F3B1A" w:rsidP="00CA0D64">
            <w:pPr>
              <w:spacing w:line="276" w:lineRule="auto"/>
            </w:pPr>
            <w:r w:rsidRPr="00E113F0">
              <w:t> </w:t>
            </w:r>
          </w:p>
        </w:tc>
      </w:tr>
      <w:tr w:rsidR="008F3B1A" w:rsidRPr="008F3B1A" w14:paraId="43712BB7"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D0359"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rPr>
              <w:t>c</w:t>
            </w:r>
          </w:p>
        </w:tc>
        <w:tc>
          <w:tcPr>
            <w:tcW w:w="4678" w:type="dxa"/>
            <w:gridSpan w:val="2"/>
            <w:tcBorders>
              <w:top w:val="single" w:sz="4" w:space="0" w:color="auto"/>
              <w:left w:val="nil"/>
              <w:bottom w:val="single" w:sz="4" w:space="0" w:color="auto"/>
              <w:right w:val="single" w:sz="4" w:space="0" w:color="auto"/>
            </w:tcBorders>
            <w:vAlign w:val="center"/>
          </w:tcPr>
          <w:p w14:paraId="3CF61FE9"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color w:val="000000"/>
              </w:rPr>
              <w:t>Độ nhớt động học</w:t>
            </w:r>
          </w:p>
        </w:tc>
        <w:tc>
          <w:tcPr>
            <w:tcW w:w="9355" w:type="dxa"/>
            <w:tcBorders>
              <w:top w:val="single" w:sz="4" w:space="0" w:color="auto"/>
              <w:left w:val="nil"/>
              <w:bottom w:val="single" w:sz="4" w:space="0" w:color="auto"/>
              <w:right w:val="single" w:sz="4" w:space="0" w:color="auto"/>
            </w:tcBorders>
            <w:vAlign w:val="center"/>
          </w:tcPr>
          <w:p w14:paraId="4932F86C" w14:textId="77777777" w:rsidR="008F3B1A" w:rsidRPr="00E113F0" w:rsidRDefault="008F3B1A" w:rsidP="00CA0D64">
            <w:pPr>
              <w:spacing w:line="276" w:lineRule="auto"/>
            </w:pPr>
            <w:r w:rsidRPr="00E113F0">
              <w:t> </w:t>
            </w:r>
          </w:p>
        </w:tc>
      </w:tr>
      <w:tr w:rsidR="008F3B1A" w:rsidRPr="008F3B1A" w14:paraId="55166A9B" w14:textId="77777777" w:rsidTr="00F00690">
        <w:trPr>
          <w:trHeight w:val="622"/>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A6D535" w14:textId="77777777" w:rsidR="008F3B1A" w:rsidRPr="008F3B1A" w:rsidRDefault="008F3B1A" w:rsidP="008F3B1A">
            <w:pPr>
              <w:spacing w:before="40" w:after="40"/>
              <w:jc w:val="center"/>
              <w:rPr>
                <w:rFonts w:asciiTheme="majorHAnsi" w:hAnsiTheme="majorHAnsi" w:cstheme="majorHAnsi"/>
                <w:lang w:val="vi-VN"/>
              </w:rPr>
            </w:pPr>
            <w:r w:rsidRPr="008F3B1A">
              <w:rPr>
                <w:rFonts w:asciiTheme="majorHAnsi" w:hAnsiTheme="majorHAnsi" w:cstheme="majorHAnsi"/>
              </w:rPr>
              <w:t>d</w:t>
            </w:r>
          </w:p>
        </w:tc>
        <w:tc>
          <w:tcPr>
            <w:tcW w:w="4678" w:type="dxa"/>
            <w:gridSpan w:val="2"/>
            <w:tcBorders>
              <w:top w:val="single" w:sz="4" w:space="0" w:color="auto"/>
              <w:left w:val="nil"/>
              <w:bottom w:val="single" w:sz="4" w:space="0" w:color="auto"/>
              <w:right w:val="single" w:sz="4" w:space="0" w:color="auto"/>
            </w:tcBorders>
            <w:vAlign w:val="center"/>
          </w:tcPr>
          <w:p w14:paraId="064E4845" w14:textId="77777777" w:rsidR="008F3B1A" w:rsidRPr="008F3B1A" w:rsidRDefault="008F3B1A" w:rsidP="008F3B1A">
            <w:pPr>
              <w:spacing w:before="40" w:after="40"/>
              <w:rPr>
                <w:rFonts w:asciiTheme="majorHAnsi" w:hAnsiTheme="majorHAnsi" w:cstheme="majorHAnsi"/>
              </w:rPr>
            </w:pPr>
            <w:r w:rsidRPr="008F3B1A">
              <w:rPr>
                <w:rFonts w:asciiTheme="majorHAnsi" w:hAnsiTheme="majorHAnsi" w:cstheme="majorHAnsi"/>
                <w:color w:val="000000"/>
              </w:rPr>
              <w:t>Nhiệt độ chớp cháy cốc kín</w:t>
            </w:r>
          </w:p>
        </w:tc>
        <w:tc>
          <w:tcPr>
            <w:tcW w:w="9355" w:type="dxa"/>
            <w:tcBorders>
              <w:top w:val="single" w:sz="4" w:space="0" w:color="auto"/>
              <w:left w:val="nil"/>
              <w:bottom w:val="single" w:sz="4" w:space="0" w:color="auto"/>
              <w:right w:val="single" w:sz="4" w:space="0" w:color="auto"/>
            </w:tcBorders>
            <w:vAlign w:val="center"/>
          </w:tcPr>
          <w:p w14:paraId="043735C5" w14:textId="77777777" w:rsidR="008F3B1A" w:rsidRPr="00E113F0" w:rsidRDefault="008F3B1A" w:rsidP="00CA0D64">
            <w:pPr>
              <w:spacing w:line="276" w:lineRule="auto"/>
            </w:pPr>
            <w:r w:rsidRPr="00E113F0">
              <w:t> </w:t>
            </w:r>
          </w:p>
        </w:tc>
      </w:tr>
      <w:tr w:rsidR="008F3B1A" w:rsidRPr="008F3B1A" w14:paraId="1C3B10AB"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804A44F"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45204909"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029EAC0D" w14:textId="77777777" w:rsidR="008F3B1A" w:rsidRPr="00E113F0" w:rsidRDefault="008F3B1A" w:rsidP="00CA0D64">
            <w:pPr>
              <w:spacing w:line="276" w:lineRule="auto"/>
            </w:pPr>
            <w:r w:rsidRPr="00E113F0">
              <w:t> </w:t>
            </w:r>
          </w:p>
        </w:tc>
      </w:tr>
      <w:tr w:rsidR="008F3B1A" w:rsidRPr="008F3B1A" w14:paraId="4EA9DF6C"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0FB2E7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5F325A81"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29C6E773" w14:textId="77777777" w:rsidR="008F3B1A" w:rsidRPr="00E113F0" w:rsidRDefault="008F3B1A" w:rsidP="00CA0D64">
            <w:pPr>
              <w:spacing w:line="276" w:lineRule="auto"/>
            </w:pPr>
            <w:r w:rsidRPr="00E113F0">
              <w:t> </w:t>
            </w:r>
          </w:p>
        </w:tc>
      </w:tr>
      <w:tr w:rsidR="008F3B1A" w:rsidRPr="008F3B1A" w14:paraId="79C9B13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5ED185C"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53CC715D"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6525E4DC" w14:textId="77777777" w:rsidR="008F3B1A" w:rsidRPr="00E113F0" w:rsidRDefault="008F3B1A" w:rsidP="00CA0D64">
            <w:pPr>
              <w:spacing w:line="276" w:lineRule="auto"/>
            </w:pPr>
            <w:r w:rsidRPr="00E113F0">
              <w:t> </w:t>
            </w:r>
          </w:p>
        </w:tc>
      </w:tr>
      <w:tr w:rsidR="008F3B1A" w:rsidRPr="008F3B1A" w14:paraId="75ED393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9A0C7B9"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2</w:t>
            </w:r>
          </w:p>
        </w:tc>
        <w:tc>
          <w:tcPr>
            <w:tcW w:w="4678" w:type="dxa"/>
            <w:gridSpan w:val="2"/>
            <w:tcBorders>
              <w:top w:val="nil"/>
              <w:left w:val="nil"/>
              <w:bottom w:val="single" w:sz="4" w:space="0" w:color="auto"/>
              <w:right w:val="single" w:sz="4" w:space="0" w:color="auto"/>
            </w:tcBorders>
            <w:vAlign w:val="center"/>
          </w:tcPr>
          <w:p w14:paraId="381AF354"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ổ hướng dưới</w:t>
            </w:r>
          </w:p>
        </w:tc>
        <w:tc>
          <w:tcPr>
            <w:tcW w:w="9355" w:type="dxa"/>
            <w:tcBorders>
              <w:top w:val="nil"/>
              <w:left w:val="nil"/>
              <w:bottom w:val="single" w:sz="4" w:space="0" w:color="auto"/>
              <w:right w:val="single" w:sz="4" w:space="0" w:color="auto"/>
            </w:tcBorders>
            <w:vAlign w:val="center"/>
          </w:tcPr>
          <w:p w14:paraId="7CF59F4D" w14:textId="77777777" w:rsidR="008F3B1A" w:rsidRPr="00E113F0" w:rsidRDefault="008F3B1A" w:rsidP="00CA0D64">
            <w:pPr>
              <w:spacing w:line="276" w:lineRule="auto"/>
            </w:pPr>
          </w:p>
        </w:tc>
      </w:tr>
      <w:tr w:rsidR="008F3B1A" w:rsidRPr="008F3B1A" w14:paraId="63B05D6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8B9EB7F"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nil"/>
              <w:left w:val="nil"/>
              <w:bottom w:val="single" w:sz="4" w:space="0" w:color="auto"/>
              <w:right w:val="single" w:sz="4" w:space="0" w:color="auto"/>
            </w:tcBorders>
            <w:vAlign w:val="center"/>
          </w:tcPr>
          <w:p w14:paraId="7F8C373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nil"/>
              <w:left w:val="nil"/>
              <w:bottom w:val="single" w:sz="4" w:space="0" w:color="auto"/>
              <w:right w:val="single" w:sz="4" w:space="0" w:color="auto"/>
            </w:tcBorders>
            <w:vAlign w:val="center"/>
          </w:tcPr>
          <w:p w14:paraId="412FD94E" w14:textId="77777777" w:rsidR="008F3B1A" w:rsidRPr="00E113F0" w:rsidRDefault="008F3B1A" w:rsidP="00CA0D64">
            <w:pPr>
              <w:spacing w:line="276" w:lineRule="auto"/>
            </w:pPr>
          </w:p>
        </w:tc>
      </w:tr>
      <w:tr w:rsidR="008F3B1A" w:rsidRPr="008F3B1A" w14:paraId="0EABCC74"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FFB161F"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nil"/>
              <w:left w:val="nil"/>
              <w:bottom w:val="single" w:sz="4" w:space="0" w:color="auto"/>
              <w:right w:val="single" w:sz="4" w:space="0" w:color="auto"/>
            </w:tcBorders>
            <w:vAlign w:val="center"/>
          </w:tcPr>
          <w:p w14:paraId="5E8C92D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nil"/>
              <w:left w:val="nil"/>
              <w:bottom w:val="single" w:sz="4" w:space="0" w:color="auto"/>
              <w:right w:val="single" w:sz="4" w:space="0" w:color="auto"/>
            </w:tcBorders>
            <w:vAlign w:val="center"/>
          </w:tcPr>
          <w:p w14:paraId="51E9BAB0" w14:textId="77777777" w:rsidR="008F3B1A" w:rsidRPr="00E113F0" w:rsidRDefault="008F3B1A" w:rsidP="00CA0D64">
            <w:pPr>
              <w:spacing w:line="276" w:lineRule="auto"/>
            </w:pPr>
          </w:p>
        </w:tc>
      </w:tr>
      <w:tr w:rsidR="008F3B1A" w:rsidRPr="008F3B1A" w14:paraId="79A00F4C"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FCF41CC"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nil"/>
              <w:left w:val="nil"/>
              <w:bottom w:val="single" w:sz="4" w:space="0" w:color="auto"/>
              <w:right w:val="single" w:sz="4" w:space="0" w:color="auto"/>
            </w:tcBorders>
            <w:vAlign w:val="center"/>
          </w:tcPr>
          <w:p w14:paraId="7D1C3022"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nil"/>
              <w:left w:val="nil"/>
              <w:bottom w:val="single" w:sz="4" w:space="0" w:color="auto"/>
              <w:right w:val="single" w:sz="4" w:space="0" w:color="auto"/>
            </w:tcBorders>
            <w:vAlign w:val="center"/>
          </w:tcPr>
          <w:p w14:paraId="3D6F8076" w14:textId="77777777" w:rsidR="008F3B1A" w:rsidRPr="00E113F0" w:rsidRDefault="008F3B1A" w:rsidP="00CA0D64">
            <w:pPr>
              <w:spacing w:line="276" w:lineRule="auto"/>
            </w:pPr>
          </w:p>
        </w:tc>
      </w:tr>
      <w:tr w:rsidR="008F3B1A" w:rsidRPr="008F3B1A" w14:paraId="5C7319D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C77CE0C"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6B286A8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088B20B9" w14:textId="77777777" w:rsidR="008F3B1A" w:rsidRPr="00E113F0" w:rsidRDefault="008F3B1A" w:rsidP="00CA0D64">
            <w:pPr>
              <w:spacing w:line="276" w:lineRule="auto"/>
            </w:pPr>
          </w:p>
        </w:tc>
      </w:tr>
      <w:tr w:rsidR="008F3B1A" w:rsidRPr="008F3B1A" w14:paraId="48502383"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6B4507C"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0E808209"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730956B4" w14:textId="77777777" w:rsidR="008F3B1A" w:rsidRPr="00E113F0" w:rsidRDefault="008F3B1A" w:rsidP="00CA0D64">
            <w:pPr>
              <w:spacing w:line="276" w:lineRule="auto"/>
            </w:pPr>
          </w:p>
        </w:tc>
      </w:tr>
      <w:tr w:rsidR="008F3B1A" w:rsidRPr="008F3B1A" w14:paraId="021AB31C"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6F36A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68F706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single" w:sz="4" w:space="0" w:color="auto"/>
              <w:left w:val="single" w:sz="4" w:space="0" w:color="auto"/>
              <w:bottom w:val="single" w:sz="4" w:space="0" w:color="auto"/>
              <w:right w:val="single" w:sz="4" w:space="0" w:color="auto"/>
            </w:tcBorders>
            <w:vAlign w:val="center"/>
          </w:tcPr>
          <w:p w14:paraId="57D7851E" w14:textId="77777777" w:rsidR="008F3B1A" w:rsidRPr="00E113F0" w:rsidRDefault="008F3B1A" w:rsidP="00CA0D64">
            <w:pPr>
              <w:spacing w:line="276" w:lineRule="auto"/>
            </w:pPr>
          </w:p>
        </w:tc>
      </w:tr>
      <w:tr w:rsidR="008F3B1A" w:rsidRPr="008F3B1A" w14:paraId="207F8E6C" w14:textId="77777777" w:rsidTr="00F00690">
        <w:trPr>
          <w:trHeight w:val="60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55D92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single" w:sz="4" w:space="0" w:color="auto"/>
              <w:left w:val="nil"/>
              <w:bottom w:val="single" w:sz="4" w:space="0" w:color="auto"/>
              <w:right w:val="single" w:sz="4" w:space="0" w:color="auto"/>
            </w:tcBorders>
            <w:vAlign w:val="center"/>
          </w:tcPr>
          <w:p w14:paraId="59790F9A"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single" w:sz="4" w:space="0" w:color="auto"/>
              <w:left w:val="nil"/>
              <w:bottom w:val="single" w:sz="4" w:space="0" w:color="auto"/>
              <w:right w:val="single" w:sz="4" w:space="0" w:color="auto"/>
            </w:tcBorders>
            <w:vAlign w:val="center"/>
          </w:tcPr>
          <w:p w14:paraId="145874A5" w14:textId="77777777" w:rsidR="008F3B1A" w:rsidRPr="00E113F0" w:rsidRDefault="008F3B1A" w:rsidP="00CA0D64">
            <w:pPr>
              <w:spacing w:line="276" w:lineRule="auto"/>
            </w:pPr>
          </w:p>
        </w:tc>
      </w:tr>
      <w:tr w:rsidR="008F3B1A" w:rsidRPr="008F3B1A" w14:paraId="5DBA6D4B"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878CB7"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lastRenderedPageBreak/>
              <w:t>3</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32E2D42"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ổ hướng turbine</w:t>
            </w:r>
          </w:p>
        </w:tc>
        <w:tc>
          <w:tcPr>
            <w:tcW w:w="9355" w:type="dxa"/>
            <w:tcBorders>
              <w:top w:val="single" w:sz="4" w:space="0" w:color="auto"/>
              <w:left w:val="single" w:sz="4" w:space="0" w:color="auto"/>
              <w:bottom w:val="single" w:sz="4" w:space="0" w:color="auto"/>
              <w:right w:val="single" w:sz="4" w:space="0" w:color="auto"/>
            </w:tcBorders>
            <w:vAlign w:val="center"/>
          </w:tcPr>
          <w:p w14:paraId="7D8B2293" w14:textId="77777777" w:rsidR="008F3B1A" w:rsidRPr="00E113F0" w:rsidRDefault="008F3B1A" w:rsidP="00CA0D64">
            <w:pPr>
              <w:spacing w:line="276" w:lineRule="auto"/>
            </w:pPr>
          </w:p>
        </w:tc>
      </w:tr>
      <w:tr w:rsidR="008F3B1A" w:rsidRPr="008F3B1A" w14:paraId="38F2E902"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FFB4E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single" w:sz="4" w:space="0" w:color="auto"/>
              <w:left w:val="nil"/>
              <w:bottom w:val="single" w:sz="4" w:space="0" w:color="auto"/>
              <w:right w:val="single" w:sz="4" w:space="0" w:color="auto"/>
            </w:tcBorders>
            <w:vAlign w:val="center"/>
          </w:tcPr>
          <w:p w14:paraId="13CB056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single" w:sz="4" w:space="0" w:color="auto"/>
              <w:left w:val="nil"/>
              <w:bottom w:val="single" w:sz="4" w:space="0" w:color="auto"/>
              <w:right w:val="single" w:sz="4" w:space="0" w:color="auto"/>
            </w:tcBorders>
            <w:vAlign w:val="center"/>
          </w:tcPr>
          <w:p w14:paraId="6E9A8526" w14:textId="77777777" w:rsidR="008F3B1A" w:rsidRPr="00E113F0" w:rsidRDefault="008F3B1A" w:rsidP="00CA0D64">
            <w:pPr>
              <w:spacing w:line="276" w:lineRule="auto"/>
            </w:pPr>
          </w:p>
        </w:tc>
      </w:tr>
      <w:tr w:rsidR="008F3B1A" w:rsidRPr="008F3B1A" w14:paraId="7A2BA44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9E1C246"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nil"/>
              <w:left w:val="nil"/>
              <w:bottom w:val="single" w:sz="4" w:space="0" w:color="auto"/>
              <w:right w:val="single" w:sz="4" w:space="0" w:color="auto"/>
            </w:tcBorders>
            <w:vAlign w:val="center"/>
          </w:tcPr>
          <w:p w14:paraId="44E6DB62"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nil"/>
              <w:left w:val="nil"/>
              <w:bottom w:val="single" w:sz="4" w:space="0" w:color="auto"/>
              <w:right w:val="single" w:sz="4" w:space="0" w:color="auto"/>
            </w:tcBorders>
            <w:vAlign w:val="center"/>
          </w:tcPr>
          <w:p w14:paraId="677B2447" w14:textId="77777777" w:rsidR="008F3B1A" w:rsidRPr="00E113F0" w:rsidRDefault="008F3B1A" w:rsidP="00CA0D64">
            <w:pPr>
              <w:spacing w:line="276" w:lineRule="auto"/>
            </w:pPr>
          </w:p>
        </w:tc>
      </w:tr>
      <w:tr w:rsidR="008F3B1A" w:rsidRPr="008F3B1A" w14:paraId="7B792698"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74A855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nil"/>
              <w:left w:val="nil"/>
              <w:bottom w:val="single" w:sz="4" w:space="0" w:color="auto"/>
              <w:right w:val="single" w:sz="4" w:space="0" w:color="auto"/>
            </w:tcBorders>
            <w:vAlign w:val="center"/>
          </w:tcPr>
          <w:p w14:paraId="00E97DEC"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nil"/>
              <w:left w:val="nil"/>
              <w:bottom w:val="single" w:sz="4" w:space="0" w:color="auto"/>
              <w:right w:val="single" w:sz="4" w:space="0" w:color="auto"/>
            </w:tcBorders>
            <w:vAlign w:val="center"/>
          </w:tcPr>
          <w:p w14:paraId="18908634" w14:textId="77777777" w:rsidR="008F3B1A" w:rsidRPr="00E113F0" w:rsidRDefault="008F3B1A" w:rsidP="00CA0D64">
            <w:pPr>
              <w:spacing w:line="276" w:lineRule="auto"/>
            </w:pPr>
          </w:p>
        </w:tc>
      </w:tr>
      <w:tr w:rsidR="008F3B1A" w:rsidRPr="008F3B1A" w14:paraId="1B2927DC"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1CA994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04672B5D"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04F737ED" w14:textId="77777777" w:rsidR="008F3B1A" w:rsidRPr="00E113F0" w:rsidRDefault="008F3B1A" w:rsidP="00CA0D64">
            <w:pPr>
              <w:spacing w:line="276" w:lineRule="auto"/>
            </w:pPr>
          </w:p>
        </w:tc>
      </w:tr>
      <w:tr w:rsidR="008F3B1A" w:rsidRPr="008F3B1A" w14:paraId="10576FF2"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4EAF59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14DBA2E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4906437A" w14:textId="77777777" w:rsidR="008F3B1A" w:rsidRPr="00E113F0" w:rsidRDefault="008F3B1A" w:rsidP="00CA0D64">
            <w:pPr>
              <w:spacing w:line="276" w:lineRule="auto"/>
            </w:pPr>
          </w:p>
        </w:tc>
      </w:tr>
      <w:tr w:rsidR="008F3B1A" w:rsidRPr="008F3B1A" w14:paraId="0BD63DDD"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56E5B7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75B8128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31AB1876" w14:textId="77777777" w:rsidR="008F3B1A" w:rsidRPr="00E113F0" w:rsidRDefault="008F3B1A" w:rsidP="00CA0D64">
            <w:pPr>
              <w:spacing w:line="276" w:lineRule="auto"/>
            </w:pPr>
          </w:p>
        </w:tc>
      </w:tr>
      <w:tr w:rsidR="008F3B1A" w:rsidRPr="008F3B1A" w14:paraId="6B87FD71"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50FF65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406A442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47C4FF6E" w14:textId="77777777" w:rsidR="008F3B1A" w:rsidRPr="00E113F0" w:rsidRDefault="008F3B1A" w:rsidP="00CA0D64">
            <w:pPr>
              <w:spacing w:line="276" w:lineRule="auto"/>
            </w:pPr>
          </w:p>
        </w:tc>
      </w:tr>
      <w:tr w:rsidR="008F3B1A" w:rsidRPr="008F3B1A" w14:paraId="72851216"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B12DA20"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4</w:t>
            </w:r>
          </w:p>
        </w:tc>
        <w:tc>
          <w:tcPr>
            <w:tcW w:w="4678" w:type="dxa"/>
            <w:gridSpan w:val="2"/>
            <w:tcBorders>
              <w:top w:val="nil"/>
              <w:left w:val="nil"/>
              <w:bottom w:val="single" w:sz="4" w:space="0" w:color="auto"/>
              <w:right w:val="single" w:sz="4" w:space="0" w:color="auto"/>
            </w:tcBorders>
            <w:vAlign w:val="center"/>
          </w:tcPr>
          <w:p w14:paraId="7D46E40C"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điều tốc</w:t>
            </w:r>
          </w:p>
        </w:tc>
        <w:tc>
          <w:tcPr>
            <w:tcW w:w="9355" w:type="dxa"/>
            <w:tcBorders>
              <w:top w:val="nil"/>
              <w:left w:val="nil"/>
              <w:bottom w:val="single" w:sz="4" w:space="0" w:color="auto"/>
              <w:right w:val="single" w:sz="4" w:space="0" w:color="auto"/>
            </w:tcBorders>
            <w:vAlign w:val="center"/>
          </w:tcPr>
          <w:p w14:paraId="23A7AC2D" w14:textId="77777777" w:rsidR="008F3B1A" w:rsidRPr="00E113F0" w:rsidRDefault="008F3B1A" w:rsidP="00CA0D64">
            <w:pPr>
              <w:spacing w:line="276" w:lineRule="auto"/>
            </w:pPr>
          </w:p>
        </w:tc>
      </w:tr>
      <w:tr w:rsidR="008F3B1A" w:rsidRPr="008F3B1A" w14:paraId="6B113F47"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613CAB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nil"/>
              <w:left w:val="nil"/>
              <w:bottom w:val="single" w:sz="4" w:space="0" w:color="auto"/>
              <w:right w:val="single" w:sz="4" w:space="0" w:color="auto"/>
            </w:tcBorders>
            <w:vAlign w:val="center"/>
          </w:tcPr>
          <w:p w14:paraId="705541C5"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nil"/>
              <w:left w:val="nil"/>
              <w:bottom w:val="single" w:sz="4" w:space="0" w:color="auto"/>
              <w:right w:val="single" w:sz="4" w:space="0" w:color="auto"/>
            </w:tcBorders>
            <w:vAlign w:val="center"/>
          </w:tcPr>
          <w:p w14:paraId="11C91AAE" w14:textId="77777777" w:rsidR="008F3B1A" w:rsidRPr="00E113F0" w:rsidRDefault="008F3B1A" w:rsidP="00CA0D64">
            <w:pPr>
              <w:spacing w:line="276" w:lineRule="auto"/>
            </w:pPr>
            <w:r w:rsidRPr="00E113F0">
              <w:t> </w:t>
            </w:r>
          </w:p>
        </w:tc>
      </w:tr>
      <w:tr w:rsidR="008F3B1A" w:rsidRPr="008F3B1A" w14:paraId="090942A4"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FB57E3B"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nil"/>
              <w:left w:val="nil"/>
              <w:bottom w:val="single" w:sz="4" w:space="0" w:color="auto"/>
              <w:right w:val="single" w:sz="4" w:space="0" w:color="auto"/>
            </w:tcBorders>
            <w:vAlign w:val="center"/>
          </w:tcPr>
          <w:p w14:paraId="40B86597"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nil"/>
              <w:left w:val="nil"/>
              <w:bottom w:val="single" w:sz="4" w:space="0" w:color="auto"/>
              <w:right w:val="single" w:sz="4" w:space="0" w:color="auto"/>
            </w:tcBorders>
            <w:vAlign w:val="center"/>
          </w:tcPr>
          <w:p w14:paraId="7D1E289E" w14:textId="77777777" w:rsidR="008F3B1A" w:rsidRPr="00E113F0" w:rsidRDefault="008F3B1A" w:rsidP="00CA0D64">
            <w:pPr>
              <w:spacing w:line="276" w:lineRule="auto"/>
            </w:pPr>
            <w:r w:rsidRPr="00E113F0">
              <w:t> </w:t>
            </w:r>
          </w:p>
        </w:tc>
      </w:tr>
      <w:tr w:rsidR="008F3B1A" w:rsidRPr="008F3B1A" w14:paraId="2A48B9D6"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34E503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nil"/>
              <w:left w:val="nil"/>
              <w:bottom w:val="single" w:sz="4" w:space="0" w:color="auto"/>
              <w:right w:val="single" w:sz="4" w:space="0" w:color="auto"/>
            </w:tcBorders>
            <w:vAlign w:val="center"/>
          </w:tcPr>
          <w:p w14:paraId="2E672DA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nil"/>
              <w:left w:val="nil"/>
              <w:bottom w:val="single" w:sz="4" w:space="0" w:color="auto"/>
              <w:right w:val="single" w:sz="4" w:space="0" w:color="auto"/>
            </w:tcBorders>
            <w:vAlign w:val="center"/>
          </w:tcPr>
          <w:p w14:paraId="474E84C8" w14:textId="77777777" w:rsidR="008F3B1A" w:rsidRPr="00E113F0" w:rsidRDefault="008F3B1A" w:rsidP="00CA0D64">
            <w:pPr>
              <w:spacing w:line="276" w:lineRule="auto"/>
            </w:pPr>
            <w:r w:rsidRPr="00E113F0">
              <w:t> </w:t>
            </w:r>
          </w:p>
        </w:tc>
      </w:tr>
      <w:tr w:rsidR="008F3B1A" w:rsidRPr="008F3B1A" w14:paraId="04CD4806"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30DFDA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0AC94212"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65F861D0" w14:textId="77777777" w:rsidR="008F3B1A" w:rsidRPr="00E113F0" w:rsidRDefault="008F3B1A" w:rsidP="00CA0D64">
            <w:pPr>
              <w:spacing w:line="276" w:lineRule="auto"/>
            </w:pPr>
            <w:r w:rsidRPr="00E113F0">
              <w:t> </w:t>
            </w:r>
          </w:p>
        </w:tc>
      </w:tr>
      <w:tr w:rsidR="008F3B1A" w:rsidRPr="008F3B1A" w14:paraId="3B1E0E77"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250D16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017DC08C"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50507ED2" w14:textId="77777777" w:rsidR="008F3B1A" w:rsidRPr="00E113F0" w:rsidRDefault="008F3B1A" w:rsidP="00CA0D64">
            <w:pPr>
              <w:spacing w:line="276" w:lineRule="auto"/>
            </w:pPr>
            <w:r w:rsidRPr="00E113F0">
              <w:t> </w:t>
            </w:r>
          </w:p>
        </w:tc>
      </w:tr>
      <w:tr w:rsidR="008F3B1A" w:rsidRPr="008F3B1A" w14:paraId="4DCAB11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B1DB7D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0E214C1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2E715B5C" w14:textId="77777777" w:rsidR="008F3B1A" w:rsidRPr="00E113F0" w:rsidRDefault="008F3B1A" w:rsidP="00CA0D64">
            <w:pPr>
              <w:spacing w:line="276" w:lineRule="auto"/>
            </w:pPr>
            <w:r w:rsidRPr="00E113F0">
              <w:t> </w:t>
            </w:r>
          </w:p>
        </w:tc>
      </w:tr>
      <w:tr w:rsidR="008F3B1A" w:rsidRPr="008F3B1A" w14:paraId="785E367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3F7881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7A2C5C3A"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12DB0BBE" w14:textId="77777777" w:rsidR="008F3B1A" w:rsidRPr="00E113F0" w:rsidRDefault="008F3B1A" w:rsidP="00CA0D64">
            <w:pPr>
              <w:spacing w:line="276" w:lineRule="auto"/>
            </w:pPr>
            <w:r w:rsidRPr="00E113F0">
              <w:t> </w:t>
            </w:r>
          </w:p>
        </w:tc>
      </w:tr>
      <w:tr w:rsidR="008F3B1A" w:rsidRPr="008F3B1A" w14:paraId="40712612"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B4C4A"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5</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68A9869"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van cầu</w:t>
            </w:r>
          </w:p>
        </w:tc>
        <w:tc>
          <w:tcPr>
            <w:tcW w:w="9355" w:type="dxa"/>
            <w:tcBorders>
              <w:top w:val="single" w:sz="4" w:space="0" w:color="auto"/>
              <w:left w:val="single" w:sz="4" w:space="0" w:color="auto"/>
              <w:bottom w:val="single" w:sz="4" w:space="0" w:color="auto"/>
              <w:right w:val="single" w:sz="4" w:space="0" w:color="auto"/>
            </w:tcBorders>
            <w:vAlign w:val="center"/>
          </w:tcPr>
          <w:p w14:paraId="7E05D2B3" w14:textId="77777777" w:rsidR="008F3B1A" w:rsidRPr="00E113F0" w:rsidRDefault="008F3B1A" w:rsidP="00CA0D64">
            <w:pPr>
              <w:spacing w:line="276" w:lineRule="auto"/>
            </w:pPr>
          </w:p>
        </w:tc>
      </w:tr>
      <w:tr w:rsidR="008F3B1A" w:rsidRPr="008F3B1A" w14:paraId="1DBF7E9D"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E62EB"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single" w:sz="4" w:space="0" w:color="auto"/>
              <w:left w:val="nil"/>
              <w:bottom w:val="single" w:sz="4" w:space="0" w:color="auto"/>
              <w:right w:val="single" w:sz="4" w:space="0" w:color="auto"/>
            </w:tcBorders>
            <w:vAlign w:val="center"/>
          </w:tcPr>
          <w:p w14:paraId="3BB5BE2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single" w:sz="4" w:space="0" w:color="auto"/>
              <w:left w:val="nil"/>
              <w:bottom w:val="single" w:sz="4" w:space="0" w:color="auto"/>
              <w:right w:val="single" w:sz="4" w:space="0" w:color="auto"/>
            </w:tcBorders>
            <w:vAlign w:val="center"/>
          </w:tcPr>
          <w:p w14:paraId="464D4792" w14:textId="77777777" w:rsidR="008F3B1A" w:rsidRPr="00E113F0" w:rsidRDefault="008F3B1A" w:rsidP="00CA0D64">
            <w:pPr>
              <w:spacing w:line="276" w:lineRule="auto"/>
            </w:pPr>
          </w:p>
        </w:tc>
      </w:tr>
      <w:tr w:rsidR="008F3B1A" w:rsidRPr="008F3B1A" w14:paraId="3A3C8799"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906F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63CA82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single" w:sz="4" w:space="0" w:color="auto"/>
              <w:left w:val="single" w:sz="4" w:space="0" w:color="auto"/>
              <w:bottom w:val="single" w:sz="4" w:space="0" w:color="auto"/>
              <w:right w:val="single" w:sz="4" w:space="0" w:color="auto"/>
            </w:tcBorders>
            <w:vAlign w:val="center"/>
          </w:tcPr>
          <w:p w14:paraId="300B3D54" w14:textId="77777777" w:rsidR="008F3B1A" w:rsidRPr="00E113F0" w:rsidRDefault="008F3B1A" w:rsidP="00CA0D64">
            <w:pPr>
              <w:spacing w:line="276" w:lineRule="auto"/>
            </w:pPr>
          </w:p>
        </w:tc>
      </w:tr>
      <w:tr w:rsidR="008F3B1A" w:rsidRPr="008F3B1A" w14:paraId="4B79BC8A"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AC86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single" w:sz="4" w:space="0" w:color="auto"/>
              <w:left w:val="nil"/>
              <w:bottom w:val="single" w:sz="4" w:space="0" w:color="auto"/>
              <w:right w:val="single" w:sz="4" w:space="0" w:color="auto"/>
            </w:tcBorders>
            <w:vAlign w:val="center"/>
          </w:tcPr>
          <w:p w14:paraId="67561C3C"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single" w:sz="4" w:space="0" w:color="auto"/>
              <w:left w:val="nil"/>
              <w:bottom w:val="single" w:sz="4" w:space="0" w:color="auto"/>
              <w:right w:val="single" w:sz="4" w:space="0" w:color="auto"/>
            </w:tcBorders>
            <w:vAlign w:val="center"/>
          </w:tcPr>
          <w:p w14:paraId="6D861252" w14:textId="77777777" w:rsidR="008F3B1A" w:rsidRPr="00E113F0" w:rsidRDefault="008F3B1A" w:rsidP="00CA0D64">
            <w:pPr>
              <w:spacing w:line="276" w:lineRule="auto"/>
            </w:pPr>
          </w:p>
        </w:tc>
      </w:tr>
      <w:tr w:rsidR="008F3B1A" w:rsidRPr="008F3B1A" w14:paraId="7DC6E0F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842D19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566ECD4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73C593E0" w14:textId="77777777" w:rsidR="008F3B1A" w:rsidRPr="00E113F0" w:rsidRDefault="008F3B1A" w:rsidP="00CA0D64">
            <w:pPr>
              <w:spacing w:line="276" w:lineRule="auto"/>
            </w:pPr>
          </w:p>
        </w:tc>
      </w:tr>
      <w:tr w:rsidR="008F3B1A" w:rsidRPr="008F3B1A" w14:paraId="60A6342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1B1A02D"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265AB198"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005BE67F" w14:textId="77777777" w:rsidR="008F3B1A" w:rsidRPr="00E113F0" w:rsidRDefault="008F3B1A" w:rsidP="00CA0D64">
            <w:pPr>
              <w:spacing w:line="276" w:lineRule="auto"/>
            </w:pPr>
          </w:p>
        </w:tc>
      </w:tr>
      <w:tr w:rsidR="008F3B1A" w:rsidRPr="008F3B1A" w14:paraId="76F36258"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32CC2B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473603CD"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7E3CA0D7" w14:textId="77777777" w:rsidR="008F3B1A" w:rsidRPr="00E113F0" w:rsidRDefault="008F3B1A" w:rsidP="00CA0D64">
            <w:pPr>
              <w:spacing w:line="276" w:lineRule="auto"/>
            </w:pPr>
          </w:p>
        </w:tc>
      </w:tr>
      <w:tr w:rsidR="008F3B1A" w:rsidRPr="008F3B1A" w14:paraId="28AD859B"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210CF1D"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09E6833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6B43F226" w14:textId="77777777" w:rsidR="008F3B1A" w:rsidRPr="00E113F0" w:rsidRDefault="008F3B1A" w:rsidP="00CA0D64">
            <w:pPr>
              <w:spacing w:line="276" w:lineRule="auto"/>
            </w:pPr>
          </w:p>
        </w:tc>
      </w:tr>
      <w:tr w:rsidR="008F3B1A" w:rsidRPr="008F3B1A" w14:paraId="2339EF01"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3EB5112"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6</w:t>
            </w:r>
          </w:p>
        </w:tc>
        <w:tc>
          <w:tcPr>
            <w:tcW w:w="4678" w:type="dxa"/>
            <w:gridSpan w:val="2"/>
            <w:tcBorders>
              <w:top w:val="nil"/>
              <w:left w:val="nil"/>
              <w:bottom w:val="single" w:sz="4" w:space="0" w:color="auto"/>
              <w:right w:val="single" w:sz="4" w:space="0" w:color="auto"/>
            </w:tcBorders>
            <w:vAlign w:val="center"/>
          </w:tcPr>
          <w:p w14:paraId="1591D724"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các ổ (Sau khi lọc tuần hoàn toàn bộ tại buồng chứa dầu)</w:t>
            </w:r>
          </w:p>
        </w:tc>
        <w:tc>
          <w:tcPr>
            <w:tcW w:w="9355" w:type="dxa"/>
            <w:tcBorders>
              <w:top w:val="nil"/>
              <w:left w:val="nil"/>
              <w:bottom w:val="single" w:sz="4" w:space="0" w:color="auto"/>
              <w:right w:val="single" w:sz="4" w:space="0" w:color="auto"/>
            </w:tcBorders>
            <w:vAlign w:val="center"/>
          </w:tcPr>
          <w:p w14:paraId="16F72B04" w14:textId="77777777" w:rsidR="008F3B1A" w:rsidRPr="00E113F0" w:rsidRDefault="008F3B1A" w:rsidP="00CA0D64">
            <w:pPr>
              <w:spacing w:line="276" w:lineRule="auto"/>
            </w:pPr>
          </w:p>
        </w:tc>
      </w:tr>
      <w:tr w:rsidR="008F3B1A" w:rsidRPr="008F3B1A" w14:paraId="2966F7D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092B5D6"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b/>
                <w:bCs/>
              </w:rPr>
              <w:lastRenderedPageBreak/>
              <w:t>II</w:t>
            </w:r>
          </w:p>
        </w:tc>
        <w:tc>
          <w:tcPr>
            <w:tcW w:w="4678" w:type="dxa"/>
            <w:gridSpan w:val="2"/>
            <w:tcBorders>
              <w:top w:val="nil"/>
              <w:left w:val="nil"/>
              <w:bottom w:val="single" w:sz="4" w:space="0" w:color="auto"/>
              <w:right w:val="single" w:sz="4" w:space="0" w:color="auto"/>
            </w:tcBorders>
            <w:vAlign w:val="center"/>
          </w:tcPr>
          <w:p w14:paraId="1756764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b/>
                <w:bCs/>
                <w:color w:val="000000"/>
              </w:rPr>
              <w:t>Chống sét van 220KV CS231 (Kiểu: Varisil HTS 192, Điện áp định mức Ur: 192kV)</w:t>
            </w:r>
          </w:p>
        </w:tc>
        <w:tc>
          <w:tcPr>
            <w:tcW w:w="9355" w:type="dxa"/>
            <w:tcBorders>
              <w:top w:val="nil"/>
              <w:left w:val="nil"/>
              <w:bottom w:val="single" w:sz="4" w:space="0" w:color="auto"/>
              <w:right w:val="single" w:sz="4" w:space="0" w:color="auto"/>
            </w:tcBorders>
            <w:vAlign w:val="center"/>
          </w:tcPr>
          <w:p w14:paraId="6B039F90" w14:textId="77777777" w:rsidR="008F3B1A" w:rsidRPr="00E113F0" w:rsidRDefault="008F3B1A" w:rsidP="00CA0D64">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050D37A3" w14:textId="77777777" w:rsidR="008F3B1A" w:rsidRPr="00E113F0" w:rsidRDefault="008F3B1A" w:rsidP="00CA0D64">
            <w:pPr>
              <w:spacing w:line="276" w:lineRule="auto"/>
              <w:rPr>
                <w:color w:val="000000"/>
                <w:lang w:val="vi-VN"/>
              </w:rPr>
            </w:pPr>
            <w:r w:rsidRPr="00E113F0">
              <w:rPr>
                <w:color w:val="000000"/>
                <w:lang w:val="vi-VN"/>
              </w:rPr>
              <w:t xml:space="preserve">- </w:t>
            </w:r>
            <w:r w:rsidRPr="00E113F0">
              <w:rPr>
                <w:color w:val="000000"/>
              </w:rPr>
              <w:t>IEC 60099-4:2014: Chống sét van - Phần 4: Chống sét van oxit kim loại</w:t>
            </w:r>
            <w:r w:rsidRPr="00E113F0">
              <w:rPr>
                <w:color w:val="000000"/>
                <w:lang w:val="vi-VN"/>
              </w:rPr>
              <w:t xml:space="preserve"> </w:t>
            </w:r>
            <w:r w:rsidRPr="00E113F0">
              <w:rPr>
                <w:color w:val="000000"/>
              </w:rPr>
              <w:t>không khe hở dùng cho hệ thống điện xoay chiều</w:t>
            </w:r>
            <w:r w:rsidRPr="00E113F0">
              <w:rPr>
                <w:color w:val="000000"/>
              </w:rPr>
              <w:b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r w:rsidRPr="00E113F0">
              <w:rPr>
                <w:color w:val="000000"/>
              </w:rPr>
              <w:br/>
              <w:t>-</w:t>
            </w:r>
            <w:r w:rsidRPr="00E113F0">
              <w:rPr>
                <w:color w:val="000000"/>
                <w:lang w:val="vi-VN"/>
              </w:rPr>
              <w:t xml:space="preserve"> </w:t>
            </w:r>
            <w:r w:rsidRPr="00E113F0">
              <w:rPr>
                <w:color w:val="000000"/>
              </w:rPr>
              <w:t>QCVNQTĐ-5:2009/BCT</w:t>
            </w:r>
          </w:p>
          <w:p w14:paraId="671C1BB0" w14:textId="77777777" w:rsidR="008F3B1A" w:rsidRPr="00E113F0" w:rsidRDefault="008F3B1A" w:rsidP="00CA0D64">
            <w:pPr>
              <w:spacing w:line="276" w:lineRule="auto"/>
              <w:rPr>
                <w:lang w:val="vi-VN" w:eastAsia="en-GB"/>
              </w:rPr>
            </w:pP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chống</w:t>
            </w:r>
            <w:r w:rsidRPr="00E113F0">
              <w:rPr>
                <w:color w:val="000000"/>
                <w:lang w:val="vi-VN"/>
              </w:rPr>
              <w:t xml:space="preserve"> </w:t>
            </w:r>
            <w:r w:rsidRPr="00E113F0">
              <w:rPr>
                <w:color w:val="000000"/>
              </w:rPr>
              <w:t>sét</w:t>
            </w:r>
            <w:r w:rsidRPr="00E113F0">
              <w:rPr>
                <w:color w:val="000000"/>
                <w:lang w:val="vi-VN"/>
              </w:rPr>
              <w:t xml:space="preserve"> </w:t>
            </w:r>
            <w:r w:rsidRPr="00E113F0">
              <w:rPr>
                <w:color w:val="000000"/>
              </w:rPr>
              <w:t>van:</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sản</w:t>
            </w:r>
            <w:r w:rsidRPr="00E113F0">
              <w:rPr>
                <w:color w:val="000000"/>
                <w:lang w:val="vi-VN"/>
              </w:rPr>
              <w:t xml:space="preserve"> </w:t>
            </w:r>
            <w:r w:rsidRPr="00E113F0">
              <w:rPr>
                <w:color w:val="000000"/>
              </w:rPr>
              <w:t>xuất</w:t>
            </w:r>
            <w:r w:rsidRPr="00E113F0">
              <w:rPr>
                <w:color w:val="000000"/>
                <w:lang w:val="vi-VN"/>
              </w:rPr>
              <w:t xml:space="preserve"> </w:t>
            </w:r>
            <w:r w:rsidRPr="00E113F0">
              <w:rPr>
                <w:color w:val="000000"/>
              </w:rPr>
              <w:t>TRIDELTA</w:t>
            </w:r>
            <w:r w:rsidRPr="00E113F0">
              <w:rPr>
                <w:color w:val="000000"/>
                <w:lang w:val="vi-VN"/>
              </w:rPr>
              <w:t xml:space="preserve"> </w:t>
            </w:r>
            <w:r w:rsidRPr="00E113F0">
              <w:rPr>
                <w:color w:val="000000"/>
              </w:rPr>
              <w:t>Parafoudres</w:t>
            </w:r>
            <w:r w:rsidRPr="00E113F0">
              <w:rPr>
                <w:color w:val="000000"/>
                <w:lang w:val="vi-VN"/>
              </w:rPr>
              <w:t xml:space="preserve"> </w:t>
            </w:r>
            <w:r w:rsidRPr="00E113F0">
              <w:rPr>
                <w:color w:val="000000"/>
              </w:rPr>
              <w:t>S.A;</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mức:192kV</w:t>
            </w:r>
            <w:r w:rsidRPr="00E113F0">
              <w:rPr>
                <w:color w:val="000000"/>
                <w:lang w:val="vi-VN"/>
              </w:rPr>
              <w:t xml:space="preserve">; </w:t>
            </w:r>
            <w:r w:rsidRPr="00E113F0">
              <w:rPr>
                <w:position w:val="2"/>
              </w:rPr>
              <w:t>Điện</w:t>
            </w:r>
            <w:r w:rsidRPr="00E113F0">
              <w:rPr>
                <w:spacing w:val="-2"/>
                <w:position w:val="2"/>
              </w:rPr>
              <w:t xml:space="preserve"> </w:t>
            </w:r>
            <w:r w:rsidRPr="00E113F0">
              <w:rPr>
                <w:position w:val="2"/>
              </w:rPr>
              <w:t>áp</w:t>
            </w:r>
            <w:r w:rsidRPr="00E113F0">
              <w:rPr>
                <w:spacing w:val="-2"/>
                <w:position w:val="2"/>
              </w:rPr>
              <w:t xml:space="preserve"> </w:t>
            </w:r>
            <w:r w:rsidRPr="00E113F0">
              <w:rPr>
                <w:position w:val="2"/>
              </w:rPr>
              <w:t>vận</w:t>
            </w:r>
            <w:r w:rsidRPr="00E113F0">
              <w:rPr>
                <w:spacing w:val="1"/>
                <w:position w:val="2"/>
              </w:rPr>
              <w:t xml:space="preserve"> </w:t>
            </w:r>
            <w:r w:rsidRPr="00E113F0">
              <w:rPr>
                <w:position w:val="2"/>
              </w:rPr>
              <w:t>hành</w:t>
            </w:r>
            <w:r w:rsidRPr="00E113F0">
              <w:rPr>
                <w:spacing w:val="-2"/>
                <w:position w:val="2"/>
              </w:rPr>
              <w:t xml:space="preserve"> </w:t>
            </w:r>
            <w:r w:rsidRPr="00E113F0">
              <w:rPr>
                <w:position w:val="2"/>
              </w:rPr>
              <w:t>liên</w:t>
            </w:r>
            <w:r w:rsidRPr="00E113F0">
              <w:rPr>
                <w:spacing w:val="-1"/>
                <w:position w:val="2"/>
              </w:rPr>
              <w:t xml:space="preserve"> </w:t>
            </w:r>
            <w:r w:rsidRPr="00E113F0">
              <w:rPr>
                <w:position w:val="2"/>
              </w:rPr>
              <w:t>tục</w:t>
            </w:r>
            <w:r w:rsidRPr="00E113F0">
              <w:rPr>
                <w:spacing w:val="-1"/>
                <w:position w:val="2"/>
              </w:rPr>
              <w:t xml:space="preserve"> </w:t>
            </w:r>
            <w:r w:rsidRPr="00E113F0">
              <w:rPr>
                <w:position w:val="2"/>
              </w:rPr>
              <w:t>(U</w:t>
            </w:r>
            <w:r w:rsidRPr="00E113F0">
              <w:t>c</w:t>
            </w:r>
            <w:r w:rsidRPr="00E113F0">
              <w:rPr>
                <w:position w:val="2"/>
              </w:rPr>
              <w:t>)</w:t>
            </w:r>
            <w:r w:rsidRPr="00E113F0">
              <w:rPr>
                <w:position w:val="2"/>
                <w:lang w:val="vi-VN"/>
              </w:rPr>
              <w:t xml:space="preserve">: 154kV; </w:t>
            </w:r>
            <w:r w:rsidRPr="00E113F0">
              <w:t>Dòng</w:t>
            </w:r>
            <w:r w:rsidRPr="00E113F0">
              <w:rPr>
                <w:spacing w:val="12"/>
              </w:rPr>
              <w:t xml:space="preserve"> </w:t>
            </w:r>
            <w:r w:rsidRPr="00E113F0">
              <w:t>điện</w:t>
            </w:r>
            <w:r w:rsidRPr="00E113F0">
              <w:rPr>
                <w:spacing w:val="14"/>
              </w:rPr>
              <w:t xml:space="preserve"> </w:t>
            </w:r>
            <w:r w:rsidRPr="00E113F0">
              <w:t>phóng</w:t>
            </w:r>
            <w:r w:rsidRPr="00E113F0">
              <w:rPr>
                <w:spacing w:val="12"/>
              </w:rPr>
              <w:t xml:space="preserve"> </w:t>
            </w:r>
            <w:r w:rsidRPr="00E113F0">
              <w:t>danh</w:t>
            </w:r>
            <w:r w:rsidRPr="00E113F0">
              <w:rPr>
                <w:spacing w:val="12"/>
              </w:rPr>
              <w:t xml:space="preserve"> </w:t>
            </w:r>
            <w:r w:rsidRPr="00E113F0">
              <w:t>định</w:t>
            </w:r>
            <w:r w:rsidRPr="00E113F0">
              <w:rPr>
                <w:spacing w:val="-62"/>
              </w:rPr>
              <w:t xml:space="preserve"> </w:t>
            </w:r>
            <w:r w:rsidRPr="00E113F0">
              <w:rPr>
                <w:position w:val="2"/>
              </w:rPr>
              <w:t>(I</w:t>
            </w:r>
            <w:r w:rsidRPr="00E113F0">
              <w:t>n</w:t>
            </w:r>
            <w:r w:rsidRPr="00E113F0">
              <w:rPr>
                <w:position w:val="2"/>
              </w:rPr>
              <w:t>)</w:t>
            </w:r>
            <w:r w:rsidRPr="00E113F0">
              <w:rPr>
                <w:position w:val="2"/>
                <w:lang w:val="vi-VN"/>
              </w:rPr>
              <w:t>: 10kA</w:t>
            </w:r>
          </w:p>
          <w:p w14:paraId="3C5F26F9" w14:textId="77777777" w:rsidR="008F3B1A" w:rsidRPr="00E113F0" w:rsidRDefault="008F3B1A" w:rsidP="00CA0D64">
            <w:pPr>
              <w:spacing w:line="276" w:lineRule="auto"/>
              <w:rPr>
                <w:lang w:val="vi-VN"/>
              </w:rPr>
            </w:pPr>
          </w:p>
        </w:tc>
      </w:tr>
      <w:tr w:rsidR="008F3B1A" w:rsidRPr="008F3B1A" w14:paraId="03096C68"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E3F0E0E"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1</w:t>
            </w:r>
          </w:p>
        </w:tc>
        <w:tc>
          <w:tcPr>
            <w:tcW w:w="4678" w:type="dxa"/>
            <w:gridSpan w:val="2"/>
            <w:tcBorders>
              <w:top w:val="nil"/>
              <w:left w:val="nil"/>
              <w:bottom w:val="single" w:sz="4" w:space="0" w:color="auto"/>
              <w:right w:val="single" w:sz="4" w:space="0" w:color="auto"/>
            </w:tcBorders>
            <w:vAlign w:val="center"/>
          </w:tcPr>
          <w:p w14:paraId="040B2135"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Kiểm tra thiết bị đếm sét</w:t>
            </w:r>
          </w:p>
        </w:tc>
        <w:tc>
          <w:tcPr>
            <w:tcW w:w="9355" w:type="dxa"/>
            <w:tcBorders>
              <w:top w:val="nil"/>
              <w:left w:val="nil"/>
              <w:bottom w:val="single" w:sz="4" w:space="0" w:color="auto"/>
              <w:right w:val="single" w:sz="4" w:space="0" w:color="auto"/>
            </w:tcBorders>
            <w:vAlign w:val="center"/>
          </w:tcPr>
          <w:p w14:paraId="3A0593F2" w14:textId="77777777" w:rsidR="008F3B1A" w:rsidRPr="00E113F0" w:rsidRDefault="008F3B1A" w:rsidP="00CA0D64">
            <w:pPr>
              <w:spacing w:line="276" w:lineRule="auto"/>
            </w:pPr>
            <w:r w:rsidRPr="00E113F0">
              <w:t> </w:t>
            </w:r>
          </w:p>
        </w:tc>
      </w:tr>
      <w:tr w:rsidR="008F3B1A" w:rsidRPr="008F3B1A" w14:paraId="196464A4"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B907BD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nil"/>
              <w:left w:val="nil"/>
              <w:bottom w:val="single" w:sz="4" w:space="0" w:color="auto"/>
              <w:right w:val="single" w:sz="4" w:space="0" w:color="auto"/>
            </w:tcBorders>
            <w:vAlign w:val="center"/>
          </w:tcPr>
          <w:p w14:paraId="10EAD6F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Đo tổn hao công suất ở 10KV</w:t>
            </w:r>
          </w:p>
        </w:tc>
        <w:tc>
          <w:tcPr>
            <w:tcW w:w="9355" w:type="dxa"/>
            <w:tcBorders>
              <w:top w:val="nil"/>
              <w:left w:val="nil"/>
              <w:bottom w:val="single" w:sz="4" w:space="0" w:color="auto"/>
              <w:right w:val="single" w:sz="4" w:space="0" w:color="auto"/>
            </w:tcBorders>
            <w:vAlign w:val="center"/>
          </w:tcPr>
          <w:p w14:paraId="1C44E07A" w14:textId="77777777" w:rsidR="008F3B1A" w:rsidRPr="00E113F0" w:rsidRDefault="008F3B1A" w:rsidP="00CA0D64">
            <w:pPr>
              <w:spacing w:line="276" w:lineRule="auto"/>
            </w:pPr>
            <w:r w:rsidRPr="00E113F0">
              <w:t> </w:t>
            </w:r>
          </w:p>
        </w:tc>
      </w:tr>
      <w:tr w:rsidR="008F3B1A" w:rsidRPr="008F3B1A" w14:paraId="00FFC7F6"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B75A385"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b/>
                <w:bCs/>
              </w:rPr>
              <w:t>III</w:t>
            </w:r>
          </w:p>
        </w:tc>
        <w:tc>
          <w:tcPr>
            <w:tcW w:w="4678" w:type="dxa"/>
            <w:gridSpan w:val="2"/>
            <w:tcBorders>
              <w:top w:val="nil"/>
              <w:left w:val="nil"/>
              <w:bottom w:val="single" w:sz="4" w:space="0" w:color="auto"/>
              <w:right w:val="single" w:sz="4" w:space="0" w:color="auto"/>
            </w:tcBorders>
            <w:vAlign w:val="center"/>
          </w:tcPr>
          <w:p w14:paraId="2B0F0B25"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b/>
                <w:bCs/>
                <w:color w:val="000000"/>
              </w:rPr>
              <w:t>Chống sét van 220KV CS2T1 (Kiểu: Varisil HTS 192, Điện áp định mức Ur: 192kV)</w:t>
            </w:r>
          </w:p>
        </w:tc>
        <w:tc>
          <w:tcPr>
            <w:tcW w:w="9355" w:type="dxa"/>
            <w:tcBorders>
              <w:top w:val="nil"/>
              <w:left w:val="nil"/>
              <w:bottom w:val="single" w:sz="4" w:space="0" w:color="auto"/>
              <w:right w:val="single" w:sz="4" w:space="0" w:color="auto"/>
            </w:tcBorders>
            <w:vAlign w:val="center"/>
          </w:tcPr>
          <w:p w14:paraId="7B2B5E82" w14:textId="77777777" w:rsidR="008F3B1A" w:rsidRPr="00E113F0" w:rsidRDefault="008F3B1A" w:rsidP="00CA0D64">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49D599C9" w14:textId="77777777" w:rsidR="008F3B1A" w:rsidRPr="00E113F0" w:rsidRDefault="008F3B1A" w:rsidP="00CA0D64">
            <w:pPr>
              <w:spacing w:line="276" w:lineRule="auto"/>
              <w:rPr>
                <w:color w:val="000000"/>
                <w:lang w:val="vi-VN"/>
              </w:rPr>
            </w:pPr>
            <w:r w:rsidRPr="00E113F0">
              <w:rPr>
                <w:color w:val="000000"/>
                <w:lang w:val="vi-VN"/>
              </w:rPr>
              <w:t xml:space="preserve">- </w:t>
            </w:r>
            <w:r w:rsidRPr="00E113F0">
              <w:rPr>
                <w:color w:val="000000"/>
              </w:rPr>
              <w:t>IEC 60099-4:2014: Chống sét van - Phần 4: Chống sét van oxit kim loại</w:t>
            </w:r>
            <w:r w:rsidRPr="00E113F0">
              <w:rPr>
                <w:color w:val="000000"/>
                <w:lang w:val="vi-VN"/>
              </w:rPr>
              <w:t xml:space="preserve"> </w:t>
            </w:r>
            <w:r w:rsidRPr="00E113F0">
              <w:rPr>
                <w:color w:val="000000"/>
              </w:rPr>
              <w:t>không khe hở dùng cho hệ thống điện xoay chiều</w:t>
            </w:r>
            <w:r w:rsidRPr="00E113F0">
              <w:rPr>
                <w:color w:val="000000"/>
              </w:rPr>
              <w:b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r w:rsidRPr="00E113F0">
              <w:rPr>
                <w:color w:val="000000"/>
              </w:rPr>
              <w:br/>
              <w:t>-</w:t>
            </w:r>
            <w:r w:rsidRPr="00E113F0">
              <w:rPr>
                <w:color w:val="000000"/>
                <w:lang w:val="vi-VN"/>
              </w:rPr>
              <w:t xml:space="preserve"> </w:t>
            </w:r>
            <w:r w:rsidRPr="00E113F0">
              <w:rPr>
                <w:color w:val="000000"/>
              </w:rPr>
              <w:t>QCVNQTĐ-5:2009/BCT</w:t>
            </w:r>
          </w:p>
          <w:p w14:paraId="227997E7" w14:textId="77777777" w:rsidR="008F3B1A" w:rsidRPr="00E113F0" w:rsidRDefault="008F3B1A" w:rsidP="00CA0D64">
            <w:pPr>
              <w:spacing w:line="276" w:lineRule="auto"/>
              <w:rPr>
                <w:lang w:val="vi-VN" w:eastAsia="en-GB"/>
              </w:rPr>
            </w:pP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chống</w:t>
            </w:r>
            <w:r w:rsidRPr="00E113F0">
              <w:rPr>
                <w:color w:val="000000"/>
                <w:lang w:val="vi-VN"/>
              </w:rPr>
              <w:t xml:space="preserve"> </w:t>
            </w:r>
            <w:r w:rsidRPr="00E113F0">
              <w:rPr>
                <w:color w:val="000000"/>
              </w:rPr>
              <w:t>sét</w:t>
            </w:r>
            <w:r w:rsidRPr="00E113F0">
              <w:rPr>
                <w:color w:val="000000"/>
                <w:lang w:val="vi-VN"/>
              </w:rPr>
              <w:t xml:space="preserve"> </w:t>
            </w:r>
            <w:r w:rsidRPr="00E113F0">
              <w:rPr>
                <w:color w:val="000000"/>
              </w:rPr>
              <w:t>van:</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sản</w:t>
            </w:r>
            <w:r w:rsidRPr="00E113F0">
              <w:rPr>
                <w:color w:val="000000"/>
                <w:lang w:val="vi-VN"/>
              </w:rPr>
              <w:t xml:space="preserve"> </w:t>
            </w:r>
            <w:r w:rsidRPr="00E113F0">
              <w:rPr>
                <w:color w:val="000000"/>
              </w:rPr>
              <w:t>xuất</w:t>
            </w:r>
            <w:r w:rsidRPr="00E113F0">
              <w:rPr>
                <w:color w:val="000000"/>
                <w:lang w:val="vi-VN"/>
              </w:rPr>
              <w:t xml:space="preserve"> </w:t>
            </w:r>
            <w:r w:rsidRPr="00E113F0">
              <w:rPr>
                <w:color w:val="000000"/>
              </w:rPr>
              <w:t>TRIDELTA</w:t>
            </w:r>
            <w:r w:rsidRPr="00E113F0">
              <w:rPr>
                <w:color w:val="000000"/>
                <w:lang w:val="vi-VN"/>
              </w:rPr>
              <w:t xml:space="preserve"> </w:t>
            </w:r>
            <w:r w:rsidRPr="00E113F0">
              <w:rPr>
                <w:color w:val="000000"/>
              </w:rPr>
              <w:t>Parafoudres</w:t>
            </w:r>
            <w:r w:rsidRPr="00E113F0">
              <w:rPr>
                <w:color w:val="000000"/>
                <w:lang w:val="vi-VN"/>
              </w:rPr>
              <w:t xml:space="preserve"> </w:t>
            </w:r>
            <w:r w:rsidRPr="00E113F0">
              <w:rPr>
                <w:color w:val="000000"/>
              </w:rPr>
              <w:t>S.A;</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mức:192kV</w:t>
            </w:r>
            <w:r w:rsidRPr="00E113F0">
              <w:rPr>
                <w:color w:val="000000"/>
                <w:lang w:val="vi-VN"/>
              </w:rPr>
              <w:t xml:space="preserve">; </w:t>
            </w:r>
            <w:r w:rsidRPr="00E113F0">
              <w:rPr>
                <w:position w:val="2"/>
              </w:rPr>
              <w:t>Điện</w:t>
            </w:r>
            <w:r w:rsidRPr="00E113F0">
              <w:rPr>
                <w:spacing w:val="-2"/>
                <w:position w:val="2"/>
              </w:rPr>
              <w:t xml:space="preserve"> </w:t>
            </w:r>
            <w:r w:rsidRPr="00E113F0">
              <w:rPr>
                <w:position w:val="2"/>
              </w:rPr>
              <w:t>áp</w:t>
            </w:r>
            <w:r w:rsidRPr="00E113F0">
              <w:rPr>
                <w:spacing w:val="-2"/>
                <w:position w:val="2"/>
              </w:rPr>
              <w:t xml:space="preserve"> </w:t>
            </w:r>
            <w:r w:rsidRPr="00E113F0">
              <w:rPr>
                <w:position w:val="2"/>
              </w:rPr>
              <w:t>vận</w:t>
            </w:r>
            <w:r w:rsidRPr="00E113F0">
              <w:rPr>
                <w:spacing w:val="1"/>
                <w:position w:val="2"/>
              </w:rPr>
              <w:t xml:space="preserve"> </w:t>
            </w:r>
            <w:r w:rsidRPr="00E113F0">
              <w:rPr>
                <w:position w:val="2"/>
              </w:rPr>
              <w:t>hành</w:t>
            </w:r>
            <w:r w:rsidRPr="00E113F0">
              <w:rPr>
                <w:spacing w:val="-2"/>
                <w:position w:val="2"/>
              </w:rPr>
              <w:t xml:space="preserve"> </w:t>
            </w:r>
            <w:r w:rsidRPr="00E113F0">
              <w:rPr>
                <w:position w:val="2"/>
              </w:rPr>
              <w:t>liên</w:t>
            </w:r>
            <w:r w:rsidRPr="00E113F0">
              <w:rPr>
                <w:spacing w:val="-1"/>
                <w:position w:val="2"/>
              </w:rPr>
              <w:t xml:space="preserve"> </w:t>
            </w:r>
            <w:r w:rsidRPr="00E113F0">
              <w:rPr>
                <w:position w:val="2"/>
              </w:rPr>
              <w:t>tục</w:t>
            </w:r>
            <w:r w:rsidRPr="00E113F0">
              <w:rPr>
                <w:spacing w:val="-1"/>
                <w:position w:val="2"/>
              </w:rPr>
              <w:t xml:space="preserve"> </w:t>
            </w:r>
            <w:r w:rsidRPr="00E113F0">
              <w:rPr>
                <w:position w:val="2"/>
              </w:rPr>
              <w:t>(U</w:t>
            </w:r>
            <w:r w:rsidRPr="00E113F0">
              <w:t>c</w:t>
            </w:r>
            <w:r w:rsidRPr="00E113F0">
              <w:rPr>
                <w:position w:val="2"/>
              </w:rPr>
              <w:t>)</w:t>
            </w:r>
            <w:r w:rsidRPr="00E113F0">
              <w:rPr>
                <w:position w:val="2"/>
                <w:lang w:val="vi-VN"/>
              </w:rPr>
              <w:t xml:space="preserve">: 154kV; </w:t>
            </w:r>
            <w:r w:rsidRPr="00E113F0">
              <w:t>Dòng</w:t>
            </w:r>
            <w:r w:rsidRPr="00E113F0">
              <w:rPr>
                <w:spacing w:val="12"/>
              </w:rPr>
              <w:t xml:space="preserve"> </w:t>
            </w:r>
            <w:r w:rsidRPr="00E113F0">
              <w:t>điện</w:t>
            </w:r>
            <w:r w:rsidRPr="00E113F0">
              <w:rPr>
                <w:spacing w:val="14"/>
              </w:rPr>
              <w:t xml:space="preserve"> </w:t>
            </w:r>
            <w:r w:rsidRPr="00E113F0">
              <w:t>phóng</w:t>
            </w:r>
            <w:r w:rsidRPr="00E113F0">
              <w:rPr>
                <w:spacing w:val="12"/>
              </w:rPr>
              <w:t xml:space="preserve"> </w:t>
            </w:r>
            <w:r w:rsidRPr="00E113F0">
              <w:t>danh</w:t>
            </w:r>
            <w:r w:rsidRPr="00E113F0">
              <w:rPr>
                <w:spacing w:val="12"/>
              </w:rPr>
              <w:t xml:space="preserve"> </w:t>
            </w:r>
            <w:r w:rsidRPr="00E113F0">
              <w:t>định</w:t>
            </w:r>
            <w:r w:rsidRPr="00E113F0">
              <w:rPr>
                <w:spacing w:val="-62"/>
              </w:rPr>
              <w:t xml:space="preserve"> </w:t>
            </w:r>
            <w:r w:rsidRPr="00E113F0">
              <w:rPr>
                <w:position w:val="2"/>
              </w:rPr>
              <w:t>(I</w:t>
            </w:r>
            <w:r w:rsidRPr="00E113F0">
              <w:t>n</w:t>
            </w:r>
            <w:r w:rsidRPr="00E113F0">
              <w:rPr>
                <w:position w:val="2"/>
              </w:rPr>
              <w:t>)</w:t>
            </w:r>
            <w:r w:rsidRPr="00E113F0">
              <w:rPr>
                <w:position w:val="2"/>
                <w:lang w:val="vi-VN"/>
              </w:rPr>
              <w:t>: 10kA</w:t>
            </w:r>
          </w:p>
          <w:p w14:paraId="2DC53144" w14:textId="77777777" w:rsidR="008F3B1A" w:rsidRPr="00E113F0" w:rsidRDefault="008F3B1A" w:rsidP="00CA0D64">
            <w:pPr>
              <w:spacing w:line="276" w:lineRule="auto"/>
            </w:pPr>
          </w:p>
        </w:tc>
      </w:tr>
      <w:tr w:rsidR="008F3B1A" w:rsidRPr="008F3B1A" w14:paraId="3EDAC375"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FA6DC11"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1</w:t>
            </w:r>
          </w:p>
        </w:tc>
        <w:tc>
          <w:tcPr>
            <w:tcW w:w="4678" w:type="dxa"/>
            <w:gridSpan w:val="2"/>
            <w:tcBorders>
              <w:top w:val="nil"/>
              <w:left w:val="nil"/>
              <w:bottom w:val="single" w:sz="4" w:space="0" w:color="auto"/>
              <w:right w:val="single" w:sz="4" w:space="0" w:color="auto"/>
            </w:tcBorders>
            <w:vAlign w:val="center"/>
          </w:tcPr>
          <w:p w14:paraId="6F555EC0"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Kiểm tra thiết bị đếm sét</w:t>
            </w:r>
          </w:p>
        </w:tc>
        <w:tc>
          <w:tcPr>
            <w:tcW w:w="9355" w:type="dxa"/>
            <w:tcBorders>
              <w:top w:val="nil"/>
              <w:left w:val="nil"/>
              <w:bottom w:val="single" w:sz="4" w:space="0" w:color="auto"/>
              <w:right w:val="single" w:sz="4" w:space="0" w:color="auto"/>
            </w:tcBorders>
            <w:vAlign w:val="center"/>
          </w:tcPr>
          <w:p w14:paraId="3920EAC1" w14:textId="77777777" w:rsidR="008F3B1A" w:rsidRPr="00E113F0" w:rsidRDefault="008F3B1A" w:rsidP="00CA0D64">
            <w:pPr>
              <w:spacing w:line="276" w:lineRule="auto"/>
            </w:pPr>
            <w:r w:rsidRPr="00E113F0">
              <w:t> </w:t>
            </w:r>
          </w:p>
        </w:tc>
      </w:tr>
      <w:tr w:rsidR="008F3B1A" w:rsidRPr="008F3B1A" w14:paraId="42323EC3"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989351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nil"/>
              <w:left w:val="nil"/>
              <w:bottom w:val="single" w:sz="4" w:space="0" w:color="auto"/>
              <w:right w:val="single" w:sz="4" w:space="0" w:color="auto"/>
            </w:tcBorders>
            <w:vAlign w:val="center"/>
          </w:tcPr>
          <w:p w14:paraId="4FC5DE0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Đo tổn hao công suất ở 10KV</w:t>
            </w:r>
          </w:p>
        </w:tc>
        <w:tc>
          <w:tcPr>
            <w:tcW w:w="9355" w:type="dxa"/>
            <w:tcBorders>
              <w:top w:val="nil"/>
              <w:left w:val="nil"/>
              <w:bottom w:val="single" w:sz="4" w:space="0" w:color="auto"/>
              <w:right w:val="single" w:sz="4" w:space="0" w:color="auto"/>
            </w:tcBorders>
            <w:vAlign w:val="center"/>
          </w:tcPr>
          <w:p w14:paraId="74E2F732" w14:textId="77777777" w:rsidR="008F3B1A" w:rsidRPr="00E113F0" w:rsidRDefault="008F3B1A" w:rsidP="00CA0D64">
            <w:pPr>
              <w:spacing w:line="276" w:lineRule="auto"/>
            </w:pPr>
          </w:p>
        </w:tc>
      </w:tr>
      <w:tr w:rsidR="008F3B1A" w:rsidRPr="008F3B1A" w14:paraId="6BB2D935"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C9E9396" w14:textId="77777777" w:rsidR="008F3B1A" w:rsidRPr="008F3B1A" w:rsidRDefault="008F3B1A" w:rsidP="008F3B1A">
            <w:pPr>
              <w:spacing w:before="40" w:after="40"/>
              <w:jc w:val="center"/>
              <w:rPr>
                <w:rFonts w:asciiTheme="majorHAnsi" w:hAnsiTheme="majorHAnsi" w:cstheme="majorHAnsi"/>
                <w:b/>
                <w:bCs/>
                <w:lang w:val="vi-VN"/>
              </w:rPr>
            </w:pPr>
            <w:r w:rsidRPr="008F3B1A">
              <w:rPr>
                <w:rFonts w:asciiTheme="majorHAnsi" w:hAnsiTheme="majorHAnsi" w:cstheme="majorHAnsi"/>
                <w:b/>
                <w:bCs/>
              </w:rPr>
              <w:t>B</w:t>
            </w:r>
            <w:r w:rsidRPr="008F3B1A">
              <w:rPr>
                <w:rFonts w:asciiTheme="majorHAnsi" w:hAnsiTheme="majorHAnsi" w:cstheme="majorHAnsi"/>
                <w:b/>
                <w:bCs/>
                <w:lang w:val="vi-VN"/>
              </w:rPr>
              <w:t>.2</w:t>
            </w:r>
          </w:p>
        </w:tc>
        <w:tc>
          <w:tcPr>
            <w:tcW w:w="4678" w:type="dxa"/>
            <w:gridSpan w:val="2"/>
            <w:tcBorders>
              <w:top w:val="nil"/>
              <w:left w:val="nil"/>
              <w:bottom w:val="single" w:sz="4" w:space="0" w:color="auto"/>
              <w:right w:val="single" w:sz="4" w:space="0" w:color="auto"/>
            </w:tcBorders>
            <w:vAlign w:val="center"/>
          </w:tcPr>
          <w:p w14:paraId="0A90A5AE" w14:textId="77777777" w:rsidR="008F3B1A" w:rsidRPr="008F3B1A" w:rsidRDefault="008F3B1A" w:rsidP="008F3B1A">
            <w:pPr>
              <w:spacing w:before="40" w:after="40"/>
              <w:rPr>
                <w:rFonts w:asciiTheme="majorHAnsi" w:hAnsiTheme="majorHAnsi" w:cstheme="majorHAnsi"/>
                <w:b/>
                <w:bCs/>
                <w:color w:val="000000"/>
                <w:lang w:val="vi-VN"/>
              </w:rPr>
            </w:pPr>
            <w:r w:rsidRPr="008F3B1A">
              <w:rPr>
                <w:rFonts w:asciiTheme="majorHAnsi" w:hAnsiTheme="majorHAnsi" w:cstheme="majorHAnsi"/>
                <w:b/>
                <w:bCs/>
                <w:color w:val="000000"/>
              </w:rPr>
              <w:t>Khối</w:t>
            </w:r>
            <w:r w:rsidRPr="008F3B1A">
              <w:rPr>
                <w:rFonts w:asciiTheme="majorHAnsi" w:hAnsiTheme="majorHAnsi" w:cstheme="majorHAnsi"/>
                <w:b/>
                <w:bCs/>
                <w:color w:val="000000"/>
                <w:lang w:val="vi-VN"/>
              </w:rPr>
              <w:t xml:space="preserve"> tổ máy H2</w:t>
            </w:r>
          </w:p>
        </w:tc>
        <w:tc>
          <w:tcPr>
            <w:tcW w:w="9355" w:type="dxa"/>
            <w:tcBorders>
              <w:top w:val="nil"/>
              <w:left w:val="nil"/>
              <w:bottom w:val="single" w:sz="4" w:space="0" w:color="auto"/>
              <w:right w:val="single" w:sz="4" w:space="0" w:color="auto"/>
            </w:tcBorders>
            <w:vAlign w:val="center"/>
          </w:tcPr>
          <w:p w14:paraId="6A30C2EC" w14:textId="77777777" w:rsidR="008F3B1A" w:rsidRPr="00E113F0" w:rsidRDefault="008F3B1A" w:rsidP="00CA0D64">
            <w:pPr>
              <w:spacing w:line="276" w:lineRule="auto"/>
            </w:pPr>
          </w:p>
        </w:tc>
      </w:tr>
      <w:tr w:rsidR="008F3B1A" w:rsidRPr="008F3B1A" w14:paraId="6FB8DFCD"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3C1A9"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b/>
                <w:bCs/>
              </w:rPr>
              <w:t>I</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D695088"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b/>
                <w:bCs/>
                <w:color w:val="000000"/>
              </w:rPr>
              <w:t>Máy phát tổ máy 2 (Loại: trục đứng, Tốc độ quay định mức: 333,3 v/phút)</w:t>
            </w:r>
          </w:p>
        </w:tc>
        <w:tc>
          <w:tcPr>
            <w:tcW w:w="9355" w:type="dxa"/>
            <w:tcBorders>
              <w:top w:val="single" w:sz="4" w:space="0" w:color="auto"/>
              <w:left w:val="single" w:sz="4" w:space="0" w:color="auto"/>
              <w:bottom w:val="single" w:sz="4" w:space="0" w:color="auto"/>
              <w:right w:val="single" w:sz="4" w:space="0" w:color="auto"/>
            </w:tcBorders>
            <w:vAlign w:val="center"/>
          </w:tcPr>
          <w:p w14:paraId="1C43269C" w14:textId="77777777" w:rsidR="008F3B1A" w:rsidRPr="00E113F0" w:rsidRDefault="008F3B1A" w:rsidP="00CA0D64">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572CE0CC" w14:textId="77777777" w:rsidR="008F3B1A" w:rsidRPr="00E113F0" w:rsidRDefault="008F3B1A" w:rsidP="00CA0D64">
            <w:pPr>
              <w:spacing w:line="276" w:lineRule="auto"/>
            </w:pPr>
            <w:r w:rsidRPr="00E113F0">
              <w:rPr>
                <w:color w:val="000000"/>
              </w:rPr>
              <w:t>- ASTMD6224-02</w:t>
            </w:r>
            <w:r w:rsidRPr="00E113F0">
              <w:rPr>
                <w:color w:val="000000"/>
              </w:rPr>
              <w:br/>
            </w:r>
            <w:r w:rsidRPr="00E113F0">
              <w:rPr>
                <w:color w:val="000000"/>
                <w:lang w:val="vi-VN"/>
              </w:rPr>
              <w:t xml:space="preserve">- </w:t>
            </w: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máy</w:t>
            </w:r>
            <w:r w:rsidRPr="00E113F0">
              <w:rPr>
                <w:color w:val="000000"/>
                <w:lang w:val="vi-VN"/>
              </w:rPr>
              <w:t xml:space="preserve"> </w:t>
            </w:r>
            <w:r w:rsidRPr="00E113F0">
              <w:rPr>
                <w:color w:val="000000"/>
              </w:rPr>
              <w:t>phát:</w:t>
            </w:r>
            <w:r w:rsidRPr="00E113F0">
              <w:rPr>
                <w:color w:val="000000"/>
                <w:lang w:val="vi-VN"/>
              </w:rPr>
              <w:t xml:space="preserve"> </w:t>
            </w:r>
            <w:r w:rsidRPr="00E113F0">
              <w:rPr>
                <w:color w:val="000000"/>
              </w:rPr>
              <w:t>LoạiSF85</w:t>
            </w:r>
            <w:r w:rsidRPr="00E113F0">
              <w:rPr>
                <w:color w:val="000000"/>
                <w:lang w:val="vi-VN"/>
              </w:rPr>
              <w:t xml:space="preserve"> </w:t>
            </w:r>
            <w:r w:rsidRPr="00E113F0">
              <w:rPr>
                <w:color w:val="000000"/>
              </w:rPr>
              <w:t>–1</w:t>
            </w:r>
            <w:r w:rsidRPr="00E113F0">
              <w:rPr>
                <w:color w:val="000000"/>
                <w:lang w:val="vi-VN"/>
              </w:rPr>
              <w:t xml:space="preserve"> </w:t>
            </w:r>
            <w:r w:rsidRPr="00E113F0">
              <w:rPr>
                <w:color w:val="000000"/>
              </w:rPr>
              <w:t>8/5850;</w:t>
            </w:r>
            <w:r w:rsidRPr="00E113F0">
              <w:rPr>
                <w:color w:val="000000"/>
                <w:lang w:val="vi-VN"/>
              </w:rPr>
              <w:t xml:space="preserve"> </w:t>
            </w:r>
            <w:r w:rsidRPr="00E113F0">
              <w:rPr>
                <w:color w:val="000000"/>
              </w:rPr>
              <w:t>Công</w:t>
            </w:r>
            <w:r w:rsidRPr="00E113F0">
              <w:rPr>
                <w:color w:val="000000"/>
                <w:lang w:val="vi-VN"/>
              </w:rPr>
              <w:t xml:space="preserve"> </w:t>
            </w:r>
            <w:r w:rsidRPr="00E113F0">
              <w:rPr>
                <w:color w:val="000000"/>
              </w:rPr>
              <w:t>suất</w:t>
            </w:r>
            <w:r w:rsidRPr="00E113F0">
              <w:rPr>
                <w:color w:val="000000"/>
                <w:lang w:val="vi-VN"/>
              </w:rPr>
              <w:t xml:space="preserve"> </w:t>
            </w:r>
            <w:r w:rsidRPr="00E113F0">
              <w:rPr>
                <w:color w:val="000000"/>
              </w:rPr>
              <w:t>100MVA;</w:t>
            </w:r>
            <w:r w:rsidRPr="00E113F0">
              <w:rPr>
                <w:color w:val="000000"/>
                <w:lang w:val="vi-VN"/>
              </w:rPr>
              <w:t xml:space="preserve">  </w:t>
            </w:r>
            <w:r w:rsidRPr="00E113F0">
              <w:rPr>
                <w:color w:val="000000"/>
              </w:rPr>
              <w:t>Công</w:t>
            </w:r>
            <w:r w:rsidRPr="00E113F0">
              <w:rPr>
                <w:color w:val="000000"/>
                <w:lang w:val="vi-VN"/>
              </w:rPr>
              <w:t xml:space="preserve"> </w:t>
            </w:r>
            <w:r w:rsidRPr="00E113F0">
              <w:rPr>
                <w:color w:val="000000"/>
              </w:rPr>
              <w:t>suất</w:t>
            </w:r>
            <w:r w:rsidRPr="00E113F0">
              <w:rPr>
                <w:color w:val="000000"/>
                <w:lang w:val="vi-VN"/>
              </w:rPr>
              <w:t xml:space="preserve"> </w:t>
            </w:r>
            <w:r w:rsidRPr="00E113F0">
              <w:rPr>
                <w:color w:val="000000"/>
              </w:rPr>
              <w:t>tác</w:t>
            </w:r>
            <w:r w:rsidRPr="00E113F0">
              <w:rPr>
                <w:lang w:val="vi-VN"/>
              </w:rPr>
              <w:t xml:space="preserve"> </w:t>
            </w:r>
            <w:r w:rsidRPr="00E113F0">
              <w:rPr>
                <w:color w:val="000000"/>
              </w:rPr>
              <w:t>dụng:</w:t>
            </w:r>
            <w:r w:rsidRPr="00E113F0">
              <w:rPr>
                <w:color w:val="000000"/>
                <w:lang w:val="vi-VN"/>
              </w:rPr>
              <w:t xml:space="preserve"> </w:t>
            </w:r>
            <w:r w:rsidRPr="00E113F0">
              <w:rPr>
                <w:color w:val="000000"/>
              </w:rPr>
              <w:t>85MW;</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mức:13,8kV;</w:t>
            </w:r>
            <w:r w:rsidRPr="00E113F0">
              <w:rPr>
                <w:color w:val="000000"/>
                <w:lang w:val="vi-VN"/>
              </w:rPr>
              <w:t xml:space="preserve"> </w:t>
            </w:r>
            <w:r w:rsidRPr="00E113F0">
              <w:rPr>
                <w:color w:val="000000"/>
              </w:rPr>
              <w:t>Dòng</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w:t>
            </w:r>
            <w:r w:rsidRPr="00E113F0">
              <w:rPr>
                <w:color w:val="000000"/>
                <w:lang w:val="vi-VN"/>
              </w:rPr>
              <w:t xml:space="preserve"> </w:t>
            </w:r>
            <w:r w:rsidRPr="00E113F0">
              <w:rPr>
                <w:color w:val="000000"/>
              </w:rPr>
              <w:t>4184A</w:t>
            </w:r>
            <w:r w:rsidRPr="00E113F0">
              <w:t> </w:t>
            </w:r>
          </w:p>
        </w:tc>
      </w:tr>
      <w:tr w:rsidR="008F3B1A" w:rsidRPr="008F3B1A" w14:paraId="3AE6EFC2"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6EB8AE"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1</w:t>
            </w:r>
          </w:p>
        </w:tc>
        <w:tc>
          <w:tcPr>
            <w:tcW w:w="4678" w:type="dxa"/>
            <w:gridSpan w:val="2"/>
            <w:tcBorders>
              <w:top w:val="single" w:sz="4" w:space="0" w:color="auto"/>
              <w:left w:val="nil"/>
              <w:bottom w:val="single" w:sz="4" w:space="0" w:color="auto"/>
              <w:right w:val="single" w:sz="4" w:space="0" w:color="auto"/>
            </w:tcBorders>
            <w:vAlign w:val="center"/>
          </w:tcPr>
          <w:p w14:paraId="0CAFB2C5"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ổ hướng trên</w:t>
            </w:r>
          </w:p>
        </w:tc>
        <w:tc>
          <w:tcPr>
            <w:tcW w:w="9355" w:type="dxa"/>
            <w:tcBorders>
              <w:top w:val="single" w:sz="4" w:space="0" w:color="auto"/>
              <w:left w:val="nil"/>
              <w:bottom w:val="single" w:sz="4" w:space="0" w:color="auto"/>
              <w:right w:val="single" w:sz="4" w:space="0" w:color="auto"/>
            </w:tcBorders>
            <w:vAlign w:val="center"/>
          </w:tcPr>
          <w:p w14:paraId="4B69F4F3" w14:textId="77777777" w:rsidR="008F3B1A" w:rsidRPr="00E113F0" w:rsidRDefault="008F3B1A" w:rsidP="00CA0D64">
            <w:pPr>
              <w:spacing w:line="276" w:lineRule="auto"/>
            </w:pPr>
          </w:p>
        </w:tc>
      </w:tr>
      <w:tr w:rsidR="008F3B1A" w:rsidRPr="008F3B1A" w14:paraId="2511B0D4"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8CB6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2EF2347"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single" w:sz="4" w:space="0" w:color="auto"/>
              <w:left w:val="single" w:sz="4" w:space="0" w:color="auto"/>
              <w:bottom w:val="single" w:sz="4" w:space="0" w:color="auto"/>
              <w:right w:val="single" w:sz="4" w:space="0" w:color="auto"/>
            </w:tcBorders>
            <w:vAlign w:val="center"/>
          </w:tcPr>
          <w:p w14:paraId="6B2928DE" w14:textId="77777777" w:rsidR="008F3B1A" w:rsidRPr="00E113F0" w:rsidRDefault="008F3B1A" w:rsidP="00CA0D64">
            <w:pPr>
              <w:spacing w:line="276" w:lineRule="auto"/>
            </w:pPr>
          </w:p>
        </w:tc>
      </w:tr>
      <w:tr w:rsidR="008F3B1A" w:rsidRPr="008F3B1A" w14:paraId="59D9EEDF"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9895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single" w:sz="4" w:space="0" w:color="auto"/>
              <w:left w:val="nil"/>
              <w:bottom w:val="single" w:sz="4" w:space="0" w:color="auto"/>
              <w:right w:val="single" w:sz="4" w:space="0" w:color="auto"/>
            </w:tcBorders>
            <w:vAlign w:val="center"/>
          </w:tcPr>
          <w:p w14:paraId="12D582C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single" w:sz="4" w:space="0" w:color="auto"/>
              <w:left w:val="nil"/>
              <w:bottom w:val="single" w:sz="4" w:space="0" w:color="auto"/>
              <w:right w:val="single" w:sz="4" w:space="0" w:color="auto"/>
            </w:tcBorders>
            <w:vAlign w:val="center"/>
          </w:tcPr>
          <w:p w14:paraId="2407C9EA" w14:textId="77777777" w:rsidR="008F3B1A" w:rsidRPr="00E113F0" w:rsidRDefault="008F3B1A" w:rsidP="00E113F0">
            <w:pPr>
              <w:spacing w:line="276" w:lineRule="auto"/>
              <w:jc w:val="center"/>
            </w:pPr>
          </w:p>
        </w:tc>
      </w:tr>
      <w:tr w:rsidR="008F3B1A" w:rsidRPr="008F3B1A" w14:paraId="14367E1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8ADCB3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lastRenderedPageBreak/>
              <w:t>c</w:t>
            </w:r>
          </w:p>
        </w:tc>
        <w:tc>
          <w:tcPr>
            <w:tcW w:w="4678" w:type="dxa"/>
            <w:gridSpan w:val="2"/>
            <w:tcBorders>
              <w:top w:val="nil"/>
              <w:left w:val="nil"/>
              <w:bottom w:val="single" w:sz="4" w:space="0" w:color="auto"/>
              <w:right w:val="single" w:sz="4" w:space="0" w:color="auto"/>
            </w:tcBorders>
            <w:vAlign w:val="center"/>
          </w:tcPr>
          <w:p w14:paraId="5E58B2AC"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nil"/>
              <w:left w:val="nil"/>
              <w:bottom w:val="single" w:sz="4" w:space="0" w:color="auto"/>
              <w:right w:val="single" w:sz="4" w:space="0" w:color="auto"/>
            </w:tcBorders>
            <w:vAlign w:val="center"/>
          </w:tcPr>
          <w:p w14:paraId="0BCB6035" w14:textId="77777777" w:rsidR="008F3B1A" w:rsidRPr="00E113F0" w:rsidRDefault="008F3B1A" w:rsidP="00E113F0">
            <w:pPr>
              <w:spacing w:line="276" w:lineRule="auto"/>
              <w:jc w:val="center"/>
            </w:pPr>
          </w:p>
        </w:tc>
      </w:tr>
      <w:tr w:rsidR="008F3B1A" w:rsidRPr="008F3B1A" w14:paraId="3F330887"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98EF71E"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4CAB026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57890935" w14:textId="77777777" w:rsidR="008F3B1A" w:rsidRPr="00E113F0" w:rsidRDefault="008F3B1A" w:rsidP="00E113F0">
            <w:pPr>
              <w:spacing w:line="276" w:lineRule="auto"/>
              <w:jc w:val="center"/>
            </w:pPr>
          </w:p>
        </w:tc>
      </w:tr>
      <w:tr w:rsidR="008F3B1A" w:rsidRPr="008F3B1A" w14:paraId="76092205"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3DAE77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1FEE20C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0D6BA798" w14:textId="77777777" w:rsidR="008F3B1A" w:rsidRPr="00E113F0" w:rsidRDefault="008F3B1A" w:rsidP="00E113F0">
            <w:pPr>
              <w:spacing w:line="276" w:lineRule="auto"/>
              <w:jc w:val="center"/>
            </w:pPr>
          </w:p>
        </w:tc>
      </w:tr>
      <w:tr w:rsidR="008F3B1A" w:rsidRPr="008F3B1A" w14:paraId="14B3E3D5"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76B15AC"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422B4B10"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11EB8E04" w14:textId="77777777" w:rsidR="008F3B1A" w:rsidRPr="00E113F0" w:rsidRDefault="008F3B1A" w:rsidP="00E113F0">
            <w:pPr>
              <w:spacing w:line="276" w:lineRule="auto"/>
              <w:jc w:val="center"/>
            </w:pPr>
          </w:p>
        </w:tc>
      </w:tr>
      <w:tr w:rsidR="008F3B1A" w:rsidRPr="008F3B1A" w14:paraId="5BC86D6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4381494"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067A666F"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20B85CAF" w14:textId="77777777" w:rsidR="008F3B1A" w:rsidRPr="00E113F0" w:rsidRDefault="008F3B1A" w:rsidP="00E113F0">
            <w:pPr>
              <w:spacing w:line="276" w:lineRule="auto"/>
              <w:jc w:val="center"/>
            </w:pPr>
          </w:p>
        </w:tc>
      </w:tr>
      <w:tr w:rsidR="008F3B1A" w:rsidRPr="008F3B1A" w14:paraId="15BE11A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31AF638"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2</w:t>
            </w:r>
          </w:p>
        </w:tc>
        <w:tc>
          <w:tcPr>
            <w:tcW w:w="4678" w:type="dxa"/>
            <w:gridSpan w:val="2"/>
            <w:tcBorders>
              <w:top w:val="nil"/>
              <w:left w:val="nil"/>
              <w:bottom w:val="single" w:sz="4" w:space="0" w:color="auto"/>
              <w:right w:val="single" w:sz="4" w:space="0" w:color="auto"/>
            </w:tcBorders>
            <w:vAlign w:val="center"/>
          </w:tcPr>
          <w:p w14:paraId="2C649358"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ổ hướng dưới</w:t>
            </w:r>
          </w:p>
        </w:tc>
        <w:tc>
          <w:tcPr>
            <w:tcW w:w="9355" w:type="dxa"/>
            <w:tcBorders>
              <w:top w:val="nil"/>
              <w:left w:val="nil"/>
              <w:bottom w:val="single" w:sz="4" w:space="0" w:color="auto"/>
              <w:right w:val="single" w:sz="4" w:space="0" w:color="auto"/>
            </w:tcBorders>
            <w:vAlign w:val="center"/>
          </w:tcPr>
          <w:p w14:paraId="29755802" w14:textId="77777777" w:rsidR="008F3B1A" w:rsidRPr="00E113F0" w:rsidRDefault="008F3B1A" w:rsidP="00E113F0">
            <w:pPr>
              <w:spacing w:line="276" w:lineRule="auto"/>
              <w:jc w:val="center"/>
            </w:pPr>
          </w:p>
        </w:tc>
      </w:tr>
      <w:tr w:rsidR="008F3B1A" w:rsidRPr="008F3B1A" w14:paraId="1D66E69D"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7B90898"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nil"/>
              <w:left w:val="nil"/>
              <w:bottom w:val="single" w:sz="4" w:space="0" w:color="auto"/>
              <w:right w:val="single" w:sz="4" w:space="0" w:color="auto"/>
            </w:tcBorders>
            <w:vAlign w:val="center"/>
          </w:tcPr>
          <w:p w14:paraId="508B7487"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nil"/>
              <w:left w:val="nil"/>
              <w:bottom w:val="single" w:sz="4" w:space="0" w:color="auto"/>
              <w:right w:val="single" w:sz="4" w:space="0" w:color="auto"/>
            </w:tcBorders>
            <w:vAlign w:val="center"/>
          </w:tcPr>
          <w:p w14:paraId="1102398F" w14:textId="77777777" w:rsidR="008F3B1A" w:rsidRPr="00E113F0" w:rsidRDefault="008F3B1A" w:rsidP="00E113F0">
            <w:pPr>
              <w:spacing w:line="276" w:lineRule="auto"/>
              <w:jc w:val="center"/>
            </w:pPr>
          </w:p>
        </w:tc>
      </w:tr>
      <w:tr w:rsidR="008F3B1A" w:rsidRPr="008F3B1A" w14:paraId="5564F063"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FA9C95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nil"/>
              <w:left w:val="nil"/>
              <w:bottom w:val="single" w:sz="4" w:space="0" w:color="auto"/>
              <w:right w:val="single" w:sz="4" w:space="0" w:color="auto"/>
            </w:tcBorders>
            <w:vAlign w:val="center"/>
          </w:tcPr>
          <w:p w14:paraId="7F9DB9D6"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nil"/>
              <w:left w:val="nil"/>
              <w:bottom w:val="single" w:sz="4" w:space="0" w:color="auto"/>
              <w:right w:val="single" w:sz="4" w:space="0" w:color="auto"/>
            </w:tcBorders>
            <w:vAlign w:val="center"/>
          </w:tcPr>
          <w:p w14:paraId="60EF3F86" w14:textId="77777777" w:rsidR="008F3B1A" w:rsidRPr="00E113F0" w:rsidRDefault="008F3B1A" w:rsidP="00E113F0">
            <w:pPr>
              <w:spacing w:line="276" w:lineRule="auto"/>
              <w:jc w:val="center"/>
            </w:pPr>
          </w:p>
        </w:tc>
      </w:tr>
      <w:tr w:rsidR="008F3B1A" w:rsidRPr="008F3B1A" w14:paraId="7DEA7B4D"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C66F7B5"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nil"/>
              <w:left w:val="nil"/>
              <w:bottom w:val="single" w:sz="4" w:space="0" w:color="auto"/>
              <w:right w:val="single" w:sz="4" w:space="0" w:color="auto"/>
            </w:tcBorders>
            <w:vAlign w:val="center"/>
          </w:tcPr>
          <w:p w14:paraId="3539AA41"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nil"/>
              <w:left w:val="nil"/>
              <w:bottom w:val="single" w:sz="4" w:space="0" w:color="auto"/>
              <w:right w:val="single" w:sz="4" w:space="0" w:color="auto"/>
            </w:tcBorders>
            <w:vAlign w:val="center"/>
          </w:tcPr>
          <w:p w14:paraId="00454EBE" w14:textId="77777777" w:rsidR="008F3B1A" w:rsidRPr="00E113F0" w:rsidRDefault="008F3B1A" w:rsidP="00E113F0">
            <w:pPr>
              <w:spacing w:line="276" w:lineRule="auto"/>
              <w:jc w:val="center"/>
            </w:pPr>
          </w:p>
        </w:tc>
      </w:tr>
      <w:tr w:rsidR="008F3B1A" w:rsidRPr="008F3B1A" w14:paraId="0FC900C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789469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5865DC41"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56BF9BCE" w14:textId="77777777" w:rsidR="008F3B1A" w:rsidRPr="00E113F0" w:rsidRDefault="008F3B1A" w:rsidP="00E113F0">
            <w:pPr>
              <w:spacing w:line="276" w:lineRule="auto"/>
              <w:jc w:val="center"/>
            </w:pPr>
          </w:p>
        </w:tc>
      </w:tr>
      <w:tr w:rsidR="008F3B1A" w:rsidRPr="008F3B1A" w14:paraId="07DCC7F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D2FD56B"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1F1B3EC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7343B752" w14:textId="77777777" w:rsidR="008F3B1A" w:rsidRPr="00E113F0" w:rsidRDefault="008F3B1A" w:rsidP="00E113F0">
            <w:pPr>
              <w:spacing w:line="276" w:lineRule="auto"/>
              <w:jc w:val="center"/>
            </w:pPr>
          </w:p>
        </w:tc>
      </w:tr>
      <w:tr w:rsidR="008F3B1A" w:rsidRPr="008F3B1A" w14:paraId="5A014B07"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BF110D9"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2A2029CD"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2EF07690" w14:textId="77777777" w:rsidR="008F3B1A" w:rsidRPr="00E113F0" w:rsidRDefault="008F3B1A" w:rsidP="00E113F0">
            <w:pPr>
              <w:spacing w:line="276" w:lineRule="auto"/>
              <w:jc w:val="center"/>
            </w:pPr>
          </w:p>
        </w:tc>
      </w:tr>
      <w:tr w:rsidR="008F3B1A" w:rsidRPr="008F3B1A" w14:paraId="7E004CBE"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827C7"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40AEE2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single" w:sz="4" w:space="0" w:color="auto"/>
              <w:left w:val="single" w:sz="4" w:space="0" w:color="auto"/>
              <w:bottom w:val="single" w:sz="4" w:space="0" w:color="auto"/>
              <w:right w:val="single" w:sz="4" w:space="0" w:color="auto"/>
            </w:tcBorders>
            <w:vAlign w:val="center"/>
          </w:tcPr>
          <w:p w14:paraId="025E7D79" w14:textId="77777777" w:rsidR="008F3B1A" w:rsidRPr="00E113F0" w:rsidRDefault="008F3B1A" w:rsidP="00E113F0">
            <w:pPr>
              <w:spacing w:line="276" w:lineRule="auto"/>
              <w:jc w:val="center"/>
            </w:pPr>
          </w:p>
        </w:tc>
      </w:tr>
      <w:tr w:rsidR="008F3B1A" w:rsidRPr="008F3B1A" w14:paraId="357A7C2D"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D014B"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3</w:t>
            </w:r>
          </w:p>
        </w:tc>
        <w:tc>
          <w:tcPr>
            <w:tcW w:w="4678" w:type="dxa"/>
            <w:gridSpan w:val="2"/>
            <w:tcBorders>
              <w:top w:val="single" w:sz="4" w:space="0" w:color="auto"/>
              <w:left w:val="nil"/>
              <w:bottom w:val="single" w:sz="4" w:space="0" w:color="auto"/>
              <w:right w:val="single" w:sz="4" w:space="0" w:color="auto"/>
            </w:tcBorders>
            <w:vAlign w:val="center"/>
          </w:tcPr>
          <w:p w14:paraId="78779D25"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ổ hướng turbine</w:t>
            </w:r>
          </w:p>
        </w:tc>
        <w:tc>
          <w:tcPr>
            <w:tcW w:w="9355" w:type="dxa"/>
            <w:tcBorders>
              <w:top w:val="single" w:sz="4" w:space="0" w:color="auto"/>
              <w:left w:val="nil"/>
              <w:bottom w:val="single" w:sz="4" w:space="0" w:color="auto"/>
              <w:right w:val="single" w:sz="4" w:space="0" w:color="auto"/>
            </w:tcBorders>
            <w:vAlign w:val="center"/>
          </w:tcPr>
          <w:p w14:paraId="1FD47ADF" w14:textId="77777777" w:rsidR="008F3B1A" w:rsidRPr="00E113F0" w:rsidRDefault="008F3B1A" w:rsidP="00E113F0">
            <w:pPr>
              <w:spacing w:line="276" w:lineRule="auto"/>
              <w:jc w:val="center"/>
            </w:pPr>
          </w:p>
        </w:tc>
      </w:tr>
      <w:tr w:rsidR="008F3B1A" w:rsidRPr="008F3B1A" w14:paraId="1CAFAD50"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FAA8E8"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492EAEF6"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single" w:sz="4" w:space="0" w:color="auto"/>
              <w:left w:val="single" w:sz="4" w:space="0" w:color="auto"/>
              <w:bottom w:val="single" w:sz="4" w:space="0" w:color="auto"/>
              <w:right w:val="single" w:sz="4" w:space="0" w:color="auto"/>
            </w:tcBorders>
            <w:vAlign w:val="center"/>
          </w:tcPr>
          <w:p w14:paraId="1EFAF5AD" w14:textId="77777777" w:rsidR="008F3B1A" w:rsidRPr="00E113F0" w:rsidRDefault="008F3B1A" w:rsidP="00E113F0">
            <w:pPr>
              <w:spacing w:line="276" w:lineRule="auto"/>
              <w:jc w:val="center"/>
            </w:pPr>
          </w:p>
        </w:tc>
      </w:tr>
      <w:tr w:rsidR="008F3B1A" w:rsidRPr="008F3B1A" w14:paraId="7606037F"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98AA2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single" w:sz="4" w:space="0" w:color="auto"/>
              <w:left w:val="nil"/>
              <w:bottom w:val="single" w:sz="4" w:space="0" w:color="auto"/>
              <w:right w:val="single" w:sz="4" w:space="0" w:color="auto"/>
            </w:tcBorders>
            <w:vAlign w:val="center"/>
          </w:tcPr>
          <w:p w14:paraId="6DC3AC8C"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single" w:sz="4" w:space="0" w:color="auto"/>
              <w:left w:val="nil"/>
              <w:bottom w:val="single" w:sz="4" w:space="0" w:color="auto"/>
              <w:right w:val="single" w:sz="4" w:space="0" w:color="auto"/>
            </w:tcBorders>
            <w:vAlign w:val="center"/>
          </w:tcPr>
          <w:p w14:paraId="06BF5AAB" w14:textId="77777777" w:rsidR="008F3B1A" w:rsidRPr="00E113F0" w:rsidRDefault="008F3B1A" w:rsidP="00E113F0">
            <w:pPr>
              <w:spacing w:line="276" w:lineRule="auto"/>
              <w:jc w:val="center"/>
            </w:pPr>
            <w:r w:rsidRPr="00E113F0">
              <w:t> </w:t>
            </w:r>
          </w:p>
        </w:tc>
      </w:tr>
      <w:tr w:rsidR="008F3B1A" w:rsidRPr="008F3B1A" w14:paraId="6214B50E"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C113E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D245238"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single" w:sz="4" w:space="0" w:color="auto"/>
              <w:left w:val="single" w:sz="4" w:space="0" w:color="auto"/>
              <w:bottom w:val="single" w:sz="4" w:space="0" w:color="auto"/>
              <w:right w:val="single" w:sz="4" w:space="0" w:color="auto"/>
            </w:tcBorders>
            <w:vAlign w:val="center"/>
          </w:tcPr>
          <w:p w14:paraId="4572D9A7" w14:textId="77777777" w:rsidR="008F3B1A" w:rsidRPr="00E113F0" w:rsidRDefault="008F3B1A" w:rsidP="00E113F0">
            <w:pPr>
              <w:spacing w:line="276" w:lineRule="auto"/>
              <w:jc w:val="center"/>
            </w:pPr>
            <w:r w:rsidRPr="00E113F0">
              <w:t> </w:t>
            </w:r>
          </w:p>
        </w:tc>
      </w:tr>
      <w:tr w:rsidR="008F3B1A" w:rsidRPr="008F3B1A" w14:paraId="01BEBFA0"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2CEAC"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single" w:sz="4" w:space="0" w:color="auto"/>
              <w:left w:val="nil"/>
              <w:bottom w:val="single" w:sz="4" w:space="0" w:color="auto"/>
              <w:right w:val="single" w:sz="4" w:space="0" w:color="auto"/>
            </w:tcBorders>
            <w:vAlign w:val="center"/>
          </w:tcPr>
          <w:p w14:paraId="026F8E9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single" w:sz="4" w:space="0" w:color="auto"/>
              <w:left w:val="nil"/>
              <w:bottom w:val="single" w:sz="4" w:space="0" w:color="auto"/>
              <w:right w:val="single" w:sz="4" w:space="0" w:color="auto"/>
            </w:tcBorders>
            <w:vAlign w:val="center"/>
          </w:tcPr>
          <w:p w14:paraId="0CBE75ED" w14:textId="77777777" w:rsidR="008F3B1A" w:rsidRPr="00E113F0" w:rsidRDefault="008F3B1A" w:rsidP="00E113F0">
            <w:pPr>
              <w:spacing w:line="276" w:lineRule="auto"/>
              <w:jc w:val="center"/>
            </w:pPr>
            <w:r w:rsidRPr="00E113F0">
              <w:t> </w:t>
            </w:r>
          </w:p>
        </w:tc>
      </w:tr>
      <w:tr w:rsidR="008F3B1A" w:rsidRPr="008F3B1A" w14:paraId="03C7F8F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DC9FBE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nil"/>
              <w:left w:val="nil"/>
              <w:bottom w:val="single" w:sz="4" w:space="0" w:color="auto"/>
              <w:right w:val="single" w:sz="4" w:space="0" w:color="auto"/>
            </w:tcBorders>
            <w:vAlign w:val="center"/>
          </w:tcPr>
          <w:p w14:paraId="18D1FD55"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4AF067B9" w14:textId="77777777" w:rsidR="008F3B1A" w:rsidRPr="00E113F0" w:rsidRDefault="008F3B1A" w:rsidP="00E113F0">
            <w:pPr>
              <w:spacing w:line="276" w:lineRule="auto"/>
              <w:jc w:val="center"/>
            </w:pPr>
            <w:r w:rsidRPr="00E113F0">
              <w:t> </w:t>
            </w:r>
          </w:p>
        </w:tc>
      </w:tr>
      <w:tr w:rsidR="008F3B1A" w:rsidRPr="008F3B1A" w14:paraId="31C3339D"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9A5B4E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5518DD3A"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35EBCA78" w14:textId="77777777" w:rsidR="008F3B1A" w:rsidRPr="00E113F0" w:rsidRDefault="008F3B1A" w:rsidP="00E113F0">
            <w:pPr>
              <w:spacing w:line="276" w:lineRule="auto"/>
              <w:jc w:val="center"/>
            </w:pPr>
            <w:r w:rsidRPr="00E113F0">
              <w:t> </w:t>
            </w:r>
          </w:p>
        </w:tc>
      </w:tr>
      <w:tr w:rsidR="008F3B1A" w:rsidRPr="008F3B1A" w14:paraId="07575181"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89FD598"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16D1ED9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0E950E6E" w14:textId="77777777" w:rsidR="008F3B1A" w:rsidRPr="00E113F0" w:rsidRDefault="008F3B1A" w:rsidP="00E113F0">
            <w:pPr>
              <w:spacing w:line="276" w:lineRule="auto"/>
              <w:jc w:val="center"/>
            </w:pPr>
            <w:r w:rsidRPr="00E113F0">
              <w:t> </w:t>
            </w:r>
          </w:p>
        </w:tc>
      </w:tr>
      <w:tr w:rsidR="008F3B1A" w:rsidRPr="008F3B1A" w14:paraId="4CAB818B"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BDE768A"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4</w:t>
            </w:r>
          </w:p>
        </w:tc>
        <w:tc>
          <w:tcPr>
            <w:tcW w:w="4678" w:type="dxa"/>
            <w:gridSpan w:val="2"/>
            <w:tcBorders>
              <w:top w:val="nil"/>
              <w:left w:val="nil"/>
              <w:bottom w:val="single" w:sz="4" w:space="0" w:color="auto"/>
              <w:right w:val="single" w:sz="4" w:space="0" w:color="auto"/>
            </w:tcBorders>
            <w:vAlign w:val="center"/>
          </w:tcPr>
          <w:p w14:paraId="60765A35"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điều tốc</w:t>
            </w:r>
          </w:p>
        </w:tc>
        <w:tc>
          <w:tcPr>
            <w:tcW w:w="9355" w:type="dxa"/>
            <w:tcBorders>
              <w:top w:val="nil"/>
              <w:left w:val="nil"/>
              <w:bottom w:val="single" w:sz="4" w:space="0" w:color="auto"/>
              <w:right w:val="single" w:sz="4" w:space="0" w:color="auto"/>
            </w:tcBorders>
            <w:vAlign w:val="center"/>
          </w:tcPr>
          <w:p w14:paraId="376F876F" w14:textId="77777777" w:rsidR="008F3B1A" w:rsidRPr="00E113F0" w:rsidRDefault="008F3B1A" w:rsidP="00E113F0">
            <w:pPr>
              <w:spacing w:line="276" w:lineRule="auto"/>
              <w:jc w:val="center"/>
            </w:pPr>
          </w:p>
        </w:tc>
      </w:tr>
      <w:tr w:rsidR="008F3B1A" w:rsidRPr="008F3B1A" w14:paraId="34E0755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6A9591A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nil"/>
              <w:left w:val="nil"/>
              <w:bottom w:val="single" w:sz="4" w:space="0" w:color="auto"/>
              <w:right w:val="single" w:sz="4" w:space="0" w:color="auto"/>
            </w:tcBorders>
            <w:vAlign w:val="center"/>
          </w:tcPr>
          <w:p w14:paraId="0700A90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nil"/>
              <w:left w:val="nil"/>
              <w:bottom w:val="single" w:sz="4" w:space="0" w:color="auto"/>
              <w:right w:val="single" w:sz="4" w:space="0" w:color="auto"/>
            </w:tcBorders>
            <w:vAlign w:val="center"/>
          </w:tcPr>
          <w:p w14:paraId="3F623037" w14:textId="77777777" w:rsidR="008F3B1A" w:rsidRPr="00E113F0" w:rsidRDefault="008F3B1A" w:rsidP="00E113F0">
            <w:pPr>
              <w:spacing w:line="276" w:lineRule="auto"/>
              <w:jc w:val="center"/>
            </w:pPr>
          </w:p>
        </w:tc>
      </w:tr>
      <w:tr w:rsidR="008F3B1A" w:rsidRPr="008F3B1A" w14:paraId="5058E30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20154E8"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nil"/>
              <w:left w:val="nil"/>
              <w:bottom w:val="single" w:sz="4" w:space="0" w:color="auto"/>
              <w:right w:val="single" w:sz="4" w:space="0" w:color="auto"/>
            </w:tcBorders>
            <w:vAlign w:val="center"/>
          </w:tcPr>
          <w:p w14:paraId="28230FC4"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nil"/>
              <w:left w:val="nil"/>
              <w:bottom w:val="single" w:sz="4" w:space="0" w:color="auto"/>
              <w:right w:val="single" w:sz="4" w:space="0" w:color="auto"/>
            </w:tcBorders>
            <w:vAlign w:val="center"/>
          </w:tcPr>
          <w:p w14:paraId="6420909E" w14:textId="77777777" w:rsidR="008F3B1A" w:rsidRPr="00E113F0" w:rsidRDefault="008F3B1A" w:rsidP="00E113F0">
            <w:pPr>
              <w:spacing w:line="276" w:lineRule="auto"/>
              <w:jc w:val="center"/>
            </w:pPr>
          </w:p>
        </w:tc>
      </w:tr>
      <w:tr w:rsidR="008F3B1A" w:rsidRPr="008F3B1A" w14:paraId="463F673F"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D095C86"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nil"/>
              <w:left w:val="nil"/>
              <w:bottom w:val="single" w:sz="4" w:space="0" w:color="auto"/>
              <w:right w:val="single" w:sz="4" w:space="0" w:color="auto"/>
            </w:tcBorders>
            <w:vAlign w:val="center"/>
          </w:tcPr>
          <w:p w14:paraId="6B2F859A"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nil"/>
              <w:left w:val="nil"/>
              <w:bottom w:val="single" w:sz="4" w:space="0" w:color="auto"/>
              <w:right w:val="single" w:sz="4" w:space="0" w:color="auto"/>
            </w:tcBorders>
            <w:vAlign w:val="center"/>
          </w:tcPr>
          <w:p w14:paraId="192547C7" w14:textId="77777777" w:rsidR="008F3B1A" w:rsidRPr="00E113F0" w:rsidRDefault="008F3B1A" w:rsidP="00E113F0">
            <w:pPr>
              <w:spacing w:line="276" w:lineRule="auto"/>
              <w:jc w:val="center"/>
            </w:pPr>
          </w:p>
        </w:tc>
      </w:tr>
      <w:tr w:rsidR="008F3B1A" w:rsidRPr="008F3B1A" w14:paraId="2B20E53B"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968C072"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nil"/>
              <w:left w:val="nil"/>
              <w:bottom w:val="single" w:sz="4" w:space="0" w:color="auto"/>
              <w:right w:val="single" w:sz="4" w:space="0" w:color="auto"/>
            </w:tcBorders>
            <w:vAlign w:val="center"/>
          </w:tcPr>
          <w:p w14:paraId="12AB7FC0"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nil"/>
              <w:left w:val="nil"/>
              <w:bottom w:val="single" w:sz="4" w:space="0" w:color="auto"/>
              <w:right w:val="single" w:sz="4" w:space="0" w:color="auto"/>
            </w:tcBorders>
            <w:vAlign w:val="center"/>
          </w:tcPr>
          <w:p w14:paraId="5850B447" w14:textId="77777777" w:rsidR="008F3B1A" w:rsidRPr="00E113F0" w:rsidRDefault="008F3B1A" w:rsidP="00E113F0">
            <w:pPr>
              <w:spacing w:line="276" w:lineRule="auto"/>
              <w:jc w:val="center"/>
            </w:pPr>
          </w:p>
        </w:tc>
      </w:tr>
      <w:tr w:rsidR="008F3B1A" w:rsidRPr="008F3B1A" w14:paraId="045D13AC"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806CF5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lastRenderedPageBreak/>
              <w:t>e</w:t>
            </w:r>
          </w:p>
        </w:tc>
        <w:tc>
          <w:tcPr>
            <w:tcW w:w="4678" w:type="dxa"/>
            <w:gridSpan w:val="2"/>
            <w:tcBorders>
              <w:top w:val="nil"/>
              <w:left w:val="nil"/>
              <w:bottom w:val="single" w:sz="4" w:space="0" w:color="auto"/>
              <w:right w:val="single" w:sz="4" w:space="0" w:color="auto"/>
            </w:tcBorders>
            <w:vAlign w:val="center"/>
          </w:tcPr>
          <w:p w14:paraId="284C29D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nil"/>
              <w:left w:val="nil"/>
              <w:bottom w:val="single" w:sz="4" w:space="0" w:color="auto"/>
              <w:right w:val="single" w:sz="4" w:space="0" w:color="auto"/>
            </w:tcBorders>
            <w:vAlign w:val="center"/>
          </w:tcPr>
          <w:p w14:paraId="0CED3D80" w14:textId="77777777" w:rsidR="008F3B1A" w:rsidRPr="00E113F0" w:rsidRDefault="008F3B1A" w:rsidP="00E113F0">
            <w:pPr>
              <w:spacing w:line="276" w:lineRule="auto"/>
              <w:jc w:val="center"/>
            </w:pPr>
          </w:p>
        </w:tc>
      </w:tr>
      <w:tr w:rsidR="008F3B1A" w:rsidRPr="008F3B1A" w14:paraId="6CD688A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1C85B7F"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nil"/>
              <w:left w:val="nil"/>
              <w:bottom w:val="single" w:sz="4" w:space="0" w:color="auto"/>
              <w:right w:val="single" w:sz="4" w:space="0" w:color="auto"/>
            </w:tcBorders>
            <w:vAlign w:val="center"/>
          </w:tcPr>
          <w:p w14:paraId="7E6AB87A"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nil"/>
              <w:left w:val="nil"/>
              <w:bottom w:val="single" w:sz="4" w:space="0" w:color="auto"/>
              <w:right w:val="single" w:sz="4" w:space="0" w:color="auto"/>
            </w:tcBorders>
            <w:vAlign w:val="center"/>
          </w:tcPr>
          <w:p w14:paraId="5F341A01" w14:textId="77777777" w:rsidR="008F3B1A" w:rsidRPr="00E113F0" w:rsidRDefault="008F3B1A" w:rsidP="00E113F0">
            <w:pPr>
              <w:spacing w:line="276" w:lineRule="auto"/>
              <w:jc w:val="center"/>
            </w:pPr>
          </w:p>
        </w:tc>
      </w:tr>
      <w:tr w:rsidR="008F3B1A" w:rsidRPr="008F3B1A" w14:paraId="24E68D81"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D465FC3"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0FD4B30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6DE5D342" w14:textId="77777777" w:rsidR="008F3B1A" w:rsidRPr="00E113F0" w:rsidRDefault="008F3B1A" w:rsidP="00E113F0">
            <w:pPr>
              <w:spacing w:line="276" w:lineRule="auto"/>
              <w:jc w:val="center"/>
            </w:pPr>
          </w:p>
        </w:tc>
      </w:tr>
      <w:tr w:rsidR="008F3B1A" w:rsidRPr="008F3B1A" w14:paraId="235E261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BCF5186"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5</w:t>
            </w:r>
          </w:p>
        </w:tc>
        <w:tc>
          <w:tcPr>
            <w:tcW w:w="4678" w:type="dxa"/>
            <w:gridSpan w:val="2"/>
            <w:tcBorders>
              <w:top w:val="nil"/>
              <w:left w:val="nil"/>
              <w:bottom w:val="single" w:sz="4" w:space="0" w:color="auto"/>
              <w:right w:val="single" w:sz="4" w:space="0" w:color="auto"/>
            </w:tcBorders>
            <w:vAlign w:val="center"/>
          </w:tcPr>
          <w:p w14:paraId="1B775C58"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van cầu</w:t>
            </w:r>
          </w:p>
        </w:tc>
        <w:tc>
          <w:tcPr>
            <w:tcW w:w="9355" w:type="dxa"/>
            <w:tcBorders>
              <w:top w:val="nil"/>
              <w:left w:val="nil"/>
              <w:bottom w:val="single" w:sz="4" w:space="0" w:color="auto"/>
              <w:right w:val="single" w:sz="4" w:space="0" w:color="auto"/>
            </w:tcBorders>
            <w:vAlign w:val="center"/>
          </w:tcPr>
          <w:p w14:paraId="4D1E6D91" w14:textId="77777777" w:rsidR="008F3B1A" w:rsidRPr="00E113F0" w:rsidRDefault="008F3B1A" w:rsidP="00E113F0">
            <w:pPr>
              <w:spacing w:line="276" w:lineRule="auto"/>
              <w:jc w:val="center"/>
            </w:pPr>
          </w:p>
        </w:tc>
      </w:tr>
      <w:tr w:rsidR="008F3B1A" w:rsidRPr="008F3B1A" w14:paraId="26DA09AD"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85F6D"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a</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6A1CA58"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Chỉ số màu</w:t>
            </w:r>
          </w:p>
        </w:tc>
        <w:tc>
          <w:tcPr>
            <w:tcW w:w="9355" w:type="dxa"/>
            <w:tcBorders>
              <w:top w:val="single" w:sz="4" w:space="0" w:color="auto"/>
              <w:left w:val="single" w:sz="4" w:space="0" w:color="auto"/>
              <w:bottom w:val="single" w:sz="4" w:space="0" w:color="auto"/>
              <w:right w:val="single" w:sz="4" w:space="0" w:color="auto"/>
            </w:tcBorders>
            <w:vAlign w:val="center"/>
          </w:tcPr>
          <w:p w14:paraId="07DC3B42" w14:textId="77777777" w:rsidR="008F3B1A" w:rsidRPr="00E113F0" w:rsidRDefault="008F3B1A" w:rsidP="00E113F0">
            <w:pPr>
              <w:spacing w:line="276" w:lineRule="auto"/>
              <w:jc w:val="center"/>
            </w:pPr>
          </w:p>
        </w:tc>
      </w:tr>
      <w:tr w:rsidR="008F3B1A" w:rsidRPr="008F3B1A" w14:paraId="16706C45"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B1FC4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b</w:t>
            </w:r>
          </w:p>
        </w:tc>
        <w:tc>
          <w:tcPr>
            <w:tcW w:w="4678" w:type="dxa"/>
            <w:gridSpan w:val="2"/>
            <w:tcBorders>
              <w:top w:val="single" w:sz="4" w:space="0" w:color="auto"/>
              <w:left w:val="nil"/>
              <w:bottom w:val="single" w:sz="4" w:space="0" w:color="auto"/>
              <w:right w:val="single" w:sz="4" w:space="0" w:color="auto"/>
            </w:tcBorders>
            <w:vAlign w:val="center"/>
          </w:tcPr>
          <w:p w14:paraId="68270B40"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Tỷ trọng tiêu chuẩn</w:t>
            </w:r>
          </w:p>
        </w:tc>
        <w:tc>
          <w:tcPr>
            <w:tcW w:w="9355" w:type="dxa"/>
            <w:tcBorders>
              <w:top w:val="single" w:sz="4" w:space="0" w:color="auto"/>
              <w:left w:val="nil"/>
              <w:bottom w:val="single" w:sz="4" w:space="0" w:color="auto"/>
              <w:right w:val="single" w:sz="4" w:space="0" w:color="auto"/>
            </w:tcBorders>
            <w:vAlign w:val="center"/>
          </w:tcPr>
          <w:p w14:paraId="3CE77496" w14:textId="77777777" w:rsidR="008F3B1A" w:rsidRPr="00E113F0" w:rsidRDefault="008F3B1A" w:rsidP="00E113F0">
            <w:pPr>
              <w:spacing w:line="276" w:lineRule="auto"/>
              <w:jc w:val="center"/>
            </w:pPr>
          </w:p>
        </w:tc>
      </w:tr>
      <w:tr w:rsidR="008F3B1A" w:rsidRPr="008F3B1A" w14:paraId="34894CAF"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F65B5F"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c</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31C3038"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Độ nhớt động học</w:t>
            </w:r>
          </w:p>
        </w:tc>
        <w:tc>
          <w:tcPr>
            <w:tcW w:w="9355" w:type="dxa"/>
            <w:tcBorders>
              <w:top w:val="single" w:sz="4" w:space="0" w:color="auto"/>
              <w:left w:val="single" w:sz="4" w:space="0" w:color="auto"/>
              <w:bottom w:val="single" w:sz="4" w:space="0" w:color="auto"/>
              <w:right w:val="single" w:sz="4" w:space="0" w:color="auto"/>
            </w:tcBorders>
            <w:vAlign w:val="center"/>
          </w:tcPr>
          <w:p w14:paraId="3B728C9E" w14:textId="77777777" w:rsidR="008F3B1A" w:rsidRPr="00E113F0" w:rsidRDefault="008F3B1A" w:rsidP="00E113F0">
            <w:pPr>
              <w:spacing w:line="276" w:lineRule="auto"/>
              <w:jc w:val="center"/>
            </w:pPr>
          </w:p>
        </w:tc>
      </w:tr>
      <w:tr w:rsidR="008F3B1A" w:rsidRPr="008F3B1A" w14:paraId="3E6EA46E"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4FB3C3"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d</w:t>
            </w:r>
          </w:p>
        </w:tc>
        <w:tc>
          <w:tcPr>
            <w:tcW w:w="4678" w:type="dxa"/>
            <w:gridSpan w:val="2"/>
            <w:tcBorders>
              <w:top w:val="single" w:sz="4" w:space="0" w:color="auto"/>
              <w:left w:val="nil"/>
              <w:bottom w:val="single" w:sz="4" w:space="0" w:color="auto"/>
              <w:right w:val="single" w:sz="4" w:space="0" w:color="auto"/>
            </w:tcBorders>
            <w:vAlign w:val="center"/>
          </w:tcPr>
          <w:p w14:paraId="16AFFFA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Nhiệt độ chớp cháy cốc kín</w:t>
            </w:r>
          </w:p>
        </w:tc>
        <w:tc>
          <w:tcPr>
            <w:tcW w:w="9355" w:type="dxa"/>
            <w:tcBorders>
              <w:top w:val="single" w:sz="4" w:space="0" w:color="auto"/>
              <w:left w:val="nil"/>
              <w:bottom w:val="single" w:sz="4" w:space="0" w:color="auto"/>
              <w:right w:val="single" w:sz="4" w:space="0" w:color="auto"/>
            </w:tcBorders>
            <w:vAlign w:val="center"/>
          </w:tcPr>
          <w:p w14:paraId="78F086C1" w14:textId="77777777" w:rsidR="008F3B1A" w:rsidRPr="00E113F0" w:rsidRDefault="008F3B1A" w:rsidP="00E113F0">
            <w:pPr>
              <w:spacing w:line="276" w:lineRule="auto"/>
              <w:jc w:val="center"/>
            </w:pPr>
          </w:p>
        </w:tc>
      </w:tr>
      <w:tr w:rsidR="008F3B1A" w:rsidRPr="008F3B1A" w14:paraId="28C1150C"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6F5C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1301A7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Trị số axit</w:t>
            </w:r>
          </w:p>
        </w:tc>
        <w:tc>
          <w:tcPr>
            <w:tcW w:w="9355" w:type="dxa"/>
            <w:tcBorders>
              <w:top w:val="single" w:sz="4" w:space="0" w:color="auto"/>
              <w:left w:val="single" w:sz="4" w:space="0" w:color="auto"/>
              <w:bottom w:val="single" w:sz="4" w:space="0" w:color="auto"/>
              <w:right w:val="single" w:sz="4" w:space="0" w:color="auto"/>
            </w:tcBorders>
            <w:vAlign w:val="center"/>
          </w:tcPr>
          <w:p w14:paraId="0D73A657" w14:textId="77777777" w:rsidR="008F3B1A" w:rsidRPr="00E113F0" w:rsidRDefault="008F3B1A" w:rsidP="00E113F0">
            <w:pPr>
              <w:spacing w:line="276" w:lineRule="auto"/>
              <w:jc w:val="center"/>
            </w:pPr>
          </w:p>
        </w:tc>
      </w:tr>
      <w:tr w:rsidR="008F3B1A" w:rsidRPr="008F3B1A" w14:paraId="6813B1EB"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1451B"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f</w:t>
            </w:r>
          </w:p>
        </w:tc>
        <w:tc>
          <w:tcPr>
            <w:tcW w:w="4678" w:type="dxa"/>
            <w:gridSpan w:val="2"/>
            <w:tcBorders>
              <w:top w:val="single" w:sz="4" w:space="0" w:color="auto"/>
              <w:left w:val="nil"/>
              <w:bottom w:val="single" w:sz="4" w:space="0" w:color="auto"/>
              <w:right w:val="single" w:sz="4" w:space="0" w:color="auto"/>
            </w:tcBorders>
            <w:vAlign w:val="center"/>
          </w:tcPr>
          <w:p w14:paraId="52D4C4D2"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nước</w:t>
            </w:r>
          </w:p>
        </w:tc>
        <w:tc>
          <w:tcPr>
            <w:tcW w:w="9355" w:type="dxa"/>
            <w:tcBorders>
              <w:top w:val="single" w:sz="4" w:space="0" w:color="auto"/>
              <w:left w:val="nil"/>
              <w:bottom w:val="single" w:sz="4" w:space="0" w:color="auto"/>
              <w:right w:val="single" w:sz="4" w:space="0" w:color="auto"/>
            </w:tcBorders>
            <w:vAlign w:val="center"/>
          </w:tcPr>
          <w:p w14:paraId="478F85FA" w14:textId="77777777" w:rsidR="008F3B1A" w:rsidRPr="00E113F0" w:rsidRDefault="008F3B1A" w:rsidP="00E113F0">
            <w:pPr>
              <w:spacing w:line="276" w:lineRule="auto"/>
              <w:jc w:val="center"/>
            </w:pPr>
          </w:p>
        </w:tc>
      </w:tr>
      <w:tr w:rsidR="008F3B1A" w:rsidRPr="008F3B1A" w14:paraId="7E5CD7D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69D6600"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g</w:t>
            </w:r>
          </w:p>
        </w:tc>
        <w:tc>
          <w:tcPr>
            <w:tcW w:w="4678" w:type="dxa"/>
            <w:gridSpan w:val="2"/>
            <w:tcBorders>
              <w:top w:val="nil"/>
              <w:left w:val="nil"/>
              <w:bottom w:val="single" w:sz="4" w:space="0" w:color="auto"/>
              <w:right w:val="single" w:sz="4" w:space="0" w:color="auto"/>
            </w:tcBorders>
            <w:vAlign w:val="center"/>
          </w:tcPr>
          <w:p w14:paraId="6F5F01D6"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Hàm lượng hạt</w:t>
            </w:r>
          </w:p>
        </w:tc>
        <w:tc>
          <w:tcPr>
            <w:tcW w:w="9355" w:type="dxa"/>
            <w:tcBorders>
              <w:top w:val="nil"/>
              <w:left w:val="nil"/>
              <w:bottom w:val="single" w:sz="4" w:space="0" w:color="auto"/>
              <w:right w:val="single" w:sz="4" w:space="0" w:color="auto"/>
            </w:tcBorders>
            <w:vAlign w:val="center"/>
          </w:tcPr>
          <w:p w14:paraId="2AD667E7" w14:textId="77777777" w:rsidR="008F3B1A" w:rsidRPr="00E113F0" w:rsidRDefault="008F3B1A" w:rsidP="00E113F0">
            <w:pPr>
              <w:spacing w:line="276" w:lineRule="auto"/>
              <w:jc w:val="center"/>
            </w:pPr>
          </w:p>
        </w:tc>
      </w:tr>
      <w:tr w:rsidR="008F3B1A" w:rsidRPr="008F3B1A" w14:paraId="4AEAA935"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4AD05108"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6</w:t>
            </w:r>
          </w:p>
        </w:tc>
        <w:tc>
          <w:tcPr>
            <w:tcW w:w="4678" w:type="dxa"/>
            <w:gridSpan w:val="2"/>
            <w:tcBorders>
              <w:top w:val="nil"/>
              <w:left w:val="nil"/>
              <w:bottom w:val="single" w:sz="4" w:space="0" w:color="auto"/>
              <w:right w:val="single" w:sz="4" w:space="0" w:color="auto"/>
            </w:tcBorders>
            <w:vAlign w:val="center"/>
          </w:tcPr>
          <w:p w14:paraId="34C16D29"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Thí nghiệm dầu các ổ (Sau khi lọc tuần hoàn toàn bộ tại buồng chứa dầu)</w:t>
            </w:r>
          </w:p>
        </w:tc>
        <w:tc>
          <w:tcPr>
            <w:tcW w:w="9355" w:type="dxa"/>
            <w:tcBorders>
              <w:top w:val="nil"/>
              <w:left w:val="nil"/>
              <w:bottom w:val="single" w:sz="4" w:space="0" w:color="auto"/>
              <w:right w:val="single" w:sz="4" w:space="0" w:color="auto"/>
            </w:tcBorders>
            <w:vAlign w:val="center"/>
          </w:tcPr>
          <w:p w14:paraId="7B857BC8" w14:textId="77777777" w:rsidR="008F3B1A" w:rsidRPr="00E113F0" w:rsidRDefault="008F3B1A" w:rsidP="00E113F0">
            <w:pPr>
              <w:spacing w:line="276" w:lineRule="auto"/>
              <w:jc w:val="center"/>
            </w:pPr>
          </w:p>
        </w:tc>
      </w:tr>
      <w:tr w:rsidR="008F3B1A" w:rsidRPr="008F3B1A" w14:paraId="1A4DB229"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76A3258"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b/>
                <w:bCs/>
              </w:rPr>
              <w:t>II</w:t>
            </w:r>
          </w:p>
        </w:tc>
        <w:tc>
          <w:tcPr>
            <w:tcW w:w="4678" w:type="dxa"/>
            <w:gridSpan w:val="2"/>
            <w:tcBorders>
              <w:top w:val="nil"/>
              <w:left w:val="nil"/>
              <w:bottom w:val="single" w:sz="4" w:space="0" w:color="auto"/>
              <w:right w:val="single" w:sz="4" w:space="0" w:color="auto"/>
            </w:tcBorders>
            <w:vAlign w:val="center"/>
          </w:tcPr>
          <w:p w14:paraId="301A1683"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b/>
                <w:bCs/>
                <w:color w:val="000000"/>
              </w:rPr>
              <w:t>Chống sét van 220KV CS232 (Kiểu: Varisil HTS 192, Điện áp định mức Ur: 192kV)</w:t>
            </w:r>
          </w:p>
        </w:tc>
        <w:tc>
          <w:tcPr>
            <w:tcW w:w="9355" w:type="dxa"/>
            <w:tcBorders>
              <w:top w:val="nil"/>
              <w:left w:val="nil"/>
              <w:bottom w:val="single" w:sz="4" w:space="0" w:color="auto"/>
              <w:right w:val="single" w:sz="4" w:space="0" w:color="auto"/>
            </w:tcBorders>
            <w:vAlign w:val="center"/>
          </w:tcPr>
          <w:p w14:paraId="73DE706F" w14:textId="77777777" w:rsidR="008F3B1A" w:rsidRPr="00E113F0" w:rsidRDefault="008F3B1A" w:rsidP="00CA0D64">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378C5227" w14:textId="77777777" w:rsidR="008F3B1A" w:rsidRPr="00E113F0" w:rsidRDefault="008F3B1A" w:rsidP="00CA0D64">
            <w:pPr>
              <w:spacing w:line="276" w:lineRule="auto"/>
              <w:rPr>
                <w:color w:val="000000"/>
                <w:lang w:val="vi-VN"/>
              </w:rPr>
            </w:pPr>
            <w:r w:rsidRPr="00E113F0">
              <w:rPr>
                <w:color w:val="000000"/>
                <w:lang w:val="vi-VN"/>
              </w:rPr>
              <w:t xml:space="preserve">- </w:t>
            </w:r>
            <w:r w:rsidRPr="00E113F0">
              <w:rPr>
                <w:color w:val="000000"/>
              </w:rPr>
              <w:t>IEC 60099-4:2014: Chống sét van - Phần 4: Chống sét van oxit kim loại</w:t>
            </w:r>
            <w:r w:rsidRPr="00E113F0">
              <w:rPr>
                <w:color w:val="000000"/>
                <w:lang w:val="vi-VN"/>
              </w:rPr>
              <w:t xml:space="preserve"> </w:t>
            </w:r>
            <w:r w:rsidRPr="00E113F0">
              <w:rPr>
                <w:color w:val="000000"/>
              </w:rPr>
              <w:t>không khe hở dùng cho hệ thống điện xoay chiều</w:t>
            </w:r>
            <w:r w:rsidRPr="00E113F0">
              <w:rPr>
                <w:color w:val="000000"/>
              </w:rPr>
              <w:b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r w:rsidRPr="00E113F0">
              <w:rPr>
                <w:color w:val="000000"/>
              </w:rPr>
              <w:br/>
              <w:t>-</w:t>
            </w:r>
            <w:r w:rsidRPr="00E113F0">
              <w:rPr>
                <w:color w:val="000000"/>
                <w:lang w:val="vi-VN"/>
              </w:rPr>
              <w:t xml:space="preserve"> </w:t>
            </w:r>
            <w:r w:rsidRPr="00E113F0">
              <w:rPr>
                <w:color w:val="000000"/>
              </w:rPr>
              <w:t>QCVNQTĐ-5:2009/BCT</w:t>
            </w:r>
          </w:p>
          <w:p w14:paraId="1D387784" w14:textId="77777777" w:rsidR="008F3B1A" w:rsidRPr="00E113F0" w:rsidRDefault="008F3B1A" w:rsidP="00CA0D64">
            <w:pPr>
              <w:spacing w:line="276" w:lineRule="auto"/>
              <w:rPr>
                <w:lang w:val="vi-VN" w:eastAsia="en-GB"/>
              </w:rPr>
            </w:pP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chống</w:t>
            </w:r>
            <w:r w:rsidRPr="00E113F0">
              <w:rPr>
                <w:color w:val="000000"/>
                <w:lang w:val="vi-VN"/>
              </w:rPr>
              <w:t xml:space="preserve"> </w:t>
            </w:r>
            <w:r w:rsidRPr="00E113F0">
              <w:rPr>
                <w:color w:val="000000"/>
              </w:rPr>
              <w:t>sét</w:t>
            </w:r>
            <w:r w:rsidRPr="00E113F0">
              <w:rPr>
                <w:color w:val="000000"/>
                <w:lang w:val="vi-VN"/>
              </w:rPr>
              <w:t xml:space="preserve"> </w:t>
            </w:r>
            <w:r w:rsidRPr="00E113F0">
              <w:rPr>
                <w:color w:val="000000"/>
              </w:rPr>
              <w:t>van:</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sản</w:t>
            </w:r>
            <w:r w:rsidRPr="00E113F0">
              <w:rPr>
                <w:color w:val="000000"/>
                <w:lang w:val="vi-VN"/>
              </w:rPr>
              <w:t xml:space="preserve"> </w:t>
            </w:r>
            <w:r w:rsidRPr="00E113F0">
              <w:rPr>
                <w:color w:val="000000"/>
              </w:rPr>
              <w:t>xuất</w:t>
            </w:r>
            <w:r w:rsidRPr="00E113F0">
              <w:rPr>
                <w:color w:val="000000"/>
                <w:lang w:val="vi-VN"/>
              </w:rPr>
              <w:t xml:space="preserve"> </w:t>
            </w:r>
            <w:r w:rsidRPr="00E113F0">
              <w:rPr>
                <w:color w:val="000000"/>
              </w:rPr>
              <w:t>TRIDELTA</w:t>
            </w:r>
            <w:r w:rsidRPr="00E113F0">
              <w:rPr>
                <w:color w:val="000000"/>
                <w:lang w:val="vi-VN"/>
              </w:rPr>
              <w:t xml:space="preserve"> </w:t>
            </w:r>
            <w:r w:rsidRPr="00E113F0">
              <w:rPr>
                <w:color w:val="000000"/>
              </w:rPr>
              <w:t>Parafoudres</w:t>
            </w:r>
            <w:r w:rsidRPr="00E113F0">
              <w:rPr>
                <w:color w:val="000000"/>
                <w:lang w:val="vi-VN"/>
              </w:rPr>
              <w:t xml:space="preserve"> </w:t>
            </w:r>
            <w:r w:rsidRPr="00E113F0">
              <w:rPr>
                <w:color w:val="000000"/>
              </w:rPr>
              <w:t>S.A;</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mức:192kV</w:t>
            </w:r>
            <w:r w:rsidRPr="00E113F0">
              <w:rPr>
                <w:color w:val="000000"/>
                <w:lang w:val="vi-VN"/>
              </w:rPr>
              <w:t xml:space="preserve">; </w:t>
            </w:r>
            <w:r w:rsidRPr="00E113F0">
              <w:rPr>
                <w:position w:val="2"/>
              </w:rPr>
              <w:t>Điện</w:t>
            </w:r>
            <w:r w:rsidRPr="00E113F0">
              <w:rPr>
                <w:spacing w:val="-2"/>
                <w:position w:val="2"/>
              </w:rPr>
              <w:t xml:space="preserve"> </w:t>
            </w:r>
            <w:r w:rsidRPr="00E113F0">
              <w:rPr>
                <w:position w:val="2"/>
              </w:rPr>
              <w:t>áp</w:t>
            </w:r>
            <w:r w:rsidRPr="00E113F0">
              <w:rPr>
                <w:spacing w:val="-2"/>
                <w:position w:val="2"/>
              </w:rPr>
              <w:t xml:space="preserve"> </w:t>
            </w:r>
            <w:r w:rsidRPr="00E113F0">
              <w:rPr>
                <w:position w:val="2"/>
              </w:rPr>
              <w:t>vận</w:t>
            </w:r>
            <w:r w:rsidRPr="00E113F0">
              <w:rPr>
                <w:spacing w:val="1"/>
                <w:position w:val="2"/>
              </w:rPr>
              <w:t xml:space="preserve"> </w:t>
            </w:r>
            <w:r w:rsidRPr="00E113F0">
              <w:rPr>
                <w:position w:val="2"/>
              </w:rPr>
              <w:t>hành</w:t>
            </w:r>
            <w:r w:rsidRPr="00E113F0">
              <w:rPr>
                <w:spacing w:val="-2"/>
                <w:position w:val="2"/>
              </w:rPr>
              <w:t xml:space="preserve"> </w:t>
            </w:r>
            <w:r w:rsidRPr="00E113F0">
              <w:rPr>
                <w:position w:val="2"/>
              </w:rPr>
              <w:t>liên</w:t>
            </w:r>
            <w:r w:rsidRPr="00E113F0">
              <w:rPr>
                <w:spacing w:val="-1"/>
                <w:position w:val="2"/>
              </w:rPr>
              <w:t xml:space="preserve"> </w:t>
            </w:r>
            <w:r w:rsidRPr="00E113F0">
              <w:rPr>
                <w:position w:val="2"/>
              </w:rPr>
              <w:t>tục</w:t>
            </w:r>
            <w:r w:rsidRPr="00E113F0">
              <w:rPr>
                <w:spacing w:val="-1"/>
                <w:position w:val="2"/>
              </w:rPr>
              <w:t xml:space="preserve"> </w:t>
            </w:r>
            <w:r w:rsidRPr="00E113F0">
              <w:rPr>
                <w:position w:val="2"/>
              </w:rPr>
              <w:t>(U</w:t>
            </w:r>
            <w:r w:rsidRPr="00E113F0">
              <w:t>c</w:t>
            </w:r>
            <w:r w:rsidRPr="00E113F0">
              <w:rPr>
                <w:position w:val="2"/>
              </w:rPr>
              <w:t>)</w:t>
            </w:r>
            <w:r w:rsidRPr="00E113F0">
              <w:rPr>
                <w:position w:val="2"/>
                <w:lang w:val="vi-VN"/>
              </w:rPr>
              <w:t xml:space="preserve">: 154kV; </w:t>
            </w:r>
            <w:r w:rsidRPr="00E113F0">
              <w:t>Dòng</w:t>
            </w:r>
            <w:r w:rsidRPr="00E113F0">
              <w:rPr>
                <w:spacing w:val="12"/>
              </w:rPr>
              <w:t xml:space="preserve"> </w:t>
            </w:r>
            <w:r w:rsidRPr="00E113F0">
              <w:t>điện</w:t>
            </w:r>
            <w:r w:rsidRPr="00E113F0">
              <w:rPr>
                <w:spacing w:val="14"/>
              </w:rPr>
              <w:t xml:space="preserve"> </w:t>
            </w:r>
            <w:r w:rsidRPr="00E113F0">
              <w:t>phóng</w:t>
            </w:r>
            <w:r w:rsidRPr="00E113F0">
              <w:rPr>
                <w:spacing w:val="12"/>
              </w:rPr>
              <w:t xml:space="preserve"> </w:t>
            </w:r>
            <w:r w:rsidRPr="00E113F0">
              <w:t>danh</w:t>
            </w:r>
            <w:r w:rsidRPr="00E113F0">
              <w:rPr>
                <w:spacing w:val="12"/>
              </w:rPr>
              <w:t xml:space="preserve"> </w:t>
            </w:r>
            <w:r w:rsidRPr="00E113F0">
              <w:t>định</w:t>
            </w:r>
            <w:r w:rsidRPr="00E113F0">
              <w:rPr>
                <w:spacing w:val="-62"/>
              </w:rPr>
              <w:t xml:space="preserve"> </w:t>
            </w:r>
            <w:r w:rsidRPr="00E113F0">
              <w:rPr>
                <w:position w:val="2"/>
              </w:rPr>
              <w:t>(I</w:t>
            </w:r>
            <w:r w:rsidRPr="00E113F0">
              <w:t>n</w:t>
            </w:r>
            <w:r w:rsidRPr="00E113F0">
              <w:rPr>
                <w:position w:val="2"/>
              </w:rPr>
              <w:t>)</w:t>
            </w:r>
            <w:r w:rsidRPr="00E113F0">
              <w:rPr>
                <w:position w:val="2"/>
                <w:lang w:val="vi-VN"/>
              </w:rPr>
              <w:t>: 10kA</w:t>
            </w:r>
          </w:p>
        </w:tc>
      </w:tr>
      <w:tr w:rsidR="008F3B1A" w:rsidRPr="008F3B1A" w14:paraId="391C8C78"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1B89301"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1</w:t>
            </w:r>
          </w:p>
        </w:tc>
        <w:tc>
          <w:tcPr>
            <w:tcW w:w="4678" w:type="dxa"/>
            <w:gridSpan w:val="2"/>
            <w:tcBorders>
              <w:top w:val="nil"/>
              <w:left w:val="nil"/>
              <w:bottom w:val="single" w:sz="4" w:space="0" w:color="auto"/>
              <w:right w:val="single" w:sz="4" w:space="0" w:color="auto"/>
            </w:tcBorders>
            <w:vAlign w:val="center"/>
          </w:tcPr>
          <w:p w14:paraId="10EC6B7A"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Kiểm tra thiết bị đếm sét</w:t>
            </w:r>
          </w:p>
        </w:tc>
        <w:tc>
          <w:tcPr>
            <w:tcW w:w="9355" w:type="dxa"/>
            <w:tcBorders>
              <w:top w:val="nil"/>
              <w:left w:val="nil"/>
              <w:bottom w:val="single" w:sz="4" w:space="0" w:color="auto"/>
              <w:right w:val="single" w:sz="4" w:space="0" w:color="auto"/>
            </w:tcBorders>
            <w:vAlign w:val="center"/>
          </w:tcPr>
          <w:p w14:paraId="58E3E031" w14:textId="77777777" w:rsidR="008F3B1A" w:rsidRPr="00E113F0" w:rsidRDefault="008F3B1A" w:rsidP="00CA0D64">
            <w:pPr>
              <w:spacing w:line="276" w:lineRule="auto"/>
            </w:pPr>
            <w:r w:rsidRPr="00E113F0">
              <w:t> </w:t>
            </w:r>
          </w:p>
        </w:tc>
      </w:tr>
      <w:tr w:rsidR="008F3B1A" w:rsidRPr="008F3B1A" w14:paraId="5C662520"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745BB2D"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nil"/>
              <w:left w:val="nil"/>
              <w:bottom w:val="single" w:sz="4" w:space="0" w:color="auto"/>
              <w:right w:val="single" w:sz="4" w:space="0" w:color="auto"/>
            </w:tcBorders>
            <w:vAlign w:val="center"/>
          </w:tcPr>
          <w:p w14:paraId="692A702E"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Đo tổn hao công suất ở 10KV</w:t>
            </w:r>
          </w:p>
        </w:tc>
        <w:tc>
          <w:tcPr>
            <w:tcW w:w="9355" w:type="dxa"/>
            <w:tcBorders>
              <w:top w:val="nil"/>
              <w:left w:val="nil"/>
              <w:bottom w:val="single" w:sz="4" w:space="0" w:color="auto"/>
              <w:right w:val="single" w:sz="4" w:space="0" w:color="auto"/>
            </w:tcBorders>
            <w:vAlign w:val="center"/>
          </w:tcPr>
          <w:p w14:paraId="1C1E95D1" w14:textId="77777777" w:rsidR="008F3B1A" w:rsidRPr="00E113F0" w:rsidRDefault="008F3B1A" w:rsidP="00CA0D64">
            <w:pPr>
              <w:spacing w:line="276" w:lineRule="auto"/>
            </w:pPr>
            <w:r w:rsidRPr="00E113F0">
              <w:t> </w:t>
            </w:r>
          </w:p>
        </w:tc>
      </w:tr>
      <w:tr w:rsidR="008F3B1A" w:rsidRPr="008F3B1A" w14:paraId="0C22B5AF"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5AB314A"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b/>
                <w:bCs/>
              </w:rPr>
              <w:t>III</w:t>
            </w:r>
          </w:p>
        </w:tc>
        <w:tc>
          <w:tcPr>
            <w:tcW w:w="4678" w:type="dxa"/>
            <w:gridSpan w:val="2"/>
            <w:tcBorders>
              <w:top w:val="nil"/>
              <w:left w:val="nil"/>
              <w:bottom w:val="single" w:sz="4" w:space="0" w:color="auto"/>
              <w:right w:val="single" w:sz="4" w:space="0" w:color="auto"/>
            </w:tcBorders>
            <w:vAlign w:val="center"/>
          </w:tcPr>
          <w:p w14:paraId="238EB69B"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b/>
                <w:bCs/>
                <w:color w:val="000000"/>
              </w:rPr>
              <w:t>Chống sét van 220KV CS2T2 (Kiểu: Varisil HTS 192, Điện áp định mức Ur: 192kV)</w:t>
            </w:r>
          </w:p>
        </w:tc>
        <w:tc>
          <w:tcPr>
            <w:tcW w:w="9355" w:type="dxa"/>
            <w:tcBorders>
              <w:top w:val="nil"/>
              <w:left w:val="nil"/>
              <w:bottom w:val="single" w:sz="4" w:space="0" w:color="auto"/>
              <w:right w:val="single" w:sz="4" w:space="0" w:color="auto"/>
            </w:tcBorders>
            <w:vAlign w:val="center"/>
          </w:tcPr>
          <w:p w14:paraId="3500202A" w14:textId="77777777" w:rsidR="008F3B1A" w:rsidRPr="00E113F0" w:rsidRDefault="008F3B1A" w:rsidP="00CA0D64">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60DECC83" w14:textId="77777777" w:rsidR="008F3B1A" w:rsidRPr="00E113F0" w:rsidRDefault="008F3B1A" w:rsidP="00CA0D64">
            <w:pPr>
              <w:spacing w:line="276" w:lineRule="auto"/>
              <w:rPr>
                <w:color w:val="000000"/>
                <w:lang w:val="vi-VN"/>
              </w:rPr>
            </w:pPr>
            <w:r w:rsidRPr="00E113F0">
              <w:rPr>
                <w:color w:val="000000"/>
                <w:lang w:val="vi-VN"/>
              </w:rPr>
              <w:t xml:space="preserve">- </w:t>
            </w:r>
            <w:r w:rsidRPr="00E113F0">
              <w:rPr>
                <w:color w:val="000000"/>
              </w:rPr>
              <w:t>IEC 60099-4:2014: Chống sét van - Phần 4: Chống sét van oxit kim loại</w:t>
            </w:r>
            <w:r w:rsidRPr="00E113F0">
              <w:rPr>
                <w:color w:val="000000"/>
                <w:lang w:val="vi-VN"/>
              </w:rPr>
              <w:t xml:space="preserve"> </w:t>
            </w:r>
            <w:r w:rsidRPr="00E113F0">
              <w:rPr>
                <w:color w:val="000000"/>
              </w:rPr>
              <w:t>không khe hở dùng cho hệ thống điện xoay chiều</w:t>
            </w:r>
            <w:r w:rsidRPr="00E113F0">
              <w:rPr>
                <w:color w:val="000000"/>
              </w:rPr>
              <w:b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r w:rsidRPr="00E113F0">
              <w:rPr>
                <w:color w:val="000000"/>
              </w:rPr>
              <w:br/>
              <w:t>-</w:t>
            </w:r>
            <w:r w:rsidRPr="00E113F0">
              <w:rPr>
                <w:color w:val="000000"/>
                <w:lang w:val="vi-VN"/>
              </w:rPr>
              <w:t xml:space="preserve"> </w:t>
            </w:r>
            <w:r w:rsidRPr="00E113F0">
              <w:rPr>
                <w:color w:val="000000"/>
              </w:rPr>
              <w:t>QCVNQTĐ-5:2009/BCT</w:t>
            </w:r>
          </w:p>
          <w:p w14:paraId="5E58B4F3" w14:textId="77777777" w:rsidR="008F3B1A" w:rsidRPr="00E113F0" w:rsidRDefault="008F3B1A" w:rsidP="00CA0D64">
            <w:pPr>
              <w:spacing w:line="276" w:lineRule="auto"/>
              <w:rPr>
                <w:lang w:val="vi-VN" w:eastAsia="en-GB"/>
              </w:rPr>
            </w:pP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chống</w:t>
            </w:r>
            <w:r w:rsidRPr="00E113F0">
              <w:rPr>
                <w:color w:val="000000"/>
                <w:lang w:val="vi-VN"/>
              </w:rPr>
              <w:t xml:space="preserve"> </w:t>
            </w:r>
            <w:r w:rsidRPr="00E113F0">
              <w:rPr>
                <w:color w:val="000000"/>
              </w:rPr>
              <w:t>sét</w:t>
            </w:r>
            <w:r w:rsidRPr="00E113F0">
              <w:rPr>
                <w:color w:val="000000"/>
                <w:lang w:val="vi-VN"/>
              </w:rPr>
              <w:t xml:space="preserve"> </w:t>
            </w:r>
            <w:r w:rsidRPr="00E113F0">
              <w:rPr>
                <w:color w:val="000000"/>
              </w:rPr>
              <w:t>van:</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sản</w:t>
            </w:r>
            <w:r w:rsidRPr="00E113F0">
              <w:rPr>
                <w:color w:val="000000"/>
                <w:lang w:val="vi-VN"/>
              </w:rPr>
              <w:t xml:space="preserve"> </w:t>
            </w:r>
            <w:r w:rsidRPr="00E113F0">
              <w:rPr>
                <w:color w:val="000000"/>
              </w:rPr>
              <w:t>xuất</w:t>
            </w:r>
            <w:r w:rsidRPr="00E113F0">
              <w:rPr>
                <w:color w:val="000000"/>
                <w:lang w:val="vi-VN"/>
              </w:rPr>
              <w:t xml:space="preserve"> </w:t>
            </w:r>
            <w:r w:rsidRPr="00E113F0">
              <w:rPr>
                <w:color w:val="000000"/>
              </w:rPr>
              <w:t>TRIDELTA</w:t>
            </w:r>
            <w:r w:rsidRPr="00E113F0">
              <w:rPr>
                <w:color w:val="000000"/>
                <w:lang w:val="vi-VN"/>
              </w:rPr>
              <w:t xml:space="preserve"> </w:t>
            </w:r>
            <w:r w:rsidRPr="00E113F0">
              <w:rPr>
                <w:color w:val="000000"/>
              </w:rPr>
              <w:t>Parafoudres</w:t>
            </w:r>
            <w:r w:rsidRPr="00E113F0">
              <w:rPr>
                <w:color w:val="000000"/>
                <w:lang w:val="vi-VN"/>
              </w:rPr>
              <w:t xml:space="preserve"> </w:t>
            </w:r>
            <w:r w:rsidRPr="00E113F0">
              <w:rPr>
                <w:color w:val="000000"/>
              </w:rPr>
              <w:t>S.A;</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lastRenderedPageBreak/>
              <w:t>mức:192kV</w:t>
            </w:r>
            <w:r w:rsidRPr="00E113F0">
              <w:rPr>
                <w:color w:val="000000"/>
                <w:lang w:val="vi-VN"/>
              </w:rPr>
              <w:t xml:space="preserve">; </w:t>
            </w:r>
            <w:r w:rsidRPr="00E113F0">
              <w:rPr>
                <w:position w:val="2"/>
              </w:rPr>
              <w:t>Điện</w:t>
            </w:r>
            <w:r w:rsidRPr="00E113F0">
              <w:rPr>
                <w:spacing w:val="-2"/>
                <w:position w:val="2"/>
              </w:rPr>
              <w:t xml:space="preserve"> </w:t>
            </w:r>
            <w:r w:rsidRPr="00E113F0">
              <w:rPr>
                <w:position w:val="2"/>
              </w:rPr>
              <w:t>áp</w:t>
            </w:r>
            <w:r w:rsidRPr="00E113F0">
              <w:rPr>
                <w:spacing w:val="-2"/>
                <w:position w:val="2"/>
              </w:rPr>
              <w:t xml:space="preserve"> </w:t>
            </w:r>
            <w:r w:rsidRPr="00E113F0">
              <w:rPr>
                <w:position w:val="2"/>
              </w:rPr>
              <w:t>vận</w:t>
            </w:r>
            <w:r w:rsidRPr="00E113F0">
              <w:rPr>
                <w:spacing w:val="1"/>
                <w:position w:val="2"/>
              </w:rPr>
              <w:t xml:space="preserve"> </w:t>
            </w:r>
            <w:r w:rsidRPr="00E113F0">
              <w:rPr>
                <w:position w:val="2"/>
              </w:rPr>
              <w:t>hành</w:t>
            </w:r>
            <w:r w:rsidRPr="00E113F0">
              <w:rPr>
                <w:spacing w:val="-2"/>
                <w:position w:val="2"/>
              </w:rPr>
              <w:t xml:space="preserve"> </w:t>
            </w:r>
            <w:r w:rsidRPr="00E113F0">
              <w:rPr>
                <w:position w:val="2"/>
              </w:rPr>
              <w:t>liên</w:t>
            </w:r>
            <w:r w:rsidRPr="00E113F0">
              <w:rPr>
                <w:spacing w:val="-1"/>
                <w:position w:val="2"/>
              </w:rPr>
              <w:t xml:space="preserve"> </w:t>
            </w:r>
            <w:r w:rsidRPr="00E113F0">
              <w:rPr>
                <w:position w:val="2"/>
              </w:rPr>
              <w:t>tục</w:t>
            </w:r>
            <w:r w:rsidRPr="00E113F0">
              <w:rPr>
                <w:spacing w:val="-1"/>
                <w:position w:val="2"/>
              </w:rPr>
              <w:t xml:space="preserve"> </w:t>
            </w:r>
            <w:r w:rsidRPr="00E113F0">
              <w:rPr>
                <w:position w:val="2"/>
              </w:rPr>
              <w:t>(U</w:t>
            </w:r>
            <w:r w:rsidRPr="00E113F0">
              <w:t>c</w:t>
            </w:r>
            <w:r w:rsidRPr="00E113F0">
              <w:rPr>
                <w:position w:val="2"/>
              </w:rPr>
              <w:t>)</w:t>
            </w:r>
            <w:r w:rsidRPr="00E113F0">
              <w:rPr>
                <w:position w:val="2"/>
                <w:lang w:val="vi-VN"/>
              </w:rPr>
              <w:t xml:space="preserve">: 154kV; </w:t>
            </w:r>
            <w:r w:rsidRPr="00E113F0">
              <w:t>Dòng</w:t>
            </w:r>
            <w:r w:rsidRPr="00E113F0">
              <w:rPr>
                <w:spacing w:val="12"/>
              </w:rPr>
              <w:t xml:space="preserve"> </w:t>
            </w:r>
            <w:r w:rsidRPr="00E113F0">
              <w:t>điện</w:t>
            </w:r>
            <w:r w:rsidRPr="00E113F0">
              <w:rPr>
                <w:spacing w:val="14"/>
              </w:rPr>
              <w:t xml:space="preserve"> </w:t>
            </w:r>
            <w:r w:rsidRPr="00E113F0">
              <w:t>phóng</w:t>
            </w:r>
            <w:r w:rsidRPr="00E113F0">
              <w:rPr>
                <w:spacing w:val="12"/>
              </w:rPr>
              <w:t xml:space="preserve"> </w:t>
            </w:r>
            <w:r w:rsidRPr="00E113F0">
              <w:t>danh</w:t>
            </w:r>
            <w:r w:rsidRPr="00E113F0">
              <w:rPr>
                <w:spacing w:val="12"/>
              </w:rPr>
              <w:t xml:space="preserve"> </w:t>
            </w:r>
            <w:r w:rsidRPr="00E113F0">
              <w:t>định</w:t>
            </w:r>
            <w:r w:rsidRPr="00E113F0">
              <w:rPr>
                <w:spacing w:val="-62"/>
              </w:rPr>
              <w:t xml:space="preserve"> </w:t>
            </w:r>
            <w:r w:rsidRPr="00E113F0">
              <w:rPr>
                <w:position w:val="2"/>
              </w:rPr>
              <w:t>(I</w:t>
            </w:r>
            <w:r w:rsidRPr="00E113F0">
              <w:t>n</w:t>
            </w:r>
            <w:r w:rsidRPr="00E113F0">
              <w:rPr>
                <w:position w:val="2"/>
              </w:rPr>
              <w:t>)</w:t>
            </w:r>
            <w:r w:rsidRPr="00E113F0">
              <w:rPr>
                <w:position w:val="2"/>
                <w:lang w:val="vi-VN"/>
              </w:rPr>
              <w:t>: 10kA</w:t>
            </w:r>
            <w:r w:rsidRPr="00E113F0">
              <w:t> </w:t>
            </w:r>
          </w:p>
        </w:tc>
      </w:tr>
      <w:tr w:rsidR="008F3B1A" w:rsidRPr="008F3B1A" w14:paraId="0CBBE70E"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2AA0A12A"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lastRenderedPageBreak/>
              <w:t>1</w:t>
            </w:r>
          </w:p>
        </w:tc>
        <w:tc>
          <w:tcPr>
            <w:tcW w:w="4678" w:type="dxa"/>
            <w:gridSpan w:val="2"/>
            <w:tcBorders>
              <w:top w:val="nil"/>
              <w:left w:val="nil"/>
              <w:bottom w:val="single" w:sz="4" w:space="0" w:color="auto"/>
              <w:right w:val="single" w:sz="4" w:space="0" w:color="auto"/>
            </w:tcBorders>
            <w:vAlign w:val="center"/>
          </w:tcPr>
          <w:p w14:paraId="6F5390A3"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Kiểm tra thiết bị đếm sét</w:t>
            </w:r>
          </w:p>
        </w:tc>
        <w:tc>
          <w:tcPr>
            <w:tcW w:w="9355" w:type="dxa"/>
            <w:tcBorders>
              <w:top w:val="nil"/>
              <w:left w:val="nil"/>
              <w:bottom w:val="single" w:sz="4" w:space="0" w:color="auto"/>
              <w:right w:val="single" w:sz="4" w:space="0" w:color="auto"/>
            </w:tcBorders>
            <w:vAlign w:val="center"/>
          </w:tcPr>
          <w:p w14:paraId="73E0A8E2" w14:textId="77777777" w:rsidR="008F3B1A" w:rsidRPr="00E113F0" w:rsidRDefault="008F3B1A" w:rsidP="00E113F0">
            <w:pPr>
              <w:spacing w:line="276" w:lineRule="auto"/>
              <w:jc w:val="center"/>
            </w:pPr>
          </w:p>
        </w:tc>
      </w:tr>
      <w:tr w:rsidR="008F3B1A" w:rsidRPr="008F3B1A" w14:paraId="25B97046"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F9BCECB"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nil"/>
              <w:left w:val="nil"/>
              <w:bottom w:val="single" w:sz="4" w:space="0" w:color="auto"/>
              <w:right w:val="single" w:sz="4" w:space="0" w:color="auto"/>
            </w:tcBorders>
            <w:vAlign w:val="center"/>
          </w:tcPr>
          <w:p w14:paraId="3758F8E5" w14:textId="77777777" w:rsidR="008F3B1A" w:rsidRPr="008F3B1A" w:rsidRDefault="008F3B1A" w:rsidP="008F3B1A">
            <w:pPr>
              <w:spacing w:before="40" w:after="40"/>
              <w:rPr>
                <w:rFonts w:asciiTheme="majorHAnsi" w:hAnsiTheme="majorHAnsi" w:cstheme="majorHAnsi"/>
                <w:color w:val="000000"/>
              </w:rPr>
            </w:pPr>
            <w:r w:rsidRPr="008F3B1A">
              <w:rPr>
                <w:rFonts w:asciiTheme="majorHAnsi" w:hAnsiTheme="majorHAnsi" w:cstheme="majorHAnsi"/>
                <w:color w:val="000000"/>
              </w:rPr>
              <w:t>Đo tổn hao công suất ở 10KV</w:t>
            </w:r>
          </w:p>
        </w:tc>
        <w:tc>
          <w:tcPr>
            <w:tcW w:w="9355" w:type="dxa"/>
            <w:tcBorders>
              <w:top w:val="nil"/>
              <w:left w:val="nil"/>
              <w:bottom w:val="single" w:sz="4" w:space="0" w:color="auto"/>
              <w:right w:val="single" w:sz="4" w:space="0" w:color="auto"/>
            </w:tcBorders>
            <w:vAlign w:val="center"/>
          </w:tcPr>
          <w:p w14:paraId="6B51370A" w14:textId="77777777" w:rsidR="008F3B1A" w:rsidRPr="00E113F0" w:rsidRDefault="008F3B1A" w:rsidP="00E113F0">
            <w:pPr>
              <w:spacing w:line="276" w:lineRule="auto"/>
              <w:jc w:val="center"/>
            </w:pPr>
          </w:p>
        </w:tc>
      </w:tr>
      <w:tr w:rsidR="008F3B1A" w:rsidRPr="008F3B1A" w14:paraId="42EFB2DC"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614E7CC" w14:textId="77777777" w:rsidR="008F3B1A" w:rsidRPr="008F3B1A" w:rsidRDefault="008F3B1A" w:rsidP="008F3B1A">
            <w:pPr>
              <w:spacing w:before="40" w:after="40"/>
              <w:jc w:val="center"/>
              <w:rPr>
                <w:rFonts w:asciiTheme="majorHAnsi" w:hAnsiTheme="majorHAnsi" w:cstheme="majorHAnsi"/>
                <w:b/>
                <w:bCs/>
                <w:lang w:val="vi-VN"/>
              </w:rPr>
            </w:pPr>
            <w:r w:rsidRPr="008F3B1A">
              <w:rPr>
                <w:rFonts w:asciiTheme="majorHAnsi" w:hAnsiTheme="majorHAnsi" w:cstheme="majorHAnsi"/>
                <w:b/>
                <w:bCs/>
              </w:rPr>
              <w:t>B</w:t>
            </w:r>
            <w:r w:rsidRPr="008F3B1A">
              <w:rPr>
                <w:rFonts w:asciiTheme="majorHAnsi" w:hAnsiTheme="majorHAnsi" w:cstheme="majorHAnsi"/>
                <w:b/>
                <w:bCs/>
                <w:lang w:val="vi-VN"/>
              </w:rPr>
              <w:t>.3</w:t>
            </w:r>
          </w:p>
        </w:tc>
        <w:tc>
          <w:tcPr>
            <w:tcW w:w="4678" w:type="dxa"/>
            <w:gridSpan w:val="2"/>
            <w:tcBorders>
              <w:top w:val="nil"/>
              <w:left w:val="nil"/>
              <w:bottom w:val="single" w:sz="4" w:space="0" w:color="auto"/>
              <w:right w:val="single" w:sz="4" w:space="0" w:color="auto"/>
            </w:tcBorders>
            <w:vAlign w:val="center"/>
          </w:tcPr>
          <w:p w14:paraId="7B0D6A0D"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Cụm đường dây DZ271</w:t>
            </w:r>
          </w:p>
        </w:tc>
        <w:tc>
          <w:tcPr>
            <w:tcW w:w="9355" w:type="dxa"/>
            <w:tcBorders>
              <w:top w:val="nil"/>
              <w:left w:val="nil"/>
              <w:bottom w:val="single" w:sz="4" w:space="0" w:color="auto"/>
              <w:right w:val="single" w:sz="4" w:space="0" w:color="auto"/>
            </w:tcBorders>
            <w:vAlign w:val="center"/>
          </w:tcPr>
          <w:p w14:paraId="4CAA78F8" w14:textId="77777777" w:rsidR="008F3B1A" w:rsidRPr="00E113F0" w:rsidRDefault="008F3B1A" w:rsidP="00E113F0">
            <w:pPr>
              <w:spacing w:line="276" w:lineRule="auto"/>
              <w:jc w:val="center"/>
            </w:pPr>
          </w:p>
        </w:tc>
      </w:tr>
      <w:tr w:rsidR="008F3B1A" w:rsidRPr="008F3B1A" w14:paraId="191CB72F"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0AD89ED"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I</w:t>
            </w:r>
          </w:p>
        </w:tc>
        <w:tc>
          <w:tcPr>
            <w:tcW w:w="4678" w:type="dxa"/>
            <w:gridSpan w:val="2"/>
            <w:tcBorders>
              <w:top w:val="nil"/>
              <w:left w:val="nil"/>
              <w:bottom w:val="single" w:sz="4" w:space="0" w:color="auto"/>
              <w:right w:val="single" w:sz="4" w:space="0" w:color="auto"/>
            </w:tcBorders>
            <w:vAlign w:val="center"/>
          </w:tcPr>
          <w:p w14:paraId="1C910112"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Chống sét van 220KV CS271 (Kiểu: Varisil HTS 192, Điện áp định mức Ur: 192kV)</w:t>
            </w:r>
          </w:p>
        </w:tc>
        <w:tc>
          <w:tcPr>
            <w:tcW w:w="9355" w:type="dxa"/>
            <w:tcBorders>
              <w:top w:val="nil"/>
              <w:left w:val="nil"/>
              <w:bottom w:val="single" w:sz="4" w:space="0" w:color="auto"/>
              <w:right w:val="single" w:sz="4" w:space="0" w:color="auto"/>
            </w:tcBorders>
            <w:vAlign w:val="center"/>
          </w:tcPr>
          <w:p w14:paraId="01E2DD52" w14:textId="77777777" w:rsidR="008F3B1A" w:rsidRPr="00E113F0" w:rsidRDefault="008F3B1A" w:rsidP="00E113F0">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7751403B" w14:textId="77777777" w:rsidR="008F3B1A" w:rsidRPr="00E113F0" w:rsidRDefault="008F3B1A" w:rsidP="00E113F0">
            <w:pPr>
              <w:spacing w:line="276" w:lineRule="auto"/>
              <w:rPr>
                <w:color w:val="000000"/>
                <w:lang w:val="vi-VN"/>
              </w:rPr>
            </w:pPr>
            <w:r w:rsidRPr="00E113F0">
              <w:rPr>
                <w:color w:val="000000"/>
                <w:lang w:val="vi-VN"/>
              </w:rPr>
              <w:t xml:space="preserve">- </w:t>
            </w:r>
            <w:r w:rsidRPr="00E113F0">
              <w:rPr>
                <w:color w:val="000000"/>
              </w:rPr>
              <w:t>IEC 60099-4:2014: Chống sét van - Phần 4: Chống sét van oxit kim loại</w:t>
            </w:r>
            <w:r w:rsidRPr="00E113F0">
              <w:rPr>
                <w:color w:val="000000"/>
                <w:lang w:val="vi-VN"/>
              </w:rPr>
              <w:t xml:space="preserve"> </w:t>
            </w:r>
            <w:r w:rsidRPr="00E113F0">
              <w:rPr>
                <w:color w:val="000000"/>
              </w:rPr>
              <w:t>không khe hở dùng cho hệ thống điện xoay chiều</w:t>
            </w:r>
            <w:r w:rsidRPr="00E113F0">
              <w:rPr>
                <w:color w:val="000000"/>
              </w:rPr>
              <w:b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r w:rsidRPr="00E113F0">
              <w:rPr>
                <w:color w:val="000000"/>
              </w:rPr>
              <w:br/>
              <w:t>-</w:t>
            </w:r>
            <w:r w:rsidRPr="00E113F0">
              <w:rPr>
                <w:color w:val="000000"/>
                <w:lang w:val="vi-VN"/>
              </w:rPr>
              <w:t xml:space="preserve"> </w:t>
            </w:r>
            <w:r w:rsidRPr="00E113F0">
              <w:rPr>
                <w:color w:val="000000"/>
              </w:rPr>
              <w:t>QCVNQTĐ-5:2009/BCT</w:t>
            </w:r>
          </w:p>
          <w:p w14:paraId="031A0ACB" w14:textId="77777777" w:rsidR="008F3B1A" w:rsidRPr="00E113F0" w:rsidRDefault="008F3B1A" w:rsidP="00E113F0">
            <w:pPr>
              <w:spacing w:line="276" w:lineRule="auto"/>
              <w:rPr>
                <w:lang w:val="vi-VN" w:eastAsia="en-GB"/>
              </w:rPr>
            </w:pP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chống</w:t>
            </w:r>
            <w:r w:rsidRPr="00E113F0">
              <w:rPr>
                <w:color w:val="000000"/>
                <w:lang w:val="vi-VN"/>
              </w:rPr>
              <w:t xml:space="preserve"> </w:t>
            </w:r>
            <w:r w:rsidRPr="00E113F0">
              <w:rPr>
                <w:color w:val="000000"/>
              </w:rPr>
              <w:t>sét</w:t>
            </w:r>
            <w:r w:rsidRPr="00E113F0">
              <w:rPr>
                <w:color w:val="000000"/>
                <w:lang w:val="vi-VN"/>
              </w:rPr>
              <w:t xml:space="preserve"> </w:t>
            </w:r>
            <w:r w:rsidRPr="00E113F0">
              <w:rPr>
                <w:color w:val="000000"/>
              </w:rPr>
              <w:t>van:</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sản</w:t>
            </w:r>
            <w:r w:rsidRPr="00E113F0">
              <w:rPr>
                <w:color w:val="000000"/>
                <w:lang w:val="vi-VN"/>
              </w:rPr>
              <w:t xml:space="preserve"> </w:t>
            </w:r>
            <w:r w:rsidRPr="00E113F0">
              <w:rPr>
                <w:color w:val="000000"/>
              </w:rPr>
              <w:t>xuất</w:t>
            </w:r>
            <w:r w:rsidRPr="00E113F0">
              <w:rPr>
                <w:color w:val="000000"/>
                <w:lang w:val="vi-VN"/>
              </w:rPr>
              <w:t xml:space="preserve"> </w:t>
            </w:r>
            <w:r w:rsidRPr="00E113F0">
              <w:rPr>
                <w:color w:val="000000"/>
              </w:rPr>
              <w:t>TRIDELTA</w:t>
            </w:r>
            <w:r w:rsidRPr="00E113F0">
              <w:rPr>
                <w:color w:val="000000"/>
                <w:lang w:val="vi-VN"/>
              </w:rPr>
              <w:t xml:space="preserve"> </w:t>
            </w:r>
            <w:r w:rsidRPr="00E113F0">
              <w:rPr>
                <w:color w:val="000000"/>
              </w:rPr>
              <w:t>Parafoudres</w:t>
            </w:r>
            <w:r w:rsidRPr="00E113F0">
              <w:rPr>
                <w:color w:val="000000"/>
                <w:lang w:val="vi-VN"/>
              </w:rPr>
              <w:t xml:space="preserve"> </w:t>
            </w:r>
            <w:r w:rsidRPr="00E113F0">
              <w:rPr>
                <w:color w:val="000000"/>
              </w:rPr>
              <w:t>S.A;</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mức:192kV</w:t>
            </w:r>
            <w:r w:rsidRPr="00E113F0">
              <w:rPr>
                <w:color w:val="000000"/>
                <w:lang w:val="vi-VN"/>
              </w:rPr>
              <w:t xml:space="preserve">; </w:t>
            </w:r>
            <w:r w:rsidRPr="00E113F0">
              <w:rPr>
                <w:position w:val="2"/>
              </w:rPr>
              <w:t>Điện</w:t>
            </w:r>
            <w:r w:rsidRPr="00E113F0">
              <w:rPr>
                <w:spacing w:val="-2"/>
                <w:position w:val="2"/>
              </w:rPr>
              <w:t xml:space="preserve"> </w:t>
            </w:r>
            <w:r w:rsidRPr="00E113F0">
              <w:rPr>
                <w:position w:val="2"/>
              </w:rPr>
              <w:t>áp</w:t>
            </w:r>
            <w:r w:rsidRPr="00E113F0">
              <w:rPr>
                <w:spacing w:val="-2"/>
                <w:position w:val="2"/>
              </w:rPr>
              <w:t xml:space="preserve"> </w:t>
            </w:r>
            <w:r w:rsidRPr="00E113F0">
              <w:rPr>
                <w:position w:val="2"/>
              </w:rPr>
              <w:t>vận</w:t>
            </w:r>
            <w:r w:rsidRPr="00E113F0">
              <w:rPr>
                <w:spacing w:val="1"/>
                <w:position w:val="2"/>
              </w:rPr>
              <w:t xml:space="preserve"> </w:t>
            </w:r>
            <w:r w:rsidRPr="00E113F0">
              <w:rPr>
                <w:position w:val="2"/>
              </w:rPr>
              <w:t>hành</w:t>
            </w:r>
            <w:r w:rsidRPr="00E113F0">
              <w:rPr>
                <w:spacing w:val="-2"/>
                <w:position w:val="2"/>
              </w:rPr>
              <w:t xml:space="preserve"> </w:t>
            </w:r>
            <w:r w:rsidRPr="00E113F0">
              <w:rPr>
                <w:position w:val="2"/>
              </w:rPr>
              <w:t>liên</w:t>
            </w:r>
            <w:r w:rsidRPr="00E113F0">
              <w:rPr>
                <w:spacing w:val="-1"/>
                <w:position w:val="2"/>
              </w:rPr>
              <w:t xml:space="preserve"> </w:t>
            </w:r>
            <w:r w:rsidRPr="00E113F0">
              <w:rPr>
                <w:position w:val="2"/>
              </w:rPr>
              <w:t>tục</w:t>
            </w:r>
            <w:r w:rsidRPr="00E113F0">
              <w:rPr>
                <w:spacing w:val="-1"/>
                <w:position w:val="2"/>
              </w:rPr>
              <w:t xml:space="preserve"> </w:t>
            </w:r>
            <w:r w:rsidRPr="00E113F0">
              <w:rPr>
                <w:position w:val="2"/>
              </w:rPr>
              <w:t>(U</w:t>
            </w:r>
            <w:r w:rsidRPr="00E113F0">
              <w:t>c</w:t>
            </w:r>
            <w:r w:rsidRPr="00E113F0">
              <w:rPr>
                <w:position w:val="2"/>
              </w:rPr>
              <w:t>)</w:t>
            </w:r>
            <w:r w:rsidRPr="00E113F0">
              <w:rPr>
                <w:position w:val="2"/>
                <w:lang w:val="vi-VN"/>
              </w:rPr>
              <w:t xml:space="preserve">: 154kV; </w:t>
            </w:r>
            <w:r w:rsidRPr="00E113F0">
              <w:t>Dòng</w:t>
            </w:r>
            <w:r w:rsidRPr="00E113F0">
              <w:rPr>
                <w:spacing w:val="12"/>
              </w:rPr>
              <w:t xml:space="preserve"> </w:t>
            </w:r>
            <w:r w:rsidRPr="00E113F0">
              <w:t>điện</w:t>
            </w:r>
            <w:r w:rsidRPr="00E113F0">
              <w:rPr>
                <w:spacing w:val="14"/>
              </w:rPr>
              <w:t xml:space="preserve"> </w:t>
            </w:r>
            <w:r w:rsidRPr="00E113F0">
              <w:t>phóng</w:t>
            </w:r>
            <w:r w:rsidRPr="00E113F0">
              <w:rPr>
                <w:spacing w:val="12"/>
              </w:rPr>
              <w:t xml:space="preserve"> </w:t>
            </w:r>
            <w:r w:rsidRPr="00E113F0">
              <w:t>danh</w:t>
            </w:r>
            <w:r w:rsidRPr="00E113F0">
              <w:rPr>
                <w:spacing w:val="12"/>
              </w:rPr>
              <w:t xml:space="preserve"> </w:t>
            </w:r>
            <w:r w:rsidRPr="00E113F0">
              <w:t>định</w:t>
            </w:r>
            <w:r w:rsidRPr="00E113F0">
              <w:rPr>
                <w:spacing w:val="-62"/>
              </w:rPr>
              <w:t xml:space="preserve"> </w:t>
            </w:r>
            <w:r w:rsidRPr="00E113F0">
              <w:rPr>
                <w:position w:val="2"/>
              </w:rPr>
              <w:t>(I</w:t>
            </w:r>
            <w:r w:rsidRPr="00E113F0">
              <w:t>n</w:t>
            </w:r>
            <w:r w:rsidRPr="00E113F0">
              <w:rPr>
                <w:position w:val="2"/>
              </w:rPr>
              <w:t>)</w:t>
            </w:r>
            <w:r w:rsidRPr="00E113F0">
              <w:rPr>
                <w:position w:val="2"/>
                <w:lang w:val="vi-VN"/>
              </w:rPr>
              <w:t>: 10kA</w:t>
            </w:r>
          </w:p>
        </w:tc>
      </w:tr>
      <w:tr w:rsidR="008F3B1A" w:rsidRPr="008F3B1A" w14:paraId="1471FDF7"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C4AB5"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1</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5BB0148"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Kiểm tra thiết bị đếm sét</w:t>
            </w:r>
          </w:p>
        </w:tc>
        <w:tc>
          <w:tcPr>
            <w:tcW w:w="9355" w:type="dxa"/>
            <w:tcBorders>
              <w:top w:val="single" w:sz="4" w:space="0" w:color="auto"/>
              <w:left w:val="single" w:sz="4" w:space="0" w:color="auto"/>
              <w:bottom w:val="single" w:sz="4" w:space="0" w:color="auto"/>
              <w:right w:val="single" w:sz="4" w:space="0" w:color="auto"/>
            </w:tcBorders>
            <w:vAlign w:val="center"/>
          </w:tcPr>
          <w:p w14:paraId="022D06FE" w14:textId="77777777" w:rsidR="008F3B1A" w:rsidRPr="00E113F0" w:rsidRDefault="008F3B1A" w:rsidP="00E113F0">
            <w:pPr>
              <w:spacing w:line="276" w:lineRule="auto"/>
              <w:jc w:val="center"/>
            </w:pPr>
          </w:p>
        </w:tc>
      </w:tr>
      <w:tr w:rsidR="008F3B1A" w:rsidRPr="008F3B1A" w14:paraId="387BE9E6" w14:textId="77777777" w:rsidTr="00F00690">
        <w:trPr>
          <w:trHeight w:val="89"/>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8AF57"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2</w:t>
            </w:r>
          </w:p>
        </w:tc>
        <w:tc>
          <w:tcPr>
            <w:tcW w:w="4678" w:type="dxa"/>
            <w:gridSpan w:val="2"/>
            <w:tcBorders>
              <w:top w:val="single" w:sz="4" w:space="0" w:color="auto"/>
              <w:left w:val="nil"/>
              <w:bottom w:val="single" w:sz="4" w:space="0" w:color="auto"/>
              <w:right w:val="single" w:sz="4" w:space="0" w:color="auto"/>
            </w:tcBorders>
            <w:vAlign w:val="center"/>
          </w:tcPr>
          <w:p w14:paraId="57DB9FCE"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Đo tổn hao công suất ở 10KV</w:t>
            </w:r>
          </w:p>
        </w:tc>
        <w:tc>
          <w:tcPr>
            <w:tcW w:w="9355" w:type="dxa"/>
            <w:tcBorders>
              <w:top w:val="single" w:sz="4" w:space="0" w:color="auto"/>
              <w:left w:val="nil"/>
              <w:bottom w:val="single" w:sz="4" w:space="0" w:color="auto"/>
              <w:right w:val="single" w:sz="4" w:space="0" w:color="auto"/>
            </w:tcBorders>
            <w:vAlign w:val="center"/>
          </w:tcPr>
          <w:p w14:paraId="1F8E7DC6" w14:textId="77777777" w:rsidR="008F3B1A" w:rsidRPr="00E113F0" w:rsidRDefault="008F3B1A" w:rsidP="00E113F0">
            <w:pPr>
              <w:spacing w:line="276" w:lineRule="auto"/>
              <w:jc w:val="center"/>
            </w:pPr>
          </w:p>
        </w:tc>
      </w:tr>
      <w:tr w:rsidR="008F3B1A" w:rsidRPr="008F3B1A" w14:paraId="1EDCD18C"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4C8F5A6"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B</w:t>
            </w:r>
            <w:r w:rsidRPr="008F3B1A">
              <w:rPr>
                <w:rFonts w:asciiTheme="majorHAnsi" w:hAnsiTheme="majorHAnsi" w:cstheme="majorHAnsi"/>
                <w:b/>
                <w:bCs/>
                <w:lang w:val="vi-VN"/>
              </w:rPr>
              <w:t>.4</w:t>
            </w:r>
          </w:p>
        </w:tc>
        <w:tc>
          <w:tcPr>
            <w:tcW w:w="4678" w:type="dxa"/>
            <w:gridSpan w:val="2"/>
            <w:tcBorders>
              <w:top w:val="nil"/>
              <w:left w:val="nil"/>
              <w:bottom w:val="single" w:sz="4" w:space="0" w:color="auto"/>
              <w:right w:val="single" w:sz="4" w:space="0" w:color="auto"/>
            </w:tcBorders>
            <w:vAlign w:val="center"/>
          </w:tcPr>
          <w:p w14:paraId="2C8493A8" w14:textId="77777777" w:rsidR="008F3B1A" w:rsidRPr="008F3B1A" w:rsidRDefault="008F3B1A" w:rsidP="008F3B1A">
            <w:pPr>
              <w:spacing w:before="40" w:after="40"/>
              <w:rPr>
                <w:rFonts w:asciiTheme="majorHAnsi" w:hAnsiTheme="majorHAnsi" w:cstheme="majorHAnsi"/>
                <w:b/>
                <w:bCs/>
                <w:color w:val="000000"/>
                <w:lang w:val="vi-VN"/>
              </w:rPr>
            </w:pPr>
            <w:r w:rsidRPr="008F3B1A">
              <w:rPr>
                <w:rFonts w:asciiTheme="majorHAnsi" w:hAnsiTheme="majorHAnsi" w:cstheme="majorHAnsi"/>
                <w:b/>
                <w:bCs/>
                <w:color w:val="000000"/>
              </w:rPr>
              <w:t>Cụm đường dây DZ274</w:t>
            </w:r>
          </w:p>
        </w:tc>
        <w:tc>
          <w:tcPr>
            <w:tcW w:w="9355" w:type="dxa"/>
            <w:tcBorders>
              <w:top w:val="nil"/>
              <w:left w:val="nil"/>
              <w:bottom w:val="single" w:sz="4" w:space="0" w:color="auto"/>
              <w:right w:val="single" w:sz="4" w:space="0" w:color="auto"/>
            </w:tcBorders>
            <w:vAlign w:val="center"/>
          </w:tcPr>
          <w:p w14:paraId="75217044" w14:textId="77777777" w:rsidR="008F3B1A" w:rsidRPr="00E113F0" w:rsidRDefault="008F3B1A" w:rsidP="00E113F0">
            <w:pPr>
              <w:spacing w:line="276" w:lineRule="auto"/>
              <w:jc w:val="center"/>
            </w:pPr>
          </w:p>
        </w:tc>
      </w:tr>
      <w:tr w:rsidR="008F3B1A" w:rsidRPr="008F3B1A" w14:paraId="5FD8250D"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85FB09E"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b/>
                <w:bCs/>
              </w:rPr>
              <w:t>I</w:t>
            </w:r>
          </w:p>
        </w:tc>
        <w:tc>
          <w:tcPr>
            <w:tcW w:w="4678" w:type="dxa"/>
            <w:gridSpan w:val="2"/>
            <w:tcBorders>
              <w:top w:val="nil"/>
              <w:left w:val="nil"/>
              <w:bottom w:val="single" w:sz="4" w:space="0" w:color="auto"/>
              <w:right w:val="single" w:sz="4" w:space="0" w:color="auto"/>
            </w:tcBorders>
            <w:vAlign w:val="center"/>
          </w:tcPr>
          <w:p w14:paraId="2A075F30"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b/>
                <w:bCs/>
                <w:color w:val="000000"/>
              </w:rPr>
              <w:t>Chống sét van 220KV CS274 (Kiểu: Varisil HTS 192, Điện áp định mức Ur: 192kV)</w:t>
            </w:r>
          </w:p>
        </w:tc>
        <w:tc>
          <w:tcPr>
            <w:tcW w:w="9355" w:type="dxa"/>
            <w:tcBorders>
              <w:top w:val="nil"/>
              <w:left w:val="nil"/>
              <w:bottom w:val="single" w:sz="4" w:space="0" w:color="auto"/>
              <w:right w:val="single" w:sz="4" w:space="0" w:color="auto"/>
            </w:tcBorders>
            <w:vAlign w:val="center"/>
          </w:tcPr>
          <w:p w14:paraId="77DB7A58" w14:textId="77777777" w:rsidR="008F3B1A" w:rsidRPr="00E113F0" w:rsidRDefault="008F3B1A" w:rsidP="00E113F0">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39F16DDE" w14:textId="77777777" w:rsidR="008F3B1A" w:rsidRPr="00E113F0" w:rsidRDefault="008F3B1A" w:rsidP="00E113F0">
            <w:pPr>
              <w:spacing w:line="276" w:lineRule="auto"/>
              <w:rPr>
                <w:color w:val="000000"/>
                <w:lang w:val="vi-VN"/>
              </w:rPr>
            </w:pPr>
            <w:r w:rsidRPr="00E113F0">
              <w:rPr>
                <w:color w:val="000000"/>
                <w:lang w:val="vi-VN"/>
              </w:rPr>
              <w:t xml:space="preserve">- </w:t>
            </w:r>
            <w:r w:rsidRPr="00E113F0">
              <w:rPr>
                <w:color w:val="000000"/>
              </w:rPr>
              <w:t>IEC 60099-4:2014: Chống sét van - Phần 4: Chống sét van oxit kim loại</w:t>
            </w:r>
            <w:r w:rsidRPr="00E113F0">
              <w:rPr>
                <w:color w:val="000000"/>
                <w:lang w:val="vi-VN"/>
              </w:rPr>
              <w:t xml:space="preserve"> </w:t>
            </w:r>
            <w:r w:rsidRPr="00E113F0">
              <w:rPr>
                <w:color w:val="000000"/>
              </w:rPr>
              <w:t>không khe hở dùng cho hệ thống điện xoay chiều</w:t>
            </w:r>
            <w:r w:rsidRPr="00E113F0">
              <w:rPr>
                <w:color w:val="000000"/>
              </w:rPr>
              <w:br/>
              <w:t>-Nhà</w:t>
            </w:r>
            <w:r w:rsidRPr="00E113F0">
              <w:rPr>
                <w:color w:val="000000"/>
                <w:lang w:val="vi-VN"/>
              </w:rPr>
              <w:t xml:space="preserve"> </w:t>
            </w:r>
            <w:r w:rsidRPr="00E113F0">
              <w:rPr>
                <w:color w:val="000000"/>
              </w:rPr>
              <w:t>chế</w:t>
            </w:r>
            <w:r w:rsidRPr="00E113F0">
              <w:rPr>
                <w:color w:val="000000"/>
                <w:lang w:val="vi-VN"/>
              </w:rPr>
              <w:t xml:space="preserve"> </w:t>
            </w:r>
            <w:r w:rsidRPr="00E113F0">
              <w:rPr>
                <w:color w:val="000000"/>
              </w:rPr>
              <w:t>tạo</w:t>
            </w:r>
            <w:r w:rsidRPr="00E113F0">
              <w:rPr>
                <w:color w:val="000000"/>
              </w:rPr>
              <w:br/>
              <w:t>-</w:t>
            </w:r>
            <w:r w:rsidRPr="00E113F0">
              <w:rPr>
                <w:color w:val="000000"/>
                <w:lang w:val="vi-VN"/>
              </w:rPr>
              <w:t xml:space="preserve"> </w:t>
            </w:r>
            <w:r w:rsidRPr="00E113F0">
              <w:rPr>
                <w:color w:val="000000"/>
              </w:rPr>
              <w:t>QCVNQTĐ-5:2009/BCT</w:t>
            </w:r>
          </w:p>
          <w:p w14:paraId="7E10A6B3" w14:textId="77777777" w:rsidR="008F3B1A" w:rsidRPr="00E113F0" w:rsidRDefault="008F3B1A" w:rsidP="00E113F0">
            <w:pPr>
              <w:spacing w:line="276" w:lineRule="auto"/>
              <w:rPr>
                <w:lang w:val="vi-VN" w:eastAsia="en-GB"/>
              </w:rPr>
            </w:pPr>
            <w:r w:rsidRPr="00E113F0">
              <w:rPr>
                <w:color w:val="000000"/>
              </w:rPr>
              <w:t>-Thông</w:t>
            </w:r>
            <w:r w:rsidRPr="00E113F0">
              <w:rPr>
                <w:color w:val="000000"/>
                <w:lang w:val="vi-VN"/>
              </w:rPr>
              <w:t xml:space="preserve"> </w:t>
            </w:r>
            <w:r w:rsidRPr="00E113F0">
              <w:rPr>
                <w:color w:val="000000"/>
              </w:rPr>
              <w:t>tin</w:t>
            </w:r>
            <w:r w:rsidRPr="00E113F0">
              <w:rPr>
                <w:color w:val="000000"/>
                <w:lang w:val="vi-VN"/>
              </w:rPr>
              <w:t xml:space="preserve"> </w:t>
            </w:r>
            <w:r w:rsidRPr="00E113F0">
              <w:rPr>
                <w:color w:val="000000"/>
              </w:rPr>
              <w:t>về</w:t>
            </w:r>
            <w:r w:rsidRPr="00E113F0">
              <w:rPr>
                <w:color w:val="000000"/>
                <w:lang w:val="vi-VN"/>
              </w:rPr>
              <w:t xml:space="preserve"> </w:t>
            </w:r>
            <w:r w:rsidRPr="00E113F0">
              <w:rPr>
                <w:color w:val="000000"/>
              </w:rPr>
              <w:t>chống</w:t>
            </w:r>
            <w:r w:rsidRPr="00E113F0">
              <w:rPr>
                <w:color w:val="000000"/>
                <w:lang w:val="vi-VN"/>
              </w:rPr>
              <w:t xml:space="preserve"> </w:t>
            </w:r>
            <w:r w:rsidRPr="00E113F0">
              <w:rPr>
                <w:color w:val="000000"/>
              </w:rPr>
              <w:t>sét</w:t>
            </w:r>
            <w:r w:rsidRPr="00E113F0">
              <w:rPr>
                <w:color w:val="000000"/>
                <w:lang w:val="vi-VN"/>
              </w:rPr>
              <w:t xml:space="preserve"> </w:t>
            </w:r>
            <w:r w:rsidRPr="00E113F0">
              <w:rPr>
                <w:color w:val="000000"/>
              </w:rPr>
              <w:t>van:</w:t>
            </w:r>
            <w:r w:rsidRPr="00E113F0">
              <w:rPr>
                <w:color w:val="000000"/>
                <w:lang w:val="vi-VN"/>
              </w:rPr>
              <w:t xml:space="preserve"> </w:t>
            </w:r>
            <w:r w:rsidRPr="00E113F0">
              <w:rPr>
                <w:color w:val="000000"/>
              </w:rPr>
              <w:t>Nhà</w:t>
            </w:r>
            <w:r w:rsidRPr="00E113F0">
              <w:rPr>
                <w:color w:val="000000"/>
                <w:lang w:val="vi-VN"/>
              </w:rPr>
              <w:t xml:space="preserve"> </w:t>
            </w:r>
            <w:r w:rsidRPr="00E113F0">
              <w:rPr>
                <w:color w:val="000000"/>
              </w:rPr>
              <w:t>sản</w:t>
            </w:r>
            <w:r w:rsidRPr="00E113F0">
              <w:rPr>
                <w:color w:val="000000"/>
                <w:lang w:val="vi-VN"/>
              </w:rPr>
              <w:t xml:space="preserve"> </w:t>
            </w:r>
            <w:r w:rsidRPr="00E113F0">
              <w:rPr>
                <w:color w:val="000000"/>
              </w:rPr>
              <w:t>xuất</w:t>
            </w:r>
            <w:r w:rsidRPr="00E113F0">
              <w:rPr>
                <w:color w:val="000000"/>
                <w:lang w:val="vi-VN"/>
              </w:rPr>
              <w:t xml:space="preserve"> </w:t>
            </w:r>
            <w:r w:rsidRPr="00E113F0">
              <w:rPr>
                <w:color w:val="000000"/>
              </w:rPr>
              <w:t>TRIDELTA</w:t>
            </w:r>
            <w:r w:rsidRPr="00E113F0">
              <w:rPr>
                <w:color w:val="000000"/>
                <w:lang w:val="vi-VN"/>
              </w:rPr>
              <w:t xml:space="preserve"> </w:t>
            </w:r>
            <w:r w:rsidRPr="00E113F0">
              <w:rPr>
                <w:color w:val="000000"/>
              </w:rPr>
              <w:t>Parafoudres</w:t>
            </w:r>
            <w:r w:rsidRPr="00E113F0">
              <w:rPr>
                <w:color w:val="000000"/>
                <w:lang w:val="vi-VN"/>
              </w:rPr>
              <w:t xml:space="preserve"> </w:t>
            </w:r>
            <w:r w:rsidRPr="00E113F0">
              <w:rPr>
                <w:color w:val="000000"/>
              </w:rPr>
              <w:t>S.A;</w:t>
            </w:r>
            <w:r w:rsidRPr="00E113F0">
              <w:rPr>
                <w:color w:val="000000"/>
                <w:lang w:val="vi-VN"/>
              </w:rPr>
              <w:t xml:space="preserve"> </w:t>
            </w:r>
            <w:r w:rsidRPr="00E113F0">
              <w:rPr>
                <w:color w:val="000000"/>
              </w:rPr>
              <w:t>Điện</w:t>
            </w:r>
            <w:r w:rsidRPr="00E113F0">
              <w:rPr>
                <w:color w:val="000000"/>
                <w:lang w:val="vi-VN"/>
              </w:rPr>
              <w:t xml:space="preserve"> </w:t>
            </w:r>
            <w:r w:rsidRPr="00E113F0">
              <w:rPr>
                <w:color w:val="000000"/>
              </w:rPr>
              <w:t>áp</w:t>
            </w:r>
            <w:r w:rsidRPr="00E113F0">
              <w:rPr>
                <w:color w:val="000000"/>
                <w:lang w:val="vi-VN"/>
              </w:rPr>
              <w:t xml:space="preserve"> </w:t>
            </w:r>
            <w:r w:rsidRPr="00E113F0">
              <w:rPr>
                <w:color w:val="000000"/>
              </w:rPr>
              <w:t>định</w:t>
            </w:r>
            <w:r w:rsidRPr="00E113F0">
              <w:rPr>
                <w:color w:val="000000"/>
                <w:lang w:val="vi-VN"/>
              </w:rPr>
              <w:t xml:space="preserve"> </w:t>
            </w:r>
            <w:r w:rsidRPr="00E113F0">
              <w:rPr>
                <w:color w:val="000000"/>
              </w:rPr>
              <w:t>mức:192kV</w:t>
            </w:r>
            <w:r w:rsidRPr="00E113F0">
              <w:rPr>
                <w:color w:val="000000"/>
                <w:lang w:val="vi-VN"/>
              </w:rPr>
              <w:t xml:space="preserve">; </w:t>
            </w:r>
            <w:r w:rsidRPr="00E113F0">
              <w:rPr>
                <w:position w:val="2"/>
              </w:rPr>
              <w:t>Điện</w:t>
            </w:r>
            <w:r w:rsidRPr="00E113F0">
              <w:rPr>
                <w:spacing w:val="-2"/>
                <w:position w:val="2"/>
              </w:rPr>
              <w:t xml:space="preserve"> </w:t>
            </w:r>
            <w:r w:rsidRPr="00E113F0">
              <w:rPr>
                <w:position w:val="2"/>
              </w:rPr>
              <w:t>áp</w:t>
            </w:r>
            <w:r w:rsidRPr="00E113F0">
              <w:rPr>
                <w:spacing w:val="-2"/>
                <w:position w:val="2"/>
              </w:rPr>
              <w:t xml:space="preserve"> </w:t>
            </w:r>
            <w:r w:rsidRPr="00E113F0">
              <w:rPr>
                <w:position w:val="2"/>
              </w:rPr>
              <w:t>vận</w:t>
            </w:r>
            <w:r w:rsidRPr="00E113F0">
              <w:rPr>
                <w:spacing w:val="1"/>
                <w:position w:val="2"/>
              </w:rPr>
              <w:t xml:space="preserve"> </w:t>
            </w:r>
            <w:r w:rsidRPr="00E113F0">
              <w:rPr>
                <w:position w:val="2"/>
              </w:rPr>
              <w:t>hành</w:t>
            </w:r>
            <w:r w:rsidRPr="00E113F0">
              <w:rPr>
                <w:spacing w:val="-2"/>
                <w:position w:val="2"/>
              </w:rPr>
              <w:t xml:space="preserve"> </w:t>
            </w:r>
            <w:r w:rsidRPr="00E113F0">
              <w:rPr>
                <w:position w:val="2"/>
              </w:rPr>
              <w:t>liên</w:t>
            </w:r>
            <w:r w:rsidRPr="00E113F0">
              <w:rPr>
                <w:spacing w:val="-1"/>
                <w:position w:val="2"/>
              </w:rPr>
              <w:t xml:space="preserve"> </w:t>
            </w:r>
            <w:r w:rsidRPr="00E113F0">
              <w:rPr>
                <w:position w:val="2"/>
              </w:rPr>
              <w:t>tục</w:t>
            </w:r>
            <w:r w:rsidRPr="00E113F0">
              <w:rPr>
                <w:spacing w:val="-1"/>
                <w:position w:val="2"/>
              </w:rPr>
              <w:t xml:space="preserve"> </w:t>
            </w:r>
            <w:r w:rsidRPr="00E113F0">
              <w:rPr>
                <w:position w:val="2"/>
              </w:rPr>
              <w:t>(U</w:t>
            </w:r>
            <w:r w:rsidRPr="00E113F0">
              <w:t>c</w:t>
            </w:r>
            <w:r w:rsidRPr="00E113F0">
              <w:rPr>
                <w:position w:val="2"/>
              </w:rPr>
              <w:t>)</w:t>
            </w:r>
            <w:r w:rsidRPr="00E113F0">
              <w:rPr>
                <w:position w:val="2"/>
                <w:lang w:val="vi-VN"/>
              </w:rPr>
              <w:t xml:space="preserve">: 154kV; </w:t>
            </w:r>
            <w:r w:rsidRPr="00E113F0">
              <w:t>Dòng</w:t>
            </w:r>
            <w:r w:rsidRPr="00E113F0">
              <w:rPr>
                <w:spacing w:val="12"/>
              </w:rPr>
              <w:t xml:space="preserve"> </w:t>
            </w:r>
            <w:r w:rsidRPr="00E113F0">
              <w:t>điện</w:t>
            </w:r>
            <w:r w:rsidRPr="00E113F0">
              <w:rPr>
                <w:spacing w:val="14"/>
              </w:rPr>
              <w:t xml:space="preserve"> </w:t>
            </w:r>
            <w:r w:rsidRPr="00E113F0">
              <w:t>phóng</w:t>
            </w:r>
            <w:r w:rsidRPr="00E113F0">
              <w:rPr>
                <w:spacing w:val="12"/>
              </w:rPr>
              <w:t xml:space="preserve"> </w:t>
            </w:r>
            <w:r w:rsidRPr="00E113F0">
              <w:t>danh</w:t>
            </w:r>
            <w:r w:rsidRPr="00E113F0">
              <w:rPr>
                <w:spacing w:val="12"/>
              </w:rPr>
              <w:t xml:space="preserve"> </w:t>
            </w:r>
            <w:r w:rsidRPr="00E113F0">
              <w:t>định</w:t>
            </w:r>
            <w:r w:rsidRPr="00E113F0">
              <w:rPr>
                <w:spacing w:val="-62"/>
              </w:rPr>
              <w:t xml:space="preserve"> </w:t>
            </w:r>
            <w:r w:rsidRPr="00E113F0">
              <w:rPr>
                <w:position w:val="2"/>
              </w:rPr>
              <w:t>(I</w:t>
            </w:r>
            <w:r w:rsidRPr="00E113F0">
              <w:t>n</w:t>
            </w:r>
            <w:r w:rsidRPr="00E113F0">
              <w:rPr>
                <w:position w:val="2"/>
              </w:rPr>
              <w:t>)</w:t>
            </w:r>
            <w:r w:rsidRPr="00E113F0">
              <w:rPr>
                <w:position w:val="2"/>
                <w:lang w:val="vi-VN"/>
              </w:rPr>
              <w:t>: 10kA</w:t>
            </w:r>
          </w:p>
        </w:tc>
      </w:tr>
      <w:tr w:rsidR="008F3B1A" w:rsidRPr="008F3B1A" w14:paraId="7AA9CC17"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02123FAA"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1</w:t>
            </w:r>
          </w:p>
        </w:tc>
        <w:tc>
          <w:tcPr>
            <w:tcW w:w="4678" w:type="dxa"/>
            <w:gridSpan w:val="2"/>
            <w:tcBorders>
              <w:top w:val="nil"/>
              <w:left w:val="nil"/>
              <w:bottom w:val="single" w:sz="4" w:space="0" w:color="auto"/>
              <w:right w:val="single" w:sz="4" w:space="0" w:color="auto"/>
            </w:tcBorders>
            <w:vAlign w:val="center"/>
          </w:tcPr>
          <w:p w14:paraId="11210B5E"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Kiểm tra thiết bị đếm sét</w:t>
            </w:r>
          </w:p>
        </w:tc>
        <w:tc>
          <w:tcPr>
            <w:tcW w:w="9355" w:type="dxa"/>
            <w:tcBorders>
              <w:top w:val="nil"/>
              <w:left w:val="nil"/>
              <w:bottom w:val="single" w:sz="4" w:space="0" w:color="auto"/>
              <w:right w:val="single" w:sz="4" w:space="0" w:color="auto"/>
            </w:tcBorders>
            <w:vAlign w:val="center"/>
          </w:tcPr>
          <w:p w14:paraId="3BBDC7E1" w14:textId="77777777" w:rsidR="008F3B1A" w:rsidRPr="00E113F0" w:rsidRDefault="008F3B1A" w:rsidP="00E113F0">
            <w:pPr>
              <w:spacing w:line="276" w:lineRule="auto"/>
              <w:jc w:val="center"/>
            </w:pPr>
          </w:p>
        </w:tc>
      </w:tr>
      <w:tr w:rsidR="008F3B1A" w:rsidRPr="008F3B1A" w14:paraId="0394AE22"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5F0787E3" w14:textId="77777777" w:rsidR="008F3B1A" w:rsidRPr="008F3B1A" w:rsidRDefault="008F3B1A" w:rsidP="008F3B1A">
            <w:pPr>
              <w:spacing w:before="40" w:after="40"/>
              <w:jc w:val="center"/>
              <w:rPr>
                <w:rFonts w:asciiTheme="majorHAnsi" w:hAnsiTheme="majorHAnsi" w:cstheme="majorHAnsi"/>
                <w:b/>
                <w:bCs/>
              </w:rPr>
            </w:pPr>
            <w:r w:rsidRPr="008F3B1A">
              <w:rPr>
                <w:rFonts w:asciiTheme="majorHAnsi" w:hAnsiTheme="majorHAnsi" w:cstheme="majorHAnsi"/>
              </w:rPr>
              <w:t>2</w:t>
            </w:r>
          </w:p>
        </w:tc>
        <w:tc>
          <w:tcPr>
            <w:tcW w:w="4678" w:type="dxa"/>
            <w:gridSpan w:val="2"/>
            <w:tcBorders>
              <w:top w:val="nil"/>
              <w:left w:val="nil"/>
              <w:bottom w:val="single" w:sz="4" w:space="0" w:color="auto"/>
              <w:right w:val="single" w:sz="4" w:space="0" w:color="auto"/>
            </w:tcBorders>
            <w:vAlign w:val="center"/>
          </w:tcPr>
          <w:p w14:paraId="3EF50148" w14:textId="77777777" w:rsidR="008F3B1A" w:rsidRPr="008F3B1A" w:rsidRDefault="008F3B1A" w:rsidP="008F3B1A">
            <w:pPr>
              <w:spacing w:before="40" w:after="40"/>
              <w:rPr>
                <w:rFonts w:asciiTheme="majorHAnsi" w:hAnsiTheme="majorHAnsi" w:cstheme="majorHAnsi"/>
                <w:b/>
                <w:bCs/>
                <w:color w:val="000000"/>
              </w:rPr>
            </w:pPr>
            <w:r w:rsidRPr="008F3B1A">
              <w:rPr>
                <w:rFonts w:asciiTheme="majorHAnsi" w:hAnsiTheme="majorHAnsi" w:cstheme="majorHAnsi"/>
                <w:color w:val="000000"/>
              </w:rPr>
              <w:t>Đo tổn hao công suất ở 10KV</w:t>
            </w:r>
          </w:p>
        </w:tc>
        <w:tc>
          <w:tcPr>
            <w:tcW w:w="9355" w:type="dxa"/>
            <w:tcBorders>
              <w:top w:val="nil"/>
              <w:left w:val="nil"/>
              <w:bottom w:val="single" w:sz="4" w:space="0" w:color="auto"/>
              <w:right w:val="single" w:sz="4" w:space="0" w:color="auto"/>
            </w:tcBorders>
            <w:vAlign w:val="center"/>
          </w:tcPr>
          <w:p w14:paraId="583EFD9F" w14:textId="77777777" w:rsidR="008F3B1A" w:rsidRPr="00E113F0" w:rsidRDefault="008F3B1A" w:rsidP="00E113F0">
            <w:pPr>
              <w:spacing w:line="276" w:lineRule="auto"/>
              <w:jc w:val="center"/>
            </w:pPr>
          </w:p>
        </w:tc>
      </w:tr>
      <w:tr w:rsidR="008F3B1A" w:rsidRPr="008F3B1A" w14:paraId="7EE7D3F5"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79E8FB01" w14:textId="77777777" w:rsidR="008F3B1A" w:rsidRPr="008F3B1A" w:rsidRDefault="008F3B1A" w:rsidP="008F3B1A">
            <w:pPr>
              <w:spacing w:before="40" w:after="40"/>
              <w:jc w:val="center"/>
              <w:rPr>
                <w:rFonts w:asciiTheme="majorHAnsi" w:hAnsiTheme="majorHAnsi" w:cstheme="majorHAnsi"/>
                <w:b/>
                <w:bCs/>
                <w:lang w:val="vi-VN"/>
              </w:rPr>
            </w:pPr>
            <w:r w:rsidRPr="008F3B1A">
              <w:rPr>
                <w:rFonts w:asciiTheme="majorHAnsi" w:hAnsiTheme="majorHAnsi" w:cstheme="majorHAnsi"/>
                <w:b/>
                <w:bCs/>
              </w:rPr>
              <w:t>B</w:t>
            </w:r>
            <w:r w:rsidRPr="008F3B1A">
              <w:rPr>
                <w:rFonts w:asciiTheme="majorHAnsi" w:hAnsiTheme="majorHAnsi" w:cstheme="majorHAnsi"/>
                <w:b/>
                <w:bCs/>
                <w:lang w:val="vi-VN"/>
              </w:rPr>
              <w:t>.5</w:t>
            </w:r>
          </w:p>
        </w:tc>
        <w:tc>
          <w:tcPr>
            <w:tcW w:w="4678" w:type="dxa"/>
            <w:gridSpan w:val="2"/>
            <w:tcBorders>
              <w:top w:val="nil"/>
              <w:left w:val="nil"/>
              <w:bottom w:val="single" w:sz="4" w:space="0" w:color="auto"/>
              <w:right w:val="single" w:sz="4" w:space="0" w:color="auto"/>
            </w:tcBorders>
            <w:vAlign w:val="center"/>
          </w:tcPr>
          <w:p w14:paraId="79F25F74" w14:textId="77777777" w:rsidR="008F3B1A" w:rsidRPr="008F3B1A" w:rsidRDefault="008F3B1A" w:rsidP="008F3B1A">
            <w:pPr>
              <w:spacing w:before="40" w:after="40"/>
              <w:rPr>
                <w:rFonts w:asciiTheme="majorHAnsi" w:hAnsiTheme="majorHAnsi" w:cstheme="majorHAnsi"/>
                <w:b/>
                <w:bCs/>
                <w:color w:val="000000"/>
                <w:lang w:val="vi-VN"/>
              </w:rPr>
            </w:pPr>
            <w:r w:rsidRPr="008F3B1A">
              <w:rPr>
                <w:rFonts w:asciiTheme="majorHAnsi" w:hAnsiTheme="majorHAnsi" w:cstheme="majorHAnsi"/>
                <w:b/>
                <w:bCs/>
                <w:color w:val="000000"/>
              </w:rPr>
              <w:t>Hệ</w:t>
            </w:r>
            <w:r w:rsidRPr="008F3B1A">
              <w:rPr>
                <w:rFonts w:asciiTheme="majorHAnsi" w:hAnsiTheme="majorHAnsi" w:cstheme="majorHAnsi"/>
                <w:b/>
                <w:bCs/>
                <w:color w:val="000000"/>
                <w:lang w:val="vi-VN"/>
              </w:rPr>
              <w:t xml:space="preserve"> thống tiếp địa</w:t>
            </w:r>
          </w:p>
        </w:tc>
        <w:tc>
          <w:tcPr>
            <w:tcW w:w="9355" w:type="dxa"/>
            <w:tcBorders>
              <w:top w:val="nil"/>
              <w:left w:val="nil"/>
              <w:bottom w:val="single" w:sz="4" w:space="0" w:color="auto"/>
              <w:right w:val="single" w:sz="4" w:space="0" w:color="auto"/>
            </w:tcBorders>
            <w:vAlign w:val="center"/>
          </w:tcPr>
          <w:p w14:paraId="6244DC5A" w14:textId="77777777" w:rsidR="008F3B1A" w:rsidRPr="00E113F0" w:rsidRDefault="008F3B1A" w:rsidP="00E113F0">
            <w:pPr>
              <w:spacing w:line="276" w:lineRule="auto"/>
              <w:rPr>
                <w:b/>
                <w:bCs/>
                <w:color w:val="000000"/>
                <w:lang w:val="vi-VN"/>
              </w:rPr>
            </w:pPr>
            <w:r w:rsidRPr="00E113F0">
              <w:rPr>
                <w:b/>
                <w:bCs/>
                <w:color w:val="000000"/>
              </w:rPr>
              <w:t>Tiêu</w:t>
            </w:r>
            <w:r w:rsidRPr="00E113F0">
              <w:rPr>
                <w:b/>
                <w:bCs/>
                <w:color w:val="000000"/>
                <w:lang w:val="vi-VN"/>
              </w:rPr>
              <w:t xml:space="preserve"> </w:t>
            </w:r>
            <w:r w:rsidRPr="00E113F0">
              <w:rPr>
                <w:b/>
                <w:bCs/>
                <w:color w:val="000000"/>
              </w:rPr>
              <w:t>chuẩn</w:t>
            </w:r>
            <w:r w:rsidRPr="00E113F0">
              <w:rPr>
                <w:b/>
                <w:bCs/>
                <w:color w:val="000000"/>
                <w:lang w:val="vi-VN"/>
              </w:rPr>
              <w:t xml:space="preserve"> </w:t>
            </w:r>
            <w:r w:rsidRPr="00E113F0">
              <w:rPr>
                <w:b/>
                <w:bCs/>
                <w:color w:val="000000"/>
              </w:rPr>
              <w:t>áp</w:t>
            </w:r>
            <w:r w:rsidRPr="00E113F0">
              <w:rPr>
                <w:b/>
                <w:bCs/>
                <w:color w:val="000000"/>
                <w:lang w:val="vi-VN"/>
              </w:rPr>
              <w:t xml:space="preserve"> </w:t>
            </w:r>
            <w:r w:rsidRPr="00E113F0">
              <w:rPr>
                <w:b/>
                <w:bCs/>
                <w:color w:val="000000"/>
              </w:rPr>
              <w:t>dụng</w:t>
            </w:r>
            <w:r w:rsidRPr="00E113F0">
              <w:rPr>
                <w:b/>
                <w:bCs/>
                <w:color w:val="000000"/>
                <w:lang w:val="vi-VN"/>
              </w:rPr>
              <w:t xml:space="preserve"> </w:t>
            </w:r>
            <w:r w:rsidRPr="00E113F0">
              <w:rPr>
                <w:b/>
                <w:bCs/>
                <w:color w:val="000000"/>
              </w:rPr>
              <w:t>để</w:t>
            </w:r>
            <w:r w:rsidRPr="00E113F0">
              <w:rPr>
                <w:b/>
                <w:bCs/>
                <w:color w:val="000000"/>
                <w:lang w:val="vi-VN"/>
              </w:rPr>
              <w:t xml:space="preserve"> </w:t>
            </w:r>
            <w:r w:rsidRPr="00E113F0">
              <w:rPr>
                <w:b/>
                <w:bCs/>
                <w:color w:val="000000"/>
              </w:rPr>
              <w:t>thí</w:t>
            </w:r>
            <w:r w:rsidRPr="00E113F0">
              <w:rPr>
                <w:b/>
                <w:bCs/>
                <w:color w:val="000000"/>
                <w:lang w:val="vi-VN"/>
              </w:rPr>
              <w:t xml:space="preserve"> </w:t>
            </w:r>
            <w:r w:rsidRPr="00E113F0">
              <w:rPr>
                <w:b/>
                <w:bCs/>
                <w:color w:val="000000"/>
              </w:rPr>
              <w:t>nghiệm:</w:t>
            </w:r>
            <w:r w:rsidRPr="00E113F0">
              <w:rPr>
                <w:b/>
                <w:bCs/>
                <w:color w:val="000000"/>
                <w:lang w:val="vi-VN"/>
              </w:rPr>
              <w:t xml:space="preserve"> </w:t>
            </w:r>
          </w:p>
          <w:p w14:paraId="06C6423D" w14:textId="77777777" w:rsidR="008F3B1A" w:rsidRPr="00E113F0" w:rsidRDefault="008F3B1A" w:rsidP="00E113F0">
            <w:pPr>
              <w:spacing w:line="276" w:lineRule="auto"/>
              <w:rPr>
                <w:lang w:val="vi-VN" w:eastAsia="en-GB"/>
              </w:rPr>
            </w:pPr>
            <w:r w:rsidRPr="00E113F0">
              <w:rPr>
                <w:color w:val="000000"/>
              </w:rPr>
              <w:t>-QCVNQTĐ-5:2009/BCT;11TCN-20:2016</w:t>
            </w:r>
          </w:p>
        </w:tc>
      </w:tr>
      <w:tr w:rsidR="008F3B1A" w:rsidRPr="008F3B1A" w14:paraId="0A8F881B"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1EBB47E1"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1</w:t>
            </w:r>
          </w:p>
        </w:tc>
        <w:tc>
          <w:tcPr>
            <w:tcW w:w="4678" w:type="dxa"/>
            <w:gridSpan w:val="2"/>
            <w:tcBorders>
              <w:top w:val="nil"/>
              <w:left w:val="nil"/>
              <w:bottom w:val="single" w:sz="4" w:space="0" w:color="auto"/>
              <w:right w:val="single" w:sz="4" w:space="0" w:color="auto"/>
            </w:tcBorders>
            <w:vAlign w:val="center"/>
          </w:tcPr>
          <w:p w14:paraId="11C14F8B" w14:textId="77777777" w:rsidR="008F3B1A" w:rsidRPr="008F3B1A" w:rsidRDefault="008F3B1A" w:rsidP="008F3B1A">
            <w:pPr>
              <w:spacing w:before="40" w:after="40"/>
              <w:rPr>
                <w:rFonts w:asciiTheme="majorHAnsi" w:hAnsiTheme="majorHAnsi" w:cstheme="majorHAnsi"/>
                <w:lang w:val="vi-VN"/>
              </w:rPr>
            </w:pPr>
            <w:r w:rsidRPr="008F3B1A">
              <w:rPr>
                <w:rFonts w:asciiTheme="majorHAnsi" w:hAnsiTheme="majorHAnsi" w:cstheme="majorHAnsi"/>
              </w:rPr>
              <w:t>Đo hệ thống tiếp địa trạm 220kV</w:t>
            </w:r>
          </w:p>
        </w:tc>
        <w:tc>
          <w:tcPr>
            <w:tcW w:w="9355" w:type="dxa"/>
            <w:tcBorders>
              <w:top w:val="nil"/>
              <w:left w:val="nil"/>
              <w:bottom w:val="single" w:sz="4" w:space="0" w:color="auto"/>
              <w:right w:val="single" w:sz="4" w:space="0" w:color="auto"/>
            </w:tcBorders>
            <w:vAlign w:val="center"/>
          </w:tcPr>
          <w:p w14:paraId="401541F1" w14:textId="77777777" w:rsidR="008F3B1A" w:rsidRPr="00E113F0" w:rsidRDefault="008F3B1A" w:rsidP="00E113F0">
            <w:pPr>
              <w:spacing w:line="276" w:lineRule="auto"/>
              <w:jc w:val="center"/>
              <w:rPr>
                <w:lang w:val="vi-VN"/>
              </w:rPr>
            </w:pPr>
          </w:p>
        </w:tc>
      </w:tr>
      <w:tr w:rsidR="008F3B1A" w:rsidRPr="008F3B1A" w14:paraId="63B6B7D2" w14:textId="77777777" w:rsidTr="00F00690">
        <w:trPr>
          <w:trHeight w:val="89"/>
        </w:trPr>
        <w:tc>
          <w:tcPr>
            <w:tcW w:w="817" w:type="dxa"/>
            <w:tcBorders>
              <w:top w:val="nil"/>
              <w:left w:val="single" w:sz="4" w:space="0" w:color="auto"/>
              <w:bottom w:val="single" w:sz="4" w:space="0" w:color="auto"/>
              <w:right w:val="single" w:sz="4" w:space="0" w:color="auto"/>
            </w:tcBorders>
            <w:shd w:val="clear" w:color="000000" w:fill="FFFFFF"/>
            <w:noWrap/>
            <w:vAlign w:val="center"/>
          </w:tcPr>
          <w:p w14:paraId="3F652736" w14:textId="77777777" w:rsidR="008F3B1A" w:rsidRPr="008F3B1A" w:rsidRDefault="008F3B1A" w:rsidP="008F3B1A">
            <w:pPr>
              <w:spacing w:before="40" w:after="40"/>
              <w:jc w:val="center"/>
              <w:rPr>
                <w:rFonts w:asciiTheme="majorHAnsi" w:hAnsiTheme="majorHAnsi" w:cstheme="majorHAnsi"/>
              </w:rPr>
            </w:pPr>
            <w:r w:rsidRPr="008F3B1A">
              <w:rPr>
                <w:rFonts w:asciiTheme="majorHAnsi" w:hAnsiTheme="majorHAnsi" w:cstheme="majorHAnsi"/>
              </w:rPr>
              <w:t>2</w:t>
            </w:r>
          </w:p>
        </w:tc>
        <w:tc>
          <w:tcPr>
            <w:tcW w:w="4678" w:type="dxa"/>
            <w:gridSpan w:val="2"/>
            <w:tcBorders>
              <w:top w:val="nil"/>
              <w:left w:val="nil"/>
              <w:bottom w:val="single" w:sz="4" w:space="0" w:color="auto"/>
              <w:right w:val="single" w:sz="4" w:space="0" w:color="auto"/>
            </w:tcBorders>
            <w:vAlign w:val="center"/>
          </w:tcPr>
          <w:p w14:paraId="269E0D53" w14:textId="77777777" w:rsidR="008F3B1A" w:rsidRPr="008F3B1A" w:rsidRDefault="008F3B1A" w:rsidP="008F3B1A">
            <w:pPr>
              <w:spacing w:before="40" w:after="40"/>
              <w:rPr>
                <w:rFonts w:asciiTheme="majorHAnsi" w:hAnsiTheme="majorHAnsi" w:cstheme="majorHAnsi"/>
                <w:lang w:val="vi-VN"/>
              </w:rPr>
            </w:pPr>
            <w:r w:rsidRPr="008F3B1A">
              <w:rPr>
                <w:rFonts w:asciiTheme="majorHAnsi" w:hAnsiTheme="majorHAnsi" w:cstheme="majorHAnsi"/>
              </w:rPr>
              <w:t>Đo hệ thống tiếp địa kho vật tư (P2)</w:t>
            </w:r>
          </w:p>
        </w:tc>
        <w:tc>
          <w:tcPr>
            <w:tcW w:w="9355" w:type="dxa"/>
            <w:tcBorders>
              <w:top w:val="nil"/>
              <w:left w:val="nil"/>
              <w:bottom w:val="single" w:sz="4" w:space="0" w:color="auto"/>
              <w:right w:val="single" w:sz="4" w:space="0" w:color="auto"/>
            </w:tcBorders>
            <w:vAlign w:val="center"/>
          </w:tcPr>
          <w:p w14:paraId="1871E04D" w14:textId="77777777" w:rsidR="008F3B1A" w:rsidRPr="00E113F0" w:rsidRDefault="008F3B1A" w:rsidP="00E113F0">
            <w:pPr>
              <w:spacing w:line="276" w:lineRule="auto"/>
              <w:jc w:val="center"/>
            </w:pPr>
          </w:p>
        </w:tc>
      </w:tr>
    </w:tbl>
    <w:p w14:paraId="0F7518F1" w14:textId="0DBCECE1" w:rsidR="00A43250" w:rsidRDefault="00A43250"/>
    <w:tbl>
      <w:tblPr>
        <w:tblW w:w="14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4"/>
        <w:gridCol w:w="4350"/>
        <w:gridCol w:w="9842"/>
      </w:tblGrid>
      <w:tr w:rsidR="00E113F0" w:rsidRPr="00E113F0" w14:paraId="3DF17D28" w14:textId="77777777" w:rsidTr="00F00690">
        <w:trPr>
          <w:trHeight w:val="558"/>
          <w:jc w:val="center"/>
        </w:trPr>
        <w:tc>
          <w:tcPr>
            <w:tcW w:w="704" w:type="dxa"/>
            <w:shd w:val="clear" w:color="auto" w:fill="DBDBDB" w:themeFill="accent3" w:themeFillTint="66"/>
            <w:vAlign w:val="center"/>
          </w:tcPr>
          <w:p w14:paraId="724CAE50" w14:textId="77777777" w:rsidR="00E113F0" w:rsidRPr="00E113F0" w:rsidRDefault="00E113F0" w:rsidP="00E113F0">
            <w:pPr>
              <w:suppressAutoHyphens/>
              <w:ind w:left="57" w:right="57"/>
              <w:jc w:val="center"/>
              <w:rPr>
                <w:rFonts w:eastAsia="Calibri"/>
                <w:b/>
                <w:bCs/>
              </w:rPr>
            </w:pPr>
            <w:r w:rsidRPr="00E113F0">
              <w:rPr>
                <w:rFonts w:eastAsia="Calibri"/>
                <w:b/>
                <w:bCs/>
                <w:lang w:val="nl-NL"/>
              </w:rPr>
              <w:lastRenderedPageBreak/>
              <w:t>STT</w:t>
            </w:r>
          </w:p>
        </w:tc>
        <w:tc>
          <w:tcPr>
            <w:tcW w:w="4350" w:type="dxa"/>
            <w:shd w:val="clear" w:color="auto" w:fill="DBDBDB" w:themeFill="accent3" w:themeFillTint="66"/>
            <w:vAlign w:val="center"/>
          </w:tcPr>
          <w:p w14:paraId="02C817D8" w14:textId="77777777" w:rsidR="00E113F0" w:rsidRPr="00E113F0" w:rsidRDefault="00E113F0" w:rsidP="00E113F0">
            <w:pPr>
              <w:suppressAutoHyphens/>
              <w:ind w:left="57" w:right="57"/>
              <w:jc w:val="center"/>
              <w:rPr>
                <w:rFonts w:eastAsia="Calibri"/>
                <w:b/>
                <w:bCs/>
              </w:rPr>
            </w:pPr>
            <w:r w:rsidRPr="00E113F0">
              <w:rPr>
                <w:rFonts w:eastAsia="Calibri"/>
                <w:b/>
                <w:bCs/>
              </w:rPr>
              <w:t>Danh mục dịch vụ</w:t>
            </w:r>
          </w:p>
        </w:tc>
        <w:tc>
          <w:tcPr>
            <w:tcW w:w="9842" w:type="dxa"/>
            <w:shd w:val="clear" w:color="auto" w:fill="DBDBDB" w:themeFill="accent3" w:themeFillTint="66"/>
            <w:vAlign w:val="center"/>
          </w:tcPr>
          <w:p w14:paraId="514778C8" w14:textId="77777777" w:rsidR="00E113F0" w:rsidRPr="00E113F0" w:rsidRDefault="00E113F0" w:rsidP="00E113F0">
            <w:pPr>
              <w:suppressAutoHyphens/>
              <w:jc w:val="center"/>
              <w:rPr>
                <w:rFonts w:eastAsia="Calibri"/>
                <w:b/>
                <w:bCs/>
              </w:rPr>
            </w:pPr>
            <w:r w:rsidRPr="00E113F0">
              <w:rPr>
                <w:rFonts w:eastAsia="Calibri"/>
                <w:b/>
                <w:bCs/>
              </w:rPr>
              <w:t>Yêu cầu kỹ thuật</w:t>
            </w:r>
          </w:p>
        </w:tc>
      </w:tr>
      <w:tr w:rsidR="00E113F0" w:rsidRPr="00E113F0" w14:paraId="329DE262" w14:textId="77777777" w:rsidTr="00F00690">
        <w:trPr>
          <w:trHeight w:val="268"/>
          <w:jc w:val="center"/>
        </w:trPr>
        <w:tc>
          <w:tcPr>
            <w:tcW w:w="704" w:type="dxa"/>
            <w:vAlign w:val="center"/>
          </w:tcPr>
          <w:p w14:paraId="745B329B" w14:textId="77777777" w:rsidR="00E113F0" w:rsidRPr="00E113F0" w:rsidRDefault="00E113F0" w:rsidP="00E113F0">
            <w:pPr>
              <w:ind w:left="57" w:right="57"/>
              <w:jc w:val="center"/>
              <w:rPr>
                <w:rFonts w:eastAsia="Calibri"/>
                <w:sz w:val="20"/>
                <w:szCs w:val="20"/>
              </w:rPr>
            </w:pPr>
            <w:r w:rsidRPr="00E113F0">
              <w:rPr>
                <w:rFonts w:eastAsia="Calibri"/>
                <w:bCs/>
                <w:sz w:val="20"/>
                <w:szCs w:val="20"/>
                <w:lang w:val="nl-NL"/>
              </w:rPr>
              <w:t>(1)</w:t>
            </w:r>
          </w:p>
        </w:tc>
        <w:tc>
          <w:tcPr>
            <w:tcW w:w="4350" w:type="dxa"/>
            <w:vAlign w:val="center"/>
          </w:tcPr>
          <w:p w14:paraId="69B164A9" w14:textId="77777777" w:rsidR="00E113F0" w:rsidRPr="00E113F0" w:rsidRDefault="00E113F0" w:rsidP="00E113F0">
            <w:pPr>
              <w:ind w:left="57" w:right="57"/>
              <w:jc w:val="center"/>
              <w:rPr>
                <w:rFonts w:eastAsia="Calibri"/>
                <w:sz w:val="20"/>
                <w:szCs w:val="20"/>
              </w:rPr>
            </w:pPr>
            <w:r w:rsidRPr="00E113F0">
              <w:rPr>
                <w:rFonts w:eastAsia="Calibri"/>
                <w:bCs/>
                <w:sz w:val="20"/>
                <w:szCs w:val="20"/>
                <w:lang w:val="nl-NL"/>
              </w:rPr>
              <w:t>(2)</w:t>
            </w:r>
          </w:p>
        </w:tc>
        <w:tc>
          <w:tcPr>
            <w:tcW w:w="9842" w:type="dxa"/>
            <w:vAlign w:val="center"/>
          </w:tcPr>
          <w:p w14:paraId="556F8714" w14:textId="77777777" w:rsidR="00E113F0" w:rsidRPr="00E113F0" w:rsidRDefault="00E113F0" w:rsidP="00E113F0">
            <w:pPr>
              <w:jc w:val="center"/>
              <w:rPr>
                <w:rFonts w:eastAsia="Calibri"/>
                <w:sz w:val="20"/>
                <w:szCs w:val="20"/>
              </w:rPr>
            </w:pPr>
            <w:r w:rsidRPr="00E113F0">
              <w:rPr>
                <w:rFonts w:eastAsia="Calibri"/>
                <w:bCs/>
                <w:sz w:val="20"/>
                <w:szCs w:val="20"/>
                <w:lang w:val="nl-NL"/>
              </w:rPr>
              <w:t>(3)</w:t>
            </w:r>
          </w:p>
        </w:tc>
      </w:tr>
      <w:tr w:rsidR="00E113F0" w:rsidRPr="00E113F0" w14:paraId="0AF8E8FC" w14:textId="77777777" w:rsidTr="00F00690">
        <w:trPr>
          <w:trHeight w:val="401"/>
          <w:jc w:val="center"/>
        </w:trPr>
        <w:tc>
          <w:tcPr>
            <w:tcW w:w="704" w:type="dxa"/>
            <w:shd w:val="clear" w:color="auto" w:fill="FFFF00"/>
            <w:vAlign w:val="center"/>
          </w:tcPr>
          <w:p w14:paraId="2BDF91A7" w14:textId="77777777" w:rsidR="00E113F0" w:rsidRPr="00E113F0" w:rsidRDefault="00E113F0" w:rsidP="00E113F0">
            <w:pPr>
              <w:spacing w:before="120" w:after="120"/>
              <w:ind w:left="57" w:right="57"/>
              <w:jc w:val="center"/>
              <w:rPr>
                <w:rFonts w:eastAsia="Calibri"/>
                <w:b/>
                <w:bCs/>
                <w:sz w:val="28"/>
                <w:szCs w:val="28"/>
              </w:rPr>
            </w:pPr>
          </w:p>
        </w:tc>
        <w:tc>
          <w:tcPr>
            <w:tcW w:w="14192" w:type="dxa"/>
            <w:gridSpan w:val="2"/>
            <w:shd w:val="clear" w:color="auto" w:fill="FFFF00"/>
            <w:vAlign w:val="center"/>
          </w:tcPr>
          <w:p w14:paraId="44264384" w14:textId="43FA74B4" w:rsidR="00E113F0" w:rsidRPr="00E113F0" w:rsidRDefault="00E113F0" w:rsidP="00E113F0">
            <w:pPr>
              <w:spacing w:before="120" w:after="120"/>
              <w:jc w:val="center"/>
              <w:rPr>
                <w:rFonts w:eastAsia="Calibri"/>
                <w:b/>
                <w:sz w:val="28"/>
                <w:szCs w:val="28"/>
              </w:rPr>
            </w:pPr>
            <w:r w:rsidRPr="00E113F0">
              <w:rPr>
                <w:rFonts w:eastAsia="Calibri"/>
                <w:b/>
                <w:sz w:val="28"/>
                <w:szCs w:val="28"/>
              </w:rPr>
              <w:t>NHÀ MÁY ĐIỆN MẶT TRỜI CƯ JÚT</w:t>
            </w:r>
          </w:p>
        </w:tc>
      </w:tr>
      <w:tr w:rsidR="00E113F0" w:rsidRPr="00E113F0" w14:paraId="7A74CC11" w14:textId="77777777" w:rsidTr="00F00690">
        <w:trPr>
          <w:trHeight w:val="401"/>
          <w:jc w:val="center"/>
        </w:trPr>
        <w:tc>
          <w:tcPr>
            <w:tcW w:w="704" w:type="dxa"/>
            <w:vAlign w:val="center"/>
          </w:tcPr>
          <w:p w14:paraId="6E029474" w14:textId="77777777" w:rsidR="00E113F0" w:rsidRPr="00E113F0" w:rsidRDefault="00E113F0" w:rsidP="00E113F0">
            <w:pPr>
              <w:ind w:left="57" w:right="57"/>
              <w:jc w:val="center"/>
              <w:rPr>
                <w:rFonts w:eastAsia="Calibri"/>
              </w:rPr>
            </w:pPr>
            <w:r w:rsidRPr="00E113F0">
              <w:rPr>
                <w:rFonts w:eastAsia="Calibri"/>
                <w:b/>
                <w:bCs/>
              </w:rPr>
              <w:t>I</w:t>
            </w:r>
          </w:p>
        </w:tc>
        <w:tc>
          <w:tcPr>
            <w:tcW w:w="4350" w:type="dxa"/>
            <w:vAlign w:val="center"/>
          </w:tcPr>
          <w:p w14:paraId="74061196" w14:textId="77777777" w:rsidR="00E113F0" w:rsidRPr="00E113F0" w:rsidRDefault="00E113F0" w:rsidP="00E113F0">
            <w:pPr>
              <w:ind w:left="57" w:right="57"/>
              <w:jc w:val="both"/>
              <w:rPr>
                <w:rFonts w:eastAsia="Calibri"/>
              </w:rPr>
            </w:pPr>
            <w:r w:rsidRPr="00E113F0">
              <w:rPr>
                <w:rFonts w:eastAsia="Calibri"/>
                <w:b/>
                <w:bCs/>
              </w:rPr>
              <w:t>Phần trạm 110kV</w:t>
            </w:r>
          </w:p>
        </w:tc>
        <w:tc>
          <w:tcPr>
            <w:tcW w:w="9842" w:type="dxa"/>
            <w:vAlign w:val="center"/>
          </w:tcPr>
          <w:p w14:paraId="27DD939E" w14:textId="77777777" w:rsidR="00E113F0" w:rsidRPr="00E113F0" w:rsidRDefault="00E113F0" w:rsidP="00E113F0">
            <w:pPr>
              <w:jc w:val="both"/>
              <w:rPr>
                <w:rFonts w:eastAsia="Calibri"/>
              </w:rPr>
            </w:pPr>
          </w:p>
        </w:tc>
      </w:tr>
      <w:tr w:rsidR="00E113F0" w:rsidRPr="00E113F0" w14:paraId="3BE83DA7" w14:textId="77777777" w:rsidTr="00F00690">
        <w:trPr>
          <w:trHeight w:val="278"/>
          <w:jc w:val="center"/>
        </w:trPr>
        <w:tc>
          <w:tcPr>
            <w:tcW w:w="704" w:type="dxa"/>
            <w:vAlign w:val="center"/>
          </w:tcPr>
          <w:p w14:paraId="6DC5A6CD"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529D05C6" w14:textId="77777777" w:rsidR="00E113F0" w:rsidRPr="00E113F0" w:rsidRDefault="00E113F0" w:rsidP="00E113F0">
            <w:pPr>
              <w:ind w:left="57" w:right="57"/>
              <w:jc w:val="both"/>
              <w:rPr>
                <w:rFonts w:eastAsia="Calibri"/>
              </w:rPr>
            </w:pPr>
            <w:r w:rsidRPr="00E113F0">
              <w:rPr>
                <w:rFonts w:eastAsia="Calibri"/>
                <w:b/>
                <w:bCs/>
              </w:rPr>
              <w:t>Máy biến áp chính T1</w:t>
            </w:r>
          </w:p>
        </w:tc>
        <w:tc>
          <w:tcPr>
            <w:tcW w:w="9842" w:type="dxa"/>
            <w:vAlign w:val="center"/>
          </w:tcPr>
          <w:p w14:paraId="6CF36E25"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51D56CE3" w14:textId="77777777" w:rsidR="00E113F0" w:rsidRPr="00E113F0" w:rsidRDefault="00E113F0" w:rsidP="00985AA8">
            <w:pPr>
              <w:widowControl w:val="0"/>
              <w:spacing w:line="276" w:lineRule="auto"/>
              <w:ind w:left="102"/>
              <w:jc w:val="both"/>
              <w:rPr>
                <w:rFonts w:eastAsia="Calibri"/>
              </w:rPr>
            </w:pPr>
            <w:r w:rsidRPr="00E113F0">
              <w:rPr>
                <w:rFonts w:eastAsia="Calibri"/>
              </w:rPr>
              <w:t>Tuân thủ quy định tại Biểu mẫu II.2 Quy trình kiểm định máy biến áp của Phụ lục II Quy trình kiểm định an toàn kỹ thuật thiết bị, dụng cụ điện (Ban hành kèm theo Thông tư số 02/2025/TT-BCT ngày 01 tháng 02 năm 2025 của Bộ trưởng Bộ Công Thương).</w:t>
            </w:r>
          </w:p>
          <w:p w14:paraId="03BF2C97"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581E5473" w14:textId="77777777" w:rsidR="00E113F0" w:rsidRPr="00E113F0" w:rsidRDefault="00E113F0" w:rsidP="00985AA8">
            <w:pPr>
              <w:widowControl w:val="0"/>
              <w:spacing w:line="276" w:lineRule="auto"/>
              <w:ind w:left="102"/>
              <w:jc w:val="both"/>
              <w:rPr>
                <w:rFonts w:eastAsia="Calibri"/>
              </w:rPr>
            </w:pPr>
            <w:r w:rsidRPr="00E113F0">
              <w:rPr>
                <w:rFonts w:eastAsia="Calibri"/>
              </w:rPr>
              <w:t>* Máy biến áp chính 22/110kV – 63 MVA:</w:t>
            </w:r>
          </w:p>
          <w:p w14:paraId="1E9AB771"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Nhà sản xuất: VEE</w:t>
            </w:r>
          </w:p>
          <w:p w14:paraId="307C209A"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Kiểu máy: loại ba pha, 3 cuộn dây, ngâm trong dầu, làm mát tự nhiên và không khí cưỡng bức</w:t>
            </w:r>
          </w:p>
          <w:p w14:paraId="24FB706A"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Tần số 50 Hz.</w:t>
            </w:r>
          </w:p>
          <w:p w14:paraId="5D145C63"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Tỷ số điện áp: 115 kV ± 9 x 1,78 % / 23(11) kV.</w:t>
            </w:r>
          </w:p>
          <w:p w14:paraId="71291F8C"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Kiểu làm mát: ONAN/ ONAF (Làm mát tự nhiên/cưỡng bức)</w:t>
            </w:r>
          </w:p>
          <w:p w14:paraId="51AC390A"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Công suất định mức:  Cuộn cao áp:  50/63 MVA, cuộn trung áp: 50/63 MVA, cuộn hạ áp (cân bằng): 16,7/21 MVA.</w:t>
            </w:r>
          </w:p>
          <w:p w14:paraId="57152626"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Sơ đồ đấu dây: Y</w:t>
            </w:r>
            <w:r w:rsidRPr="00E113F0">
              <w:rPr>
                <w:rFonts w:eastAsia="Calibri"/>
                <w:vertAlign w:val="subscript"/>
              </w:rPr>
              <w:t>N</w:t>
            </w:r>
            <w:r w:rsidRPr="00E113F0">
              <w:rPr>
                <w:rFonts w:eastAsia="Calibri"/>
              </w:rPr>
              <w:t xml:space="preserve"> /yn0 (d11)</w:t>
            </w:r>
          </w:p>
          <w:p w14:paraId="616560C3" w14:textId="77777777" w:rsidR="00E113F0" w:rsidRPr="00E113F0" w:rsidRDefault="00E113F0" w:rsidP="00985AA8">
            <w:pPr>
              <w:widowControl w:val="0"/>
              <w:spacing w:line="276" w:lineRule="auto"/>
              <w:ind w:left="102"/>
              <w:jc w:val="both"/>
              <w:rPr>
                <w:rFonts w:eastAsia="Calibri"/>
              </w:rPr>
            </w:pPr>
            <w:r w:rsidRPr="00E113F0">
              <w:rPr>
                <w:rFonts w:eastAsia="Calibri"/>
              </w:rPr>
              <w:t>* Biến dòng lắp sẵn: 1T1, 4T1, TI0T11, TI0T12:</w:t>
            </w:r>
          </w:p>
          <w:p w14:paraId="093DF455"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Biến dòng chân sứ phía 110 kV: 03 sứ</w:t>
            </w:r>
          </w:p>
          <w:p w14:paraId="28D30C0A" w14:textId="77777777" w:rsidR="00E113F0" w:rsidRPr="00E113F0" w:rsidRDefault="00E113F0" w:rsidP="00985AA8">
            <w:pPr>
              <w:spacing w:line="276" w:lineRule="auto"/>
              <w:ind w:left="102"/>
              <w:jc w:val="both"/>
              <w:rPr>
                <w:rFonts w:eastAsia="Calibri"/>
              </w:rPr>
            </w:pPr>
            <w:r w:rsidRPr="00E113F0">
              <w:rPr>
                <w:rFonts w:eastAsia="Calibri"/>
              </w:rPr>
              <w:t xml:space="preserve">  + Tỷ số biến: 300-400-500/1</w:t>
            </w:r>
          </w:p>
          <w:p w14:paraId="4381A716" w14:textId="77777777" w:rsidR="00E113F0" w:rsidRPr="00E113F0" w:rsidRDefault="00E113F0" w:rsidP="00985AA8">
            <w:pPr>
              <w:spacing w:line="276" w:lineRule="auto"/>
              <w:ind w:left="102"/>
              <w:jc w:val="both"/>
              <w:rPr>
                <w:rFonts w:eastAsia="Calibri"/>
              </w:rPr>
            </w:pPr>
            <w:r w:rsidRPr="00E113F0">
              <w:rPr>
                <w:rFonts w:eastAsia="Calibri"/>
              </w:rPr>
              <w:t xml:space="preserve">  + Cấp chính xác: pha A: 0,5; pha B, C: 5P20</w:t>
            </w:r>
          </w:p>
          <w:p w14:paraId="5FF3CD75" w14:textId="77777777" w:rsidR="00E113F0" w:rsidRPr="00E113F0" w:rsidRDefault="00E113F0" w:rsidP="00985AA8">
            <w:pPr>
              <w:spacing w:line="276" w:lineRule="auto"/>
              <w:ind w:left="102"/>
              <w:jc w:val="both"/>
              <w:rPr>
                <w:rFonts w:eastAsia="Calibri"/>
              </w:rPr>
            </w:pPr>
            <w:r w:rsidRPr="00E113F0">
              <w:rPr>
                <w:rFonts w:eastAsia="Calibri"/>
              </w:rPr>
              <w:t xml:space="preserve">  + Công suất: 15VA</w:t>
            </w:r>
          </w:p>
          <w:p w14:paraId="271DF2DF"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Biến dòng trung tính chân sứ phía 110 kV: 01 sứ</w:t>
            </w:r>
          </w:p>
          <w:p w14:paraId="42FB2808" w14:textId="77777777" w:rsidR="00E113F0" w:rsidRPr="00E113F0" w:rsidRDefault="00E113F0" w:rsidP="00985AA8">
            <w:pPr>
              <w:spacing w:line="276" w:lineRule="auto"/>
              <w:ind w:left="102"/>
              <w:jc w:val="both"/>
              <w:rPr>
                <w:rFonts w:eastAsia="Calibri"/>
              </w:rPr>
            </w:pPr>
            <w:r w:rsidRPr="00E113F0">
              <w:rPr>
                <w:rFonts w:eastAsia="Calibri"/>
              </w:rPr>
              <w:t xml:space="preserve">  + Tỷ số biến: 300-400-500/1</w:t>
            </w:r>
          </w:p>
          <w:p w14:paraId="383B9EA3" w14:textId="77777777" w:rsidR="00E113F0" w:rsidRPr="00E113F0" w:rsidRDefault="00E113F0" w:rsidP="00985AA8">
            <w:pPr>
              <w:spacing w:line="276" w:lineRule="auto"/>
              <w:ind w:left="102"/>
              <w:jc w:val="both"/>
              <w:rPr>
                <w:rFonts w:eastAsia="Calibri"/>
              </w:rPr>
            </w:pPr>
            <w:r w:rsidRPr="00E113F0">
              <w:rPr>
                <w:rFonts w:eastAsia="Calibri"/>
              </w:rPr>
              <w:t xml:space="preserve">  + Cấp chính xác: 5P20</w:t>
            </w:r>
          </w:p>
          <w:p w14:paraId="6241A3FC" w14:textId="77777777" w:rsidR="00E113F0" w:rsidRPr="00E113F0" w:rsidRDefault="00E113F0" w:rsidP="00985AA8">
            <w:pPr>
              <w:spacing w:line="276" w:lineRule="auto"/>
              <w:ind w:left="102"/>
              <w:jc w:val="both"/>
              <w:rPr>
                <w:rFonts w:eastAsia="Calibri"/>
              </w:rPr>
            </w:pPr>
            <w:r w:rsidRPr="00E113F0">
              <w:rPr>
                <w:rFonts w:eastAsia="Calibri"/>
              </w:rPr>
              <w:t xml:space="preserve">  + Công suất: 15VA</w:t>
            </w:r>
          </w:p>
          <w:p w14:paraId="0B3CF369"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Biến dòng chân sứ phía 22 kV: 3 sứ</w:t>
            </w:r>
          </w:p>
          <w:p w14:paraId="3C52B619" w14:textId="77777777" w:rsidR="00E113F0" w:rsidRPr="00E113F0" w:rsidRDefault="00E113F0" w:rsidP="00985AA8">
            <w:pPr>
              <w:spacing w:line="276" w:lineRule="auto"/>
              <w:ind w:left="102"/>
              <w:jc w:val="both"/>
              <w:rPr>
                <w:rFonts w:eastAsia="Calibri"/>
              </w:rPr>
            </w:pPr>
            <w:r w:rsidRPr="00E113F0">
              <w:rPr>
                <w:rFonts w:eastAsia="Calibri"/>
              </w:rPr>
              <w:lastRenderedPageBreak/>
              <w:t xml:space="preserve">  + Tỷ số biến: 1600-2000-2500/1</w:t>
            </w:r>
          </w:p>
          <w:p w14:paraId="4C20A457" w14:textId="77777777" w:rsidR="00E113F0" w:rsidRPr="00E113F0" w:rsidRDefault="00E113F0" w:rsidP="00985AA8">
            <w:pPr>
              <w:spacing w:line="276" w:lineRule="auto"/>
              <w:ind w:left="102"/>
              <w:jc w:val="both"/>
              <w:rPr>
                <w:rFonts w:eastAsia="Calibri"/>
              </w:rPr>
            </w:pPr>
            <w:r w:rsidRPr="00E113F0">
              <w:rPr>
                <w:rFonts w:eastAsia="Calibri"/>
              </w:rPr>
              <w:t xml:space="preserve">  + Cấp chính xác: pha a: 0,5; pha b, c: 5P20</w:t>
            </w:r>
          </w:p>
          <w:p w14:paraId="1B4D6D7B" w14:textId="77777777" w:rsidR="00E113F0" w:rsidRPr="00E113F0" w:rsidRDefault="00E113F0" w:rsidP="00985AA8">
            <w:pPr>
              <w:spacing w:line="276" w:lineRule="auto"/>
              <w:ind w:left="102"/>
              <w:jc w:val="both"/>
              <w:rPr>
                <w:rFonts w:eastAsia="Calibri"/>
              </w:rPr>
            </w:pPr>
            <w:r w:rsidRPr="00E113F0">
              <w:rPr>
                <w:rFonts w:eastAsia="Calibri"/>
              </w:rPr>
              <w:t xml:space="preserve">  + Công suất: 15VA</w:t>
            </w:r>
          </w:p>
          <w:p w14:paraId="046DD34A"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Biến dòng chân sứ trung tính phía 22 kV: 1 sứ</w:t>
            </w:r>
          </w:p>
          <w:p w14:paraId="044F7BED" w14:textId="77777777" w:rsidR="00E113F0" w:rsidRPr="00E113F0" w:rsidRDefault="00E113F0" w:rsidP="00985AA8">
            <w:pPr>
              <w:spacing w:line="276" w:lineRule="auto"/>
              <w:ind w:left="102"/>
              <w:jc w:val="both"/>
              <w:rPr>
                <w:rFonts w:eastAsia="Calibri"/>
              </w:rPr>
            </w:pPr>
            <w:r w:rsidRPr="00E113F0">
              <w:rPr>
                <w:rFonts w:eastAsia="Calibri"/>
              </w:rPr>
              <w:t xml:space="preserve">  + Tỷ số biến: 1600-2000-2500/1</w:t>
            </w:r>
          </w:p>
          <w:p w14:paraId="7851F5DB" w14:textId="77777777" w:rsidR="00E113F0" w:rsidRPr="00E113F0" w:rsidRDefault="00E113F0" w:rsidP="00985AA8">
            <w:pPr>
              <w:spacing w:line="276" w:lineRule="auto"/>
              <w:ind w:left="102"/>
              <w:jc w:val="both"/>
              <w:rPr>
                <w:rFonts w:eastAsia="Calibri"/>
              </w:rPr>
            </w:pPr>
            <w:r w:rsidRPr="00E113F0">
              <w:rPr>
                <w:rFonts w:eastAsia="Calibri"/>
              </w:rPr>
              <w:t xml:space="preserve">  + Cấp chính xác: 5P20</w:t>
            </w:r>
          </w:p>
          <w:p w14:paraId="7B51CCB0" w14:textId="77777777" w:rsidR="00E113F0" w:rsidRPr="00E113F0" w:rsidRDefault="00E113F0" w:rsidP="00985AA8">
            <w:pPr>
              <w:spacing w:line="276" w:lineRule="auto"/>
              <w:ind w:left="102"/>
              <w:jc w:val="both"/>
              <w:rPr>
                <w:rFonts w:eastAsia="Calibri"/>
              </w:rPr>
            </w:pPr>
            <w:r w:rsidRPr="00E113F0">
              <w:rPr>
                <w:rFonts w:eastAsia="Calibri"/>
              </w:rPr>
              <w:t xml:space="preserve">  + Công suất: 15VA</w:t>
            </w:r>
          </w:p>
          <w:p w14:paraId="0C267F24"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Dầu cách điện thùng chính MBA và bộ OLTC: Nytro Gerimi X</w:t>
            </w:r>
          </w:p>
        </w:tc>
      </w:tr>
      <w:tr w:rsidR="00E113F0" w:rsidRPr="00E113F0" w14:paraId="4CC35933" w14:textId="77777777" w:rsidTr="00F00690">
        <w:trPr>
          <w:trHeight w:val="3526"/>
          <w:jc w:val="center"/>
        </w:trPr>
        <w:tc>
          <w:tcPr>
            <w:tcW w:w="704" w:type="dxa"/>
            <w:vAlign w:val="center"/>
          </w:tcPr>
          <w:p w14:paraId="579204A3"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17C8BA4F" w14:textId="77777777" w:rsidR="00E113F0" w:rsidRPr="00E113F0" w:rsidRDefault="00E113F0" w:rsidP="00E113F0">
            <w:pPr>
              <w:ind w:left="57" w:right="57"/>
              <w:jc w:val="both"/>
              <w:rPr>
                <w:rFonts w:eastAsia="Calibri"/>
              </w:rPr>
            </w:pPr>
            <w:r w:rsidRPr="00E113F0">
              <w:rPr>
                <w:rFonts w:eastAsia="Calibri"/>
                <w:b/>
                <w:bCs/>
              </w:rPr>
              <w:t>Máy biến áp tự dùng TD41</w:t>
            </w:r>
          </w:p>
        </w:tc>
        <w:tc>
          <w:tcPr>
            <w:tcW w:w="9842" w:type="dxa"/>
            <w:vAlign w:val="center"/>
          </w:tcPr>
          <w:p w14:paraId="0AA01B0E"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3B3A9DF6"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II.2 Quy trình kiểm định máy biến áp của Phụ lục II Quy trình kiểm định an toàn kỹ thuật thiết bị, dụng cụ điện (Ban hành kèm theo Thông tư số 02/2025/TT-BCT ngày 01 tháng 02 năm 2025 của Bộ trưởng Bộ Công Thương).</w:t>
            </w:r>
          </w:p>
          <w:p w14:paraId="52CAB0D8"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44EF3D70"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2914CBE7"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Nhà sản xuất: MBT</w:t>
            </w:r>
          </w:p>
          <w:p w14:paraId="1DDF2B12"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Kiểu máy: loại ba pha, 2 cuộn dây, ngâm dầu.</w:t>
            </w:r>
          </w:p>
          <w:p w14:paraId="15841653"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Tỷ số điện áp: 23 kV ± 2 x 2,5 % / 0,4 kV.</w:t>
            </w:r>
          </w:p>
          <w:p w14:paraId="07593E41"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Công suất định mức:  160kVA.</w:t>
            </w:r>
          </w:p>
          <w:p w14:paraId="05B5FDC3"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Kiểu làm mát: ONAN</w:t>
            </w:r>
          </w:p>
          <w:p w14:paraId="31D4D385"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Sơ đồ đấu dây: D/Y</w:t>
            </w:r>
            <w:r w:rsidRPr="00E113F0">
              <w:rPr>
                <w:rFonts w:eastAsia="Calibri"/>
                <w:vertAlign w:val="subscript"/>
              </w:rPr>
              <w:t>n</w:t>
            </w:r>
            <w:r w:rsidRPr="00E113F0">
              <w:rPr>
                <w:rFonts w:eastAsia="Calibri"/>
              </w:rPr>
              <w:t xml:space="preserve"> -11</w:t>
            </w:r>
          </w:p>
        </w:tc>
      </w:tr>
      <w:tr w:rsidR="00E113F0" w:rsidRPr="00E113F0" w14:paraId="10BFA49B" w14:textId="77777777" w:rsidTr="00F00690">
        <w:trPr>
          <w:trHeight w:val="696"/>
          <w:jc w:val="center"/>
        </w:trPr>
        <w:tc>
          <w:tcPr>
            <w:tcW w:w="704" w:type="dxa"/>
            <w:vAlign w:val="center"/>
          </w:tcPr>
          <w:p w14:paraId="7D41E918"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64982950" w14:textId="77777777" w:rsidR="00E113F0" w:rsidRPr="00E113F0" w:rsidRDefault="00E113F0" w:rsidP="00E113F0">
            <w:pPr>
              <w:ind w:left="57" w:right="57"/>
              <w:jc w:val="both"/>
              <w:rPr>
                <w:rFonts w:eastAsia="Calibri"/>
              </w:rPr>
            </w:pPr>
            <w:r w:rsidRPr="00E113F0">
              <w:rPr>
                <w:rFonts w:eastAsia="Calibri"/>
                <w:b/>
                <w:bCs/>
              </w:rPr>
              <w:t>Cáp lực 22kV</w:t>
            </w:r>
          </w:p>
        </w:tc>
        <w:tc>
          <w:tcPr>
            <w:tcW w:w="9842" w:type="dxa"/>
            <w:vAlign w:val="center"/>
          </w:tcPr>
          <w:p w14:paraId="3C75DBF9"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1084A73E"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II.4 Quy trình kiểm định cáp điện của Phụ lục II Quy trình kiểm định an toàn kỹ thuật thiết bị, dụng cụ điện (Ban hành kèm theo Thông tư số 02/2025/TT-BCT ngày 01 tháng 02 năm 2025 của Bộ trưởng Bộ Công Thương).</w:t>
            </w:r>
          </w:p>
          <w:p w14:paraId="4C10A973"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364175E6" w14:textId="77777777" w:rsidR="00E113F0" w:rsidRPr="00E113F0" w:rsidRDefault="00E113F0" w:rsidP="00985AA8">
            <w:pPr>
              <w:spacing w:line="276" w:lineRule="auto"/>
              <w:ind w:left="102"/>
              <w:jc w:val="both"/>
              <w:rPr>
                <w:rFonts w:eastAsia="Calibri"/>
              </w:rPr>
            </w:pPr>
            <w:r w:rsidRPr="00E113F0">
              <w:rPr>
                <w:rFonts w:eastAsia="Calibri"/>
              </w:rPr>
              <w:t>* Cáp lực từ J01 – MBA T1: 09 sợi</w:t>
            </w:r>
          </w:p>
          <w:p w14:paraId="0854B939" w14:textId="77777777" w:rsidR="00E113F0" w:rsidRPr="00E113F0" w:rsidRDefault="00E113F0" w:rsidP="00985AA8">
            <w:pPr>
              <w:spacing w:line="276" w:lineRule="auto"/>
              <w:ind w:left="102"/>
              <w:jc w:val="both"/>
              <w:rPr>
                <w:rFonts w:eastAsia="Calibri"/>
              </w:rPr>
            </w:pPr>
            <w:r w:rsidRPr="00E113F0">
              <w:rPr>
                <w:rFonts w:eastAsia="Calibri"/>
              </w:rPr>
              <w:t>- Kiểu : Cu/XLPE/CTS/PVC 1x500mm2</w:t>
            </w:r>
          </w:p>
          <w:p w14:paraId="355269D1" w14:textId="77777777" w:rsidR="00E113F0" w:rsidRPr="00E113F0" w:rsidRDefault="00E113F0" w:rsidP="00985AA8">
            <w:pPr>
              <w:spacing w:line="276" w:lineRule="auto"/>
              <w:ind w:left="102"/>
              <w:jc w:val="both"/>
              <w:rPr>
                <w:rFonts w:eastAsia="Calibri"/>
              </w:rPr>
            </w:pPr>
            <w:r w:rsidRPr="00E113F0">
              <w:rPr>
                <w:rFonts w:eastAsia="Calibri"/>
              </w:rPr>
              <w:t>- Điện áp định mức 12,7/22kV</w:t>
            </w:r>
          </w:p>
          <w:p w14:paraId="35B253EA" w14:textId="77777777" w:rsidR="00E113F0" w:rsidRPr="00E113F0" w:rsidRDefault="00E113F0" w:rsidP="00985AA8">
            <w:pPr>
              <w:spacing w:line="276" w:lineRule="auto"/>
              <w:ind w:left="102"/>
              <w:jc w:val="both"/>
              <w:rPr>
                <w:rFonts w:eastAsia="Calibri"/>
              </w:rPr>
            </w:pPr>
            <w:r w:rsidRPr="00E113F0">
              <w:rPr>
                <w:rFonts w:eastAsia="Calibri"/>
              </w:rPr>
              <w:t>- Tần số: 50Hz</w:t>
            </w:r>
          </w:p>
          <w:p w14:paraId="1549FB72" w14:textId="77777777" w:rsidR="00E113F0" w:rsidRPr="00E113F0" w:rsidRDefault="00E113F0" w:rsidP="00985AA8">
            <w:pPr>
              <w:spacing w:line="276" w:lineRule="auto"/>
              <w:ind w:left="102"/>
              <w:jc w:val="both"/>
              <w:rPr>
                <w:rFonts w:eastAsia="Calibri"/>
              </w:rPr>
            </w:pPr>
            <w:r w:rsidRPr="00E113F0">
              <w:rPr>
                <w:rFonts w:eastAsia="Calibri"/>
              </w:rPr>
              <w:t>* Cáp lực từ J03 – MBA TD41: 01 sợi</w:t>
            </w:r>
          </w:p>
          <w:p w14:paraId="52400A2C" w14:textId="77777777" w:rsidR="00E113F0" w:rsidRPr="00E113F0" w:rsidRDefault="00E113F0" w:rsidP="00985AA8">
            <w:pPr>
              <w:spacing w:line="276" w:lineRule="auto"/>
              <w:ind w:left="102"/>
              <w:jc w:val="both"/>
              <w:rPr>
                <w:rFonts w:eastAsia="Calibri"/>
              </w:rPr>
            </w:pPr>
            <w:r w:rsidRPr="00E113F0">
              <w:rPr>
                <w:rFonts w:eastAsia="Calibri"/>
              </w:rPr>
              <w:lastRenderedPageBreak/>
              <w:t>- Kiểu : Cu/XLPE/CTS/PVC 3x50mm2</w:t>
            </w:r>
          </w:p>
          <w:p w14:paraId="7DD317F1" w14:textId="77777777" w:rsidR="00E113F0" w:rsidRPr="00E113F0" w:rsidRDefault="00E113F0" w:rsidP="00985AA8">
            <w:pPr>
              <w:spacing w:line="276" w:lineRule="auto"/>
              <w:ind w:left="102"/>
              <w:jc w:val="both"/>
              <w:rPr>
                <w:rFonts w:eastAsia="Calibri"/>
              </w:rPr>
            </w:pPr>
            <w:r w:rsidRPr="00E113F0">
              <w:rPr>
                <w:rFonts w:eastAsia="Calibri"/>
              </w:rPr>
              <w:t>- Điện áp định mức 12,7/22kV</w:t>
            </w:r>
          </w:p>
          <w:p w14:paraId="264A7037" w14:textId="77777777" w:rsidR="00E113F0" w:rsidRPr="00E113F0" w:rsidRDefault="00E113F0" w:rsidP="00985AA8">
            <w:pPr>
              <w:spacing w:line="276" w:lineRule="auto"/>
              <w:ind w:left="102"/>
              <w:jc w:val="both"/>
              <w:rPr>
                <w:rFonts w:eastAsia="Calibri"/>
              </w:rPr>
            </w:pPr>
            <w:r w:rsidRPr="00E113F0">
              <w:rPr>
                <w:rFonts w:eastAsia="Calibri"/>
              </w:rPr>
              <w:t>- Tần số: 50Hz</w:t>
            </w:r>
          </w:p>
        </w:tc>
      </w:tr>
      <w:tr w:rsidR="00E113F0" w:rsidRPr="00E113F0" w14:paraId="0A8F3FBB" w14:textId="77777777" w:rsidTr="00F00690">
        <w:trPr>
          <w:trHeight w:val="696"/>
          <w:jc w:val="center"/>
        </w:trPr>
        <w:tc>
          <w:tcPr>
            <w:tcW w:w="704" w:type="dxa"/>
            <w:vAlign w:val="center"/>
          </w:tcPr>
          <w:p w14:paraId="231A91BF"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4D561225" w14:textId="77777777" w:rsidR="00E113F0" w:rsidRPr="00E113F0" w:rsidRDefault="00E113F0" w:rsidP="00E113F0">
            <w:pPr>
              <w:ind w:left="57" w:right="57"/>
              <w:jc w:val="both"/>
              <w:rPr>
                <w:rFonts w:eastAsia="Calibri"/>
              </w:rPr>
            </w:pPr>
            <w:r w:rsidRPr="00E113F0">
              <w:rPr>
                <w:rFonts w:eastAsia="Calibri"/>
                <w:b/>
                <w:bCs/>
              </w:rPr>
              <w:t>Máy cắt 110kV (131; 171; 172) (Máy cắt khí SF6)</w:t>
            </w:r>
          </w:p>
        </w:tc>
        <w:tc>
          <w:tcPr>
            <w:tcW w:w="9842" w:type="dxa"/>
            <w:vAlign w:val="center"/>
          </w:tcPr>
          <w:p w14:paraId="7A02F366"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5E4087B7"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II.3 Quy trình kiểm định máy cắt của Phụ lục II Quy trình kiểm định an toàn kỹ thuật thiết bị, dụng cụ điện (Ban hành kèm theo Thông tư số 02/2025/TT-BCT ngày 01 tháng 02 năm 2025 của Bộ trưởng Bộ Công Thương).</w:t>
            </w:r>
          </w:p>
          <w:p w14:paraId="6CA35477"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50EC4307"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12D44FAB" w14:textId="77777777" w:rsidR="00E113F0" w:rsidRPr="00E113F0" w:rsidRDefault="00E113F0" w:rsidP="00985AA8">
            <w:pPr>
              <w:widowControl w:val="0"/>
              <w:spacing w:line="276" w:lineRule="auto"/>
              <w:ind w:left="102"/>
              <w:jc w:val="both"/>
              <w:rPr>
                <w:rFonts w:eastAsia="Calibri"/>
              </w:rPr>
            </w:pPr>
            <w:r w:rsidRPr="00E113F0">
              <w:rPr>
                <w:rFonts w:eastAsia="Calibri"/>
              </w:rPr>
              <w:t>Tiêu chuẩn chế tạo: IEC 62271-100</w:t>
            </w:r>
          </w:p>
          <w:p w14:paraId="76010AB7" w14:textId="77777777" w:rsidR="00E113F0" w:rsidRPr="00E113F0" w:rsidRDefault="00E113F0" w:rsidP="00985AA8">
            <w:pPr>
              <w:widowControl w:val="0"/>
              <w:spacing w:line="276" w:lineRule="auto"/>
              <w:ind w:left="102"/>
              <w:jc w:val="both"/>
              <w:rPr>
                <w:rFonts w:eastAsia="Calibri"/>
              </w:rPr>
            </w:pPr>
            <w:r w:rsidRPr="00E113F0">
              <w:rPr>
                <w:rFonts w:eastAsia="Calibri"/>
              </w:rPr>
              <w:t>Loại: GL312F1/4031P; Kiểu bộ truyền động: FK3-1</w:t>
            </w:r>
          </w:p>
          <w:p w14:paraId="21050625"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định mức: 145kV</w:t>
            </w:r>
          </w:p>
          <w:p w14:paraId="58C97010" w14:textId="77777777" w:rsidR="00E113F0" w:rsidRPr="00E113F0" w:rsidRDefault="00E113F0" w:rsidP="00985AA8">
            <w:pPr>
              <w:widowControl w:val="0"/>
              <w:spacing w:line="276" w:lineRule="auto"/>
              <w:ind w:left="102"/>
              <w:jc w:val="both"/>
              <w:rPr>
                <w:rFonts w:eastAsia="Calibri"/>
              </w:rPr>
            </w:pPr>
            <w:r w:rsidRPr="00E113F0">
              <w:rPr>
                <w:rFonts w:eastAsia="Calibri"/>
              </w:rPr>
              <w:t>Dòng điện định mức: 3150A</w:t>
            </w:r>
          </w:p>
          <w:p w14:paraId="42DCFF9D" w14:textId="77777777" w:rsidR="00E113F0" w:rsidRPr="00E113F0" w:rsidRDefault="00E113F0" w:rsidP="00985AA8">
            <w:pPr>
              <w:widowControl w:val="0"/>
              <w:spacing w:line="276" w:lineRule="auto"/>
              <w:ind w:left="102"/>
              <w:jc w:val="both"/>
              <w:rPr>
                <w:rFonts w:eastAsia="Calibri"/>
              </w:rPr>
            </w:pPr>
            <w:r w:rsidRPr="00E113F0">
              <w:rPr>
                <w:rFonts w:eastAsia="Calibri"/>
              </w:rPr>
              <w:t>Dòng cắt định mức: 40kA</w:t>
            </w:r>
          </w:p>
          <w:p w14:paraId="3346EFCB" w14:textId="77777777" w:rsidR="00E113F0" w:rsidRPr="00E113F0" w:rsidRDefault="00E113F0" w:rsidP="00985AA8">
            <w:pPr>
              <w:widowControl w:val="0"/>
              <w:spacing w:line="276" w:lineRule="auto"/>
              <w:ind w:left="102"/>
              <w:jc w:val="both"/>
              <w:rPr>
                <w:rFonts w:eastAsia="Calibri"/>
              </w:rPr>
            </w:pPr>
            <w:r w:rsidRPr="00E113F0">
              <w:rPr>
                <w:rFonts w:eastAsia="Calibri"/>
              </w:rPr>
              <w:t>Chu trình làm việc: O-0,3sec-CO-180sec-CO</w:t>
            </w:r>
          </w:p>
          <w:p w14:paraId="436A1CB5" w14:textId="77777777" w:rsidR="00E113F0" w:rsidRPr="00E113F0" w:rsidRDefault="00E113F0" w:rsidP="00985AA8">
            <w:pPr>
              <w:widowControl w:val="0"/>
              <w:spacing w:line="276" w:lineRule="auto"/>
              <w:ind w:left="102"/>
              <w:jc w:val="both"/>
              <w:rPr>
                <w:rFonts w:eastAsia="Calibri"/>
              </w:rPr>
            </w:pPr>
            <w:r w:rsidRPr="00E113F0">
              <w:rPr>
                <w:rFonts w:eastAsia="Calibri"/>
              </w:rPr>
              <w:t>Cơ cấu hoạt động: 3 pha</w:t>
            </w:r>
          </w:p>
          <w:p w14:paraId="58DC1D0D" w14:textId="77777777" w:rsidR="00E113F0" w:rsidRPr="00E113F0" w:rsidRDefault="00E113F0" w:rsidP="00985AA8">
            <w:pPr>
              <w:widowControl w:val="0"/>
              <w:spacing w:line="276" w:lineRule="auto"/>
              <w:ind w:left="102"/>
              <w:jc w:val="both"/>
              <w:rPr>
                <w:rFonts w:eastAsia="Calibri"/>
              </w:rPr>
            </w:pPr>
            <w:r w:rsidRPr="00E113F0">
              <w:rPr>
                <w:rFonts w:eastAsia="Calibri"/>
              </w:rPr>
              <w:t>Áp suất của khí SF6 ở 20</w:t>
            </w:r>
            <w:r w:rsidRPr="00E113F0">
              <w:rPr>
                <w:rFonts w:eastAsia="Calibri"/>
                <w:vertAlign w:val="superscript"/>
              </w:rPr>
              <w:t>0</w:t>
            </w:r>
            <w:r w:rsidRPr="00E113F0">
              <w:rPr>
                <w:rFonts w:eastAsia="Calibri"/>
              </w:rPr>
              <w:t>C: định mức 0,64 Mpa; cảnh báo 0,54Mpa;  khóa 0,51MPa</w:t>
            </w:r>
          </w:p>
          <w:p w14:paraId="0F5358A3" w14:textId="77777777" w:rsidR="00E113F0" w:rsidRPr="00E113F0" w:rsidRDefault="00E113F0" w:rsidP="00985AA8">
            <w:pPr>
              <w:widowControl w:val="0"/>
              <w:spacing w:line="276" w:lineRule="auto"/>
              <w:ind w:left="102"/>
              <w:jc w:val="both"/>
              <w:rPr>
                <w:rFonts w:eastAsia="Calibri"/>
              </w:rPr>
            </w:pPr>
            <w:r w:rsidRPr="00E113F0">
              <w:rPr>
                <w:rFonts w:eastAsia="Calibri"/>
              </w:rPr>
              <w:t>Đồng hồ áp lực khí SF6 loại có bù nhiệt</w:t>
            </w:r>
          </w:p>
          <w:p w14:paraId="0B7C21AF" w14:textId="77777777" w:rsidR="00E113F0" w:rsidRPr="00E113F0" w:rsidRDefault="00E113F0" w:rsidP="00985AA8">
            <w:pPr>
              <w:widowControl w:val="0"/>
              <w:spacing w:line="276" w:lineRule="auto"/>
              <w:ind w:left="102"/>
              <w:jc w:val="both"/>
              <w:rPr>
                <w:rFonts w:eastAsia="Calibri"/>
              </w:rPr>
            </w:pPr>
            <w:r w:rsidRPr="00E113F0">
              <w:rPr>
                <w:rFonts w:eastAsia="Calibri"/>
              </w:rPr>
              <w:t>Nguồn cho các cuộn đóng và mở và nạp lò xo: 220 VDC</w:t>
            </w:r>
          </w:p>
          <w:p w14:paraId="34250074" w14:textId="77777777" w:rsidR="00E113F0" w:rsidRPr="00E113F0" w:rsidRDefault="00E113F0" w:rsidP="00985AA8">
            <w:pPr>
              <w:widowControl w:val="0"/>
              <w:spacing w:line="276" w:lineRule="auto"/>
              <w:ind w:left="102"/>
              <w:jc w:val="both"/>
              <w:rPr>
                <w:rFonts w:eastAsia="Calibri"/>
              </w:rPr>
            </w:pPr>
            <w:r w:rsidRPr="00E113F0">
              <w:rPr>
                <w:rFonts w:eastAsia="Calibri"/>
              </w:rPr>
              <w:t>NSX: GE T&amp;D INDIA LIMITED</w:t>
            </w:r>
          </w:p>
        </w:tc>
      </w:tr>
      <w:tr w:rsidR="00E113F0" w:rsidRPr="00E113F0" w14:paraId="180BF78F" w14:textId="77777777" w:rsidTr="00F00690">
        <w:trPr>
          <w:trHeight w:val="696"/>
          <w:jc w:val="center"/>
        </w:trPr>
        <w:tc>
          <w:tcPr>
            <w:tcW w:w="704" w:type="dxa"/>
            <w:vAlign w:val="center"/>
          </w:tcPr>
          <w:p w14:paraId="348C9764"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1098A27C" w14:textId="77777777" w:rsidR="00E113F0" w:rsidRPr="00E113F0" w:rsidRDefault="00E113F0" w:rsidP="00E113F0">
            <w:pPr>
              <w:ind w:left="57" w:right="57"/>
              <w:jc w:val="both"/>
              <w:rPr>
                <w:rFonts w:eastAsia="Calibri"/>
                <w:b/>
              </w:rPr>
            </w:pPr>
            <w:r w:rsidRPr="00E113F0">
              <w:rPr>
                <w:rFonts w:eastAsia="Calibri"/>
                <w:b/>
              </w:rPr>
              <w:t>Máy cắt 22kV (431; 471; 473; 475; 477; 479; 481; 412) (Máy cắt chân không, 3 pha, lắp đặt trong nhà)</w:t>
            </w:r>
          </w:p>
        </w:tc>
        <w:tc>
          <w:tcPr>
            <w:tcW w:w="9842" w:type="dxa"/>
            <w:vAlign w:val="center"/>
          </w:tcPr>
          <w:p w14:paraId="4A9E29A4"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30B05411"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II.3 Quy trình kiểm định máy cắt của Phụ lục II Quy trình kiểm định an toàn kỹ thuật thiết bị, dụng cụ điện (Ban hành kèm theo Thông tư số 02/2025/TT-BCT ngày 01 tháng 02 năm 2025 của Bộ trưởng Bộ Công Thương).</w:t>
            </w:r>
          </w:p>
          <w:p w14:paraId="7795E1B2"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4C005B7B"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44C2543A" w14:textId="77777777" w:rsidR="00E113F0" w:rsidRPr="00E113F0" w:rsidRDefault="00E113F0" w:rsidP="00985AA8">
            <w:pPr>
              <w:spacing w:line="276" w:lineRule="auto"/>
              <w:ind w:left="102"/>
              <w:jc w:val="both"/>
              <w:rPr>
                <w:rFonts w:eastAsia="Calibri"/>
              </w:rPr>
            </w:pPr>
            <w:r w:rsidRPr="00E113F0">
              <w:rPr>
                <w:rFonts w:eastAsia="Calibri"/>
              </w:rPr>
              <w:t>NXS: Schneider/ Pháp</w:t>
            </w:r>
          </w:p>
          <w:p w14:paraId="6E26070A" w14:textId="77777777" w:rsidR="00E113F0" w:rsidRPr="00E113F0" w:rsidRDefault="00E113F0" w:rsidP="00985AA8">
            <w:pPr>
              <w:spacing w:line="276" w:lineRule="auto"/>
              <w:ind w:left="102"/>
              <w:jc w:val="both"/>
              <w:rPr>
                <w:rFonts w:eastAsia="Calibri"/>
              </w:rPr>
            </w:pPr>
            <w:r w:rsidRPr="00E113F0">
              <w:rPr>
                <w:rFonts w:eastAsia="Calibri"/>
              </w:rPr>
              <w:t>Mã hiệu: EVOLIS</w:t>
            </w:r>
          </w:p>
          <w:p w14:paraId="43E8FFE5" w14:textId="77777777" w:rsidR="00E113F0" w:rsidRPr="00E113F0" w:rsidRDefault="00E113F0" w:rsidP="00985AA8">
            <w:pPr>
              <w:spacing w:line="276" w:lineRule="auto"/>
              <w:ind w:left="102"/>
              <w:jc w:val="both"/>
              <w:rPr>
                <w:rFonts w:eastAsia="Calibri"/>
              </w:rPr>
            </w:pPr>
            <w:r w:rsidRPr="00E113F0">
              <w:rPr>
                <w:rFonts w:eastAsia="Calibri"/>
              </w:rPr>
              <w:t>Tiêu chuẩn chế tạo: IEC 62271-100</w:t>
            </w:r>
          </w:p>
          <w:p w14:paraId="5CADD85E" w14:textId="77777777" w:rsidR="00E113F0" w:rsidRPr="00E113F0" w:rsidRDefault="00E113F0" w:rsidP="00985AA8">
            <w:pPr>
              <w:spacing w:line="276" w:lineRule="auto"/>
              <w:ind w:left="102"/>
              <w:jc w:val="both"/>
              <w:rPr>
                <w:rFonts w:eastAsia="Calibri"/>
              </w:rPr>
            </w:pPr>
            <w:r w:rsidRPr="00E113F0">
              <w:rPr>
                <w:rFonts w:eastAsia="Calibri"/>
              </w:rPr>
              <w:t>Kiểu: máy cắt chân không, 3 pha, lắp đặt trong nhà.</w:t>
            </w:r>
          </w:p>
          <w:p w14:paraId="145288BC" w14:textId="77777777" w:rsidR="00E113F0" w:rsidRPr="00E113F0" w:rsidRDefault="00E113F0" w:rsidP="00985AA8">
            <w:pPr>
              <w:spacing w:line="276" w:lineRule="auto"/>
              <w:ind w:left="102"/>
              <w:jc w:val="both"/>
              <w:rPr>
                <w:rFonts w:eastAsia="Calibri"/>
              </w:rPr>
            </w:pPr>
            <w:r w:rsidRPr="00E113F0">
              <w:rPr>
                <w:rFonts w:eastAsia="Calibri"/>
              </w:rPr>
              <w:lastRenderedPageBreak/>
              <w:t>Điện áp định mức: 24 kV</w:t>
            </w:r>
          </w:p>
          <w:p w14:paraId="3D544E11" w14:textId="77777777" w:rsidR="00E113F0" w:rsidRPr="00E113F0" w:rsidRDefault="00E113F0" w:rsidP="00985AA8">
            <w:pPr>
              <w:spacing w:line="276" w:lineRule="auto"/>
              <w:ind w:left="102"/>
              <w:jc w:val="both"/>
              <w:rPr>
                <w:rFonts w:eastAsia="Calibri"/>
              </w:rPr>
            </w:pPr>
            <w:r w:rsidRPr="00E113F0">
              <w:rPr>
                <w:rFonts w:eastAsia="Calibri"/>
              </w:rPr>
              <w:t xml:space="preserve">Dòng điện định mức: </w:t>
            </w:r>
          </w:p>
          <w:p w14:paraId="6643BDBC" w14:textId="77777777" w:rsidR="00E113F0" w:rsidRPr="00E113F0" w:rsidRDefault="00E113F0" w:rsidP="00985AA8">
            <w:pPr>
              <w:spacing w:line="276" w:lineRule="auto"/>
              <w:ind w:left="102"/>
              <w:jc w:val="both"/>
              <w:rPr>
                <w:rFonts w:eastAsia="Calibri"/>
              </w:rPr>
            </w:pPr>
            <w:r w:rsidRPr="00E113F0">
              <w:rPr>
                <w:rFonts w:eastAsia="Calibri"/>
              </w:rPr>
              <w:t>+ MC 431, 412: 2500A;  MC 417, 473, 475, 477, 479, 481: 800A</w:t>
            </w:r>
          </w:p>
          <w:p w14:paraId="4FD2D426" w14:textId="77777777" w:rsidR="00E113F0" w:rsidRPr="00E113F0" w:rsidRDefault="00E113F0" w:rsidP="00985AA8">
            <w:pPr>
              <w:spacing w:line="276" w:lineRule="auto"/>
              <w:ind w:left="102"/>
              <w:jc w:val="both"/>
              <w:rPr>
                <w:rFonts w:eastAsia="Calibri"/>
              </w:rPr>
            </w:pPr>
            <w:r w:rsidRPr="00E113F0">
              <w:rPr>
                <w:rFonts w:eastAsia="Calibri"/>
              </w:rPr>
              <w:t>Dòng cắt định mức: 25kA</w:t>
            </w:r>
          </w:p>
          <w:p w14:paraId="6621A37F" w14:textId="77777777" w:rsidR="00E113F0" w:rsidRPr="00E113F0" w:rsidRDefault="00E113F0" w:rsidP="00985AA8">
            <w:pPr>
              <w:spacing w:line="276" w:lineRule="auto"/>
              <w:ind w:left="102"/>
              <w:jc w:val="both"/>
              <w:rPr>
                <w:rFonts w:eastAsia="Calibri"/>
              </w:rPr>
            </w:pPr>
            <w:r w:rsidRPr="00E113F0">
              <w:rPr>
                <w:rFonts w:eastAsia="Calibri"/>
              </w:rPr>
              <w:t>Kiểu truyền động: tích năng lò xo</w:t>
            </w:r>
          </w:p>
          <w:p w14:paraId="338A3C58" w14:textId="77777777" w:rsidR="00E113F0" w:rsidRPr="00E113F0" w:rsidRDefault="00E113F0" w:rsidP="00985AA8">
            <w:pPr>
              <w:spacing w:line="276" w:lineRule="auto"/>
              <w:ind w:left="102"/>
              <w:jc w:val="both"/>
              <w:rPr>
                <w:rFonts w:eastAsia="Calibri"/>
              </w:rPr>
            </w:pPr>
            <w:r w:rsidRPr="00E113F0">
              <w:rPr>
                <w:rFonts w:eastAsia="Calibri"/>
              </w:rPr>
              <w:t>Chu trình thao tác: O-0,3sec-CO-180sec-CO</w:t>
            </w:r>
          </w:p>
          <w:p w14:paraId="5939C373" w14:textId="77777777" w:rsidR="00E113F0" w:rsidRPr="00E113F0" w:rsidRDefault="00E113F0" w:rsidP="00985AA8">
            <w:pPr>
              <w:spacing w:line="276" w:lineRule="auto"/>
              <w:ind w:left="102"/>
              <w:jc w:val="both"/>
              <w:rPr>
                <w:rFonts w:eastAsia="Calibri"/>
              </w:rPr>
            </w:pPr>
            <w:r w:rsidRPr="00E113F0">
              <w:rPr>
                <w:rFonts w:eastAsia="Calibri"/>
              </w:rPr>
              <w:t>Điện áp mạch điều khiển, mạch động cơ: 220VDC</w:t>
            </w:r>
          </w:p>
        </w:tc>
      </w:tr>
      <w:tr w:rsidR="00E113F0" w:rsidRPr="00E113F0" w14:paraId="62D1AB45" w14:textId="77777777" w:rsidTr="00F00690">
        <w:trPr>
          <w:trHeight w:val="696"/>
          <w:jc w:val="center"/>
        </w:trPr>
        <w:tc>
          <w:tcPr>
            <w:tcW w:w="704" w:type="dxa"/>
            <w:vAlign w:val="center"/>
          </w:tcPr>
          <w:p w14:paraId="1E24E831"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08EC5EF8" w14:textId="77777777" w:rsidR="00E113F0" w:rsidRPr="00E113F0" w:rsidRDefault="00E113F0" w:rsidP="00E113F0">
            <w:pPr>
              <w:ind w:left="57" w:right="57"/>
              <w:jc w:val="both"/>
              <w:rPr>
                <w:rFonts w:eastAsia="Calibri"/>
                <w:b/>
              </w:rPr>
            </w:pPr>
            <w:r w:rsidRPr="00E113F0">
              <w:rPr>
                <w:rFonts w:eastAsia="Calibri"/>
                <w:b/>
              </w:rPr>
              <w:t>Dao cách ly 110kV (131-1; 171-1; 171-7; 172-1; 172-7)</w:t>
            </w:r>
          </w:p>
        </w:tc>
        <w:tc>
          <w:tcPr>
            <w:tcW w:w="9842" w:type="dxa"/>
            <w:vAlign w:val="center"/>
          </w:tcPr>
          <w:p w14:paraId="6F04084A"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08BEE191"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II.5 Quy trình kiểm định cầu dao cách ly, cầu dao tiếp địa của Phụ lục II Quy trình kiểm định an toàn kỹ thuật thiết bị, dụng cụ điện (Ban hành kèm theo Thông tư số 02/2025/TT-BCT ngày 01 tháng 02 năm 2025 của Bộ trưởng Bộ Công Thương).</w:t>
            </w:r>
          </w:p>
          <w:p w14:paraId="1DE033B2"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3D2BFA19"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5B266107" w14:textId="77777777" w:rsidR="00E113F0" w:rsidRPr="00E113F0" w:rsidRDefault="00E113F0" w:rsidP="00985AA8">
            <w:pPr>
              <w:widowControl w:val="0"/>
              <w:spacing w:line="276" w:lineRule="auto"/>
              <w:ind w:left="102"/>
              <w:jc w:val="both"/>
              <w:rPr>
                <w:rFonts w:eastAsia="Calibri"/>
              </w:rPr>
            </w:pPr>
            <w:r w:rsidRPr="00E113F0">
              <w:rPr>
                <w:rFonts w:eastAsia="Calibri"/>
              </w:rPr>
              <w:t>* Dao cách ly:</w:t>
            </w:r>
          </w:p>
          <w:p w14:paraId="6A65427A" w14:textId="77777777" w:rsidR="00E113F0" w:rsidRPr="00E113F0" w:rsidRDefault="00E113F0" w:rsidP="00985AA8">
            <w:pPr>
              <w:widowControl w:val="0"/>
              <w:spacing w:line="276" w:lineRule="auto"/>
              <w:ind w:left="102"/>
              <w:jc w:val="both"/>
              <w:rPr>
                <w:rFonts w:eastAsia="Calibri"/>
              </w:rPr>
            </w:pPr>
            <w:r w:rsidRPr="00E113F0">
              <w:rPr>
                <w:rFonts w:eastAsia="Calibri"/>
              </w:rPr>
              <w:t>Nhà chế tạo: GE-China</w:t>
            </w:r>
          </w:p>
          <w:p w14:paraId="49B4229A" w14:textId="77777777" w:rsidR="00E113F0" w:rsidRPr="00E113F0" w:rsidRDefault="00E113F0" w:rsidP="00985AA8">
            <w:pPr>
              <w:widowControl w:val="0"/>
              <w:spacing w:line="276" w:lineRule="auto"/>
              <w:ind w:left="102"/>
              <w:jc w:val="both"/>
              <w:rPr>
                <w:rFonts w:eastAsia="Calibri"/>
              </w:rPr>
            </w:pPr>
            <w:r w:rsidRPr="00E113F0">
              <w:rPr>
                <w:rFonts w:eastAsia="Calibri"/>
              </w:rPr>
              <w:t>Kiểu: S2DAT (DCL: 171-1, 172-1, 131-1), S2DA2T (171-7, 172-7).</w:t>
            </w:r>
          </w:p>
          <w:p w14:paraId="1EA05772"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định mức: 123kV</w:t>
            </w:r>
          </w:p>
          <w:p w14:paraId="084780AA" w14:textId="77777777" w:rsidR="00E113F0" w:rsidRPr="00E113F0" w:rsidRDefault="00E113F0" w:rsidP="00985AA8">
            <w:pPr>
              <w:widowControl w:val="0"/>
              <w:spacing w:line="276" w:lineRule="auto"/>
              <w:ind w:left="102"/>
              <w:jc w:val="both"/>
              <w:rPr>
                <w:rFonts w:eastAsia="Calibri"/>
              </w:rPr>
            </w:pPr>
            <w:r w:rsidRPr="00E113F0">
              <w:rPr>
                <w:rFonts w:eastAsia="Calibri"/>
              </w:rPr>
              <w:t>Dòng điện định mức:1250A</w:t>
            </w:r>
          </w:p>
          <w:p w14:paraId="3A1FC1D7" w14:textId="77777777" w:rsidR="00E113F0" w:rsidRPr="00E113F0" w:rsidRDefault="00E113F0" w:rsidP="00985AA8">
            <w:pPr>
              <w:widowControl w:val="0"/>
              <w:spacing w:line="276" w:lineRule="auto"/>
              <w:ind w:left="102"/>
              <w:jc w:val="both"/>
              <w:rPr>
                <w:rFonts w:eastAsia="Calibri"/>
              </w:rPr>
            </w:pPr>
            <w:r w:rsidRPr="00E113F0">
              <w:rPr>
                <w:rFonts w:eastAsia="Calibri"/>
              </w:rPr>
              <w:t>Bộ truyền động cho dao cách ly: YMM</w:t>
            </w:r>
          </w:p>
          <w:p w14:paraId="6F5C24E7" w14:textId="77777777" w:rsidR="00E113F0" w:rsidRPr="00E113F0" w:rsidRDefault="00E113F0" w:rsidP="00985AA8">
            <w:pPr>
              <w:widowControl w:val="0"/>
              <w:spacing w:line="276" w:lineRule="auto"/>
              <w:ind w:left="102"/>
              <w:jc w:val="both"/>
              <w:rPr>
                <w:rFonts w:eastAsia="Calibri"/>
              </w:rPr>
            </w:pPr>
            <w:r w:rsidRPr="00E113F0">
              <w:rPr>
                <w:rFonts w:eastAsia="Calibri"/>
              </w:rPr>
              <w:t>Kiểu truyền động: Động cơ/quay tay.</w:t>
            </w:r>
          </w:p>
          <w:p w14:paraId="3D009CEB" w14:textId="77777777" w:rsidR="00E113F0" w:rsidRPr="00E113F0" w:rsidRDefault="00E113F0" w:rsidP="00985AA8">
            <w:pPr>
              <w:widowControl w:val="0"/>
              <w:spacing w:line="276" w:lineRule="auto"/>
              <w:ind w:left="102"/>
              <w:jc w:val="both"/>
              <w:rPr>
                <w:rFonts w:eastAsia="Calibri"/>
              </w:rPr>
            </w:pPr>
            <w:r w:rsidRPr="00E113F0">
              <w:rPr>
                <w:rFonts w:eastAsia="Calibri"/>
              </w:rPr>
              <w:t>Dao tiếp địa 3 pha: STA</w:t>
            </w:r>
          </w:p>
          <w:p w14:paraId="5B90A588"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mạch điều khiển, mạch động cơ : 220VDC</w:t>
            </w:r>
          </w:p>
          <w:p w14:paraId="572B3B28" w14:textId="77777777" w:rsidR="00E113F0" w:rsidRPr="00E113F0" w:rsidRDefault="00E113F0" w:rsidP="00985AA8">
            <w:pPr>
              <w:widowControl w:val="0"/>
              <w:spacing w:line="276" w:lineRule="auto"/>
              <w:ind w:left="102"/>
              <w:jc w:val="both"/>
              <w:rPr>
                <w:rFonts w:eastAsia="Calibri"/>
              </w:rPr>
            </w:pPr>
            <w:r w:rsidRPr="00E113F0">
              <w:rPr>
                <w:rFonts w:eastAsia="Calibri"/>
              </w:rPr>
              <w:t>Loại dao cách ly: 3 pha (1 dao nối đất: 171-1, 172-1, 131-1 và 2 dao nối đất: 171-7, 172-7).</w:t>
            </w:r>
          </w:p>
          <w:p w14:paraId="308944D3" w14:textId="77777777" w:rsidR="00E113F0" w:rsidRPr="00E113F0" w:rsidRDefault="00E113F0" w:rsidP="00985AA8">
            <w:pPr>
              <w:widowControl w:val="0"/>
              <w:spacing w:line="276" w:lineRule="auto"/>
              <w:ind w:left="102"/>
              <w:jc w:val="both"/>
              <w:rPr>
                <w:rFonts w:eastAsia="Calibri"/>
              </w:rPr>
            </w:pPr>
            <w:r w:rsidRPr="00E113F0">
              <w:rPr>
                <w:rFonts w:eastAsia="Calibri"/>
              </w:rPr>
              <w:t>* Dao tiếp địa:</w:t>
            </w:r>
          </w:p>
          <w:p w14:paraId="1D221D95" w14:textId="77777777" w:rsidR="00E113F0" w:rsidRPr="00E113F0" w:rsidRDefault="00E113F0" w:rsidP="00985AA8">
            <w:pPr>
              <w:widowControl w:val="0"/>
              <w:spacing w:line="276" w:lineRule="auto"/>
              <w:ind w:left="102"/>
              <w:jc w:val="both"/>
              <w:rPr>
                <w:rFonts w:eastAsia="Calibri"/>
              </w:rPr>
            </w:pPr>
            <w:r w:rsidRPr="00E113F0">
              <w:rPr>
                <w:rFonts w:eastAsia="Calibri"/>
              </w:rPr>
              <w:t>Nhà chế tạo: GE-China</w:t>
            </w:r>
          </w:p>
          <w:p w14:paraId="40D5A92E" w14:textId="77777777" w:rsidR="00E113F0" w:rsidRPr="00E113F0" w:rsidRDefault="00E113F0" w:rsidP="00985AA8">
            <w:pPr>
              <w:widowControl w:val="0"/>
              <w:spacing w:line="276" w:lineRule="auto"/>
              <w:ind w:left="102"/>
              <w:jc w:val="both"/>
              <w:rPr>
                <w:rFonts w:eastAsia="Calibri"/>
              </w:rPr>
            </w:pPr>
            <w:r w:rsidRPr="00E113F0">
              <w:rPr>
                <w:rFonts w:eastAsia="Calibri"/>
              </w:rPr>
              <w:t>Kiểu: STA</w:t>
            </w:r>
          </w:p>
          <w:p w14:paraId="5FC8318F"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định mức: 123kV</w:t>
            </w:r>
          </w:p>
          <w:p w14:paraId="1E2231B7" w14:textId="77777777" w:rsidR="00E113F0" w:rsidRPr="00E113F0" w:rsidRDefault="00E113F0" w:rsidP="00985AA8">
            <w:pPr>
              <w:widowControl w:val="0"/>
              <w:spacing w:line="276" w:lineRule="auto"/>
              <w:ind w:left="102"/>
              <w:jc w:val="both"/>
              <w:rPr>
                <w:rFonts w:eastAsia="Calibri"/>
              </w:rPr>
            </w:pPr>
            <w:r w:rsidRPr="00E113F0">
              <w:rPr>
                <w:rFonts w:eastAsia="Calibri"/>
              </w:rPr>
              <w:t>Kiểu truyền động: Động cơ/quay tay.</w:t>
            </w:r>
          </w:p>
          <w:p w14:paraId="20D9E923"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mạch điều khiển, mạch động cơ : 220VDC</w:t>
            </w:r>
          </w:p>
        </w:tc>
      </w:tr>
      <w:tr w:rsidR="00E113F0" w:rsidRPr="00E113F0" w14:paraId="2732CF29" w14:textId="77777777" w:rsidTr="00F00690">
        <w:trPr>
          <w:trHeight w:val="696"/>
          <w:jc w:val="center"/>
        </w:trPr>
        <w:tc>
          <w:tcPr>
            <w:tcW w:w="704" w:type="dxa"/>
            <w:vAlign w:val="center"/>
          </w:tcPr>
          <w:p w14:paraId="20A461D1" w14:textId="77777777" w:rsidR="00E113F0" w:rsidRPr="00E113F0" w:rsidRDefault="00E113F0" w:rsidP="00AD5CB4">
            <w:pPr>
              <w:numPr>
                <w:ilvl w:val="0"/>
                <w:numId w:val="5"/>
              </w:numPr>
              <w:spacing w:after="200" w:line="276" w:lineRule="auto"/>
              <w:ind w:left="527" w:right="57" w:hanging="357"/>
              <w:contextualSpacing/>
              <w:jc w:val="center"/>
              <w:rPr>
                <w:rFonts w:eastAsia="Calibri"/>
                <w:b/>
                <w:bCs/>
              </w:rPr>
            </w:pPr>
          </w:p>
        </w:tc>
        <w:tc>
          <w:tcPr>
            <w:tcW w:w="4350" w:type="dxa"/>
            <w:vAlign w:val="center"/>
          </w:tcPr>
          <w:p w14:paraId="5D494A0B" w14:textId="77777777" w:rsidR="00E113F0" w:rsidRPr="00E113F0" w:rsidRDefault="00E113F0" w:rsidP="00E113F0">
            <w:pPr>
              <w:ind w:left="57" w:right="57"/>
              <w:jc w:val="both"/>
              <w:rPr>
                <w:rFonts w:eastAsia="Calibri"/>
                <w:b/>
                <w:bCs/>
              </w:rPr>
            </w:pPr>
            <w:r w:rsidRPr="00E113F0">
              <w:rPr>
                <w:rFonts w:eastAsia="Calibri"/>
                <w:b/>
                <w:bCs/>
              </w:rPr>
              <w:t>Chống sét van 110kV (171, 172, CS1T1)</w:t>
            </w:r>
          </w:p>
        </w:tc>
        <w:tc>
          <w:tcPr>
            <w:tcW w:w="9842" w:type="dxa"/>
            <w:vAlign w:val="center"/>
          </w:tcPr>
          <w:p w14:paraId="5FAA6DE6"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2846EB98"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II.1 Quy trình kiểm định chống sét van của Phụ lục II Quy trình kiểm định an toàn kỹ thuật thiết bị, dụng cụ điện (Ban hành kèm theo Thông tư số 02/2025/TT-BCT ngày 01 tháng 02 năm 2025 của Bộ trưởng Bộ Công Thương).</w:t>
            </w:r>
          </w:p>
          <w:p w14:paraId="43C8F44B"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0F50C56E"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28B2BAD2" w14:textId="77777777" w:rsidR="00E113F0" w:rsidRPr="00E113F0" w:rsidRDefault="00E113F0" w:rsidP="00985AA8">
            <w:pPr>
              <w:spacing w:line="276" w:lineRule="auto"/>
              <w:ind w:left="102"/>
              <w:jc w:val="both"/>
              <w:rPr>
                <w:rFonts w:eastAsia="Calibri"/>
              </w:rPr>
            </w:pPr>
            <w:r w:rsidRPr="00E113F0">
              <w:rPr>
                <w:rFonts w:eastAsia="Calibri"/>
              </w:rPr>
              <w:t>*Chống sét van</w:t>
            </w:r>
          </w:p>
          <w:p w14:paraId="6BB5C40E" w14:textId="77777777" w:rsidR="00E113F0" w:rsidRPr="00E113F0" w:rsidRDefault="00E113F0" w:rsidP="00985AA8">
            <w:pPr>
              <w:spacing w:line="276" w:lineRule="auto"/>
              <w:ind w:left="102"/>
              <w:jc w:val="both"/>
              <w:rPr>
                <w:rFonts w:eastAsia="Calibri"/>
              </w:rPr>
            </w:pPr>
            <w:r w:rsidRPr="00E113F0">
              <w:rPr>
                <w:rFonts w:eastAsia="Calibri"/>
              </w:rPr>
              <w:t>Nhà sản xuất: Toshiba- Nhật bản.</w:t>
            </w:r>
          </w:p>
          <w:p w14:paraId="372F4F03" w14:textId="77777777" w:rsidR="00E113F0" w:rsidRPr="00E113F0" w:rsidRDefault="00E113F0" w:rsidP="00985AA8">
            <w:pPr>
              <w:spacing w:line="276" w:lineRule="auto"/>
              <w:ind w:left="102"/>
              <w:jc w:val="both"/>
              <w:rPr>
                <w:rFonts w:eastAsia="Calibri"/>
              </w:rPr>
            </w:pPr>
            <w:r w:rsidRPr="00E113F0">
              <w:rPr>
                <w:rFonts w:eastAsia="Calibri"/>
              </w:rPr>
              <w:t>Tiêu chuẩn chế tạo: IEC 60099-4</w:t>
            </w:r>
          </w:p>
          <w:p w14:paraId="2CF6FEBB" w14:textId="77777777" w:rsidR="00E113F0" w:rsidRPr="00E113F0" w:rsidRDefault="00E113F0" w:rsidP="00985AA8">
            <w:pPr>
              <w:spacing w:line="276" w:lineRule="auto"/>
              <w:ind w:left="102"/>
              <w:jc w:val="both"/>
              <w:rPr>
                <w:rFonts w:eastAsia="Calibri"/>
              </w:rPr>
            </w:pPr>
            <w:r w:rsidRPr="00E113F0">
              <w:rPr>
                <w:rFonts w:eastAsia="Calibri"/>
              </w:rPr>
              <w:t>Kiểu: RVLQC-96PLVY</w:t>
            </w:r>
          </w:p>
          <w:p w14:paraId="1A972134" w14:textId="77777777" w:rsidR="00E113F0" w:rsidRPr="00E113F0" w:rsidRDefault="00E113F0" w:rsidP="00985AA8">
            <w:pPr>
              <w:spacing w:line="276" w:lineRule="auto"/>
              <w:ind w:left="102"/>
              <w:jc w:val="both"/>
              <w:rPr>
                <w:rFonts w:eastAsia="Calibri"/>
              </w:rPr>
            </w:pPr>
            <w:r w:rsidRPr="00E113F0">
              <w:rPr>
                <w:rFonts w:eastAsia="Calibri"/>
              </w:rPr>
              <w:t>Ur/Uc/In: 96kV/78kV/10kA</w:t>
            </w:r>
          </w:p>
          <w:p w14:paraId="32E1967E" w14:textId="77777777" w:rsidR="00E113F0" w:rsidRPr="00E113F0" w:rsidRDefault="00E113F0" w:rsidP="00985AA8">
            <w:pPr>
              <w:spacing w:line="276" w:lineRule="auto"/>
              <w:ind w:left="102"/>
              <w:jc w:val="both"/>
              <w:rPr>
                <w:rFonts w:eastAsia="Calibri"/>
              </w:rPr>
            </w:pPr>
            <w:r w:rsidRPr="00E113F0">
              <w:rPr>
                <w:rFonts w:eastAsia="Calibri"/>
              </w:rPr>
              <w:t>Kiểu sứ: nhựa màu đỏ</w:t>
            </w:r>
          </w:p>
          <w:p w14:paraId="13572802" w14:textId="77777777" w:rsidR="00E113F0" w:rsidRPr="00E113F0" w:rsidRDefault="00E113F0" w:rsidP="00985AA8">
            <w:pPr>
              <w:spacing w:line="276" w:lineRule="auto"/>
              <w:ind w:left="102"/>
              <w:jc w:val="both"/>
              <w:rPr>
                <w:rFonts w:eastAsia="Calibri"/>
              </w:rPr>
            </w:pPr>
            <w:r w:rsidRPr="00E113F0">
              <w:rPr>
                <w:rFonts w:eastAsia="Calibri"/>
              </w:rPr>
              <w:t>*Bộ đếm sét:</w:t>
            </w:r>
          </w:p>
          <w:p w14:paraId="11A68C1A" w14:textId="77777777" w:rsidR="00E113F0" w:rsidRPr="00E113F0" w:rsidRDefault="00E113F0" w:rsidP="00985AA8">
            <w:pPr>
              <w:spacing w:line="276" w:lineRule="auto"/>
              <w:ind w:left="102"/>
              <w:jc w:val="both"/>
              <w:rPr>
                <w:rFonts w:eastAsia="Calibri"/>
              </w:rPr>
            </w:pPr>
            <w:r w:rsidRPr="00E113F0">
              <w:rPr>
                <w:rFonts w:eastAsia="Calibri"/>
              </w:rPr>
              <w:t xml:space="preserve"> Nhà chế tạo: PTA; Kiểu: JCQ-1</w:t>
            </w:r>
          </w:p>
          <w:p w14:paraId="3D597DD7" w14:textId="77777777" w:rsidR="00E113F0" w:rsidRPr="00E113F0" w:rsidRDefault="00E113F0" w:rsidP="00985AA8">
            <w:pPr>
              <w:spacing w:line="276" w:lineRule="auto"/>
              <w:ind w:left="102"/>
              <w:jc w:val="both"/>
              <w:rPr>
                <w:rFonts w:eastAsia="Calibri"/>
              </w:rPr>
            </w:pPr>
            <w:r w:rsidRPr="00E113F0">
              <w:rPr>
                <w:rFonts w:eastAsia="Calibri"/>
              </w:rPr>
              <w:t>Loại có Ampe kế đo dòng rò</w:t>
            </w:r>
          </w:p>
          <w:p w14:paraId="2D3D6405" w14:textId="77777777" w:rsidR="00E113F0" w:rsidRPr="00E113F0" w:rsidRDefault="00E113F0" w:rsidP="00985AA8">
            <w:pPr>
              <w:spacing w:line="276" w:lineRule="auto"/>
              <w:ind w:left="102"/>
              <w:jc w:val="both"/>
              <w:rPr>
                <w:rFonts w:eastAsia="Calibri"/>
              </w:rPr>
            </w:pPr>
            <w:r w:rsidRPr="00E113F0">
              <w:rPr>
                <w:rFonts w:eastAsia="Calibri"/>
              </w:rPr>
              <w:t>Dải ampe kế: 0 – 5 mArms</w:t>
            </w:r>
          </w:p>
        </w:tc>
      </w:tr>
      <w:tr w:rsidR="00E113F0" w:rsidRPr="00E113F0" w14:paraId="793E1C1B" w14:textId="77777777" w:rsidTr="00F00690">
        <w:trPr>
          <w:trHeight w:val="424"/>
          <w:jc w:val="center"/>
        </w:trPr>
        <w:tc>
          <w:tcPr>
            <w:tcW w:w="704" w:type="dxa"/>
            <w:vAlign w:val="center"/>
          </w:tcPr>
          <w:p w14:paraId="63422C56"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7CABD447" w14:textId="77777777" w:rsidR="00E113F0" w:rsidRPr="00E113F0" w:rsidRDefault="00E113F0" w:rsidP="00E113F0">
            <w:pPr>
              <w:ind w:left="57" w:right="57"/>
              <w:jc w:val="both"/>
              <w:rPr>
                <w:rFonts w:eastAsia="Calibri"/>
              </w:rPr>
            </w:pPr>
            <w:r w:rsidRPr="00E113F0">
              <w:rPr>
                <w:rFonts w:eastAsia="Calibri"/>
                <w:b/>
                <w:bCs/>
              </w:rPr>
              <w:t>Chống sét van 22kV (CS4T1)</w:t>
            </w:r>
          </w:p>
        </w:tc>
        <w:tc>
          <w:tcPr>
            <w:tcW w:w="9842" w:type="dxa"/>
            <w:vAlign w:val="center"/>
          </w:tcPr>
          <w:p w14:paraId="66FB9D5A"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5DD085BF"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II.1 Quy trình kiểm định chống sét van của Phụ lục II Quy trình kiểm định an toàn kỹ thuật thiết bị, dụng cụ điện (Ban hành kèm theo Thông tư số 02/2025/TT-BCT ngày 01 tháng 02 năm 2025 của Bộ trưởng Bộ Công Thương).</w:t>
            </w:r>
          </w:p>
          <w:p w14:paraId="23A7DA7D"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7975A8AD"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31D4E8B0" w14:textId="77777777" w:rsidR="00E113F0" w:rsidRPr="00E113F0" w:rsidRDefault="00E113F0" w:rsidP="00985AA8">
            <w:pPr>
              <w:spacing w:line="276" w:lineRule="auto"/>
              <w:ind w:left="102"/>
              <w:jc w:val="both"/>
              <w:rPr>
                <w:rFonts w:eastAsia="Calibri"/>
              </w:rPr>
            </w:pPr>
            <w:r w:rsidRPr="00E113F0">
              <w:rPr>
                <w:rFonts w:eastAsia="Calibri"/>
              </w:rPr>
              <w:t>*Chống sét van</w:t>
            </w:r>
          </w:p>
          <w:p w14:paraId="4FEF7AE2" w14:textId="77777777" w:rsidR="00E113F0" w:rsidRPr="00E113F0" w:rsidRDefault="00E113F0" w:rsidP="00985AA8">
            <w:pPr>
              <w:spacing w:line="276" w:lineRule="auto"/>
              <w:ind w:left="102"/>
              <w:jc w:val="both"/>
              <w:rPr>
                <w:rFonts w:eastAsia="Calibri"/>
              </w:rPr>
            </w:pPr>
            <w:r w:rsidRPr="00E113F0">
              <w:rPr>
                <w:rFonts w:eastAsia="Calibri"/>
              </w:rPr>
              <w:t>Nhà sản xuất: Toshiba- Nhật bản.</w:t>
            </w:r>
          </w:p>
          <w:p w14:paraId="314A0CDD" w14:textId="77777777" w:rsidR="00E113F0" w:rsidRPr="00E113F0" w:rsidRDefault="00E113F0" w:rsidP="00985AA8">
            <w:pPr>
              <w:spacing w:line="276" w:lineRule="auto"/>
              <w:ind w:left="102"/>
              <w:jc w:val="both"/>
              <w:rPr>
                <w:rFonts w:eastAsia="Calibri"/>
              </w:rPr>
            </w:pPr>
            <w:r w:rsidRPr="00E113F0">
              <w:rPr>
                <w:rFonts w:eastAsia="Calibri"/>
              </w:rPr>
              <w:t>Tiêu chuẩn chế tạo: IEC 60099-4</w:t>
            </w:r>
          </w:p>
          <w:p w14:paraId="00DC4F2F" w14:textId="77777777" w:rsidR="00E113F0" w:rsidRPr="00E113F0" w:rsidRDefault="00E113F0" w:rsidP="00985AA8">
            <w:pPr>
              <w:spacing w:line="276" w:lineRule="auto"/>
              <w:ind w:left="102"/>
              <w:jc w:val="both"/>
              <w:rPr>
                <w:rFonts w:eastAsia="Calibri"/>
              </w:rPr>
            </w:pPr>
            <w:r w:rsidRPr="00E113F0">
              <w:rPr>
                <w:rFonts w:eastAsia="Calibri"/>
              </w:rPr>
              <w:t>Kiểu: RVLQC-18PLVY3S</w:t>
            </w:r>
          </w:p>
          <w:p w14:paraId="1ED669D6" w14:textId="77777777" w:rsidR="00E113F0" w:rsidRPr="00E113F0" w:rsidRDefault="00E113F0" w:rsidP="00985AA8">
            <w:pPr>
              <w:spacing w:line="276" w:lineRule="auto"/>
              <w:ind w:left="102"/>
              <w:jc w:val="both"/>
              <w:rPr>
                <w:rFonts w:eastAsia="Calibri"/>
              </w:rPr>
            </w:pPr>
            <w:r w:rsidRPr="00E113F0">
              <w:rPr>
                <w:rFonts w:eastAsia="Calibri"/>
              </w:rPr>
              <w:t>Ur/Uc/In: 18kV/13,5kV/10kA</w:t>
            </w:r>
          </w:p>
          <w:p w14:paraId="22A6ED38" w14:textId="77777777" w:rsidR="00E113F0" w:rsidRPr="00E113F0" w:rsidRDefault="00E113F0" w:rsidP="00985AA8">
            <w:pPr>
              <w:spacing w:line="276" w:lineRule="auto"/>
              <w:ind w:left="102"/>
              <w:jc w:val="both"/>
              <w:rPr>
                <w:rFonts w:eastAsia="Calibri"/>
              </w:rPr>
            </w:pPr>
            <w:r w:rsidRPr="00E113F0">
              <w:rPr>
                <w:rFonts w:eastAsia="Calibri"/>
              </w:rPr>
              <w:t>*Bộ đếm sét:</w:t>
            </w:r>
          </w:p>
          <w:p w14:paraId="78E73E57" w14:textId="77777777" w:rsidR="00E113F0" w:rsidRPr="00E113F0" w:rsidRDefault="00E113F0" w:rsidP="00985AA8">
            <w:pPr>
              <w:spacing w:line="276" w:lineRule="auto"/>
              <w:ind w:left="102"/>
              <w:jc w:val="both"/>
              <w:rPr>
                <w:rFonts w:eastAsia="Calibri"/>
              </w:rPr>
            </w:pPr>
            <w:r w:rsidRPr="00E113F0">
              <w:rPr>
                <w:rFonts w:eastAsia="Calibri"/>
              </w:rPr>
              <w:t>Nhà chế tạo: PTA; Kiểu: JCQ-1</w:t>
            </w:r>
          </w:p>
          <w:p w14:paraId="5A4F929E" w14:textId="77777777" w:rsidR="00E113F0" w:rsidRPr="00E113F0" w:rsidRDefault="00E113F0" w:rsidP="00985AA8">
            <w:pPr>
              <w:spacing w:line="276" w:lineRule="auto"/>
              <w:ind w:left="102"/>
              <w:jc w:val="both"/>
              <w:rPr>
                <w:rFonts w:eastAsia="Calibri"/>
              </w:rPr>
            </w:pPr>
            <w:r w:rsidRPr="00E113F0">
              <w:rPr>
                <w:rFonts w:eastAsia="Calibri"/>
              </w:rPr>
              <w:t>Loại có Ampe kế đo dòng rò</w:t>
            </w:r>
          </w:p>
          <w:p w14:paraId="39B89522" w14:textId="77777777" w:rsidR="00E113F0" w:rsidRPr="00E113F0" w:rsidRDefault="00E113F0" w:rsidP="00985AA8">
            <w:pPr>
              <w:spacing w:line="276" w:lineRule="auto"/>
              <w:ind w:left="102"/>
              <w:jc w:val="both"/>
              <w:rPr>
                <w:rFonts w:eastAsia="Calibri"/>
              </w:rPr>
            </w:pPr>
            <w:r w:rsidRPr="00E113F0">
              <w:rPr>
                <w:rFonts w:eastAsia="Calibri"/>
              </w:rPr>
              <w:lastRenderedPageBreak/>
              <w:t>Dải ampe kế: 0 – 5 mArms</w:t>
            </w:r>
          </w:p>
        </w:tc>
      </w:tr>
      <w:tr w:rsidR="00E113F0" w:rsidRPr="00E113F0" w14:paraId="0A34026A" w14:textId="77777777" w:rsidTr="00F00690">
        <w:trPr>
          <w:trHeight w:val="696"/>
          <w:jc w:val="center"/>
        </w:trPr>
        <w:tc>
          <w:tcPr>
            <w:tcW w:w="704" w:type="dxa"/>
            <w:vAlign w:val="center"/>
          </w:tcPr>
          <w:p w14:paraId="5EC92115"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65070469" w14:textId="77777777" w:rsidR="00E113F0" w:rsidRPr="00E113F0" w:rsidRDefault="00E113F0" w:rsidP="00E113F0">
            <w:pPr>
              <w:ind w:left="57" w:right="57"/>
              <w:jc w:val="both"/>
              <w:rPr>
                <w:rFonts w:eastAsia="Calibri"/>
                <w:b/>
              </w:rPr>
            </w:pPr>
            <w:r w:rsidRPr="00E113F0">
              <w:rPr>
                <w:rFonts w:eastAsia="Calibri"/>
                <w:b/>
              </w:rPr>
              <w:t>Dao cắt tải LBS-441-1</w:t>
            </w:r>
          </w:p>
        </w:tc>
        <w:tc>
          <w:tcPr>
            <w:tcW w:w="9842" w:type="dxa"/>
            <w:vAlign w:val="center"/>
          </w:tcPr>
          <w:p w14:paraId="59410B8E"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2F653781"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II.5 Quy trình kiểm định cầu dao cách ly, cầu dao tiếp địa của Phụ lục II Quy trình kiểm định an toàn kỹ thuật thiết bị, dụng cụ điện (Ban hành kèm theo Thông tư số 02/2025/TT-BCT ngày 01 tháng 02 năm 2025 của Bộ trưởng Bộ Công Thương).</w:t>
            </w:r>
          </w:p>
          <w:p w14:paraId="590F1F70"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3435E1C8" w14:textId="77777777" w:rsidR="00E113F0" w:rsidRPr="00E113F0" w:rsidRDefault="00E113F0" w:rsidP="00985AA8">
            <w:pPr>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1223842F" w14:textId="77777777" w:rsidR="00E113F0" w:rsidRPr="00E113F0" w:rsidRDefault="00E113F0" w:rsidP="00985AA8">
            <w:pPr>
              <w:widowControl w:val="0"/>
              <w:spacing w:line="276" w:lineRule="auto"/>
              <w:ind w:left="102"/>
              <w:jc w:val="both"/>
              <w:rPr>
                <w:rFonts w:eastAsia="Calibri"/>
              </w:rPr>
            </w:pPr>
            <w:r w:rsidRPr="00E113F0">
              <w:rPr>
                <w:rFonts w:eastAsia="Calibri"/>
              </w:rPr>
              <w:t>Nhà sản xuất: Việt Nam</w:t>
            </w:r>
          </w:p>
          <w:p w14:paraId="7792C055" w14:textId="77777777" w:rsidR="00E113F0" w:rsidRPr="00E113F0" w:rsidRDefault="00E113F0" w:rsidP="00985AA8">
            <w:pPr>
              <w:widowControl w:val="0"/>
              <w:spacing w:line="276" w:lineRule="auto"/>
              <w:ind w:left="102"/>
              <w:jc w:val="both"/>
              <w:rPr>
                <w:rFonts w:eastAsia="Calibri"/>
              </w:rPr>
            </w:pPr>
            <w:r w:rsidRPr="00E113F0">
              <w:rPr>
                <w:rFonts w:eastAsia="Calibri"/>
              </w:rPr>
              <w:t>Kiểu: TMS1</w:t>
            </w:r>
          </w:p>
          <w:p w14:paraId="53E98519" w14:textId="77777777" w:rsidR="00E113F0" w:rsidRPr="00E113F0" w:rsidRDefault="00E113F0" w:rsidP="00985AA8">
            <w:pPr>
              <w:widowControl w:val="0"/>
              <w:spacing w:line="276" w:lineRule="auto"/>
              <w:ind w:left="102"/>
              <w:jc w:val="both"/>
              <w:rPr>
                <w:rFonts w:eastAsia="Calibri"/>
              </w:rPr>
            </w:pPr>
            <w:r w:rsidRPr="00E113F0">
              <w:rPr>
                <w:rFonts w:eastAsia="Calibri"/>
              </w:rPr>
              <w:t>Loại : Dao cắt tải có 1 dao tiếp địa</w:t>
            </w:r>
          </w:p>
          <w:p w14:paraId="40A3F29D" w14:textId="77777777" w:rsidR="00E113F0" w:rsidRPr="00E113F0" w:rsidRDefault="00E113F0" w:rsidP="00985AA8">
            <w:pPr>
              <w:widowControl w:val="0"/>
              <w:spacing w:line="276" w:lineRule="auto"/>
              <w:ind w:left="102"/>
              <w:jc w:val="both"/>
              <w:rPr>
                <w:rFonts w:eastAsia="Calibri"/>
              </w:rPr>
            </w:pPr>
            <w:r w:rsidRPr="00E113F0">
              <w:rPr>
                <w:rFonts w:eastAsia="Calibri"/>
              </w:rPr>
              <w:t>Cơ chế vận hành bằng tay.</w:t>
            </w:r>
          </w:p>
          <w:p w14:paraId="6C9F4567" w14:textId="77777777" w:rsidR="00E113F0" w:rsidRPr="00E113F0" w:rsidRDefault="00E113F0" w:rsidP="00985AA8">
            <w:pPr>
              <w:widowControl w:val="0"/>
              <w:spacing w:line="276" w:lineRule="auto"/>
              <w:ind w:left="102"/>
              <w:jc w:val="both"/>
              <w:rPr>
                <w:rFonts w:eastAsia="Calibri"/>
              </w:rPr>
            </w:pPr>
            <w:r w:rsidRPr="00E113F0">
              <w:rPr>
                <w:rFonts w:eastAsia="Calibri"/>
              </w:rPr>
              <w:t>Số pha : 3 pha</w:t>
            </w:r>
          </w:p>
          <w:p w14:paraId="35366E7D"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định mức : 24 kV</w:t>
            </w:r>
          </w:p>
          <w:p w14:paraId="043984CF" w14:textId="77777777" w:rsidR="00E113F0" w:rsidRPr="00E113F0" w:rsidRDefault="00E113F0" w:rsidP="00985AA8">
            <w:pPr>
              <w:widowControl w:val="0"/>
              <w:spacing w:line="276" w:lineRule="auto"/>
              <w:ind w:left="102"/>
              <w:jc w:val="both"/>
              <w:rPr>
                <w:rFonts w:eastAsia="Calibri"/>
              </w:rPr>
            </w:pPr>
            <w:r w:rsidRPr="00E113F0">
              <w:rPr>
                <w:rFonts w:eastAsia="Calibri"/>
              </w:rPr>
              <w:t>Dòng điện định mức : 200 A</w:t>
            </w:r>
          </w:p>
          <w:p w14:paraId="2DA8B30C" w14:textId="77777777" w:rsidR="00E113F0" w:rsidRPr="00E113F0" w:rsidRDefault="00E113F0" w:rsidP="00985AA8">
            <w:pPr>
              <w:widowControl w:val="0"/>
              <w:spacing w:line="276" w:lineRule="auto"/>
              <w:ind w:left="102"/>
              <w:jc w:val="both"/>
              <w:rPr>
                <w:rFonts w:eastAsia="Calibri"/>
              </w:rPr>
            </w:pPr>
            <w:r w:rsidRPr="00E113F0">
              <w:rPr>
                <w:rFonts w:eastAsia="Calibri"/>
              </w:rPr>
              <w:t>Tần số định mức : 50 Hz.</w:t>
            </w:r>
          </w:p>
          <w:p w14:paraId="3BE98F87" w14:textId="77777777" w:rsidR="00E113F0" w:rsidRPr="00E113F0" w:rsidRDefault="00E113F0" w:rsidP="00985AA8">
            <w:pPr>
              <w:widowControl w:val="0"/>
              <w:spacing w:line="276" w:lineRule="auto"/>
              <w:ind w:left="102"/>
              <w:jc w:val="both"/>
              <w:rPr>
                <w:rFonts w:eastAsia="Calibri"/>
              </w:rPr>
            </w:pPr>
            <w:r w:rsidRPr="00E113F0">
              <w:rPr>
                <w:rFonts w:eastAsia="Calibri"/>
              </w:rPr>
              <w:t>Dòng cắt ngắn mạch định mức: 25 kA/ 1s</w:t>
            </w:r>
          </w:p>
        </w:tc>
      </w:tr>
      <w:tr w:rsidR="00E113F0" w:rsidRPr="00E113F0" w14:paraId="18173AEB" w14:textId="77777777" w:rsidTr="00F00690">
        <w:trPr>
          <w:trHeight w:val="3095"/>
          <w:jc w:val="center"/>
        </w:trPr>
        <w:tc>
          <w:tcPr>
            <w:tcW w:w="704" w:type="dxa"/>
            <w:vAlign w:val="center"/>
          </w:tcPr>
          <w:p w14:paraId="084D6438"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1C0A654E" w14:textId="77777777" w:rsidR="00E113F0" w:rsidRPr="00E113F0" w:rsidRDefault="00E113F0" w:rsidP="00E113F0">
            <w:pPr>
              <w:ind w:left="57" w:right="57"/>
              <w:jc w:val="both"/>
              <w:rPr>
                <w:rFonts w:eastAsia="Calibri"/>
                <w:b/>
              </w:rPr>
            </w:pPr>
            <w:r w:rsidRPr="00E113F0">
              <w:rPr>
                <w:rFonts w:eastAsia="Calibri"/>
                <w:b/>
              </w:rPr>
              <w:t>Dao tiếp địa 22kV (431-38, TUC41-14, 441-38, 471-76, 473-76, 475-76, 477-76, 479-76, 481-76, 412-24)</w:t>
            </w:r>
          </w:p>
        </w:tc>
        <w:tc>
          <w:tcPr>
            <w:tcW w:w="9842" w:type="dxa"/>
            <w:vAlign w:val="center"/>
          </w:tcPr>
          <w:p w14:paraId="55DD1436"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1D5D4245"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II.5 Quy trình kiểm định cầu dao cách ly, cầu dao tiếp địa của Phụ lục II Quy trình kiểm định an toàn kỹ thuật thiết bị, dụng cụ điện (Ban hành kèm theo Thông tư số 02/2025/TT-BCT ngày 01 tháng 02 năm 2025 của Bộ trưởng Bộ Công Thương).</w:t>
            </w:r>
          </w:p>
          <w:p w14:paraId="1DC42510"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08CEA20B" w14:textId="77777777" w:rsidR="00E113F0" w:rsidRPr="00E113F0" w:rsidRDefault="00E113F0" w:rsidP="00985AA8">
            <w:pPr>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7A2B418E" w14:textId="77777777" w:rsidR="00E113F0" w:rsidRPr="00E113F0" w:rsidRDefault="00E113F0" w:rsidP="00985AA8">
            <w:pPr>
              <w:widowControl w:val="0"/>
              <w:spacing w:line="276" w:lineRule="auto"/>
              <w:ind w:left="102"/>
              <w:jc w:val="both"/>
              <w:rPr>
                <w:rFonts w:eastAsia="Calibri"/>
              </w:rPr>
            </w:pPr>
            <w:r w:rsidRPr="00E113F0">
              <w:rPr>
                <w:rFonts w:eastAsia="Calibri"/>
              </w:rPr>
              <w:t>Loại:  Dao tiếp địa</w:t>
            </w:r>
          </w:p>
          <w:p w14:paraId="687EE250" w14:textId="77777777" w:rsidR="00E113F0" w:rsidRPr="00E113F0" w:rsidRDefault="00E113F0" w:rsidP="00985AA8">
            <w:pPr>
              <w:widowControl w:val="0"/>
              <w:spacing w:line="276" w:lineRule="auto"/>
              <w:ind w:left="102"/>
              <w:jc w:val="both"/>
              <w:rPr>
                <w:rFonts w:eastAsia="Calibri"/>
              </w:rPr>
            </w:pPr>
            <w:r w:rsidRPr="00E113F0">
              <w:rPr>
                <w:rFonts w:eastAsia="Calibri"/>
              </w:rPr>
              <w:t>Số pha: 3 pha</w:t>
            </w:r>
          </w:p>
          <w:p w14:paraId="66BD0F78"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định mức: 23kV</w:t>
            </w:r>
          </w:p>
          <w:p w14:paraId="7E076AD2" w14:textId="77777777" w:rsidR="00E113F0" w:rsidRPr="00E113F0" w:rsidRDefault="00E113F0" w:rsidP="00985AA8">
            <w:pPr>
              <w:widowControl w:val="0"/>
              <w:spacing w:line="276" w:lineRule="auto"/>
              <w:ind w:left="102"/>
              <w:jc w:val="both"/>
              <w:rPr>
                <w:rFonts w:eastAsia="Calibri"/>
              </w:rPr>
            </w:pPr>
            <w:r w:rsidRPr="00E113F0">
              <w:rPr>
                <w:rFonts w:eastAsia="Calibri"/>
              </w:rPr>
              <w:t>Tần số định mức : 50 Hz.</w:t>
            </w:r>
          </w:p>
          <w:p w14:paraId="7D9A00A2" w14:textId="77777777" w:rsidR="00E113F0" w:rsidRPr="00E113F0" w:rsidRDefault="00E113F0" w:rsidP="00985AA8">
            <w:pPr>
              <w:widowControl w:val="0"/>
              <w:spacing w:line="276" w:lineRule="auto"/>
              <w:ind w:left="102"/>
              <w:jc w:val="both"/>
              <w:rPr>
                <w:rFonts w:eastAsia="Calibri"/>
              </w:rPr>
            </w:pPr>
            <w:r w:rsidRPr="00E113F0">
              <w:rPr>
                <w:rFonts w:eastAsia="Calibri"/>
              </w:rPr>
              <w:t>Dòng cắt ngắn mạch định mức: 25 kA/ 3s</w:t>
            </w:r>
          </w:p>
        </w:tc>
      </w:tr>
      <w:tr w:rsidR="00E113F0" w:rsidRPr="00E113F0" w14:paraId="332FF9A1" w14:textId="77777777" w:rsidTr="00F00690">
        <w:trPr>
          <w:trHeight w:val="696"/>
          <w:jc w:val="center"/>
        </w:trPr>
        <w:tc>
          <w:tcPr>
            <w:tcW w:w="704" w:type="dxa"/>
            <w:vAlign w:val="center"/>
          </w:tcPr>
          <w:p w14:paraId="4E3C0AC8" w14:textId="77777777" w:rsidR="00E113F0" w:rsidRPr="00E113F0" w:rsidRDefault="00E113F0" w:rsidP="00E113F0">
            <w:pPr>
              <w:ind w:left="57" w:right="57"/>
              <w:jc w:val="center"/>
              <w:rPr>
                <w:rFonts w:eastAsia="Calibri"/>
              </w:rPr>
            </w:pPr>
            <w:r w:rsidRPr="00E113F0">
              <w:rPr>
                <w:rFonts w:eastAsia="Calibri"/>
                <w:b/>
                <w:bCs/>
              </w:rPr>
              <w:t>II</w:t>
            </w:r>
          </w:p>
        </w:tc>
        <w:tc>
          <w:tcPr>
            <w:tcW w:w="4350" w:type="dxa"/>
            <w:vAlign w:val="center"/>
          </w:tcPr>
          <w:p w14:paraId="70768A72" w14:textId="77777777" w:rsidR="00E113F0" w:rsidRPr="00E113F0" w:rsidRDefault="00E113F0" w:rsidP="00E113F0">
            <w:pPr>
              <w:ind w:left="57" w:right="57"/>
              <w:jc w:val="both"/>
              <w:rPr>
                <w:rFonts w:eastAsia="Calibri"/>
              </w:rPr>
            </w:pPr>
            <w:r w:rsidRPr="00E113F0">
              <w:rPr>
                <w:rFonts w:eastAsia="Calibri"/>
                <w:b/>
                <w:bCs/>
              </w:rPr>
              <w:t>Phần đường dây 22kV và TBA T2 (TD42)</w:t>
            </w:r>
          </w:p>
        </w:tc>
        <w:tc>
          <w:tcPr>
            <w:tcW w:w="9842" w:type="dxa"/>
            <w:vAlign w:val="center"/>
          </w:tcPr>
          <w:p w14:paraId="0EAA37EB" w14:textId="77777777" w:rsidR="00E113F0" w:rsidRPr="00E113F0" w:rsidRDefault="00E113F0" w:rsidP="00985AA8">
            <w:pPr>
              <w:spacing w:line="276" w:lineRule="auto"/>
              <w:ind w:left="102"/>
              <w:jc w:val="both"/>
              <w:rPr>
                <w:rFonts w:eastAsia="Calibri"/>
              </w:rPr>
            </w:pPr>
          </w:p>
        </w:tc>
      </w:tr>
      <w:tr w:rsidR="00E113F0" w:rsidRPr="00E113F0" w14:paraId="67A39232" w14:textId="77777777" w:rsidTr="00F00690">
        <w:trPr>
          <w:trHeight w:val="3560"/>
          <w:jc w:val="center"/>
        </w:trPr>
        <w:tc>
          <w:tcPr>
            <w:tcW w:w="704" w:type="dxa"/>
            <w:vAlign w:val="center"/>
          </w:tcPr>
          <w:p w14:paraId="5288655C"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55A56C63" w14:textId="77777777" w:rsidR="00E113F0" w:rsidRPr="00E113F0" w:rsidRDefault="00E113F0" w:rsidP="00E113F0">
            <w:pPr>
              <w:ind w:left="57" w:right="57"/>
              <w:jc w:val="both"/>
              <w:rPr>
                <w:rFonts w:eastAsia="Calibri"/>
              </w:rPr>
            </w:pPr>
            <w:r w:rsidRPr="00E113F0">
              <w:rPr>
                <w:rFonts w:eastAsia="Calibri"/>
                <w:b/>
                <w:bCs/>
              </w:rPr>
              <w:t>Máy biến áp tự dùng 22/0,4kV-160kVA (TD42)</w:t>
            </w:r>
          </w:p>
        </w:tc>
        <w:tc>
          <w:tcPr>
            <w:tcW w:w="9842" w:type="dxa"/>
            <w:vAlign w:val="center"/>
          </w:tcPr>
          <w:p w14:paraId="463BF65E"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05675D47"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II.2 Quy trình kiểm định máy biến áp của Phụ lục II Quy trình kiểm định an toàn kỹ thuật thiết bị, dụng cụ điện (Ban hành kèm theo Thông tư số 02/2025/TT-BCT ngày 01 tháng 02 năm 2025 của Bộ trưởng Bộ Công Thương).</w:t>
            </w:r>
          </w:p>
          <w:p w14:paraId="69721A33"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5963F336"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6A7652E7"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Nhà sản xuất: MBT</w:t>
            </w:r>
          </w:p>
          <w:p w14:paraId="58576486"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Kiểu máy: loại ba pha, 2 cuộn dây, ngâm dầu.</w:t>
            </w:r>
          </w:p>
          <w:p w14:paraId="2BB84525"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Tỷ số điện áp: 23 kV ± 2 x 2,5 % / 0,4 kV.</w:t>
            </w:r>
          </w:p>
          <w:p w14:paraId="57415576"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Công suất định mức:  160kVA.</w:t>
            </w:r>
          </w:p>
          <w:p w14:paraId="0078727A"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Kiểu làm mát: ONAN</w:t>
            </w:r>
          </w:p>
          <w:p w14:paraId="27CC674C" w14:textId="77777777" w:rsidR="00E113F0" w:rsidRPr="00E113F0" w:rsidRDefault="00E113F0" w:rsidP="00AD5CB4">
            <w:pPr>
              <w:numPr>
                <w:ilvl w:val="0"/>
                <w:numId w:val="4"/>
              </w:numPr>
              <w:spacing w:after="200" w:line="276" w:lineRule="auto"/>
              <w:ind w:left="102" w:firstLine="0"/>
              <w:contextualSpacing/>
              <w:jc w:val="both"/>
              <w:rPr>
                <w:rFonts w:eastAsia="Calibri"/>
              </w:rPr>
            </w:pPr>
            <w:r w:rsidRPr="00E113F0">
              <w:rPr>
                <w:rFonts w:eastAsia="Calibri"/>
              </w:rPr>
              <w:t>Sơ đồ đấu dây: D/Y</w:t>
            </w:r>
            <w:r w:rsidRPr="00E113F0">
              <w:rPr>
                <w:rFonts w:eastAsia="Calibri"/>
                <w:vertAlign w:val="subscript"/>
              </w:rPr>
              <w:t>n</w:t>
            </w:r>
            <w:r w:rsidRPr="00E113F0">
              <w:rPr>
                <w:rFonts w:eastAsia="Calibri"/>
              </w:rPr>
              <w:t xml:space="preserve"> -11</w:t>
            </w:r>
          </w:p>
        </w:tc>
      </w:tr>
      <w:tr w:rsidR="00E113F0" w:rsidRPr="00E113F0" w14:paraId="4BE3DC06" w14:textId="77777777" w:rsidTr="00F00690">
        <w:trPr>
          <w:trHeight w:val="696"/>
          <w:jc w:val="center"/>
        </w:trPr>
        <w:tc>
          <w:tcPr>
            <w:tcW w:w="704" w:type="dxa"/>
            <w:vAlign w:val="center"/>
          </w:tcPr>
          <w:p w14:paraId="092C675D"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078618D4" w14:textId="77777777" w:rsidR="00E113F0" w:rsidRPr="00E113F0" w:rsidRDefault="00E113F0" w:rsidP="00E113F0">
            <w:pPr>
              <w:ind w:left="57" w:right="57"/>
              <w:jc w:val="both"/>
              <w:rPr>
                <w:rFonts w:eastAsia="Calibri"/>
              </w:rPr>
            </w:pPr>
            <w:r w:rsidRPr="00E113F0">
              <w:rPr>
                <w:rFonts w:eastAsia="Calibri"/>
                <w:b/>
                <w:bCs/>
              </w:rPr>
              <w:t>Chống sét van 22kV (CSV-TD42 (01 bộ), CSV147-1/4; 147-1/5; 147-1/16; 147-1/17; 147-1/30; 147-1/31)</w:t>
            </w:r>
          </w:p>
        </w:tc>
        <w:tc>
          <w:tcPr>
            <w:tcW w:w="9842" w:type="dxa"/>
            <w:vAlign w:val="center"/>
          </w:tcPr>
          <w:p w14:paraId="3E733FC7"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66628910"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II.1 Quy trình kiểm định chống sét van của Phụ lục II Quy trình kiểm định an toàn kỹ thuật thiết bị, dụng cụ điện (Ban hành kèm theo Thông tư số 02/2025/TT-BCT ngày 01 tháng 02 năm 2025 của Bộ trưởng Bộ Công Thương).</w:t>
            </w:r>
          </w:p>
          <w:p w14:paraId="6D31077F"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0CF9876E"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5BCD36D7" w14:textId="77777777" w:rsidR="00E113F0" w:rsidRPr="00E113F0" w:rsidRDefault="00E113F0" w:rsidP="00985AA8">
            <w:pPr>
              <w:widowControl w:val="0"/>
              <w:spacing w:line="276" w:lineRule="auto"/>
              <w:ind w:left="102"/>
              <w:jc w:val="both"/>
              <w:rPr>
                <w:rFonts w:eastAsia="Calibri"/>
              </w:rPr>
            </w:pPr>
            <w:r w:rsidRPr="00E113F0">
              <w:rPr>
                <w:rFonts w:eastAsia="Calibri"/>
              </w:rPr>
              <w:t>01 Bộ: 3 cái</w:t>
            </w:r>
          </w:p>
          <w:p w14:paraId="6ABDB291" w14:textId="77777777" w:rsidR="00E113F0" w:rsidRPr="00E113F0" w:rsidRDefault="00E113F0" w:rsidP="00985AA8">
            <w:pPr>
              <w:widowControl w:val="0"/>
              <w:spacing w:line="276" w:lineRule="auto"/>
              <w:ind w:left="102"/>
              <w:jc w:val="both"/>
              <w:rPr>
                <w:rFonts w:eastAsia="Calibri"/>
              </w:rPr>
            </w:pPr>
            <w:r w:rsidRPr="00E113F0">
              <w:rPr>
                <w:rFonts w:eastAsia="Calibri"/>
              </w:rPr>
              <w:t>Cấp chống sét: Cấp 1</w:t>
            </w:r>
          </w:p>
          <w:p w14:paraId="0A784410"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định mức (Ur): 12kV đến 48kV</w:t>
            </w:r>
          </w:p>
          <w:p w14:paraId="42D7D60E" w14:textId="77777777" w:rsidR="00E113F0" w:rsidRPr="00E113F0" w:rsidRDefault="00E113F0" w:rsidP="00985AA8">
            <w:pPr>
              <w:widowControl w:val="0"/>
              <w:spacing w:line="276" w:lineRule="auto"/>
              <w:ind w:left="102"/>
              <w:jc w:val="both"/>
              <w:rPr>
                <w:rFonts w:eastAsia="Calibri"/>
              </w:rPr>
            </w:pPr>
            <w:r w:rsidRPr="00E113F0">
              <w:rPr>
                <w:rFonts w:eastAsia="Calibri"/>
              </w:rPr>
              <w:t>Dòng điện xả định mức: 10kA</w:t>
            </w:r>
          </w:p>
          <w:p w14:paraId="6D3BB26C" w14:textId="77777777" w:rsidR="00E113F0" w:rsidRPr="00E113F0" w:rsidRDefault="00E113F0" w:rsidP="00985AA8">
            <w:pPr>
              <w:widowControl w:val="0"/>
              <w:spacing w:line="276" w:lineRule="auto"/>
              <w:ind w:left="102"/>
              <w:jc w:val="both"/>
              <w:rPr>
                <w:rFonts w:eastAsia="Calibri"/>
              </w:rPr>
            </w:pPr>
            <w:r w:rsidRPr="00E113F0">
              <w:rPr>
                <w:rFonts w:eastAsia="Calibri"/>
              </w:rPr>
              <w:t>Tần số định mức: 50Hz</w:t>
            </w:r>
          </w:p>
          <w:p w14:paraId="2638C32F" w14:textId="77777777" w:rsidR="00E113F0" w:rsidRPr="00E113F0" w:rsidRDefault="00E113F0" w:rsidP="00985AA8">
            <w:pPr>
              <w:widowControl w:val="0"/>
              <w:spacing w:line="276" w:lineRule="auto"/>
              <w:ind w:left="102"/>
              <w:jc w:val="both"/>
              <w:rPr>
                <w:rFonts w:eastAsia="Calibri"/>
              </w:rPr>
            </w:pPr>
            <w:r w:rsidRPr="00E113F0">
              <w:rPr>
                <w:rFonts w:eastAsia="Calibri"/>
              </w:rPr>
              <w:t>Chiều dài đường rò: 440mm đến 1477mm</w:t>
            </w:r>
          </w:p>
          <w:p w14:paraId="6AA4B5EB" w14:textId="77777777" w:rsidR="00E113F0" w:rsidRPr="00E113F0" w:rsidRDefault="00E113F0" w:rsidP="00985AA8">
            <w:pPr>
              <w:widowControl w:val="0"/>
              <w:spacing w:line="276" w:lineRule="auto"/>
              <w:ind w:left="102"/>
              <w:jc w:val="both"/>
              <w:rPr>
                <w:rFonts w:eastAsia="Calibri"/>
              </w:rPr>
            </w:pPr>
            <w:r w:rsidRPr="00E113F0">
              <w:rPr>
                <w:rFonts w:eastAsia="Calibri"/>
              </w:rPr>
              <w:t>Vật liệu cách điện: Polymer (Silicone Rubber)</w:t>
            </w:r>
          </w:p>
        </w:tc>
      </w:tr>
      <w:tr w:rsidR="00E113F0" w:rsidRPr="00E113F0" w14:paraId="4D7EF3F3" w14:textId="77777777" w:rsidTr="00F00690">
        <w:trPr>
          <w:trHeight w:val="3419"/>
          <w:jc w:val="center"/>
        </w:trPr>
        <w:tc>
          <w:tcPr>
            <w:tcW w:w="704" w:type="dxa"/>
            <w:vAlign w:val="center"/>
          </w:tcPr>
          <w:p w14:paraId="7F7CC258"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7038A6F2" w14:textId="77777777" w:rsidR="00E113F0" w:rsidRPr="00E113F0" w:rsidRDefault="00E113F0" w:rsidP="00E113F0">
            <w:pPr>
              <w:ind w:left="57" w:right="57"/>
              <w:jc w:val="both"/>
              <w:rPr>
                <w:rFonts w:eastAsia="Calibri"/>
              </w:rPr>
            </w:pPr>
            <w:r w:rsidRPr="00E113F0">
              <w:rPr>
                <w:rFonts w:eastAsia="Calibri"/>
                <w:b/>
              </w:rPr>
              <w:t>Dao cắt tải 22kV (FCO-TD42)</w:t>
            </w:r>
          </w:p>
        </w:tc>
        <w:tc>
          <w:tcPr>
            <w:tcW w:w="9842" w:type="dxa"/>
            <w:vAlign w:val="center"/>
          </w:tcPr>
          <w:p w14:paraId="48699138"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14F4DC33"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II.5 Quy trình kiểm định cầu dao cách ly, cầu dao tiếp địa của Phụ lục II Quy trình kiểm định an toàn kỹ thuật thiết bị, dụng cụ điện (Ban hành kèm theo Thông tư số 02/2025/TT-BCT ngày 01 tháng 02 năm 2025 của Bộ trưởng Bộ Công Thương).</w:t>
            </w:r>
          </w:p>
          <w:p w14:paraId="10B0559D"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57D12DA4" w14:textId="77777777" w:rsidR="00E113F0" w:rsidRPr="00E113F0" w:rsidRDefault="00E113F0" w:rsidP="00985AA8">
            <w:pPr>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0ED0E2F8" w14:textId="77777777" w:rsidR="00E113F0" w:rsidRPr="00E113F0" w:rsidRDefault="00E113F0" w:rsidP="00985AA8">
            <w:pPr>
              <w:widowControl w:val="0"/>
              <w:spacing w:line="276" w:lineRule="auto"/>
              <w:ind w:left="102"/>
              <w:jc w:val="both"/>
              <w:rPr>
                <w:rFonts w:eastAsia="Calibri"/>
              </w:rPr>
            </w:pPr>
            <w:r w:rsidRPr="00E113F0">
              <w:rPr>
                <w:rFonts w:eastAsia="Calibri"/>
              </w:rPr>
              <w:t>01 bộ: 3 cái</w:t>
            </w:r>
          </w:p>
          <w:p w14:paraId="7E9FF744" w14:textId="77777777" w:rsidR="00E113F0" w:rsidRPr="00E113F0" w:rsidRDefault="00E113F0" w:rsidP="00985AA8">
            <w:pPr>
              <w:widowControl w:val="0"/>
              <w:spacing w:line="276" w:lineRule="auto"/>
              <w:ind w:left="102"/>
              <w:jc w:val="both"/>
              <w:rPr>
                <w:rFonts w:eastAsia="Calibri"/>
              </w:rPr>
            </w:pPr>
            <w:r w:rsidRPr="00E113F0">
              <w:rPr>
                <w:rFonts w:eastAsia="Calibri"/>
              </w:rPr>
              <w:t>Loại: cầu chì tự rơi</w:t>
            </w:r>
          </w:p>
          <w:p w14:paraId="59DDEE3A"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định mức: 24kV</w:t>
            </w:r>
          </w:p>
          <w:p w14:paraId="32091118" w14:textId="77777777" w:rsidR="00E113F0" w:rsidRPr="00E113F0" w:rsidRDefault="00E113F0" w:rsidP="00985AA8">
            <w:pPr>
              <w:widowControl w:val="0"/>
              <w:spacing w:line="276" w:lineRule="auto"/>
              <w:ind w:left="102"/>
              <w:jc w:val="both"/>
              <w:rPr>
                <w:rFonts w:eastAsia="Calibri"/>
              </w:rPr>
            </w:pPr>
            <w:r w:rsidRPr="00E113F0">
              <w:rPr>
                <w:rFonts w:eastAsia="Calibri"/>
              </w:rPr>
              <w:t>Dòng điện định mức: 100A &amp; 200A</w:t>
            </w:r>
          </w:p>
          <w:p w14:paraId="20E1A062" w14:textId="77777777" w:rsidR="00E113F0" w:rsidRPr="00E113F0" w:rsidRDefault="00E113F0" w:rsidP="00985AA8">
            <w:pPr>
              <w:widowControl w:val="0"/>
              <w:spacing w:line="276" w:lineRule="auto"/>
              <w:ind w:left="102"/>
              <w:jc w:val="both"/>
              <w:rPr>
                <w:rFonts w:eastAsia="Calibri"/>
              </w:rPr>
            </w:pPr>
            <w:r w:rsidRPr="00E113F0">
              <w:rPr>
                <w:rFonts w:eastAsia="Calibri"/>
              </w:rPr>
              <w:t>Tần số định mức : 50 Hz.</w:t>
            </w:r>
          </w:p>
          <w:p w14:paraId="0AD2A134" w14:textId="77777777" w:rsidR="00E113F0" w:rsidRPr="00E113F0" w:rsidRDefault="00E113F0" w:rsidP="00985AA8">
            <w:pPr>
              <w:widowControl w:val="0"/>
              <w:spacing w:line="276" w:lineRule="auto"/>
              <w:ind w:left="102"/>
              <w:jc w:val="both"/>
              <w:rPr>
                <w:rFonts w:eastAsia="Calibri"/>
              </w:rPr>
            </w:pPr>
            <w:r w:rsidRPr="00E113F0">
              <w:rPr>
                <w:rFonts w:eastAsia="Calibri"/>
              </w:rPr>
              <w:t>Dòng điện ngắn mạch định mức 12kA/1s</w:t>
            </w:r>
          </w:p>
        </w:tc>
      </w:tr>
      <w:tr w:rsidR="00E113F0" w:rsidRPr="00E113F0" w14:paraId="28BF4C8F" w14:textId="77777777" w:rsidTr="00F00690">
        <w:trPr>
          <w:trHeight w:val="2120"/>
          <w:jc w:val="center"/>
        </w:trPr>
        <w:tc>
          <w:tcPr>
            <w:tcW w:w="704" w:type="dxa"/>
            <w:vAlign w:val="center"/>
          </w:tcPr>
          <w:p w14:paraId="1A6183A0"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2A035C81" w14:textId="77777777" w:rsidR="00E113F0" w:rsidRPr="00E113F0" w:rsidRDefault="00E113F0" w:rsidP="00E113F0">
            <w:pPr>
              <w:ind w:left="57" w:right="57"/>
              <w:jc w:val="both"/>
              <w:rPr>
                <w:rFonts w:eastAsia="Calibri"/>
              </w:rPr>
            </w:pPr>
            <w:r w:rsidRPr="00E113F0">
              <w:rPr>
                <w:rFonts w:eastAsia="Calibri"/>
                <w:b/>
                <w:bCs/>
              </w:rPr>
              <w:t>Cáp ngầm 22kV – 3x70mm2 (147-1/4 đến 147-1/5; 147-1/16 đến 147-1/17; 147-1/30 đến 147-1/31)</w:t>
            </w:r>
          </w:p>
        </w:tc>
        <w:tc>
          <w:tcPr>
            <w:tcW w:w="9842" w:type="dxa"/>
            <w:vAlign w:val="center"/>
          </w:tcPr>
          <w:p w14:paraId="5E00905C"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56AF0EE9"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II.4 Quy trình kiểm định cáp điện của Phụ lục II Quy trình kiểm định an toàn kỹ thuật thiết bị, dụng cụ điện (Ban hành kèm theo Thông tư số 02/2025/TT-BCT ngày 01 tháng 02 năm 2025 của Bộ trưởng Bộ Công Thương).</w:t>
            </w:r>
          </w:p>
          <w:p w14:paraId="14DBD34B"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5045A522" w14:textId="77777777" w:rsidR="00E113F0" w:rsidRPr="00E113F0" w:rsidRDefault="00E113F0" w:rsidP="00985AA8">
            <w:pPr>
              <w:widowControl w:val="0"/>
              <w:spacing w:line="276" w:lineRule="auto"/>
              <w:ind w:left="102"/>
              <w:jc w:val="both"/>
              <w:rPr>
                <w:rFonts w:eastAsia="Calibri"/>
              </w:rPr>
            </w:pPr>
            <w:r w:rsidRPr="00E113F0">
              <w:rPr>
                <w:rFonts w:eastAsia="Calibri"/>
              </w:rPr>
              <w:t>- Kiểu: Cu/XLPE/PVC/DSTA/PVC-W 3x70mm2</w:t>
            </w:r>
          </w:p>
          <w:p w14:paraId="1ADCEEBB" w14:textId="77777777" w:rsidR="00E113F0" w:rsidRPr="00E113F0" w:rsidRDefault="00E113F0" w:rsidP="00985AA8">
            <w:pPr>
              <w:widowControl w:val="0"/>
              <w:spacing w:line="276" w:lineRule="auto"/>
              <w:ind w:left="102"/>
              <w:jc w:val="both"/>
              <w:rPr>
                <w:rFonts w:ascii="Calibri" w:eastAsia="Calibri" w:hAnsi="Calibri"/>
              </w:rPr>
            </w:pPr>
            <w:r w:rsidRPr="00E113F0">
              <w:rPr>
                <w:rFonts w:eastAsia="Calibri"/>
              </w:rPr>
              <w:t>- Điện áp định mức: 24kV</w:t>
            </w:r>
          </w:p>
        </w:tc>
      </w:tr>
      <w:tr w:rsidR="00E113F0" w:rsidRPr="00E113F0" w14:paraId="5C848509" w14:textId="77777777" w:rsidTr="00F00690">
        <w:trPr>
          <w:trHeight w:val="696"/>
          <w:jc w:val="center"/>
        </w:trPr>
        <w:tc>
          <w:tcPr>
            <w:tcW w:w="704" w:type="dxa"/>
            <w:vAlign w:val="center"/>
          </w:tcPr>
          <w:p w14:paraId="4DE8CE82" w14:textId="77777777" w:rsidR="00E113F0" w:rsidRPr="00E113F0" w:rsidRDefault="00E113F0" w:rsidP="00E113F0">
            <w:pPr>
              <w:ind w:left="57" w:right="57"/>
              <w:jc w:val="center"/>
              <w:rPr>
                <w:rFonts w:eastAsia="Calibri"/>
              </w:rPr>
            </w:pPr>
            <w:r w:rsidRPr="00E113F0">
              <w:rPr>
                <w:rFonts w:eastAsia="Calibri"/>
                <w:b/>
                <w:bCs/>
              </w:rPr>
              <w:t>III</w:t>
            </w:r>
          </w:p>
        </w:tc>
        <w:tc>
          <w:tcPr>
            <w:tcW w:w="4350" w:type="dxa"/>
            <w:vAlign w:val="center"/>
          </w:tcPr>
          <w:p w14:paraId="774732C8" w14:textId="77777777" w:rsidR="00E113F0" w:rsidRPr="00E113F0" w:rsidRDefault="00E113F0" w:rsidP="00E113F0">
            <w:pPr>
              <w:ind w:left="57" w:right="57"/>
              <w:jc w:val="both"/>
              <w:rPr>
                <w:rFonts w:eastAsia="Calibri"/>
              </w:rPr>
            </w:pPr>
            <w:r w:rsidRPr="00E113F0">
              <w:rPr>
                <w:rFonts w:eastAsia="Calibri"/>
                <w:b/>
                <w:bCs/>
              </w:rPr>
              <w:t>Phần trạm MVPS</w:t>
            </w:r>
          </w:p>
        </w:tc>
        <w:tc>
          <w:tcPr>
            <w:tcW w:w="9842" w:type="dxa"/>
            <w:vAlign w:val="center"/>
          </w:tcPr>
          <w:p w14:paraId="01740F88" w14:textId="77777777" w:rsidR="00E113F0" w:rsidRPr="00E113F0" w:rsidRDefault="00E113F0" w:rsidP="00985AA8">
            <w:pPr>
              <w:spacing w:line="276" w:lineRule="auto"/>
              <w:ind w:left="102"/>
              <w:jc w:val="both"/>
              <w:rPr>
                <w:rFonts w:eastAsia="Calibri"/>
              </w:rPr>
            </w:pPr>
          </w:p>
        </w:tc>
      </w:tr>
      <w:tr w:rsidR="00E113F0" w:rsidRPr="00E113F0" w14:paraId="50B02C6A" w14:textId="77777777" w:rsidTr="00F00690">
        <w:trPr>
          <w:trHeight w:val="696"/>
          <w:jc w:val="center"/>
        </w:trPr>
        <w:tc>
          <w:tcPr>
            <w:tcW w:w="704" w:type="dxa"/>
            <w:vAlign w:val="center"/>
          </w:tcPr>
          <w:p w14:paraId="62F07FB0"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3F5F6AF0" w14:textId="77777777" w:rsidR="00E113F0" w:rsidRPr="00E113F0" w:rsidRDefault="00E113F0" w:rsidP="00E113F0">
            <w:pPr>
              <w:ind w:left="57" w:right="57"/>
              <w:jc w:val="both"/>
              <w:rPr>
                <w:rFonts w:eastAsia="Calibri"/>
              </w:rPr>
            </w:pPr>
            <w:r w:rsidRPr="00E113F0">
              <w:rPr>
                <w:rFonts w:eastAsia="Calibri"/>
                <w:b/>
                <w:bCs/>
              </w:rPr>
              <w:t>Máy biến áp MV – 0,655/23kV – 6MVA (T1A, T2A, T3, T4, T5, T6, T7, T8, T9)</w:t>
            </w:r>
          </w:p>
        </w:tc>
        <w:tc>
          <w:tcPr>
            <w:tcW w:w="9842" w:type="dxa"/>
            <w:vAlign w:val="center"/>
          </w:tcPr>
          <w:p w14:paraId="4A965786"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04A87D76"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II.2 Quy trình kiểm định máy biến áp của Phụ lục II Quy trình kiểm định an toàn kỹ thuật thiết bị, dụng cụ điện (Ban hành kèm theo Thông tư số 02/2025/TT-BCT ngày 01 tháng 02 năm 2025 của Bộ trưởng Bộ Công Thương).</w:t>
            </w:r>
          </w:p>
          <w:p w14:paraId="4EE1B9CF"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44A21EE7"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1A88628E" w14:textId="77777777" w:rsidR="00E113F0" w:rsidRPr="00E113F0" w:rsidRDefault="00E113F0" w:rsidP="00985AA8">
            <w:pPr>
              <w:widowControl w:val="0"/>
              <w:spacing w:line="276" w:lineRule="auto"/>
              <w:ind w:left="102"/>
              <w:jc w:val="both"/>
              <w:rPr>
                <w:rFonts w:eastAsia="Calibri"/>
              </w:rPr>
            </w:pPr>
            <w:r w:rsidRPr="00E113F0">
              <w:rPr>
                <w:rFonts w:eastAsia="Calibri"/>
              </w:rPr>
              <w:t>Hãng chế tạo : SBG (Đức)</w:t>
            </w:r>
          </w:p>
          <w:p w14:paraId="7D39A4DE" w14:textId="77777777" w:rsidR="00E113F0" w:rsidRPr="00E113F0" w:rsidRDefault="00E113F0" w:rsidP="00985AA8">
            <w:pPr>
              <w:widowControl w:val="0"/>
              <w:spacing w:line="276" w:lineRule="auto"/>
              <w:ind w:left="102"/>
              <w:jc w:val="both"/>
              <w:rPr>
                <w:rFonts w:eastAsia="Calibri"/>
              </w:rPr>
            </w:pPr>
            <w:r w:rsidRPr="00E113F0">
              <w:rPr>
                <w:rFonts w:eastAsia="Calibri"/>
              </w:rPr>
              <w:t>Loại : 3 pha, ngâm dầu</w:t>
            </w:r>
          </w:p>
          <w:p w14:paraId="2776DD33" w14:textId="77777777" w:rsidR="00E113F0" w:rsidRPr="00E113F0" w:rsidRDefault="00E113F0" w:rsidP="00985AA8">
            <w:pPr>
              <w:widowControl w:val="0"/>
              <w:spacing w:line="276" w:lineRule="auto"/>
              <w:ind w:left="102"/>
              <w:jc w:val="both"/>
              <w:rPr>
                <w:rFonts w:eastAsia="Calibri"/>
              </w:rPr>
            </w:pPr>
            <w:r w:rsidRPr="00E113F0">
              <w:rPr>
                <w:rFonts w:eastAsia="Calibri"/>
              </w:rPr>
              <w:t>Làm mát : ONAF</w:t>
            </w:r>
          </w:p>
          <w:p w14:paraId="1610AD72" w14:textId="77777777" w:rsidR="00E113F0" w:rsidRPr="00E113F0" w:rsidRDefault="00E113F0" w:rsidP="00985AA8">
            <w:pPr>
              <w:widowControl w:val="0"/>
              <w:spacing w:line="276" w:lineRule="auto"/>
              <w:ind w:left="102"/>
              <w:jc w:val="both"/>
              <w:rPr>
                <w:rFonts w:eastAsia="Calibri"/>
              </w:rPr>
            </w:pPr>
            <w:r w:rsidRPr="00E113F0">
              <w:rPr>
                <w:rFonts w:eastAsia="Calibri"/>
              </w:rPr>
              <w:lastRenderedPageBreak/>
              <w:t>Lắp đặt : Trong nhà</w:t>
            </w:r>
          </w:p>
          <w:p w14:paraId="18DA9F92" w14:textId="77777777" w:rsidR="00E113F0" w:rsidRPr="00E113F0" w:rsidRDefault="00E113F0" w:rsidP="00985AA8">
            <w:pPr>
              <w:widowControl w:val="0"/>
              <w:spacing w:line="276" w:lineRule="auto"/>
              <w:ind w:left="102"/>
              <w:jc w:val="both"/>
              <w:rPr>
                <w:rFonts w:eastAsia="Calibri"/>
              </w:rPr>
            </w:pPr>
            <w:r w:rsidRPr="00E113F0">
              <w:rPr>
                <w:rFonts w:eastAsia="Calibri"/>
              </w:rPr>
              <w:t>Công suất định mức : 6000 kVA (ở 35oC)</w:t>
            </w:r>
          </w:p>
          <w:p w14:paraId="16285D83"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định mức : 0,655/23 kV</w:t>
            </w:r>
          </w:p>
          <w:p w14:paraId="25982A48" w14:textId="77777777" w:rsidR="00E113F0" w:rsidRPr="00E113F0" w:rsidRDefault="00E113F0" w:rsidP="00985AA8">
            <w:pPr>
              <w:widowControl w:val="0"/>
              <w:spacing w:line="276" w:lineRule="auto"/>
              <w:ind w:left="102"/>
              <w:jc w:val="both"/>
              <w:rPr>
                <w:rFonts w:eastAsia="Calibri"/>
              </w:rPr>
            </w:pPr>
            <w:r w:rsidRPr="00E113F0">
              <w:rPr>
                <w:rFonts w:eastAsia="Calibri"/>
              </w:rPr>
              <w:t>Dòng điện định mức : 2380/135 A</w:t>
            </w:r>
          </w:p>
          <w:p w14:paraId="599ACEC4" w14:textId="77777777" w:rsidR="00E113F0" w:rsidRPr="00E113F0" w:rsidRDefault="00E113F0" w:rsidP="00985AA8">
            <w:pPr>
              <w:widowControl w:val="0"/>
              <w:spacing w:line="276" w:lineRule="auto"/>
              <w:ind w:left="102"/>
              <w:jc w:val="both"/>
              <w:rPr>
                <w:rFonts w:eastAsia="Calibri"/>
              </w:rPr>
            </w:pPr>
            <w:r w:rsidRPr="00E113F0">
              <w:rPr>
                <w:rFonts w:eastAsia="Calibri"/>
              </w:rPr>
              <w:t>Tần số : 50 Hz</w:t>
            </w:r>
          </w:p>
          <w:p w14:paraId="22FB2167" w14:textId="77777777" w:rsidR="00E113F0" w:rsidRPr="00E113F0" w:rsidRDefault="00E113F0" w:rsidP="00985AA8">
            <w:pPr>
              <w:widowControl w:val="0"/>
              <w:spacing w:line="276" w:lineRule="auto"/>
              <w:ind w:left="102"/>
              <w:jc w:val="both"/>
              <w:rPr>
                <w:rFonts w:eastAsia="Calibri"/>
              </w:rPr>
            </w:pPr>
            <w:r w:rsidRPr="00E113F0">
              <w:rPr>
                <w:rFonts w:eastAsia="Calibri"/>
              </w:rPr>
              <w:t>Điều chỉnh điện áp:</w:t>
            </w:r>
          </w:p>
          <w:p w14:paraId="173D2AFC" w14:textId="77777777" w:rsidR="00E113F0" w:rsidRPr="00E113F0" w:rsidRDefault="00E113F0" w:rsidP="00985AA8">
            <w:pPr>
              <w:widowControl w:val="0"/>
              <w:spacing w:line="276" w:lineRule="auto"/>
              <w:ind w:left="102"/>
              <w:jc w:val="both"/>
              <w:rPr>
                <w:rFonts w:eastAsia="Calibri"/>
              </w:rPr>
            </w:pPr>
            <w:r w:rsidRPr="00E113F0">
              <w:rPr>
                <w:rFonts w:eastAsia="Calibri"/>
              </w:rPr>
              <w:t>+ Loại đổi đầu phân áp : không điện</w:t>
            </w:r>
          </w:p>
          <w:p w14:paraId="20A6D2BA" w14:textId="77777777" w:rsidR="00E113F0" w:rsidRPr="00E113F0" w:rsidRDefault="00E113F0" w:rsidP="00985AA8">
            <w:pPr>
              <w:widowControl w:val="0"/>
              <w:spacing w:line="276" w:lineRule="auto"/>
              <w:ind w:left="102"/>
              <w:jc w:val="both"/>
              <w:rPr>
                <w:rFonts w:eastAsia="Calibri"/>
              </w:rPr>
            </w:pPr>
            <w:r w:rsidRPr="00E113F0">
              <w:rPr>
                <w:rFonts w:eastAsia="Calibri"/>
              </w:rPr>
              <w:t>+ Vị trí đầu phân áp : phía cao áp</w:t>
            </w:r>
          </w:p>
          <w:p w14:paraId="3AEEE07E" w14:textId="77777777" w:rsidR="00E113F0" w:rsidRPr="00E113F0" w:rsidRDefault="00E113F0" w:rsidP="00985AA8">
            <w:pPr>
              <w:widowControl w:val="0"/>
              <w:spacing w:line="276" w:lineRule="auto"/>
              <w:ind w:left="102"/>
              <w:jc w:val="both"/>
              <w:rPr>
                <w:rFonts w:eastAsia="Calibri"/>
              </w:rPr>
            </w:pPr>
            <w:r w:rsidRPr="00E113F0">
              <w:rPr>
                <w:rFonts w:eastAsia="Calibri"/>
              </w:rPr>
              <w:t>+ Số đầu phân áp : 4</w:t>
            </w:r>
          </w:p>
          <w:p w14:paraId="79272114" w14:textId="77777777" w:rsidR="00E113F0" w:rsidRPr="00E113F0" w:rsidRDefault="00E113F0" w:rsidP="00985AA8">
            <w:pPr>
              <w:widowControl w:val="0"/>
              <w:spacing w:line="276" w:lineRule="auto"/>
              <w:ind w:left="102"/>
              <w:jc w:val="both"/>
              <w:rPr>
                <w:rFonts w:eastAsia="Calibri"/>
              </w:rPr>
            </w:pPr>
            <w:r w:rsidRPr="00E113F0">
              <w:rPr>
                <w:rFonts w:eastAsia="Calibri"/>
              </w:rPr>
              <w:t>+ Bước phân áp : 2,5 %</w:t>
            </w:r>
          </w:p>
          <w:p w14:paraId="6D2CFE44" w14:textId="77777777" w:rsidR="00E113F0" w:rsidRPr="00E113F0" w:rsidRDefault="00E113F0" w:rsidP="00985AA8">
            <w:pPr>
              <w:widowControl w:val="0"/>
              <w:spacing w:line="276" w:lineRule="auto"/>
              <w:ind w:left="102"/>
              <w:jc w:val="both"/>
              <w:rPr>
                <w:rFonts w:eastAsia="Calibri"/>
              </w:rPr>
            </w:pPr>
            <w:r w:rsidRPr="00E113F0">
              <w:rPr>
                <w:rFonts w:eastAsia="Calibri"/>
              </w:rPr>
              <w:t>+ Dải điều chỉnh điện áp : ± 5 %</w:t>
            </w:r>
          </w:p>
          <w:p w14:paraId="7223563C" w14:textId="77777777" w:rsidR="00E113F0" w:rsidRPr="00E113F0" w:rsidRDefault="00E113F0" w:rsidP="00985AA8">
            <w:pPr>
              <w:widowControl w:val="0"/>
              <w:spacing w:line="276" w:lineRule="auto"/>
              <w:ind w:left="102"/>
              <w:jc w:val="both"/>
              <w:rPr>
                <w:rFonts w:eastAsia="Calibri"/>
              </w:rPr>
            </w:pPr>
            <w:r w:rsidRPr="00E113F0">
              <w:rPr>
                <w:rFonts w:eastAsia="Calibri"/>
              </w:rPr>
              <w:t>Tổ đấu dây : Yd11d11</w:t>
            </w:r>
          </w:p>
        </w:tc>
      </w:tr>
      <w:tr w:rsidR="00E113F0" w:rsidRPr="00E113F0" w14:paraId="01E576DD" w14:textId="77777777" w:rsidTr="00F00690">
        <w:trPr>
          <w:trHeight w:val="696"/>
          <w:jc w:val="center"/>
        </w:trPr>
        <w:tc>
          <w:tcPr>
            <w:tcW w:w="704" w:type="dxa"/>
            <w:vAlign w:val="center"/>
          </w:tcPr>
          <w:p w14:paraId="11A4B8A6"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774C7F7C" w14:textId="77777777" w:rsidR="00E113F0" w:rsidRPr="00E113F0" w:rsidRDefault="00E113F0" w:rsidP="00E113F0">
            <w:pPr>
              <w:ind w:left="57" w:right="57"/>
              <w:jc w:val="both"/>
              <w:rPr>
                <w:rFonts w:eastAsia="Calibri"/>
                <w:b/>
              </w:rPr>
            </w:pPr>
            <w:r w:rsidRPr="00E113F0">
              <w:rPr>
                <w:rFonts w:eastAsia="Calibri"/>
                <w:b/>
              </w:rPr>
              <w:t>Máy cắt 22kV (431A, 432A, 433, 434, 435, 436, 437, 438, 439)</w:t>
            </w:r>
          </w:p>
        </w:tc>
        <w:tc>
          <w:tcPr>
            <w:tcW w:w="9842" w:type="dxa"/>
            <w:vAlign w:val="center"/>
          </w:tcPr>
          <w:p w14:paraId="4CC3A751"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08F69E3A"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II.3 Quy trình kiểm định máy cắt của Phụ lục II Quy trình kiểm định an toàn kỹ thuật thiết bị, dụng cụ điện (Ban hành kèm theo Thông tư số 02/2025/TT-BCT ngày 01 tháng 02 năm 2025 của Bộ trưởng Bộ Công Thương).</w:t>
            </w:r>
          </w:p>
          <w:p w14:paraId="7820DBB4"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1F9970EB"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5C8DA9D5" w14:textId="77777777" w:rsidR="00E113F0" w:rsidRPr="00E113F0" w:rsidRDefault="00E113F0" w:rsidP="00985AA8">
            <w:pPr>
              <w:spacing w:line="276" w:lineRule="auto"/>
              <w:ind w:left="102"/>
              <w:jc w:val="both"/>
              <w:rPr>
                <w:rFonts w:eastAsia="Calibri"/>
                <w:b/>
                <w:bCs/>
                <w:i/>
                <w:iCs/>
              </w:rPr>
            </w:pPr>
            <w:r w:rsidRPr="00E113F0">
              <w:rPr>
                <w:rFonts w:eastAsia="Calibri"/>
                <w:b/>
                <w:bCs/>
                <w:i/>
                <w:iCs/>
              </w:rPr>
              <w:t>*Xuất tuyến phía đường dây</w:t>
            </w:r>
          </w:p>
          <w:p w14:paraId="41B92EA4" w14:textId="77777777" w:rsidR="00E113F0" w:rsidRPr="00E113F0" w:rsidRDefault="00E113F0" w:rsidP="00985AA8">
            <w:pPr>
              <w:spacing w:line="276" w:lineRule="auto"/>
              <w:ind w:left="102"/>
              <w:jc w:val="both"/>
              <w:rPr>
                <w:rFonts w:eastAsia="Calibri"/>
              </w:rPr>
            </w:pPr>
            <w:r w:rsidRPr="00E113F0">
              <w:rPr>
                <w:rFonts w:eastAsia="Calibri"/>
              </w:rPr>
              <w:t>- Loại cách điện máy cắt : khí SF6</w:t>
            </w:r>
          </w:p>
          <w:p w14:paraId="783F1062" w14:textId="77777777" w:rsidR="00E113F0" w:rsidRPr="00E113F0" w:rsidRDefault="00E113F0" w:rsidP="00985AA8">
            <w:pPr>
              <w:spacing w:line="276" w:lineRule="auto"/>
              <w:ind w:left="102"/>
              <w:jc w:val="both"/>
              <w:rPr>
                <w:rFonts w:eastAsia="Calibri"/>
              </w:rPr>
            </w:pPr>
            <w:r w:rsidRPr="00E113F0">
              <w:rPr>
                <w:rFonts w:eastAsia="Calibri"/>
              </w:rPr>
              <w:t>- Điện áp định mức : 25 kV</w:t>
            </w:r>
          </w:p>
          <w:p w14:paraId="26647265" w14:textId="77777777" w:rsidR="00E113F0" w:rsidRPr="00E113F0" w:rsidRDefault="00E113F0" w:rsidP="00985AA8">
            <w:pPr>
              <w:spacing w:line="276" w:lineRule="auto"/>
              <w:ind w:left="102"/>
              <w:jc w:val="both"/>
              <w:rPr>
                <w:rFonts w:eastAsia="Calibri"/>
              </w:rPr>
            </w:pPr>
            <w:r w:rsidRPr="00E113F0">
              <w:rPr>
                <w:rFonts w:eastAsia="Calibri"/>
              </w:rPr>
              <w:t>- Điện áp vận hành : 23 kV</w:t>
            </w:r>
          </w:p>
          <w:p w14:paraId="76854AA7" w14:textId="77777777" w:rsidR="00E113F0" w:rsidRPr="00E113F0" w:rsidRDefault="00E113F0" w:rsidP="00985AA8">
            <w:pPr>
              <w:spacing w:line="276" w:lineRule="auto"/>
              <w:ind w:left="102"/>
              <w:jc w:val="both"/>
              <w:rPr>
                <w:rFonts w:eastAsia="Calibri"/>
              </w:rPr>
            </w:pPr>
            <w:r w:rsidRPr="00E113F0">
              <w:rPr>
                <w:rFonts w:eastAsia="Calibri"/>
              </w:rPr>
              <w:t>- Tần số : 50 Hz</w:t>
            </w:r>
          </w:p>
          <w:p w14:paraId="728DF12F" w14:textId="77777777" w:rsidR="00E113F0" w:rsidRPr="00E113F0" w:rsidRDefault="00E113F0" w:rsidP="00985AA8">
            <w:pPr>
              <w:spacing w:line="276" w:lineRule="auto"/>
              <w:ind w:left="102"/>
              <w:jc w:val="both"/>
              <w:rPr>
                <w:rFonts w:eastAsia="Calibri"/>
              </w:rPr>
            </w:pPr>
            <w:r w:rsidRPr="00E113F0">
              <w:rPr>
                <w:rFonts w:eastAsia="Calibri"/>
              </w:rPr>
              <w:t>- Dòng điện định mức : 630 A</w:t>
            </w:r>
          </w:p>
          <w:p w14:paraId="4A6A967A" w14:textId="77777777" w:rsidR="00E113F0" w:rsidRPr="00E113F0" w:rsidRDefault="00E113F0" w:rsidP="00985AA8">
            <w:pPr>
              <w:spacing w:line="276" w:lineRule="auto"/>
              <w:ind w:left="102"/>
              <w:jc w:val="both"/>
              <w:rPr>
                <w:rFonts w:eastAsia="Calibri"/>
              </w:rPr>
            </w:pPr>
            <w:r w:rsidRPr="00E113F0">
              <w:rPr>
                <w:rFonts w:eastAsia="Calibri"/>
              </w:rPr>
              <w:t>- Điện áp chịu đựng tần số công nghiệp : 50 kV</w:t>
            </w:r>
          </w:p>
          <w:p w14:paraId="761BB0A4" w14:textId="77777777" w:rsidR="00E113F0" w:rsidRPr="00E113F0" w:rsidRDefault="00E113F0" w:rsidP="00985AA8">
            <w:pPr>
              <w:spacing w:line="276" w:lineRule="auto"/>
              <w:ind w:left="102"/>
              <w:jc w:val="both"/>
              <w:rPr>
                <w:rFonts w:eastAsia="Calibri"/>
              </w:rPr>
            </w:pPr>
            <w:r w:rsidRPr="00E113F0">
              <w:rPr>
                <w:rFonts w:eastAsia="Calibri"/>
              </w:rPr>
              <w:t>- Điện áp chịu đựng xung sét (1,2/50µs) : 125 kV</w:t>
            </w:r>
          </w:p>
          <w:p w14:paraId="1F547A1E" w14:textId="77777777" w:rsidR="00E113F0" w:rsidRPr="00E113F0" w:rsidRDefault="00E113F0" w:rsidP="00985AA8">
            <w:pPr>
              <w:spacing w:line="276" w:lineRule="auto"/>
              <w:ind w:left="102"/>
              <w:jc w:val="both"/>
              <w:rPr>
                <w:rFonts w:eastAsia="Calibri"/>
              </w:rPr>
            </w:pPr>
            <w:r w:rsidRPr="00E113F0">
              <w:rPr>
                <w:rFonts w:eastAsia="Calibri"/>
              </w:rPr>
              <w:t>- Khả năng chịu dòng điện ngắn mạch đỉnh : 40kA</w:t>
            </w:r>
          </w:p>
          <w:p w14:paraId="06DD922A" w14:textId="77777777" w:rsidR="00E113F0" w:rsidRPr="00E113F0" w:rsidRDefault="00E113F0" w:rsidP="00985AA8">
            <w:pPr>
              <w:spacing w:line="276" w:lineRule="auto"/>
              <w:ind w:left="102"/>
              <w:jc w:val="both"/>
              <w:rPr>
                <w:rFonts w:eastAsia="Calibri"/>
                <w:b/>
                <w:bCs/>
                <w:i/>
                <w:iCs/>
              </w:rPr>
            </w:pPr>
            <w:r w:rsidRPr="00E113F0">
              <w:rPr>
                <w:rFonts w:eastAsia="Calibri"/>
                <w:b/>
                <w:bCs/>
                <w:i/>
                <w:iCs/>
              </w:rPr>
              <w:t>*Xuất tuyến máy biến áp</w:t>
            </w:r>
          </w:p>
          <w:p w14:paraId="7D3D10BF" w14:textId="77777777" w:rsidR="00E113F0" w:rsidRPr="00E113F0" w:rsidRDefault="00E113F0" w:rsidP="00985AA8">
            <w:pPr>
              <w:spacing w:line="276" w:lineRule="auto"/>
              <w:ind w:left="102"/>
              <w:jc w:val="both"/>
              <w:rPr>
                <w:rFonts w:eastAsia="Calibri"/>
              </w:rPr>
            </w:pPr>
            <w:r w:rsidRPr="00E113F0">
              <w:rPr>
                <w:rFonts w:eastAsia="Calibri"/>
              </w:rPr>
              <w:t>- Khả năng cắt dòng điện không tải MBA: ≥ 16 A</w:t>
            </w:r>
          </w:p>
          <w:p w14:paraId="2AB87822" w14:textId="77777777" w:rsidR="00E113F0" w:rsidRPr="00E113F0" w:rsidRDefault="00E113F0" w:rsidP="00985AA8">
            <w:pPr>
              <w:spacing w:line="276" w:lineRule="auto"/>
              <w:ind w:left="102"/>
              <w:jc w:val="both"/>
              <w:rPr>
                <w:rFonts w:eastAsia="Calibri"/>
              </w:rPr>
            </w:pPr>
            <w:r w:rsidRPr="00E113F0">
              <w:rPr>
                <w:rFonts w:eastAsia="Calibri"/>
              </w:rPr>
              <w:t>- Khả năng chịu dòng điện ngắn mạch : 20 kA/1s</w:t>
            </w:r>
          </w:p>
        </w:tc>
      </w:tr>
      <w:tr w:rsidR="00E113F0" w:rsidRPr="00E113F0" w14:paraId="695EA1FC" w14:textId="77777777" w:rsidTr="00F00690">
        <w:trPr>
          <w:trHeight w:val="696"/>
          <w:jc w:val="center"/>
        </w:trPr>
        <w:tc>
          <w:tcPr>
            <w:tcW w:w="704" w:type="dxa"/>
            <w:vAlign w:val="center"/>
          </w:tcPr>
          <w:p w14:paraId="5B0DACD6"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36AC828F" w14:textId="77777777" w:rsidR="00E113F0" w:rsidRPr="00E113F0" w:rsidRDefault="00E113F0" w:rsidP="00E113F0">
            <w:pPr>
              <w:ind w:left="57" w:right="57"/>
              <w:jc w:val="both"/>
              <w:rPr>
                <w:rFonts w:eastAsia="Calibri"/>
              </w:rPr>
            </w:pPr>
            <w:r w:rsidRPr="00E113F0">
              <w:rPr>
                <w:rFonts w:eastAsia="Calibri"/>
                <w:b/>
                <w:bCs/>
              </w:rPr>
              <w:t>Dao cách ly 3 vị trí 22kV (431A-1; 431A-3; 432A-1; 432A-3; 433-1; 433-3; 434-1; 434-2; 434-3; 435-1; 435-2; 435-3; 436-1; 436-2; 436-3; 437-2; 437-3; 438-2; 438-3; 439-2; 439-3)</w:t>
            </w:r>
          </w:p>
        </w:tc>
        <w:tc>
          <w:tcPr>
            <w:tcW w:w="9842" w:type="dxa"/>
            <w:vAlign w:val="center"/>
          </w:tcPr>
          <w:p w14:paraId="13197940"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534D42CC"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II.5 Quy trình kiểm định cầu dao cách ly, cầu dao tiếp địa của Phụ lục II Quy trình kiểm định an toàn kỹ thuật thiết bị, dụng cụ điện (Ban hành kèm theo Thông tư số 02/2025/TT-BCT ngày 01 tháng 02 năm 2025 của Bộ trưởng Bộ Công Thương).</w:t>
            </w:r>
          </w:p>
          <w:p w14:paraId="56086EF0"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1C94DD6F" w14:textId="77777777" w:rsidR="00E113F0" w:rsidRPr="00E113F0" w:rsidRDefault="00E113F0" w:rsidP="00985AA8">
            <w:pPr>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15FFA28D" w14:textId="77777777" w:rsidR="00E113F0" w:rsidRPr="00E113F0" w:rsidRDefault="00E113F0" w:rsidP="00985AA8">
            <w:pPr>
              <w:widowControl w:val="0"/>
              <w:spacing w:line="276" w:lineRule="auto"/>
              <w:ind w:left="102"/>
              <w:jc w:val="both"/>
              <w:rPr>
                <w:rFonts w:eastAsia="Calibri"/>
              </w:rPr>
            </w:pPr>
            <w:r w:rsidRPr="00E113F0">
              <w:rPr>
                <w:rFonts w:eastAsia="Calibri"/>
              </w:rPr>
              <w:t>Loại: 3-way Load Break Switch (LBS)</w:t>
            </w:r>
          </w:p>
          <w:p w14:paraId="0B0BA9AF" w14:textId="77777777" w:rsidR="00E113F0" w:rsidRPr="00E113F0" w:rsidRDefault="00E113F0" w:rsidP="00985AA8">
            <w:pPr>
              <w:widowControl w:val="0"/>
              <w:spacing w:line="276" w:lineRule="auto"/>
              <w:ind w:left="102"/>
              <w:jc w:val="both"/>
              <w:rPr>
                <w:rFonts w:eastAsia="Calibri"/>
              </w:rPr>
            </w:pPr>
            <w:r w:rsidRPr="00E113F0">
              <w:rPr>
                <w:rFonts w:eastAsia="Calibri"/>
              </w:rPr>
              <w:t>Số pha: 3 pha</w:t>
            </w:r>
          </w:p>
          <w:p w14:paraId="5979435D"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định mức: 24kV</w:t>
            </w:r>
          </w:p>
          <w:p w14:paraId="1C1A27BF" w14:textId="77777777" w:rsidR="00E113F0" w:rsidRPr="00E113F0" w:rsidRDefault="00E113F0" w:rsidP="00985AA8">
            <w:pPr>
              <w:widowControl w:val="0"/>
              <w:spacing w:line="276" w:lineRule="auto"/>
              <w:ind w:left="102"/>
              <w:jc w:val="both"/>
              <w:rPr>
                <w:rFonts w:eastAsia="Calibri"/>
              </w:rPr>
            </w:pPr>
            <w:r w:rsidRPr="00E113F0">
              <w:rPr>
                <w:rFonts w:eastAsia="Calibri"/>
              </w:rPr>
              <w:t>Dòng điện định mức: 630A</w:t>
            </w:r>
          </w:p>
          <w:p w14:paraId="32737F83" w14:textId="77777777" w:rsidR="00E113F0" w:rsidRPr="00E113F0" w:rsidRDefault="00E113F0" w:rsidP="00985AA8">
            <w:pPr>
              <w:widowControl w:val="0"/>
              <w:spacing w:line="276" w:lineRule="auto"/>
              <w:ind w:left="102"/>
              <w:jc w:val="both"/>
              <w:rPr>
                <w:rFonts w:eastAsia="Calibri"/>
              </w:rPr>
            </w:pPr>
            <w:r w:rsidRPr="00E113F0">
              <w:rPr>
                <w:rFonts w:eastAsia="Calibri"/>
              </w:rPr>
              <w:t>Tần số định mức : 50 Hz.</w:t>
            </w:r>
          </w:p>
          <w:p w14:paraId="13EF961D" w14:textId="77777777" w:rsidR="00E113F0" w:rsidRPr="00E113F0" w:rsidRDefault="00E113F0" w:rsidP="00985AA8">
            <w:pPr>
              <w:widowControl w:val="0"/>
              <w:spacing w:line="276" w:lineRule="auto"/>
              <w:ind w:left="102"/>
              <w:jc w:val="both"/>
              <w:rPr>
                <w:rFonts w:eastAsia="Calibri"/>
              </w:rPr>
            </w:pPr>
            <w:r w:rsidRPr="00E113F0">
              <w:rPr>
                <w:rFonts w:eastAsia="Calibri"/>
              </w:rPr>
              <w:t>Dòng điện ngắn mạch chịu đựng: 16kA/1s</w:t>
            </w:r>
          </w:p>
        </w:tc>
      </w:tr>
      <w:tr w:rsidR="00E113F0" w:rsidRPr="00E113F0" w14:paraId="506A829B" w14:textId="77777777" w:rsidTr="00F00690">
        <w:trPr>
          <w:trHeight w:val="696"/>
          <w:jc w:val="center"/>
        </w:trPr>
        <w:tc>
          <w:tcPr>
            <w:tcW w:w="704" w:type="dxa"/>
            <w:vAlign w:val="center"/>
          </w:tcPr>
          <w:p w14:paraId="6E793D60"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3C347D3E" w14:textId="77777777" w:rsidR="00E113F0" w:rsidRPr="00E113F0" w:rsidRDefault="00E113F0" w:rsidP="00E113F0">
            <w:pPr>
              <w:ind w:left="57" w:right="57"/>
              <w:jc w:val="both"/>
              <w:rPr>
                <w:rFonts w:eastAsia="Calibri"/>
              </w:rPr>
            </w:pPr>
            <w:r w:rsidRPr="00E113F0">
              <w:rPr>
                <w:rFonts w:eastAsia="Calibri"/>
                <w:b/>
                <w:bCs/>
              </w:rPr>
              <w:t>Chống sét 22kV (431A; 432A; 433; 434 (2 bộ); 435 (2 bộ); 436 (2 bộ); 437; 438; 439)</w:t>
            </w:r>
          </w:p>
        </w:tc>
        <w:tc>
          <w:tcPr>
            <w:tcW w:w="9842" w:type="dxa"/>
            <w:vAlign w:val="center"/>
          </w:tcPr>
          <w:p w14:paraId="44B5869E"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02FA461A"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II.1 Quy trình kiểm định chống sét van của Phụ lục II Quy trình kiểm định an toàn kỹ thuật thiết bị, dụng cụ điện (Ban hành kèm theo Thông tư số 02/2025/TT-BCT ngày 01 tháng 02 năm 2025 của Bộ trưởng Bộ Công Thương).</w:t>
            </w:r>
          </w:p>
          <w:p w14:paraId="565FF9BC" w14:textId="77777777" w:rsidR="00E113F0" w:rsidRPr="00E113F0" w:rsidRDefault="00E113F0" w:rsidP="00985AA8">
            <w:pPr>
              <w:widowControl w:val="0"/>
              <w:spacing w:line="276" w:lineRule="auto"/>
              <w:ind w:left="102"/>
              <w:jc w:val="both"/>
              <w:rPr>
                <w:rFonts w:eastAsia="Calibri"/>
              </w:rPr>
            </w:pPr>
            <w:r w:rsidRPr="00E113F0">
              <w:rPr>
                <w:rFonts w:eastAsia="Calibri"/>
              </w:rPr>
              <w:t>- Nhà chế tạo.</w:t>
            </w:r>
          </w:p>
          <w:p w14:paraId="3AFC742C"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0201826C" w14:textId="77777777" w:rsidR="00E113F0" w:rsidRPr="00E113F0" w:rsidRDefault="00E113F0" w:rsidP="00985AA8">
            <w:pPr>
              <w:widowControl w:val="0"/>
              <w:spacing w:line="276" w:lineRule="auto"/>
              <w:ind w:left="102"/>
              <w:jc w:val="both"/>
              <w:rPr>
                <w:rFonts w:eastAsia="Calibri"/>
              </w:rPr>
            </w:pPr>
            <w:r w:rsidRPr="00E113F0">
              <w:rPr>
                <w:rFonts w:eastAsia="Calibri"/>
              </w:rPr>
              <w:t>01 bộ: 3 cái</w:t>
            </w:r>
          </w:p>
          <w:p w14:paraId="0EF512D3" w14:textId="77777777" w:rsidR="00E113F0" w:rsidRPr="00E113F0" w:rsidRDefault="00E113F0" w:rsidP="00985AA8">
            <w:pPr>
              <w:widowControl w:val="0"/>
              <w:spacing w:line="276" w:lineRule="auto"/>
              <w:ind w:left="102"/>
              <w:jc w:val="both"/>
              <w:rPr>
                <w:rFonts w:eastAsia="Calibri"/>
              </w:rPr>
            </w:pPr>
            <w:r w:rsidRPr="00E113F0">
              <w:rPr>
                <w:rFonts w:eastAsia="Calibri"/>
              </w:rPr>
              <w:t>Kiểu: 000SA-10-24-N</w:t>
            </w:r>
          </w:p>
          <w:p w14:paraId="6ADFD4DC" w14:textId="77777777" w:rsidR="00E113F0" w:rsidRPr="00E113F0" w:rsidRDefault="00E113F0" w:rsidP="00985AA8">
            <w:pPr>
              <w:widowControl w:val="0"/>
              <w:spacing w:line="276" w:lineRule="auto"/>
              <w:ind w:left="102"/>
              <w:jc w:val="both"/>
              <w:rPr>
                <w:rFonts w:eastAsia="Calibri"/>
              </w:rPr>
            </w:pPr>
            <w:r w:rsidRPr="00E113F0">
              <w:rPr>
                <w:rFonts w:eastAsia="Calibri"/>
              </w:rPr>
              <w:t>Loại: Zno, (kẽm oxit, không khe hở)</w:t>
            </w:r>
          </w:p>
          <w:p w14:paraId="27F5F336" w14:textId="77777777" w:rsidR="00E113F0" w:rsidRPr="00E113F0" w:rsidRDefault="00E113F0" w:rsidP="00985AA8">
            <w:pPr>
              <w:widowControl w:val="0"/>
              <w:spacing w:line="276" w:lineRule="auto"/>
              <w:ind w:left="102"/>
              <w:jc w:val="both"/>
              <w:rPr>
                <w:rFonts w:eastAsia="Calibri"/>
              </w:rPr>
            </w:pPr>
            <w:r w:rsidRPr="00E113F0">
              <w:rPr>
                <w:rFonts w:eastAsia="Calibri"/>
              </w:rPr>
              <w:t>Cấp bảo vệ: Cấp II</w:t>
            </w:r>
          </w:p>
          <w:p w14:paraId="218018B0"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làm việc liên tục: 19,2kV</w:t>
            </w:r>
          </w:p>
          <w:p w14:paraId="4A3FE902" w14:textId="77777777" w:rsidR="00E113F0" w:rsidRPr="00E113F0" w:rsidRDefault="00E113F0" w:rsidP="00985AA8">
            <w:pPr>
              <w:widowControl w:val="0"/>
              <w:spacing w:line="276" w:lineRule="auto"/>
              <w:ind w:left="102"/>
              <w:jc w:val="both"/>
              <w:rPr>
                <w:rFonts w:eastAsia="Calibri"/>
              </w:rPr>
            </w:pPr>
            <w:r w:rsidRPr="00E113F0">
              <w:rPr>
                <w:rFonts w:eastAsia="Calibri"/>
              </w:rPr>
              <w:t>Điện áp định mức (Ur): 24kV</w:t>
            </w:r>
          </w:p>
          <w:p w14:paraId="10DAE019" w14:textId="77777777" w:rsidR="00E113F0" w:rsidRPr="00E113F0" w:rsidRDefault="00E113F0" w:rsidP="00985AA8">
            <w:pPr>
              <w:widowControl w:val="0"/>
              <w:spacing w:line="276" w:lineRule="auto"/>
              <w:ind w:left="102"/>
              <w:jc w:val="both"/>
              <w:rPr>
                <w:rFonts w:eastAsia="Calibri"/>
              </w:rPr>
            </w:pPr>
            <w:r w:rsidRPr="00E113F0">
              <w:rPr>
                <w:rFonts w:eastAsia="Calibri"/>
              </w:rPr>
              <w:t>Dòng sét danh định (In): 10kA (8/20µs)</w:t>
            </w:r>
          </w:p>
          <w:p w14:paraId="37D3E7EA" w14:textId="77777777" w:rsidR="00E113F0" w:rsidRPr="00E113F0" w:rsidRDefault="00E113F0" w:rsidP="00985AA8">
            <w:pPr>
              <w:widowControl w:val="0"/>
              <w:spacing w:line="276" w:lineRule="auto"/>
              <w:ind w:left="102"/>
              <w:jc w:val="both"/>
              <w:rPr>
                <w:rFonts w:eastAsia="Calibri"/>
              </w:rPr>
            </w:pPr>
            <w:r w:rsidRPr="00E113F0">
              <w:rPr>
                <w:rFonts w:eastAsia="Calibri"/>
              </w:rPr>
              <w:t>Dòng sét lớn nhất (Imax): 20kA (8/20µs)</w:t>
            </w:r>
          </w:p>
          <w:p w14:paraId="5774C4C3" w14:textId="77777777" w:rsidR="00E113F0" w:rsidRPr="00E113F0" w:rsidRDefault="00E113F0" w:rsidP="00985AA8">
            <w:pPr>
              <w:widowControl w:val="0"/>
              <w:spacing w:line="276" w:lineRule="auto"/>
              <w:ind w:left="102"/>
              <w:jc w:val="both"/>
              <w:rPr>
                <w:rFonts w:eastAsia="Calibri"/>
              </w:rPr>
            </w:pPr>
            <w:r w:rsidRPr="00E113F0">
              <w:rPr>
                <w:rFonts w:eastAsia="Calibri"/>
              </w:rPr>
              <w:t>Tần số định mức: 50Hz</w:t>
            </w:r>
          </w:p>
          <w:p w14:paraId="35AD54FE" w14:textId="77777777" w:rsidR="00E113F0" w:rsidRPr="00E113F0" w:rsidRDefault="00E113F0" w:rsidP="00985AA8">
            <w:pPr>
              <w:widowControl w:val="0"/>
              <w:spacing w:line="276" w:lineRule="auto"/>
              <w:ind w:left="102"/>
              <w:jc w:val="both"/>
              <w:rPr>
                <w:rFonts w:eastAsia="Calibri"/>
              </w:rPr>
            </w:pPr>
            <w:r w:rsidRPr="00E113F0">
              <w:rPr>
                <w:rFonts w:eastAsia="Calibri"/>
              </w:rPr>
              <w:t>Chiều dài đường rò: 440mm đến 1477mm</w:t>
            </w:r>
          </w:p>
          <w:p w14:paraId="55A25A2E" w14:textId="77777777" w:rsidR="00E113F0" w:rsidRPr="00E113F0" w:rsidRDefault="00E113F0" w:rsidP="00985AA8">
            <w:pPr>
              <w:widowControl w:val="0"/>
              <w:spacing w:line="276" w:lineRule="auto"/>
              <w:ind w:left="102"/>
              <w:jc w:val="both"/>
              <w:rPr>
                <w:rFonts w:eastAsia="Calibri"/>
              </w:rPr>
            </w:pPr>
            <w:r w:rsidRPr="00E113F0">
              <w:rPr>
                <w:rFonts w:eastAsia="Calibri"/>
              </w:rPr>
              <w:t>Vật liệu cách điện: Polymer (Silicone Rubber)</w:t>
            </w:r>
          </w:p>
        </w:tc>
      </w:tr>
      <w:tr w:rsidR="00E113F0" w:rsidRPr="00E113F0" w14:paraId="13A0ABEF" w14:textId="77777777" w:rsidTr="00F00690">
        <w:trPr>
          <w:trHeight w:val="696"/>
          <w:jc w:val="center"/>
        </w:trPr>
        <w:tc>
          <w:tcPr>
            <w:tcW w:w="704" w:type="dxa"/>
            <w:vAlign w:val="center"/>
          </w:tcPr>
          <w:p w14:paraId="212163BB"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18FBB43C" w14:textId="77777777" w:rsidR="00E113F0" w:rsidRPr="00E113F0" w:rsidRDefault="00E113F0" w:rsidP="00E113F0">
            <w:pPr>
              <w:ind w:left="57" w:right="57"/>
              <w:jc w:val="both"/>
              <w:rPr>
                <w:rFonts w:eastAsia="Calibri"/>
              </w:rPr>
            </w:pPr>
            <w:r w:rsidRPr="00E113F0">
              <w:rPr>
                <w:rFonts w:eastAsia="Calibri"/>
                <w:b/>
                <w:bCs/>
              </w:rPr>
              <w:t>Cáp ngầm 22kV</w:t>
            </w:r>
          </w:p>
        </w:tc>
        <w:tc>
          <w:tcPr>
            <w:tcW w:w="9842" w:type="dxa"/>
            <w:vAlign w:val="center"/>
          </w:tcPr>
          <w:p w14:paraId="0B3E1739"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680DACBD"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II.4 Quy trình kiểm định cáp điện của Phụ lục II Quy trình kiểm định an toàn kỹ thuật thiết bị, dụng cụ điện (Ban hành kèm theo Thông tư số 02/2025/TT-BCT ngày 01 tháng 02 năm 2025 của Bộ trưởng Bộ Công Thương).</w:t>
            </w:r>
          </w:p>
          <w:p w14:paraId="6FA8AFFD"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35747B3E" w14:textId="77777777" w:rsidR="00E113F0" w:rsidRPr="00E113F0" w:rsidRDefault="00E113F0" w:rsidP="00985AA8">
            <w:pPr>
              <w:spacing w:line="276" w:lineRule="auto"/>
              <w:ind w:left="102"/>
              <w:jc w:val="both"/>
              <w:rPr>
                <w:rFonts w:eastAsia="Calibri"/>
              </w:rPr>
            </w:pPr>
            <w:r w:rsidRPr="00E113F0">
              <w:rPr>
                <w:rFonts w:eastAsia="Calibri"/>
              </w:rPr>
              <w:t>*MVPS 1 – Tủ XT 471; MVPS 2 – Tủ XT 473; MVPS 3 – Tủ XT 475; MVPS 9 – MVPS 6; MVPS 8 – MVPS5; MVPS 7 –MVPS4: 18 sợi</w:t>
            </w:r>
          </w:p>
          <w:p w14:paraId="50A8B697" w14:textId="77777777" w:rsidR="00E113F0" w:rsidRPr="00E113F0" w:rsidRDefault="00E113F0" w:rsidP="00985AA8">
            <w:pPr>
              <w:spacing w:line="276" w:lineRule="auto"/>
              <w:ind w:left="102"/>
              <w:jc w:val="both"/>
              <w:rPr>
                <w:rFonts w:eastAsia="Calibri"/>
              </w:rPr>
            </w:pPr>
            <w:r w:rsidRPr="00E113F0">
              <w:rPr>
                <w:rFonts w:eastAsia="Calibri"/>
              </w:rPr>
              <w:t>- Loại: ZC-YJV62-26/35kV-1x70mm2</w:t>
            </w:r>
          </w:p>
          <w:p w14:paraId="73719A1E" w14:textId="77777777" w:rsidR="00E113F0" w:rsidRPr="00E113F0" w:rsidRDefault="00E113F0" w:rsidP="00985AA8">
            <w:pPr>
              <w:spacing w:line="276" w:lineRule="auto"/>
              <w:ind w:left="102"/>
              <w:jc w:val="both"/>
              <w:rPr>
                <w:rFonts w:eastAsia="Calibri"/>
              </w:rPr>
            </w:pPr>
            <w:r w:rsidRPr="00E113F0">
              <w:rPr>
                <w:rFonts w:eastAsia="Calibri"/>
              </w:rPr>
              <w:t>- Điện áp định mức: 26/35kV</w:t>
            </w:r>
          </w:p>
          <w:p w14:paraId="683253E0" w14:textId="77777777" w:rsidR="00E113F0" w:rsidRPr="00E113F0" w:rsidRDefault="00E113F0" w:rsidP="00985AA8">
            <w:pPr>
              <w:spacing w:line="276" w:lineRule="auto"/>
              <w:ind w:left="102"/>
              <w:jc w:val="both"/>
              <w:rPr>
                <w:rFonts w:eastAsia="Calibri"/>
              </w:rPr>
            </w:pPr>
            <w:r w:rsidRPr="00E113F0">
              <w:rPr>
                <w:rFonts w:eastAsia="Calibri"/>
              </w:rPr>
              <w:t>- Tần số định mức: 50Hz</w:t>
            </w:r>
          </w:p>
          <w:p w14:paraId="6DC8B6A0" w14:textId="77777777" w:rsidR="00E113F0" w:rsidRPr="00E113F0" w:rsidRDefault="00E113F0" w:rsidP="00985AA8">
            <w:pPr>
              <w:spacing w:line="276" w:lineRule="auto"/>
              <w:ind w:left="102"/>
              <w:jc w:val="both"/>
              <w:rPr>
                <w:rFonts w:eastAsia="Calibri"/>
              </w:rPr>
            </w:pPr>
            <w:r w:rsidRPr="00E113F0">
              <w:rPr>
                <w:rFonts w:eastAsia="Calibri"/>
              </w:rPr>
              <w:t>* MVPS4 – Tủ XT 477; MVPS 5 – Tủ XT 479; MVPS 6 – Tủ XT 481: 9 sợi</w:t>
            </w:r>
          </w:p>
          <w:p w14:paraId="48131ACD" w14:textId="77777777" w:rsidR="00E113F0" w:rsidRPr="00E113F0" w:rsidRDefault="00E113F0" w:rsidP="00985AA8">
            <w:pPr>
              <w:spacing w:line="276" w:lineRule="auto"/>
              <w:ind w:left="102"/>
              <w:jc w:val="both"/>
              <w:rPr>
                <w:rFonts w:eastAsia="Calibri"/>
              </w:rPr>
            </w:pPr>
            <w:r w:rsidRPr="00E113F0">
              <w:rPr>
                <w:rFonts w:eastAsia="Calibri"/>
              </w:rPr>
              <w:t>- Loại: ZC-YJV62-26/35kV-1x240mm2</w:t>
            </w:r>
          </w:p>
          <w:p w14:paraId="1FF7FBEC" w14:textId="77777777" w:rsidR="00E113F0" w:rsidRPr="00E113F0" w:rsidRDefault="00E113F0" w:rsidP="00985AA8">
            <w:pPr>
              <w:spacing w:line="276" w:lineRule="auto"/>
              <w:ind w:left="102"/>
              <w:jc w:val="both"/>
              <w:rPr>
                <w:rFonts w:eastAsia="Calibri"/>
              </w:rPr>
            </w:pPr>
            <w:r w:rsidRPr="00E113F0">
              <w:rPr>
                <w:rFonts w:eastAsia="Calibri"/>
              </w:rPr>
              <w:t>- Điện áp định mức: 26/35kV</w:t>
            </w:r>
          </w:p>
          <w:p w14:paraId="07885139" w14:textId="77777777" w:rsidR="00E113F0" w:rsidRPr="00E113F0" w:rsidRDefault="00E113F0" w:rsidP="00985AA8">
            <w:pPr>
              <w:spacing w:line="276" w:lineRule="auto"/>
              <w:ind w:left="102"/>
              <w:jc w:val="both"/>
              <w:rPr>
                <w:rFonts w:eastAsia="Calibri"/>
              </w:rPr>
            </w:pPr>
            <w:r w:rsidRPr="00E113F0">
              <w:rPr>
                <w:rFonts w:eastAsia="Calibri"/>
              </w:rPr>
              <w:t>- Tần số định mức: 50Hz</w:t>
            </w:r>
          </w:p>
        </w:tc>
      </w:tr>
      <w:tr w:rsidR="00E113F0" w:rsidRPr="00E113F0" w14:paraId="730862C2" w14:textId="77777777" w:rsidTr="00F00690">
        <w:trPr>
          <w:trHeight w:val="425"/>
          <w:jc w:val="center"/>
        </w:trPr>
        <w:tc>
          <w:tcPr>
            <w:tcW w:w="704" w:type="dxa"/>
            <w:vAlign w:val="center"/>
          </w:tcPr>
          <w:p w14:paraId="15F0BA75" w14:textId="77777777" w:rsidR="00E113F0" w:rsidRPr="00E113F0" w:rsidRDefault="00E113F0" w:rsidP="00E113F0">
            <w:pPr>
              <w:ind w:left="57" w:right="57"/>
              <w:jc w:val="center"/>
              <w:rPr>
                <w:rFonts w:eastAsia="Calibri"/>
              </w:rPr>
            </w:pPr>
            <w:r w:rsidRPr="00E113F0">
              <w:rPr>
                <w:rFonts w:eastAsia="Calibri"/>
                <w:b/>
                <w:bCs/>
              </w:rPr>
              <w:t>IV</w:t>
            </w:r>
          </w:p>
        </w:tc>
        <w:tc>
          <w:tcPr>
            <w:tcW w:w="4350" w:type="dxa"/>
            <w:vAlign w:val="center"/>
          </w:tcPr>
          <w:p w14:paraId="4F2DCAAF" w14:textId="77777777" w:rsidR="00E113F0" w:rsidRPr="00E113F0" w:rsidRDefault="00E113F0" w:rsidP="00E113F0">
            <w:pPr>
              <w:ind w:left="57" w:right="57"/>
              <w:jc w:val="both"/>
              <w:rPr>
                <w:rFonts w:eastAsia="Calibri"/>
              </w:rPr>
            </w:pPr>
            <w:r w:rsidRPr="00E113F0">
              <w:rPr>
                <w:rFonts w:eastAsia="Calibri"/>
                <w:b/>
                <w:bCs/>
              </w:rPr>
              <w:t>Phần dụng cụ an toàn điện</w:t>
            </w:r>
          </w:p>
        </w:tc>
        <w:tc>
          <w:tcPr>
            <w:tcW w:w="9842" w:type="dxa"/>
            <w:vAlign w:val="center"/>
          </w:tcPr>
          <w:p w14:paraId="2AC56D8C" w14:textId="77777777" w:rsidR="00E113F0" w:rsidRPr="00E113F0" w:rsidRDefault="00E113F0" w:rsidP="00985AA8">
            <w:pPr>
              <w:spacing w:line="276" w:lineRule="auto"/>
              <w:ind w:left="102"/>
              <w:jc w:val="both"/>
              <w:rPr>
                <w:rFonts w:eastAsia="Calibri"/>
              </w:rPr>
            </w:pPr>
          </w:p>
        </w:tc>
      </w:tr>
      <w:tr w:rsidR="00E113F0" w:rsidRPr="00E113F0" w14:paraId="47386F5C" w14:textId="77777777" w:rsidTr="00F00690">
        <w:trPr>
          <w:trHeight w:val="696"/>
          <w:jc w:val="center"/>
        </w:trPr>
        <w:tc>
          <w:tcPr>
            <w:tcW w:w="704" w:type="dxa"/>
            <w:vAlign w:val="center"/>
          </w:tcPr>
          <w:p w14:paraId="23C19095"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53D47161" w14:textId="77777777" w:rsidR="00E113F0" w:rsidRPr="00E113F0" w:rsidRDefault="00E113F0" w:rsidP="00E113F0">
            <w:pPr>
              <w:ind w:left="57" w:right="57"/>
              <w:jc w:val="both"/>
              <w:rPr>
                <w:rFonts w:eastAsia="Calibri"/>
              </w:rPr>
            </w:pPr>
            <w:r w:rsidRPr="00E113F0">
              <w:rPr>
                <w:rFonts w:eastAsia="Calibri"/>
                <w:b/>
              </w:rPr>
              <w:t>Kiểm định Sào cách điện</w:t>
            </w:r>
          </w:p>
        </w:tc>
        <w:tc>
          <w:tcPr>
            <w:tcW w:w="9842" w:type="dxa"/>
            <w:vAlign w:val="center"/>
          </w:tcPr>
          <w:p w14:paraId="180E7A7F"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kiểm định, thí nghiệm:</w:t>
            </w:r>
          </w:p>
          <w:p w14:paraId="7E7E0EF5" w14:textId="77777777" w:rsidR="00E113F0" w:rsidRPr="00E113F0" w:rsidRDefault="00E113F0" w:rsidP="00985AA8">
            <w:pPr>
              <w:widowControl w:val="0"/>
              <w:spacing w:line="276" w:lineRule="auto"/>
              <w:ind w:left="102"/>
              <w:jc w:val="both"/>
              <w:rPr>
                <w:rFonts w:eastAsia="Calibri"/>
              </w:rPr>
            </w:pPr>
            <w:r w:rsidRPr="00E113F0">
              <w:rPr>
                <w:rFonts w:eastAsia="Calibri"/>
              </w:rPr>
              <w:t>- Tuân thủ quy định tại Biểu mẫu II.6 Quy trình kiểm định sào cách điện của Phụ lục II Quy trình kiểm định an toàn kỹ thuật thiết bị, dụng cụ điện (Ban hành kèm theo Thông tư số 02/2025/TT-BCT ngày 01 tháng 02 năm 2025 của Bộ trưởng Bộ Công Thương).</w:t>
            </w:r>
          </w:p>
          <w:p w14:paraId="4510CF61"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kiểm định để Nhà thầu nắm thông tin:</w:t>
            </w:r>
          </w:p>
          <w:p w14:paraId="30F0982D" w14:textId="77777777" w:rsidR="00E113F0" w:rsidRPr="00E113F0" w:rsidRDefault="00E113F0" w:rsidP="00985AA8">
            <w:pPr>
              <w:spacing w:line="276" w:lineRule="auto"/>
              <w:ind w:left="102"/>
              <w:jc w:val="both"/>
              <w:rPr>
                <w:rFonts w:eastAsia="Calibri"/>
              </w:rPr>
            </w:pPr>
            <w:r w:rsidRPr="00E113F0">
              <w:rPr>
                <w:rFonts w:eastAsia="Calibri"/>
              </w:rPr>
              <w:t>Sào cách điện 110kV (BMAI-4V/220U):  02 cái</w:t>
            </w:r>
          </w:p>
          <w:p w14:paraId="190ACB52" w14:textId="77777777" w:rsidR="00E113F0" w:rsidRPr="00E113F0" w:rsidRDefault="00E113F0" w:rsidP="00985AA8">
            <w:pPr>
              <w:spacing w:line="276" w:lineRule="auto"/>
              <w:ind w:left="102"/>
              <w:jc w:val="both"/>
              <w:rPr>
                <w:rFonts w:eastAsia="Calibri"/>
              </w:rPr>
            </w:pPr>
            <w:r w:rsidRPr="00E113F0">
              <w:rPr>
                <w:rFonts w:eastAsia="Calibri"/>
              </w:rPr>
              <w:t>Sào cách điện (HV216): 01 cái</w:t>
            </w:r>
          </w:p>
          <w:p w14:paraId="4E26BB84" w14:textId="77777777" w:rsidR="00E113F0" w:rsidRPr="00E113F0" w:rsidRDefault="00E113F0" w:rsidP="00985AA8">
            <w:pPr>
              <w:spacing w:line="276" w:lineRule="auto"/>
              <w:ind w:left="102"/>
              <w:jc w:val="both"/>
              <w:rPr>
                <w:rFonts w:eastAsia="Calibri"/>
              </w:rPr>
            </w:pPr>
            <w:r w:rsidRPr="00E113F0">
              <w:rPr>
                <w:rFonts w:eastAsia="Calibri"/>
              </w:rPr>
              <w:t>Sào cách điện (HV212): 01 cái</w:t>
            </w:r>
          </w:p>
          <w:p w14:paraId="3EF48FAB" w14:textId="77777777" w:rsidR="00E113F0" w:rsidRPr="00E113F0" w:rsidRDefault="00E113F0" w:rsidP="00985AA8">
            <w:pPr>
              <w:spacing w:line="276" w:lineRule="auto"/>
              <w:ind w:left="102"/>
              <w:jc w:val="both"/>
              <w:rPr>
                <w:rFonts w:eastAsia="Calibri"/>
              </w:rPr>
            </w:pPr>
            <w:r w:rsidRPr="00E113F0">
              <w:rPr>
                <w:rFonts w:eastAsia="Calibri"/>
              </w:rPr>
              <w:t>Sào cách điện trung thế Extension: 01 cái</w:t>
            </w:r>
          </w:p>
        </w:tc>
      </w:tr>
      <w:tr w:rsidR="00E113F0" w:rsidRPr="00E113F0" w14:paraId="77172957" w14:textId="77777777" w:rsidTr="00F00690">
        <w:trPr>
          <w:trHeight w:val="647"/>
          <w:jc w:val="center"/>
        </w:trPr>
        <w:tc>
          <w:tcPr>
            <w:tcW w:w="704" w:type="dxa"/>
            <w:vAlign w:val="center"/>
          </w:tcPr>
          <w:p w14:paraId="5B14E6E6" w14:textId="77777777" w:rsidR="00E113F0" w:rsidRPr="00E113F0" w:rsidRDefault="00E113F0" w:rsidP="00E113F0">
            <w:pPr>
              <w:ind w:left="57" w:right="57"/>
              <w:jc w:val="center"/>
              <w:rPr>
                <w:rFonts w:eastAsia="Calibri"/>
              </w:rPr>
            </w:pPr>
            <w:r w:rsidRPr="00E113F0">
              <w:rPr>
                <w:rFonts w:eastAsia="Calibri"/>
                <w:b/>
                <w:bCs/>
              </w:rPr>
              <w:t>V</w:t>
            </w:r>
          </w:p>
        </w:tc>
        <w:tc>
          <w:tcPr>
            <w:tcW w:w="4350" w:type="dxa"/>
            <w:vAlign w:val="center"/>
          </w:tcPr>
          <w:p w14:paraId="4BEAF486" w14:textId="77777777" w:rsidR="00E113F0" w:rsidRPr="00E113F0" w:rsidRDefault="00E113F0" w:rsidP="00E113F0">
            <w:pPr>
              <w:ind w:left="57" w:right="57"/>
              <w:jc w:val="both"/>
              <w:rPr>
                <w:rFonts w:eastAsia="Calibri"/>
              </w:rPr>
            </w:pPr>
            <w:r w:rsidRPr="00E113F0">
              <w:rPr>
                <w:rFonts w:eastAsia="Calibri"/>
                <w:b/>
                <w:bCs/>
              </w:rPr>
              <w:t>Phần hệ thống nối đất và chống sét</w:t>
            </w:r>
          </w:p>
        </w:tc>
        <w:tc>
          <w:tcPr>
            <w:tcW w:w="9842" w:type="dxa"/>
            <w:vAlign w:val="center"/>
          </w:tcPr>
          <w:p w14:paraId="0FB392E6" w14:textId="77777777" w:rsidR="00E113F0" w:rsidRPr="00E113F0" w:rsidRDefault="00E113F0" w:rsidP="00985AA8">
            <w:pPr>
              <w:spacing w:line="276" w:lineRule="auto"/>
              <w:ind w:left="102"/>
              <w:jc w:val="both"/>
              <w:rPr>
                <w:rFonts w:eastAsia="Calibri"/>
              </w:rPr>
            </w:pPr>
          </w:p>
        </w:tc>
      </w:tr>
      <w:tr w:rsidR="00E113F0" w:rsidRPr="00E113F0" w14:paraId="7E7F2073" w14:textId="77777777" w:rsidTr="00F00690">
        <w:trPr>
          <w:trHeight w:val="696"/>
          <w:jc w:val="center"/>
        </w:trPr>
        <w:tc>
          <w:tcPr>
            <w:tcW w:w="704" w:type="dxa"/>
            <w:vAlign w:val="center"/>
          </w:tcPr>
          <w:p w14:paraId="4E99D9C1"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7F43915C" w14:textId="77777777" w:rsidR="00E113F0" w:rsidRPr="00E113F0" w:rsidRDefault="00E113F0" w:rsidP="00E113F0">
            <w:pPr>
              <w:ind w:left="57" w:right="57"/>
              <w:jc w:val="both"/>
              <w:rPr>
                <w:rFonts w:eastAsia="Calibri"/>
              </w:rPr>
            </w:pPr>
            <w:r w:rsidRPr="00E113F0">
              <w:rPr>
                <w:rFonts w:eastAsia="Calibri"/>
                <w:b/>
                <w:bCs/>
              </w:rPr>
              <w:t>Hệ thống nối đất + chống sét</w:t>
            </w:r>
          </w:p>
        </w:tc>
        <w:tc>
          <w:tcPr>
            <w:tcW w:w="9842" w:type="dxa"/>
            <w:vAlign w:val="center"/>
          </w:tcPr>
          <w:p w14:paraId="5E2C64DD"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68266898" w14:textId="77777777" w:rsidR="00E113F0" w:rsidRPr="00E113F0" w:rsidRDefault="00E113F0" w:rsidP="00985AA8">
            <w:pPr>
              <w:spacing w:line="276" w:lineRule="auto"/>
              <w:ind w:left="102"/>
              <w:jc w:val="both"/>
              <w:rPr>
                <w:rFonts w:eastAsia="Calibri"/>
              </w:rPr>
            </w:pPr>
            <w:r w:rsidRPr="00E113F0">
              <w:rPr>
                <w:rFonts w:eastAsia="Calibri"/>
              </w:rPr>
              <w:t>- Theo giá trị thiết kế; QCVN:11-TCN-18-2006;  IEEE std 81-2012</w:t>
            </w:r>
          </w:p>
          <w:p w14:paraId="24878828"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đánh giá và thử nghiệm cho từng mục.</w:t>
            </w:r>
          </w:p>
        </w:tc>
      </w:tr>
      <w:tr w:rsidR="00E113F0" w:rsidRPr="00E113F0" w14:paraId="34DA9203" w14:textId="77777777" w:rsidTr="00F00690">
        <w:trPr>
          <w:trHeight w:val="457"/>
          <w:jc w:val="center"/>
        </w:trPr>
        <w:tc>
          <w:tcPr>
            <w:tcW w:w="704" w:type="dxa"/>
            <w:vAlign w:val="center"/>
          </w:tcPr>
          <w:p w14:paraId="6E0CC546" w14:textId="77777777" w:rsidR="00E113F0" w:rsidRPr="00E113F0" w:rsidRDefault="00E113F0" w:rsidP="00E113F0">
            <w:pPr>
              <w:ind w:left="57" w:right="57"/>
              <w:jc w:val="center"/>
              <w:rPr>
                <w:rFonts w:eastAsia="Calibri"/>
              </w:rPr>
            </w:pPr>
            <w:r w:rsidRPr="00E113F0">
              <w:rPr>
                <w:rFonts w:eastAsia="Calibri"/>
                <w:b/>
                <w:bCs/>
              </w:rPr>
              <w:lastRenderedPageBreak/>
              <w:t>VI</w:t>
            </w:r>
          </w:p>
        </w:tc>
        <w:tc>
          <w:tcPr>
            <w:tcW w:w="4350" w:type="dxa"/>
            <w:vAlign w:val="center"/>
          </w:tcPr>
          <w:p w14:paraId="7AF9050A" w14:textId="77777777" w:rsidR="00E113F0" w:rsidRPr="00E113F0" w:rsidRDefault="00E113F0" w:rsidP="00E113F0">
            <w:pPr>
              <w:ind w:left="57" w:right="57"/>
              <w:jc w:val="both"/>
              <w:rPr>
                <w:rFonts w:eastAsia="Calibri"/>
              </w:rPr>
            </w:pPr>
            <w:r w:rsidRPr="00E113F0">
              <w:rPr>
                <w:rFonts w:eastAsia="Calibri"/>
                <w:b/>
              </w:rPr>
              <w:t>Phần nhị thứ</w:t>
            </w:r>
          </w:p>
        </w:tc>
        <w:tc>
          <w:tcPr>
            <w:tcW w:w="9842" w:type="dxa"/>
            <w:vAlign w:val="center"/>
          </w:tcPr>
          <w:p w14:paraId="3E433F27" w14:textId="77777777" w:rsidR="00E113F0" w:rsidRPr="00E113F0" w:rsidRDefault="00E113F0" w:rsidP="00985AA8">
            <w:pPr>
              <w:spacing w:line="276" w:lineRule="auto"/>
              <w:ind w:left="102"/>
              <w:jc w:val="both"/>
              <w:rPr>
                <w:rFonts w:eastAsia="Calibri"/>
              </w:rPr>
            </w:pPr>
          </w:p>
        </w:tc>
      </w:tr>
      <w:tr w:rsidR="00E113F0" w:rsidRPr="00E113F0" w14:paraId="00DA1C93" w14:textId="77777777" w:rsidTr="00F00690">
        <w:trPr>
          <w:trHeight w:val="696"/>
          <w:jc w:val="center"/>
        </w:trPr>
        <w:tc>
          <w:tcPr>
            <w:tcW w:w="704" w:type="dxa"/>
            <w:vAlign w:val="center"/>
          </w:tcPr>
          <w:p w14:paraId="40204492"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30F379D2" w14:textId="77777777" w:rsidR="00E113F0" w:rsidRPr="00E113F0" w:rsidRDefault="00E113F0" w:rsidP="00E113F0">
            <w:pPr>
              <w:ind w:left="57" w:right="57"/>
              <w:jc w:val="both"/>
              <w:rPr>
                <w:rFonts w:eastAsia="Calibri"/>
              </w:rPr>
            </w:pPr>
            <w:r w:rsidRPr="00E113F0">
              <w:rPr>
                <w:rFonts w:eastAsia="Calibri"/>
                <w:b/>
                <w:bCs/>
              </w:rPr>
              <w:t>Ngăn MBA 110/23/11kV-63MVA</w:t>
            </w:r>
          </w:p>
        </w:tc>
        <w:tc>
          <w:tcPr>
            <w:tcW w:w="9842" w:type="dxa"/>
            <w:vAlign w:val="center"/>
          </w:tcPr>
          <w:p w14:paraId="07952C88" w14:textId="77777777" w:rsidR="00E113F0" w:rsidRPr="00E113F0" w:rsidRDefault="00E113F0" w:rsidP="00985AA8">
            <w:pPr>
              <w:spacing w:line="276" w:lineRule="auto"/>
              <w:ind w:left="102"/>
              <w:jc w:val="both"/>
              <w:rPr>
                <w:rFonts w:eastAsia="Calibri"/>
              </w:rPr>
            </w:pPr>
          </w:p>
        </w:tc>
      </w:tr>
      <w:tr w:rsidR="00E113F0" w:rsidRPr="00E113F0" w14:paraId="39479DBD" w14:textId="77777777" w:rsidTr="00F00690">
        <w:trPr>
          <w:trHeight w:val="696"/>
          <w:jc w:val="center"/>
        </w:trPr>
        <w:tc>
          <w:tcPr>
            <w:tcW w:w="704" w:type="dxa"/>
            <w:vAlign w:val="center"/>
          </w:tcPr>
          <w:p w14:paraId="4A86EB99" w14:textId="77777777" w:rsidR="00E113F0" w:rsidRPr="00E113F0" w:rsidRDefault="00E113F0" w:rsidP="00AD5CB4">
            <w:pPr>
              <w:numPr>
                <w:ilvl w:val="0"/>
                <w:numId w:val="6"/>
              </w:numPr>
              <w:spacing w:after="200" w:line="276" w:lineRule="auto"/>
              <w:ind w:left="527" w:hanging="357"/>
              <w:contextualSpacing/>
              <w:jc w:val="center"/>
              <w:rPr>
                <w:rFonts w:eastAsia="Calibri"/>
              </w:rPr>
            </w:pPr>
          </w:p>
        </w:tc>
        <w:tc>
          <w:tcPr>
            <w:tcW w:w="4350" w:type="dxa"/>
            <w:vAlign w:val="center"/>
          </w:tcPr>
          <w:p w14:paraId="35092F44" w14:textId="77777777" w:rsidR="00E113F0" w:rsidRPr="00E113F0" w:rsidRDefault="00E113F0" w:rsidP="00E113F0">
            <w:pPr>
              <w:ind w:left="57" w:right="57"/>
              <w:jc w:val="both"/>
              <w:rPr>
                <w:rFonts w:eastAsia="Calibri"/>
              </w:rPr>
            </w:pPr>
            <w:r w:rsidRPr="00E113F0">
              <w:rPr>
                <w:rFonts w:eastAsia="Calibri"/>
                <w:b/>
                <w:bCs/>
              </w:rPr>
              <w:t>Rơ le bảo vệ so lệch MBA_T1: (Mutiline T35)</w:t>
            </w:r>
          </w:p>
        </w:tc>
        <w:tc>
          <w:tcPr>
            <w:tcW w:w="9842" w:type="dxa"/>
            <w:vAlign w:val="center"/>
          </w:tcPr>
          <w:p w14:paraId="3C670B1C"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58220EFB"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2DA59CE9"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4581556F"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0DB76569"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4FBA17B4"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312C34D3" w14:textId="77777777" w:rsidR="00E113F0" w:rsidRPr="00E113F0" w:rsidRDefault="00E113F0" w:rsidP="00985AA8">
            <w:pPr>
              <w:spacing w:line="276" w:lineRule="auto"/>
              <w:ind w:left="102"/>
              <w:jc w:val="both"/>
              <w:rPr>
                <w:rFonts w:eastAsia="Calibri"/>
              </w:rPr>
            </w:pPr>
            <w:r w:rsidRPr="00E113F0">
              <w:rPr>
                <w:rFonts w:eastAsia="Calibri"/>
              </w:rPr>
              <w:t>- Loại: T35-W03-HKH-F8N-H6C-M6C-P6D.</w:t>
            </w:r>
          </w:p>
          <w:p w14:paraId="07F353BA" w14:textId="77777777" w:rsidR="00E113F0" w:rsidRPr="00E113F0" w:rsidRDefault="00E113F0" w:rsidP="00985AA8">
            <w:pPr>
              <w:spacing w:line="276" w:lineRule="auto"/>
              <w:ind w:left="102"/>
              <w:jc w:val="both"/>
              <w:rPr>
                <w:rFonts w:eastAsia="Calibri"/>
              </w:rPr>
            </w:pPr>
            <w:r w:rsidRPr="00E113F0">
              <w:rPr>
                <w:rFonts w:eastAsia="Calibri"/>
              </w:rPr>
              <w:t>- Số chế tạo – Ver: ABCC18300244</w:t>
            </w:r>
          </w:p>
          <w:p w14:paraId="1CDFCE94"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5104CC98" w14:textId="77777777" w:rsidR="00E113F0" w:rsidRPr="00E113F0" w:rsidRDefault="00E113F0" w:rsidP="00985AA8">
            <w:pPr>
              <w:spacing w:line="276" w:lineRule="auto"/>
              <w:ind w:left="102"/>
              <w:jc w:val="both"/>
              <w:rPr>
                <w:rFonts w:eastAsia="Calibri"/>
              </w:rPr>
            </w:pPr>
            <w:r w:rsidRPr="00E113F0">
              <w:rPr>
                <w:rFonts w:eastAsia="Calibri"/>
              </w:rPr>
              <w:t>- Tỉ số TI (P): W1: 400/1          W2: 2000/1       W3:</w:t>
            </w:r>
          </w:p>
          <w:p w14:paraId="4029D256" w14:textId="77777777" w:rsidR="00E113F0" w:rsidRPr="00E113F0" w:rsidRDefault="00E113F0" w:rsidP="00985AA8">
            <w:pPr>
              <w:spacing w:line="276" w:lineRule="auto"/>
              <w:ind w:left="102"/>
              <w:jc w:val="both"/>
              <w:rPr>
                <w:rFonts w:eastAsia="Calibri"/>
              </w:rPr>
            </w:pPr>
            <w:r w:rsidRPr="00E113F0">
              <w:rPr>
                <w:rFonts w:eastAsia="Calibri"/>
              </w:rPr>
              <w:t>- Tỉ số TI (N): W1: 400/1          W2: 2000/1       W3:</w:t>
            </w:r>
          </w:p>
          <w:p w14:paraId="1F771565"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367C899A"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so lệch dọc MBA T1</w:t>
            </w:r>
          </w:p>
          <w:p w14:paraId="62B79E7A" w14:textId="77777777" w:rsidR="00E113F0" w:rsidRPr="00E113F0" w:rsidRDefault="00E113F0" w:rsidP="00985AA8">
            <w:pPr>
              <w:spacing w:line="276" w:lineRule="auto"/>
              <w:ind w:left="102"/>
              <w:jc w:val="both"/>
              <w:rPr>
                <w:rFonts w:eastAsia="Calibri"/>
              </w:rPr>
            </w:pPr>
            <w:r w:rsidRPr="00E113F0">
              <w:rPr>
                <w:rFonts w:eastAsia="Calibri"/>
              </w:rPr>
              <w:t>- Ký hiệu vận hành: F1-CRP1</w:t>
            </w:r>
          </w:p>
        </w:tc>
      </w:tr>
      <w:tr w:rsidR="00E113F0" w:rsidRPr="00E113F0" w14:paraId="66301F71" w14:textId="77777777" w:rsidTr="00F00690">
        <w:trPr>
          <w:trHeight w:val="696"/>
          <w:jc w:val="center"/>
        </w:trPr>
        <w:tc>
          <w:tcPr>
            <w:tcW w:w="704" w:type="dxa"/>
            <w:vAlign w:val="center"/>
          </w:tcPr>
          <w:p w14:paraId="0B7B3953" w14:textId="77777777" w:rsidR="00E113F0" w:rsidRPr="00E113F0" w:rsidRDefault="00E113F0" w:rsidP="00AD5CB4">
            <w:pPr>
              <w:numPr>
                <w:ilvl w:val="0"/>
                <w:numId w:val="6"/>
              </w:numPr>
              <w:spacing w:after="200" w:line="276" w:lineRule="auto"/>
              <w:ind w:left="527" w:hanging="357"/>
              <w:contextualSpacing/>
              <w:jc w:val="center"/>
              <w:rPr>
                <w:rFonts w:eastAsia="Calibri"/>
              </w:rPr>
            </w:pPr>
          </w:p>
        </w:tc>
        <w:tc>
          <w:tcPr>
            <w:tcW w:w="4350" w:type="dxa"/>
            <w:vAlign w:val="center"/>
          </w:tcPr>
          <w:p w14:paraId="1152DA94" w14:textId="77777777" w:rsidR="00E113F0" w:rsidRPr="00E113F0" w:rsidRDefault="00E113F0" w:rsidP="00E113F0">
            <w:pPr>
              <w:ind w:left="57" w:right="57"/>
              <w:jc w:val="both"/>
              <w:rPr>
                <w:rFonts w:eastAsia="Calibri"/>
                <w:b/>
              </w:rPr>
            </w:pPr>
            <w:r w:rsidRPr="00E113F0">
              <w:rPr>
                <w:rFonts w:eastAsia="Calibri"/>
                <w:b/>
              </w:rPr>
              <w:t>Rơ le bảo vệ quá dòng (Mutiline F650)</w:t>
            </w:r>
          </w:p>
        </w:tc>
        <w:tc>
          <w:tcPr>
            <w:tcW w:w="9842" w:type="dxa"/>
            <w:vAlign w:val="center"/>
          </w:tcPr>
          <w:p w14:paraId="329826CC"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12154172"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547C6404"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4315D0BC"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36F589A0"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04AD83FD"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0FAD319E" w14:textId="77777777" w:rsidR="00E113F0" w:rsidRPr="00E113F0" w:rsidRDefault="00E113F0" w:rsidP="00985AA8">
            <w:pPr>
              <w:spacing w:line="276" w:lineRule="auto"/>
              <w:ind w:left="102"/>
              <w:jc w:val="both"/>
              <w:rPr>
                <w:rFonts w:eastAsia="Calibri"/>
              </w:rPr>
            </w:pPr>
            <w:r w:rsidRPr="00E113F0">
              <w:rPr>
                <w:rFonts w:eastAsia="Calibri"/>
              </w:rPr>
              <w:t>- Loại: F650BFJF2G0HI6E.</w:t>
            </w:r>
          </w:p>
          <w:p w14:paraId="0255306D" w14:textId="77777777" w:rsidR="00E113F0" w:rsidRPr="00E113F0" w:rsidRDefault="00E113F0" w:rsidP="00985AA8">
            <w:pPr>
              <w:spacing w:line="276" w:lineRule="auto"/>
              <w:ind w:left="102"/>
              <w:jc w:val="both"/>
              <w:rPr>
                <w:rFonts w:eastAsia="Calibri"/>
              </w:rPr>
            </w:pPr>
            <w:r w:rsidRPr="00E113F0">
              <w:rPr>
                <w:rFonts w:eastAsia="Calibri"/>
              </w:rPr>
              <w:t>- Số chế tạo – Ver: 83.595.703 HW:10</w:t>
            </w:r>
          </w:p>
          <w:p w14:paraId="192F77A7"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4D0E0209"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2D70DEE0" w14:textId="77777777" w:rsidR="00E113F0" w:rsidRPr="00E113F0" w:rsidRDefault="00E113F0" w:rsidP="00985AA8">
            <w:pPr>
              <w:spacing w:line="276" w:lineRule="auto"/>
              <w:ind w:left="102"/>
              <w:jc w:val="both"/>
              <w:rPr>
                <w:rFonts w:eastAsia="Calibri"/>
              </w:rPr>
            </w:pPr>
            <w:r w:rsidRPr="00E113F0">
              <w:rPr>
                <w:rFonts w:eastAsia="Calibri"/>
              </w:rPr>
              <w:t>- Tỉ số TI : 400/1 A</w:t>
            </w:r>
          </w:p>
          <w:p w14:paraId="5E22F56A"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7E2DCCA1" w14:textId="77777777" w:rsidR="00E113F0" w:rsidRPr="00E113F0" w:rsidRDefault="00E113F0" w:rsidP="00985AA8">
            <w:pPr>
              <w:spacing w:line="276" w:lineRule="auto"/>
              <w:ind w:left="102"/>
              <w:jc w:val="both"/>
              <w:rPr>
                <w:rFonts w:eastAsia="Calibri"/>
              </w:rPr>
            </w:pPr>
            <w:r w:rsidRPr="00E113F0">
              <w:rPr>
                <w:rFonts w:eastAsia="Calibri"/>
              </w:rPr>
              <w:lastRenderedPageBreak/>
              <w:t>- Nguồn phụ 220 VDC</w:t>
            </w:r>
          </w:p>
          <w:p w14:paraId="3E10369F"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quá dòng và điều khiển ngăn 131</w:t>
            </w:r>
          </w:p>
          <w:p w14:paraId="0F0C4E9A" w14:textId="77777777" w:rsidR="00E113F0" w:rsidRPr="00E113F0" w:rsidRDefault="00E113F0" w:rsidP="00985AA8">
            <w:pPr>
              <w:spacing w:line="276" w:lineRule="auto"/>
              <w:ind w:left="102"/>
              <w:jc w:val="both"/>
              <w:rPr>
                <w:rFonts w:eastAsia="Calibri"/>
              </w:rPr>
            </w:pPr>
            <w:r w:rsidRPr="00E113F0">
              <w:rPr>
                <w:rFonts w:eastAsia="Calibri"/>
              </w:rPr>
              <w:t>- Ký hiệu vận hành: F2-CRP1</w:t>
            </w:r>
          </w:p>
        </w:tc>
      </w:tr>
      <w:tr w:rsidR="00E113F0" w:rsidRPr="00E113F0" w14:paraId="0710F8F1" w14:textId="77777777" w:rsidTr="00F00690">
        <w:trPr>
          <w:trHeight w:val="696"/>
          <w:jc w:val="center"/>
        </w:trPr>
        <w:tc>
          <w:tcPr>
            <w:tcW w:w="704" w:type="dxa"/>
            <w:vAlign w:val="center"/>
          </w:tcPr>
          <w:p w14:paraId="5F33266A" w14:textId="77777777" w:rsidR="00E113F0" w:rsidRPr="00E113F0" w:rsidRDefault="00E113F0" w:rsidP="00AD5CB4">
            <w:pPr>
              <w:numPr>
                <w:ilvl w:val="0"/>
                <w:numId w:val="6"/>
              </w:numPr>
              <w:spacing w:after="200" w:line="276" w:lineRule="auto"/>
              <w:ind w:left="527" w:hanging="357"/>
              <w:contextualSpacing/>
              <w:jc w:val="center"/>
              <w:rPr>
                <w:rFonts w:eastAsia="Calibri"/>
              </w:rPr>
            </w:pPr>
          </w:p>
        </w:tc>
        <w:tc>
          <w:tcPr>
            <w:tcW w:w="4350" w:type="dxa"/>
            <w:vAlign w:val="center"/>
          </w:tcPr>
          <w:p w14:paraId="48558DB8" w14:textId="77777777" w:rsidR="00E113F0" w:rsidRPr="00E113F0" w:rsidRDefault="00E113F0" w:rsidP="00E113F0">
            <w:pPr>
              <w:ind w:left="57" w:right="57"/>
              <w:jc w:val="both"/>
              <w:rPr>
                <w:rFonts w:eastAsia="Calibri"/>
                <w:b/>
              </w:rPr>
            </w:pPr>
            <w:r w:rsidRPr="00E113F0">
              <w:rPr>
                <w:rFonts w:eastAsia="Calibri"/>
                <w:b/>
              </w:rPr>
              <w:t>Rơ le tự động điều chỉnh điện áp F90 (loại kỹ thuật số)</w:t>
            </w:r>
          </w:p>
        </w:tc>
        <w:tc>
          <w:tcPr>
            <w:tcW w:w="9842" w:type="dxa"/>
            <w:vAlign w:val="center"/>
          </w:tcPr>
          <w:p w14:paraId="152AA430"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1FE97ED6"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5BB39076"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12B9EBF7"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019E2831"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2B78A1E4" w14:textId="77777777" w:rsidR="00E113F0" w:rsidRPr="00E113F0" w:rsidRDefault="00E113F0" w:rsidP="00985AA8">
            <w:pPr>
              <w:spacing w:line="276" w:lineRule="auto"/>
              <w:ind w:left="102"/>
              <w:jc w:val="both"/>
              <w:rPr>
                <w:rFonts w:eastAsia="Calibri"/>
              </w:rPr>
            </w:pPr>
            <w:r w:rsidRPr="00E113F0">
              <w:rPr>
                <w:rFonts w:eastAsia="Calibri"/>
              </w:rPr>
              <w:t>- Nhà sản xuất: Alstom</w:t>
            </w:r>
          </w:p>
          <w:p w14:paraId="4DE7633F" w14:textId="77777777" w:rsidR="00E113F0" w:rsidRPr="00E113F0" w:rsidRDefault="00E113F0" w:rsidP="00985AA8">
            <w:pPr>
              <w:spacing w:line="276" w:lineRule="auto"/>
              <w:ind w:left="102"/>
              <w:jc w:val="both"/>
              <w:rPr>
                <w:rFonts w:eastAsia="Calibri"/>
              </w:rPr>
            </w:pPr>
            <w:r w:rsidRPr="00E113F0">
              <w:rPr>
                <w:rFonts w:eastAsia="Calibri"/>
              </w:rPr>
              <w:t>- Loại: KVGC20201V51GEC</w:t>
            </w:r>
          </w:p>
          <w:p w14:paraId="40D74ECD" w14:textId="77777777" w:rsidR="00E113F0" w:rsidRPr="00E113F0" w:rsidRDefault="00E113F0" w:rsidP="00985AA8">
            <w:pPr>
              <w:spacing w:line="276" w:lineRule="auto"/>
              <w:ind w:left="102"/>
              <w:jc w:val="both"/>
              <w:rPr>
                <w:rFonts w:eastAsia="Calibri"/>
              </w:rPr>
            </w:pPr>
            <w:r w:rsidRPr="00E113F0">
              <w:rPr>
                <w:rFonts w:eastAsia="Calibri"/>
              </w:rPr>
              <w:t>- Số chế tạo – Ver: 627895X</w:t>
            </w:r>
          </w:p>
          <w:p w14:paraId="1EF6E7A4"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012137E7"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726A4AAB"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72BF7356" w14:textId="77777777" w:rsidR="00E113F0" w:rsidRPr="00E113F0" w:rsidRDefault="00E113F0" w:rsidP="00985AA8">
            <w:pPr>
              <w:spacing w:line="276" w:lineRule="auto"/>
              <w:ind w:left="102"/>
              <w:jc w:val="both"/>
              <w:rPr>
                <w:rFonts w:eastAsia="Calibri"/>
              </w:rPr>
            </w:pPr>
            <w:r w:rsidRPr="00E113F0">
              <w:rPr>
                <w:rFonts w:eastAsia="Calibri"/>
              </w:rPr>
              <w:t>- Chức năng trong sơ đồ: Điều chỉnh điện áp MBA T1</w:t>
            </w:r>
          </w:p>
          <w:p w14:paraId="35B8A14E" w14:textId="77777777" w:rsidR="00E113F0" w:rsidRPr="00E113F0" w:rsidRDefault="00E113F0" w:rsidP="00985AA8">
            <w:pPr>
              <w:spacing w:line="276" w:lineRule="auto"/>
              <w:ind w:left="102"/>
              <w:jc w:val="both"/>
              <w:rPr>
                <w:rFonts w:eastAsia="Calibri"/>
              </w:rPr>
            </w:pPr>
            <w:r w:rsidRPr="00E113F0">
              <w:rPr>
                <w:rFonts w:eastAsia="Calibri"/>
              </w:rPr>
              <w:t>- Ký hiệu vận hành: F3-CRP1</w:t>
            </w:r>
          </w:p>
        </w:tc>
      </w:tr>
      <w:tr w:rsidR="00E113F0" w:rsidRPr="00E113F0" w14:paraId="4BFC9BEC" w14:textId="77777777" w:rsidTr="00F00690">
        <w:trPr>
          <w:trHeight w:val="424"/>
          <w:jc w:val="center"/>
        </w:trPr>
        <w:tc>
          <w:tcPr>
            <w:tcW w:w="704" w:type="dxa"/>
            <w:vAlign w:val="center"/>
          </w:tcPr>
          <w:p w14:paraId="312AF398" w14:textId="77777777" w:rsidR="00E113F0" w:rsidRPr="00E113F0" w:rsidRDefault="00E113F0" w:rsidP="00AD5CB4">
            <w:pPr>
              <w:numPr>
                <w:ilvl w:val="0"/>
                <w:numId w:val="6"/>
              </w:numPr>
              <w:spacing w:after="200" w:line="276" w:lineRule="auto"/>
              <w:ind w:left="527" w:hanging="357"/>
              <w:contextualSpacing/>
              <w:jc w:val="center"/>
              <w:rPr>
                <w:rFonts w:eastAsia="Calibri"/>
              </w:rPr>
            </w:pPr>
          </w:p>
        </w:tc>
        <w:tc>
          <w:tcPr>
            <w:tcW w:w="4350" w:type="dxa"/>
            <w:vAlign w:val="center"/>
          </w:tcPr>
          <w:p w14:paraId="57CFD0FB" w14:textId="77777777" w:rsidR="00E113F0" w:rsidRPr="00E113F0" w:rsidRDefault="00E113F0" w:rsidP="00E113F0">
            <w:pPr>
              <w:ind w:left="57" w:right="57"/>
              <w:jc w:val="both"/>
              <w:rPr>
                <w:rFonts w:eastAsia="Calibri"/>
                <w:b/>
              </w:rPr>
            </w:pPr>
            <w:r w:rsidRPr="00E113F0">
              <w:rPr>
                <w:rFonts w:eastAsia="Calibri"/>
                <w:b/>
              </w:rPr>
              <w:t>Thiết bị điều khiển mức ngăn BCU (Mutiline C650)</w:t>
            </w:r>
          </w:p>
        </w:tc>
        <w:tc>
          <w:tcPr>
            <w:tcW w:w="9842" w:type="dxa"/>
            <w:vAlign w:val="center"/>
          </w:tcPr>
          <w:p w14:paraId="5A9100F4"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07DE6D55"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7B14FD70"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6F4BAE4A"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456A4FC8"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1A839216"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44881515" w14:textId="77777777" w:rsidR="00E113F0" w:rsidRPr="00E113F0" w:rsidRDefault="00E113F0" w:rsidP="00985AA8">
            <w:pPr>
              <w:spacing w:line="276" w:lineRule="auto"/>
              <w:ind w:left="102"/>
              <w:jc w:val="both"/>
              <w:rPr>
                <w:rFonts w:eastAsia="Calibri"/>
              </w:rPr>
            </w:pPr>
            <w:r w:rsidRPr="00E113F0">
              <w:rPr>
                <w:rFonts w:eastAsia="Calibri"/>
              </w:rPr>
              <w:t>- Loại: C650DNJF1G1HI6E1100</w:t>
            </w:r>
          </w:p>
          <w:p w14:paraId="339D9E39" w14:textId="77777777" w:rsidR="00E113F0" w:rsidRPr="00E113F0" w:rsidRDefault="00E113F0" w:rsidP="00985AA8">
            <w:pPr>
              <w:spacing w:line="276" w:lineRule="auto"/>
              <w:ind w:left="102"/>
              <w:jc w:val="both"/>
              <w:rPr>
                <w:rFonts w:eastAsia="Calibri"/>
              </w:rPr>
            </w:pPr>
            <w:r w:rsidRPr="00E113F0">
              <w:rPr>
                <w:rFonts w:eastAsia="Calibri"/>
              </w:rPr>
              <w:t>- Số chế tạo – Ver: 83.592.802 HW:10</w:t>
            </w:r>
          </w:p>
          <w:p w14:paraId="40CBB125"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6157BA5F"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7D95B7DC" w14:textId="77777777" w:rsidR="00E113F0" w:rsidRPr="00E113F0" w:rsidRDefault="00E113F0" w:rsidP="00985AA8">
            <w:pPr>
              <w:spacing w:line="276" w:lineRule="auto"/>
              <w:ind w:left="102"/>
              <w:jc w:val="both"/>
              <w:rPr>
                <w:rFonts w:eastAsia="Calibri"/>
              </w:rPr>
            </w:pPr>
            <w:r w:rsidRPr="00E113F0">
              <w:rPr>
                <w:rFonts w:eastAsia="Calibri"/>
              </w:rPr>
              <w:t>- Tỉ số TI : 400/1 A</w:t>
            </w:r>
          </w:p>
          <w:p w14:paraId="73BB5B98"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75B5CCFA"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5A858F46" w14:textId="77777777" w:rsidR="00E113F0" w:rsidRPr="00E113F0" w:rsidRDefault="00E113F0" w:rsidP="00985AA8">
            <w:pPr>
              <w:spacing w:line="276" w:lineRule="auto"/>
              <w:ind w:left="102"/>
              <w:jc w:val="both"/>
              <w:rPr>
                <w:rFonts w:eastAsia="Calibri"/>
              </w:rPr>
            </w:pPr>
            <w:r w:rsidRPr="00E113F0">
              <w:rPr>
                <w:rFonts w:eastAsia="Calibri"/>
              </w:rPr>
              <w:t>- Chức năng trong sơ đồ: Đo lường và điều khiển mức ngăn 131</w:t>
            </w:r>
          </w:p>
          <w:p w14:paraId="50D66564" w14:textId="77777777" w:rsidR="00E113F0" w:rsidRPr="00E113F0" w:rsidRDefault="00E113F0" w:rsidP="00985AA8">
            <w:pPr>
              <w:spacing w:line="276" w:lineRule="auto"/>
              <w:ind w:left="102"/>
              <w:jc w:val="both"/>
              <w:rPr>
                <w:rFonts w:eastAsia="Calibri"/>
              </w:rPr>
            </w:pPr>
            <w:r w:rsidRPr="00E113F0">
              <w:rPr>
                <w:rFonts w:eastAsia="Calibri"/>
              </w:rPr>
              <w:lastRenderedPageBreak/>
              <w:t>- Ký hiệu vận hành: F6-CRP1</w:t>
            </w:r>
          </w:p>
        </w:tc>
      </w:tr>
      <w:tr w:rsidR="00E113F0" w:rsidRPr="00E113F0" w14:paraId="72C9FF16" w14:textId="77777777" w:rsidTr="00F00690">
        <w:trPr>
          <w:trHeight w:val="696"/>
          <w:jc w:val="center"/>
        </w:trPr>
        <w:tc>
          <w:tcPr>
            <w:tcW w:w="704" w:type="dxa"/>
            <w:vAlign w:val="center"/>
          </w:tcPr>
          <w:p w14:paraId="34F68A78"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712B0059" w14:textId="77777777" w:rsidR="00E113F0" w:rsidRPr="00E113F0" w:rsidRDefault="00E113F0" w:rsidP="00E113F0">
            <w:pPr>
              <w:ind w:left="57" w:right="57"/>
              <w:jc w:val="both"/>
              <w:rPr>
                <w:rFonts w:eastAsia="Calibri"/>
              </w:rPr>
            </w:pPr>
            <w:r w:rsidRPr="00E113F0">
              <w:rPr>
                <w:rFonts w:eastAsia="Calibri"/>
                <w:b/>
                <w:bCs/>
              </w:rPr>
              <w:t>02 ngăn ĐZ 110kV 171, 172 (Đi TBA 110kV Đăk Mil và TBA 110kV Cư Jút)</w:t>
            </w:r>
          </w:p>
        </w:tc>
        <w:tc>
          <w:tcPr>
            <w:tcW w:w="9842" w:type="dxa"/>
            <w:vAlign w:val="center"/>
          </w:tcPr>
          <w:p w14:paraId="19B93F9C" w14:textId="77777777" w:rsidR="00E113F0" w:rsidRPr="00E113F0" w:rsidRDefault="00E113F0" w:rsidP="00985AA8">
            <w:pPr>
              <w:spacing w:line="276" w:lineRule="auto"/>
              <w:ind w:left="102"/>
              <w:jc w:val="both"/>
              <w:rPr>
                <w:rFonts w:eastAsia="Calibri"/>
              </w:rPr>
            </w:pPr>
          </w:p>
        </w:tc>
      </w:tr>
      <w:tr w:rsidR="00E113F0" w:rsidRPr="00E113F0" w14:paraId="64277A8B" w14:textId="77777777" w:rsidTr="00F00690">
        <w:trPr>
          <w:trHeight w:val="696"/>
          <w:jc w:val="center"/>
        </w:trPr>
        <w:tc>
          <w:tcPr>
            <w:tcW w:w="704" w:type="dxa"/>
            <w:vAlign w:val="center"/>
          </w:tcPr>
          <w:p w14:paraId="4A4BF0C5" w14:textId="77777777" w:rsidR="00E113F0" w:rsidRPr="00E113F0" w:rsidRDefault="00E113F0" w:rsidP="00AD5CB4">
            <w:pPr>
              <w:numPr>
                <w:ilvl w:val="0"/>
                <w:numId w:val="7"/>
              </w:numPr>
              <w:spacing w:after="200" w:line="276" w:lineRule="auto"/>
              <w:ind w:left="527" w:hanging="357"/>
              <w:contextualSpacing/>
              <w:jc w:val="center"/>
              <w:rPr>
                <w:rFonts w:eastAsia="Calibri"/>
              </w:rPr>
            </w:pPr>
          </w:p>
        </w:tc>
        <w:tc>
          <w:tcPr>
            <w:tcW w:w="4350" w:type="dxa"/>
            <w:vAlign w:val="center"/>
          </w:tcPr>
          <w:p w14:paraId="5E60801E" w14:textId="77777777" w:rsidR="00E113F0" w:rsidRPr="00E113F0" w:rsidRDefault="00E113F0" w:rsidP="00E113F0">
            <w:pPr>
              <w:ind w:left="57" w:right="57"/>
              <w:jc w:val="both"/>
              <w:rPr>
                <w:rFonts w:eastAsia="Calibri"/>
              </w:rPr>
            </w:pPr>
            <w:r w:rsidRPr="00E113F0">
              <w:rPr>
                <w:rFonts w:eastAsia="Calibri"/>
                <w:b/>
                <w:bCs/>
              </w:rPr>
              <w:t>Rơ le bảo vệ so lệch dọc đường dây F87 (Mutiline L90)</w:t>
            </w:r>
          </w:p>
        </w:tc>
        <w:tc>
          <w:tcPr>
            <w:tcW w:w="9842" w:type="dxa"/>
            <w:vAlign w:val="center"/>
          </w:tcPr>
          <w:p w14:paraId="371FF4D6"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60008BD5"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10015F45"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1FB09B55"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5543C75F"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244469E5" w14:textId="77777777" w:rsidR="00E113F0" w:rsidRPr="00E113F0" w:rsidRDefault="00E113F0" w:rsidP="00985AA8">
            <w:pPr>
              <w:spacing w:line="276" w:lineRule="auto"/>
              <w:ind w:left="102"/>
              <w:jc w:val="both"/>
              <w:rPr>
                <w:rFonts w:eastAsia="Calibri"/>
              </w:rPr>
            </w:pPr>
            <w:r w:rsidRPr="00E113F0">
              <w:rPr>
                <w:rFonts w:eastAsia="Calibri"/>
              </w:rPr>
              <w:t>*Bảo vệ so lệch đường dây 171</w:t>
            </w:r>
          </w:p>
          <w:p w14:paraId="6F9F3C9F"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4AE59613" w14:textId="77777777" w:rsidR="00E113F0" w:rsidRPr="00E113F0" w:rsidRDefault="00E113F0" w:rsidP="00985AA8">
            <w:pPr>
              <w:spacing w:line="276" w:lineRule="auto"/>
              <w:ind w:left="102"/>
              <w:jc w:val="both"/>
              <w:rPr>
                <w:rFonts w:eastAsia="Calibri"/>
              </w:rPr>
            </w:pPr>
            <w:r w:rsidRPr="00E113F0">
              <w:rPr>
                <w:rFonts w:eastAsia="Calibri"/>
              </w:rPr>
              <w:t>- Loại: L90-W03-HKH-F8L-H6C-L6E-W77</w:t>
            </w:r>
          </w:p>
          <w:p w14:paraId="64BB298C" w14:textId="77777777" w:rsidR="00E113F0" w:rsidRPr="00E113F0" w:rsidRDefault="00E113F0" w:rsidP="00985AA8">
            <w:pPr>
              <w:spacing w:line="276" w:lineRule="auto"/>
              <w:ind w:left="102"/>
              <w:jc w:val="both"/>
              <w:rPr>
                <w:rFonts w:eastAsia="Calibri"/>
              </w:rPr>
            </w:pPr>
            <w:r w:rsidRPr="00E113F0">
              <w:rPr>
                <w:rFonts w:eastAsia="Calibri"/>
              </w:rPr>
              <w:t>- Số chế tạo – Ver: AAZC18001864</w:t>
            </w:r>
          </w:p>
          <w:p w14:paraId="7B35C71B"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5924628C"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63E58BEB"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7835A842"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3D84EFC7"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2FEF6C40" w14:textId="77777777" w:rsidR="00E113F0" w:rsidRPr="00E113F0" w:rsidRDefault="00E113F0" w:rsidP="00985AA8">
            <w:pPr>
              <w:spacing w:line="276" w:lineRule="auto"/>
              <w:ind w:left="102"/>
              <w:jc w:val="both"/>
              <w:rPr>
                <w:rFonts w:eastAsia="Calibri"/>
              </w:rPr>
            </w:pPr>
            <w:r w:rsidRPr="00E113F0">
              <w:rPr>
                <w:rFonts w:eastAsia="Calibri"/>
              </w:rPr>
              <w:t xml:space="preserve">- Chức năng trong sơ đồ: Bảo vệ so lệch đường dây 171 </w:t>
            </w:r>
          </w:p>
          <w:p w14:paraId="0F18AD9E" w14:textId="77777777" w:rsidR="00E113F0" w:rsidRPr="00E113F0" w:rsidRDefault="00E113F0" w:rsidP="00985AA8">
            <w:pPr>
              <w:spacing w:line="276" w:lineRule="auto"/>
              <w:ind w:left="102"/>
              <w:jc w:val="both"/>
              <w:rPr>
                <w:rFonts w:eastAsia="Calibri"/>
              </w:rPr>
            </w:pPr>
            <w:r w:rsidRPr="00E113F0">
              <w:rPr>
                <w:rFonts w:eastAsia="Calibri"/>
              </w:rPr>
              <w:t>- Ký hiệu vận hành: F1-CRP3</w:t>
            </w:r>
          </w:p>
          <w:p w14:paraId="40C93C1F" w14:textId="77777777" w:rsidR="00E113F0" w:rsidRPr="00E113F0" w:rsidRDefault="00E113F0" w:rsidP="00985AA8">
            <w:pPr>
              <w:spacing w:line="276" w:lineRule="auto"/>
              <w:ind w:left="102"/>
              <w:jc w:val="both"/>
              <w:rPr>
                <w:rFonts w:eastAsia="Calibri"/>
              </w:rPr>
            </w:pPr>
            <w:r w:rsidRPr="00E113F0">
              <w:rPr>
                <w:rFonts w:eastAsia="Calibri"/>
              </w:rPr>
              <w:t>*Bảo vệ so lệch đường dây 172</w:t>
            </w:r>
          </w:p>
          <w:p w14:paraId="0314542C"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3DEDC678" w14:textId="77777777" w:rsidR="00E113F0" w:rsidRPr="00E113F0" w:rsidRDefault="00E113F0" w:rsidP="00985AA8">
            <w:pPr>
              <w:spacing w:line="276" w:lineRule="auto"/>
              <w:ind w:left="102"/>
              <w:jc w:val="both"/>
              <w:rPr>
                <w:rFonts w:eastAsia="Calibri"/>
              </w:rPr>
            </w:pPr>
            <w:r w:rsidRPr="00E113F0">
              <w:rPr>
                <w:rFonts w:eastAsia="Calibri"/>
              </w:rPr>
              <w:t>- Loại: L90-W03-HKH-F8L-H6C-L6E-W77</w:t>
            </w:r>
          </w:p>
          <w:p w14:paraId="65E3C30F" w14:textId="77777777" w:rsidR="00E113F0" w:rsidRPr="00E113F0" w:rsidRDefault="00E113F0" w:rsidP="00985AA8">
            <w:pPr>
              <w:spacing w:line="276" w:lineRule="auto"/>
              <w:ind w:left="102"/>
              <w:jc w:val="both"/>
              <w:rPr>
                <w:rFonts w:eastAsia="Calibri"/>
              </w:rPr>
            </w:pPr>
            <w:r w:rsidRPr="00E113F0">
              <w:rPr>
                <w:rFonts w:eastAsia="Calibri"/>
              </w:rPr>
              <w:t>- Số chế tạo – Ver: AAZC18001865</w:t>
            </w:r>
          </w:p>
          <w:p w14:paraId="6DBF02A5"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53D558DE"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3ABF3043"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53AB5E98"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7058C867"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190D19CC" w14:textId="77777777" w:rsidR="00E113F0" w:rsidRPr="00E113F0" w:rsidRDefault="00E113F0" w:rsidP="00985AA8">
            <w:pPr>
              <w:spacing w:line="276" w:lineRule="auto"/>
              <w:ind w:left="102"/>
              <w:jc w:val="both"/>
              <w:rPr>
                <w:rFonts w:eastAsia="Calibri"/>
              </w:rPr>
            </w:pPr>
            <w:r w:rsidRPr="00E113F0">
              <w:rPr>
                <w:rFonts w:eastAsia="Calibri"/>
              </w:rPr>
              <w:t xml:space="preserve">- Chức năng trong sơ đồ: Bảo vệ so lệch đường dây 172 </w:t>
            </w:r>
          </w:p>
          <w:p w14:paraId="26A35CAF" w14:textId="77777777" w:rsidR="00E113F0" w:rsidRPr="00E113F0" w:rsidRDefault="00E113F0" w:rsidP="00985AA8">
            <w:pPr>
              <w:spacing w:line="276" w:lineRule="auto"/>
              <w:ind w:left="102"/>
              <w:jc w:val="both"/>
              <w:rPr>
                <w:rFonts w:eastAsia="Calibri"/>
              </w:rPr>
            </w:pPr>
            <w:r w:rsidRPr="00E113F0">
              <w:rPr>
                <w:rFonts w:eastAsia="Calibri"/>
              </w:rPr>
              <w:lastRenderedPageBreak/>
              <w:t>- Ký hiệu vận hành: F1-CRP2</w:t>
            </w:r>
          </w:p>
        </w:tc>
      </w:tr>
      <w:tr w:rsidR="00E113F0" w:rsidRPr="00E113F0" w14:paraId="16CC3C9C" w14:textId="77777777" w:rsidTr="00F00690">
        <w:trPr>
          <w:trHeight w:val="696"/>
          <w:jc w:val="center"/>
        </w:trPr>
        <w:tc>
          <w:tcPr>
            <w:tcW w:w="704" w:type="dxa"/>
            <w:vAlign w:val="center"/>
          </w:tcPr>
          <w:p w14:paraId="5994FF96" w14:textId="77777777" w:rsidR="00E113F0" w:rsidRPr="00E113F0" w:rsidRDefault="00E113F0" w:rsidP="00AD5CB4">
            <w:pPr>
              <w:numPr>
                <w:ilvl w:val="0"/>
                <w:numId w:val="7"/>
              </w:numPr>
              <w:spacing w:after="200" w:line="276" w:lineRule="auto"/>
              <w:ind w:left="527" w:hanging="357"/>
              <w:contextualSpacing/>
              <w:jc w:val="center"/>
              <w:rPr>
                <w:rFonts w:eastAsia="Calibri"/>
              </w:rPr>
            </w:pPr>
          </w:p>
        </w:tc>
        <w:tc>
          <w:tcPr>
            <w:tcW w:w="4350" w:type="dxa"/>
            <w:vAlign w:val="center"/>
          </w:tcPr>
          <w:p w14:paraId="441DF635" w14:textId="77777777" w:rsidR="00E113F0" w:rsidRPr="00E113F0" w:rsidRDefault="00E113F0" w:rsidP="00E113F0">
            <w:pPr>
              <w:ind w:left="57" w:right="57"/>
              <w:jc w:val="both"/>
              <w:rPr>
                <w:rFonts w:eastAsia="Calibri"/>
              </w:rPr>
            </w:pPr>
            <w:r w:rsidRPr="00E113F0">
              <w:rPr>
                <w:rFonts w:eastAsia="Calibri"/>
                <w:b/>
                <w:bCs/>
              </w:rPr>
              <w:t>Rơ le bảo vệ quá dòng (Mutiline F650)</w:t>
            </w:r>
          </w:p>
        </w:tc>
        <w:tc>
          <w:tcPr>
            <w:tcW w:w="9842" w:type="dxa"/>
            <w:vAlign w:val="center"/>
          </w:tcPr>
          <w:p w14:paraId="4C7B2B7D"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2C404B41"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3993C538"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7501CF8E"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61846F19"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30A6FD4E" w14:textId="77777777" w:rsidR="00E113F0" w:rsidRPr="00E113F0" w:rsidRDefault="00E113F0" w:rsidP="00985AA8">
            <w:pPr>
              <w:spacing w:line="276" w:lineRule="auto"/>
              <w:ind w:left="102"/>
              <w:jc w:val="both"/>
              <w:rPr>
                <w:rFonts w:eastAsia="Calibri"/>
              </w:rPr>
            </w:pPr>
            <w:r w:rsidRPr="00E113F0">
              <w:rPr>
                <w:rFonts w:eastAsia="Calibri"/>
              </w:rPr>
              <w:t>* Bảo vệ quá dòng và điều khiển xuất tuyến 171</w:t>
            </w:r>
          </w:p>
          <w:p w14:paraId="11507068"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55F4FBCE" w14:textId="77777777" w:rsidR="00E113F0" w:rsidRPr="00E113F0" w:rsidRDefault="00E113F0" w:rsidP="00985AA8">
            <w:pPr>
              <w:spacing w:line="276" w:lineRule="auto"/>
              <w:ind w:left="102"/>
              <w:jc w:val="both"/>
              <w:rPr>
                <w:rFonts w:eastAsia="Calibri"/>
              </w:rPr>
            </w:pPr>
            <w:r w:rsidRPr="00E113F0">
              <w:rPr>
                <w:rFonts w:eastAsia="Calibri"/>
              </w:rPr>
              <w:t>- Loại: F650BFJF2G0HI6E.</w:t>
            </w:r>
          </w:p>
          <w:p w14:paraId="326CE641" w14:textId="77777777" w:rsidR="00E113F0" w:rsidRPr="00E113F0" w:rsidRDefault="00E113F0" w:rsidP="00985AA8">
            <w:pPr>
              <w:spacing w:line="276" w:lineRule="auto"/>
              <w:ind w:left="102"/>
              <w:jc w:val="both"/>
              <w:rPr>
                <w:rFonts w:eastAsia="Calibri"/>
              </w:rPr>
            </w:pPr>
            <w:r w:rsidRPr="00E113F0">
              <w:rPr>
                <w:rFonts w:eastAsia="Calibri"/>
              </w:rPr>
              <w:t>- Số chế tạo – Ver: 83.595.702 HW:10</w:t>
            </w:r>
          </w:p>
          <w:p w14:paraId="16CA0BFB"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603A50C8"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3839F621"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22A411ED"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0B5084F2"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2B08F535"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quá dòng và điều khiển xuất tuyến 171</w:t>
            </w:r>
          </w:p>
          <w:p w14:paraId="11B3BC10" w14:textId="77777777" w:rsidR="00E113F0" w:rsidRPr="00E113F0" w:rsidRDefault="00E113F0" w:rsidP="00985AA8">
            <w:pPr>
              <w:spacing w:line="276" w:lineRule="auto"/>
              <w:ind w:left="102"/>
              <w:jc w:val="both"/>
              <w:rPr>
                <w:rFonts w:eastAsia="Calibri"/>
              </w:rPr>
            </w:pPr>
            <w:r w:rsidRPr="00E113F0">
              <w:rPr>
                <w:rFonts w:eastAsia="Calibri"/>
              </w:rPr>
              <w:t>- Ký hiệu vận hành: F2-CRP3</w:t>
            </w:r>
          </w:p>
          <w:p w14:paraId="37426211" w14:textId="77777777" w:rsidR="00E113F0" w:rsidRPr="00E113F0" w:rsidRDefault="00E113F0" w:rsidP="00985AA8">
            <w:pPr>
              <w:spacing w:line="276" w:lineRule="auto"/>
              <w:ind w:left="102"/>
              <w:jc w:val="both"/>
              <w:rPr>
                <w:rFonts w:eastAsia="Calibri"/>
              </w:rPr>
            </w:pPr>
            <w:r w:rsidRPr="00E113F0">
              <w:rPr>
                <w:rFonts w:eastAsia="Calibri"/>
              </w:rPr>
              <w:t>* Bảo vệ quá dòng và điều khiển xuất tuyến 172</w:t>
            </w:r>
          </w:p>
          <w:p w14:paraId="08B8FF1F"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3C1FECAD" w14:textId="77777777" w:rsidR="00E113F0" w:rsidRPr="00E113F0" w:rsidRDefault="00E113F0" w:rsidP="00985AA8">
            <w:pPr>
              <w:spacing w:line="276" w:lineRule="auto"/>
              <w:ind w:left="102"/>
              <w:jc w:val="both"/>
              <w:rPr>
                <w:rFonts w:eastAsia="Calibri"/>
              </w:rPr>
            </w:pPr>
            <w:r w:rsidRPr="00E113F0">
              <w:rPr>
                <w:rFonts w:eastAsia="Calibri"/>
              </w:rPr>
              <w:t>- Loại: F650BFJF2G0HI6E.</w:t>
            </w:r>
          </w:p>
          <w:p w14:paraId="2FC78D54" w14:textId="77777777" w:rsidR="00E113F0" w:rsidRPr="00E113F0" w:rsidRDefault="00E113F0" w:rsidP="00985AA8">
            <w:pPr>
              <w:spacing w:line="276" w:lineRule="auto"/>
              <w:ind w:left="102"/>
              <w:jc w:val="both"/>
              <w:rPr>
                <w:rFonts w:eastAsia="Calibri"/>
              </w:rPr>
            </w:pPr>
            <w:r w:rsidRPr="00E113F0">
              <w:rPr>
                <w:rFonts w:eastAsia="Calibri"/>
              </w:rPr>
              <w:t>- Số chế tạo – Ver: 83.595.701 HW:10</w:t>
            </w:r>
          </w:p>
          <w:p w14:paraId="1585993F"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4154D589"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6E90C5D4"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430246C8"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49624EBB"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5B73413C"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quá dòng và điều khiển xuất tuyến 172</w:t>
            </w:r>
          </w:p>
          <w:p w14:paraId="6F9A8AD0" w14:textId="77777777" w:rsidR="00E113F0" w:rsidRPr="00E113F0" w:rsidRDefault="00E113F0" w:rsidP="00985AA8">
            <w:pPr>
              <w:spacing w:line="276" w:lineRule="auto"/>
              <w:ind w:left="102"/>
              <w:jc w:val="both"/>
              <w:rPr>
                <w:rFonts w:eastAsia="Calibri"/>
              </w:rPr>
            </w:pPr>
            <w:r w:rsidRPr="00E113F0">
              <w:rPr>
                <w:rFonts w:eastAsia="Calibri"/>
              </w:rPr>
              <w:t>- Ký hiệu vận hành: F2-CRP2</w:t>
            </w:r>
          </w:p>
        </w:tc>
      </w:tr>
      <w:tr w:rsidR="00E113F0" w:rsidRPr="00E113F0" w14:paraId="4BDDA4F3" w14:textId="77777777" w:rsidTr="00F00690">
        <w:trPr>
          <w:trHeight w:val="696"/>
          <w:jc w:val="center"/>
        </w:trPr>
        <w:tc>
          <w:tcPr>
            <w:tcW w:w="704" w:type="dxa"/>
            <w:vAlign w:val="center"/>
          </w:tcPr>
          <w:p w14:paraId="343DE7A4" w14:textId="77777777" w:rsidR="00E113F0" w:rsidRPr="00E113F0" w:rsidRDefault="00E113F0" w:rsidP="00AD5CB4">
            <w:pPr>
              <w:numPr>
                <w:ilvl w:val="0"/>
                <w:numId w:val="7"/>
              </w:numPr>
              <w:spacing w:after="200" w:line="276" w:lineRule="auto"/>
              <w:ind w:hanging="638"/>
              <w:contextualSpacing/>
              <w:jc w:val="center"/>
              <w:rPr>
                <w:rFonts w:eastAsia="Calibri"/>
              </w:rPr>
            </w:pPr>
          </w:p>
        </w:tc>
        <w:tc>
          <w:tcPr>
            <w:tcW w:w="4350" w:type="dxa"/>
            <w:vAlign w:val="center"/>
          </w:tcPr>
          <w:p w14:paraId="45EC568B" w14:textId="77777777" w:rsidR="00E113F0" w:rsidRPr="00E113F0" w:rsidRDefault="00E113F0" w:rsidP="00E113F0">
            <w:pPr>
              <w:ind w:left="57" w:right="57"/>
              <w:jc w:val="both"/>
              <w:rPr>
                <w:rFonts w:eastAsia="Calibri"/>
              </w:rPr>
            </w:pPr>
            <w:r w:rsidRPr="00E113F0">
              <w:rPr>
                <w:rFonts w:eastAsia="Calibri"/>
                <w:b/>
                <w:bCs/>
              </w:rPr>
              <w:t>Thiết bị điều khiển mức ngăn BCU (Mutiline C650)</w:t>
            </w:r>
          </w:p>
        </w:tc>
        <w:tc>
          <w:tcPr>
            <w:tcW w:w="9842" w:type="dxa"/>
            <w:vAlign w:val="center"/>
          </w:tcPr>
          <w:p w14:paraId="16C0F5C7"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03A1A09F"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6A9BB89E"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730682D3"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5BD5DB67"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364ED6E9" w14:textId="77777777" w:rsidR="00E113F0" w:rsidRPr="00E113F0" w:rsidRDefault="00E113F0" w:rsidP="00985AA8">
            <w:pPr>
              <w:spacing w:line="276" w:lineRule="auto"/>
              <w:ind w:left="102"/>
              <w:jc w:val="both"/>
              <w:rPr>
                <w:rFonts w:eastAsia="Calibri"/>
              </w:rPr>
            </w:pPr>
            <w:r w:rsidRPr="00E113F0">
              <w:rPr>
                <w:rFonts w:eastAsia="Calibri"/>
              </w:rPr>
              <w:t>*Đo lường và điều khiển mức ngăn 171</w:t>
            </w:r>
          </w:p>
          <w:p w14:paraId="09976FFB"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11AFA0AA" w14:textId="77777777" w:rsidR="00E113F0" w:rsidRPr="00E113F0" w:rsidRDefault="00E113F0" w:rsidP="00985AA8">
            <w:pPr>
              <w:spacing w:line="276" w:lineRule="auto"/>
              <w:ind w:left="102"/>
              <w:jc w:val="both"/>
              <w:rPr>
                <w:rFonts w:eastAsia="Calibri"/>
              </w:rPr>
            </w:pPr>
            <w:r w:rsidRPr="00E113F0">
              <w:rPr>
                <w:rFonts w:eastAsia="Calibri"/>
              </w:rPr>
              <w:t>- Loại: C650-F1G1-6H1J12H02J0</w:t>
            </w:r>
          </w:p>
          <w:p w14:paraId="19B3613E" w14:textId="77777777" w:rsidR="00E113F0" w:rsidRPr="00E113F0" w:rsidRDefault="00E113F0" w:rsidP="00985AA8">
            <w:pPr>
              <w:spacing w:line="276" w:lineRule="auto"/>
              <w:ind w:left="102"/>
              <w:jc w:val="both"/>
              <w:rPr>
                <w:rFonts w:eastAsia="Calibri"/>
              </w:rPr>
            </w:pPr>
            <w:r w:rsidRPr="00E113F0">
              <w:rPr>
                <w:rFonts w:eastAsia="Calibri"/>
              </w:rPr>
              <w:t>- Số chế tạo – Ver: 83.592.803 HW:10-V7.71</w:t>
            </w:r>
          </w:p>
          <w:p w14:paraId="11A645F1"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32D5EDCB"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541043E9"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0F0A2035"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12824D93"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2BE6BC59" w14:textId="77777777" w:rsidR="00E113F0" w:rsidRPr="00E113F0" w:rsidRDefault="00E113F0" w:rsidP="00985AA8">
            <w:pPr>
              <w:spacing w:line="276" w:lineRule="auto"/>
              <w:ind w:left="102"/>
              <w:jc w:val="both"/>
              <w:rPr>
                <w:rFonts w:eastAsia="Calibri"/>
              </w:rPr>
            </w:pPr>
            <w:r w:rsidRPr="00E113F0">
              <w:rPr>
                <w:rFonts w:eastAsia="Calibri"/>
              </w:rPr>
              <w:t>- Chức năng trong sơ đồ: Đo lường và điều khiển mức ngăn 171</w:t>
            </w:r>
          </w:p>
          <w:p w14:paraId="4DD461CC" w14:textId="77777777" w:rsidR="00E113F0" w:rsidRPr="00E113F0" w:rsidRDefault="00E113F0" w:rsidP="00985AA8">
            <w:pPr>
              <w:spacing w:line="276" w:lineRule="auto"/>
              <w:ind w:left="102"/>
              <w:jc w:val="both"/>
              <w:rPr>
                <w:rFonts w:eastAsia="Calibri"/>
              </w:rPr>
            </w:pPr>
            <w:r w:rsidRPr="00E113F0">
              <w:rPr>
                <w:rFonts w:eastAsia="Calibri"/>
              </w:rPr>
              <w:t>- Ký hiệu vận hành: F6-CRP3</w:t>
            </w:r>
          </w:p>
          <w:p w14:paraId="67B8A32D" w14:textId="77777777" w:rsidR="00E113F0" w:rsidRPr="00E113F0" w:rsidRDefault="00E113F0" w:rsidP="00985AA8">
            <w:pPr>
              <w:spacing w:line="276" w:lineRule="auto"/>
              <w:ind w:left="102"/>
              <w:jc w:val="both"/>
              <w:rPr>
                <w:rFonts w:eastAsia="Calibri"/>
              </w:rPr>
            </w:pPr>
            <w:r w:rsidRPr="00E113F0">
              <w:rPr>
                <w:rFonts w:eastAsia="Calibri"/>
              </w:rPr>
              <w:t>*Đo lường và điều khiển mức ngăn 172</w:t>
            </w:r>
          </w:p>
          <w:p w14:paraId="3158EDE9"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3BABC116" w14:textId="77777777" w:rsidR="00E113F0" w:rsidRPr="00E113F0" w:rsidRDefault="00E113F0" w:rsidP="00985AA8">
            <w:pPr>
              <w:spacing w:line="276" w:lineRule="auto"/>
              <w:ind w:left="102"/>
              <w:jc w:val="both"/>
              <w:rPr>
                <w:rFonts w:eastAsia="Calibri"/>
              </w:rPr>
            </w:pPr>
            <w:r w:rsidRPr="00E113F0">
              <w:rPr>
                <w:rFonts w:eastAsia="Calibri"/>
              </w:rPr>
              <w:t>- Loại: C650-F1G1-6H1J12H02J0</w:t>
            </w:r>
          </w:p>
          <w:p w14:paraId="471B40BC" w14:textId="77777777" w:rsidR="00E113F0" w:rsidRPr="00E113F0" w:rsidRDefault="00E113F0" w:rsidP="00985AA8">
            <w:pPr>
              <w:spacing w:line="276" w:lineRule="auto"/>
              <w:ind w:left="102"/>
              <w:jc w:val="both"/>
              <w:rPr>
                <w:rFonts w:eastAsia="Calibri"/>
              </w:rPr>
            </w:pPr>
            <w:r w:rsidRPr="00E113F0">
              <w:rPr>
                <w:rFonts w:eastAsia="Calibri"/>
              </w:rPr>
              <w:t>- Số chế tạo – Ver: 83.592.801 HW:10-V7.71</w:t>
            </w:r>
          </w:p>
          <w:p w14:paraId="7B8F3AAB"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40CAB22C"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3B222C29"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2904E322"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3B8A58B5"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4579EAED" w14:textId="77777777" w:rsidR="00E113F0" w:rsidRPr="00E113F0" w:rsidRDefault="00E113F0" w:rsidP="00985AA8">
            <w:pPr>
              <w:spacing w:line="276" w:lineRule="auto"/>
              <w:ind w:left="102"/>
              <w:jc w:val="both"/>
              <w:rPr>
                <w:rFonts w:eastAsia="Calibri"/>
              </w:rPr>
            </w:pPr>
            <w:r w:rsidRPr="00E113F0">
              <w:rPr>
                <w:rFonts w:eastAsia="Calibri"/>
              </w:rPr>
              <w:t>- Chức năng trong sơ đồ: Đo lường và điều khiển mức ngăn 172</w:t>
            </w:r>
          </w:p>
          <w:p w14:paraId="71365166" w14:textId="77777777" w:rsidR="00E113F0" w:rsidRPr="00E113F0" w:rsidRDefault="00E113F0" w:rsidP="00985AA8">
            <w:pPr>
              <w:spacing w:line="276" w:lineRule="auto"/>
              <w:ind w:left="102"/>
              <w:jc w:val="both"/>
              <w:rPr>
                <w:rFonts w:eastAsia="Calibri"/>
              </w:rPr>
            </w:pPr>
            <w:r w:rsidRPr="00E113F0">
              <w:rPr>
                <w:rFonts w:eastAsia="Calibri"/>
              </w:rPr>
              <w:t>- Ký hiệu vận hành: F6-CRP2</w:t>
            </w:r>
          </w:p>
        </w:tc>
      </w:tr>
      <w:tr w:rsidR="00E113F0" w:rsidRPr="00E113F0" w14:paraId="20357587" w14:textId="77777777" w:rsidTr="00F00690">
        <w:trPr>
          <w:trHeight w:val="696"/>
          <w:jc w:val="center"/>
        </w:trPr>
        <w:tc>
          <w:tcPr>
            <w:tcW w:w="704" w:type="dxa"/>
            <w:vAlign w:val="center"/>
          </w:tcPr>
          <w:p w14:paraId="110DD187" w14:textId="77777777" w:rsidR="00E113F0" w:rsidRPr="00E113F0" w:rsidRDefault="00E113F0" w:rsidP="00AD5CB4">
            <w:pPr>
              <w:numPr>
                <w:ilvl w:val="0"/>
                <w:numId w:val="7"/>
              </w:numPr>
              <w:spacing w:after="200" w:line="276" w:lineRule="auto"/>
              <w:ind w:hanging="638"/>
              <w:contextualSpacing/>
              <w:jc w:val="center"/>
              <w:rPr>
                <w:rFonts w:eastAsia="Calibri"/>
              </w:rPr>
            </w:pPr>
          </w:p>
        </w:tc>
        <w:tc>
          <w:tcPr>
            <w:tcW w:w="4350" w:type="dxa"/>
            <w:vAlign w:val="center"/>
          </w:tcPr>
          <w:p w14:paraId="5A2BD3F3" w14:textId="77777777" w:rsidR="00E113F0" w:rsidRPr="00E113F0" w:rsidRDefault="00E113F0" w:rsidP="00E113F0">
            <w:pPr>
              <w:ind w:left="57" w:right="57"/>
              <w:jc w:val="both"/>
              <w:rPr>
                <w:rFonts w:eastAsia="Calibri"/>
              </w:rPr>
            </w:pPr>
            <w:r w:rsidRPr="00E113F0">
              <w:rPr>
                <w:rFonts w:eastAsia="Calibri"/>
                <w:b/>
                <w:bCs/>
              </w:rPr>
              <w:t>Rơ le bảo vệ thanh cái C11 (87B) Mutiline B30</w:t>
            </w:r>
          </w:p>
        </w:tc>
        <w:tc>
          <w:tcPr>
            <w:tcW w:w="9842" w:type="dxa"/>
            <w:vAlign w:val="center"/>
          </w:tcPr>
          <w:p w14:paraId="5E6EFC0C"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62C85257"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3A0BC8B8"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71201102" w14:textId="77777777" w:rsidR="00E113F0" w:rsidRPr="00E113F0" w:rsidRDefault="00E113F0" w:rsidP="00985AA8">
            <w:pPr>
              <w:spacing w:line="276" w:lineRule="auto"/>
              <w:ind w:left="102"/>
              <w:jc w:val="both"/>
              <w:rPr>
                <w:rFonts w:eastAsia="Calibri"/>
              </w:rPr>
            </w:pPr>
            <w:r w:rsidRPr="00E113F0">
              <w:rPr>
                <w:rFonts w:eastAsia="Calibri"/>
              </w:rPr>
              <w:lastRenderedPageBreak/>
              <w:t>- Hoặc các tiêu chuẩn tương đương hoặc cao hơn đánh giá và thử nghiệm cho từng mục.</w:t>
            </w:r>
          </w:p>
          <w:p w14:paraId="76397594"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1560B8B6"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3A9AE107" w14:textId="77777777" w:rsidR="00E113F0" w:rsidRPr="00E113F0" w:rsidRDefault="00E113F0" w:rsidP="00985AA8">
            <w:pPr>
              <w:spacing w:line="276" w:lineRule="auto"/>
              <w:ind w:left="102"/>
              <w:jc w:val="both"/>
              <w:rPr>
                <w:rFonts w:eastAsia="Calibri"/>
              </w:rPr>
            </w:pPr>
            <w:r w:rsidRPr="00E113F0">
              <w:rPr>
                <w:rFonts w:eastAsia="Calibri"/>
              </w:rPr>
              <w:t>- Loại: B30</w:t>
            </w:r>
          </w:p>
          <w:p w14:paraId="62B7AB3F" w14:textId="77777777" w:rsidR="00E113F0" w:rsidRPr="00E113F0" w:rsidRDefault="00E113F0" w:rsidP="00985AA8">
            <w:pPr>
              <w:spacing w:line="276" w:lineRule="auto"/>
              <w:ind w:left="102"/>
              <w:jc w:val="both"/>
              <w:rPr>
                <w:rFonts w:eastAsia="Calibri"/>
              </w:rPr>
            </w:pPr>
            <w:r w:rsidRPr="00E113F0">
              <w:rPr>
                <w:rFonts w:eastAsia="Calibri"/>
              </w:rPr>
              <w:t>- Số chế tạo – Ver: AA4C19000016 – V7.7</w:t>
            </w:r>
          </w:p>
          <w:p w14:paraId="3B318AB2" w14:textId="77777777" w:rsidR="00E113F0" w:rsidRPr="00E113F0" w:rsidRDefault="00E113F0" w:rsidP="00985AA8">
            <w:pPr>
              <w:spacing w:line="276" w:lineRule="auto"/>
              <w:ind w:left="102"/>
              <w:jc w:val="both"/>
              <w:rPr>
                <w:rFonts w:eastAsia="Calibri"/>
              </w:rPr>
            </w:pPr>
            <w:r w:rsidRPr="00E113F0">
              <w:rPr>
                <w:rFonts w:eastAsia="Calibri"/>
              </w:rPr>
              <w:t>- Tỉ số TI : 400/1 A</w:t>
            </w:r>
          </w:p>
          <w:p w14:paraId="76A29D56"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so lệch thanh cái C11</w:t>
            </w:r>
          </w:p>
          <w:p w14:paraId="577AE1CE" w14:textId="77777777" w:rsidR="00E113F0" w:rsidRPr="00E113F0" w:rsidRDefault="00E113F0" w:rsidP="00985AA8">
            <w:pPr>
              <w:spacing w:line="276" w:lineRule="auto"/>
              <w:ind w:left="102"/>
              <w:jc w:val="both"/>
              <w:rPr>
                <w:rFonts w:eastAsia="Calibri"/>
              </w:rPr>
            </w:pPr>
            <w:r w:rsidRPr="00E113F0">
              <w:rPr>
                <w:rFonts w:eastAsia="Calibri"/>
              </w:rPr>
              <w:t>- Ký hiệu vận hành: F87B-RP1</w:t>
            </w:r>
          </w:p>
        </w:tc>
      </w:tr>
      <w:tr w:rsidR="00E113F0" w:rsidRPr="00E113F0" w14:paraId="25304D33" w14:textId="77777777" w:rsidTr="00F00690">
        <w:trPr>
          <w:trHeight w:val="696"/>
          <w:jc w:val="center"/>
        </w:trPr>
        <w:tc>
          <w:tcPr>
            <w:tcW w:w="704" w:type="dxa"/>
            <w:vAlign w:val="center"/>
          </w:tcPr>
          <w:p w14:paraId="3DEA7FC7"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6834D6EC" w14:textId="77777777" w:rsidR="00E113F0" w:rsidRPr="00E113F0" w:rsidRDefault="00E113F0" w:rsidP="00E113F0">
            <w:pPr>
              <w:ind w:left="57" w:right="57"/>
              <w:jc w:val="both"/>
              <w:rPr>
                <w:rFonts w:eastAsia="Calibri"/>
              </w:rPr>
            </w:pPr>
            <w:r w:rsidRPr="00E113F0">
              <w:rPr>
                <w:rFonts w:eastAsia="Calibri"/>
                <w:b/>
                <w:bCs/>
              </w:rPr>
              <w:t>Thí nghiệm, hiệu chỉnh toàn bộ hệ thống bảo vệ F87L và hệ thống mạch kèm theo F87L tại Trạm 110kV Cư Jút (là trạm đối diện của xuất tuyến 110kV NMĐMT Cư Jút -:- trạm 110kV Cư Jút)</w:t>
            </w:r>
          </w:p>
        </w:tc>
        <w:tc>
          <w:tcPr>
            <w:tcW w:w="9842" w:type="dxa"/>
            <w:vAlign w:val="center"/>
          </w:tcPr>
          <w:p w14:paraId="4E260F93" w14:textId="77777777" w:rsidR="00E113F0" w:rsidRPr="00E113F0" w:rsidRDefault="00E113F0" w:rsidP="00985AA8">
            <w:pPr>
              <w:spacing w:line="276" w:lineRule="auto"/>
              <w:ind w:left="102"/>
              <w:jc w:val="both"/>
              <w:rPr>
                <w:rFonts w:eastAsia="Calibri"/>
              </w:rPr>
            </w:pPr>
          </w:p>
        </w:tc>
      </w:tr>
      <w:tr w:rsidR="00E113F0" w:rsidRPr="00E113F0" w14:paraId="32B0851D" w14:textId="77777777" w:rsidTr="00F00690">
        <w:trPr>
          <w:trHeight w:val="696"/>
          <w:jc w:val="center"/>
        </w:trPr>
        <w:tc>
          <w:tcPr>
            <w:tcW w:w="704" w:type="dxa"/>
            <w:vAlign w:val="center"/>
          </w:tcPr>
          <w:p w14:paraId="490E6C5A" w14:textId="77777777" w:rsidR="00E113F0" w:rsidRPr="00E113F0" w:rsidRDefault="00E113F0" w:rsidP="00AD5CB4">
            <w:pPr>
              <w:numPr>
                <w:ilvl w:val="0"/>
                <w:numId w:val="8"/>
              </w:numPr>
              <w:spacing w:after="200" w:line="276" w:lineRule="auto"/>
              <w:ind w:left="527" w:hanging="357"/>
              <w:contextualSpacing/>
              <w:jc w:val="center"/>
              <w:rPr>
                <w:rFonts w:eastAsia="Calibri"/>
              </w:rPr>
            </w:pPr>
          </w:p>
        </w:tc>
        <w:tc>
          <w:tcPr>
            <w:tcW w:w="4350" w:type="dxa"/>
            <w:vAlign w:val="center"/>
          </w:tcPr>
          <w:p w14:paraId="495F95D5" w14:textId="77777777" w:rsidR="00E113F0" w:rsidRPr="00E113F0" w:rsidRDefault="00E113F0" w:rsidP="00E113F0">
            <w:pPr>
              <w:ind w:left="57" w:right="57"/>
              <w:jc w:val="both"/>
              <w:rPr>
                <w:rFonts w:eastAsia="Calibri"/>
                <w:b/>
                <w:bCs/>
              </w:rPr>
            </w:pPr>
            <w:r w:rsidRPr="00E113F0">
              <w:rPr>
                <w:rFonts w:eastAsia="Calibri"/>
                <w:b/>
                <w:bCs/>
              </w:rPr>
              <w:t>TẠI TBA 110kV CƯ JÚT: (Mutiline L90)</w:t>
            </w:r>
          </w:p>
        </w:tc>
        <w:tc>
          <w:tcPr>
            <w:tcW w:w="9842" w:type="dxa"/>
            <w:vAlign w:val="center"/>
          </w:tcPr>
          <w:p w14:paraId="7303DDC0"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765EF2A0"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338EE946"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0C97F3BB"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3C6E037B"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63886883" w14:textId="77777777" w:rsidR="00E113F0" w:rsidRPr="00E113F0" w:rsidRDefault="00E113F0" w:rsidP="00985AA8">
            <w:pPr>
              <w:spacing w:line="276" w:lineRule="auto"/>
              <w:ind w:left="102"/>
              <w:jc w:val="both"/>
              <w:rPr>
                <w:rFonts w:eastAsia="Calibri"/>
              </w:rPr>
            </w:pPr>
            <w:r w:rsidRPr="00E113F0">
              <w:rPr>
                <w:rFonts w:eastAsia="Calibri"/>
              </w:rPr>
              <w:t>*Bảo vệ so lệch đường dây 171  TBA 110kV Cư Jút</w:t>
            </w:r>
          </w:p>
          <w:p w14:paraId="031E59D6"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3E691DF7" w14:textId="77777777" w:rsidR="00E113F0" w:rsidRPr="00E113F0" w:rsidRDefault="00E113F0" w:rsidP="00985AA8">
            <w:pPr>
              <w:spacing w:line="276" w:lineRule="auto"/>
              <w:ind w:left="102"/>
              <w:jc w:val="both"/>
              <w:rPr>
                <w:rFonts w:eastAsia="Calibri"/>
              </w:rPr>
            </w:pPr>
            <w:r w:rsidRPr="00E113F0">
              <w:rPr>
                <w:rFonts w:eastAsia="Calibri"/>
              </w:rPr>
              <w:t>- Loại: L90-W03-HKH-F8L-H6C-L6E-W77</w:t>
            </w:r>
          </w:p>
          <w:p w14:paraId="61AF618D" w14:textId="77777777" w:rsidR="00E113F0" w:rsidRPr="00E113F0" w:rsidRDefault="00E113F0" w:rsidP="00985AA8">
            <w:pPr>
              <w:spacing w:line="276" w:lineRule="auto"/>
              <w:ind w:left="102"/>
              <w:jc w:val="both"/>
              <w:rPr>
                <w:rFonts w:eastAsia="Calibri"/>
              </w:rPr>
            </w:pPr>
            <w:r w:rsidRPr="00E113F0">
              <w:rPr>
                <w:rFonts w:eastAsia="Calibri"/>
              </w:rPr>
              <w:t>- Số chế tạo – Ver: AAZC18002050</w:t>
            </w:r>
          </w:p>
          <w:p w14:paraId="203E4062"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0F38A122"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0A8A4B4E" w14:textId="77777777" w:rsidR="00E113F0" w:rsidRPr="00E113F0" w:rsidRDefault="00E113F0" w:rsidP="00985AA8">
            <w:pPr>
              <w:spacing w:line="276" w:lineRule="auto"/>
              <w:ind w:left="102"/>
              <w:jc w:val="both"/>
              <w:rPr>
                <w:rFonts w:eastAsia="Calibri"/>
              </w:rPr>
            </w:pPr>
            <w:r w:rsidRPr="00E113F0">
              <w:rPr>
                <w:rFonts w:eastAsia="Calibri"/>
              </w:rPr>
              <w:t>- Tỉ số TI : 900/1 A</w:t>
            </w:r>
          </w:p>
          <w:p w14:paraId="76779A6B"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656BE5B8"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77589E94" w14:textId="77777777" w:rsidR="00E113F0" w:rsidRPr="00E113F0" w:rsidRDefault="00E113F0" w:rsidP="00985AA8">
            <w:pPr>
              <w:spacing w:line="276" w:lineRule="auto"/>
              <w:ind w:left="102"/>
              <w:jc w:val="both"/>
              <w:rPr>
                <w:rFonts w:eastAsia="Calibri"/>
              </w:rPr>
            </w:pPr>
            <w:r w:rsidRPr="00E113F0">
              <w:rPr>
                <w:rFonts w:eastAsia="Calibri"/>
              </w:rPr>
              <w:t xml:space="preserve">- Chức năng trong sơ đồ: Bảo vệ so lệch đường dây 171 </w:t>
            </w:r>
          </w:p>
          <w:p w14:paraId="1DC892B2" w14:textId="77777777" w:rsidR="00E113F0" w:rsidRPr="00E113F0" w:rsidRDefault="00E113F0" w:rsidP="00985AA8">
            <w:pPr>
              <w:spacing w:line="276" w:lineRule="auto"/>
              <w:ind w:left="102"/>
              <w:jc w:val="both"/>
              <w:rPr>
                <w:rFonts w:eastAsia="Calibri"/>
              </w:rPr>
            </w:pPr>
            <w:r w:rsidRPr="00E113F0">
              <w:rPr>
                <w:rFonts w:eastAsia="Calibri"/>
              </w:rPr>
              <w:t>- Ký hiệu vận hành: F87L-RP171</w:t>
            </w:r>
          </w:p>
        </w:tc>
      </w:tr>
      <w:tr w:rsidR="00E113F0" w:rsidRPr="00E113F0" w14:paraId="25931D4A" w14:textId="77777777" w:rsidTr="00F00690">
        <w:trPr>
          <w:trHeight w:val="696"/>
          <w:jc w:val="center"/>
        </w:trPr>
        <w:tc>
          <w:tcPr>
            <w:tcW w:w="704" w:type="dxa"/>
            <w:vAlign w:val="center"/>
          </w:tcPr>
          <w:p w14:paraId="38EF8A32" w14:textId="77777777" w:rsidR="00E113F0" w:rsidRPr="00E113F0" w:rsidRDefault="00E113F0" w:rsidP="00AD5CB4">
            <w:pPr>
              <w:numPr>
                <w:ilvl w:val="0"/>
                <w:numId w:val="8"/>
              </w:numPr>
              <w:spacing w:after="200" w:line="276" w:lineRule="auto"/>
              <w:ind w:hanging="638"/>
              <w:contextualSpacing/>
              <w:jc w:val="center"/>
              <w:rPr>
                <w:rFonts w:eastAsia="Calibri"/>
              </w:rPr>
            </w:pPr>
          </w:p>
        </w:tc>
        <w:tc>
          <w:tcPr>
            <w:tcW w:w="4350" w:type="dxa"/>
            <w:vAlign w:val="center"/>
          </w:tcPr>
          <w:p w14:paraId="58955FC7" w14:textId="77777777" w:rsidR="00E113F0" w:rsidRPr="00E113F0" w:rsidRDefault="00E113F0" w:rsidP="00E113F0">
            <w:pPr>
              <w:ind w:left="57" w:right="57"/>
              <w:jc w:val="both"/>
              <w:rPr>
                <w:rFonts w:eastAsia="Calibri"/>
              </w:rPr>
            </w:pPr>
            <w:r w:rsidRPr="00E113F0">
              <w:rPr>
                <w:rFonts w:eastAsia="Calibri"/>
                <w:b/>
                <w:bCs/>
              </w:rPr>
              <w:t>TẠI TBA 110kV ĐĂK MIL: (Mutiline L90)</w:t>
            </w:r>
          </w:p>
        </w:tc>
        <w:tc>
          <w:tcPr>
            <w:tcW w:w="9842" w:type="dxa"/>
            <w:vAlign w:val="center"/>
          </w:tcPr>
          <w:p w14:paraId="7588374C"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05BE4EEE"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70E6BEB9"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5F2FBD3C"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457B94B7"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31051C3B" w14:textId="77777777" w:rsidR="00E113F0" w:rsidRPr="00E113F0" w:rsidRDefault="00E113F0" w:rsidP="00985AA8">
            <w:pPr>
              <w:spacing w:line="276" w:lineRule="auto"/>
              <w:ind w:left="102"/>
              <w:jc w:val="both"/>
              <w:rPr>
                <w:rFonts w:eastAsia="Calibri"/>
              </w:rPr>
            </w:pPr>
            <w:r w:rsidRPr="00E113F0">
              <w:rPr>
                <w:rFonts w:eastAsia="Calibri"/>
              </w:rPr>
              <w:t>*Bảo vệ so lệch đường dây 171  TBA 110kV Đắk Mil</w:t>
            </w:r>
          </w:p>
          <w:p w14:paraId="2C18BE8E"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4C530D20" w14:textId="77777777" w:rsidR="00E113F0" w:rsidRPr="00E113F0" w:rsidRDefault="00E113F0" w:rsidP="00985AA8">
            <w:pPr>
              <w:spacing w:line="276" w:lineRule="auto"/>
              <w:ind w:left="102"/>
              <w:jc w:val="both"/>
              <w:rPr>
                <w:rFonts w:eastAsia="Calibri"/>
              </w:rPr>
            </w:pPr>
            <w:r w:rsidRPr="00E113F0">
              <w:rPr>
                <w:rFonts w:eastAsia="Calibri"/>
              </w:rPr>
              <w:t>- Loại: L90-W03-HKH-F8L-H6C-L6E-W77</w:t>
            </w:r>
          </w:p>
          <w:p w14:paraId="292B5FAA" w14:textId="77777777" w:rsidR="00E113F0" w:rsidRPr="00E113F0" w:rsidRDefault="00E113F0" w:rsidP="00985AA8">
            <w:pPr>
              <w:spacing w:line="276" w:lineRule="auto"/>
              <w:ind w:left="102"/>
              <w:jc w:val="both"/>
              <w:rPr>
                <w:rFonts w:eastAsia="Calibri"/>
              </w:rPr>
            </w:pPr>
            <w:r w:rsidRPr="00E113F0">
              <w:rPr>
                <w:rFonts w:eastAsia="Calibri"/>
              </w:rPr>
              <w:t>- Số chế tạo – Ver: AAZC18002042</w:t>
            </w:r>
          </w:p>
          <w:p w14:paraId="0001CAD6"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5FCF318E"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2AAD0F2C" w14:textId="77777777" w:rsidR="00E113F0" w:rsidRPr="00E113F0" w:rsidRDefault="00E113F0" w:rsidP="00985AA8">
            <w:pPr>
              <w:spacing w:line="276" w:lineRule="auto"/>
              <w:ind w:left="102"/>
              <w:jc w:val="both"/>
              <w:rPr>
                <w:rFonts w:eastAsia="Calibri"/>
              </w:rPr>
            </w:pPr>
            <w:r w:rsidRPr="00E113F0">
              <w:rPr>
                <w:rFonts w:eastAsia="Calibri"/>
              </w:rPr>
              <w:t>- Tỉ số TI : 600/1 A</w:t>
            </w:r>
          </w:p>
          <w:p w14:paraId="4C2BD29E"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483BC3C0"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37D17A1D" w14:textId="77777777" w:rsidR="00E113F0" w:rsidRPr="00E113F0" w:rsidRDefault="00E113F0" w:rsidP="00985AA8">
            <w:pPr>
              <w:spacing w:line="276" w:lineRule="auto"/>
              <w:ind w:left="102"/>
              <w:jc w:val="both"/>
              <w:rPr>
                <w:rFonts w:eastAsia="Calibri"/>
              </w:rPr>
            </w:pPr>
            <w:r w:rsidRPr="00E113F0">
              <w:rPr>
                <w:rFonts w:eastAsia="Calibri"/>
              </w:rPr>
              <w:t xml:space="preserve">- Chức năng trong sơ đồ: Bảo vệ so lệch đường dây 171 </w:t>
            </w:r>
          </w:p>
          <w:p w14:paraId="7A466A72" w14:textId="77777777" w:rsidR="00E113F0" w:rsidRPr="00E113F0" w:rsidRDefault="00E113F0" w:rsidP="00985AA8">
            <w:pPr>
              <w:spacing w:line="276" w:lineRule="auto"/>
              <w:ind w:left="102"/>
              <w:jc w:val="both"/>
              <w:rPr>
                <w:rFonts w:eastAsia="Calibri"/>
              </w:rPr>
            </w:pPr>
            <w:r w:rsidRPr="00E113F0">
              <w:rPr>
                <w:rFonts w:eastAsia="Calibri"/>
              </w:rPr>
              <w:t>- Ký hiệu vận hành: F87L-RP171</w:t>
            </w:r>
          </w:p>
          <w:p w14:paraId="7A6E954A" w14:textId="77777777" w:rsidR="00E113F0" w:rsidRPr="00E113F0" w:rsidRDefault="00E113F0" w:rsidP="00985AA8">
            <w:pPr>
              <w:spacing w:line="276" w:lineRule="auto"/>
              <w:ind w:left="102"/>
              <w:jc w:val="both"/>
              <w:rPr>
                <w:rFonts w:eastAsia="Calibri"/>
              </w:rPr>
            </w:pPr>
            <w:r w:rsidRPr="00E113F0">
              <w:rPr>
                <w:rFonts w:eastAsia="Calibri"/>
              </w:rPr>
              <w:t>* Bảo vệ khoảng cách đường dây 171:</w:t>
            </w:r>
          </w:p>
          <w:p w14:paraId="7F623E13" w14:textId="77777777" w:rsidR="00E113F0" w:rsidRPr="00E113F0" w:rsidRDefault="00E113F0" w:rsidP="00985AA8">
            <w:pPr>
              <w:spacing w:line="276" w:lineRule="auto"/>
              <w:ind w:left="102"/>
              <w:jc w:val="both"/>
              <w:rPr>
                <w:rFonts w:eastAsia="Calibri"/>
              </w:rPr>
            </w:pPr>
            <w:r w:rsidRPr="00E113F0">
              <w:rPr>
                <w:rFonts w:eastAsia="Calibri"/>
              </w:rPr>
              <w:t>- Nhà sản xuất: AREVA</w:t>
            </w:r>
          </w:p>
          <w:p w14:paraId="76F46B64" w14:textId="77777777" w:rsidR="00E113F0" w:rsidRPr="00E113F0" w:rsidRDefault="00E113F0" w:rsidP="00985AA8">
            <w:pPr>
              <w:spacing w:line="276" w:lineRule="auto"/>
              <w:ind w:left="102"/>
              <w:jc w:val="both"/>
              <w:rPr>
                <w:rFonts w:eastAsia="Calibri"/>
              </w:rPr>
            </w:pPr>
            <w:r w:rsidRPr="00E113F0">
              <w:rPr>
                <w:rFonts w:eastAsia="Calibri"/>
              </w:rPr>
              <w:t>- Loại: P543313A3M0510K</w:t>
            </w:r>
          </w:p>
          <w:p w14:paraId="19C8CB59" w14:textId="77777777" w:rsidR="00E113F0" w:rsidRPr="00E113F0" w:rsidRDefault="00E113F0" w:rsidP="00985AA8">
            <w:pPr>
              <w:spacing w:line="276" w:lineRule="auto"/>
              <w:ind w:left="102"/>
              <w:jc w:val="both"/>
              <w:rPr>
                <w:rFonts w:eastAsia="Calibri"/>
              </w:rPr>
            </w:pPr>
            <w:r w:rsidRPr="00E113F0">
              <w:rPr>
                <w:rFonts w:eastAsia="Calibri"/>
              </w:rPr>
              <w:t>- Số chế tạo – Ver: 2634175</w:t>
            </w:r>
          </w:p>
          <w:p w14:paraId="472DDE16"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45ADDA24"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3996835A" w14:textId="77777777" w:rsidR="00E113F0" w:rsidRPr="00E113F0" w:rsidRDefault="00E113F0" w:rsidP="00985AA8">
            <w:pPr>
              <w:spacing w:line="276" w:lineRule="auto"/>
              <w:ind w:left="102"/>
              <w:jc w:val="both"/>
              <w:rPr>
                <w:rFonts w:eastAsia="Calibri"/>
              </w:rPr>
            </w:pPr>
            <w:r w:rsidRPr="00E113F0">
              <w:rPr>
                <w:rFonts w:eastAsia="Calibri"/>
              </w:rPr>
              <w:t>- Tỉ số TI : 600/1 A</w:t>
            </w:r>
          </w:p>
          <w:p w14:paraId="5E39D93A" w14:textId="77777777" w:rsidR="00E113F0" w:rsidRPr="00E113F0" w:rsidRDefault="00E113F0" w:rsidP="00985AA8">
            <w:pPr>
              <w:spacing w:line="276" w:lineRule="auto"/>
              <w:ind w:left="102"/>
              <w:jc w:val="both"/>
              <w:rPr>
                <w:rFonts w:eastAsia="Calibri"/>
              </w:rPr>
            </w:pPr>
            <w:r w:rsidRPr="00E113F0">
              <w:rPr>
                <w:rFonts w:eastAsia="Calibri"/>
              </w:rPr>
              <w:t>- Tỉ số TU: 110/0,11kV</w:t>
            </w:r>
          </w:p>
          <w:p w14:paraId="6C4F757C"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3F5B1A12" w14:textId="77777777" w:rsidR="00E113F0" w:rsidRPr="00E113F0" w:rsidRDefault="00E113F0" w:rsidP="00985AA8">
            <w:pPr>
              <w:spacing w:line="276" w:lineRule="auto"/>
              <w:ind w:left="102"/>
              <w:jc w:val="both"/>
              <w:rPr>
                <w:rFonts w:eastAsia="Calibri"/>
              </w:rPr>
            </w:pPr>
            <w:r w:rsidRPr="00E113F0">
              <w:rPr>
                <w:rFonts w:eastAsia="Calibri"/>
              </w:rPr>
              <w:t xml:space="preserve">- Chức năng trong sơ đồ: Bảo vệ khoảng cách đường dây 171 </w:t>
            </w:r>
          </w:p>
          <w:p w14:paraId="2504007A" w14:textId="77777777" w:rsidR="00E113F0" w:rsidRPr="00E113F0" w:rsidRDefault="00E113F0" w:rsidP="00985AA8">
            <w:pPr>
              <w:spacing w:line="276" w:lineRule="auto"/>
              <w:ind w:left="102"/>
              <w:jc w:val="both"/>
              <w:rPr>
                <w:rFonts w:eastAsia="Calibri"/>
              </w:rPr>
            </w:pPr>
            <w:r w:rsidRPr="00E113F0">
              <w:rPr>
                <w:rFonts w:eastAsia="Calibri"/>
              </w:rPr>
              <w:t>- Ký hiệu vận hành: F87L1-RP171</w:t>
            </w:r>
          </w:p>
        </w:tc>
      </w:tr>
      <w:tr w:rsidR="00E113F0" w:rsidRPr="00E113F0" w14:paraId="02FB0231" w14:textId="77777777" w:rsidTr="00F00690">
        <w:trPr>
          <w:trHeight w:val="696"/>
          <w:jc w:val="center"/>
        </w:trPr>
        <w:tc>
          <w:tcPr>
            <w:tcW w:w="704" w:type="dxa"/>
            <w:vAlign w:val="center"/>
          </w:tcPr>
          <w:p w14:paraId="17D778FA"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4048C12C" w14:textId="77777777" w:rsidR="00E113F0" w:rsidRPr="00E113F0" w:rsidRDefault="00E113F0" w:rsidP="00E113F0">
            <w:pPr>
              <w:ind w:left="57" w:right="57"/>
              <w:jc w:val="both"/>
              <w:rPr>
                <w:rFonts w:eastAsia="Calibri"/>
              </w:rPr>
            </w:pPr>
            <w:r w:rsidRPr="00E113F0">
              <w:rPr>
                <w:rFonts w:eastAsia="Calibri"/>
                <w:b/>
                <w:bCs/>
              </w:rPr>
              <w:t>Bảo vệ, và đo lường đi kèm của các ngăn xuất tuyến 22 kV</w:t>
            </w:r>
          </w:p>
        </w:tc>
        <w:tc>
          <w:tcPr>
            <w:tcW w:w="9842" w:type="dxa"/>
            <w:vAlign w:val="center"/>
          </w:tcPr>
          <w:p w14:paraId="42279139" w14:textId="77777777" w:rsidR="00E113F0" w:rsidRPr="00E113F0" w:rsidRDefault="00E113F0" w:rsidP="00985AA8">
            <w:pPr>
              <w:spacing w:line="276" w:lineRule="auto"/>
              <w:ind w:left="102"/>
              <w:jc w:val="both"/>
              <w:rPr>
                <w:rFonts w:eastAsia="Calibri"/>
              </w:rPr>
            </w:pPr>
          </w:p>
        </w:tc>
      </w:tr>
      <w:tr w:rsidR="00E113F0" w:rsidRPr="00E113F0" w14:paraId="7AF21690" w14:textId="77777777" w:rsidTr="00F00690">
        <w:trPr>
          <w:trHeight w:val="696"/>
          <w:jc w:val="center"/>
        </w:trPr>
        <w:tc>
          <w:tcPr>
            <w:tcW w:w="704" w:type="dxa"/>
            <w:vAlign w:val="center"/>
          </w:tcPr>
          <w:p w14:paraId="728FB40A" w14:textId="77777777" w:rsidR="00E113F0" w:rsidRPr="00E113F0" w:rsidRDefault="00E113F0" w:rsidP="00AD5CB4">
            <w:pPr>
              <w:numPr>
                <w:ilvl w:val="0"/>
                <w:numId w:val="9"/>
              </w:numPr>
              <w:spacing w:after="200" w:line="276" w:lineRule="auto"/>
              <w:ind w:left="527" w:hanging="357"/>
              <w:contextualSpacing/>
              <w:jc w:val="center"/>
              <w:rPr>
                <w:rFonts w:eastAsia="Calibri"/>
              </w:rPr>
            </w:pPr>
          </w:p>
        </w:tc>
        <w:tc>
          <w:tcPr>
            <w:tcW w:w="4350" w:type="dxa"/>
            <w:vAlign w:val="center"/>
          </w:tcPr>
          <w:p w14:paraId="0DFAE437" w14:textId="77777777" w:rsidR="00E113F0" w:rsidRPr="00E113F0" w:rsidRDefault="00E113F0" w:rsidP="00E113F0">
            <w:pPr>
              <w:ind w:left="57" w:right="57"/>
              <w:jc w:val="both"/>
              <w:rPr>
                <w:rFonts w:eastAsia="Calibri"/>
                <w:b/>
                <w:bCs/>
              </w:rPr>
            </w:pPr>
            <w:r w:rsidRPr="00E113F0">
              <w:rPr>
                <w:rFonts w:eastAsia="Calibri"/>
                <w:b/>
                <w:bCs/>
              </w:rPr>
              <w:t>Tủ lộ tổng 22kV 431 và dự phòng 412 (Mutiline F650)</w:t>
            </w:r>
          </w:p>
        </w:tc>
        <w:tc>
          <w:tcPr>
            <w:tcW w:w="9842" w:type="dxa"/>
            <w:vAlign w:val="center"/>
          </w:tcPr>
          <w:p w14:paraId="6D11D0D8"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5F85D784"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2CA9D645"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0A8DDD73"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7F754A15"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51A80881" w14:textId="77777777" w:rsidR="00E113F0" w:rsidRPr="00E113F0" w:rsidRDefault="00E113F0" w:rsidP="00985AA8">
            <w:pPr>
              <w:spacing w:line="276" w:lineRule="auto"/>
              <w:ind w:left="102"/>
              <w:jc w:val="both"/>
              <w:rPr>
                <w:rFonts w:eastAsia="Calibri"/>
              </w:rPr>
            </w:pPr>
            <w:r w:rsidRPr="00E113F0">
              <w:rPr>
                <w:rFonts w:eastAsia="Calibri"/>
              </w:rPr>
              <w:t>* Bảo vệ quá dòng và điều khiển ngăn 431</w:t>
            </w:r>
          </w:p>
          <w:p w14:paraId="365B26E3"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61EFAD20" w14:textId="77777777" w:rsidR="00E113F0" w:rsidRPr="00E113F0" w:rsidRDefault="00E113F0" w:rsidP="00985AA8">
            <w:pPr>
              <w:spacing w:line="276" w:lineRule="auto"/>
              <w:ind w:left="102"/>
              <w:jc w:val="both"/>
              <w:rPr>
                <w:rFonts w:eastAsia="Calibri"/>
              </w:rPr>
            </w:pPr>
            <w:r w:rsidRPr="00E113F0">
              <w:rPr>
                <w:rFonts w:eastAsia="Calibri"/>
              </w:rPr>
              <w:t>- Loại: F650BFJF2G0HI6E.</w:t>
            </w:r>
          </w:p>
          <w:p w14:paraId="42D19C96" w14:textId="77777777" w:rsidR="00E113F0" w:rsidRPr="00E113F0" w:rsidRDefault="00E113F0" w:rsidP="00985AA8">
            <w:pPr>
              <w:spacing w:line="276" w:lineRule="auto"/>
              <w:ind w:left="102"/>
              <w:jc w:val="both"/>
              <w:rPr>
                <w:rFonts w:eastAsia="Calibri"/>
              </w:rPr>
            </w:pPr>
            <w:r w:rsidRPr="00E113F0">
              <w:rPr>
                <w:rFonts w:eastAsia="Calibri"/>
              </w:rPr>
              <w:t>- Số chế tạo – Ver: 83.592.008 HW:10</w:t>
            </w:r>
          </w:p>
          <w:p w14:paraId="7E70F8E9"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4F09FB5A"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4CFC9D83" w14:textId="77777777" w:rsidR="00E113F0" w:rsidRPr="00E113F0" w:rsidRDefault="00E113F0" w:rsidP="00985AA8">
            <w:pPr>
              <w:spacing w:line="276" w:lineRule="auto"/>
              <w:ind w:left="102"/>
              <w:jc w:val="both"/>
              <w:rPr>
                <w:rFonts w:eastAsia="Calibri"/>
              </w:rPr>
            </w:pPr>
            <w:r w:rsidRPr="00E113F0">
              <w:rPr>
                <w:rFonts w:eastAsia="Calibri"/>
              </w:rPr>
              <w:t>- Tỉ số TI : 1000/1 A</w:t>
            </w:r>
          </w:p>
          <w:p w14:paraId="1233810F" w14:textId="77777777" w:rsidR="00E113F0" w:rsidRPr="00E113F0" w:rsidRDefault="00E113F0" w:rsidP="00985AA8">
            <w:pPr>
              <w:spacing w:line="276" w:lineRule="auto"/>
              <w:ind w:left="102"/>
              <w:jc w:val="both"/>
              <w:rPr>
                <w:rFonts w:eastAsia="Calibri"/>
              </w:rPr>
            </w:pPr>
            <w:r w:rsidRPr="00E113F0">
              <w:rPr>
                <w:rFonts w:eastAsia="Calibri"/>
              </w:rPr>
              <w:t>- Tỉ số TU: 22/0,11kV</w:t>
            </w:r>
          </w:p>
          <w:p w14:paraId="5CEAE773"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3ABE2029"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quá dòng và điều khiển ngăn 431</w:t>
            </w:r>
          </w:p>
          <w:p w14:paraId="2AE4A8A0" w14:textId="77777777" w:rsidR="00E113F0" w:rsidRPr="00E113F0" w:rsidRDefault="00E113F0" w:rsidP="00985AA8">
            <w:pPr>
              <w:spacing w:line="276" w:lineRule="auto"/>
              <w:ind w:left="102"/>
              <w:jc w:val="both"/>
              <w:rPr>
                <w:rFonts w:eastAsia="Calibri"/>
              </w:rPr>
            </w:pPr>
            <w:r w:rsidRPr="00E113F0">
              <w:rPr>
                <w:rFonts w:eastAsia="Calibri"/>
              </w:rPr>
              <w:t>- Ký hiệu vận hành: F67-431</w:t>
            </w:r>
          </w:p>
          <w:p w14:paraId="2125D2E6" w14:textId="77777777" w:rsidR="00E113F0" w:rsidRPr="00E113F0" w:rsidRDefault="00E113F0" w:rsidP="00985AA8">
            <w:pPr>
              <w:spacing w:line="276" w:lineRule="auto"/>
              <w:ind w:left="102"/>
              <w:jc w:val="both"/>
              <w:rPr>
                <w:rFonts w:eastAsia="Calibri"/>
              </w:rPr>
            </w:pPr>
            <w:r w:rsidRPr="00E113F0">
              <w:rPr>
                <w:rFonts w:eastAsia="Calibri"/>
              </w:rPr>
              <w:t>* Bảo vệ quá dòng và điều khiển ngăn 412</w:t>
            </w:r>
          </w:p>
          <w:p w14:paraId="4318940D"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20F4900A" w14:textId="77777777" w:rsidR="00E113F0" w:rsidRPr="00E113F0" w:rsidRDefault="00E113F0" w:rsidP="00985AA8">
            <w:pPr>
              <w:spacing w:line="276" w:lineRule="auto"/>
              <w:ind w:left="102"/>
              <w:jc w:val="both"/>
              <w:rPr>
                <w:rFonts w:eastAsia="Calibri"/>
              </w:rPr>
            </w:pPr>
            <w:r w:rsidRPr="00E113F0">
              <w:rPr>
                <w:rFonts w:eastAsia="Calibri"/>
              </w:rPr>
              <w:t>- Loại: F650BFJF2G0HI6E.</w:t>
            </w:r>
          </w:p>
          <w:p w14:paraId="614696E3" w14:textId="77777777" w:rsidR="00E113F0" w:rsidRPr="00E113F0" w:rsidRDefault="00E113F0" w:rsidP="00985AA8">
            <w:pPr>
              <w:spacing w:line="276" w:lineRule="auto"/>
              <w:ind w:left="102"/>
              <w:jc w:val="both"/>
              <w:rPr>
                <w:rFonts w:eastAsia="Calibri"/>
              </w:rPr>
            </w:pPr>
            <w:r w:rsidRPr="00E113F0">
              <w:rPr>
                <w:rFonts w:eastAsia="Calibri"/>
              </w:rPr>
              <w:t>- Số chế tạo – Ver: 83.592.006 HW:10</w:t>
            </w:r>
          </w:p>
          <w:p w14:paraId="6C1778B3"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5B7E5CFE"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19C260C1" w14:textId="77777777" w:rsidR="00E113F0" w:rsidRPr="00E113F0" w:rsidRDefault="00E113F0" w:rsidP="00985AA8">
            <w:pPr>
              <w:spacing w:line="276" w:lineRule="auto"/>
              <w:ind w:left="102"/>
              <w:jc w:val="both"/>
              <w:rPr>
                <w:rFonts w:eastAsia="Calibri"/>
              </w:rPr>
            </w:pPr>
            <w:r w:rsidRPr="00E113F0">
              <w:rPr>
                <w:rFonts w:eastAsia="Calibri"/>
              </w:rPr>
              <w:t>- Tỉ số TI : 800/1 A</w:t>
            </w:r>
          </w:p>
          <w:p w14:paraId="510695D8" w14:textId="77777777" w:rsidR="00E113F0" w:rsidRPr="00E113F0" w:rsidRDefault="00E113F0" w:rsidP="00985AA8">
            <w:pPr>
              <w:spacing w:line="276" w:lineRule="auto"/>
              <w:ind w:left="102"/>
              <w:jc w:val="both"/>
              <w:rPr>
                <w:rFonts w:eastAsia="Calibri"/>
              </w:rPr>
            </w:pPr>
            <w:r w:rsidRPr="00E113F0">
              <w:rPr>
                <w:rFonts w:eastAsia="Calibri"/>
              </w:rPr>
              <w:t>- Tỉ số TU: 22/0,11kV</w:t>
            </w:r>
          </w:p>
          <w:p w14:paraId="04AF4F1F"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547B0EF5"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quá dòng và điều khiển ngăn 412</w:t>
            </w:r>
          </w:p>
          <w:p w14:paraId="0FF9BDC6" w14:textId="77777777" w:rsidR="00E113F0" w:rsidRPr="00E113F0" w:rsidRDefault="00E113F0" w:rsidP="00985AA8">
            <w:pPr>
              <w:spacing w:line="276" w:lineRule="auto"/>
              <w:ind w:left="102"/>
              <w:jc w:val="both"/>
              <w:rPr>
                <w:rFonts w:eastAsia="Calibri"/>
              </w:rPr>
            </w:pPr>
            <w:r w:rsidRPr="00E113F0">
              <w:rPr>
                <w:rFonts w:eastAsia="Calibri"/>
              </w:rPr>
              <w:t>- Ký hiệu vận hành: F67-412</w:t>
            </w:r>
          </w:p>
        </w:tc>
      </w:tr>
      <w:tr w:rsidR="00E113F0" w:rsidRPr="00E113F0" w14:paraId="651AA57F" w14:textId="77777777" w:rsidTr="00F00690">
        <w:trPr>
          <w:trHeight w:val="696"/>
          <w:jc w:val="center"/>
        </w:trPr>
        <w:tc>
          <w:tcPr>
            <w:tcW w:w="704" w:type="dxa"/>
            <w:vAlign w:val="center"/>
          </w:tcPr>
          <w:p w14:paraId="34589703" w14:textId="77777777" w:rsidR="00E113F0" w:rsidRPr="00E113F0" w:rsidRDefault="00E113F0" w:rsidP="00AD5CB4">
            <w:pPr>
              <w:numPr>
                <w:ilvl w:val="0"/>
                <w:numId w:val="9"/>
              </w:numPr>
              <w:spacing w:after="200" w:line="276" w:lineRule="auto"/>
              <w:ind w:hanging="638"/>
              <w:contextualSpacing/>
              <w:jc w:val="center"/>
              <w:rPr>
                <w:rFonts w:eastAsia="Calibri"/>
              </w:rPr>
            </w:pPr>
          </w:p>
        </w:tc>
        <w:tc>
          <w:tcPr>
            <w:tcW w:w="4350" w:type="dxa"/>
            <w:vAlign w:val="center"/>
          </w:tcPr>
          <w:p w14:paraId="45A61BF1" w14:textId="77777777" w:rsidR="00E113F0" w:rsidRPr="00E113F0" w:rsidRDefault="00E113F0" w:rsidP="00E113F0">
            <w:pPr>
              <w:ind w:left="57" w:right="57"/>
              <w:jc w:val="both"/>
              <w:rPr>
                <w:rFonts w:eastAsia="Calibri"/>
              </w:rPr>
            </w:pPr>
            <w:r w:rsidRPr="00E113F0">
              <w:rPr>
                <w:rFonts w:eastAsia="Calibri"/>
                <w:b/>
                <w:bCs/>
              </w:rPr>
              <w:t>Rơ le bảo vệ và điều khiển các xuất tuyến ĐZ 22kV đến các trạm Inverter  (Mutiline F650)</w:t>
            </w:r>
          </w:p>
        </w:tc>
        <w:tc>
          <w:tcPr>
            <w:tcW w:w="9842" w:type="dxa"/>
            <w:vAlign w:val="center"/>
          </w:tcPr>
          <w:p w14:paraId="108ABBD4"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35546E3C"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0315D2CF"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77450EF6" w14:textId="77777777" w:rsidR="00E113F0" w:rsidRPr="00E113F0" w:rsidRDefault="00E113F0" w:rsidP="00985AA8">
            <w:pPr>
              <w:spacing w:line="276" w:lineRule="auto"/>
              <w:ind w:left="102"/>
              <w:jc w:val="both"/>
              <w:rPr>
                <w:rFonts w:eastAsia="Calibri"/>
              </w:rPr>
            </w:pPr>
            <w:r w:rsidRPr="00E113F0">
              <w:rPr>
                <w:rFonts w:eastAsia="Calibri"/>
              </w:rPr>
              <w:lastRenderedPageBreak/>
              <w:t>- Hoặc các tiêu chuẩn tương đương hoặc cao hơn đánh giá và thử nghiệm cho từng mục.</w:t>
            </w:r>
          </w:p>
          <w:p w14:paraId="2F5BE350"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732C4CDA" w14:textId="77777777" w:rsidR="00E113F0" w:rsidRPr="00E113F0" w:rsidRDefault="00E113F0" w:rsidP="00985AA8">
            <w:pPr>
              <w:spacing w:line="276" w:lineRule="auto"/>
              <w:ind w:left="102"/>
              <w:jc w:val="both"/>
              <w:rPr>
                <w:rFonts w:eastAsia="Calibri"/>
              </w:rPr>
            </w:pPr>
            <w:r w:rsidRPr="00E113F0">
              <w:rPr>
                <w:rFonts w:eastAsia="Calibri"/>
              </w:rPr>
              <w:t>- Nhà sản xuất: GE</w:t>
            </w:r>
          </w:p>
          <w:p w14:paraId="058D2A67" w14:textId="77777777" w:rsidR="00E113F0" w:rsidRPr="00E113F0" w:rsidRDefault="00E113F0" w:rsidP="00985AA8">
            <w:pPr>
              <w:spacing w:line="276" w:lineRule="auto"/>
              <w:ind w:left="102"/>
              <w:jc w:val="both"/>
              <w:rPr>
                <w:rFonts w:eastAsia="Calibri"/>
              </w:rPr>
            </w:pPr>
            <w:r w:rsidRPr="00E113F0">
              <w:rPr>
                <w:rFonts w:eastAsia="Calibri"/>
              </w:rPr>
              <w:t>- Loại: F650BFJF2G0HI6E.</w:t>
            </w:r>
          </w:p>
          <w:p w14:paraId="13A077C7" w14:textId="77777777" w:rsidR="00E113F0" w:rsidRPr="00E113F0" w:rsidRDefault="00E113F0" w:rsidP="00985AA8">
            <w:pPr>
              <w:spacing w:line="276" w:lineRule="auto"/>
              <w:ind w:left="102"/>
              <w:jc w:val="both"/>
              <w:rPr>
                <w:rFonts w:eastAsia="Calibri"/>
              </w:rPr>
            </w:pPr>
            <w:r w:rsidRPr="00E113F0">
              <w:rPr>
                <w:rFonts w:eastAsia="Calibri"/>
              </w:rPr>
              <w:t xml:space="preserve">- Xuất tuyến: Số chế tạo – Ver: Xuất tuyến 471: 83.592.009 HW:10; Xuất tuyến 473: 83.592.002 HW:10; Xuất tuyến 475: 83.592.003 HW:10; Xuất tuyến 477: 83.592.001 HW:10; Xuất tuyến 479: 83.592.007 HW:10; Xuất tuyến 481: 83.592.004 HW:10;  </w:t>
            </w:r>
          </w:p>
          <w:p w14:paraId="0E1FD647" w14:textId="77777777" w:rsidR="00E113F0" w:rsidRPr="00E113F0" w:rsidRDefault="00E113F0" w:rsidP="00985AA8">
            <w:pPr>
              <w:spacing w:line="276" w:lineRule="auto"/>
              <w:ind w:left="102"/>
              <w:jc w:val="both"/>
              <w:rPr>
                <w:rFonts w:eastAsia="Calibri"/>
              </w:rPr>
            </w:pPr>
            <w:r w:rsidRPr="00E113F0">
              <w:rPr>
                <w:rFonts w:eastAsia="Calibri"/>
              </w:rPr>
              <w:t>- Dòng điện định mức: 1 A</w:t>
            </w:r>
          </w:p>
          <w:p w14:paraId="766C121E" w14:textId="77777777" w:rsidR="00E113F0" w:rsidRPr="00E113F0" w:rsidRDefault="00E113F0" w:rsidP="00985AA8">
            <w:pPr>
              <w:spacing w:line="276" w:lineRule="auto"/>
              <w:ind w:left="102"/>
              <w:jc w:val="both"/>
              <w:rPr>
                <w:rFonts w:eastAsia="Calibri"/>
              </w:rPr>
            </w:pPr>
            <w:r w:rsidRPr="00E113F0">
              <w:rPr>
                <w:rFonts w:eastAsia="Calibri"/>
              </w:rPr>
              <w:t>- Điện áp định mức: 110 VAC</w:t>
            </w:r>
          </w:p>
          <w:p w14:paraId="2B000F2C" w14:textId="77777777" w:rsidR="00E113F0" w:rsidRPr="00E113F0" w:rsidRDefault="00E113F0" w:rsidP="00985AA8">
            <w:pPr>
              <w:spacing w:line="276" w:lineRule="auto"/>
              <w:ind w:left="102"/>
              <w:jc w:val="both"/>
              <w:rPr>
                <w:rFonts w:eastAsia="Calibri"/>
              </w:rPr>
            </w:pPr>
            <w:r w:rsidRPr="00E113F0">
              <w:rPr>
                <w:rFonts w:eastAsia="Calibri"/>
              </w:rPr>
              <w:t>- Tỉ số TI : 400/1 A</w:t>
            </w:r>
          </w:p>
          <w:p w14:paraId="3C52D1A4" w14:textId="77777777" w:rsidR="00E113F0" w:rsidRPr="00E113F0" w:rsidRDefault="00E113F0" w:rsidP="00985AA8">
            <w:pPr>
              <w:spacing w:line="276" w:lineRule="auto"/>
              <w:ind w:left="102"/>
              <w:jc w:val="both"/>
              <w:rPr>
                <w:rFonts w:eastAsia="Calibri"/>
              </w:rPr>
            </w:pPr>
            <w:r w:rsidRPr="00E113F0">
              <w:rPr>
                <w:rFonts w:eastAsia="Calibri"/>
              </w:rPr>
              <w:t>- Tỉ số TU: 22/0,11kV</w:t>
            </w:r>
          </w:p>
          <w:p w14:paraId="5041656E" w14:textId="77777777" w:rsidR="00E113F0" w:rsidRPr="00E113F0" w:rsidRDefault="00E113F0" w:rsidP="00985AA8">
            <w:pPr>
              <w:spacing w:line="276" w:lineRule="auto"/>
              <w:ind w:left="102"/>
              <w:jc w:val="both"/>
              <w:rPr>
                <w:rFonts w:eastAsia="Calibri"/>
              </w:rPr>
            </w:pPr>
            <w:r w:rsidRPr="00E113F0">
              <w:rPr>
                <w:rFonts w:eastAsia="Calibri"/>
              </w:rPr>
              <w:t>- Nguồn phụ 220 VDC</w:t>
            </w:r>
          </w:p>
          <w:p w14:paraId="77DD1987" w14:textId="77777777" w:rsidR="00E113F0" w:rsidRPr="00E113F0" w:rsidRDefault="00E113F0" w:rsidP="00985AA8">
            <w:pPr>
              <w:spacing w:line="276" w:lineRule="auto"/>
              <w:ind w:left="102"/>
              <w:jc w:val="both"/>
              <w:rPr>
                <w:rFonts w:eastAsia="Calibri"/>
              </w:rPr>
            </w:pPr>
            <w:r w:rsidRPr="00E113F0">
              <w:rPr>
                <w:rFonts w:eastAsia="Calibri"/>
              </w:rPr>
              <w:t>- Chức năng trong sơ đồ: Bảo vệ quá dòng và điều khiển xuất tuyến 471, 473, 475, 477, 479, 481</w:t>
            </w:r>
          </w:p>
          <w:p w14:paraId="782957CF" w14:textId="77777777" w:rsidR="00E113F0" w:rsidRPr="00E113F0" w:rsidRDefault="00E113F0" w:rsidP="00985AA8">
            <w:pPr>
              <w:spacing w:line="276" w:lineRule="auto"/>
              <w:ind w:left="102"/>
              <w:jc w:val="both"/>
              <w:rPr>
                <w:rFonts w:eastAsia="Calibri"/>
              </w:rPr>
            </w:pPr>
            <w:r w:rsidRPr="00E113F0">
              <w:rPr>
                <w:rFonts w:eastAsia="Calibri"/>
              </w:rPr>
              <w:t>- Ký hiệu vận hành: F67-471; F67-473; F67-475; F67-477; F67-479; F67-481</w:t>
            </w:r>
          </w:p>
        </w:tc>
      </w:tr>
      <w:tr w:rsidR="00E113F0" w:rsidRPr="00E113F0" w14:paraId="4109B9DC" w14:textId="77777777" w:rsidTr="00F00690">
        <w:trPr>
          <w:trHeight w:val="696"/>
          <w:jc w:val="center"/>
        </w:trPr>
        <w:tc>
          <w:tcPr>
            <w:tcW w:w="704" w:type="dxa"/>
            <w:vAlign w:val="center"/>
          </w:tcPr>
          <w:p w14:paraId="4A4BD85F" w14:textId="77777777" w:rsidR="00E113F0" w:rsidRPr="00E113F0" w:rsidRDefault="00E113F0" w:rsidP="00AD5CB4">
            <w:pPr>
              <w:numPr>
                <w:ilvl w:val="0"/>
                <w:numId w:val="5"/>
              </w:numPr>
              <w:spacing w:after="200" w:line="276" w:lineRule="auto"/>
              <w:ind w:left="527" w:right="57" w:hanging="357"/>
              <w:contextualSpacing/>
              <w:jc w:val="center"/>
              <w:rPr>
                <w:rFonts w:eastAsia="Calibri"/>
              </w:rPr>
            </w:pPr>
          </w:p>
        </w:tc>
        <w:tc>
          <w:tcPr>
            <w:tcW w:w="4350" w:type="dxa"/>
            <w:vAlign w:val="center"/>
          </w:tcPr>
          <w:p w14:paraId="5AB8892E" w14:textId="77777777" w:rsidR="00E113F0" w:rsidRPr="00E113F0" w:rsidRDefault="00E113F0" w:rsidP="00E113F0">
            <w:pPr>
              <w:ind w:left="57" w:right="57"/>
              <w:jc w:val="both"/>
              <w:rPr>
                <w:rFonts w:eastAsia="Calibri"/>
              </w:rPr>
            </w:pPr>
            <w:r w:rsidRPr="00E113F0">
              <w:rPr>
                <w:rFonts w:eastAsia="Calibri"/>
                <w:b/>
                <w:bCs/>
              </w:rPr>
              <w:t>Rơ le bảo vệ quá dòng trạm biến áp Inverter (IKI30) (9 trạm MVPS+01 bộ dự phòng)</w:t>
            </w:r>
          </w:p>
        </w:tc>
        <w:tc>
          <w:tcPr>
            <w:tcW w:w="9842" w:type="dxa"/>
            <w:vAlign w:val="center"/>
          </w:tcPr>
          <w:p w14:paraId="74738D4A" w14:textId="77777777" w:rsidR="00E113F0" w:rsidRPr="00E113F0" w:rsidRDefault="00E113F0" w:rsidP="00985AA8">
            <w:pPr>
              <w:spacing w:line="276" w:lineRule="auto"/>
              <w:ind w:left="102"/>
              <w:jc w:val="both"/>
              <w:rPr>
                <w:rFonts w:eastAsia="Calibri"/>
                <w:b/>
                <w:bCs/>
              </w:rPr>
            </w:pPr>
            <w:r w:rsidRPr="00E113F0">
              <w:rPr>
                <w:rFonts w:eastAsia="Calibri"/>
                <w:b/>
                <w:bCs/>
              </w:rPr>
              <w:t>Yêu cầu về tiêu chuẩn thí nghiệm:</w:t>
            </w:r>
          </w:p>
          <w:p w14:paraId="10003916" w14:textId="77777777" w:rsidR="00E113F0" w:rsidRPr="00E113F0" w:rsidRDefault="00E113F0" w:rsidP="00985AA8">
            <w:pPr>
              <w:spacing w:line="276" w:lineRule="auto"/>
              <w:ind w:left="102"/>
              <w:jc w:val="both"/>
              <w:rPr>
                <w:rFonts w:eastAsia="Calibri"/>
              </w:rPr>
            </w:pPr>
            <w:r w:rsidRPr="00E113F0">
              <w:rPr>
                <w:rFonts w:eastAsia="Calibri"/>
              </w:rPr>
              <w:t>- IEC 255; QCVN QTĐ-5:2009/BCT; 11 TCN-21-2006</w:t>
            </w:r>
          </w:p>
          <w:p w14:paraId="739AB55D" w14:textId="77777777" w:rsidR="00E113F0" w:rsidRPr="00E113F0" w:rsidRDefault="00E113F0" w:rsidP="00985AA8">
            <w:pPr>
              <w:spacing w:line="276" w:lineRule="auto"/>
              <w:ind w:left="102"/>
              <w:jc w:val="both"/>
              <w:rPr>
                <w:rFonts w:eastAsia="Calibri"/>
              </w:rPr>
            </w:pPr>
            <w:r w:rsidRPr="00E113F0">
              <w:rPr>
                <w:rFonts w:eastAsia="Calibri"/>
              </w:rPr>
              <w:t>- Nhà chế tạo.</w:t>
            </w:r>
          </w:p>
          <w:p w14:paraId="112CAFB8" w14:textId="77777777" w:rsidR="00E113F0" w:rsidRPr="00E113F0" w:rsidRDefault="00E113F0" w:rsidP="00985AA8">
            <w:pPr>
              <w:spacing w:line="276" w:lineRule="auto"/>
              <w:ind w:left="102"/>
              <w:jc w:val="both"/>
              <w:rPr>
                <w:rFonts w:eastAsia="Calibri"/>
              </w:rPr>
            </w:pPr>
            <w:r w:rsidRPr="00E113F0">
              <w:rPr>
                <w:rFonts w:eastAsia="Calibri"/>
              </w:rPr>
              <w:t>- Hoặc các tiêu chuẩn tương đương hoặc cao hơn đánh giá và thử nghiệm cho từng mục.</w:t>
            </w:r>
          </w:p>
          <w:p w14:paraId="7A5DCDED" w14:textId="77777777" w:rsidR="00E113F0" w:rsidRPr="00E113F0" w:rsidRDefault="00E113F0" w:rsidP="00985AA8">
            <w:pPr>
              <w:widowControl w:val="0"/>
              <w:spacing w:line="276" w:lineRule="auto"/>
              <w:ind w:left="102"/>
              <w:jc w:val="both"/>
              <w:rPr>
                <w:rFonts w:eastAsia="Calibri"/>
                <w:b/>
                <w:bCs/>
              </w:rPr>
            </w:pPr>
            <w:r w:rsidRPr="00E113F0">
              <w:rPr>
                <w:rFonts w:eastAsia="Calibri"/>
                <w:b/>
                <w:bCs/>
              </w:rPr>
              <w:t>Thông số kỹ thuật thiết bị cần thí nghiệm để Nhà thầu nắm thông tin:</w:t>
            </w:r>
          </w:p>
          <w:p w14:paraId="7BB2041D" w14:textId="77777777" w:rsidR="00E113F0" w:rsidRPr="00E113F0" w:rsidRDefault="00E113F0" w:rsidP="00985AA8">
            <w:pPr>
              <w:spacing w:line="276" w:lineRule="auto"/>
              <w:ind w:left="102"/>
              <w:jc w:val="both"/>
              <w:rPr>
                <w:rFonts w:eastAsia="Calibri"/>
              </w:rPr>
            </w:pPr>
            <w:r w:rsidRPr="00E113F0">
              <w:rPr>
                <w:rFonts w:eastAsia="Calibri"/>
              </w:rPr>
              <w:t>- Nhà sản xuất: Kries Energietechnik GmbH &amp; Co. KG – Đức</w:t>
            </w:r>
          </w:p>
          <w:p w14:paraId="7754D906" w14:textId="77777777" w:rsidR="00E113F0" w:rsidRPr="00E113F0" w:rsidRDefault="00E113F0" w:rsidP="00985AA8">
            <w:pPr>
              <w:spacing w:line="276" w:lineRule="auto"/>
              <w:ind w:left="102"/>
              <w:jc w:val="both"/>
              <w:rPr>
                <w:rFonts w:eastAsia="Calibri"/>
              </w:rPr>
            </w:pPr>
            <w:r w:rsidRPr="00E113F0">
              <w:rPr>
                <w:rFonts w:eastAsia="Calibri"/>
              </w:rPr>
              <w:t>- Dải dòng cài đặt: 16 mức điều chỉnh mỗi dãi: Dải 1: 5 – 20 A; Dải 2: 25 – 100 A; Dải 3: 110 – 260 A</w:t>
            </w:r>
          </w:p>
          <w:p w14:paraId="0D16AB33" w14:textId="77777777" w:rsidR="00E113F0" w:rsidRPr="00E113F0" w:rsidRDefault="00E113F0" w:rsidP="00985AA8">
            <w:pPr>
              <w:spacing w:line="276" w:lineRule="auto"/>
              <w:ind w:left="102"/>
              <w:jc w:val="both"/>
              <w:rPr>
                <w:rFonts w:eastAsia="Calibri"/>
              </w:rPr>
            </w:pPr>
            <w:r w:rsidRPr="00E113F0">
              <w:rPr>
                <w:rFonts w:eastAsia="Calibri"/>
              </w:rPr>
              <w:t>- Dòng tải liên tục tối đa: 600 A</w:t>
            </w:r>
          </w:p>
          <w:p w14:paraId="39B28C49" w14:textId="77777777" w:rsidR="00E113F0" w:rsidRPr="00E113F0" w:rsidRDefault="00E113F0" w:rsidP="00985AA8">
            <w:pPr>
              <w:spacing w:line="276" w:lineRule="auto"/>
              <w:ind w:left="102"/>
              <w:jc w:val="both"/>
              <w:rPr>
                <w:rFonts w:eastAsia="Calibri"/>
              </w:rPr>
            </w:pPr>
            <w:r w:rsidRPr="00E113F0">
              <w:rPr>
                <w:rFonts w:eastAsia="Calibri"/>
              </w:rPr>
              <w:t>- Mức ngắn mạch (Short circuit level I&gt;&gt;)</w:t>
            </w:r>
          </w:p>
          <w:p w14:paraId="11BC8E4F"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Ngưỡng khởi động: tỉ số I&gt;&gt; / Is có 8 mức chọn được (2…20)</w:t>
            </w:r>
          </w:p>
          <w:p w14:paraId="09AC329C"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Thời gian trễ ngắn mạch: 8 mức chọn được (0.2 s) hoặc có thể vô hiệu hóa chức năng tác động.</w:t>
            </w:r>
          </w:p>
          <w:p w14:paraId="2E1E5035" w14:textId="77777777" w:rsidR="00E113F0" w:rsidRPr="00E113F0" w:rsidRDefault="00E113F0" w:rsidP="00985AA8">
            <w:pPr>
              <w:spacing w:line="276" w:lineRule="auto"/>
              <w:ind w:left="102"/>
              <w:jc w:val="both"/>
              <w:rPr>
                <w:rFonts w:eastAsia="Calibri"/>
              </w:rPr>
            </w:pPr>
            <w:r w:rsidRPr="00E113F0">
              <w:rPr>
                <w:rFonts w:eastAsia="Calibri"/>
              </w:rPr>
              <w:t>- Mức quá dòng (Overcurrent level I&gt;)</w:t>
            </w:r>
          </w:p>
          <w:p w14:paraId="5BF7CA4F"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Quá dòng độc lập:</w:t>
            </w:r>
          </w:p>
          <w:p w14:paraId="4C19165C"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xml:space="preserve">    * Giá trị khởi động: 8 mức chọn (1.1…3)</w:t>
            </w:r>
          </w:p>
          <w:p w14:paraId="797BA335"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xml:space="preserve">    * Thời gian trễ: 16 mức chọn (1…300 s)</w:t>
            </w:r>
          </w:p>
          <w:p w14:paraId="173115A7"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lastRenderedPageBreak/>
              <w:t>+ Đặc tính thời gian nghịch chuẩn IEC:</w:t>
            </w:r>
          </w:p>
          <w:p w14:paraId="511862A3"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xml:space="preserve">    * IDMT 1 (rất nghịch): điểm bắt đầu 8 mức (1.1…3 × Is)</w:t>
            </w:r>
          </w:p>
          <w:p w14:paraId="2F8CDF2F"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xml:space="preserve">    * IDMT 2 (cực nghịch): điểm bắt đầu 8 mức (1.1…3 × Is)</w:t>
            </w:r>
          </w:p>
          <w:p w14:paraId="4A5ACAFE"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xml:space="preserve">    * Hệ số đặc tính “v”: 8 mức (0.05…10 s)</w:t>
            </w:r>
          </w:p>
          <w:p w14:paraId="182A3F9A"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Bảo vệ chạm đất tùy chọn (Earth fault stage Ie&gt;)</w:t>
            </w:r>
          </w:p>
          <w:p w14:paraId="27D6BBCE"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Tỉ số I₀ / Is: 8 mức chọn (0.1…2)</w:t>
            </w:r>
          </w:p>
          <w:p w14:paraId="73EFA4E6"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Thời gian trễ sự cố đất: 8 mức chọn (0.5 s).</w:t>
            </w:r>
          </w:p>
          <w:p w14:paraId="4B960E4E"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Tần số: 50 Hz</w:t>
            </w:r>
          </w:p>
          <w:p w14:paraId="56AF9ED3"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Độ trễ nội tại (Inherent delay): Xấp xỉ 43 ms</w:t>
            </w:r>
          </w:p>
          <w:p w14:paraId="2A6CF259"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Chức năng Reset: Tự động reset sau 2 giờ hoặc khi phục hồi dòng điện; cũng có thể reset thủ công bằng phím.</w:t>
            </w:r>
          </w:p>
          <w:p w14:paraId="309A172D"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Nguồn cấp: Cấp nguồn từ CT (máy biến dòng); Hoạt động nếu dòng sơ cấp &gt; 1 A; Cấp đủ năng lượng hoàn chỉnh nếu dòng sơ cấp &gt; 5 A; Có pin lithium dự phòng khi dòng nhỏ.</w:t>
            </w:r>
          </w:p>
          <w:p w14:paraId="2277E0D5"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Loại máy biến dòng tương thích: Kết nối đầu vào 1, 2, 3: CT kiểu lõi tách IKI-30 LU; Tùy chọn đầu vào thứ 4: CT cân bằng dòng rò (balanced split-core CT); Loại CT tùy theo đường kính cáp.</w:t>
            </w:r>
          </w:p>
          <w:p w14:paraId="6BF909CB"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Tiêu chuẩn áp dụng: IEC 60255-5</w:t>
            </w:r>
          </w:p>
          <w:p w14:paraId="4BF99659" w14:textId="77777777" w:rsidR="00E113F0" w:rsidRPr="00E113F0" w:rsidRDefault="00E113F0" w:rsidP="00985AA8">
            <w:pPr>
              <w:tabs>
                <w:tab w:val="num" w:pos="720"/>
              </w:tabs>
              <w:spacing w:line="276" w:lineRule="auto"/>
              <w:ind w:left="102"/>
              <w:jc w:val="both"/>
              <w:rPr>
                <w:rFonts w:eastAsia="Calibri"/>
              </w:rPr>
            </w:pPr>
            <w:r w:rsidRPr="00E113F0">
              <w:rPr>
                <w:rFonts w:eastAsia="Calibri"/>
              </w:rPr>
              <w:t>- Nhiệt độ hoạt động / lưu trữ: Làm việc: –25 °C đến +55 °C; Lưu trữ: –30 °C đến +70 °C</w:t>
            </w:r>
          </w:p>
        </w:tc>
      </w:tr>
      <w:tr w:rsidR="00EB69C3" w:rsidRPr="00E113F0" w14:paraId="1BD700EB" w14:textId="77777777" w:rsidTr="00F00690">
        <w:trPr>
          <w:trHeight w:val="696"/>
          <w:jc w:val="center"/>
        </w:trPr>
        <w:tc>
          <w:tcPr>
            <w:tcW w:w="704" w:type="dxa"/>
            <w:vAlign w:val="center"/>
          </w:tcPr>
          <w:p w14:paraId="2D2C0B7C" w14:textId="77777777" w:rsidR="00EB69C3" w:rsidRPr="00E113F0" w:rsidRDefault="00EB69C3" w:rsidP="00E113F0">
            <w:pPr>
              <w:ind w:left="57" w:right="57"/>
              <w:jc w:val="center"/>
              <w:rPr>
                <w:rFonts w:eastAsia="Calibri"/>
              </w:rPr>
            </w:pPr>
            <w:r w:rsidRPr="00E113F0">
              <w:rPr>
                <w:rFonts w:eastAsia="Calibri"/>
                <w:b/>
                <w:bCs/>
              </w:rPr>
              <w:lastRenderedPageBreak/>
              <w:t>VII</w:t>
            </w:r>
          </w:p>
        </w:tc>
        <w:tc>
          <w:tcPr>
            <w:tcW w:w="4350" w:type="dxa"/>
            <w:vAlign w:val="center"/>
          </w:tcPr>
          <w:p w14:paraId="0DC1505E" w14:textId="4D695C47" w:rsidR="00EB69C3" w:rsidRPr="00E113F0" w:rsidRDefault="00EB69C3" w:rsidP="00E113F0">
            <w:pPr>
              <w:ind w:left="57" w:right="57"/>
              <w:jc w:val="both"/>
              <w:rPr>
                <w:rFonts w:eastAsia="Calibri"/>
              </w:rPr>
            </w:pPr>
            <w:r w:rsidRPr="00A123AB">
              <w:rPr>
                <w:rFonts w:asciiTheme="majorHAnsi" w:hAnsiTheme="majorHAnsi" w:cstheme="majorHAnsi"/>
                <w:b/>
                <w:bCs/>
              </w:rPr>
              <w:t>Vận chuyển nhân công và thiết bị đến công trường, bao gồm cả đi và về</w:t>
            </w:r>
          </w:p>
        </w:tc>
        <w:tc>
          <w:tcPr>
            <w:tcW w:w="9842" w:type="dxa"/>
            <w:vAlign w:val="center"/>
          </w:tcPr>
          <w:p w14:paraId="4B0BB978" w14:textId="5E05E715" w:rsidR="00EB69C3" w:rsidRPr="00E113F0" w:rsidRDefault="00EB69C3" w:rsidP="00985AA8">
            <w:pPr>
              <w:spacing w:line="276" w:lineRule="auto"/>
              <w:ind w:left="102"/>
              <w:jc w:val="both"/>
              <w:rPr>
                <w:rFonts w:eastAsia="Calibri"/>
              </w:rPr>
            </w:pPr>
            <w:r>
              <w:t>Đáp ứng yêu cầu về tiến độ, yêu cầu về nhân sự, thiết bị thí nghiệm, kiểm định đến hiện trường đảm bảo yêu cầu theo quy định, quy chuẩn, tiêu chuẩn áp dụng hiện hành.</w:t>
            </w:r>
          </w:p>
        </w:tc>
      </w:tr>
    </w:tbl>
    <w:p w14:paraId="6A3CC573" w14:textId="77777777" w:rsidR="001A7341" w:rsidRDefault="001A7341" w:rsidP="00A43250">
      <w:pPr>
        <w:pStyle w:val="BodyText"/>
        <w:spacing w:before="40" w:after="40"/>
        <w:ind w:firstLine="567"/>
        <w:rPr>
          <w:b/>
          <w:color w:val="FF0000"/>
          <w:sz w:val="24"/>
          <w:szCs w:val="24"/>
        </w:rPr>
      </w:pPr>
    </w:p>
    <w:p w14:paraId="531BACE7" w14:textId="1C6C1D6D" w:rsidR="0095717B" w:rsidRPr="00B42946" w:rsidRDefault="0095717B" w:rsidP="00630164">
      <w:pPr>
        <w:pStyle w:val="ListParagraph"/>
        <w:numPr>
          <w:ilvl w:val="0"/>
          <w:numId w:val="2"/>
        </w:numPr>
        <w:tabs>
          <w:tab w:val="left" w:pos="993"/>
        </w:tabs>
        <w:spacing w:after="120" w:line="264" w:lineRule="auto"/>
        <w:ind w:left="709" w:firstLine="0"/>
        <w:contextualSpacing/>
        <w:jc w:val="both"/>
        <w:rPr>
          <w:b/>
          <w:sz w:val="26"/>
          <w:szCs w:val="26"/>
        </w:rPr>
      </w:pPr>
      <w:r w:rsidRPr="00B42946">
        <w:rPr>
          <w:b/>
          <w:sz w:val="26"/>
          <w:szCs w:val="26"/>
        </w:rPr>
        <w:t xml:space="preserve">Yêu cầu về </w:t>
      </w:r>
      <w:r w:rsidR="009967B7">
        <w:rPr>
          <w:b/>
          <w:sz w:val="26"/>
          <w:szCs w:val="26"/>
        </w:rPr>
        <w:t>năng lực kinh nghiệm</w:t>
      </w:r>
      <w:r w:rsidRPr="00B42946">
        <w:rPr>
          <w:b/>
          <w:sz w:val="26"/>
          <w:szCs w:val="26"/>
        </w:rPr>
        <w:t xml:space="preserve">, </w:t>
      </w:r>
      <w:r w:rsidR="009967B7">
        <w:rPr>
          <w:b/>
          <w:sz w:val="26"/>
          <w:szCs w:val="26"/>
        </w:rPr>
        <w:t>nhân sự chủ chốt và máy móc thiết bị thi công</w:t>
      </w:r>
      <w:r w:rsidRPr="00B42946">
        <w:rPr>
          <w:b/>
          <w:sz w:val="26"/>
          <w:szCs w:val="26"/>
        </w:rPr>
        <w:t>:</w:t>
      </w:r>
    </w:p>
    <w:p w14:paraId="0DCF9FF1" w14:textId="518C9756" w:rsidR="009967B7" w:rsidRDefault="009967B7" w:rsidP="00630164">
      <w:pPr>
        <w:pStyle w:val="ListParagraph"/>
        <w:numPr>
          <w:ilvl w:val="0"/>
          <w:numId w:val="3"/>
        </w:numPr>
        <w:tabs>
          <w:tab w:val="left" w:pos="1276"/>
        </w:tabs>
        <w:spacing w:before="120" w:after="120" w:line="276" w:lineRule="auto"/>
        <w:ind w:left="0" w:firstLine="993"/>
        <w:contextualSpacing/>
        <w:jc w:val="both"/>
        <w:rPr>
          <w:sz w:val="26"/>
          <w:szCs w:val="26"/>
          <w:lang w:val="pt-BR"/>
        </w:rPr>
      </w:pPr>
      <w:r>
        <w:rPr>
          <w:sz w:val="26"/>
          <w:szCs w:val="26"/>
          <w:lang w:val="pt-BR"/>
        </w:rPr>
        <w:t>Bảng số 01:</w:t>
      </w:r>
      <w:r w:rsidR="00DD5532">
        <w:rPr>
          <w:sz w:val="26"/>
          <w:szCs w:val="26"/>
          <w:lang w:val="pt-BR"/>
        </w:rPr>
        <w:t xml:space="preserve"> Yêu cầu về năng lực kinh nghiệm</w:t>
      </w:r>
      <w:r w:rsidR="002A241E">
        <w:rPr>
          <w:sz w:val="26"/>
          <w:szCs w:val="26"/>
          <w:lang w:val="pt-BR"/>
        </w:rPr>
        <w:t xml:space="preserve"> (Đính kèm)</w:t>
      </w:r>
    </w:p>
    <w:p w14:paraId="7DC3505D" w14:textId="69802BE6" w:rsidR="009967B7" w:rsidRDefault="009967B7" w:rsidP="00630164">
      <w:pPr>
        <w:pStyle w:val="ListParagraph"/>
        <w:numPr>
          <w:ilvl w:val="0"/>
          <w:numId w:val="3"/>
        </w:numPr>
        <w:tabs>
          <w:tab w:val="left" w:pos="1276"/>
        </w:tabs>
        <w:spacing w:before="120" w:after="120" w:line="276" w:lineRule="auto"/>
        <w:ind w:left="0" w:firstLine="993"/>
        <w:contextualSpacing/>
        <w:jc w:val="both"/>
        <w:rPr>
          <w:sz w:val="26"/>
          <w:szCs w:val="26"/>
          <w:lang w:val="pt-BR"/>
        </w:rPr>
      </w:pPr>
      <w:r>
        <w:rPr>
          <w:sz w:val="26"/>
          <w:szCs w:val="26"/>
          <w:lang w:val="pt-BR"/>
        </w:rPr>
        <w:t>Bảng số 02:</w:t>
      </w:r>
      <w:r w:rsidR="00DD5532">
        <w:rPr>
          <w:sz w:val="26"/>
          <w:szCs w:val="26"/>
          <w:lang w:val="pt-BR"/>
        </w:rPr>
        <w:t xml:space="preserve"> Yêu cầu về nhân sự chủ chốt</w:t>
      </w:r>
      <w:r w:rsidR="002A241E">
        <w:rPr>
          <w:sz w:val="26"/>
          <w:szCs w:val="26"/>
          <w:lang w:val="pt-BR"/>
        </w:rPr>
        <w:t xml:space="preserve"> (Đính kèm)</w:t>
      </w:r>
    </w:p>
    <w:p w14:paraId="14D0D3CC" w14:textId="76850E3D" w:rsidR="009967B7" w:rsidRDefault="009967B7" w:rsidP="00630164">
      <w:pPr>
        <w:pStyle w:val="ListParagraph"/>
        <w:numPr>
          <w:ilvl w:val="0"/>
          <w:numId w:val="3"/>
        </w:numPr>
        <w:tabs>
          <w:tab w:val="left" w:pos="1276"/>
        </w:tabs>
        <w:spacing w:before="120" w:after="120" w:line="276" w:lineRule="auto"/>
        <w:ind w:left="0" w:firstLine="993"/>
        <w:contextualSpacing/>
        <w:jc w:val="both"/>
        <w:rPr>
          <w:sz w:val="26"/>
          <w:szCs w:val="26"/>
          <w:lang w:val="pt-BR"/>
        </w:rPr>
      </w:pPr>
      <w:r>
        <w:rPr>
          <w:sz w:val="26"/>
          <w:szCs w:val="26"/>
          <w:lang w:val="pt-BR"/>
        </w:rPr>
        <w:t>Bảng số 03:</w:t>
      </w:r>
      <w:r w:rsidR="00DD5532">
        <w:rPr>
          <w:sz w:val="26"/>
          <w:szCs w:val="26"/>
          <w:lang w:val="pt-BR"/>
        </w:rPr>
        <w:t xml:space="preserve"> Yêu cầu về thiết bị thi công</w:t>
      </w:r>
      <w:r w:rsidR="002A241E">
        <w:rPr>
          <w:sz w:val="26"/>
          <w:szCs w:val="26"/>
          <w:lang w:val="pt-BR"/>
        </w:rPr>
        <w:t xml:space="preserve"> (Đính kèm)</w:t>
      </w:r>
    </w:p>
    <w:p w14:paraId="1E6E60FD" w14:textId="77777777" w:rsidR="009967B7" w:rsidRPr="00B42946" w:rsidRDefault="009967B7" w:rsidP="009967B7">
      <w:pPr>
        <w:pStyle w:val="ListParagraph"/>
        <w:numPr>
          <w:ilvl w:val="0"/>
          <w:numId w:val="2"/>
        </w:numPr>
        <w:tabs>
          <w:tab w:val="left" w:pos="993"/>
        </w:tabs>
        <w:spacing w:line="264" w:lineRule="auto"/>
        <w:ind w:left="709" w:firstLine="0"/>
        <w:contextualSpacing/>
        <w:jc w:val="both"/>
        <w:rPr>
          <w:b/>
          <w:sz w:val="26"/>
          <w:szCs w:val="26"/>
        </w:rPr>
      </w:pPr>
      <w:r w:rsidRPr="00B42946">
        <w:rPr>
          <w:b/>
          <w:sz w:val="26"/>
          <w:szCs w:val="26"/>
        </w:rPr>
        <w:t>Yêu cầu về an toàn lao động, an toàn điện, PCCC:</w:t>
      </w:r>
    </w:p>
    <w:p w14:paraId="37E99ABF" w14:textId="77777777" w:rsidR="009967B7" w:rsidRPr="00EE3414"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t>Nhân viên Nhà thầu phải được trang bị đầy đủ dụng cụ, đồ bảo hộ  lao động phù  hợp với công việc được giao.</w:t>
      </w:r>
    </w:p>
    <w:p w14:paraId="17E25FD7" w14:textId="77777777" w:rsidR="009967B7" w:rsidRPr="00EE3414"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t>Chỉ huy trưởng công trình có mặt tại hiện trường trong suốt quá trình thực hiện công việc</w:t>
      </w:r>
    </w:p>
    <w:p w14:paraId="62837566" w14:textId="77777777" w:rsidR="009967B7" w:rsidRPr="00EE3414"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t>Lập phiếu công tác hàng ngày trước khi tiến hành công việc</w:t>
      </w:r>
    </w:p>
    <w:p w14:paraId="683BB008" w14:textId="77777777" w:rsidR="009967B7" w:rsidRPr="00EE3414"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t>Tuân thủ quy định của Nhà máy về quản lý người ra vào khu vực Nhà máy</w:t>
      </w:r>
    </w:p>
    <w:p w14:paraId="54DD04E9" w14:textId="77777777" w:rsidR="009967B7" w:rsidRPr="00EE3414"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lastRenderedPageBreak/>
        <w:t>Tuân thủ các quy định về an toàn vệ sinh lao động, PCCC của nhà máy, của Công ty trong quá trình thực hiện</w:t>
      </w:r>
    </w:p>
    <w:p w14:paraId="3E124EF6" w14:textId="77777777" w:rsidR="009967B7" w:rsidRPr="00EE3414"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t>Không làm việc khi có mưa to nặng hạt, có gió cấp 6 (60-70 km/h) hoặc giông sét</w:t>
      </w:r>
    </w:p>
    <w:p w14:paraId="5F6C17EB" w14:textId="77777777" w:rsidR="009967B7" w:rsidRDefault="009967B7" w:rsidP="009967B7">
      <w:pPr>
        <w:pStyle w:val="ListParagraph"/>
        <w:numPr>
          <w:ilvl w:val="0"/>
          <w:numId w:val="3"/>
        </w:numPr>
        <w:tabs>
          <w:tab w:val="left" w:pos="1276"/>
        </w:tabs>
        <w:spacing w:line="264" w:lineRule="auto"/>
        <w:ind w:left="0" w:firstLine="993"/>
        <w:contextualSpacing/>
        <w:jc w:val="both"/>
        <w:rPr>
          <w:sz w:val="26"/>
          <w:szCs w:val="26"/>
          <w:lang w:val="pt-BR"/>
        </w:rPr>
      </w:pPr>
      <w:r w:rsidRPr="00EE3414">
        <w:rPr>
          <w:sz w:val="26"/>
          <w:szCs w:val="26"/>
          <w:lang w:val="pt-BR"/>
        </w:rPr>
        <w:t>Cấm sử dụng bia rượu trước và trong suốt quá trình làm việc. Cấm hút thuốc trong khu vực công trường</w:t>
      </w:r>
      <w:r w:rsidRPr="00EE3414">
        <w:rPr>
          <w:sz w:val="26"/>
          <w:szCs w:val="26"/>
          <w:lang w:val="pt-BR"/>
        </w:rPr>
        <w:tab/>
      </w:r>
    </w:p>
    <w:p w14:paraId="72E8CCC8" w14:textId="77777777" w:rsidR="0095717B" w:rsidRPr="00B42946" w:rsidRDefault="0095717B" w:rsidP="00B42946">
      <w:pPr>
        <w:spacing w:before="120" w:line="264" w:lineRule="auto"/>
        <w:jc w:val="both"/>
        <w:rPr>
          <w:b/>
          <w:bCs/>
          <w:iCs/>
          <w:spacing w:val="-4"/>
          <w:sz w:val="26"/>
          <w:szCs w:val="26"/>
          <w:lang w:val="nl-NL"/>
        </w:rPr>
      </w:pPr>
      <w:r w:rsidRPr="00B42946">
        <w:rPr>
          <w:b/>
          <w:bCs/>
          <w:iCs/>
          <w:spacing w:val="-4"/>
          <w:sz w:val="26"/>
          <w:szCs w:val="26"/>
          <w:lang w:val="nl-NL"/>
        </w:rPr>
        <w:t>4. Giải pháp và phương pháp luận:</w:t>
      </w:r>
    </w:p>
    <w:p w14:paraId="68A58D58" w14:textId="77777777" w:rsidR="00EB69C3" w:rsidRDefault="0095717B" w:rsidP="00EB69C3">
      <w:pPr>
        <w:pStyle w:val="ListParagraph"/>
        <w:tabs>
          <w:tab w:val="left" w:pos="709"/>
          <w:tab w:val="left" w:pos="851"/>
        </w:tabs>
        <w:spacing w:line="264" w:lineRule="auto"/>
        <w:ind w:left="567"/>
        <w:rPr>
          <w:sz w:val="26"/>
          <w:szCs w:val="26"/>
        </w:rPr>
      </w:pPr>
      <w:r w:rsidRPr="00B42946">
        <w:rPr>
          <w:sz w:val="26"/>
          <w:szCs w:val="26"/>
        </w:rPr>
        <w:t xml:space="preserve">Nhà thầu đề xuất về: </w:t>
      </w:r>
      <w:r w:rsidR="00EB69C3">
        <w:rPr>
          <w:sz w:val="26"/>
          <w:szCs w:val="26"/>
        </w:rPr>
        <w:t xml:space="preserve"> </w:t>
      </w:r>
    </w:p>
    <w:p w14:paraId="2551956E" w14:textId="62C716B3" w:rsidR="0095717B" w:rsidRPr="00B42946" w:rsidRDefault="00EB69C3" w:rsidP="00EB69C3">
      <w:pPr>
        <w:pStyle w:val="ListParagraph"/>
        <w:tabs>
          <w:tab w:val="left" w:pos="709"/>
          <w:tab w:val="left" w:pos="851"/>
        </w:tabs>
        <w:spacing w:line="264" w:lineRule="auto"/>
        <w:ind w:left="567"/>
        <w:rPr>
          <w:sz w:val="26"/>
          <w:szCs w:val="26"/>
        </w:rPr>
      </w:pPr>
      <w:r>
        <w:rPr>
          <w:sz w:val="26"/>
          <w:szCs w:val="26"/>
        </w:rPr>
        <w:t>-   G</w:t>
      </w:r>
      <w:r w:rsidR="0095717B" w:rsidRPr="00B42946">
        <w:rPr>
          <w:sz w:val="26"/>
          <w:szCs w:val="26"/>
        </w:rPr>
        <w:t>iải pháp và phương pháp luận</w:t>
      </w:r>
    </w:p>
    <w:p w14:paraId="45DE680A" w14:textId="0ABEC758" w:rsidR="0095717B" w:rsidRDefault="0095717B" w:rsidP="00AD5CB4">
      <w:pPr>
        <w:pStyle w:val="ListParagraph"/>
        <w:numPr>
          <w:ilvl w:val="0"/>
          <w:numId w:val="3"/>
        </w:numPr>
        <w:tabs>
          <w:tab w:val="left" w:pos="709"/>
          <w:tab w:val="left" w:pos="851"/>
        </w:tabs>
        <w:spacing w:line="264" w:lineRule="auto"/>
        <w:ind w:left="0" w:firstLine="567"/>
        <w:contextualSpacing/>
        <w:jc w:val="both"/>
        <w:rPr>
          <w:sz w:val="26"/>
          <w:szCs w:val="26"/>
        </w:rPr>
      </w:pPr>
      <w:r w:rsidRPr="00B42946">
        <w:rPr>
          <w:sz w:val="26"/>
          <w:szCs w:val="26"/>
        </w:rPr>
        <w:tab/>
        <w:t>Kế hoạch công tác</w:t>
      </w:r>
      <w:r w:rsidR="00EB69C3">
        <w:rPr>
          <w:sz w:val="26"/>
          <w:szCs w:val="26"/>
        </w:rPr>
        <w:t>:</w:t>
      </w:r>
    </w:p>
    <w:p w14:paraId="73E7A1FF" w14:textId="74CB7CC2" w:rsidR="007D1718" w:rsidRPr="007D1718" w:rsidRDefault="007D1718" w:rsidP="007D1718">
      <w:pPr>
        <w:pStyle w:val="ListParagraph"/>
        <w:tabs>
          <w:tab w:val="left" w:pos="709"/>
          <w:tab w:val="left" w:pos="851"/>
        </w:tabs>
        <w:spacing w:line="264" w:lineRule="auto"/>
        <w:ind w:left="567"/>
        <w:contextualSpacing/>
        <w:jc w:val="both"/>
        <w:rPr>
          <w:sz w:val="26"/>
          <w:szCs w:val="26"/>
        </w:rPr>
      </w:pPr>
      <w:r>
        <w:rPr>
          <w:sz w:val="26"/>
          <w:szCs w:val="26"/>
        </w:rPr>
        <w:tab/>
      </w:r>
      <w:r>
        <w:rPr>
          <w:sz w:val="26"/>
          <w:szCs w:val="26"/>
        </w:rPr>
        <w:tab/>
      </w:r>
      <w:r w:rsidRPr="007D1718">
        <w:rPr>
          <w:sz w:val="26"/>
          <w:szCs w:val="26"/>
        </w:rPr>
        <w:t>+ Nhà thầu lập kế hoạch và phối hợp với Chủ đầu tư đăng ký cắt điện đảm bảo theo quy định với Đội quản lý điện Cư Jút – Công ty Điện lực Lâm Đồng để thực hiện kiểm định thiết bị mục 11, 12, 13 , 14 phần II Phần đường dây 22kV và TBA T2 (TD42).</w:t>
      </w:r>
    </w:p>
    <w:p w14:paraId="183EAA07" w14:textId="60E2CD24" w:rsidR="007D1718" w:rsidRPr="007D1718" w:rsidRDefault="007D1718" w:rsidP="007D1718">
      <w:pPr>
        <w:pStyle w:val="ListParagraph"/>
        <w:tabs>
          <w:tab w:val="left" w:pos="709"/>
          <w:tab w:val="left" w:pos="851"/>
        </w:tabs>
        <w:spacing w:line="264" w:lineRule="auto"/>
        <w:ind w:left="567"/>
        <w:contextualSpacing/>
        <w:jc w:val="both"/>
        <w:rPr>
          <w:sz w:val="26"/>
          <w:szCs w:val="26"/>
        </w:rPr>
      </w:pPr>
      <w:r>
        <w:rPr>
          <w:sz w:val="26"/>
          <w:szCs w:val="26"/>
        </w:rPr>
        <w:tab/>
      </w:r>
      <w:r>
        <w:rPr>
          <w:sz w:val="26"/>
          <w:szCs w:val="26"/>
        </w:rPr>
        <w:tab/>
      </w:r>
      <w:r w:rsidRPr="007D1718">
        <w:rPr>
          <w:sz w:val="26"/>
          <w:szCs w:val="26"/>
        </w:rPr>
        <w:t>+ Đăng ký kế hoạch công tác tại Trạm 110kV Đăk mil và Trạm 110kV Cư Jút để thực hiện mục 24 phần VI Phần nhị thứ.</w:t>
      </w:r>
    </w:p>
    <w:p w14:paraId="004A21A0" w14:textId="77777777" w:rsidR="0095717B" w:rsidRPr="00B42946" w:rsidRDefault="0095717B" w:rsidP="00B42946">
      <w:pPr>
        <w:spacing w:before="120" w:line="264" w:lineRule="auto"/>
        <w:jc w:val="both"/>
        <w:rPr>
          <w:b/>
          <w:sz w:val="26"/>
          <w:szCs w:val="26"/>
        </w:rPr>
      </w:pPr>
      <w:r w:rsidRPr="00B42946">
        <w:rPr>
          <w:b/>
          <w:sz w:val="26"/>
          <w:szCs w:val="26"/>
        </w:rPr>
        <w:t>5. Quy định về kiểm tra, nghiệm thu sản phẩm:</w:t>
      </w:r>
    </w:p>
    <w:p w14:paraId="28D3EC7B" w14:textId="77777777" w:rsidR="00EB69C3" w:rsidRPr="007D1718" w:rsidRDefault="00EE3414" w:rsidP="00EB69C3">
      <w:pPr>
        <w:pStyle w:val="ListParagraph"/>
        <w:numPr>
          <w:ilvl w:val="0"/>
          <w:numId w:val="3"/>
        </w:numPr>
        <w:tabs>
          <w:tab w:val="left" w:pos="709"/>
          <w:tab w:val="left" w:pos="851"/>
          <w:tab w:val="left" w:pos="1237"/>
        </w:tabs>
        <w:spacing w:line="264" w:lineRule="auto"/>
        <w:ind w:left="0" w:firstLine="567"/>
        <w:contextualSpacing/>
        <w:jc w:val="both"/>
        <w:rPr>
          <w:sz w:val="26"/>
          <w:szCs w:val="26"/>
          <w:lang w:val="pt-BR"/>
        </w:rPr>
      </w:pPr>
      <w:r>
        <w:rPr>
          <w:sz w:val="26"/>
          <w:szCs w:val="26"/>
          <w:lang w:val="pt-BR"/>
        </w:rPr>
        <w:t xml:space="preserve"> </w:t>
      </w:r>
      <w:r w:rsidR="00EB69C3" w:rsidRPr="007D1718">
        <w:rPr>
          <w:sz w:val="26"/>
          <w:szCs w:val="26"/>
          <w:lang w:val="pt-BR"/>
        </w:rPr>
        <w:t xml:space="preserve">Các thiết bị, dụng cụ kiểm định, thí nghiệm: Nhà thầu cung cấp Biên bản thí nghiệm, Biên bản kiểm định, Giấy Chứng nhận kiểm định, Tem kiểm định tuân thủ quy định tại Thông tư 02/2025/TT-BCT </w:t>
      </w:r>
      <w:r w:rsidR="00EB69C3">
        <w:rPr>
          <w:sz w:val="26"/>
          <w:szCs w:val="26"/>
          <w:lang w:val="pt-BR"/>
        </w:rPr>
        <w:t xml:space="preserve">của Bộ Công thương </w:t>
      </w:r>
      <w:r w:rsidR="00EB69C3" w:rsidRPr="007D1718">
        <w:rPr>
          <w:sz w:val="26"/>
          <w:szCs w:val="26"/>
          <w:lang w:val="pt-BR"/>
        </w:rPr>
        <w:t>và các tiêu chuẩn, quy chuẩn hiện hành.</w:t>
      </w:r>
    </w:p>
    <w:p w14:paraId="61F8D669" w14:textId="2CFD31D5" w:rsidR="00EE3414" w:rsidRPr="00EE3414" w:rsidRDefault="00EB69C3" w:rsidP="00AD5CB4">
      <w:pPr>
        <w:pStyle w:val="ListParagraph"/>
        <w:numPr>
          <w:ilvl w:val="0"/>
          <w:numId w:val="3"/>
        </w:numPr>
        <w:tabs>
          <w:tab w:val="left" w:pos="709"/>
          <w:tab w:val="left" w:pos="851"/>
        </w:tabs>
        <w:spacing w:line="264" w:lineRule="auto"/>
        <w:ind w:left="0" w:firstLine="567"/>
        <w:contextualSpacing/>
        <w:jc w:val="both"/>
        <w:rPr>
          <w:sz w:val="26"/>
          <w:szCs w:val="26"/>
          <w:lang w:val="pt-BR"/>
        </w:rPr>
      </w:pPr>
      <w:r>
        <w:rPr>
          <w:sz w:val="26"/>
          <w:szCs w:val="26"/>
          <w:lang w:val="pt-BR"/>
        </w:rPr>
        <w:t xml:space="preserve"> N</w:t>
      </w:r>
      <w:r w:rsidR="00EE3414" w:rsidRPr="00EE3414">
        <w:rPr>
          <w:sz w:val="26"/>
          <w:szCs w:val="26"/>
          <w:lang w:val="pt-BR"/>
        </w:rPr>
        <w:t>iêm phong, kẹp chì sau khi hoàn thành công tác kiểm định các thiết bị liên quan</w:t>
      </w:r>
    </w:p>
    <w:p w14:paraId="22465F26" w14:textId="086D94FE" w:rsidR="00EE3414" w:rsidRPr="00EE3414" w:rsidRDefault="00EE3414" w:rsidP="00AD5CB4">
      <w:pPr>
        <w:pStyle w:val="ListParagraph"/>
        <w:numPr>
          <w:ilvl w:val="0"/>
          <w:numId w:val="3"/>
        </w:numPr>
        <w:tabs>
          <w:tab w:val="left" w:pos="709"/>
          <w:tab w:val="left" w:pos="851"/>
        </w:tabs>
        <w:spacing w:line="264" w:lineRule="auto"/>
        <w:ind w:left="0" w:firstLine="567"/>
        <w:contextualSpacing/>
        <w:jc w:val="both"/>
        <w:rPr>
          <w:sz w:val="26"/>
          <w:szCs w:val="26"/>
          <w:lang w:val="pt-BR"/>
        </w:rPr>
      </w:pPr>
      <w:r w:rsidRPr="00EE3414">
        <w:rPr>
          <w:sz w:val="26"/>
          <w:szCs w:val="26"/>
          <w:lang w:val="pt-BR"/>
        </w:rPr>
        <w:t xml:space="preserve"> Dán tem kiểm định theo đúng quy định sau khi hoàn thành công tác kiểm định.</w:t>
      </w:r>
    </w:p>
    <w:p w14:paraId="237F01EC" w14:textId="77777777" w:rsidR="00EB69C3" w:rsidRDefault="00EE3414" w:rsidP="00EB69C3">
      <w:pPr>
        <w:pStyle w:val="ListParagraph"/>
        <w:numPr>
          <w:ilvl w:val="0"/>
          <w:numId w:val="3"/>
        </w:numPr>
        <w:tabs>
          <w:tab w:val="left" w:pos="709"/>
          <w:tab w:val="left" w:pos="851"/>
        </w:tabs>
        <w:spacing w:line="264" w:lineRule="auto"/>
        <w:ind w:left="0" w:firstLine="567"/>
        <w:contextualSpacing/>
        <w:jc w:val="both"/>
        <w:rPr>
          <w:sz w:val="26"/>
          <w:szCs w:val="26"/>
          <w:lang w:val="pt-BR"/>
        </w:rPr>
      </w:pPr>
      <w:r w:rsidRPr="007D1718">
        <w:rPr>
          <w:sz w:val="26"/>
          <w:szCs w:val="26"/>
          <w:lang w:val="pt-BR"/>
        </w:rPr>
        <w:t xml:space="preserve"> Chủ đầu tư sẽ cử cán bộ kỹ thuật theo dõi, giám sát quá trình làm việc của Nhà thầu. Sau khi kết thúc công việc, Chủ đầu tư sẽ tiến hành nghiệm thu 1 lần xác nhận khối lượng công việc hoàn thành của Nhà thầu</w:t>
      </w:r>
      <w:r w:rsidR="007D1718" w:rsidRPr="007D1718">
        <w:rPr>
          <w:sz w:val="26"/>
          <w:szCs w:val="26"/>
          <w:lang w:val="pt-BR"/>
        </w:rPr>
        <w:t xml:space="preserve"> </w:t>
      </w:r>
      <w:r w:rsidR="007D1718">
        <w:rPr>
          <w:sz w:val="26"/>
          <w:szCs w:val="26"/>
          <w:lang w:val="pt-BR"/>
        </w:rPr>
        <w:t>t</w:t>
      </w:r>
      <w:r w:rsidR="007D1718" w:rsidRPr="007D1718">
        <w:rPr>
          <w:sz w:val="26"/>
          <w:szCs w:val="26"/>
          <w:lang w:val="pt-BR"/>
        </w:rPr>
        <w:t xml:space="preserve">heo các quy trình kiểm tra, nghiệm thu hiện hành của Chủ đầu tư. </w:t>
      </w:r>
    </w:p>
    <w:p w14:paraId="52474D1B" w14:textId="77777777" w:rsidR="00FD605B" w:rsidRDefault="00FD605B" w:rsidP="00FD605B">
      <w:pPr>
        <w:tabs>
          <w:tab w:val="left" w:pos="709"/>
          <w:tab w:val="left" w:pos="851"/>
        </w:tabs>
        <w:spacing w:line="264" w:lineRule="auto"/>
        <w:contextualSpacing/>
        <w:jc w:val="both"/>
        <w:rPr>
          <w:sz w:val="26"/>
          <w:szCs w:val="26"/>
          <w:lang w:val="pt-BR"/>
        </w:rPr>
      </w:pPr>
    </w:p>
    <w:p w14:paraId="67FA7ABC" w14:textId="77777777" w:rsidR="00FD605B" w:rsidRDefault="00FD605B" w:rsidP="00FD605B">
      <w:pPr>
        <w:tabs>
          <w:tab w:val="left" w:pos="709"/>
          <w:tab w:val="left" w:pos="851"/>
        </w:tabs>
        <w:spacing w:line="264" w:lineRule="auto"/>
        <w:contextualSpacing/>
        <w:jc w:val="both"/>
        <w:rPr>
          <w:sz w:val="26"/>
          <w:szCs w:val="26"/>
          <w:lang w:val="pt-BR"/>
        </w:rPr>
      </w:pPr>
    </w:p>
    <w:p w14:paraId="0F436E78" w14:textId="77777777" w:rsidR="00FD605B" w:rsidRDefault="00FD605B" w:rsidP="00FD605B">
      <w:pPr>
        <w:tabs>
          <w:tab w:val="left" w:pos="709"/>
          <w:tab w:val="left" w:pos="851"/>
        </w:tabs>
        <w:spacing w:line="264" w:lineRule="auto"/>
        <w:contextualSpacing/>
        <w:jc w:val="both"/>
        <w:rPr>
          <w:sz w:val="26"/>
          <w:szCs w:val="26"/>
          <w:lang w:val="pt-BR"/>
        </w:rPr>
      </w:pPr>
    </w:p>
    <w:p w14:paraId="28F1A1D9" w14:textId="77777777" w:rsidR="00FD605B" w:rsidRDefault="00FD605B" w:rsidP="00FD605B">
      <w:pPr>
        <w:tabs>
          <w:tab w:val="left" w:pos="709"/>
          <w:tab w:val="left" w:pos="851"/>
        </w:tabs>
        <w:spacing w:line="264" w:lineRule="auto"/>
        <w:contextualSpacing/>
        <w:jc w:val="both"/>
        <w:rPr>
          <w:sz w:val="26"/>
          <w:szCs w:val="26"/>
          <w:lang w:val="pt-BR"/>
        </w:rPr>
      </w:pPr>
    </w:p>
    <w:p w14:paraId="58DADAC5" w14:textId="77777777" w:rsidR="00FD605B" w:rsidRDefault="00FD605B" w:rsidP="00FD605B">
      <w:pPr>
        <w:tabs>
          <w:tab w:val="left" w:pos="709"/>
          <w:tab w:val="left" w:pos="851"/>
        </w:tabs>
        <w:spacing w:line="264" w:lineRule="auto"/>
        <w:contextualSpacing/>
        <w:jc w:val="both"/>
        <w:rPr>
          <w:sz w:val="26"/>
          <w:szCs w:val="26"/>
          <w:lang w:val="pt-BR"/>
        </w:rPr>
      </w:pPr>
    </w:p>
    <w:p w14:paraId="5F07A8B5" w14:textId="77777777" w:rsidR="00FD605B" w:rsidRDefault="00FD605B" w:rsidP="00FD605B">
      <w:pPr>
        <w:tabs>
          <w:tab w:val="left" w:pos="709"/>
          <w:tab w:val="left" w:pos="851"/>
        </w:tabs>
        <w:spacing w:line="264" w:lineRule="auto"/>
        <w:contextualSpacing/>
        <w:jc w:val="both"/>
        <w:rPr>
          <w:sz w:val="26"/>
          <w:szCs w:val="26"/>
          <w:lang w:val="pt-BR"/>
        </w:rPr>
      </w:pPr>
    </w:p>
    <w:p w14:paraId="43E00C3C" w14:textId="77777777" w:rsidR="00FD605B" w:rsidRDefault="00FD605B" w:rsidP="00FD605B">
      <w:pPr>
        <w:tabs>
          <w:tab w:val="left" w:pos="709"/>
          <w:tab w:val="left" w:pos="851"/>
        </w:tabs>
        <w:spacing w:line="264" w:lineRule="auto"/>
        <w:contextualSpacing/>
        <w:jc w:val="both"/>
        <w:rPr>
          <w:sz w:val="26"/>
          <w:szCs w:val="26"/>
          <w:lang w:val="pt-BR"/>
        </w:rPr>
      </w:pPr>
    </w:p>
    <w:p w14:paraId="05422388" w14:textId="77777777" w:rsidR="00FD605B" w:rsidRDefault="00FD605B" w:rsidP="00FD605B">
      <w:pPr>
        <w:tabs>
          <w:tab w:val="left" w:pos="709"/>
          <w:tab w:val="left" w:pos="851"/>
        </w:tabs>
        <w:spacing w:line="264" w:lineRule="auto"/>
        <w:contextualSpacing/>
        <w:jc w:val="both"/>
        <w:rPr>
          <w:sz w:val="26"/>
          <w:szCs w:val="26"/>
          <w:lang w:val="pt-BR"/>
        </w:rPr>
      </w:pPr>
    </w:p>
    <w:p w14:paraId="5559C1B1" w14:textId="6F68805C" w:rsidR="00FD605B" w:rsidRDefault="00FD605B">
      <w:pPr>
        <w:rPr>
          <w:sz w:val="26"/>
          <w:szCs w:val="26"/>
          <w:lang w:val="pt-BR"/>
        </w:rPr>
      </w:pPr>
      <w:r>
        <w:rPr>
          <w:sz w:val="26"/>
          <w:szCs w:val="26"/>
          <w:lang w:val="pt-BR"/>
        </w:rPr>
        <w:br w:type="page"/>
      </w:r>
    </w:p>
    <w:p w14:paraId="3BA64C83" w14:textId="77777777" w:rsidR="00FD605B" w:rsidRPr="00FD605B" w:rsidRDefault="00FD605B" w:rsidP="00FD605B">
      <w:pPr>
        <w:spacing w:before="120"/>
        <w:jc w:val="center"/>
        <w:rPr>
          <w:b/>
          <w:bCs/>
          <w:sz w:val="26"/>
          <w:szCs w:val="26"/>
          <w:lang w:val="vi-VN"/>
        </w:rPr>
      </w:pPr>
      <w:r w:rsidRPr="00FD605B">
        <w:rPr>
          <w:b/>
          <w:bCs/>
          <w:sz w:val="26"/>
          <w:szCs w:val="26"/>
          <w:lang w:val="vi-VN"/>
        </w:rPr>
        <w:lastRenderedPageBreak/>
        <w:t xml:space="preserve">Bảng số 01: </w:t>
      </w:r>
      <w:r w:rsidRPr="00FD605B">
        <w:rPr>
          <w:b/>
          <w:bCs/>
          <w:sz w:val="26"/>
          <w:szCs w:val="26"/>
        </w:rPr>
        <w:t xml:space="preserve">YÊU CẦU </w:t>
      </w:r>
      <w:r w:rsidRPr="00FD605B">
        <w:rPr>
          <w:b/>
          <w:bCs/>
          <w:sz w:val="26"/>
          <w:szCs w:val="26"/>
          <w:lang w:val="vi-VN"/>
        </w:rPr>
        <w:t>VỀ NĂNG LỰC VÀ KINH NGHIỆM</w:t>
      </w:r>
    </w:p>
    <w:p w14:paraId="75D21687" w14:textId="77777777" w:rsidR="00FD605B" w:rsidRPr="00FD605B" w:rsidRDefault="00FD605B" w:rsidP="00FD605B">
      <w:pPr>
        <w:spacing w:before="120"/>
        <w:jc w:val="center"/>
        <w:rPr>
          <w:b/>
          <w:bCs/>
          <w:sz w:val="26"/>
          <w:szCs w:val="26"/>
          <w:lang w:val="vi-VN"/>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400"/>
        <w:gridCol w:w="9310"/>
      </w:tblGrid>
      <w:tr w:rsidR="00FD605B" w:rsidRPr="00FD605B" w14:paraId="68DA31B3" w14:textId="77777777" w:rsidTr="000248EE">
        <w:tc>
          <w:tcPr>
            <w:tcW w:w="14317" w:type="dxa"/>
            <w:gridSpan w:val="3"/>
            <w:shd w:val="clear" w:color="auto" w:fill="D9F2D0"/>
            <w:vAlign w:val="center"/>
          </w:tcPr>
          <w:p w14:paraId="17B72A30" w14:textId="77777777" w:rsidR="00FD605B" w:rsidRPr="00FD605B" w:rsidRDefault="00FD605B" w:rsidP="00FD605B">
            <w:pPr>
              <w:spacing w:before="120"/>
              <w:jc w:val="center"/>
              <w:rPr>
                <w:b/>
                <w:bCs/>
                <w:sz w:val="26"/>
                <w:szCs w:val="26"/>
                <w:lang w:val="vi-VN"/>
              </w:rPr>
            </w:pPr>
            <w:r w:rsidRPr="00FD605B">
              <w:rPr>
                <w:b/>
                <w:bCs/>
                <w:sz w:val="26"/>
                <w:szCs w:val="26"/>
                <w:lang w:val="vi-VN"/>
              </w:rPr>
              <w:t>Các tiêu chí năng lực và kinh nghiệm</w:t>
            </w:r>
          </w:p>
        </w:tc>
      </w:tr>
      <w:tr w:rsidR="00FD605B" w:rsidRPr="00FD605B" w14:paraId="7CCF5EDE" w14:textId="77777777" w:rsidTr="000248EE">
        <w:tc>
          <w:tcPr>
            <w:tcW w:w="993" w:type="dxa"/>
            <w:shd w:val="clear" w:color="auto" w:fill="D9F2D0"/>
            <w:vAlign w:val="center"/>
          </w:tcPr>
          <w:p w14:paraId="15B19E0F" w14:textId="77777777" w:rsidR="00FD605B" w:rsidRPr="00FD605B" w:rsidRDefault="00FD605B" w:rsidP="00FD605B">
            <w:pPr>
              <w:spacing w:before="120"/>
              <w:jc w:val="center"/>
              <w:rPr>
                <w:b/>
                <w:bCs/>
                <w:sz w:val="26"/>
                <w:szCs w:val="26"/>
                <w:lang w:val="vi-VN"/>
              </w:rPr>
            </w:pPr>
            <w:r w:rsidRPr="00FD605B">
              <w:rPr>
                <w:b/>
                <w:bCs/>
                <w:sz w:val="26"/>
                <w:szCs w:val="26"/>
                <w:lang w:val="vi-VN"/>
              </w:rPr>
              <w:t>STT</w:t>
            </w:r>
          </w:p>
        </w:tc>
        <w:tc>
          <w:tcPr>
            <w:tcW w:w="3543" w:type="dxa"/>
            <w:shd w:val="clear" w:color="auto" w:fill="D9F2D0"/>
            <w:vAlign w:val="center"/>
          </w:tcPr>
          <w:p w14:paraId="5A096CDB" w14:textId="77777777" w:rsidR="00FD605B" w:rsidRPr="00FD605B" w:rsidRDefault="00FD605B" w:rsidP="00FD605B">
            <w:pPr>
              <w:spacing w:before="120"/>
              <w:jc w:val="center"/>
              <w:rPr>
                <w:b/>
                <w:bCs/>
                <w:sz w:val="26"/>
                <w:szCs w:val="26"/>
                <w:lang w:val="vi-VN"/>
              </w:rPr>
            </w:pPr>
            <w:r w:rsidRPr="00FD605B">
              <w:rPr>
                <w:b/>
                <w:bCs/>
                <w:sz w:val="26"/>
                <w:szCs w:val="26"/>
                <w:lang w:val="vi-VN"/>
              </w:rPr>
              <w:t>Mô tả</w:t>
            </w:r>
          </w:p>
        </w:tc>
        <w:tc>
          <w:tcPr>
            <w:tcW w:w="9781" w:type="dxa"/>
            <w:shd w:val="clear" w:color="auto" w:fill="D9F2D0"/>
            <w:vAlign w:val="center"/>
          </w:tcPr>
          <w:p w14:paraId="36A1EB5F" w14:textId="77777777" w:rsidR="00FD605B" w:rsidRPr="00FD605B" w:rsidRDefault="00FD605B" w:rsidP="00FD605B">
            <w:pPr>
              <w:spacing w:before="120"/>
              <w:jc w:val="center"/>
              <w:rPr>
                <w:b/>
                <w:bCs/>
                <w:sz w:val="26"/>
                <w:szCs w:val="26"/>
                <w:lang w:val="vi-VN"/>
              </w:rPr>
            </w:pPr>
            <w:r w:rsidRPr="00FD605B">
              <w:rPr>
                <w:b/>
                <w:bCs/>
                <w:sz w:val="26"/>
                <w:szCs w:val="26"/>
                <w:lang w:val="vi-VN"/>
              </w:rPr>
              <w:t xml:space="preserve">Yêu </w:t>
            </w:r>
            <w:r w:rsidRPr="00FD605B">
              <w:rPr>
                <w:b/>
                <w:bCs/>
                <w:lang w:val="vi-VN"/>
              </w:rPr>
              <w:t>cầu và trách nhiệm nhà thầu</w:t>
            </w:r>
          </w:p>
        </w:tc>
      </w:tr>
      <w:tr w:rsidR="00FD605B" w:rsidRPr="00FD605B" w14:paraId="5E3AC441" w14:textId="77777777" w:rsidTr="000248EE">
        <w:trPr>
          <w:trHeight w:val="1870"/>
        </w:trPr>
        <w:tc>
          <w:tcPr>
            <w:tcW w:w="993" w:type="dxa"/>
            <w:vAlign w:val="center"/>
          </w:tcPr>
          <w:p w14:paraId="3A77762A" w14:textId="77777777" w:rsidR="00FD605B" w:rsidRPr="00FD605B" w:rsidRDefault="00FD605B" w:rsidP="00FD605B">
            <w:pPr>
              <w:jc w:val="center"/>
              <w:rPr>
                <w:b/>
                <w:bCs/>
                <w:sz w:val="26"/>
                <w:szCs w:val="26"/>
                <w:lang w:val="vi-VN"/>
              </w:rPr>
            </w:pPr>
            <w:r w:rsidRPr="00FD605B">
              <w:rPr>
                <w:b/>
                <w:bCs/>
                <w:sz w:val="26"/>
                <w:szCs w:val="26"/>
                <w:lang w:val="vi-VN"/>
              </w:rPr>
              <w:t>1</w:t>
            </w:r>
          </w:p>
        </w:tc>
        <w:tc>
          <w:tcPr>
            <w:tcW w:w="3543" w:type="dxa"/>
            <w:vAlign w:val="center"/>
          </w:tcPr>
          <w:p w14:paraId="13FD0B7E" w14:textId="77777777" w:rsidR="00FD605B" w:rsidRPr="00FD605B" w:rsidRDefault="00FD605B" w:rsidP="00FD605B">
            <w:pPr>
              <w:spacing w:line="276" w:lineRule="auto"/>
              <w:jc w:val="both"/>
              <w:rPr>
                <w:b/>
                <w:bCs/>
                <w:sz w:val="26"/>
                <w:szCs w:val="26"/>
                <w:lang w:val="vi-VN"/>
              </w:rPr>
            </w:pPr>
            <w:r w:rsidRPr="00FD605B">
              <w:rPr>
                <w:color w:val="000000"/>
                <w:sz w:val="26"/>
                <w:szCs w:val="26"/>
              </w:rPr>
              <w:t>Kinh</w:t>
            </w:r>
            <w:r w:rsidRPr="00FD605B">
              <w:rPr>
                <w:color w:val="000000"/>
                <w:sz w:val="26"/>
                <w:szCs w:val="26"/>
                <w:lang w:val="vi-VN"/>
              </w:rPr>
              <w:t xml:space="preserve"> </w:t>
            </w:r>
            <w:r w:rsidRPr="00FD605B">
              <w:rPr>
                <w:color w:val="000000"/>
                <w:sz w:val="26"/>
                <w:szCs w:val="26"/>
              </w:rPr>
              <w:t>nghiệm</w:t>
            </w:r>
            <w:r w:rsidRPr="00FD605B">
              <w:rPr>
                <w:color w:val="000000"/>
                <w:sz w:val="26"/>
                <w:szCs w:val="26"/>
                <w:lang w:val="vi-VN"/>
              </w:rPr>
              <w:t xml:space="preserve"> </w:t>
            </w:r>
            <w:r w:rsidRPr="00FD605B">
              <w:rPr>
                <w:color w:val="000000"/>
                <w:sz w:val="26"/>
                <w:szCs w:val="26"/>
              </w:rPr>
              <w:t>cụ</w:t>
            </w:r>
            <w:r w:rsidRPr="00FD605B">
              <w:rPr>
                <w:color w:val="000000"/>
                <w:sz w:val="26"/>
                <w:szCs w:val="26"/>
                <w:lang w:val="vi-VN"/>
              </w:rPr>
              <w:t xml:space="preserve"> </w:t>
            </w:r>
            <w:r w:rsidRPr="00FD605B">
              <w:rPr>
                <w:color w:val="000000"/>
                <w:sz w:val="26"/>
                <w:szCs w:val="26"/>
              </w:rPr>
              <w:t>thể</w:t>
            </w:r>
            <w:r w:rsidRPr="00FD605B">
              <w:rPr>
                <w:color w:val="000000"/>
                <w:sz w:val="26"/>
                <w:szCs w:val="26"/>
                <w:lang w:val="vi-VN"/>
              </w:rPr>
              <w:t xml:space="preserve"> </w:t>
            </w:r>
            <w:r w:rsidRPr="00FD605B">
              <w:rPr>
                <w:color w:val="000000"/>
                <w:sz w:val="26"/>
                <w:szCs w:val="26"/>
              </w:rPr>
              <w:t>trong</w:t>
            </w:r>
            <w:r w:rsidRPr="00FD605B">
              <w:rPr>
                <w:color w:val="000000"/>
                <w:sz w:val="26"/>
                <w:szCs w:val="26"/>
                <w:lang w:val="vi-VN"/>
              </w:rPr>
              <w:t xml:space="preserve"> </w:t>
            </w:r>
            <w:r w:rsidRPr="00FD605B">
              <w:rPr>
                <w:color w:val="000000"/>
                <w:sz w:val="26"/>
                <w:szCs w:val="26"/>
              </w:rPr>
              <w:t>thực</w:t>
            </w:r>
            <w:r w:rsidRPr="00FD605B">
              <w:rPr>
                <w:color w:val="000000"/>
                <w:sz w:val="26"/>
                <w:szCs w:val="26"/>
                <w:lang w:val="vi-VN"/>
              </w:rPr>
              <w:t xml:space="preserve"> </w:t>
            </w:r>
            <w:r w:rsidRPr="00FD605B">
              <w:rPr>
                <w:color w:val="000000"/>
                <w:sz w:val="26"/>
                <w:szCs w:val="26"/>
              </w:rPr>
              <w:t>hiện</w:t>
            </w:r>
            <w:r w:rsidRPr="00FD605B">
              <w:rPr>
                <w:color w:val="000000"/>
                <w:sz w:val="26"/>
                <w:szCs w:val="26"/>
                <w:lang w:val="vi-VN"/>
              </w:rPr>
              <w:t xml:space="preserve"> </w:t>
            </w:r>
            <w:r w:rsidRPr="00FD605B">
              <w:rPr>
                <w:color w:val="000000"/>
                <w:sz w:val="26"/>
                <w:szCs w:val="26"/>
              </w:rPr>
              <w:t>hợp</w:t>
            </w:r>
            <w:r w:rsidRPr="00FD605B">
              <w:rPr>
                <w:color w:val="000000"/>
                <w:sz w:val="26"/>
                <w:szCs w:val="26"/>
                <w:lang w:val="vi-VN"/>
              </w:rPr>
              <w:t xml:space="preserve"> </w:t>
            </w:r>
            <w:r w:rsidRPr="00FD605B">
              <w:rPr>
                <w:color w:val="000000"/>
                <w:sz w:val="26"/>
                <w:szCs w:val="26"/>
              </w:rPr>
              <w:t>đồng</w:t>
            </w:r>
            <w:r w:rsidRPr="00FD605B">
              <w:rPr>
                <w:color w:val="000000"/>
                <w:sz w:val="26"/>
                <w:szCs w:val="26"/>
                <w:lang w:val="vi-VN"/>
              </w:rPr>
              <w:t xml:space="preserve"> </w:t>
            </w:r>
            <w:r w:rsidRPr="00FD605B">
              <w:rPr>
                <w:color w:val="000000"/>
                <w:sz w:val="26"/>
                <w:szCs w:val="26"/>
              </w:rPr>
              <w:t>tương</w:t>
            </w:r>
            <w:r w:rsidRPr="00FD605B">
              <w:rPr>
                <w:color w:val="000000"/>
                <w:sz w:val="26"/>
                <w:szCs w:val="26"/>
                <w:lang w:val="vi-VN"/>
              </w:rPr>
              <w:t xml:space="preserve"> </w:t>
            </w:r>
            <w:r w:rsidRPr="00FD605B">
              <w:rPr>
                <w:color w:val="000000"/>
                <w:sz w:val="26"/>
                <w:szCs w:val="26"/>
              </w:rPr>
              <w:t>tự</w:t>
            </w:r>
          </w:p>
        </w:tc>
        <w:tc>
          <w:tcPr>
            <w:tcW w:w="9781" w:type="dxa"/>
            <w:vAlign w:val="center"/>
          </w:tcPr>
          <w:p w14:paraId="6DAE9944" w14:textId="5E7810C5" w:rsidR="00FD605B" w:rsidRPr="00FD605B" w:rsidRDefault="00FD605B" w:rsidP="0040486F">
            <w:pPr>
              <w:spacing w:line="276" w:lineRule="auto"/>
              <w:jc w:val="both"/>
              <w:rPr>
                <w:b/>
                <w:bCs/>
                <w:sz w:val="26"/>
                <w:szCs w:val="26"/>
                <w:lang w:val="vi-VN"/>
              </w:rPr>
            </w:pPr>
            <w:r w:rsidRPr="00FD605B">
              <w:rPr>
                <w:color w:val="000000"/>
                <w:sz w:val="26"/>
                <w:szCs w:val="26"/>
              </w:rPr>
              <w:t>Nhà</w:t>
            </w:r>
            <w:r w:rsidRPr="00FD605B">
              <w:rPr>
                <w:color w:val="000000"/>
                <w:sz w:val="26"/>
                <w:szCs w:val="26"/>
                <w:lang w:val="vi-VN"/>
              </w:rPr>
              <w:t xml:space="preserve"> </w:t>
            </w:r>
            <w:r w:rsidRPr="00FD605B">
              <w:rPr>
                <w:color w:val="000000"/>
                <w:sz w:val="26"/>
                <w:szCs w:val="26"/>
              </w:rPr>
              <w:t>thầu</w:t>
            </w:r>
            <w:r w:rsidRPr="00FD605B">
              <w:rPr>
                <w:color w:val="000000"/>
                <w:sz w:val="26"/>
                <w:szCs w:val="26"/>
                <w:lang w:val="vi-VN"/>
              </w:rPr>
              <w:t xml:space="preserve"> </w:t>
            </w:r>
            <w:r w:rsidRPr="00FD605B">
              <w:rPr>
                <w:color w:val="000000"/>
                <w:sz w:val="26"/>
                <w:szCs w:val="26"/>
              </w:rPr>
              <w:t>đã</w:t>
            </w:r>
            <w:r w:rsidRPr="00FD605B">
              <w:rPr>
                <w:color w:val="000000"/>
                <w:sz w:val="26"/>
                <w:szCs w:val="26"/>
                <w:lang w:val="vi-VN"/>
              </w:rPr>
              <w:t xml:space="preserve"> </w:t>
            </w:r>
            <w:r w:rsidRPr="00FD605B">
              <w:rPr>
                <w:color w:val="000000"/>
                <w:sz w:val="26"/>
                <w:szCs w:val="26"/>
              </w:rPr>
              <w:t>hoàn</w:t>
            </w:r>
            <w:r w:rsidRPr="00FD605B">
              <w:rPr>
                <w:color w:val="000000"/>
                <w:sz w:val="26"/>
                <w:szCs w:val="26"/>
                <w:lang w:val="vi-VN"/>
              </w:rPr>
              <w:t xml:space="preserve"> </w:t>
            </w:r>
            <w:r w:rsidRPr="00FD605B">
              <w:rPr>
                <w:color w:val="000000"/>
                <w:sz w:val="26"/>
                <w:szCs w:val="26"/>
              </w:rPr>
              <w:t>thành</w:t>
            </w:r>
            <w:r w:rsidRPr="00FD605B">
              <w:rPr>
                <w:color w:val="000000"/>
                <w:sz w:val="26"/>
                <w:szCs w:val="26"/>
                <w:lang w:val="vi-VN"/>
              </w:rPr>
              <w:t xml:space="preserve"> </w:t>
            </w:r>
            <w:r w:rsidRPr="00FD605B">
              <w:rPr>
                <w:color w:val="000000"/>
                <w:sz w:val="26"/>
                <w:szCs w:val="26"/>
              </w:rPr>
              <w:t>tối</w:t>
            </w:r>
            <w:r w:rsidRPr="00FD605B">
              <w:rPr>
                <w:color w:val="000000"/>
                <w:sz w:val="26"/>
                <w:szCs w:val="26"/>
                <w:lang w:val="vi-VN"/>
              </w:rPr>
              <w:t xml:space="preserve"> </w:t>
            </w:r>
            <w:r w:rsidRPr="00FD605B">
              <w:rPr>
                <w:color w:val="000000"/>
                <w:sz w:val="26"/>
                <w:szCs w:val="26"/>
              </w:rPr>
              <w:t>thiểu</w:t>
            </w:r>
            <w:r w:rsidRPr="00FD605B">
              <w:rPr>
                <w:color w:val="000000"/>
                <w:sz w:val="26"/>
                <w:szCs w:val="26"/>
                <w:lang w:val="vi-VN"/>
              </w:rPr>
              <w:t xml:space="preserve"> </w:t>
            </w:r>
            <w:r w:rsidRPr="00FD605B">
              <w:rPr>
                <w:color w:val="000000"/>
                <w:sz w:val="26"/>
                <w:szCs w:val="26"/>
              </w:rPr>
              <w:t>01</w:t>
            </w:r>
            <w:r w:rsidRPr="00FD605B">
              <w:rPr>
                <w:color w:val="000000"/>
                <w:sz w:val="26"/>
                <w:szCs w:val="26"/>
                <w:lang w:val="vi-VN"/>
              </w:rPr>
              <w:t xml:space="preserve"> </w:t>
            </w:r>
            <w:r w:rsidRPr="00FD605B">
              <w:rPr>
                <w:color w:val="000000"/>
                <w:sz w:val="26"/>
                <w:szCs w:val="26"/>
              </w:rPr>
              <w:t>hợp</w:t>
            </w:r>
            <w:r w:rsidRPr="00FD605B">
              <w:rPr>
                <w:color w:val="000000"/>
                <w:sz w:val="26"/>
                <w:szCs w:val="26"/>
                <w:lang w:val="vi-VN"/>
              </w:rPr>
              <w:t xml:space="preserve"> </w:t>
            </w:r>
            <w:r w:rsidRPr="00FD605B">
              <w:rPr>
                <w:color w:val="000000"/>
                <w:sz w:val="26"/>
                <w:szCs w:val="26"/>
              </w:rPr>
              <w:t>đồng</w:t>
            </w:r>
            <w:r w:rsidRPr="00FD605B">
              <w:rPr>
                <w:color w:val="000000"/>
                <w:sz w:val="26"/>
                <w:szCs w:val="26"/>
                <w:lang w:val="vi-VN"/>
              </w:rPr>
              <w:t xml:space="preserve"> </w:t>
            </w:r>
            <w:r w:rsidRPr="00FD605B">
              <w:rPr>
                <w:color w:val="000000"/>
                <w:sz w:val="26"/>
                <w:szCs w:val="26"/>
              </w:rPr>
              <w:t>tương</w:t>
            </w:r>
            <w:r w:rsidRPr="00FD605B">
              <w:rPr>
                <w:color w:val="000000"/>
                <w:sz w:val="26"/>
                <w:szCs w:val="26"/>
                <w:lang w:val="vi-VN"/>
              </w:rPr>
              <w:t xml:space="preserve"> </w:t>
            </w:r>
            <w:r w:rsidRPr="00FD605B">
              <w:rPr>
                <w:color w:val="000000"/>
                <w:sz w:val="26"/>
                <w:szCs w:val="26"/>
              </w:rPr>
              <w:t>tự</w:t>
            </w:r>
            <w:r w:rsidRPr="00FD605B">
              <w:rPr>
                <w:color w:val="000000"/>
                <w:sz w:val="26"/>
                <w:szCs w:val="26"/>
                <w:lang w:val="vi-VN"/>
              </w:rPr>
              <w:t xml:space="preserve"> </w:t>
            </w:r>
            <w:r w:rsidRPr="00FD605B">
              <w:rPr>
                <w:color w:val="000000"/>
                <w:sz w:val="26"/>
                <w:szCs w:val="26"/>
              </w:rPr>
              <w:t>với</w:t>
            </w:r>
            <w:r w:rsidRPr="00FD605B">
              <w:rPr>
                <w:color w:val="000000"/>
                <w:sz w:val="26"/>
                <w:szCs w:val="26"/>
                <w:lang w:val="vi-VN"/>
              </w:rPr>
              <w:t xml:space="preserve"> </w:t>
            </w:r>
            <w:r w:rsidRPr="00FD605B">
              <w:rPr>
                <w:color w:val="000000"/>
                <w:sz w:val="26"/>
                <w:szCs w:val="26"/>
              </w:rPr>
              <w:t>tư</w:t>
            </w:r>
            <w:r w:rsidRPr="00FD605B">
              <w:rPr>
                <w:color w:val="000000"/>
                <w:sz w:val="26"/>
                <w:szCs w:val="26"/>
                <w:lang w:val="vi-VN"/>
              </w:rPr>
              <w:t xml:space="preserve"> </w:t>
            </w:r>
            <w:r w:rsidRPr="00FD605B">
              <w:rPr>
                <w:color w:val="000000"/>
                <w:sz w:val="26"/>
                <w:szCs w:val="26"/>
              </w:rPr>
              <w:t>cách</w:t>
            </w:r>
            <w:r w:rsidRPr="00FD605B">
              <w:rPr>
                <w:color w:val="000000"/>
                <w:sz w:val="26"/>
                <w:szCs w:val="26"/>
                <w:lang w:val="vi-VN"/>
              </w:rPr>
              <w:t xml:space="preserve"> </w:t>
            </w:r>
            <w:r w:rsidRPr="00FD605B">
              <w:rPr>
                <w:color w:val="000000"/>
                <w:sz w:val="26"/>
                <w:szCs w:val="26"/>
              </w:rPr>
              <w:t>là</w:t>
            </w:r>
            <w:r w:rsidRPr="00FD605B">
              <w:rPr>
                <w:color w:val="000000"/>
                <w:sz w:val="26"/>
                <w:szCs w:val="26"/>
                <w:lang w:val="vi-VN"/>
              </w:rPr>
              <w:t xml:space="preserve"> </w:t>
            </w:r>
            <w:r w:rsidRPr="00FD605B">
              <w:rPr>
                <w:color w:val="000000"/>
                <w:sz w:val="26"/>
                <w:szCs w:val="26"/>
              </w:rPr>
              <w:t>nhà</w:t>
            </w:r>
            <w:r w:rsidRPr="00FD605B">
              <w:rPr>
                <w:color w:val="000000"/>
                <w:sz w:val="26"/>
                <w:szCs w:val="26"/>
                <w:lang w:val="vi-VN"/>
              </w:rPr>
              <w:t xml:space="preserve"> </w:t>
            </w:r>
            <w:r w:rsidRPr="00FD605B">
              <w:rPr>
                <w:color w:val="000000"/>
                <w:sz w:val="26"/>
                <w:szCs w:val="26"/>
              </w:rPr>
              <w:t>thầu</w:t>
            </w:r>
            <w:r w:rsidRPr="00FD605B">
              <w:rPr>
                <w:color w:val="000000"/>
                <w:sz w:val="26"/>
                <w:szCs w:val="26"/>
                <w:lang w:val="vi-VN"/>
              </w:rPr>
              <w:t xml:space="preserve"> </w:t>
            </w:r>
            <w:r w:rsidRPr="00FD605B">
              <w:rPr>
                <w:color w:val="000000"/>
                <w:sz w:val="26"/>
                <w:szCs w:val="26"/>
              </w:rPr>
              <w:t>chính</w:t>
            </w:r>
            <w:r w:rsidRPr="00FD605B">
              <w:rPr>
                <w:color w:val="000000"/>
                <w:sz w:val="26"/>
                <w:szCs w:val="26"/>
                <w:lang w:val="vi-VN"/>
              </w:rPr>
              <w:t xml:space="preserve"> </w:t>
            </w:r>
            <w:r w:rsidRPr="00FD605B">
              <w:rPr>
                <w:color w:val="000000"/>
                <w:sz w:val="26"/>
                <w:szCs w:val="26"/>
              </w:rPr>
              <w:t>(độc</w:t>
            </w:r>
            <w:r w:rsidRPr="00FD605B">
              <w:rPr>
                <w:color w:val="000000"/>
                <w:sz w:val="26"/>
                <w:szCs w:val="26"/>
                <w:lang w:val="vi-VN"/>
              </w:rPr>
              <w:t xml:space="preserve"> </w:t>
            </w:r>
            <w:r w:rsidRPr="00FD605B">
              <w:rPr>
                <w:color w:val="000000"/>
                <w:sz w:val="26"/>
                <w:szCs w:val="26"/>
              </w:rPr>
              <w:t>lập</w:t>
            </w:r>
            <w:r w:rsidRPr="00FD605B">
              <w:rPr>
                <w:color w:val="000000"/>
                <w:sz w:val="26"/>
                <w:szCs w:val="26"/>
                <w:lang w:val="vi-VN"/>
              </w:rPr>
              <w:t xml:space="preserve"> </w:t>
            </w:r>
            <w:r w:rsidRPr="00FD605B">
              <w:rPr>
                <w:color w:val="000000"/>
                <w:sz w:val="26"/>
                <w:szCs w:val="26"/>
              </w:rPr>
              <w:t>hoặc</w:t>
            </w:r>
            <w:r w:rsidRPr="00FD605B">
              <w:rPr>
                <w:color w:val="000000"/>
                <w:sz w:val="26"/>
                <w:szCs w:val="26"/>
                <w:lang w:val="vi-VN"/>
              </w:rPr>
              <w:t xml:space="preserve"> </w:t>
            </w:r>
            <w:r w:rsidRPr="00FD605B">
              <w:rPr>
                <w:color w:val="000000"/>
                <w:sz w:val="26"/>
                <w:szCs w:val="26"/>
              </w:rPr>
              <w:t>thành</w:t>
            </w:r>
            <w:r w:rsidRPr="00FD605B">
              <w:rPr>
                <w:color w:val="000000"/>
                <w:sz w:val="26"/>
                <w:szCs w:val="26"/>
                <w:lang w:val="vi-VN"/>
              </w:rPr>
              <w:t xml:space="preserve"> </w:t>
            </w:r>
            <w:r w:rsidRPr="00FD605B">
              <w:rPr>
                <w:color w:val="000000"/>
                <w:sz w:val="26"/>
                <w:szCs w:val="26"/>
              </w:rPr>
              <w:t>viên</w:t>
            </w:r>
            <w:r w:rsidRPr="00FD605B">
              <w:rPr>
                <w:color w:val="000000"/>
                <w:sz w:val="26"/>
                <w:szCs w:val="26"/>
                <w:lang w:val="vi-VN"/>
              </w:rPr>
              <w:t xml:space="preserve"> </w:t>
            </w:r>
            <w:r w:rsidRPr="00FD605B">
              <w:rPr>
                <w:color w:val="000000"/>
                <w:sz w:val="26"/>
                <w:szCs w:val="26"/>
              </w:rPr>
              <w:t>liên</w:t>
            </w:r>
            <w:r w:rsidRPr="00FD605B">
              <w:rPr>
                <w:color w:val="000000"/>
                <w:sz w:val="26"/>
                <w:szCs w:val="26"/>
                <w:lang w:val="vi-VN"/>
              </w:rPr>
              <w:t xml:space="preserve"> </w:t>
            </w:r>
            <w:r w:rsidRPr="00FD605B">
              <w:rPr>
                <w:color w:val="000000"/>
                <w:sz w:val="26"/>
                <w:szCs w:val="26"/>
              </w:rPr>
              <w:t>danh)</w:t>
            </w:r>
            <w:r w:rsidRPr="00FD605B">
              <w:rPr>
                <w:color w:val="000000"/>
                <w:sz w:val="26"/>
                <w:szCs w:val="26"/>
                <w:lang w:val="vi-VN"/>
              </w:rPr>
              <w:t xml:space="preserve"> </w:t>
            </w:r>
            <w:r w:rsidRPr="00FD605B">
              <w:rPr>
                <w:color w:val="000000"/>
                <w:sz w:val="26"/>
                <w:szCs w:val="26"/>
              </w:rPr>
              <w:t>hoặc</w:t>
            </w:r>
            <w:r w:rsidRPr="00FD605B">
              <w:rPr>
                <w:color w:val="000000"/>
                <w:sz w:val="26"/>
                <w:szCs w:val="26"/>
                <w:lang w:val="vi-VN"/>
              </w:rPr>
              <w:t xml:space="preserve"> </w:t>
            </w:r>
            <w:r w:rsidRPr="00FD605B">
              <w:rPr>
                <w:color w:val="000000"/>
                <w:sz w:val="26"/>
                <w:szCs w:val="26"/>
              </w:rPr>
              <w:t>nhà</w:t>
            </w:r>
            <w:r w:rsidRPr="00FD605B">
              <w:rPr>
                <w:color w:val="000000"/>
                <w:sz w:val="26"/>
                <w:szCs w:val="26"/>
                <w:lang w:val="vi-VN"/>
              </w:rPr>
              <w:t xml:space="preserve"> </w:t>
            </w:r>
            <w:r w:rsidRPr="00FD605B">
              <w:rPr>
                <w:color w:val="000000"/>
                <w:sz w:val="26"/>
                <w:szCs w:val="26"/>
              </w:rPr>
              <w:t>thầu</w:t>
            </w:r>
            <w:r w:rsidRPr="00FD605B">
              <w:rPr>
                <w:color w:val="000000"/>
                <w:sz w:val="26"/>
                <w:szCs w:val="26"/>
                <w:lang w:val="vi-VN"/>
              </w:rPr>
              <w:t xml:space="preserve"> </w:t>
            </w:r>
            <w:r w:rsidRPr="00FD605B">
              <w:rPr>
                <w:color w:val="000000"/>
                <w:sz w:val="26"/>
                <w:szCs w:val="26"/>
              </w:rPr>
              <w:t>phụ</w:t>
            </w:r>
            <w:r w:rsidRPr="00FD605B">
              <w:rPr>
                <w:color w:val="000000"/>
                <w:sz w:val="26"/>
                <w:szCs w:val="26"/>
                <w:lang w:val="vi-VN"/>
              </w:rPr>
              <w:t xml:space="preserve"> </w:t>
            </w:r>
            <w:r w:rsidRPr="00FD605B">
              <w:rPr>
                <w:color w:val="000000"/>
                <w:sz w:val="26"/>
                <w:szCs w:val="26"/>
              </w:rPr>
              <w:t>trong</w:t>
            </w:r>
            <w:r w:rsidRPr="00FD605B">
              <w:rPr>
                <w:color w:val="000000"/>
                <w:sz w:val="26"/>
                <w:szCs w:val="26"/>
                <w:lang w:val="vi-VN"/>
              </w:rPr>
              <w:t xml:space="preserve"> </w:t>
            </w:r>
            <w:r w:rsidRPr="00FD605B">
              <w:rPr>
                <w:color w:val="000000"/>
                <w:sz w:val="26"/>
                <w:szCs w:val="26"/>
              </w:rPr>
              <w:t>khoảng</w:t>
            </w:r>
            <w:r w:rsidRPr="00FD605B">
              <w:rPr>
                <w:color w:val="000000"/>
                <w:sz w:val="26"/>
                <w:szCs w:val="26"/>
                <w:lang w:val="vi-VN"/>
              </w:rPr>
              <w:t xml:space="preserve"> </w:t>
            </w:r>
            <w:r w:rsidRPr="00FD605B">
              <w:rPr>
                <w:color w:val="000000"/>
                <w:sz w:val="26"/>
                <w:szCs w:val="26"/>
              </w:rPr>
              <w:t>thời</w:t>
            </w:r>
            <w:r w:rsidRPr="00FD605B">
              <w:rPr>
                <w:color w:val="000000"/>
                <w:sz w:val="26"/>
                <w:szCs w:val="26"/>
                <w:lang w:val="vi-VN"/>
              </w:rPr>
              <w:t xml:space="preserve"> </w:t>
            </w:r>
            <w:r w:rsidRPr="00FD605B">
              <w:rPr>
                <w:color w:val="000000"/>
                <w:sz w:val="26"/>
                <w:szCs w:val="26"/>
              </w:rPr>
              <w:t>gian</w:t>
            </w:r>
            <w:r w:rsidRPr="00FD605B">
              <w:rPr>
                <w:color w:val="000000"/>
                <w:sz w:val="26"/>
                <w:szCs w:val="26"/>
                <w:lang w:val="vi-VN"/>
              </w:rPr>
              <w:t xml:space="preserve"> </w:t>
            </w:r>
            <w:r w:rsidRPr="00FD605B">
              <w:rPr>
                <w:color w:val="000000"/>
                <w:sz w:val="26"/>
                <w:szCs w:val="26"/>
              </w:rPr>
              <w:t>kể</w:t>
            </w:r>
            <w:r w:rsidRPr="00FD605B">
              <w:rPr>
                <w:color w:val="000000"/>
                <w:sz w:val="26"/>
                <w:szCs w:val="26"/>
                <w:lang w:val="vi-VN"/>
              </w:rPr>
              <w:t xml:space="preserve"> </w:t>
            </w:r>
            <w:r w:rsidRPr="00FD605B">
              <w:rPr>
                <w:color w:val="000000"/>
                <w:sz w:val="26"/>
                <w:szCs w:val="26"/>
              </w:rPr>
              <w:t>từ</w:t>
            </w:r>
            <w:r w:rsidRPr="00FD605B">
              <w:rPr>
                <w:color w:val="000000"/>
                <w:sz w:val="26"/>
                <w:szCs w:val="26"/>
                <w:lang w:val="vi-VN"/>
              </w:rPr>
              <w:t xml:space="preserve"> </w:t>
            </w:r>
            <w:r w:rsidRPr="00FD605B">
              <w:rPr>
                <w:color w:val="000000"/>
                <w:sz w:val="26"/>
                <w:szCs w:val="26"/>
              </w:rPr>
              <w:t>ngày</w:t>
            </w:r>
            <w:r w:rsidRPr="00FD605B">
              <w:rPr>
                <w:color w:val="000000"/>
                <w:sz w:val="26"/>
                <w:szCs w:val="26"/>
                <w:lang w:val="vi-VN"/>
              </w:rPr>
              <w:t xml:space="preserve"> </w:t>
            </w:r>
            <w:r w:rsidRPr="00FD605B">
              <w:rPr>
                <w:color w:val="000000"/>
                <w:sz w:val="26"/>
                <w:szCs w:val="26"/>
              </w:rPr>
              <w:t>01/01/2020</w:t>
            </w:r>
            <w:r w:rsidRPr="00FD605B">
              <w:rPr>
                <w:color w:val="000000"/>
                <w:sz w:val="26"/>
                <w:szCs w:val="26"/>
                <w:lang w:val="vi-VN"/>
              </w:rPr>
              <w:t xml:space="preserve"> </w:t>
            </w:r>
            <w:r w:rsidRPr="00FD605B">
              <w:rPr>
                <w:color w:val="000000"/>
                <w:sz w:val="26"/>
                <w:szCs w:val="26"/>
              </w:rPr>
              <w:t>đến</w:t>
            </w:r>
            <w:r w:rsidRPr="00FD605B">
              <w:rPr>
                <w:color w:val="000000"/>
                <w:sz w:val="26"/>
                <w:szCs w:val="26"/>
                <w:lang w:val="vi-VN"/>
              </w:rPr>
              <w:t xml:space="preserve"> </w:t>
            </w:r>
            <w:r w:rsidRPr="00FD605B">
              <w:rPr>
                <w:color w:val="000000"/>
                <w:sz w:val="26"/>
                <w:szCs w:val="26"/>
              </w:rPr>
              <w:t>thời</w:t>
            </w:r>
            <w:r w:rsidRPr="00FD605B">
              <w:rPr>
                <w:color w:val="000000"/>
                <w:sz w:val="26"/>
                <w:szCs w:val="26"/>
                <w:lang w:val="vi-VN"/>
              </w:rPr>
              <w:t xml:space="preserve"> </w:t>
            </w:r>
            <w:r w:rsidRPr="00FD605B">
              <w:rPr>
                <w:color w:val="000000"/>
                <w:sz w:val="26"/>
                <w:szCs w:val="26"/>
              </w:rPr>
              <w:t>điểm</w:t>
            </w:r>
            <w:r w:rsidRPr="00FD605B">
              <w:rPr>
                <w:color w:val="000000"/>
                <w:sz w:val="26"/>
                <w:szCs w:val="26"/>
                <w:lang w:val="vi-VN"/>
              </w:rPr>
              <w:t xml:space="preserve"> </w:t>
            </w:r>
            <w:r w:rsidRPr="00FD605B">
              <w:rPr>
                <w:color w:val="000000"/>
                <w:sz w:val="26"/>
                <w:szCs w:val="26"/>
              </w:rPr>
              <w:t>đóng</w:t>
            </w:r>
            <w:r w:rsidRPr="00FD605B">
              <w:rPr>
                <w:color w:val="000000"/>
                <w:sz w:val="26"/>
                <w:szCs w:val="26"/>
                <w:lang w:val="vi-VN"/>
              </w:rPr>
              <w:t xml:space="preserve"> </w:t>
            </w:r>
            <w:r w:rsidRPr="00FD605B">
              <w:rPr>
                <w:color w:val="000000"/>
                <w:sz w:val="26"/>
                <w:szCs w:val="26"/>
              </w:rPr>
              <w:t>thầu. Hợp đồng có</w:t>
            </w:r>
            <w:r w:rsidRPr="00FD605B">
              <w:rPr>
                <w:color w:val="000000"/>
                <w:sz w:val="26"/>
                <w:szCs w:val="26"/>
                <w:lang w:val="vi-VN"/>
              </w:rPr>
              <w:t xml:space="preserve"> </w:t>
            </w:r>
            <w:r w:rsidRPr="00FD605B">
              <w:rPr>
                <w:color w:val="000000"/>
                <w:sz w:val="26"/>
                <w:szCs w:val="26"/>
              </w:rPr>
              <w:t xml:space="preserve">tính chất tương tự : </w:t>
            </w:r>
            <w:r w:rsidR="0040486F">
              <w:rPr>
                <w:color w:val="000000"/>
                <w:sz w:val="26"/>
                <w:szCs w:val="26"/>
              </w:rPr>
              <w:t>T</w:t>
            </w:r>
            <w:r w:rsidRPr="00FD605B">
              <w:rPr>
                <w:color w:val="000000"/>
                <w:sz w:val="26"/>
                <w:szCs w:val="26"/>
              </w:rPr>
              <w:t xml:space="preserve">hí nghiệm, kiểm định các thiết bị điện </w:t>
            </w:r>
            <w:r w:rsidRPr="00FD605B">
              <w:rPr>
                <w:color w:val="000000"/>
                <w:sz w:val="26"/>
                <w:szCs w:val="26"/>
                <w:lang w:val="vi-VN"/>
              </w:rPr>
              <w:t xml:space="preserve">TBA </w:t>
            </w:r>
            <w:r w:rsidRPr="00FD605B">
              <w:rPr>
                <w:color w:val="000000"/>
                <w:sz w:val="26"/>
                <w:szCs w:val="26"/>
              </w:rPr>
              <w:t xml:space="preserve">từ </w:t>
            </w:r>
            <w:r w:rsidRPr="00FD605B">
              <w:rPr>
                <w:color w:val="000000"/>
                <w:sz w:val="26"/>
                <w:szCs w:val="26"/>
                <w:lang w:val="vi-VN"/>
              </w:rPr>
              <w:t>220kV trở lên.</w:t>
            </w:r>
          </w:p>
        </w:tc>
      </w:tr>
    </w:tbl>
    <w:p w14:paraId="0F87E9E0" w14:textId="77777777" w:rsidR="00FD605B" w:rsidRPr="00FD605B" w:rsidRDefault="00FD605B" w:rsidP="00FD605B">
      <w:pPr>
        <w:spacing w:before="120"/>
        <w:ind w:left="993"/>
        <w:jc w:val="center"/>
        <w:rPr>
          <w:b/>
          <w:bCs/>
          <w:sz w:val="26"/>
          <w:szCs w:val="26"/>
        </w:rPr>
      </w:pPr>
    </w:p>
    <w:p w14:paraId="6C23FE4E" w14:textId="77777777" w:rsidR="00FD605B" w:rsidRPr="00FD605B" w:rsidRDefault="00FD605B" w:rsidP="00FD605B">
      <w:pPr>
        <w:spacing w:before="120"/>
        <w:ind w:left="993"/>
        <w:jc w:val="center"/>
        <w:rPr>
          <w:b/>
          <w:bCs/>
          <w:sz w:val="26"/>
          <w:szCs w:val="26"/>
        </w:rPr>
      </w:pPr>
    </w:p>
    <w:p w14:paraId="3BDFDE90" w14:textId="77777777" w:rsidR="00FD605B" w:rsidRPr="00FD605B" w:rsidRDefault="00FD605B" w:rsidP="00FD605B">
      <w:pPr>
        <w:rPr>
          <w:b/>
          <w:bCs/>
          <w:sz w:val="26"/>
          <w:szCs w:val="26"/>
          <w:lang w:val="vi-VN"/>
        </w:rPr>
      </w:pPr>
      <w:r w:rsidRPr="00FD605B">
        <w:rPr>
          <w:b/>
          <w:bCs/>
          <w:sz w:val="26"/>
          <w:szCs w:val="26"/>
          <w:lang w:val="vi-VN"/>
        </w:rPr>
        <w:br w:type="page"/>
      </w:r>
    </w:p>
    <w:p w14:paraId="166A0744" w14:textId="77777777" w:rsidR="00FD605B" w:rsidRPr="00FD605B" w:rsidRDefault="00FD605B" w:rsidP="00FD605B">
      <w:pPr>
        <w:spacing w:before="360"/>
        <w:ind w:left="993"/>
        <w:jc w:val="center"/>
        <w:rPr>
          <w:b/>
          <w:bCs/>
          <w:sz w:val="2"/>
          <w:szCs w:val="26"/>
        </w:rPr>
      </w:pPr>
    </w:p>
    <w:p w14:paraId="7CA58415" w14:textId="77777777" w:rsidR="00FD605B" w:rsidRPr="00FD605B" w:rsidRDefault="00FD605B" w:rsidP="00FD605B">
      <w:pPr>
        <w:spacing w:before="360"/>
        <w:ind w:left="993"/>
        <w:jc w:val="center"/>
        <w:rPr>
          <w:b/>
          <w:bCs/>
          <w:sz w:val="26"/>
          <w:szCs w:val="26"/>
          <w:vertAlign w:val="superscript"/>
          <w:lang w:val="vi-VN"/>
        </w:rPr>
      </w:pPr>
      <w:r w:rsidRPr="00FD605B">
        <w:rPr>
          <w:b/>
          <w:bCs/>
          <w:sz w:val="26"/>
          <w:szCs w:val="26"/>
          <w:lang w:val="vi-VN"/>
        </w:rPr>
        <w:t>Bảng số 02: YÊU CẦU VỀ NHÂN SỰ CHỦ CHỐT</w:t>
      </w:r>
      <w:r w:rsidRPr="00FD605B">
        <w:rPr>
          <w:b/>
          <w:bCs/>
          <w:sz w:val="26"/>
          <w:szCs w:val="26"/>
          <w:vertAlign w:val="superscript"/>
          <w:lang w:val="vi-VN"/>
        </w:rPr>
        <w:t xml:space="preserve"> </w:t>
      </w:r>
    </w:p>
    <w:p w14:paraId="74C9054C" w14:textId="3B59EECD" w:rsidR="00FD605B" w:rsidRPr="00FD605B" w:rsidRDefault="00FD605B" w:rsidP="00FD605B">
      <w:pPr>
        <w:spacing w:before="240" w:after="240"/>
        <w:ind w:left="1276" w:firstLine="709"/>
        <w:jc w:val="both"/>
        <w:rPr>
          <w:bCs/>
          <w:sz w:val="26"/>
          <w:szCs w:val="26"/>
        </w:rPr>
      </w:pPr>
      <w:r w:rsidRPr="00FD605B">
        <w:rPr>
          <w:bCs/>
          <w:sz w:val="26"/>
          <w:szCs w:val="26"/>
        </w:rPr>
        <w:t xml:space="preserve">Nhà thầu có thể đề xuất chung cho từng vị trí </w:t>
      </w:r>
      <w:r w:rsidRPr="00FD605B">
        <w:rPr>
          <w:b/>
          <w:bCs/>
          <w:sz w:val="26"/>
          <w:szCs w:val="26"/>
        </w:rPr>
        <w:t>Chỉ huy trưởng</w:t>
      </w:r>
      <w:r w:rsidR="00EF70CF">
        <w:rPr>
          <w:b/>
          <w:bCs/>
          <w:sz w:val="26"/>
          <w:szCs w:val="26"/>
        </w:rPr>
        <w:t xml:space="preserve"> hoặc </w:t>
      </w:r>
      <w:r w:rsidRPr="00FD605B">
        <w:rPr>
          <w:b/>
          <w:bCs/>
          <w:sz w:val="26"/>
          <w:szCs w:val="26"/>
        </w:rPr>
        <w:t>Kỹ sư điện kiểm định, thí nghiệm nhất thứ</w:t>
      </w:r>
      <w:r w:rsidR="00EF70CF">
        <w:rPr>
          <w:b/>
          <w:bCs/>
          <w:sz w:val="26"/>
          <w:szCs w:val="26"/>
        </w:rPr>
        <w:t xml:space="preserve"> hoặc</w:t>
      </w:r>
      <w:r w:rsidRPr="00FD605B">
        <w:rPr>
          <w:b/>
          <w:bCs/>
          <w:sz w:val="26"/>
          <w:szCs w:val="26"/>
        </w:rPr>
        <w:t xml:space="preserve"> Kỹ sư điện kiểm định, thí nghiệm nhị thứ</w:t>
      </w:r>
      <w:r w:rsidRPr="00FD605B">
        <w:rPr>
          <w:bCs/>
          <w:sz w:val="26"/>
          <w:szCs w:val="26"/>
        </w:rPr>
        <w:t xml:space="preserve"> nếu nhân sự đó đáp ứng năng lực thực hiện ở cả 02 Nhà máy theo yêu cầu dưới đây:</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993"/>
        <w:gridCol w:w="6945"/>
        <w:gridCol w:w="2268"/>
      </w:tblGrid>
      <w:tr w:rsidR="00FD605B" w:rsidRPr="00FD605B" w14:paraId="32EE0E00" w14:textId="77777777" w:rsidTr="00FD605B">
        <w:tc>
          <w:tcPr>
            <w:tcW w:w="993" w:type="dxa"/>
            <w:shd w:val="clear" w:color="auto" w:fill="D9F2D0"/>
            <w:vAlign w:val="center"/>
          </w:tcPr>
          <w:p w14:paraId="5EDD358F" w14:textId="77777777" w:rsidR="00FD605B" w:rsidRPr="00FD605B" w:rsidRDefault="00FD605B" w:rsidP="00FD605B">
            <w:pPr>
              <w:spacing w:before="120"/>
              <w:jc w:val="center"/>
              <w:rPr>
                <w:b/>
                <w:bCs/>
                <w:sz w:val="26"/>
                <w:szCs w:val="26"/>
                <w:lang w:val="vi-VN"/>
              </w:rPr>
            </w:pPr>
            <w:r w:rsidRPr="00FD605B">
              <w:rPr>
                <w:b/>
                <w:bCs/>
                <w:sz w:val="26"/>
                <w:szCs w:val="26"/>
                <w:lang w:val="vi-VN"/>
              </w:rPr>
              <w:t>STT</w:t>
            </w:r>
          </w:p>
        </w:tc>
        <w:tc>
          <w:tcPr>
            <w:tcW w:w="2976" w:type="dxa"/>
            <w:shd w:val="clear" w:color="auto" w:fill="D9F2D0"/>
            <w:vAlign w:val="center"/>
          </w:tcPr>
          <w:p w14:paraId="675CA004" w14:textId="77777777" w:rsidR="00FD605B" w:rsidRPr="00FD605B" w:rsidRDefault="00FD605B" w:rsidP="00FD605B">
            <w:pPr>
              <w:spacing w:before="120"/>
              <w:jc w:val="center"/>
              <w:rPr>
                <w:b/>
                <w:bCs/>
                <w:sz w:val="26"/>
                <w:szCs w:val="26"/>
                <w:lang w:val="vi-VN"/>
              </w:rPr>
            </w:pPr>
            <w:r w:rsidRPr="00FD605B">
              <w:rPr>
                <w:b/>
                <w:bCs/>
                <w:sz w:val="26"/>
                <w:szCs w:val="26"/>
                <w:lang w:val="vi-VN"/>
              </w:rPr>
              <w:t>Vị trí công việc</w:t>
            </w:r>
          </w:p>
        </w:tc>
        <w:tc>
          <w:tcPr>
            <w:tcW w:w="993" w:type="dxa"/>
            <w:shd w:val="clear" w:color="auto" w:fill="D9F2D0"/>
            <w:vAlign w:val="center"/>
          </w:tcPr>
          <w:p w14:paraId="677396F6" w14:textId="77777777" w:rsidR="00FD605B" w:rsidRPr="00FD605B" w:rsidRDefault="00FD605B" w:rsidP="00FD605B">
            <w:pPr>
              <w:spacing w:before="120"/>
              <w:jc w:val="center"/>
              <w:rPr>
                <w:b/>
                <w:bCs/>
                <w:sz w:val="26"/>
                <w:szCs w:val="26"/>
                <w:lang w:val="vi-VN"/>
              </w:rPr>
            </w:pPr>
            <w:r w:rsidRPr="00FD605B">
              <w:rPr>
                <w:b/>
                <w:bCs/>
                <w:sz w:val="26"/>
                <w:szCs w:val="26"/>
                <w:lang w:val="vi-VN"/>
              </w:rPr>
              <w:t>Số lượng</w:t>
            </w:r>
          </w:p>
        </w:tc>
        <w:tc>
          <w:tcPr>
            <w:tcW w:w="6945" w:type="dxa"/>
            <w:shd w:val="clear" w:color="auto" w:fill="D9F2D0"/>
            <w:vAlign w:val="center"/>
          </w:tcPr>
          <w:p w14:paraId="58734F94" w14:textId="77777777" w:rsidR="00FD605B" w:rsidRPr="00FD605B" w:rsidRDefault="00FD605B" w:rsidP="00FD605B">
            <w:pPr>
              <w:spacing w:before="120"/>
              <w:jc w:val="center"/>
              <w:rPr>
                <w:b/>
                <w:bCs/>
                <w:sz w:val="26"/>
                <w:szCs w:val="26"/>
                <w:lang w:val="vi-VN"/>
              </w:rPr>
            </w:pPr>
            <w:r w:rsidRPr="00FD605B">
              <w:rPr>
                <w:b/>
                <w:bCs/>
                <w:sz w:val="26"/>
                <w:szCs w:val="26"/>
                <w:lang w:val="vi-VN"/>
              </w:rPr>
              <w:t xml:space="preserve">Kinh nghiệm trong các công việc tương tự </w:t>
            </w:r>
          </w:p>
        </w:tc>
        <w:tc>
          <w:tcPr>
            <w:tcW w:w="2268" w:type="dxa"/>
            <w:shd w:val="clear" w:color="auto" w:fill="D9F2D0"/>
            <w:vAlign w:val="center"/>
          </w:tcPr>
          <w:p w14:paraId="5AC0D667" w14:textId="77777777" w:rsidR="00FD605B" w:rsidRPr="00FD605B" w:rsidRDefault="00FD605B" w:rsidP="00FD605B">
            <w:pPr>
              <w:spacing w:before="120"/>
              <w:jc w:val="center"/>
              <w:rPr>
                <w:b/>
                <w:bCs/>
                <w:sz w:val="26"/>
                <w:szCs w:val="26"/>
                <w:vertAlign w:val="superscript"/>
                <w:lang w:val="vi-VN"/>
              </w:rPr>
            </w:pPr>
            <w:r w:rsidRPr="00FD605B">
              <w:rPr>
                <w:b/>
                <w:bCs/>
                <w:sz w:val="26"/>
                <w:szCs w:val="26"/>
                <w:lang w:val="vi-VN"/>
              </w:rPr>
              <w:t xml:space="preserve">Chứng chỉ/trình độ chuyên môn </w:t>
            </w:r>
            <w:r w:rsidRPr="00FD605B">
              <w:rPr>
                <w:b/>
                <w:bCs/>
                <w:sz w:val="26"/>
                <w:szCs w:val="26"/>
                <w:vertAlign w:val="superscript"/>
                <w:lang w:val="vi-VN"/>
              </w:rPr>
              <w:t>(2)</w:t>
            </w:r>
          </w:p>
        </w:tc>
      </w:tr>
      <w:tr w:rsidR="00FD605B" w:rsidRPr="00FD605B" w14:paraId="076260AA" w14:textId="77777777" w:rsidTr="00FD605B">
        <w:tc>
          <w:tcPr>
            <w:tcW w:w="993" w:type="dxa"/>
            <w:shd w:val="clear" w:color="auto" w:fill="FFFFCC"/>
            <w:vAlign w:val="center"/>
          </w:tcPr>
          <w:p w14:paraId="719BF502" w14:textId="77777777" w:rsidR="00FD605B" w:rsidRPr="00FD605B" w:rsidRDefault="00FD605B" w:rsidP="00FD605B">
            <w:pPr>
              <w:spacing w:before="120" w:after="120"/>
              <w:jc w:val="center"/>
              <w:rPr>
                <w:b/>
                <w:sz w:val="26"/>
                <w:szCs w:val="26"/>
              </w:rPr>
            </w:pPr>
            <w:r w:rsidRPr="00FD605B">
              <w:rPr>
                <w:b/>
                <w:sz w:val="26"/>
                <w:szCs w:val="26"/>
              </w:rPr>
              <w:t>A</w:t>
            </w:r>
          </w:p>
        </w:tc>
        <w:tc>
          <w:tcPr>
            <w:tcW w:w="10914" w:type="dxa"/>
            <w:gridSpan w:val="3"/>
            <w:shd w:val="clear" w:color="auto" w:fill="FFFFCC"/>
            <w:vAlign w:val="center"/>
          </w:tcPr>
          <w:p w14:paraId="071333DC" w14:textId="77777777" w:rsidR="00FD605B" w:rsidRPr="00FD605B" w:rsidRDefault="00FD605B" w:rsidP="00FD605B">
            <w:pPr>
              <w:spacing w:before="120" w:after="120"/>
              <w:rPr>
                <w:b/>
                <w:sz w:val="26"/>
                <w:szCs w:val="26"/>
                <w:lang w:val="vi-VN"/>
              </w:rPr>
            </w:pPr>
            <w:r w:rsidRPr="00FD605B">
              <w:rPr>
                <w:b/>
                <w:sz w:val="26"/>
                <w:szCs w:val="26"/>
              </w:rPr>
              <w:t>NHÀ MÁY THỦY ĐIỆN A LƯỚI</w:t>
            </w:r>
          </w:p>
        </w:tc>
        <w:tc>
          <w:tcPr>
            <w:tcW w:w="2268" w:type="dxa"/>
            <w:shd w:val="clear" w:color="auto" w:fill="FFFFCC"/>
            <w:vAlign w:val="center"/>
          </w:tcPr>
          <w:p w14:paraId="06B92238" w14:textId="77777777" w:rsidR="00FD605B" w:rsidRPr="00FD605B" w:rsidRDefault="00FD605B" w:rsidP="00FD605B">
            <w:pPr>
              <w:spacing w:before="120" w:after="120"/>
              <w:jc w:val="center"/>
              <w:rPr>
                <w:b/>
                <w:sz w:val="26"/>
                <w:szCs w:val="26"/>
                <w:lang w:val="vi-VN"/>
              </w:rPr>
            </w:pPr>
          </w:p>
        </w:tc>
      </w:tr>
      <w:tr w:rsidR="00FD605B" w:rsidRPr="00FD605B" w14:paraId="3C1DA23E" w14:textId="77777777" w:rsidTr="00FD605B">
        <w:trPr>
          <w:trHeight w:val="2244"/>
        </w:trPr>
        <w:tc>
          <w:tcPr>
            <w:tcW w:w="993" w:type="dxa"/>
            <w:vAlign w:val="center"/>
          </w:tcPr>
          <w:p w14:paraId="64231493" w14:textId="77777777" w:rsidR="00FD605B" w:rsidRPr="00FD605B" w:rsidRDefault="00FD605B" w:rsidP="00FD605B">
            <w:pPr>
              <w:spacing w:before="120"/>
              <w:jc w:val="center"/>
              <w:rPr>
                <w:b/>
                <w:bCs/>
                <w:sz w:val="26"/>
                <w:szCs w:val="26"/>
                <w:lang w:val="vi-VN"/>
              </w:rPr>
            </w:pPr>
            <w:r w:rsidRPr="00FD605B">
              <w:rPr>
                <w:b/>
                <w:bCs/>
                <w:sz w:val="26"/>
                <w:szCs w:val="26"/>
                <w:lang w:val="vi-VN"/>
              </w:rPr>
              <w:t>1</w:t>
            </w:r>
          </w:p>
        </w:tc>
        <w:tc>
          <w:tcPr>
            <w:tcW w:w="2976" w:type="dxa"/>
            <w:vAlign w:val="center"/>
          </w:tcPr>
          <w:p w14:paraId="30D93BCC" w14:textId="77777777" w:rsidR="00FD605B" w:rsidRPr="00FD605B" w:rsidRDefault="00FD605B" w:rsidP="00FD605B">
            <w:pPr>
              <w:spacing w:before="120"/>
              <w:rPr>
                <w:b/>
                <w:bCs/>
                <w:sz w:val="26"/>
                <w:szCs w:val="26"/>
                <w:lang w:val="vi-VN"/>
              </w:rPr>
            </w:pPr>
            <w:r w:rsidRPr="00FD605B">
              <w:rPr>
                <w:b/>
                <w:bCs/>
                <w:sz w:val="26"/>
                <w:szCs w:val="26"/>
                <w:lang w:val="vi-VN"/>
              </w:rPr>
              <w:t>Chỉ huy trưởng</w:t>
            </w:r>
          </w:p>
        </w:tc>
        <w:tc>
          <w:tcPr>
            <w:tcW w:w="993" w:type="dxa"/>
            <w:vAlign w:val="center"/>
          </w:tcPr>
          <w:p w14:paraId="18D7C645" w14:textId="77777777" w:rsidR="00FD605B" w:rsidRPr="00FD605B" w:rsidRDefault="00FD605B" w:rsidP="00FD605B">
            <w:pPr>
              <w:spacing w:before="120"/>
              <w:jc w:val="center"/>
              <w:rPr>
                <w:sz w:val="26"/>
                <w:szCs w:val="26"/>
                <w:lang w:val="vi-VN"/>
              </w:rPr>
            </w:pPr>
            <w:r w:rsidRPr="00FD605B">
              <w:rPr>
                <w:sz w:val="26"/>
                <w:szCs w:val="26"/>
                <w:lang w:val="vi-VN"/>
              </w:rPr>
              <w:t xml:space="preserve">01 </w:t>
            </w:r>
          </w:p>
        </w:tc>
        <w:tc>
          <w:tcPr>
            <w:tcW w:w="6945" w:type="dxa"/>
            <w:vAlign w:val="center"/>
          </w:tcPr>
          <w:p w14:paraId="28DE11A5" w14:textId="6ADE7EBE" w:rsidR="00FD605B" w:rsidRPr="00FD605B" w:rsidRDefault="00FD605B" w:rsidP="00FD605B">
            <w:pPr>
              <w:spacing w:before="40" w:after="120" w:line="276" w:lineRule="auto"/>
              <w:jc w:val="both"/>
              <w:rPr>
                <w:color w:val="000000"/>
              </w:rPr>
            </w:pPr>
            <w:r w:rsidRPr="00FD605B">
              <w:rPr>
                <w:color w:val="000000"/>
              </w:rPr>
              <w:t>Đã từng đảm nhiệm chỉ huy trưởng</w:t>
            </w:r>
            <w:r w:rsidR="006016F4">
              <w:rPr>
                <w:color w:val="000000"/>
              </w:rPr>
              <w:t xml:space="preserve"> hoặc </w:t>
            </w:r>
            <w:r w:rsidRPr="00FD605B">
              <w:rPr>
                <w:color w:val="000000"/>
              </w:rPr>
              <w:t>đội trưởng ít nhất 02 hợp đồng thí nghiệm</w:t>
            </w:r>
            <w:r w:rsidR="006016F4">
              <w:rPr>
                <w:color w:val="000000"/>
              </w:rPr>
              <w:t xml:space="preserve"> hoặc </w:t>
            </w:r>
            <w:r w:rsidRPr="00FD605B">
              <w:rPr>
                <w:color w:val="000000"/>
              </w:rPr>
              <w:t>kiểm định thiết bị đối với TBA 220kV trở lên</w:t>
            </w:r>
          </w:p>
          <w:p w14:paraId="6A57B2D7" w14:textId="77777777" w:rsidR="00FD605B" w:rsidRPr="00FD605B" w:rsidRDefault="00FD605B" w:rsidP="00FD605B">
            <w:pPr>
              <w:spacing w:before="40" w:after="40" w:line="276" w:lineRule="auto"/>
              <w:jc w:val="both"/>
              <w:rPr>
                <w:color w:val="000000"/>
              </w:rPr>
            </w:pPr>
            <w:r w:rsidRPr="00FD605B">
              <w:rPr>
                <w:color w:val="000000"/>
              </w:rPr>
              <w:t>Hoặc có kinh nghiệm tối thiểu 24 tháng trong lĩnh vực kiểm định hoặc lĩnh vực chuyên môn có liên quan, đã hoàn thành khóa học huấn luyện, sát hạch đạt yêu cầu về nghiệp vụ kiểm định kỹ thuật an toàn với đối tượng kiểm định.</w:t>
            </w:r>
          </w:p>
        </w:tc>
        <w:tc>
          <w:tcPr>
            <w:tcW w:w="2268" w:type="dxa"/>
            <w:vAlign w:val="center"/>
          </w:tcPr>
          <w:p w14:paraId="4174E262" w14:textId="77777777" w:rsidR="00FD605B" w:rsidRPr="00FD605B" w:rsidRDefault="00FD605B" w:rsidP="00FD605B">
            <w:pPr>
              <w:spacing w:before="120"/>
              <w:rPr>
                <w:sz w:val="26"/>
                <w:szCs w:val="26"/>
                <w:lang w:val="vi-VN"/>
              </w:rPr>
            </w:pPr>
            <w:r w:rsidRPr="00FD605B">
              <w:rPr>
                <w:sz w:val="26"/>
                <w:szCs w:val="26"/>
                <w:lang w:val="vi-VN"/>
              </w:rPr>
              <w:t>Kỹ sư điện bậc 5 trở lên</w:t>
            </w:r>
          </w:p>
        </w:tc>
      </w:tr>
      <w:tr w:rsidR="00FD605B" w:rsidRPr="00FD605B" w14:paraId="7C9CEFAA" w14:textId="77777777" w:rsidTr="00FD605B">
        <w:trPr>
          <w:trHeight w:val="2136"/>
        </w:trPr>
        <w:tc>
          <w:tcPr>
            <w:tcW w:w="993" w:type="dxa"/>
            <w:vAlign w:val="center"/>
          </w:tcPr>
          <w:p w14:paraId="57E5F9CA" w14:textId="77777777" w:rsidR="00FD605B" w:rsidRPr="00FD605B" w:rsidRDefault="00FD605B" w:rsidP="00FD605B">
            <w:pPr>
              <w:spacing w:before="120"/>
              <w:jc w:val="center"/>
              <w:rPr>
                <w:b/>
                <w:bCs/>
                <w:sz w:val="26"/>
                <w:szCs w:val="26"/>
                <w:lang w:val="vi-VN"/>
              </w:rPr>
            </w:pPr>
            <w:r w:rsidRPr="00FD605B">
              <w:rPr>
                <w:b/>
                <w:bCs/>
                <w:sz w:val="26"/>
                <w:szCs w:val="26"/>
                <w:lang w:val="vi-VN"/>
              </w:rPr>
              <w:t>2</w:t>
            </w:r>
          </w:p>
        </w:tc>
        <w:tc>
          <w:tcPr>
            <w:tcW w:w="2976" w:type="dxa"/>
            <w:vAlign w:val="center"/>
          </w:tcPr>
          <w:p w14:paraId="2CACAF59" w14:textId="77777777" w:rsidR="00FD605B" w:rsidRPr="00FD605B" w:rsidRDefault="00FD605B" w:rsidP="00FD605B">
            <w:pPr>
              <w:jc w:val="both"/>
              <w:rPr>
                <w:rFonts w:eastAsia="Calibri"/>
                <w:b/>
                <w:bCs/>
                <w:sz w:val="26"/>
              </w:rPr>
            </w:pPr>
            <w:r w:rsidRPr="00FD605B">
              <w:rPr>
                <w:b/>
                <w:bCs/>
                <w:color w:val="000000"/>
              </w:rPr>
              <w:t>Thí nghiệm nhất thứ</w:t>
            </w:r>
          </w:p>
        </w:tc>
        <w:tc>
          <w:tcPr>
            <w:tcW w:w="993" w:type="dxa"/>
            <w:vAlign w:val="center"/>
          </w:tcPr>
          <w:p w14:paraId="77CFB18F" w14:textId="77777777" w:rsidR="00FD605B" w:rsidRPr="00FD605B" w:rsidRDefault="00FD605B" w:rsidP="00FD605B">
            <w:pPr>
              <w:spacing w:before="120"/>
              <w:jc w:val="center"/>
              <w:rPr>
                <w:sz w:val="26"/>
                <w:szCs w:val="26"/>
              </w:rPr>
            </w:pPr>
            <w:r w:rsidRPr="00FD605B">
              <w:rPr>
                <w:sz w:val="26"/>
                <w:szCs w:val="26"/>
                <w:lang w:val="vi-VN"/>
              </w:rPr>
              <w:t>0</w:t>
            </w:r>
            <w:r w:rsidRPr="00FD605B">
              <w:rPr>
                <w:sz w:val="26"/>
                <w:szCs w:val="26"/>
              </w:rPr>
              <w:t>1</w:t>
            </w:r>
          </w:p>
        </w:tc>
        <w:tc>
          <w:tcPr>
            <w:tcW w:w="6945" w:type="dxa"/>
            <w:vAlign w:val="center"/>
          </w:tcPr>
          <w:p w14:paraId="75DBBF0B" w14:textId="4D3298A5" w:rsidR="00FD605B" w:rsidRPr="00FD605B" w:rsidRDefault="00FD605B" w:rsidP="00FD605B">
            <w:pPr>
              <w:spacing w:before="40" w:after="120" w:line="276" w:lineRule="auto"/>
              <w:jc w:val="both"/>
              <w:rPr>
                <w:color w:val="000000"/>
              </w:rPr>
            </w:pPr>
            <w:r w:rsidRPr="00FD605B">
              <w:rPr>
                <w:color w:val="000000"/>
              </w:rPr>
              <w:t>Đã từng tham gia thí nghiệm nhất thứ của một hợp đồng thí nghiệm</w:t>
            </w:r>
            <w:r w:rsidR="006016F4">
              <w:rPr>
                <w:color w:val="000000"/>
              </w:rPr>
              <w:t xml:space="preserve"> hoặc </w:t>
            </w:r>
            <w:r w:rsidRPr="00FD605B">
              <w:rPr>
                <w:color w:val="000000"/>
              </w:rPr>
              <w:t xml:space="preserve">kiểm định thiết bị đối với TBA 220kV trở lên </w:t>
            </w:r>
          </w:p>
          <w:p w14:paraId="0A3D1232" w14:textId="77777777" w:rsidR="00FD605B" w:rsidRPr="00FD605B" w:rsidRDefault="00FD605B" w:rsidP="00FD605B">
            <w:pPr>
              <w:spacing w:before="40" w:after="40" w:line="276" w:lineRule="auto"/>
              <w:jc w:val="both"/>
              <w:rPr>
                <w:color w:val="000000"/>
              </w:rPr>
            </w:pPr>
            <w:r w:rsidRPr="00FD605B">
              <w:rPr>
                <w:color w:val="000000"/>
              </w:rPr>
              <w:t>Hoặc có kinh nghiệm tối thiểu 24 tháng trong lĩnh vực kiểm định hoặc lĩnh vực chuyên môn có liên quan, đã hoàn thành khóa học huấn luyện, sát hạch đạt yêu cầu về nghiệp vụ kiểm định kỹ thuật an toàn với đối tượng kiểm định.</w:t>
            </w:r>
          </w:p>
        </w:tc>
        <w:tc>
          <w:tcPr>
            <w:tcW w:w="2268" w:type="dxa"/>
            <w:vAlign w:val="center"/>
          </w:tcPr>
          <w:p w14:paraId="63EFABC1" w14:textId="77777777" w:rsidR="00FD605B" w:rsidRPr="00FD605B" w:rsidRDefault="00FD605B" w:rsidP="00FD605B">
            <w:pPr>
              <w:spacing w:before="120"/>
              <w:rPr>
                <w:b/>
                <w:bCs/>
                <w:sz w:val="26"/>
                <w:szCs w:val="26"/>
                <w:lang w:val="vi-VN"/>
              </w:rPr>
            </w:pPr>
            <w:r w:rsidRPr="00FD605B">
              <w:rPr>
                <w:sz w:val="26"/>
                <w:szCs w:val="26"/>
                <w:lang w:val="vi-VN"/>
              </w:rPr>
              <w:t>Kỹ sư điện bậc 4 trở lên</w:t>
            </w:r>
          </w:p>
        </w:tc>
      </w:tr>
      <w:tr w:rsidR="00FD605B" w:rsidRPr="00FD605B" w14:paraId="419E1C68" w14:textId="77777777" w:rsidTr="00FD605B">
        <w:trPr>
          <w:trHeight w:val="2107"/>
        </w:trPr>
        <w:tc>
          <w:tcPr>
            <w:tcW w:w="993" w:type="dxa"/>
            <w:vAlign w:val="center"/>
          </w:tcPr>
          <w:p w14:paraId="2BA343D2" w14:textId="77777777" w:rsidR="00FD605B" w:rsidRPr="00FD605B" w:rsidRDefault="00FD605B" w:rsidP="00FD605B">
            <w:pPr>
              <w:spacing w:before="120"/>
              <w:jc w:val="center"/>
              <w:rPr>
                <w:b/>
                <w:bCs/>
                <w:sz w:val="26"/>
                <w:szCs w:val="26"/>
                <w:lang w:val="vi-VN"/>
              </w:rPr>
            </w:pPr>
            <w:r w:rsidRPr="00FD605B">
              <w:rPr>
                <w:b/>
                <w:bCs/>
                <w:sz w:val="26"/>
                <w:szCs w:val="26"/>
                <w:lang w:val="vi-VN"/>
              </w:rPr>
              <w:t>3</w:t>
            </w:r>
          </w:p>
        </w:tc>
        <w:tc>
          <w:tcPr>
            <w:tcW w:w="2976" w:type="dxa"/>
            <w:vAlign w:val="center"/>
          </w:tcPr>
          <w:p w14:paraId="316D9AE5" w14:textId="77777777" w:rsidR="00FD605B" w:rsidRPr="00FD605B" w:rsidRDefault="00FD605B" w:rsidP="00FD605B">
            <w:pPr>
              <w:jc w:val="both"/>
              <w:rPr>
                <w:rFonts w:eastAsia="Calibri"/>
                <w:b/>
                <w:bCs/>
                <w:sz w:val="26"/>
              </w:rPr>
            </w:pPr>
            <w:r w:rsidRPr="00FD605B">
              <w:rPr>
                <w:b/>
                <w:bCs/>
                <w:color w:val="000000"/>
              </w:rPr>
              <w:t>Thí nghiệm nhị thứ đo</w:t>
            </w:r>
            <w:r w:rsidRPr="00FD605B">
              <w:rPr>
                <w:color w:val="000000"/>
              </w:rPr>
              <w:br/>
            </w:r>
            <w:r w:rsidRPr="00FD605B">
              <w:rPr>
                <w:b/>
                <w:bCs/>
                <w:color w:val="000000"/>
              </w:rPr>
              <w:t>lường</w:t>
            </w:r>
          </w:p>
        </w:tc>
        <w:tc>
          <w:tcPr>
            <w:tcW w:w="993" w:type="dxa"/>
            <w:vAlign w:val="center"/>
          </w:tcPr>
          <w:p w14:paraId="54DC013B" w14:textId="77777777" w:rsidR="00FD605B" w:rsidRPr="00FD605B" w:rsidRDefault="00FD605B" w:rsidP="00FD605B">
            <w:pPr>
              <w:spacing w:before="120"/>
              <w:jc w:val="center"/>
              <w:rPr>
                <w:sz w:val="26"/>
                <w:szCs w:val="26"/>
              </w:rPr>
            </w:pPr>
            <w:r w:rsidRPr="00FD605B">
              <w:rPr>
                <w:sz w:val="26"/>
                <w:szCs w:val="26"/>
                <w:lang w:val="vi-VN"/>
              </w:rPr>
              <w:t>0</w:t>
            </w:r>
            <w:r w:rsidRPr="00FD605B">
              <w:rPr>
                <w:sz w:val="26"/>
                <w:szCs w:val="26"/>
              </w:rPr>
              <w:t>1</w:t>
            </w:r>
          </w:p>
        </w:tc>
        <w:tc>
          <w:tcPr>
            <w:tcW w:w="6945" w:type="dxa"/>
            <w:vAlign w:val="center"/>
          </w:tcPr>
          <w:p w14:paraId="17281D90" w14:textId="6A2D0DFB" w:rsidR="00FD605B" w:rsidRPr="00FD605B" w:rsidRDefault="00FD605B" w:rsidP="00FD605B">
            <w:pPr>
              <w:spacing w:before="40" w:after="120" w:line="276" w:lineRule="auto"/>
              <w:jc w:val="both"/>
              <w:rPr>
                <w:color w:val="000000"/>
              </w:rPr>
            </w:pPr>
            <w:r w:rsidRPr="00FD605B">
              <w:rPr>
                <w:color w:val="000000"/>
              </w:rPr>
              <w:t>Đã từng tham gia thí nghiệm nhị thứ của một hợp đồng thí nghiệm</w:t>
            </w:r>
            <w:r w:rsidR="006016F4">
              <w:rPr>
                <w:color w:val="000000"/>
              </w:rPr>
              <w:t xml:space="preserve"> hoặc </w:t>
            </w:r>
            <w:r w:rsidRPr="00FD605B">
              <w:rPr>
                <w:color w:val="000000"/>
              </w:rPr>
              <w:t xml:space="preserve">kiểm định thiết bị đối với TBA 220kV trở lên </w:t>
            </w:r>
          </w:p>
          <w:p w14:paraId="7902CAB7" w14:textId="77777777" w:rsidR="00FD605B" w:rsidRPr="00FD605B" w:rsidRDefault="00FD605B" w:rsidP="00FD605B">
            <w:pPr>
              <w:spacing w:before="40" w:after="40" w:line="276" w:lineRule="auto"/>
              <w:jc w:val="both"/>
              <w:rPr>
                <w:color w:val="000000"/>
              </w:rPr>
            </w:pPr>
            <w:r w:rsidRPr="00FD605B">
              <w:rPr>
                <w:color w:val="000000"/>
              </w:rPr>
              <w:t>Hoặc có kinh nghiệm tối thiểu 24 tháng trong lĩnh vực kiểm định hoặc lĩnh vực chuyên môn có liên quan, đã hoàn thành khóa học huấn luyện, sát hạch đạt yêu cầu về nghiệp vụ kiểm định kỹ thuật an toàn với đối tượng kiểm định.</w:t>
            </w:r>
          </w:p>
        </w:tc>
        <w:tc>
          <w:tcPr>
            <w:tcW w:w="2268" w:type="dxa"/>
            <w:vAlign w:val="center"/>
          </w:tcPr>
          <w:p w14:paraId="7B27D187" w14:textId="77777777" w:rsidR="00FD605B" w:rsidRPr="00FD605B" w:rsidRDefault="00FD605B" w:rsidP="00FD605B">
            <w:pPr>
              <w:spacing w:before="120"/>
              <w:rPr>
                <w:b/>
                <w:bCs/>
                <w:sz w:val="26"/>
                <w:szCs w:val="26"/>
                <w:lang w:val="vi-VN"/>
              </w:rPr>
            </w:pPr>
            <w:r w:rsidRPr="00FD605B">
              <w:rPr>
                <w:sz w:val="26"/>
                <w:szCs w:val="26"/>
                <w:lang w:val="vi-VN"/>
              </w:rPr>
              <w:t>Kỹ sư điện bậc 4 trở lên</w:t>
            </w:r>
          </w:p>
        </w:tc>
      </w:tr>
      <w:tr w:rsidR="00FD605B" w:rsidRPr="00FD605B" w14:paraId="500BE708" w14:textId="77777777" w:rsidTr="00FD605B">
        <w:tc>
          <w:tcPr>
            <w:tcW w:w="993" w:type="dxa"/>
            <w:shd w:val="clear" w:color="auto" w:fill="FFFFCC"/>
            <w:vAlign w:val="center"/>
          </w:tcPr>
          <w:p w14:paraId="69B49F11" w14:textId="77777777" w:rsidR="00FD605B" w:rsidRPr="00FD605B" w:rsidRDefault="00FD605B" w:rsidP="00FD605B">
            <w:pPr>
              <w:spacing w:before="120" w:after="120"/>
              <w:jc w:val="center"/>
              <w:rPr>
                <w:b/>
                <w:sz w:val="26"/>
                <w:szCs w:val="26"/>
              </w:rPr>
            </w:pPr>
            <w:r w:rsidRPr="00FD605B">
              <w:rPr>
                <w:b/>
                <w:sz w:val="26"/>
                <w:szCs w:val="26"/>
              </w:rPr>
              <w:lastRenderedPageBreak/>
              <w:t>B</w:t>
            </w:r>
          </w:p>
        </w:tc>
        <w:tc>
          <w:tcPr>
            <w:tcW w:w="10914" w:type="dxa"/>
            <w:gridSpan w:val="3"/>
            <w:shd w:val="clear" w:color="auto" w:fill="FFFFCC"/>
            <w:vAlign w:val="center"/>
          </w:tcPr>
          <w:p w14:paraId="51472E7C" w14:textId="77777777" w:rsidR="00FD605B" w:rsidRPr="00FD605B" w:rsidRDefault="00FD605B" w:rsidP="00FD605B">
            <w:pPr>
              <w:spacing w:before="120" w:after="120"/>
              <w:rPr>
                <w:b/>
                <w:sz w:val="26"/>
                <w:szCs w:val="26"/>
                <w:lang w:val="vi-VN"/>
              </w:rPr>
            </w:pPr>
            <w:r w:rsidRPr="00FD605B">
              <w:rPr>
                <w:b/>
                <w:sz w:val="26"/>
                <w:szCs w:val="26"/>
              </w:rPr>
              <w:t>NHÀ MÁY ĐIỆN MẶT TRỜI CƯ JÚT</w:t>
            </w:r>
          </w:p>
        </w:tc>
        <w:tc>
          <w:tcPr>
            <w:tcW w:w="2268" w:type="dxa"/>
            <w:shd w:val="clear" w:color="auto" w:fill="FFFFCC"/>
            <w:vAlign w:val="center"/>
          </w:tcPr>
          <w:p w14:paraId="32CF26AF" w14:textId="77777777" w:rsidR="00FD605B" w:rsidRPr="00FD605B" w:rsidRDefault="00FD605B" w:rsidP="00FD605B">
            <w:pPr>
              <w:spacing w:before="120" w:after="120"/>
              <w:jc w:val="center"/>
              <w:rPr>
                <w:b/>
                <w:sz w:val="26"/>
                <w:szCs w:val="26"/>
                <w:lang w:val="vi-VN"/>
              </w:rPr>
            </w:pPr>
          </w:p>
        </w:tc>
      </w:tr>
      <w:tr w:rsidR="00FD605B" w:rsidRPr="00FD605B" w14:paraId="4ABAEF7A" w14:textId="77777777" w:rsidTr="00FD605B">
        <w:tblPrEx>
          <w:tblLook w:val="0000" w:firstRow="0" w:lastRow="0" w:firstColumn="0" w:lastColumn="0" w:noHBand="0" w:noVBand="0"/>
        </w:tblPrEx>
        <w:trPr>
          <w:trHeight w:val="2217"/>
        </w:trPr>
        <w:tc>
          <w:tcPr>
            <w:tcW w:w="993" w:type="dxa"/>
            <w:tcBorders>
              <w:top w:val="single" w:sz="4" w:space="0" w:color="auto"/>
              <w:left w:val="single" w:sz="4" w:space="0" w:color="auto"/>
              <w:bottom w:val="single" w:sz="4" w:space="0" w:color="auto"/>
              <w:right w:val="single" w:sz="4" w:space="0" w:color="auto"/>
            </w:tcBorders>
            <w:vAlign w:val="center"/>
          </w:tcPr>
          <w:p w14:paraId="73AB077A" w14:textId="77777777" w:rsidR="00FD605B" w:rsidRPr="00FD605B" w:rsidRDefault="00FD605B" w:rsidP="00FD605B">
            <w:pPr>
              <w:jc w:val="center"/>
              <w:rPr>
                <w:rFonts w:eastAsia="Calibri"/>
                <w:bCs/>
              </w:rPr>
            </w:pPr>
            <w:r w:rsidRPr="00FD605B">
              <w:rPr>
                <w:rFonts w:eastAsia="Calibri"/>
                <w:bCs/>
              </w:rPr>
              <w:t>1</w:t>
            </w:r>
          </w:p>
        </w:tc>
        <w:tc>
          <w:tcPr>
            <w:tcW w:w="2976" w:type="dxa"/>
            <w:tcBorders>
              <w:top w:val="single" w:sz="4" w:space="0" w:color="auto"/>
              <w:left w:val="single" w:sz="4" w:space="0" w:color="auto"/>
              <w:bottom w:val="single" w:sz="4" w:space="0" w:color="auto"/>
              <w:right w:val="single" w:sz="4" w:space="0" w:color="auto"/>
            </w:tcBorders>
            <w:vAlign w:val="center"/>
          </w:tcPr>
          <w:p w14:paraId="034AD0E7" w14:textId="77777777" w:rsidR="00FD605B" w:rsidRPr="00FD605B" w:rsidRDefault="00FD605B" w:rsidP="00FD605B">
            <w:pPr>
              <w:jc w:val="both"/>
              <w:rPr>
                <w:rFonts w:eastAsia="Calibri"/>
                <w:b/>
                <w:bCs/>
              </w:rPr>
            </w:pPr>
            <w:r w:rsidRPr="00FD605B">
              <w:rPr>
                <w:rFonts w:eastAsia="Calibri"/>
                <w:b/>
                <w:bCs/>
              </w:rPr>
              <w:t xml:space="preserve">Chỉ huy trưởng </w:t>
            </w:r>
          </w:p>
        </w:tc>
        <w:tc>
          <w:tcPr>
            <w:tcW w:w="993" w:type="dxa"/>
            <w:tcBorders>
              <w:top w:val="single" w:sz="4" w:space="0" w:color="auto"/>
              <w:left w:val="single" w:sz="4" w:space="0" w:color="auto"/>
              <w:bottom w:val="single" w:sz="4" w:space="0" w:color="auto"/>
              <w:right w:val="single" w:sz="4" w:space="0" w:color="auto"/>
            </w:tcBorders>
            <w:vAlign w:val="center"/>
          </w:tcPr>
          <w:p w14:paraId="683CF1E0" w14:textId="77777777" w:rsidR="00FD605B" w:rsidRPr="00FD605B" w:rsidRDefault="00FD605B" w:rsidP="00FD605B">
            <w:pPr>
              <w:jc w:val="center"/>
              <w:rPr>
                <w:rFonts w:eastAsia="Calibri"/>
                <w:bCs/>
                <w:i/>
              </w:rPr>
            </w:pPr>
            <w:r w:rsidRPr="00FD605B">
              <w:rPr>
                <w:rFonts w:eastAsia="Calibri"/>
                <w:bCs/>
              </w:rPr>
              <w:t>01</w:t>
            </w:r>
          </w:p>
        </w:tc>
        <w:tc>
          <w:tcPr>
            <w:tcW w:w="6945" w:type="dxa"/>
            <w:tcBorders>
              <w:top w:val="single" w:sz="4" w:space="0" w:color="auto"/>
              <w:left w:val="single" w:sz="4" w:space="0" w:color="auto"/>
              <w:bottom w:val="single" w:sz="4" w:space="0" w:color="auto"/>
              <w:right w:val="single" w:sz="4" w:space="0" w:color="auto"/>
            </w:tcBorders>
            <w:vAlign w:val="center"/>
          </w:tcPr>
          <w:p w14:paraId="051814EB" w14:textId="12F85DE5" w:rsidR="00FD605B" w:rsidRPr="00FD605B" w:rsidRDefault="00FD605B" w:rsidP="00EF70CF">
            <w:pPr>
              <w:spacing w:before="40" w:after="40" w:line="276" w:lineRule="auto"/>
              <w:jc w:val="both"/>
              <w:rPr>
                <w:rFonts w:eastAsia="Calibri"/>
                <w:bCs/>
                <w:i/>
              </w:rPr>
            </w:pPr>
            <w:r w:rsidRPr="00FD605B">
              <w:rPr>
                <w:rFonts w:eastAsia="Calibri"/>
              </w:rPr>
              <w:t>Đã từng đảm nhiệm chỉ huy trưởng</w:t>
            </w:r>
            <w:r w:rsidR="00EF70CF">
              <w:rPr>
                <w:rFonts w:eastAsia="Calibri"/>
              </w:rPr>
              <w:t xml:space="preserve"> hoặc </w:t>
            </w:r>
            <w:r w:rsidRPr="00FD605B">
              <w:rPr>
                <w:rFonts w:eastAsia="Calibri"/>
              </w:rPr>
              <w:t>đội trưởng ít nhất 02 hợp đồng thí nghiệ</w:t>
            </w:r>
            <w:r w:rsidR="00EF70CF">
              <w:rPr>
                <w:rFonts w:eastAsia="Calibri"/>
              </w:rPr>
              <w:t xml:space="preserve">m hoặc </w:t>
            </w:r>
            <w:r w:rsidRPr="00FD605B">
              <w:rPr>
                <w:rFonts w:eastAsia="Calibri"/>
              </w:rPr>
              <w:t>kiểm định thiết bị đối với TBA 110kV trở lên (cung cấp hồ sơ chứng minh đính kèm E-HSDT như bằng kỹ sư điện, hồ sơ chứng minh đã từng chỉ huy trưởng 2 hợp đồng thí nghiệm/kiểm định thiết bị đối với TBA 110kV trở lên …)</w:t>
            </w:r>
          </w:p>
        </w:tc>
        <w:tc>
          <w:tcPr>
            <w:tcW w:w="2268" w:type="dxa"/>
            <w:tcBorders>
              <w:top w:val="single" w:sz="4" w:space="0" w:color="auto"/>
              <w:left w:val="single" w:sz="4" w:space="0" w:color="auto"/>
              <w:bottom w:val="single" w:sz="4" w:space="0" w:color="auto"/>
              <w:right w:val="single" w:sz="4" w:space="0" w:color="auto"/>
            </w:tcBorders>
            <w:vAlign w:val="center"/>
          </w:tcPr>
          <w:p w14:paraId="07E72D21" w14:textId="77777777" w:rsidR="00FD605B" w:rsidRPr="00FD605B" w:rsidRDefault="00FD605B" w:rsidP="00FD605B">
            <w:pPr>
              <w:rPr>
                <w:rFonts w:eastAsia="Calibri"/>
                <w:b/>
                <w:bCs/>
              </w:rPr>
            </w:pPr>
            <w:r w:rsidRPr="00FD605B">
              <w:rPr>
                <w:rFonts w:eastAsia="Calibri"/>
              </w:rPr>
              <w:t>Kỹ sư điện bậc 5 trở lên</w:t>
            </w:r>
          </w:p>
        </w:tc>
      </w:tr>
      <w:tr w:rsidR="00FD605B" w:rsidRPr="00FD605B" w14:paraId="65ABF127" w14:textId="77777777" w:rsidTr="00FD605B">
        <w:tblPrEx>
          <w:tblLook w:val="0000" w:firstRow="0" w:lastRow="0" w:firstColumn="0" w:lastColumn="0" w:noHBand="0" w:noVBand="0"/>
        </w:tblPrEx>
        <w:trPr>
          <w:trHeight w:val="2217"/>
        </w:trPr>
        <w:tc>
          <w:tcPr>
            <w:tcW w:w="993" w:type="dxa"/>
            <w:tcBorders>
              <w:top w:val="single" w:sz="4" w:space="0" w:color="auto"/>
              <w:left w:val="single" w:sz="4" w:space="0" w:color="auto"/>
              <w:bottom w:val="single" w:sz="4" w:space="0" w:color="auto"/>
              <w:right w:val="single" w:sz="4" w:space="0" w:color="auto"/>
            </w:tcBorders>
            <w:vAlign w:val="center"/>
          </w:tcPr>
          <w:p w14:paraId="008206C6" w14:textId="77777777" w:rsidR="00FD605B" w:rsidRPr="00FD605B" w:rsidRDefault="00FD605B" w:rsidP="00FD605B">
            <w:pPr>
              <w:jc w:val="center"/>
              <w:rPr>
                <w:rFonts w:eastAsia="Calibri"/>
                <w:bCs/>
              </w:rPr>
            </w:pPr>
            <w:r w:rsidRPr="00FD605B">
              <w:rPr>
                <w:rFonts w:eastAsia="Calibri"/>
                <w:bCs/>
              </w:rPr>
              <w:t>2</w:t>
            </w:r>
          </w:p>
        </w:tc>
        <w:tc>
          <w:tcPr>
            <w:tcW w:w="2976" w:type="dxa"/>
            <w:tcBorders>
              <w:top w:val="single" w:sz="4" w:space="0" w:color="auto"/>
              <w:left w:val="single" w:sz="4" w:space="0" w:color="auto"/>
              <w:bottom w:val="single" w:sz="4" w:space="0" w:color="auto"/>
              <w:right w:val="single" w:sz="4" w:space="0" w:color="auto"/>
            </w:tcBorders>
            <w:vAlign w:val="center"/>
          </w:tcPr>
          <w:p w14:paraId="174A792D" w14:textId="77777777" w:rsidR="00FD605B" w:rsidRPr="00FD605B" w:rsidRDefault="00FD605B" w:rsidP="00FD605B">
            <w:pPr>
              <w:jc w:val="both"/>
              <w:rPr>
                <w:rFonts w:eastAsia="Calibri"/>
                <w:b/>
                <w:bCs/>
              </w:rPr>
            </w:pPr>
            <w:r w:rsidRPr="00FD605B">
              <w:rPr>
                <w:rFonts w:eastAsia="Calibri"/>
                <w:b/>
                <w:bCs/>
              </w:rPr>
              <w:t>Kiểm định, thí nghiệm nhất thứ</w:t>
            </w:r>
          </w:p>
        </w:tc>
        <w:tc>
          <w:tcPr>
            <w:tcW w:w="993" w:type="dxa"/>
            <w:tcBorders>
              <w:top w:val="single" w:sz="4" w:space="0" w:color="auto"/>
              <w:left w:val="single" w:sz="4" w:space="0" w:color="auto"/>
              <w:bottom w:val="single" w:sz="4" w:space="0" w:color="auto"/>
              <w:right w:val="single" w:sz="4" w:space="0" w:color="auto"/>
            </w:tcBorders>
            <w:vAlign w:val="center"/>
          </w:tcPr>
          <w:p w14:paraId="1F178360" w14:textId="77777777" w:rsidR="00FD605B" w:rsidRPr="00FD605B" w:rsidRDefault="00FD605B" w:rsidP="00FD605B">
            <w:pPr>
              <w:jc w:val="center"/>
              <w:rPr>
                <w:rFonts w:eastAsia="Calibri"/>
                <w:bCs/>
                <w:i/>
              </w:rPr>
            </w:pPr>
            <w:r w:rsidRPr="00FD605B">
              <w:rPr>
                <w:rFonts w:eastAsia="Calibri"/>
                <w:bCs/>
              </w:rPr>
              <w:t>02</w:t>
            </w:r>
          </w:p>
        </w:tc>
        <w:tc>
          <w:tcPr>
            <w:tcW w:w="6945" w:type="dxa"/>
            <w:tcBorders>
              <w:top w:val="single" w:sz="4" w:space="0" w:color="auto"/>
              <w:left w:val="single" w:sz="4" w:space="0" w:color="auto"/>
              <w:bottom w:val="single" w:sz="4" w:space="0" w:color="auto"/>
              <w:right w:val="single" w:sz="4" w:space="0" w:color="auto"/>
            </w:tcBorders>
            <w:vAlign w:val="center"/>
          </w:tcPr>
          <w:p w14:paraId="6417B88D" w14:textId="1C31D723" w:rsidR="00FD605B" w:rsidRPr="00FD605B" w:rsidRDefault="00FD605B" w:rsidP="00EF70CF">
            <w:pPr>
              <w:spacing w:before="40" w:after="40" w:line="276" w:lineRule="auto"/>
              <w:jc w:val="both"/>
              <w:rPr>
                <w:rFonts w:eastAsia="Calibri"/>
                <w:bCs/>
                <w:i/>
              </w:rPr>
            </w:pPr>
            <w:r w:rsidRPr="00FD605B">
              <w:rPr>
                <w:rFonts w:eastAsia="Calibri"/>
              </w:rPr>
              <w:t>Đã từng tham gia thí nghiệm nhất thứ của một hợp đồng thí nghiệm</w:t>
            </w:r>
            <w:r w:rsidR="00EF70CF">
              <w:rPr>
                <w:rFonts w:eastAsia="Calibri"/>
              </w:rPr>
              <w:t xml:space="preserve"> hoặc </w:t>
            </w:r>
            <w:r w:rsidRPr="00FD605B">
              <w:rPr>
                <w:rFonts w:eastAsia="Calibri"/>
              </w:rPr>
              <w:t>kiểm định thiết bị đối với TBA 110kV trở lên (cung cấp hồ sơ chứng minh đính kèm E-HSDT như bằng kỹ sư điện, hồ sơ chứng minh đã từng tham gia 01 hợp đồng thí nghiệm/kiểm định thiết bị đối với TBA 110kV trở lên …).</w:t>
            </w:r>
          </w:p>
        </w:tc>
        <w:tc>
          <w:tcPr>
            <w:tcW w:w="2268" w:type="dxa"/>
            <w:tcBorders>
              <w:top w:val="single" w:sz="4" w:space="0" w:color="auto"/>
              <w:left w:val="single" w:sz="4" w:space="0" w:color="auto"/>
              <w:bottom w:val="single" w:sz="4" w:space="0" w:color="auto"/>
              <w:right w:val="single" w:sz="4" w:space="0" w:color="auto"/>
            </w:tcBorders>
            <w:vAlign w:val="center"/>
          </w:tcPr>
          <w:p w14:paraId="7D0FE408" w14:textId="77777777" w:rsidR="00FD605B" w:rsidRPr="00FD605B" w:rsidRDefault="00FD605B" w:rsidP="00FD605B">
            <w:pPr>
              <w:jc w:val="both"/>
              <w:rPr>
                <w:rFonts w:eastAsia="Calibri"/>
                <w:b/>
                <w:bCs/>
              </w:rPr>
            </w:pPr>
            <w:r w:rsidRPr="00FD605B">
              <w:rPr>
                <w:rFonts w:eastAsia="Calibri"/>
              </w:rPr>
              <w:t>Kỹ sư điện nhất thứ bậc 4 trở lên</w:t>
            </w:r>
          </w:p>
        </w:tc>
      </w:tr>
      <w:tr w:rsidR="00FD605B" w:rsidRPr="00FD605B" w14:paraId="12FF128A" w14:textId="77777777" w:rsidTr="00FD605B">
        <w:tblPrEx>
          <w:tblLook w:val="0000" w:firstRow="0" w:lastRow="0" w:firstColumn="0" w:lastColumn="0" w:noHBand="0" w:noVBand="0"/>
        </w:tblPrEx>
        <w:trPr>
          <w:trHeight w:val="2217"/>
        </w:trPr>
        <w:tc>
          <w:tcPr>
            <w:tcW w:w="993" w:type="dxa"/>
            <w:tcBorders>
              <w:top w:val="single" w:sz="4" w:space="0" w:color="auto"/>
              <w:left w:val="single" w:sz="4" w:space="0" w:color="auto"/>
              <w:bottom w:val="single" w:sz="4" w:space="0" w:color="auto"/>
              <w:right w:val="single" w:sz="4" w:space="0" w:color="auto"/>
            </w:tcBorders>
            <w:vAlign w:val="center"/>
          </w:tcPr>
          <w:p w14:paraId="104F54E4" w14:textId="77777777" w:rsidR="00FD605B" w:rsidRPr="00FD605B" w:rsidRDefault="00FD605B" w:rsidP="00FD605B">
            <w:pPr>
              <w:jc w:val="center"/>
              <w:rPr>
                <w:rFonts w:eastAsia="Calibri"/>
                <w:bCs/>
              </w:rPr>
            </w:pPr>
            <w:r w:rsidRPr="00FD605B">
              <w:rPr>
                <w:rFonts w:eastAsia="Calibri"/>
                <w:bCs/>
              </w:rPr>
              <w:t>3</w:t>
            </w:r>
          </w:p>
        </w:tc>
        <w:tc>
          <w:tcPr>
            <w:tcW w:w="2976" w:type="dxa"/>
            <w:tcBorders>
              <w:top w:val="single" w:sz="4" w:space="0" w:color="auto"/>
              <w:left w:val="single" w:sz="4" w:space="0" w:color="auto"/>
              <w:bottom w:val="single" w:sz="4" w:space="0" w:color="auto"/>
              <w:right w:val="single" w:sz="4" w:space="0" w:color="auto"/>
            </w:tcBorders>
            <w:vAlign w:val="center"/>
          </w:tcPr>
          <w:p w14:paraId="4E785BA2" w14:textId="77777777" w:rsidR="00FD605B" w:rsidRPr="00FD605B" w:rsidRDefault="00FD605B" w:rsidP="00FD605B">
            <w:pPr>
              <w:jc w:val="both"/>
              <w:rPr>
                <w:rFonts w:eastAsia="Calibri"/>
                <w:b/>
                <w:bCs/>
              </w:rPr>
            </w:pPr>
            <w:r w:rsidRPr="00FD605B">
              <w:rPr>
                <w:rFonts w:eastAsia="Calibri"/>
                <w:b/>
                <w:bCs/>
              </w:rPr>
              <w:t>Kiểm định, thí nghiệm nhị thứ/đo lường</w:t>
            </w:r>
          </w:p>
        </w:tc>
        <w:tc>
          <w:tcPr>
            <w:tcW w:w="993" w:type="dxa"/>
            <w:tcBorders>
              <w:top w:val="single" w:sz="4" w:space="0" w:color="auto"/>
              <w:left w:val="single" w:sz="4" w:space="0" w:color="auto"/>
              <w:bottom w:val="single" w:sz="4" w:space="0" w:color="auto"/>
              <w:right w:val="single" w:sz="4" w:space="0" w:color="auto"/>
            </w:tcBorders>
            <w:vAlign w:val="center"/>
          </w:tcPr>
          <w:p w14:paraId="7A604784" w14:textId="77777777" w:rsidR="00FD605B" w:rsidRPr="00FD605B" w:rsidRDefault="00FD605B" w:rsidP="00FD605B">
            <w:pPr>
              <w:jc w:val="center"/>
              <w:rPr>
                <w:rFonts w:eastAsia="Calibri"/>
                <w:b/>
                <w:bCs/>
              </w:rPr>
            </w:pPr>
            <w:r w:rsidRPr="00FD605B">
              <w:rPr>
                <w:rFonts w:eastAsia="Calibri"/>
                <w:bCs/>
              </w:rPr>
              <w:t>02</w:t>
            </w:r>
          </w:p>
        </w:tc>
        <w:tc>
          <w:tcPr>
            <w:tcW w:w="6945" w:type="dxa"/>
            <w:tcBorders>
              <w:top w:val="single" w:sz="4" w:space="0" w:color="auto"/>
              <w:left w:val="single" w:sz="4" w:space="0" w:color="auto"/>
              <w:bottom w:val="single" w:sz="4" w:space="0" w:color="auto"/>
              <w:right w:val="single" w:sz="4" w:space="0" w:color="auto"/>
            </w:tcBorders>
            <w:vAlign w:val="center"/>
          </w:tcPr>
          <w:p w14:paraId="5AA481D8" w14:textId="762D76C2" w:rsidR="00FD605B" w:rsidRPr="00FD605B" w:rsidRDefault="00FD605B" w:rsidP="00EF70CF">
            <w:pPr>
              <w:spacing w:before="40" w:after="40" w:line="276" w:lineRule="auto"/>
              <w:jc w:val="both"/>
              <w:rPr>
                <w:rFonts w:eastAsia="Calibri"/>
                <w:b/>
                <w:bCs/>
              </w:rPr>
            </w:pPr>
            <w:r w:rsidRPr="00FD605B">
              <w:rPr>
                <w:rFonts w:eastAsia="Calibri"/>
              </w:rPr>
              <w:t>Đã từng tham gia thí nghiệm nhị thứ của một hợp đồng thí nghiệm</w:t>
            </w:r>
            <w:r w:rsidR="00EF70CF">
              <w:rPr>
                <w:rFonts w:eastAsia="Calibri"/>
              </w:rPr>
              <w:t xml:space="preserve"> hoặc </w:t>
            </w:r>
            <w:r w:rsidRPr="00FD605B">
              <w:rPr>
                <w:rFonts w:eastAsia="Calibri"/>
              </w:rPr>
              <w:t>kiểm định thiết bị tương tự đối với TBA 110kV trở lên (cung cấp hồ sơ chứng minh đính kèm E-HSDT như bằng kỹ sư điện, hồ sơ chứng minh đã từng tham gia 01 hợp đồng thí nghiệm/kiểm định thiết bị đối với TBA 110kV trở lên …).</w:t>
            </w:r>
          </w:p>
        </w:tc>
        <w:tc>
          <w:tcPr>
            <w:tcW w:w="2268" w:type="dxa"/>
            <w:tcBorders>
              <w:top w:val="single" w:sz="4" w:space="0" w:color="auto"/>
              <w:left w:val="single" w:sz="4" w:space="0" w:color="auto"/>
              <w:bottom w:val="single" w:sz="4" w:space="0" w:color="auto"/>
              <w:right w:val="single" w:sz="4" w:space="0" w:color="auto"/>
            </w:tcBorders>
            <w:vAlign w:val="center"/>
          </w:tcPr>
          <w:p w14:paraId="74163513" w14:textId="1A13AA2B" w:rsidR="00FD605B" w:rsidRPr="00FD605B" w:rsidRDefault="00FD605B" w:rsidP="00EF70CF">
            <w:pPr>
              <w:jc w:val="both"/>
              <w:rPr>
                <w:rFonts w:eastAsia="Calibri"/>
                <w:b/>
                <w:bCs/>
              </w:rPr>
            </w:pPr>
            <w:r w:rsidRPr="00FD605B">
              <w:rPr>
                <w:rFonts w:eastAsia="Calibri"/>
              </w:rPr>
              <w:t>Kỹ sư điện nhị thứ</w:t>
            </w:r>
            <w:r w:rsidR="00EF70CF">
              <w:rPr>
                <w:rFonts w:eastAsia="Calibri"/>
              </w:rPr>
              <w:t xml:space="preserve"> hoặc </w:t>
            </w:r>
            <w:bookmarkStart w:id="1" w:name="_GoBack"/>
            <w:bookmarkEnd w:id="1"/>
            <w:r w:rsidRPr="00FD605B">
              <w:rPr>
                <w:rFonts w:eastAsia="Calibri"/>
              </w:rPr>
              <w:t>đo lường bậc 4 trở lên</w:t>
            </w:r>
          </w:p>
        </w:tc>
      </w:tr>
    </w:tbl>
    <w:p w14:paraId="5E76FCB1" w14:textId="77777777" w:rsidR="00FD605B" w:rsidRPr="00FD605B" w:rsidRDefault="00FD605B" w:rsidP="00FD605B">
      <w:pPr>
        <w:spacing w:before="120"/>
        <w:jc w:val="center"/>
        <w:rPr>
          <w:b/>
          <w:bCs/>
          <w:sz w:val="26"/>
          <w:szCs w:val="26"/>
          <w:lang w:val="vi-VN"/>
        </w:rPr>
      </w:pPr>
    </w:p>
    <w:p w14:paraId="15C8F3DC" w14:textId="77777777" w:rsidR="00FD605B" w:rsidRPr="00FD605B" w:rsidRDefault="00FD605B" w:rsidP="00FD605B">
      <w:pPr>
        <w:spacing w:before="120"/>
        <w:jc w:val="center"/>
        <w:rPr>
          <w:b/>
          <w:bCs/>
          <w:sz w:val="26"/>
          <w:szCs w:val="26"/>
          <w:lang w:val="vi-VN"/>
        </w:rPr>
      </w:pPr>
    </w:p>
    <w:p w14:paraId="5940056E" w14:textId="77777777" w:rsidR="00FD605B" w:rsidRPr="00FD605B" w:rsidRDefault="00FD605B" w:rsidP="00FD605B">
      <w:pPr>
        <w:rPr>
          <w:b/>
          <w:bCs/>
          <w:sz w:val="26"/>
          <w:szCs w:val="26"/>
          <w:lang w:val="vi-VN"/>
        </w:rPr>
      </w:pPr>
      <w:r w:rsidRPr="00FD605B">
        <w:rPr>
          <w:b/>
          <w:bCs/>
          <w:sz w:val="26"/>
          <w:szCs w:val="26"/>
          <w:lang w:val="vi-VN"/>
        </w:rPr>
        <w:br w:type="page"/>
      </w:r>
    </w:p>
    <w:p w14:paraId="081D23E2" w14:textId="77777777" w:rsidR="00FD605B" w:rsidRPr="00FD605B" w:rsidRDefault="00FD605B" w:rsidP="00FD605B">
      <w:pPr>
        <w:spacing w:before="120"/>
        <w:jc w:val="center"/>
        <w:rPr>
          <w:b/>
          <w:bCs/>
          <w:sz w:val="14"/>
          <w:szCs w:val="26"/>
        </w:rPr>
      </w:pPr>
    </w:p>
    <w:p w14:paraId="60F63D30" w14:textId="77777777" w:rsidR="00FD605B" w:rsidRPr="00FD605B" w:rsidRDefault="00FD605B" w:rsidP="00FD605B">
      <w:pPr>
        <w:spacing w:before="120"/>
        <w:ind w:left="1134"/>
        <w:jc w:val="center"/>
        <w:rPr>
          <w:b/>
          <w:bCs/>
          <w:sz w:val="26"/>
          <w:szCs w:val="26"/>
          <w:vertAlign w:val="superscript"/>
          <w:lang w:val="vi-VN"/>
        </w:rPr>
      </w:pPr>
      <w:r w:rsidRPr="00FD605B">
        <w:rPr>
          <w:b/>
          <w:bCs/>
          <w:sz w:val="26"/>
          <w:szCs w:val="26"/>
          <w:lang w:val="vi-VN"/>
        </w:rPr>
        <w:t xml:space="preserve">Bảng số 03: </w:t>
      </w:r>
      <w:r w:rsidRPr="00FD605B">
        <w:rPr>
          <w:b/>
          <w:bCs/>
          <w:sz w:val="26"/>
          <w:szCs w:val="26"/>
        </w:rPr>
        <w:t>YÊU CẦU VỀ THIẾT BỊ THI CÔNG</w:t>
      </w:r>
      <w:r w:rsidRPr="00FD605B">
        <w:rPr>
          <w:b/>
          <w:bCs/>
          <w:sz w:val="26"/>
          <w:szCs w:val="26"/>
          <w:vertAlign w:val="superscript"/>
          <w:lang w:val="vi-VN"/>
        </w:rPr>
        <w:t xml:space="preserve"> </w:t>
      </w:r>
    </w:p>
    <w:p w14:paraId="61963B18" w14:textId="77777777" w:rsidR="00FD605B" w:rsidRPr="00FD605B" w:rsidRDefault="00FD605B" w:rsidP="00FD605B">
      <w:pPr>
        <w:spacing w:before="120"/>
        <w:ind w:left="1440" w:firstLine="545"/>
        <w:jc w:val="both"/>
        <w:rPr>
          <w:sz w:val="26"/>
          <w:szCs w:val="26"/>
        </w:rPr>
      </w:pPr>
      <w:r w:rsidRPr="00FD605B">
        <w:rPr>
          <w:sz w:val="26"/>
          <w:szCs w:val="26"/>
          <w:lang w:val="vi-VN"/>
        </w:rPr>
        <w:t xml:space="preserve">Tất cả </w:t>
      </w:r>
      <w:r w:rsidRPr="00FD605B">
        <w:rPr>
          <w:sz w:val="26"/>
          <w:szCs w:val="26"/>
        </w:rPr>
        <w:t>các máy móc, thiết bị phục vụ hoạt động kiểm định phải được</w:t>
      </w:r>
      <w:r w:rsidRPr="00FD605B">
        <w:rPr>
          <w:sz w:val="26"/>
          <w:szCs w:val="26"/>
          <w:lang w:val="vi-VN"/>
        </w:rPr>
        <w:t xml:space="preserve"> </w:t>
      </w:r>
      <w:r w:rsidRPr="00FD605B">
        <w:rPr>
          <w:sz w:val="26"/>
          <w:szCs w:val="26"/>
        </w:rPr>
        <w:t>kiểm định, hiệu chuẩn theo quy định của pháp luật về đo lường và pháp luật về</w:t>
      </w:r>
      <w:r w:rsidRPr="00FD605B">
        <w:rPr>
          <w:sz w:val="26"/>
          <w:szCs w:val="26"/>
          <w:lang w:val="vi-VN"/>
        </w:rPr>
        <w:t xml:space="preserve"> </w:t>
      </w:r>
      <w:r w:rsidRPr="00FD605B">
        <w:rPr>
          <w:sz w:val="26"/>
          <w:szCs w:val="26"/>
        </w:rPr>
        <w:t>chất lượng sản phẩm hàng hóa</w:t>
      </w:r>
      <w:r w:rsidRPr="00FD605B">
        <w:rPr>
          <w:sz w:val="26"/>
          <w:szCs w:val="26"/>
          <w:lang w:val="vi-VN"/>
        </w:rPr>
        <w:t xml:space="preserve"> và còn thời hạn kiểm định.</w:t>
      </w:r>
      <w:r w:rsidRPr="00FD605B">
        <w:rPr>
          <w:sz w:val="26"/>
          <w:szCs w:val="26"/>
        </w:rPr>
        <w:t xml:space="preserve"> Thiết bị sử dụng chung cho cả 2 nhà máy thì chỉ cần chứng minh chung cho khả năng huy động</w:t>
      </w:r>
    </w:p>
    <w:p w14:paraId="5B65EDB2" w14:textId="77777777" w:rsidR="00FD605B" w:rsidRPr="00FD605B" w:rsidRDefault="00FD605B" w:rsidP="00FD605B">
      <w:pPr>
        <w:spacing w:before="120"/>
        <w:ind w:left="1440" w:firstLine="720"/>
        <w:rPr>
          <w:sz w:val="2"/>
          <w:szCs w:val="26"/>
          <w:lang w:val="vi-VN"/>
        </w:rPr>
      </w:pPr>
    </w:p>
    <w:tbl>
      <w:tblPr>
        <w:tblW w:w="137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647"/>
        <w:gridCol w:w="4111"/>
      </w:tblGrid>
      <w:tr w:rsidR="00FD605B" w:rsidRPr="00FD605B" w14:paraId="4F6D2717" w14:textId="77777777" w:rsidTr="00E40B28">
        <w:trPr>
          <w:trHeight w:val="542"/>
        </w:trPr>
        <w:tc>
          <w:tcPr>
            <w:tcW w:w="992" w:type="dxa"/>
            <w:shd w:val="clear" w:color="auto" w:fill="D9F2D0"/>
            <w:vAlign w:val="center"/>
          </w:tcPr>
          <w:p w14:paraId="705CA7AB" w14:textId="77777777" w:rsidR="00FD605B" w:rsidRPr="00FD605B" w:rsidRDefault="00FD605B" w:rsidP="00FD605B">
            <w:pPr>
              <w:spacing w:before="120" w:after="120"/>
              <w:jc w:val="center"/>
              <w:rPr>
                <w:b/>
                <w:bCs/>
                <w:sz w:val="26"/>
                <w:szCs w:val="26"/>
                <w:lang w:val="vi-VN"/>
              </w:rPr>
            </w:pPr>
            <w:r w:rsidRPr="00FD605B">
              <w:rPr>
                <w:b/>
                <w:bCs/>
                <w:sz w:val="26"/>
                <w:szCs w:val="26"/>
                <w:lang w:val="vi-VN"/>
              </w:rPr>
              <w:t>STT</w:t>
            </w:r>
          </w:p>
        </w:tc>
        <w:tc>
          <w:tcPr>
            <w:tcW w:w="8647" w:type="dxa"/>
            <w:shd w:val="clear" w:color="auto" w:fill="D9F2D0"/>
            <w:vAlign w:val="center"/>
          </w:tcPr>
          <w:p w14:paraId="2D993B71" w14:textId="77777777" w:rsidR="00FD605B" w:rsidRPr="00FD605B" w:rsidRDefault="00FD605B" w:rsidP="00FD605B">
            <w:pPr>
              <w:tabs>
                <w:tab w:val="left" w:pos="973"/>
              </w:tabs>
              <w:spacing w:before="120" w:after="120"/>
              <w:rPr>
                <w:b/>
                <w:bCs/>
                <w:sz w:val="26"/>
                <w:szCs w:val="26"/>
                <w:lang w:val="vi-VN"/>
              </w:rPr>
            </w:pPr>
            <w:r w:rsidRPr="00FD605B">
              <w:rPr>
                <w:b/>
                <w:bCs/>
                <w:sz w:val="26"/>
                <w:szCs w:val="26"/>
                <w:lang w:val="vi-VN"/>
              </w:rPr>
              <w:tab/>
              <w:t>Loại thiết bị và và đặc điểm thiết bị</w:t>
            </w:r>
          </w:p>
        </w:tc>
        <w:tc>
          <w:tcPr>
            <w:tcW w:w="4111" w:type="dxa"/>
            <w:shd w:val="clear" w:color="auto" w:fill="D9F2D0"/>
            <w:vAlign w:val="center"/>
          </w:tcPr>
          <w:p w14:paraId="6A8A1C50" w14:textId="77777777" w:rsidR="00FD605B" w:rsidRPr="00FD605B" w:rsidRDefault="00FD605B" w:rsidP="00FD605B">
            <w:pPr>
              <w:spacing w:before="120" w:after="120"/>
              <w:jc w:val="center"/>
              <w:rPr>
                <w:b/>
                <w:bCs/>
                <w:sz w:val="26"/>
                <w:szCs w:val="26"/>
                <w:lang w:val="vi-VN"/>
              </w:rPr>
            </w:pPr>
            <w:r w:rsidRPr="00FD605B">
              <w:rPr>
                <w:b/>
                <w:bCs/>
                <w:sz w:val="26"/>
                <w:szCs w:val="26"/>
                <w:lang w:val="vi-VN"/>
              </w:rPr>
              <w:t>Số lượng tối thiểu cần  có</w:t>
            </w:r>
          </w:p>
        </w:tc>
      </w:tr>
      <w:tr w:rsidR="00FD605B" w:rsidRPr="00FD605B" w14:paraId="4E54F583" w14:textId="77777777" w:rsidTr="00E40B28">
        <w:tc>
          <w:tcPr>
            <w:tcW w:w="992" w:type="dxa"/>
            <w:shd w:val="clear" w:color="auto" w:fill="FFFFCC"/>
            <w:vAlign w:val="center"/>
          </w:tcPr>
          <w:p w14:paraId="29818B21" w14:textId="77777777" w:rsidR="00FD605B" w:rsidRPr="00FD605B" w:rsidRDefault="00FD605B" w:rsidP="00FD605B">
            <w:pPr>
              <w:spacing w:before="120" w:after="120"/>
              <w:jc w:val="center"/>
              <w:rPr>
                <w:b/>
                <w:sz w:val="26"/>
                <w:szCs w:val="26"/>
              </w:rPr>
            </w:pPr>
            <w:r w:rsidRPr="00FD605B">
              <w:rPr>
                <w:b/>
                <w:sz w:val="26"/>
                <w:szCs w:val="26"/>
              </w:rPr>
              <w:t>A</w:t>
            </w:r>
          </w:p>
        </w:tc>
        <w:tc>
          <w:tcPr>
            <w:tcW w:w="8647" w:type="dxa"/>
            <w:shd w:val="clear" w:color="auto" w:fill="FFFFCC"/>
            <w:vAlign w:val="center"/>
          </w:tcPr>
          <w:p w14:paraId="69C3286F" w14:textId="77777777" w:rsidR="00FD605B" w:rsidRPr="00FD605B" w:rsidRDefault="00FD605B" w:rsidP="00FD605B">
            <w:pPr>
              <w:spacing w:before="120" w:after="120"/>
              <w:rPr>
                <w:b/>
                <w:sz w:val="26"/>
                <w:szCs w:val="26"/>
                <w:lang w:val="vi-VN"/>
              </w:rPr>
            </w:pPr>
            <w:r w:rsidRPr="00FD605B">
              <w:rPr>
                <w:b/>
                <w:sz w:val="26"/>
                <w:szCs w:val="26"/>
              </w:rPr>
              <w:t>NHÀ MÁY THỦY ĐIỆN A LƯỚI</w:t>
            </w:r>
          </w:p>
        </w:tc>
        <w:tc>
          <w:tcPr>
            <w:tcW w:w="4111" w:type="dxa"/>
            <w:shd w:val="clear" w:color="auto" w:fill="FFFFCC"/>
            <w:vAlign w:val="center"/>
          </w:tcPr>
          <w:p w14:paraId="7EF3140B" w14:textId="77777777" w:rsidR="00FD605B" w:rsidRPr="00FD605B" w:rsidRDefault="00FD605B" w:rsidP="00FD605B">
            <w:pPr>
              <w:spacing w:before="120" w:after="120"/>
              <w:jc w:val="center"/>
              <w:rPr>
                <w:b/>
                <w:sz w:val="26"/>
                <w:szCs w:val="26"/>
                <w:lang w:val="vi-VN"/>
              </w:rPr>
            </w:pPr>
          </w:p>
        </w:tc>
      </w:tr>
      <w:tr w:rsidR="00FD605B" w:rsidRPr="00FD605B" w14:paraId="5539B075" w14:textId="77777777" w:rsidTr="00E40B28">
        <w:tc>
          <w:tcPr>
            <w:tcW w:w="992" w:type="dxa"/>
            <w:vAlign w:val="center"/>
          </w:tcPr>
          <w:p w14:paraId="2C5B84D3" w14:textId="77777777" w:rsidR="00FD605B" w:rsidRPr="00FD605B" w:rsidRDefault="00FD605B" w:rsidP="00FD605B">
            <w:pPr>
              <w:spacing w:before="40" w:after="40"/>
              <w:jc w:val="center"/>
              <w:rPr>
                <w:lang w:val="vi-VN"/>
              </w:rPr>
            </w:pPr>
            <w:r w:rsidRPr="00FD605B">
              <w:rPr>
                <w:lang w:val="vi-VN"/>
              </w:rPr>
              <w:t>1</w:t>
            </w:r>
          </w:p>
        </w:tc>
        <w:tc>
          <w:tcPr>
            <w:tcW w:w="8647" w:type="dxa"/>
            <w:vAlign w:val="center"/>
          </w:tcPr>
          <w:p w14:paraId="4E034B26" w14:textId="77777777" w:rsidR="00FD605B" w:rsidRPr="00FD605B" w:rsidRDefault="00FD605B" w:rsidP="00FD605B">
            <w:pPr>
              <w:spacing w:before="40" w:after="40"/>
              <w:rPr>
                <w:lang w:val="vi-VN"/>
              </w:rPr>
            </w:pPr>
            <w:r w:rsidRPr="00FD605B">
              <w:rPr>
                <w:lang w:val="vi-VN"/>
              </w:rPr>
              <w:t>Đồng hồ vạn năng</w:t>
            </w:r>
          </w:p>
        </w:tc>
        <w:tc>
          <w:tcPr>
            <w:tcW w:w="4111" w:type="dxa"/>
            <w:vAlign w:val="center"/>
          </w:tcPr>
          <w:p w14:paraId="6F66C8FE" w14:textId="77777777" w:rsidR="00FD605B" w:rsidRPr="00FD605B" w:rsidRDefault="00FD605B" w:rsidP="00FD605B">
            <w:pPr>
              <w:spacing w:before="40" w:after="40"/>
              <w:jc w:val="center"/>
              <w:rPr>
                <w:lang w:val="vi-VN"/>
              </w:rPr>
            </w:pPr>
            <w:r w:rsidRPr="00FD605B">
              <w:rPr>
                <w:lang w:val="vi-VN"/>
              </w:rPr>
              <w:t>1</w:t>
            </w:r>
          </w:p>
        </w:tc>
      </w:tr>
      <w:tr w:rsidR="00FD605B" w:rsidRPr="00FD605B" w14:paraId="64B2FBD1" w14:textId="77777777" w:rsidTr="00E40B28">
        <w:tc>
          <w:tcPr>
            <w:tcW w:w="992" w:type="dxa"/>
            <w:vAlign w:val="center"/>
          </w:tcPr>
          <w:p w14:paraId="21335FD5" w14:textId="77777777" w:rsidR="00FD605B" w:rsidRPr="00FD605B" w:rsidRDefault="00FD605B" w:rsidP="00FD605B">
            <w:pPr>
              <w:spacing w:before="40" w:after="40"/>
              <w:jc w:val="center"/>
              <w:rPr>
                <w:lang w:val="vi-VN"/>
              </w:rPr>
            </w:pPr>
            <w:r w:rsidRPr="00FD605B">
              <w:rPr>
                <w:lang w:val="vi-VN"/>
              </w:rPr>
              <w:t>2</w:t>
            </w:r>
          </w:p>
        </w:tc>
        <w:tc>
          <w:tcPr>
            <w:tcW w:w="8647" w:type="dxa"/>
            <w:vAlign w:val="center"/>
          </w:tcPr>
          <w:p w14:paraId="4AF0345D" w14:textId="77777777" w:rsidR="00FD605B" w:rsidRPr="00FD605B" w:rsidRDefault="00FD605B" w:rsidP="00FD605B">
            <w:pPr>
              <w:spacing w:before="40" w:after="40"/>
              <w:rPr>
                <w:lang w:val="vi-VN"/>
              </w:rPr>
            </w:pPr>
            <w:r w:rsidRPr="00FD605B">
              <w:rPr>
                <w:lang w:val="vi-VN"/>
              </w:rPr>
              <w:t>Mê gôm phù hợp với thiết bị</w:t>
            </w:r>
          </w:p>
        </w:tc>
        <w:tc>
          <w:tcPr>
            <w:tcW w:w="4111" w:type="dxa"/>
            <w:vAlign w:val="center"/>
          </w:tcPr>
          <w:p w14:paraId="7C15A049" w14:textId="77777777" w:rsidR="00FD605B" w:rsidRPr="00FD605B" w:rsidRDefault="00FD605B" w:rsidP="00FD605B">
            <w:pPr>
              <w:spacing w:before="40" w:after="40"/>
              <w:jc w:val="center"/>
              <w:rPr>
                <w:lang w:val="vi-VN"/>
              </w:rPr>
            </w:pPr>
            <w:r w:rsidRPr="00FD605B">
              <w:rPr>
                <w:lang w:val="vi-VN"/>
              </w:rPr>
              <w:t>1</w:t>
            </w:r>
          </w:p>
        </w:tc>
      </w:tr>
      <w:tr w:rsidR="00FD605B" w:rsidRPr="00FD605B" w14:paraId="7494ACC8" w14:textId="77777777" w:rsidTr="00E40B28">
        <w:tc>
          <w:tcPr>
            <w:tcW w:w="992" w:type="dxa"/>
            <w:vAlign w:val="center"/>
          </w:tcPr>
          <w:p w14:paraId="41735EF6" w14:textId="77777777" w:rsidR="00FD605B" w:rsidRPr="00FD605B" w:rsidRDefault="00FD605B" w:rsidP="00FD605B">
            <w:pPr>
              <w:spacing w:before="40" w:after="40"/>
              <w:jc w:val="center"/>
              <w:rPr>
                <w:lang w:val="vi-VN"/>
              </w:rPr>
            </w:pPr>
            <w:r w:rsidRPr="00FD605B">
              <w:rPr>
                <w:lang w:val="vi-VN"/>
              </w:rPr>
              <w:t>3</w:t>
            </w:r>
          </w:p>
        </w:tc>
        <w:tc>
          <w:tcPr>
            <w:tcW w:w="8647" w:type="dxa"/>
            <w:vAlign w:val="center"/>
          </w:tcPr>
          <w:p w14:paraId="020EDBA3" w14:textId="77777777" w:rsidR="00FD605B" w:rsidRPr="00FD605B" w:rsidRDefault="00FD605B" w:rsidP="00FD605B">
            <w:pPr>
              <w:spacing w:before="40" w:after="40"/>
              <w:rPr>
                <w:lang w:val="vi-VN"/>
              </w:rPr>
            </w:pPr>
            <w:r w:rsidRPr="00FD605B">
              <w:rPr>
                <w:lang w:val="vi-VN"/>
              </w:rPr>
              <w:t>Fluke 87V</w:t>
            </w:r>
          </w:p>
        </w:tc>
        <w:tc>
          <w:tcPr>
            <w:tcW w:w="4111" w:type="dxa"/>
            <w:vAlign w:val="center"/>
          </w:tcPr>
          <w:p w14:paraId="0F0CAEA5" w14:textId="77777777" w:rsidR="00FD605B" w:rsidRPr="00FD605B" w:rsidRDefault="00FD605B" w:rsidP="00FD605B">
            <w:pPr>
              <w:spacing w:before="40" w:after="40"/>
              <w:jc w:val="center"/>
              <w:rPr>
                <w:lang w:val="vi-VN"/>
              </w:rPr>
            </w:pPr>
            <w:r w:rsidRPr="00FD605B">
              <w:rPr>
                <w:lang w:val="vi-VN"/>
              </w:rPr>
              <w:t>1</w:t>
            </w:r>
          </w:p>
        </w:tc>
      </w:tr>
      <w:tr w:rsidR="00FD605B" w:rsidRPr="00FD605B" w14:paraId="53E7F15B" w14:textId="77777777" w:rsidTr="00E40B28">
        <w:tc>
          <w:tcPr>
            <w:tcW w:w="992" w:type="dxa"/>
            <w:vAlign w:val="center"/>
          </w:tcPr>
          <w:p w14:paraId="06B57862" w14:textId="77777777" w:rsidR="00FD605B" w:rsidRPr="00FD605B" w:rsidRDefault="00FD605B" w:rsidP="00FD605B">
            <w:pPr>
              <w:spacing w:before="40" w:after="40"/>
              <w:jc w:val="center"/>
              <w:rPr>
                <w:lang w:val="vi-VN"/>
              </w:rPr>
            </w:pPr>
            <w:r w:rsidRPr="00FD605B">
              <w:rPr>
                <w:lang w:val="vi-VN"/>
              </w:rPr>
              <w:t>4</w:t>
            </w:r>
          </w:p>
        </w:tc>
        <w:tc>
          <w:tcPr>
            <w:tcW w:w="8647" w:type="dxa"/>
            <w:vAlign w:val="center"/>
          </w:tcPr>
          <w:p w14:paraId="7AD807A9" w14:textId="77777777" w:rsidR="00FD605B" w:rsidRPr="00FD605B" w:rsidRDefault="00FD605B" w:rsidP="00FD605B">
            <w:pPr>
              <w:spacing w:before="40" w:after="40"/>
              <w:rPr>
                <w:lang w:val="vi-VN"/>
              </w:rPr>
            </w:pPr>
            <w:r w:rsidRPr="00FD605B">
              <w:rPr>
                <w:lang w:val="vi-VN"/>
              </w:rPr>
              <w:t>Thiết bị đo hàm lượng nước trong dầu cách điện MBA</w:t>
            </w:r>
          </w:p>
        </w:tc>
        <w:tc>
          <w:tcPr>
            <w:tcW w:w="4111" w:type="dxa"/>
            <w:vAlign w:val="center"/>
          </w:tcPr>
          <w:p w14:paraId="4CAAEA36" w14:textId="77777777" w:rsidR="00FD605B" w:rsidRPr="00FD605B" w:rsidRDefault="00FD605B" w:rsidP="00FD605B">
            <w:pPr>
              <w:spacing w:before="40" w:after="40"/>
              <w:jc w:val="center"/>
              <w:rPr>
                <w:lang w:val="vi-VN"/>
              </w:rPr>
            </w:pPr>
            <w:r w:rsidRPr="00FD605B">
              <w:rPr>
                <w:lang w:val="vi-VN"/>
              </w:rPr>
              <w:t>1</w:t>
            </w:r>
          </w:p>
        </w:tc>
      </w:tr>
      <w:tr w:rsidR="00FD605B" w:rsidRPr="00FD605B" w14:paraId="5B2E95E2" w14:textId="77777777" w:rsidTr="00E40B28">
        <w:tc>
          <w:tcPr>
            <w:tcW w:w="992" w:type="dxa"/>
            <w:vAlign w:val="center"/>
          </w:tcPr>
          <w:p w14:paraId="042324CD" w14:textId="77777777" w:rsidR="00FD605B" w:rsidRPr="00FD605B" w:rsidRDefault="00FD605B" w:rsidP="00FD605B">
            <w:pPr>
              <w:spacing w:before="40" w:after="40"/>
              <w:jc w:val="center"/>
              <w:rPr>
                <w:lang w:val="vi-VN"/>
              </w:rPr>
            </w:pPr>
            <w:r w:rsidRPr="00FD605B">
              <w:rPr>
                <w:lang w:val="vi-VN"/>
              </w:rPr>
              <w:t>5</w:t>
            </w:r>
          </w:p>
        </w:tc>
        <w:tc>
          <w:tcPr>
            <w:tcW w:w="8647" w:type="dxa"/>
            <w:vAlign w:val="center"/>
          </w:tcPr>
          <w:p w14:paraId="53477FCC" w14:textId="77777777" w:rsidR="00FD605B" w:rsidRPr="00FD605B" w:rsidRDefault="00FD605B" w:rsidP="00FD605B">
            <w:pPr>
              <w:spacing w:before="40" w:after="40"/>
              <w:rPr>
                <w:lang w:val="vi-VN"/>
              </w:rPr>
            </w:pPr>
            <w:r w:rsidRPr="00FD605B">
              <w:rPr>
                <w:lang w:val="vi-VN"/>
              </w:rPr>
              <w:t>Thiết bị thí nghiệm tg</w:t>
            </w:r>
            <w:r w:rsidRPr="00FD605B">
              <w:rPr>
                <w:color w:val="000000"/>
              </w:rPr>
              <w:t>δ</w:t>
            </w:r>
            <w:r w:rsidRPr="00FD605B">
              <w:rPr>
                <w:color w:val="000000"/>
                <w:lang w:val="vi-VN"/>
              </w:rPr>
              <w:t xml:space="preserve"> </w:t>
            </w:r>
            <w:r w:rsidRPr="00FD605B">
              <w:rPr>
                <w:color w:val="000000"/>
              </w:rPr>
              <w:t>dầu</w:t>
            </w:r>
            <w:r w:rsidRPr="00FD605B">
              <w:rPr>
                <w:color w:val="000000"/>
                <w:lang w:val="vi-VN"/>
              </w:rPr>
              <w:t xml:space="preserve"> </w:t>
            </w:r>
            <w:r w:rsidRPr="00FD605B">
              <w:rPr>
                <w:color w:val="000000"/>
              </w:rPr>
              <w:t>cách</w:t>
            </w:r>
            <w:r w:rsidRPr="00FD605B">
              <w:rPr>
                <w:color w:val="000000"/>
                <w:lang w:val="vi-VN"/>
              </w:rPr>
              <w:t xml:space="preserve"> </w:t>
            </w:r>
            <w:r w:rsidRPr="00FD605B">
              <w:rPr>
                <w:color w:val="000000"/>
              </w:rPr>
              <w:t>điện</w:t>
            </w:r>
          </w:p>
        </w:tc>
        <w:tc>
          <w:tcPr>
            <w:tcW w:w="4111" w:type="dxa"/>
            <w:vAlign w:val="center"/>
          </w:tcPr>
          <w:p w14:paraId="78FE9F34" w14:textId="77777777" w:rsidR="00FD605B" w:rsidRPr="00FD605B" w:rsidRDefault="00FD605B" w:rsidP="00FD605B">
            <w:pPr>
              <w:spacing w:before="40" w:after="40"/>
              <w:jc w:val="center"/>
              <w:rPr>
                <w:lang w:val="vi-VN"/>
              </w:rPr>
            </w:pPr>
            <w:r w:rsidRPr="00FD605B">
              <w:rPr>
                <w:lang w:val="vi-VN"/>
              </w:rPr>
              <w:t>1</w:t>
            </w:r>
          </w:p>
        </w:tc>
      </w:tr>
      <w:tr w:rsidR="00FD605B" w:rsidRPr="00FD605B" w14:paraId="1025C6E0" w14:textId="77777777" w:rsidTr="00E40B28">
        <w:tc>
          <w:tcPr>
            <w:tcW w:w="992" w:type="dxa"/>
            <w:vAlign w:val="center"/>
          </w:tcPr>
          <w:p w14:paraId="2538F305" w14:textId="77777777" w:rsidR="00FD605B" w:rsidRPr="00FD605B" w:rsidRDefault="00FD605B" w:rsidP="00FD605B">
            <w:pPr>
              <w:spacing w:before="40" w:after="40"/>
              <w:jc w:val="center"/>
              <w:rPr>
                <w:lang w:val="vi-VN"/>
              </w:rPr>
            </w:pPr>
            <w:r w:rsidRPr="00FD605B">
              <w:rPr>
                <w:lang w:val="vi-VN"/>
              </w:rPr>
              <w:t>6</w:t>
            </w:r>
          </w:p>
        </w:tc>
        <w:tc>
          <w:tcPr>
            <w:tcW w:w="8647" w:type="dxa"/>
            <w:vAlign w:val="center"/>
          </w:tcPr>
          <w:p w14:paraId="14CFBA38" w14:textId="77777777" w:rsidR="00FD605B" w:rsidRPr="00FD605B" w:rsidRDefault="00FD605B" w:rsidP="00FD605B">
            <w:pPr>
              <w:spacing w:before="40" w:after="40"/>
              <w:rPr>
                <w:lang w:val="vi-VN"/>
              </w:rPr>
            </w:pPr>
            <w:r w:rsidRPr="00FD605B">
              <w:rPr>
                <w:rFonts w:ascii="TimesNewRoman" w:hAnsi="TimesNewRoman"/>
                <w:color w:val="000000"/>
              </w:rPr>
              <w:t>Thiết</w:t>
            </w:r>
            <w:r w:rsidRPr="00FD605B">
              <w:rPr>
                <w:rFonts w:ascii="Aptos" w:hAnsi="Aptos"/>
                <w:color w:val="000000"/>
                <w:lang w:val="vi-VN"/>
              </w:rPr>
              <w:t xml:space="preserve"> </w:t>
            </w:r>
            <w:r w:rsidRPr="00FD605B">
              <w:rPr>
                <w:rFonts w:ascii="TimesNewRoman" w:hAnsi="TimesNewRoman"/>
                <w:color w:val="000000"/>
              </w:rPr>
              <w:t>bị</w:t>
            </w:r>
            <w:r w:rsidRPr="00FD605B">
              <w:rPr>
                <w:rFonts w:ascii="Aptos" w:hAnsi="Aptos"/>
                <w:color w:val="000000"/>
                <w:lang w:val="vi-VN"/>
              </w:rPr>
              <w:t xml:space="preserve"> </w:t>
            </w:r>
            <w:r w:rsidRPr="00FD605B">
              <w:rPr>
                <w:rFonts w:ascii="TimesNewRoman" w:hAnsi="TimesNewRoman"/>
                <w:color w:val="000000"/>
              </w:rPr>
              <w:t>đo</w:t>
            </w:r>
            <w:r w:rsidRPr="00FD605B">
              <w:rPr>
                <w:rFonts w:ascii="Aptos" w:hAnsi="Aptos"/>
                <w:color w:val="000000"/>
                <w:lang w:val="vi-VN"/>
              </w:rPr>
              <w:t xml:space="preserve"> </w:t>
            </w:r>
            <w:r w:rsidRPr="00FD605B">
              <w:rPr>
                <w:rFonts w:ascii="TimesNewRoman" w:hAnsi="TimesNewRoman"/>
                <w:color w:val="000000"/>
              </w:rPr>
              <w:t>nhiệt</w:t>
            </w:r>
            <w:r w:rsidRPr="00FD605B">
              <w:rPr>
                <w:rFonts w:ascii="Aptos" w:hAnsi="Aptos"/>
                <w:color w:val="000000"/>
                <w:lang w:val="vi-VN"/>
              </w:rPr>
              <w:t xml:space="preserve"> </w:t>
            </w:r>
            <w:r w:rsidRPr="00FD605B">
              <w:rPr>
                <w:rFonts w:ascii="TimesNewRoman" w:hAnsi="TimesNewRoman"/>
                <w:color w:val="000000"/>
              </w:rPr>
              <w:t>độ</w:t>
            </w:r>
            <w:r w:rsidRPr="00FD605B">
              <w:rPr>
                <w:rFonts w:ascii="Aptos" w:hAnsi="Aptos"/>
                <w:color w:val="000000"/>
                <w:lang w:val="vi-VN"/>
              </w:rPr>
              <w:t xml:space="preserve"> </w:t>
            </w:r>
            <w:r w:rsidRPr="00FD605B">
              <w:rPr>
                <w:rFonts w:ascii="TimesNewRoman" w:hAnsi="TimesNewRoman"/>
                <w:color w:val="000000"/>
              </w:rPr>
              <w:t>chớp</w:t>
            </w:r>
            <w:r w:rsidRPr="00FD605B">
              <w:rPr>
                <w:rFonts w:ascii="Aptos" w:hAnsi="Aptos"/>
                <w:color w:val="000000"/>
                <w:lang w:val="vi-VN"/>
              </w:rPr>
              <w:t xml:space="preserve"> </w:t>
            </w:r>
            <w:r w:rsidRPr="00FD605B">
              <w:rPr>
                <w:rFonts w:ascii="TimesNewRoman" w:hAnsi="TimesNewRoman"/>
                <w:color w:val="000000"/>
              </w:rPr>
              <w:t>cháy</w:t>
            </w:r>
            <w:r w:rsidRPr="00FD605B">
              <w:rPr>
                <w:rFonts w:ascii="Aptos" w:hAnsi="Aptos"/>
                <w:color w:val="000000"/>
                <w:lang w:val="vi-VN"/>
              </w:rPr>
              <w:t xml:space="preserve"> </w:t>
            </w:r>
            <w:r w:rsidRPr="00FD605B">
              <w:rPr>
                <w:rFonts w:ascii="TimesNewRoman" w:hAnsi="TimesNewRoman"/>
                <w:color w:val="000000"/>
              </w:rPr>
              <w:t>cốc</w:t>
            </w:r>
            <w:r w:rsidRPr="00FD605B">
              <w:rPr>
                <w:rFonts w:ascii="Aptos" w:hAnsi="Aptos"/>
                <w:color w:val="000000"/>
                <w:lang w:val="vi-VN"/>
              </w:rPr>
              <w:t xml:space="preserve"> </w:t>
            </w:r>
            <w:r w:rsidRPr="00FD605B">
              <w:rPr>
                <w:rFonts w:ascii="TimesNewRoman" w:hAnsi="TimesNewRoman"/>
                <w:color w:val="000000"/>
              </w:rPr>
              <w:t>kín</w:t>
            </w:r>
            <w:r w:rsidRPr="00FD605B">
              <w:rPr>
                <w:rFonts w:ascii="Aptos" w:hAnsi="Aptos"/>
                <w:color w:val="000000"/>
                <w:lang w:val="vi-VN"/>
              </w:rPr>
              <w:t xml:space="preserve"> </w:t>
            </w:r>
            <w:r w:rsidRPr="00FD605B">
              <w:rPr>
                <w:rFonts w:ascii="TimesNewRoman" w:hAnsi="TimesNewRoman"/>
                <w:color w:val="000000"/>
              </w:rPr>
              <w:t>trong</w:t>
            </w:r>
            <w:r w:rsidRPr="00FD605B">
              <w:rPr>
                <w:rFonts w:ascii="Aptos" w:hAnsi="Aptos"/>
                <w:color w:val="000000"/>
                <w:lang w:val="vi-VN"/>
              </w:rPr>
              <w:t xml:space="preserve"> </w:t>
            </w:r>
            <w:r w:rsidRPr="00FD605B">
              <w:rPr>
                <w:rFonts w:ascii="TimesNewRoman" w:hAnsi="TimesNewRoman"/>
                <w:color w:val="000000"/>
              </w:rPr>
              <w:t>dầu</w:t>
            </w:r>
            <w:r w:rsidRPr="00FD605B">
              <w:rPr>
                <w:rFonts w:ascii="Aptos" w:hAnsi="Aptos"/>
                <w:color w:val="000000"/>
                <w:lang w:val="vi-VN"/>
              </w:rPr>
              <w:t xml:space="preserve"> </w:t>
            </w:r>
            <w:r w:rsidRPr="00FD605B">
              <w:rPr>
                <w:rFonts w:ascii="TimesNewRoman" w:hAnsi="TimesNewRoman"/>
                <w:color w:val="000000"/>
              </w:rPr>
              <w:t>cách</w:t>
            </w:r>
            <w:r w:rsidRPr="00FD605B">
              <w:rPr>
                <w:rFonts w:ascii="Aptos" w:hAnsi="Aptos"/>
                <w:color w:val="000000"/>
                <w:lang w:val="vi-VN"/>
              </w:rPr>
              <w:t xml:space="preserve"> </w:t>
            </w:r>
            <w:r w:rsidRPr="00FD605B">
              <w:rPr>
                <w:rFonts w:ascii="TimesNewRoman" w:hAnsi="TimesNewRoman"/>
                <w:color w:val="000000"/>
              </w:rPr>
              <w:t>điện</w:t>
            </w:r>
          </w:p>
        </w:tc>
        <w:tc>
          <w:tcPr>
            <w:tcW w:w="4111" w:type="dxa"/>
            <w:vAlign w:val="center"/>
          </w:tcPr>
          <w:p w14:paraId="0027C10D" w14:textId="77777777" w:rsidR="00FD605B" w:rsidRPr="00FD605B" w:rsidRDefault="00FD605B" w:rsidP="00FD605B">
            <w:pPr>
              <w:spacing w:before="40" w:after="40"/>
              <w:jc w:val="center"/>
              <w:rPr>
                <w:lang w:val="vi-VN"/>
              </w:rPr>
            </w:pPr>
            <w:r w:rsidRPr="00FD605B">
              <w:rPr>
                <w:lang w:val="vi-VN"/>
              </w:rPr>
              <w:t>1</w:t>
            </w:r>
          </w:p>
        </w:tc>
      </w:tr>
      <w:tr w:rsidR="00FD605B" w:rsidRPr="00FD605B" w14:paraId="269939F8" w14:textId="77777777" w:rsidTr="00E40B28">
        <w:tc>
          <w:tcPr>
            <w:tcW w:w="992" w:type="dxa"/>
            <w:vAlign w:val="center"/>
          </w:tcPr>
          <w:p w14:paraId="144B26DE" w14:textId="77777777" w:rsidR="00FD605B" w:rsidRPr="00FD605B" w:rsidRDefault="00FD605B" w:rsidP="00FD605B">
            <w:pPr>
              <w:spacing w:before="40" w:after="40"/>
              <w:jc w:val="center"/>
              <w:rPr>
                <w:lang w:val="vi-VN"/>
              </w:rPr>
            </w:pPr>
            <w:r w:rsidRPr="00FD605B">
              <w:rPr>
                <w:lang w:val="vi-VN"/>
              </w:rPr>
              <w:t>7</w:t>
            </w:r>
          </w:p>
        </w:tc>
        <w:tc>
          <w:tcPr>
            <w:tcW w:w="8647" w:type="dxa"/>
            <w:vAlign w:val="center"/>
          </w:tcPr>
          <w:p w14:paraId="221EC9EE" w14:textId="77777777" w:rsidR="00FD605B" w:rsidRPr="00FD605B" w:rsidRDefault="00FD605B" w:rsidP="00FD605B">
            <w:pPr>
              <w:spacing w:before="40" w:after="40"/>
              <w:rPr>
                <w:lang w:val="vi-VN"/>
              </w:rPr>
            </w:pPr>
            <w:r w:rsidRPr="00FD605B">
              <w:rPr>
                <w:lang w:val="vi-VN"/>
              </w:rPr>
              <w:t xml:space="preserve">Hợp </w:t>
            </w:r>
            <w:r w:rsidRPr="00FD605B">
              <w:t>bộ</w:t>
            </w:r>
            <w:r w:rsidRPr="00FD605B">
              <w:rPr>
                <w:lang w:val="vi-VN"/>
              </w:rPr>
              <w:t xml:space="preserve"> </w:t>
            </w:r>
            <w:r w:rsidRPr="00FD605B">
              <w:t>phân</w:t>
            </w:r>
            <w:r w:rsidRPr="00FD605B">
              <w:rPr>
                <w:lang w:val="vi-VN"/>
              </w:rPr>
              <w:t xml:space="preserve"> tích </w:t>
            </w:r>
            <w:r w:rsidRPr="00FD605B">
              <w:t>khí</w:t>
            </w:r>
            <w:r w:rsidRPr="00FD605B">
              <w:rPr>
                <w:lang w:val="vi-VN"/>
              </w:rPr>
              <w:t xml:space="preserve"> </w:t>
            </w:r>
            <w:r w:rsidRPr="00FD605B">
              <w:t>hòa</w:t>
            </w:r>
            <w:r w:rsidRPr="00FD605B">
              <w:rPr>
                <w:lang w:val="vi-VN"/>
              </w:rPr>
              <w:t xml:space="preserve"> </w:t>
            </w:r>
            <w:r w:rsidRPr="00FD605B">
              <w:t>tan</w:t>
            </w:r>
            <w:r w:rsidRPr="00FD605B">
              <w:rPr>
                <w:lang w:val="vi-VN"/>
              </w:rPr>
              <w:t xml:space="preserve"> </w:t>
            </w:r>
            <w:r w:rsidRPr="00FD605B">
              <w:t>trong</w:t>
            </w:r>
            <w:r w:rsidRPr="00FD605B">
              <w:rPr>
                <w:lang w:val="vi-VN"/>
              </w:rPr>
              <w:t xml:space="preserve"> </w:t>
            </w:r>
            <w:r w:rsidRPr="00FD605B">
              <w:t>dầu</w:t>
            </w:r>
            <w:r w:rsidRPr="00FD605B">
              <w:rPr>
                <w:lang w:val="vi-VN"/>
              </w:rPr>
              <w:t xml:space="preserve"> </w:t>
            </w:r>
            <w:r w:rsidRPr="00FD605B">
              <w:t>cách</w:t>
            </w:r>
            <w:r w:rsidRPr="00FD605B">
              <w:rPr>
                <w:lang w:val="vi-VN"/>
              </w:rPr>
              <w:t xml:space="preserve"> </w:t>
            </w:r>
            <w:r w:rsidRPr="00FD605B">
              <w:t>điện</w:t>
            </w:r>
          </w:p>
        </w:tc>
        <w:tc>
          <w:tcPr>
            <w:tcW w:w="4111" w:type="dxa"/>
            <w:vAlign w:val="center"/>
          </w:tcPr>
          <w:p w14:paraId="12356CBD" w14:textId="77777777" w:rsidR="00FD605B" w:rsidRPr="00FD605B" w:rsidRDefault="00FD605B" w:rsidP="00FD605B">
            <w:pPr>
              <w:spacing w:before="40" w:after="40"/>
              <w:jc w:val="center"/>
              <w:rPr>
                <w:lang w:val="vi-VN"/>
              </w:rPr>
            </w:pPr>
            <w:r w:rsidRPr="00FD605B">
              <w:rPr>
                <w:lang w:val="vi-VN"/>
              </w:rPr>
              <w:t>1</w:t>
            </w:r>
          </w:p>
        </w:tc>
      </w:tr>
      <w:tr w:rsidR="00FD605B" w:rsidRPr="00FD605B" w14:paraId="1873AF0E" w14:textId="77777777" w:rsidTr="00E40B28">
        <w:tc>
          <w:tcPr>
            <w:tcW w:w="992" w:type="dxa"/>
            <w:vAlign w:val="center"/>
          </w:tcPr>
          <w:p w14:paraId="5F51B87B" w14:textId="77777777" w:rsidR="00FD605B" w:rsidRPr="00FD605B" w:rsidRDefault="00FD605B" w:rsidP="00FD605B">
            <w:pPr>
              <w:spacing w:before="40" w:after="40"/>
              <w:jc w:val="center"/>
              <w:rPr>
                <w:lang w:val="vi-VN"/>
              </w:rPr>
            </w:pPr>
            <w:r w:rsidRPr="00FD605B">
              <w:rPr>
                <w:lang w:val="vi-VN"/>
              </w:rPr>
              <w:t>8</w:t>
            </w:r>
          </w:p>
        </w:tc>
        <w:tc>
          <w:tcPr>
            <w:tcW w:w="8647" w:type="dxa"/>
            <w:vAlign w:val="center"/>
          </w:tcPr>
          <w:p w14:paraId="5D1F3B45" w14:textId="77777777" w:rsidR="00FD605B" w:rsidRPr="00FD605B" w:rsidRDefault="00FD605B" w:rsidP="00FD605B">
            <w:pPr>
              <w:spacing w:before="40" w:after="40"/>
              <w:rPr>
                <w:lang w:val="vi-VN"/>
              </w:rPr>
            </w:pPr>
            <w:r w:rsidRPr="00FD605B">
              <w:rPr>
                <w:lang w:val="vi-VN"/>
              </w:rPr>
              <w:t xml:space="preserve">Thiết </w:t>
            </w:r>
            <w:r w:rsidRPr="00FD605B">
              <w:t>bị</w:t>
            </w:r>
            <w:r w:rsidRPr="00FD605B">
              <w:rPr>
                <w:lang w:val="vi-VN"/>
              </w:rPr>
              <w:t xml:space="preserve"> </w:t>
            </w:r>
            <w:r w:rsidRPr="00FD605B">
              <w:t>đếm</w:t>
            </w:r>
            <w:r w:rsidRPr="00FD605B">
              <w:rPr>
                <w:lang w:val="vi-VN"/>
              </w:rPr>
              <w:t xml:space="preserve"> </w:t>
            </w:r>
            <w:r w:rsidRPr="00FD605B">
              <w:t>hạt</w:t>
            </w:r>
            <w:r w:rsidRPr="00FD605B">
              <w:rPr>
                <w:lang w:val="vi-VN"/>
              </w:rPr>
              <w:t xml:space="preserve"> </w:t>
            </w:r>
            <w:r w:rsidRPr="00FD605B">
              <w:t>trong</w:t>
            </w:r>
            <w:r w:rsidRPr="00FD605B">
              <w:rPr>
                <w:lang w:val="vi-VN"/>
              </w:rPr>
              <w:t xml:space="preserve"> </w:t>
            </w:r>
            <w:r w:rsidRPr="00FD605B">
              <w:t>dầu</w:t>
            </w:r>
            <w:r w:rsidRPr="00FD605B">
              <w:rPr>
                <w:lang w:val="vi-VN"/>
              </w:rPr>
              <w:t xml:space="preserve"> </w:t>
            </w:r>
            <w:r w:rsidRPr="00FD605B">
              <w:t>cách</w:t>
            </w:r>
            <w:r w:rsidRPr="00FD605B">
              <w:rPr>
                <w:lang w:val="vi-VN"/>
              </w:rPr>
              <w:t xml:space="preserve"> </w:t>
            </w:r>
            <w:r w:rsidRPr="00FD605B">
              <w:t>điện</w:t>
            </w:r>
            <w:r w:rsidRPr="00FD605B">
              <w:rPr>
                <w:lang w:val="vi-VN"/>
              </w:rPr>
              <w:t xml:space="preserve"> </w:t>
            </w:r>
            <w:r w:rsidRPr="00FD605B">
              <w:t>MBA</w:t>
            </w:r>
          </w:p>
        </w:tc>
        <w:tc>
          <w:tcPr>
            <w:tcW w:w="4111" w:type="dxa"/>
            <w:vAlign w:val="center"/>
          </w:tcPr>
          <w:p w14:paraId="1231B82F" w14:textId="77777777" w:rsidR="00FD605B" w:rsidRPr="00FD605B" w:rsidRDefault="00FD605B" w:rsidP="00FD605B">
            <w:pPr>
              <w:spacing w:before="40" w:after="40"/>
              <w:jc w:val="center"/>
              <w:rPr>
                <w:lang w:val="vi-VN"/>
              </w:rPr>
            </w:pPr>
            <w:r w:rsidRPr="00FD605B">
              <w:rPr>
                <w:lang w:val="vi-VN"/>
              </w:rPr>
              <w:t>1</w:t>
            </w:r>
          </w:p>
        </w:tc>
      </w:tr>
      <w:tr w:rsidR="00FD605B" w:rsidRPr="00FD605B" w14:paraId="5FD80C79" w14:textId="77777777" w:rsidTr="00E40B28">
        <w:tc>
          <w:tcPr>
            <w:tcW w:w="992" w:type="dxa"/>
            <w:vAlign w:val="center"/>
          </w:tcPr>
          <w:p w14:paraId="290F669B" w14:textId="77777777" w:rsidR="00FD605B" w:rsidRPr="00FD605B" w:rsidRDefault="00FD605B" w:rsidP="00FD605B">
            <w:pPr>
              <w:spacing w:before="40" w:after="40"/>
              <w:jc w:val="center"/>
              <w:rPr>
                <w:lang w:val="vi-VN"/>
              </w:rPr>
            </w:pPr>
            <w:r w:rsidRPr="00FD605B">
              <w:rPr>
                <w:lang w:val="vi-VN"/>
              </w:rPr>
              <w:t>9</w:t>
            </w:r>
          </w:p>
        </w:tc>
        <w:tc>
          <w:tcPr>
            <w:tcW w:w="8647" w:type="dxa"/>
            <w:vAlign w:val="center"/>
          </w:tcPr>
          <w:p w14:paraId="4EE01CD4" w14:textId="77777777" w:rsidR="00FD605B" w:rsidRPr="00FD605B" w:rsidRDefault="00FD605B" w:rsidP="00FD605B">
            <w:pPr>
              <w:spacing w:before="40" w:after="40"/>
              <w:rPr>
                <w:lang w:val="vi-VN"/>
              </w:rPr>
            </w:pPr>
            <w:r w:rsidRPr="00FD605B">
              <w:rPr>
                <w:lang w:val="vi-VN"/>
              </w:rPr>
              <w:t>Thiết bị kiểm tra bộ đếm sét</w:t>
            </w:r>
          </w:p>
        </w:tc>
        <w:tc>
          <w:tcPr>
            <w:tcW w:w="4111" w:type="dxa"/>
            <w:vAlign w:val="center"/>
          </w:tcPr>
          <w:p w14:paraId="06BEC6AA" w14:textId="77777777" w:rsidR="00FD605B" w:rsidRPr="00FD605B" w:rsidRDefault="00FD605B" w:rsidP="00FD605B">
            <w:pPr>
              <w:spacing w:before="40" w:after="40"/>
              <w:jc w:val="center"/>
              <w:rPr>
                <w:lang w:val="vi-VN"/>
              </w:rPr>
            </w:pPr>
            <w:r w:rsidRPr="00FD605B">
              <w:rPr>
                <w:lang w:val="vi-VN"/>
              </w:rPr>
              <w:t>1</w:t>
            </w:r>
          </w:p>
        </w:tc>
      </w:tr>
      <w:tr w:rsidR="00FD605B" w:rsidRPr="00FD605B" w14:paraId="5E71F2FD" w14:textId="77777777" w:rsidTr="00E40B28">
        <w:tc>
          <w:tcPr>
            <w:tcW w:w="992" w:type="dxa"/>
            <w:vAlign w:val="center"/>
          </w:tcPr>
          <w:p w14:paraId="7E6357F1" w14:textId="77777777" w:rsidR="00FD605B" w:rsidRPr="00FD605B" w:rsidRDefault="00FD605B" w:rsidP="00FD605B">
            <w:pPr>
              <w:spacing w:before="40" w:after="40"/>
              <w:jc w:val="center"/>
              <w:rPr>
                <w:lang w:val="vi-VN"/>
              </w:rPr>
            </w:pPr>
            <w:r w:rsidRPr="00FD605B">
              <w:rPr>
                <w:lang w:val="vi-VN"/>
              </w:rPr>
              <w:t>10</w:t>
            </w:r>
          </w:p>
        </w:tc>
        <w:tc>
          <w:tcPr>
            <w:tcW w:w="8647" w:type="dxa"/>
            <w:vAlign w:val="center"/>
          </w:tcPr>
          <w:p w14:paraId="4431BE86" w14:textId="77777777" w:rsidR="00FD605B" w:rsidRPr="00FD605B" w:rsidRDefault="00FD605B" w:rsidP="00FD605B">
            <w:pPr>
              <w:spacing w:before="40" w:after="40"/>
              <w:rPr>
                <w:lang w:val="vi-VN"/>
              </w:rPr>
            </w:pPr>
            <w:r w:rsidRPr="00FD605B">
              <w:rPr>
                <w:lang w:val="vi-VN"/>
              </w:rPr>
              <w:t>Thiết bị kiểm tra đồng hồ áp lực khí SF6</w:t>
            </w:r>
          </w:p>
        </w:tc>
        <w:tc>
          <w:tcPr>
            <w:tcW w:w="4111" w:type="dxa"/>
            <w:vAlign w:val="center"/>
          </w:tcPr>
          <w:p w14:paraId="4366EBD4" w14:textId="77777777" w:rsidR="00FD605B" w:rsidRPr="00FD605B" w:rsidRDefault="00FD605B" w:rsidP="00FD605B">
            <w:pPr>
              <w:spacing w:before="40" w:after="40"/>
              <w:jc w:val="center"/>
              <w:rPr>
                <w:lang w:val="vi-VN"/>
              </w:rPr>
            </w:pPr>
            <w:r w:rsidRPr="00FD605B">
              <w:rPr>
                <w:lang w:val="vi-VN"/>
              </w:rPr>
              <w:t>1</w:t>
            </w:r>
          </w:p>
        </w:tc>
      </w:tr>
      <w:tr w:rsidR="00FD605B" w:rsidRPr="00FD605B" w14:paraId="084DAEFD" w14:textId="77777777" w:rsidTr="00E40B28">
        <w:tc>
          <w:tcPr>
            <w:tcW w:w="992" w:type="dxa"/>
            <w:vAlign w:val="center"/>
          </w:tcPr>
          <w:p w14:paraId="5483BEFB" w14:textId="77777777" w:rsidR="00FD605B" w:rsidRPr="00FD605B" w:rsidRDefault="00FD605B" w:rsidP="00FD605B">
            <w:pPr>
              <w:spacing w:before="40" w:after="40"/>
              <w:jc w:val="center"/>
              <w:rPr>
                <w:lang w:val="vi-VN"/>
              </w:rPr>
            </w:pPr>
            <w:r w:rsidRPr="00FD605B">
              <w:rPr>
                <w:lang w:val="vi-VN"/>
              </w:rPr>
              <w:t>11</w:t>
            </w:r>
          </w:p>
        </w:tc>
        <w:tc>
          <w:tcPr>
            <w:tcW w:w="8647" w:type="dxa"/>
            <w:vAlign w:val="center"/>
          </w:tcPr>
          <w:p w14:paraId="5D4292AD" w14:textId="77777777" w:rsidR="00FD605B" w:rsidRPr="00FD605B" w:rsidRDefault="00FD605B" w:rsidP="00FD605B">
            <w:pPr>
              <w:spacing w:before="40" w:after="40"/>
              <w:rPr>
                <w:lang w:val="vi-VN"/>
              </w:rPr>
            </w:pPr>
            <w:r w:rsidRPr="00FD605B">
              <w:rPr>
                <w:lang w:val="vi-VN"/>
              </w:rPr>
              <w:t>Thiết bị đo U, I, P</w:t>
            </w:r>
          </w:p>
        </w:tc>
        <w:tc>
          <w:tcPr>
            <w:tcW w:w="4111" w:type="dxa"/>
            <w:vAlign w:val="center"/>
          </w:tcPr>
          <w:p w14:paraId="5E01DB7A" w14:textId="77777777" w:rsidR="00FD605B" w:rsidRPr="00FD605B" w:rsidRDefault="00FD605B" w:rsidP="00FD605B">
            <w:pPr>
              <w:spacing w:before="40" w:after="40"/>
              <w:jc w:val="center"/>
              <w:rPr>
                <w:lang w:val="vi-VN"/>
              </w:rPr>
            </w:pPr>
            <w:r w:rsidRPr="00FD605B">
              <w:rPr>
                <w:lang w:val="vi-VN"/>
              </w:rPr>
              <w:t>1</w:t>
            </w:r>
          </w:p>
        </w:tc>
      </w:tr>
      <w:tr w:rsidR="00FD605B" w:rsidRPr="00FD605B" w14:paraId="7B710A77" w14:textId="77777777" w:rsidTr="00E40B28">
        <w:tc>
          <w:tcPr>
            <w:tcW w:w="992" w:type="dxa"/>
            <w:vAlign w:val="center"/>
          </w:tcPr>
          <w:p w14:paraId="273EE752" w14:textId="77777777" w:rsidR="00FD605B" w:rsidRPr="00FD605B" w:rsidRDefault="00FD605B" w:rsidP="00FD605B">
            <w:pPr>
              <w:spacing w:before="40" w:after="40"/>
              <w:jc w:val="center"/>
              <w:rPr>
                <w:lang w:val="vi-VN"/>
              </w:rPr>
            </w:pPr>
            <w:r w:rsidRPr="00FD605B">
              <w:rPr>
                <w:lang w:val="vi-VN"/>
              </w:rPr>
              <w:t>12</w:t>
            </w:r>
          </w:p>
        </w:tc>
        <w:tc>
          <w:tcPr>
            <w:tcW w:w="8647" w:type="dxa"/>
            <w:vAlign w:val="center"/>
          </w:tcPr>
          <w:p w14:paraId="333CEC3D" w14:textId="77777777" w:rsidR="00FD605B" w:rsidRPr="00FD605B" w:rsidRDefault="00FD605B" w:rsidP="00FD605B">
            <w:pPr>
              <w:spacing w:before="40" w:after="40"/>
              <w:rPr>
                <w:lang w:val="vi-VN"/>
              </w:rPr>
            </w:pPr>
            <w:r w:rsidRPr="00FD605B">
              <w:rPr>
                <w:lang w:val="vi-VN"/>
              </w:rPr>
              <w:t>Thiết bị đo đặc tính từ hóa TI</w:t>
            </w:r>
          </w:p>
        </w:tc>
        <w:tc>
          <w:tcPr>
            <w:tcW w:w="4111" w:type="dxa"/>
            <w:vAlign w:val="center"/>
          </w:tcPr>
          <w:p w14:paraId="433FA385" w14:textId="77777777" w:rsidR="00FD605B" w:rsidRPr="00FD605B" w:rsidRDefault="00FD605B" w:rsidP="00FD605B">
            <w:pPr>
              <w:spacing w:before="40" w:after="40"/>
              <w:jc w:val="center"/>
              <w:rPr>
                <w:lang w:val="vi-VN"/>
              </w:rPr>
            </w:pPr>
            <w:r w:rsidRPr="00FD605B">
              <w:rPr>
                <w:lang w:val="vi-VN"/>
              </w:rPr>
              <w:t>1</w:t>
            </w:r>
          </w:p>
        </w:tc>
      </w:tr>
      <w:tr w:rsidR="00FD605B" w:rsidRPr="00FD605B" w14:paraId="6E6328F6" w14:textId="77777777" w:rsidTr="00E40B28">
        <w:tc>
          <w:tcPr>
            <w:tcW w:w="992" w:type="dxa"/>
            <w:vAlign w:val="center"/>
          </w:tcPr>
          <w:p w14:paraId="3AAB7FAD" w14:textId="77777777" w:rsidR="00FD605B" w:rsidRPr="00FD605B" w:rsidRDefault="00FD605B" w:rsidP="00FD605B">
            <w:pPr>
              <w:spacing w:before="40" w:after="40"/>
              <w:jc w:val="center"/>
              <w:rPr>
                <w:lang w:val="vi-VN"/>
              </w:rPr>
            </w:pPr>
            <w:r w:rsidRPr="00FD605B">
              <w:rPr>
                <w:lang w:val="vi-VN"/>
              </w:rPr>
              <w:t>13</w:t>
            </w:r>
          </w:p>
        </w:tc>
        <w:tc>
          <w:tcPr>
            <w:tcW w:w="8647" w:type="dxa"/>
            <w:vAlign w:val="center"/>
          </w:tcPr>
          <w:p w14:paraId="604DE0D8" w14:textId="77777777" w:rsidR="00FD605B" w:rsidRPr="00FD605B" w:rsidRDefault="00FD605B" w:rsidP="00FD605B">
            <w:pPr>
              <w:spacing w:before="40" w:after="40"/>
              <w:rPr>
                <w:lang w:val="vi-VN"/>
              </w:rPr>
            </w:pPr>
            <w:r w:rsidRPr="00FD605B">
              <w:rPr>
                <w:lang w:val="vi-VN"/>
              </w:rPr>
              <w:t xml:space="preserve">Thiết bị đo tỉ số biến </w:t>
            </w:r>
          </w:p>
        </w:tc>
        <w:tc>
          <w:tcPr>
            <w:tcW w:w="4111" w:type="dxa"/>
            <w:vAlign w:val="center"/>
          </w:tcPr>
          <w:p w14:paraId="26B7A5DF" w14:textId="77777777" w:rsidR="00FD605B" w:rsidRPr="00FD605B" w:rsidRDefault="00FD605B" w:rsidP="00FD605B">
            <w:pPr>
              <w:spacing w:before="40" w:after="40"/>
              <w:jc w:val="center"/>
              <w:rPr>
                <w:lang w:val="vi-VN"/>
              </w:rPr>
            </w:pPr>
            <w:r w:rsidRPr="00FD605B">
              <w:rPr>
                <w:lang w:val="vi-VN"/>
              </w:rPr>
              <w:t>1</w:t>
            </w:r>
          </w:p>
        </w:tc>
      </w:tr>
      <w:tr w:rsidR="00FD605B" w:rsidRPr="00FD605B" w14:paraId="2ABCFBDC" w14:textId="77777777" w:rsidTr="00E40B28">
        <w:tc>
          <w:tcPr>
            <w:tcW w:w="992" w:type="dxa"/>
            <w:vAlign w:val="center"/>
          </w:tcPr>
          <w:p w14:paraId="6D27541C" w14:textId="77777777" w:rsidR="00FD605B" w:rsidRPr="00FD605B" w:rsidRDefault="00FD605B" w:rsidP="00FD605B">
            <w:pPr>
              <w:spacing w:before="40" w:after="40"/>
              <w:jc w:val="center"/>
              <w:rPr>
                <w:lang w:val="vi-VN"/>
              </w:rPr>
            </w:pPr>
            <w:r w:rsidRPr="00FD605B">
              <w:rPr>
                <w:lang w:val="vi-VN"/>
              </w:rPr>
              <w:t>14</w:t>
            </w:r>
          </w:p>
        </w:tc>
        <w:tc>
          <w:tcPr>
            <w:tcW w:w="8647" w:type="dxa"/>
            <w:vAlign w:val="center"/>
          </w:tcPr>
          <w:p w14:paraId="18D2A1FF" w14:textId="77777777" w:rsidR="00FD605B" w:rsidRPr="00FD605B" w:rsidRDefault="00FD605B" w:rsidP="00FD605B">
            <w:pPr>
              <w:spacing w:before="40" w:after="40"/>
              <w:rPr>
                <w:lang w:val="vi-VN"/>
              </w:rPr>
            </w:pPr>
            <w:r w:rsidRPr="00FD605B">
              <w:rPr>
                <w:lang w:val="vi-VN"/>
              </w:rPr>
              <w:t>Máy đo điện trở 1 chiều</w:t>
            </w:r>
          </w:p>
        </w:tc>
        <w:tc>
          <w:tcPr>
            <w:tcW w:w="4111" w:type="dxa"/>
            <w:vAlign w:val="center"/>
          </w:tcPr>
          <w:p w14:paraId="639D75CC" w14:textId="77777777" w:rsidR="00FD605B" w:rsidRPr="00FD605B" w:rsidRDefault="00FD605B" w:rsidP="00FD605B">
            <w:pPr>
              <w:spacing w:before="40" w:after="40"/>
              <w:jc w:val="center"/>
              <w:rPr>
                <w:lang w:val="vi-VN"/>
              </w:rPr>
            </w:pPr>
            <w:r w:rsidRPr="00FD605B">
              <w:rPr>
                <w:lang w:val="vi-VN"/>
              </w:rPr>
              <w:t>1</w:t>
            </w:r>
          </w:p>
        </w:tc>
      </w:tr>
      <w:tr w:rsidR="00FD605B" w:rsidRPr="00FD605B" w14:paraId="0ECEF085" w14:textId="77777777" w:rsidTr="00E40B28">
        <w:tc>
          <w:tcPr>
            <w:tcW w:w="992" w:type="dxa"/>
            <w:vAlign w:val="center"/>
          </w:tcPr>
          <w:p w14:paraId="2F16FE37" w14:textId="77777777" w:rsidR="00FD605B" w:rsidRPr="00FD605B" w:rsidRDefault="00FD605B" w:rsidP="00FD605B">
            <w:pPr>
              <w:spacing w:before="40" w:after="40"/>
              <w:jc w:val="center"/>
              <w:rPr>
                <w:lang w:val="vi-VN"/>
              </w:rPr>
            </w:pPr>
            <w:r w:rsidRPr="00FD605B">
              <w:rPr>
                <w:lang w:val="vi-VN"/>
              </w:rPr>
              <w:t>15</w:t>
            </w:r>
          </w:p>
        </w:tc>
        <w:tc>
          <w:tcPr>
            <w:tcW w:w="8647" w:type="dxa"/>
            <w:vAlign w:val="center"/>
          </w:tcPr>
          <w:p w14:paraId="20234EE9" w14:textId="77777777" w:rsidR="00FD605B" w:rsidRPr="00FD605B" w:rsidRDefault="00FD605B" w:rsidP="00FD605B">
            <w:pPr>
              <w:spacing w:before="40" w:after="40"/>
              <w:rPr>
                <w:lang w:val="vi-VN"/>
              </w:rPr>
            </w:pPr>
            <w:r w:rsidRPr="00FD605B">
              <w:rPr>
                <w:lang w:val="vi-VN"/>
              </w:rPr>
              <w:t>Thiết bị chụp sóng máy cắt</w:t>
            </w:r>
          </w:p>
        </w:tc>
        <w:tc>
          <w:tcPr>
            <w:tcW w:w="4111" w:type="dxa"/>
            <w:vAlign w:val="center"/>
          </w:tcPr>
          <w:p w14:paraId="05970CB3" w14:textId="77777777" w:rsidR="00FD605B" w:rsidRPr="00FD605B" w:rsidRDefault="00FD605B" w:rsidP="00FD605B">
            <w:pPr>
              <w:spacing w:before="40" w:after="40"/>
              <w:jc w:val="center"/>
              <w:rPr>
                <w:lang w:val="vi-VN"/>
              </w:rPr>
            </w:pPr>
            <w:r w:rsidRPr="00FD605B">
              <w:rPr>
                <w:lang w:val="vi-VN"/>
              </w:rPr>
              <w:t>1</w:t>
            </w:r>
          </w:p>
        </w:tc>
      </w:tr>
      <w:tr w:rsidR="00FD605B" w:rsidRPr="00FD605B" w14:paraId="747A7303" w14:textId="77777777" w:rsidTr="00E40B28">
        <w:tc>
          <w:tcPr>
            <w:tcW w:w="992" w:type="dxa"/>
            <w:vAlign w:val="center"/>
          </w:tcPr>
          <w:p w14:paraId="33EDC85A" w14:textId="77777777" w:rsidR="00FD605B" w:rsidRPr="00FD605B" w:rsidRDefault="00FD605B" w:rsidP="00FD605B">
            <w:pPr>
              <w:spacing w:before="40" w:after="40"/>
              <w:jc w:val="center"/>
              <w:rPr>
                <w:lang w:val="vi-VN"/>
              </w:rPr>
            </w:pPr>
            <w:r w:rsidRPr="00FD605B">
              <w:rPr>
                <w:lang w:val="vi-VN"/>
              </w:rPr>
              <w:t>16</w:t>
            </w:r>
          </w:p>
        </w:tc>
        <w:tc>
          <w:tcPr>
            <w:tcW w:w="8647" w:type="dxa"/>
            <w:vAlign w:val="center"/>
          </w:tcPr>
          <w:p w14:paraId="442BFAB7" w14:textId="77777777" w:rsidR="00FD605B" w:rsidRPr="00FD605B" w:rsidRDefault="00FD605B" w:rsidP="00FD605B">
            <w:pPr>
              <w:spacing w:before="40" w:after="40"/>
              <w:rPr>
                <w:lang w:val="vi-VN"/>
              </w:rPr>
            </w:pPr>
            <w:r w:rsidRPr="00FD605B">
              <w:rPr>
                <w:lang w:val="vi-VN"/>
              </w:rPr>
              <w:t>Thiết bị đo điện trở tiếp xúc máy cắt</w:t>
            </w:r>
          </w:p>
        </w:tc>
        <w:tc>
          <w:tcPr>
            <w:tcW w:w="4111" w:type="dxa"/>
            <w:vAlign w:val="center"/>
          </w:tcPr>
          <w:p w14:paraId="663E0609" w14:textId="77777777" w:rsidR="00FD605B" w:rsidRPr="00FD605B" w:rsidRDefault="00FD605B" w:rsidP="00FD605B">
            <w:pPr>
              <w:spacing w:before="40" w:after="40"/>
              <w:jc w:val="center"/>
              <w:rPr>
                <w:lang w:val="vi-VN"/>
              </w:rPr>
            </w:pPr>
            <w:r w:rsidRPr="00FD605B">
              <w:rPr>
                <w:lang w:val="vi-VN"/>
              </w:rPr>
              <w:t>1</w:t>
            </w:r>
          </w:p>
        </w:tc>
      </w:tr>
      <w:tr w:rsidR="00FD605B" w:rsidRPr="00FD605B" w14:paraId="653F55A3" w14:textId="77777777" w:rsidTr="00E40B28">
        <w:tc>
          <w:tcPr>
            <w:tcW w:w="992" w:type="dxa"/>
            <w:vAlign w:val="center"/>
          </w:tcPr>
          <w:p w14:paraId="189B41F0" w14:textId="77777777" w:rsidR="00FD605B" w:rsidRPr="00FD605B" w:rsidRDefault="00FD605B" w:rsidP="00FD605B">
            <w:pPr>
              <w:spacing w:before="40" w:after="40"/>
              <w:jc w:val="center"/>
              <w:rPr>
                <w:lang w:val="vi-VN"/>
              </w:rPr>
            </w:pPr>
            <w:r w:rsidRPr="00FD605B">
              <w:rPr>
                <w:lang w:val="vi-VN"/>
              </w:rPr>
              <w:t>17</w:t>
            </w:r>
          </w:p>
        </w:tc>
        <w:tc>
          <w:tcPr>
            <w:tcW w:w="8647" w:type="dxa"/>
            <w:vAlign w:val="center"/>
          </w:tcPr>
          <w:p w14:paraId="173D53CE" w14:textId="77777777" w:rsidR="00FD605B" w:rsidRPr="00FD605B" w:rsidRDefault="00FD605B" w:rsidP="00FD605B">
            <w:pPr>
              <w:spacing w:before="40" w:after="40"/>
              <w:rPr>
                <w:lang w:val="vi-VN"/>
              </w:rPr>
            </w:pPr>
            <w:r w:rsidRPr="00FD605B">
              <w:rPr>
                <w:lang w:val="vi-VN"/>
              </w:rPr>
              <w:t>Máy phân tích thành phần khí SF6</w:t>
            </w:r>
          </w:p>
        </w:tc>
        <w:tc>
          <w:tcPr>
            <w:tcW w:w="4111" w:type="dxa"/>
            <w:vAlign w:val="center"/>
          </w:tcPr>
          <w:p w14:paraId="26C4C17B" w14:textId="77777777" w:rsidR="00FD605B" w:rsidRPr="00FD605B" w:rsidRDefault="00FD605B" w:rsidP="00FD605B">
            <w:pPr>
              <w:spacing w:before="40" w:after="40"/>
              <w:jc w:val="center"/>
              <w:rPr>
                <w:lang w:val="vi-VN"/>
              </w:rPr>
            </w:pPr>
            <w:r w:rsidRPr="00FD605B">
              <w:rPr>
                <w:lang w:val="vi-VN"/>
              </w:rPr>
              <w:t>1</w:t>
            </w:r>
          </w:p>
        </w:tc>
      </w:tr>
      <w:tr w:rsidR="00FD605B" w:rsidRPr="00FD605B" w14:paraId="517CC0DE" w14:textId="77777777" w:rsidTr="00E40B28">
        <w:tc>
          <w:tcPr>
            <w:tcW w:w="992" w:type="dxa"/>
            <w:vAlign w:val="center"/>
          </w:tcPr>
          <w:p w14:paraId="49C532C5" w14:textId="77777777" w:rsidR="00FD605B" w:rsidRPr="00FD605B" w:rsidRDefault="00FD605B" w:rsidP="00FD605B">
            <w:pPr>
              <w:spacing w:before="40" w:after="40"/>
              <w:jc w:val="center"/>
              <w:rPr>
                <w:lang w:val="vi-VN"/>
              </w:rPr>
            </w:pPr>
            <w:r w:rsidRPr="00FD605B">
              <w:rPr>
                <w:lang w:val="vi-VN"/>
              </w:rPr>
              <w:t>18</w:t>
            </w:r>
          </w:p>
        </w:tc>
        <w:tc>
          <w:tcPr>
            <w:tcW w:w="8647" w:type="dxa"/>
            <w:vAlign w:val="center"/>
          </w:tcPr>
          <w:p w14:paraId="2D398044" w14:textId="77777777" w:rsidR="00FD605B" w:rsidRPr="00FD605B" w:rsidRDefault="00FD605B" w:rsidP="00FD605B">
            <w:pPr>
              <w:spacing w:before="40" w:after="40"/>
              <w:rPr>
                <w:lang w:val="vi-VN"/>
              </w:rPr>
            </w:pPr>
            <w:r w:rsidRPr="00FD605B">
              <w:rPr>
                <w:lang w:val="vi-VN"/>
              </w:rPr>
              <w:t>Máy đo tổn hao điện môi tg</w:t>
            </w:r>
            <w:r w:rsidRPr="00FD605B">
              <w:rPr>
                <w:color w:val="000000"/>
              </w:rPr>
              <w:t>δ</w:t>
            </w:r>
          </w:p>
        </w:tc>
        <w:tc>
          <w:tcPr>
            <w:tcW w:w="4111" w:type="dxa"/>
            <w:vAlign w:val="center"/>
          </w:tcPr>
          <w:p w14:paraId="11FA7C3C" w14:textId="77777777" w:rsidR="00FD605B" w:rsidRPr="00FD605B" w:rsidRDefault="00FD605B" w:rsidP="00FD605B">
            <w:pPr>
              <w:spacing w:before="40" w:after="40"/>
              <w:jc w:val="center"/>
              <w:rPr>
                <w:lang w:val="vi-VN"/>
              </w:rPr>
            </w:pPr>
            <w:r w:rsidRPr="00FD605B">
              <w:rPr>
                <w:lang w:val="vi-VN"/>
              </w:rPr>
              <w:t>1</w:t>
            </w:r>
          </w:p>
        </w:tc>
      </w:tr>
      <w:tr w:rsidR="00FD605B" w:rsidRPr="00FD605B" w14:paraId="713A608E" w14:textId="77777777" w:rsidTr="00E40B28">
        <w:tc>
          <w:tcPr>
            <w:tcW w:w="992" w:type="dxa"/>
            <w:vAlign w:val="center"/>
          </w:tcPr>
          <w:p w14:paraId="39FFF1E5" w14:textId="77777777" w:rsidR="00FD605B" w:rsidRPr="00FD605B" w:rsidRDefault="00FD605B" w:rsidP="00FD605B">
            <w:pPr>
              <w:spacing w:before="40" w:after="40"/>
              <w:jc w:val="center"/>
              <w:rPr>
                <w:lang w:val="vi-VN"/>
              </w:rPr>
            </w:pPr>
            <w:r w:rsidRPr="00FD605B">
              <w:rPr>
                <w:lang w:val="vi-VN"/>
              </w:rPr>
              <w:lastRenderedPageBreak/>
              <w:t>19</w:t>
            </w:r>
          </w:p>
        </w:tc>
        <w:tc>
          <w:tcPr>
            <w:tcW w:w="8647" w:type="dxa"/>
            <w:vAlign w:val="center"/>
          </w:tcPr>
          <w:p w14:paraId="2AEFB197" w14:textId="77777777" w:rsidR="00FD605B" w:rsidRPr="00FD605B" w:rsidRDefault="00FD605B" w:rsidP="00FD605B">
            <w:pPr>
              <w:spacing w:before="40" w:after="40"/>
              <w:rPr>
                <w:lang w:val="vi-VN"/>
              </w:rPr>
            </w:pPr>
            <w:r w:rsidRPr="00FD605B">
              <w:rPr>
                <w:lang w:val="vi-VN"/>
              </w:rPr>
              <w:t>Hợp bộ kiểm định công tơ đo đếm điện năng với CCX0.2</w:t>
            </w:r>
          </w:p>
        </w:tc>
        <w:tc>
          <w:tcPr>
            <w:tcW w:w="4111" w:type="dxa"/>
            <w:vAlign w:val="center"/>
          </w:tcPr>
          <w:p w14:paraId="487CA7B3" w14:textId="77777777" w:rsidR="00FD605B" w:rsidRPr="00FD605B" w:rsidRDefault="00FD605B" w:rsidP="00FD605B">
            <w:pPr>
              <w:spacing w:before="40" w:after="40"/>
              <w:jc w:val="center"/>
              <w:rPr>
                <w:lang w:val="vi-VN"/>
              </w:rPr>
            </w:pPr>
            <w:r w:rsidRPr="00FD605B">
              <w:rPr>
                <w:lang w:val="vi-VN"/>
              </w:rPr>
              <w:t>1</w:t>
            </w:r>
          </w:p>
        </w:tc>
      </w:tr>
      <w:tr w:rsidR="00FD605B" w:rsidRPr="00FD605B" w14:paraId="227EC787" w14:textId="77777777" w:rsidTr="00E40B28">
        <w:tc>
          <w:tcPr>
            <w:tcW w:w="992" w:type="dxa"/>
            <w:shd w:val="clear" w:color="auto" w:fill="FFFFCC"/>
            <w:vAlign w:val="center"/>
          </w:tcPr>
          <w:p w14:paraId="67972251" w14:textId="77777777" w:rsidR="00FD605B" w:rsidRPr="00FD605B" w:rsidRDefault="00FD605B" w:rsidP="00FD605B">
            <w:pPr>
              <w:spacing w:before="120" w:after="120"/>
              <w:jc w:val="center"/>
              <w:rPr>
                <w:b/>
                <w:sz w:val="26"/>
                <w:szCs w:val="26"/>
              </w:rPr>
            </w:pPr>
            <w:r w:rsidRPr="00FD605B">
              <w:rPr>
                <w:b/>
                <w:sz w:val="26"/>
                <w:szCs w:val="26"/>
              </w:rPr>
              <w:t>B</w:t>
            </w:r>
          </w:p>
        </w:tc>
        <w:tc>
          <w:tcPr>
            <w:tcW w:w="8647" w:type="dxa"/>
            <w:shd w:val="clear" w:color="auto" w:fill="FFFFCC"/>
            <w:vAlign w:val="center"/>
          </w:tcPr>
          <w:p w14:paraId="2C0C6BA6" w14:textId="77777777" w:rsidR="00FD605B" w:rsidRPr="00FD605B" w:rsidRDefault="00FD605B" w:rsidP="00FD605B">
            <w:pPr>
              <w:spacing w:before="120" w:after="120"/>
              <w:rPr>
                <w:b/>
                <w:sz w:val="26"/>
                <w:szCs w:val="26"/>
                <w:lang w:val="vi-VN"/>
              </w:rPr>
            </w:pPr>
            <w:r w:rsidRPr="00FD605B">
              <w:rPr>
                <w:b/>
                <w:sz w:val="26"/>
                <w:szCs w:val="26"/>
              </w:rPr>
              <w:t>NHÀ MÁY ĐIỆN MẶT TRỜI CƯ JÚT</w:t>
            </w:r>
          </w:p>
        </w:tc>
        <w:tc>
          <w:tcPr>
            <w:tcW w:w="4111" w:type="dxa"/>
            <w:shd w:val="clear" w:color="auto" w:fill="FFFFCC"/>
            <w:vAlign w:val="center"/>
          </w:tcPr>
          <w:p w14:paraId="738A7A32" w14:textId="77777777" w:rsidR="00FD605B" w:rsidRPr="00FD605B" w:rsidRDefault="00FD605B" w:rsidP="00FD605B">
            <w:pPr>
              <w:spacing w:before="120" w:after="120"/>
              <w:jc w:val="center"/>
              <w:rPr>
                <w:b/>
                <w:sz w:val="26"/>
                <w:szCs w:val="26"/>
                <w:lang w:val="vi-VN"/>
              </w:rPr>
            </w:pPr>
          </w:p>
        </w:tc>
      </w:tr>
      <w:tr w:rsidR="00FD605B" w:rsidRPr="00FD605B" w14:paraId="4F9B481A" w14:textId="77777777" w:rsidTr="00E40B28">
        <w:tblPrEx>
          <w:tblLook w:val="0000" w:firstRow="0" w:lastRow="0" w:firstColumn="0" w:lastColumn="0" w:noHBand="0" w:noVBand="0"/>
        </w:tblPrEx>
        <w:trPr>
          <w:trHeight w:val="397"/>
        </w:trPr>
        <w:tc>
          <w:tcPr>
            <w:tcW w:w="992" w:type="dxa"/>
            <w:vAlign w:val="center"/>
          </w:tcPr>
          <w:p w14:paraId="74B94727" w14:textId="77777777" w:rsidR="00FD605B" w:rsidRPr="00FD605B" w:rsidRDefault="00FD605B" w:rsidP="00FD605B">
            <w:pPr>
              <w:spacing w:before="40" w:after="40"/>
              <w:ind w:left="57" w:right="57"/>
              <w:jc w:val="center"/>
              <w:rPr>
                <w:rFonts w:eastAsia="Calibri"/>
              </w:rPr>
            </w:pPr>
            <w:r w:rsidRPr="00FD605B">
              <w:rPr>
                <w:rFonts w:eastAsia="Calibri"/>
              </w:rPr>
              <w:t>1</w:t>
            </w:r>
          </w:p>
        </w:tc>
        <w:tc>
          <w:tcPr>
            <w:tcW w:w="8647" w:type="dxa"/>
            <w:vAlign w:val="center"/>
          </w:tcPr>
          <w:p w14:paraId="02EB9D74"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tgδ và điện dung C của các cuộn dây</w:t>
            </w:r>
          </w:p>
        </w:tc>
        <w:tc>
          <w:tcPr>
            <w:tcW w:w="4111" w:type="dxa"/>
            <w:vAlign w:val="center"/>
          </w:tcPr>
          <w:p w14:paraId="24042F67" w14:textId="77777777" w:rsidR="00FD605B" w:rsidRPr="00FD605B" w:rsidRDefault="00FD605B" w:rsidP="00FD605B">
            <w:pPr>
              <w:spacing w:before="40" w:after="40"/>
              <w:ind w:left="57" w:right="57"/>
              <w:jc w:val="center"/>
              <w:rPr>
                <w:rFonts w:eastAsia="Calibri"/>
                <w:b/>
                <w:smallCaps/>
              </w:rPr>
            </w:pPr>
            <w:r w:rsidRPr="00FD605B">
              <w:rPr>
                <w:rFonts w:eastAsia="Calibri"/>
              </w:rPr>
              <w:t>1</w:t>
            </w:r>
          </w:p>
        </w:tc>
      </w:tr>
      <w:tr w:rsidR="00FD605B" w:rsidRPr="00FD605B" w14:paraId="770B0E91" w14:textId="77777777" w:rsidTr="00E40B28">
        <w:tblPrEx>
          <w:tblLook w:val="0000" w:firstRow="0" w:lastRow="0" w:firstColumn="0" w:lastColumn="0" w:noHBand="0" w:noVBand="0"/>
        </w:tblPrEx>
        <w:trPr>
          <w:trHeight w:val="397"/>
        </w:trPr>
        <w:tc>
          <w:tcPr>
            <w:tcW w:w="992" w:type="dxa"/>
            <w:vAlign w:val="center"/>
          </w:tcPr>
          <w:p w14:paraId="1329FB71" w14:textId="77777777" w:rsidR="00FD605B" w:rsidRPr="00FD605B" w:rsidRDefault="00FD605B" w:rsidP="00FD605B">
            <w:pPr>
              <w:spacing w:before="40" w:after="40"/>
              <w:ind w:left="57" w:right="57"/>
              <w:jc w:val="center"/>
              <w:rPr>
                <w:rFonts w:eastAsia="Calibri"/>
              </w:rPr>
            </w:pPr>
            <w:r w:rsidRPr="00FD605B">
              <w:rPr>
                <w:rFonts w:eastAsia="Calibri"/>
              </w:rPr>
              <w:t>2</w:t>
            </w:r>
          </w:p>
        </w:tc>
        <w:tc>
          <w:tcPr>
            <w:tcW w:w="8647" w:type="dxa"/>
            <w:vAlign w:val="center"/>
          </w:tcPr>
          <w:p w14:paraId="4C9FEA67" w14:textId="77777777" w:rsidR="00FD605B" w:rsidRPr="00FD605B" w:rsidRDefault="00FD605B" w:rsidP="00FD605B">
            <w:pPr>
              <w:spacing w:before="40" w:after="40"/>
              <w:ind w:left="57" w:right="57"/>
              <w:jc w:val="both"/>
              <w:rPr>
                <w:rFonts w:eastAsia="Calibri"/>
                <w:b/>
                <w:smallCaps/>
              </w:rPr>
            </w:pPr>
            <w:r w:rsidRPr="00FD605B">
              <w:rPr>
                <w:rFonts w:eastAsia="Calibri"/>
              </w:rPr>
              <w:t>Hợp bộ thí nghiệm điện áp đánh thủng</w:t>
            </w:r>
          </w:p>
        </w:tc>
        <w:tc>
          <w:tcPr>
            <w:tcW w:w="4111" w:type="dxa"/>
            <w:vAlign w:val="center"/>
          </w:tcPr>
          <w:p w14:paraId="2DF04EC8"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0FBB4195" w14:textId="77777777" w:rsidTr="00E40B28">
        <w:tblPrEx>
          <w:tblLook w:val="0000" w:firstRow="0" w:lastRow="0" w:firstColumn="0" w:lastColumn="0" w:noHBand="0" w:noVBand="0"/>
        </w:tblPrEx>
        <w:trPr>
          <w:trHeight w:val="397"/>
        </w:trPr>
        <w:tc>
          <w:tcPr>
            <w:tcW w:w="992" w:type="dxa"/>
            <w:vAlign w:val="center"/>
          </w:tcPr>
          <w:p w14:paraId="7E3ACE8D" w14:textId="77777777" w:rsidR="00FD605B" w:rsidRPr="00FD605B" w:rsidRDefault="00FD605B" w:rsidP="00FD605B">
            <w:pPr>
              <w:spacing w:before="40" w:after="40"/>
              <w:ind w:left="57" w:right="57"/>
              <w:jc w:val="center"/>
              <w:rPr>
                <w:rFonts w:eastAsia="Calibri"/>
              </w:rPr>
            </w:pPr>
            <w:r w:rsidRPr="00FD605B">
              <w:rPr>
                <w:rFonts w:eastAsia="Calibri"/>
              </w:rPr>
              <w:t>3</w:t>
            </w:r>
          </w:p>
        </w:tc>
        <w:tc>
          <w:tcPr>
            <w:tcW w:w="8647" w:type="dxa"/>
            <w:vAlign w:val="center"/>
          </w:tcPr>
          <w:p w14:paraId="3112FD6C"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hàm lượng ẩm cách điện dầu</w:t>
            </w:r>
          </w:p>
        </w:tc>
        <w:tc>
          <w:tcPr>
            <w:tcW w:w="4111" w:type="dxa"/>
            <w:vAlign w:val="center"/>
          </w:tcPr>
          <w:p w14:paraId="4090D800"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06391128" w14:textId="77777777" w:rsidTr="00E40B28">
        <w:tblPrEx>
          <w:tblLook w:val="0000" w:firstRow="0" w:lastRow="0" w:firstColumn="0" w:lastColumn="0" w:noHBand="0" w:noVBand="0"/>
        </w:tblPrEx>
        <w:trPr>
          <w:trHeight w:val="397"/>
        </w:trPr>
        <w:tc>
          <w:tcPr>
            <w:tcW w:w="992" w:type="dxa"/>
            <w:vAlign w:val="center"/>
          </w:tcPr>
          <w:p w14:paraId="1DCFB2D8" w14:textId="77777777" w:rsidR="00FD605B" w:rsidRPr="00FD605B" w:rsidRDefault="00FD605B" w:rsidP="00FD605B">
            <w:pPr>
              <w:spacing w:before="40" w:after="40"/>
              <w:ind w:left="57" w:right="57"/>
              <w:jc w:val="center"/>
              <w:rPr>
                <w:rFonts w:eastAsia="Calibri"/>
                <w:smallCaps/>
              </w:rPr>
            </w:pPr>
            <w:r w:rsidRPr="00FD605B">
              <w:rPr>
                <w:rFonts w:eastAsia="Calibri"/>
              </w:rPr>
              <w:t>4</w:t>
            </w:r>
          </w:p>
        </w:tc>
        <w:tc>
          <w:tcPr>
            <w:tcW w:w="8647" w:type="dxa"/>
            <w:vAlign w:val="center"/>
          </w:tcPr>
          <w:p w14:paraId="440CC769"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thí nghiệm tang dầu cách điện</w:t>
            </w:r>
          </w:p>
        </w:tc>
        <w:tc>
          <w:tcPr>
            <w:tcW w:w="4111" w:type="dxa"/>
            <w:vAlign w:val="center"/>
          </w:tcPr>
          <w:p w14:paraId="394AD0CD"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35E6DA96" w14:textId="77777777" w:rsidTr="00E40B28">
        <w:tblPrEx>
          <w:tblLook w:val="0000" w:firstRow="0" w:lastRow="0" w:firstColumn="0" w:lastColumn="0" w:noHBand="0" w:noVBand="0"/>
        </w:tblPrEx>
        <w:trPr>
          <w:trHeight w:val="397"/>
        </w:trPr>
        <w:tc>
          <w:tcPr>
            <w:tcW w:w="992" w:type="dxa"/>
            <w:vAlign w:val="center"/>
          </w:tcPr>
          <w:p w14:paraId="5653E659" w14:textId="77777777" w:rsidR="00FD605B" w:rsidRPr="00FD605B" w:rsidRDefault="00FD605B" w:rsidP="00FD605B">
            <w:pPr>
              <w:spacing w:before="40" w:after="40"/>
              <w:ind w:left="57" w:right="57"/>
              <w:jc w:val="center"/>
              <w:rPr>
                <w:rFonts w:eastAsia="Calibri"/>
                <w:smallCaps/>
              </w:rPr>
            </w:pPr>
            <w:r w:rsidRPr="00FD605B">
              <w:rPr>
                <w:rFonts w:eastAsia="Calibri"/>
              </w:rPr>
              <w:t>5</w:t>
            </w:r>
          </w:p>
        </w:tc>
        <w:tc>
          <w:tcPr>
            <w:tcW w:w="8647" w:type="dxa"/>
            <w:vAlign w:val="center"/>
          </w:tcPr>
          <w:p w14:paraId="6BB8D4B9"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điện trở suất dầu cách điện</w:t>
            </w:r>
          </w:p>
        </w:tc>
        <w:tc>
          <w:tcPr>
            <w:tcW w:w="4111" w:type="dxa"/>
            <w:vAlign w:val="center"/>
          </w:tcPr>
          <w:p w14:paraId="2CC5A8BB"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66470046" w14:textId="77777777" w:rsidTr="00E40B28">
        <w:tblPrEx>
          <w:tblLook w:val="0000" w:firstRow="0" w:lastRow="0" w:firstColumn="0" w:lastColumn="0" w:noHBand="0" w:noVBand="0"/>
        </w:tblPrEx>
        <w:trPr>
          <w:trHeight w:val="397"/>
        </w:trPr>
        <w:tc>
          <w:tcPr>
            <w:tcW w:w="992" w:type="dxa"/>
            <w:vAlign w:val="center"/>
          </w:tcPr>
          <w:p w14:paraId="745C7F5C" w14:textId="77777777" w:rsidR="00FD605B" w:rsidRPr="00FD605B" w:rsidRDefault="00FD605B" w:rsidP="00FD605B">
            <w:pPr>
              <w:spacing w:before="40" w:after="40"/>
              <w:ind w:left="57" w:right="57"/>
              <w:jc w:val="center"/>
              <w:rPr>
                <w:rFonts w:eastAsia="Calibri"/>
                <w:smallCaps/>
              </w:rPr>
            </w:pPr>
            <w:r w:rsidRPr="00FD605B">
              <w:rPr>
                <w:rFonts w:eastAsia="Calibri"/>
              </w:rPr>
              <w:t>6</w:t>
            </w:r>
          </w:p>
        </w:tc>
        <w:tc>
          <w:tcPr>
            <w:tcW w:w="8647" w:type="dxa"/>
            <w:vAlign w:val="center"/>
          </w:tcPr>
          <w:p w14:paraId="1B8EE895"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nhiệt độ chớp cháy cốc kín trong dầu cách điện</w:t>
            </w:r>
          </w:p>
        </w:tc>
        <w:tc>
          <w:tcPr>
            <w:tcW w:w="4111" w:type="dxa"/>
            <w:vAlign w:val="center"/>
          </w:tcPr>
          <w:p w14:paraId="547D4EDB"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3E2FDE70" w14:textId="77777777" w:rsidTr="00E40B28">
        <w:tblPrEx>
          <w:tblLook w:val="0000" w:firstRow="0" w:lastRow="0" w:firstColumn="0" w:lastColumn="0" w:noHBand="0" w:noVBand="0"/>
        </w:tblPrEx>
        <w:trPr>
          <w:trHeight w:val="397"/>
        </w:trPr>
        <w:tc>
          <w:tcPr>
            <w:tcW w:w="992" w:type="dxa"/>
            <w:vAlign w:val="center"/>
          </w:tcPr>
          <w:p w14:paraId="4CE259AA" w14:textId="77777777" w:rsidR="00FD605B" w:rsidRPr="00FD605B" w:rsidRDefault="00FD605B" w:rsidP="00FD605B">
            <w:pPr>
              <w:spacing w:before="40" w:after="40"/>
              <w:ind w:left="57" w:right="57"/>
              <w:jc w:val="center"/>
              <w:rPr>
                <w:rFonts w:eastAsia="Calibri"/>
                <w:smallCaps/>
              </w:rPr>
            </w:pPr>
            <w:r w:rsidRPr="00FD605B">
              <w:rPr>
                <w:rFonts w:eastAsia="Calibri"/>
              </w:rPr>
              <w:t>7</w:t>
            </w:r>
          </w:p>
        </w:tc>
        <w:tc>
          <w:tcPr>
            <w:tcW w:w="8647" w:type="dxa"/>
            <w:vAlign w:val="center"/>
          </w:tcPr>
          <w:p w14:paraId="2296BF9A" w14:textId="77777777" w:rsidR="00FD605B" w:rsidRPr="00FD605B" w:rsidRDefault="00FD605B" w:rsidP="00FD605B">
            <w:pPr>
              <w:spacing w:before="40" w:after="40"/>
              <w:ind w:left="57" w:right="57"/>
              <w:jc w:val="both"/>
              <w:rPr>
                <w:rFonts w:eastAsia="Calibri"/>
                <w:b/>
                <w:smallCaps/>
              </w:rPr>
            </w:pPr>
            <w:r w:rsidRPr="00FD605B">
              <w:rPr>
                <w:rFonts w:eastAsia="Calibri"/>
              </w:rPr>
              <w:t>Hợp bộ phân tích khí hòa tan trong dầu cách điện</w:t>
            </w:r>
          </w:p>
        </w:tc>
        <w:tc>
          <w:tcPr>
            <w:tcW w:w="4111" w:type="dxa"/>
            <w:vAlign w:val="center"/>
          </w:tcPr>
          <w:p w14:paraId="0C413F8E"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12E53E9C" w14:textId="77777777" w:rsidTr="00E40B28">
        <w:tblPrEx>
          <w:tblLook w:val="0000" w:firstRow="0" w:lastRow="0" w:firstColumn="0" w:lastColumn="0" w:noHBand="0" w:noVBand="0"/>
        </w:tblPrEx>
        <w:trPr>
          <w:trHeight w:val="397"/>
        </w:trPr>
        <w:tc>
          <w:tcPr>
            <w:tcW w:w="992" w:type="dxa"/>
            <w:vAlign w:val="center"/>
          </w:tcPr>
          <w:p w14:paraId="4D753CD6" w14:textId="77777777" w:rsidR="00FD605B" w:rsidRPr="00FD605B" w:rsidRDefault="00FD605B" w:rsidP="00FD605B">
            <w:pPr>
              <w:spacing w:before="40" w:after="40"/>
              <w:ind w:left="57" w:right="57"/>
              <w:jc w:val="center"/>
              <w:rPr>
                <w:rFonts w:eastAsia="Calibri"/>
                <w:smallCaps/>
              </w:rPr>
            </w:pPr>
            <w:r w:rsidRPr="00FD605B">
              <w:rPr>
                <w:rFonts w:eastAsia="Calibri"/>
              </w:rPr>
              <w:t>8</w:t>
            </w:r>
          </w:p>
        </w:tc>
        <w:tc>
          <w:tcPr>
            <w:tcW w:w="8647" w:type="dxa"/>
            <w:vAlign w:val="center"/>
          </w:tcPr>
          <w:p w14:paraId="25ABC8E4"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tỷ số biến, kiểm tra tổ nối dây</w:t>
            </w:r>
          </w:p>
        </w:tc>
        <w:tc>
          <w:tcPr>
            <w:tcW w:w="4111" w:type="dxa"/>
            <w:vAlign w:val="center"/>
          </w:tcPr>
          <w:p w14:paraId="4A46A2ED"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0AE92939" w14:textId="77777777" w:rsidTr="00E40B28">
        <w:tblPrEx>
          <w:tblLook w:val="0000" w:firstRow="0" w:lastRow="0" w:firstColumn="0" w:lastColumn="0" w:noHBand="0" w:noVBand="0"/>
        </w:tblPrEx>
        <w:trPr>
          <w:trHeight w:val="397"/>
        </w:trPr>
        <w:tc>
          <w:tcPr>
            <w:tcW w:w="992" w:type="dxa"/>
            <w:vAlign w:val="center"/>
          </w:tcPr>
          <w:p w14:paraId="7F9F9859" w14:textId="77777777" w:rsidR="00FD605B" w:rsidRPr="00FD605B" w:rsidRDefault="00FD605B" w:rsidP="00FD605B">
            <w:pPr>
              <w:spacing w:before="40" w:after="40"/>
              <w:ind w:left="57" w:right="57"/>
              <w:jc w:val="center"/>
              <w:rPr>
                <w:rFonts w:eastAsia="Calibri"/>
                <w:smallCaps/>
              </w:rPr>
            </w:pPr>
            <w:r w:rsidRPr="00FD605B">
              <w:rPr>
                <w:rFonts w:eastAsia="Calibri"/>
              </w:rPr>
              <w:t>9</w:t>
            </w:r>
          </w:p>
        </w:tc>
        <w:tc>
          <w:tcPr>
            <w:tcW w:w="8647" w:type="dxa"/>
            <w:vAlign w:val="center"/>
          </w:tcPr>
          <w:p w14:paraId="28A47895" w14:textId="77777777" w:rsidR="00FD605B" w:rsidRPr="00FD605B" w:rsidRDefault="00FD605B" w:rsidP="00FD605B">
            <w:pPr>
              <w:spacing w:before="40" w:after="40"/>
              <w:ind w:left="57" w:right="57"/>
              <w:jc w:val="both"/>
              <w:rPr>
                <w:rFonts w:eastAsia="Calibri"/>
                <w:b/>
                <w:smallCaps/>
              </w:rPr>
            </w:pPr>
            <w:r w:rsidRPr="00FD605B">
              <w:rPr>
                <w:rFonts w:eastAsia="Calibri"/>
                <w:bCs/>
              </w:rPr>
              <w:t>Đồng hồ vạn năng</w:t>
            </w:r>
          </w:p>
        </w:tc>
        <w:tc>
          <w:tcPr>
            <w:tcW w:w="4111" w:type="dxa"/>
            <w:vAlign w:val="center"/>
          </w:tcPr>
          <w:p w14:paraId="48B2B57C"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42EDDC2E" w14:textId="77777777" w:rsidTr="00E40B28">
        <w:tblPrEx>
          <w:tblLook w:val="0000" w:firstRow="0" w:lastRow="0" w:firstColumn="0" w:lastColumn="0" w:noHBand="0" w:noVBand="0"/>
        </w:tblPrEx>
        <w:trPr>
          <w:trHeight w:val="397"/>
        </w:trPr>
        <w:tc>
          <w:tcPr>
            <w:tcW w:w="992" w:type="dxa"/>
            <w:vAlign w:val="center"/>
          </w:tcPr>
          <w:p w14:paraId="2DDF14A6" w14:textId="77777777" w:rsidR="00FD605B" w:rsidRPr="00FD605B" w:rsidRDefault="00FD605B" w:rsidP="00FD605B">
            <w:pPr>
              <w:spacing w:before="40" w:after="40"/>
              <w:ind w:left="57" w:right="57"/>
              <w:jc w:val="center"/>
              <w:rPr>
                <w:rFonts w:eastAsia="Calibri"/>
                <w:smallCaps/>
              </w:rPr>
            </w:pPr>
            <w:r w:rsidRPr="00FD605B">
              <w:rPr>
                <w:rFonts w:eastAsia="Calibri"/>
              </w:rPr>
              <w:t>10</w:t>
            </w:r>
          </w:p>
        </w:tc>
        <w:tc>
          <w:tcPr>
            <w:tcW w:w="8647" w:type="dxa"/>
            <w:vAlign w:val="center"/>
          </w:tcPr>
          <w:p w14:paraId="6227ECD5"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U, I, P</w:t>
            </w:r>
          </w:p>
        </w:tc>
        <w:tc>
          <w:tcPr>
            <w:tcW w:w="4111" w:type="dxa"/>
            <w:vAlign w:val="center"/>
          </w:tcPr>
          <w:p w14:paraId="30B5A0FD"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35B8862E" w14:textId="77777777" w:rsidTr="00E40B28">
        <w:tblPrEx>
          <w:tblLook w:val="0000" w:firstRow="0" w:lastRow="0" w:firstColumn="0" w:lastColumn="0" w:noHBand="0" w:noVBand="0"/>
        </w:tblPrEx>
        <w:trPr>
          <w:trHeight w:val="397"/>
        </w:trPr>
        <w:tc>
          <w:tcPr>
            <w:tcW w:w="992" w:type="dxa"/>
            <w:vAlign w:val="center"/>
          </w:tcPr>
          <w:p w14:paraId="3A24BB7C" w14:textId="77777777" w:rsidR="00FD605B" w:rsidRPr="00FD605B" w:rsidRDefault="00FD605B" w:rsidP="00FD605B">
            <w:pPr>
              <w:spacing w:before="40" w:after="40"/>
              <w:ind w:left="57" w:right="57"/>
              <w:jc w:val="center"/>
              <w:rPr>
                <w:rFonts w:eastAsia="Calibri"/>
                <w:smallCaps/>
              </w:rPr>
            </w:pPr>
            <w:r w:rsidRPr="00FD605B">
              <w:rPr>
                <w:rFonts w:eastAsia="Calibri"/>
              </w:rPr>
              <w:t>11</w:t>
            </w:r>
          </w:p>
        </w:tc>
        <w:tc>
          <w:tcPr>
            <w:tcW w:w="8647" w:type="dxa"/>
            <w:vAlign w:val="center"/>
          </w:tcPr>
          <w:p w14:paraId="2E3957AB"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điện trở cách điện (điện áp đo đến 10.000VDC)</w:t>
            </w:r>
          </w:p>
        </w:tc>
        <w:tc>
          <w:tcPr>
            <w:tcW w:w="4111" w:type="dxa"/>
            <w:vAlign w:val="center"/>
          </w:tcPr>
          <w:p w14:paraId="68E509DE"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0EEA6D9A" w14:textId="77777777" w:rsidTr="00E40B28">
        <w:tblPrEx>
          <w:tblLook w:val="0000" w:firstRow="0" w:lastRow="0" w:firstColumn="0" w:lastColumn="0" w:noHBand="0" w:noVBand="0"/>
        </w:tblPrEx>
        <w:trPr>
          <w:trHeight w:val="397"/>
        </w:trPr>
        <w:tc>
          <w:tcPr>
            <w:tcW w:w="992" w:type="dxa"/>
            <w:vAlign w:val="center"/>
          </w:tcPr>
          <w:p w14:paraId="03006835" w14:textId="77777777" w:rsidR="00FD605B" w:rsidRPr="00FD605B" w:rsidRDefault="00FD605B" w:rsidP="00FD605B">
            <w:pPr>
              <w:spacing w:before="40" w:after="40"/>
              <w:ind w:left="57" w:right="57"/>
              <w:jc w:val="center"/>
              <w:rPr>
                <w:rFonts w:eastAsia="Calibri"/>
                <w:smallCaps/>
              </w:rPr>
            </w:pPr>
            <w:r w:rsidRPr="00FD605B">
              <w:rPr>
                <w:rFonts w:eastAsia="Calibri"/>
              </w:rPr>
              <w:t>12</w:t>
            </w:r>
          </w:p>
        </w:tc>
        <w:tc>
          <w:tcPr>
            <w:tcW w:w="8647" w:type="dxa"/>
            <w:vAlign w:val="center"/>
          </w:tcPr>
          <w:p w14:paraId="41AA7665"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điện trở 1 chiều cuộn dây</w:t>
            </w:r>
          </w:p>
        </w:tc>
        <w:tc>
          <w:tcPr>
            <w:tcW w:w="4111" w:type="dxa"/>
            <w:vAlign w:val="center"/>
          </w:tcPr>
          <w:p w14:paraId="438CE2ED"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074DB0B8" w14:textId="77777777" w:rsidTr="00E40B28">
        <w:tblPrEx>
          <w:tblLook w:val="0000" w:firstRow="0" w:lastRow="0" w:firstColumn="0" w:lastColumn="0" w:noHBand="0" w:noVBand="0"/>
        </w:tblPrEx>
        <w:trPr>
          <w:trHeight w:val="397"/>
        </w:trPr>
        <w:tc>
          <w:tcPr>
            <w:tcW w:w="992" w:type="dxa"/>
            <w:vAlign w:val="center"/>
          </w:tcPr>
          <w:p w14:paraId="527B55B5" w14:textId="77777777" w:rsidR="00FD605B" w:rsidRPr="00FD605B" w:rsidRDefault="00FD605B" w:rsidP="00FD605B">
            <w:pPr>
              <w:spacing w:before="40" w:after="40"/>
              <w:ind w:left="57" w:right="57"/>
              <w:jc w:val="center"/>
              <w:rPr>
                <w:rFonts w:eastAsia="Calibri"/>
                <w:smallCaps/>
              </w:rPr>
            </w:pPr>
            <w:r w:rsidRPr="00FD605B">
              <w:rPr>
                <w:rFonts w:eastAsia="Calibri"/>
              </w:rPr>
              <w:t>13</w:t>
            </w:r>
          </w:p>
        </w:tc>
        <w:tc>
          <w:tcPr>
            <w:tcW w:w="8647" w:type="dxa"/>
            <w:vAlign w:val="center"/>
          </w:tcPr>
          <w:p w14:paraId="6093D366" w14:textId="77777777" w:rsidR="00FD605B" w:rsidRPr="00FD605B" w:rsidRDefault="00FD605B" w:rsidP="00FD605B">
            <w:pPr>
              <w:spacing w:before="40" w:after="40"/>
              <w:ind w:left="57" w:right="57"/>
              <w:jc w:val="both"/>
              <w:rPr>
                <w:rFonts w:eastAsia="Calibri"/>
                <w:b/>
                <w:smallCaps/>
              </w:rPr>
            </w:pPr>
            <w:r w:rsidRPr="00FD605B">
              <w:rPr>
                <w:rFonts w:eastAsia="Calibri"/>
              </w:rPr>
              <w:t>Hợp bộ thí nghiệm phân tích hàm lượng ẩm khí SF6</w:t>
            </w:r>
          </w:p>
        </w:tc>
        <w:tc>
          <w:tcPr>
            <w:tcW w:w="4111" w:type="dxa"/>
            <w:vAlign w:val="center"/>
          </w:tcPr>
          <w:p w14:paraId="2221D74F"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450ED243" w14:textId="77777777" w:rsidTr="00E40B28">
        <w:tblPrEx>
          <w:tblLook w:val="0000" w:firstRow="0" w:lastRow="0" w:firstColumn="0" w:lastColumn="0" w:noHBand="0" w:noVBand="0"/>
        </w:tblPrEx>
        <w:trPr>
          <w:trHeight w:val="397"/>
        </w:trPr>
        <w:tc>
          <w:tcPr>
            <w:tcW w:w="992" w:type="dxa"/>
            <w:vAlign w:val="center"/>
          </w:tcPr>
          <w:p w14:paraId="4A812D1A" w14:textId="77777777" w:rsidR="00FD605B" w:rsidRPr="00FD605B" w:rsidRDefault="00FD605B" w:rsidP="00FD605B">
            <w:pPr>
              <w:spacing w:before="40" w:after="40"/>
              <w:ind w:left="57" w:right="57"/>
              <w:jc w:val="center"/>
              <w:rPr>
                <w:rFonts w:eastAsia="Calibri"/>
                <w:smallCaps/>
              </w:rPr>
            </w:pPr>
            <w:r w:rsidRPr="00FD605B">
              <w:rPr>
                <w:rFonts w:eastAsia="Calibri"/>
              </w:rPr>
              <w:t>14</w:t>
            </w:r>
          </w:p>
        </w:tc>
        <w:tc>
          <w:tcPr>
            <w:tcW w:w="8647" w:type="dxa"/>
            <w:vAlign w:val="center"/>
          </w:tcPr>
          <w:p w14:paraId="58AC295E"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điện trở tiếp xúc</w:t>
            </w:r>
          </w:p>
        </w:tc>
        <w:tc>
          <w:tcPr>
            <w:tcW w:w="4111" w:type="dxa"/>
            <w:vAlign w:val="center"/>
          </w:tcPr>
          <w:p w14:paraId="5FBBDCB4"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10C4DA98" w14:textId="77777777" w:rsidTr="00E40B28">
        <w:tblPrEx>
          <w:tblLook w:val="0000" w:firstRow="0" w:lastRow="0" w:firstColumn="0" w:lastColumn="0" w:noHBand="0" w:noVBand="0"/>
        </w:tblPrEx>
        <w:trPr>
          <w:trHeight w:val="397"/>
        </w:trPr>
        <w:tc>
          <w:tcPr>
            <w:tcW w:w="992" w:type="dxa"/>
            <w:vAlign w:val="center"/>
          </w:tcPr>
          <w:p w14:paraId="64A52B41" w14:textId="77777777" w:rsidR="00FD605B" w:rsidRPr="00FD605B" w:rsidRDefault="00FD605B" w:rsidP="00FD605B">
            <w:pPr>
              <w:spacing w:before="40" w:after="40"/>
              <w:ind w:left="57" w:right="57"/>
              <w:jc w:val="center"/>
              <w:rPr>
                <w:rFonts w:eastAsia="Calibri"/>
                <w:smallCaps/>
              </w:rPr>
            </w:pPr>
            <w:r w:rsidRPr="00FD605B">
              <w:rPr>
                <w:rFonts w:eastAsia="Calibri"/>
              </w:rPr>
              <w:t>15</w:t>
            </w:r>
          </w:p>
        </w:tc>
        <w:tc>
          <w:tcPr>
            <w:tcW w:w="8647" w:type="dxa"/>
            <w:vAlign w:val="center"/>
          </w:tcPr>
          <w:p w14:paraId="2F79516E"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tạo điện áp một chiều</w:t>
            </w:r>
          </w:p>
        </w:tc>
        <w:tc>
          <w:tcPr>
            <w:tcW w:w="4111" w:type="dxa"/>
            <w:vAlign w:val="center"/>
          </w:tcPr>
          <w:p w14:paraId="5C35A341"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1A5CB10D" w14:textId="77777777" w:rsidTr="00E40B28">
        <w:tblPrEx>
          <w:tblLook w:val="0000" w:firstRow="0" w:lastRow="0" w:firstColumn="0" w:lastColumn="0" w:noHBand="0" w:noVBand="0"/>
        </w:tblPrEx>
        <w:trPr>
          <w:trHeight w:val="397"/>
        </w:trPr>
        <w:tc>
          <w:tcPr>
            <w:tcW w:w="992" w:type="dxa"/>
            <w:vAlign w:val="center"/>
          </w:tcPr>
          <w:p w14:paraId="6B02B4DC" w14:textId="77777777" w:rsidR="00FD605B" w:rsidRPr="00FD605B" w:rsidRDefault="00FD605B" w:rsidP="00FD605B">
            <w:pPr>
              <w:spacing w:before="40" w:after="40"/>
              <w:ind w:left="57" w:right="57"/>
              <w:jc w:val="center"/>
              <w:rPr>
                <w:rFonts w:eastAsia="Calibri"/>
                <w:smallCaps/>
              </w:rPr>
            </w:pPr>
            <w:r w:rsidRPr="00FD605B">
              <w:rPr>
                <w:rFonts w:eastAsia="Calibri"/>
              </w:rPr>
              <w:t>16</w:t>
            </w:r>
          </w:p>
        </w:tc>
        <w:tc>
          <w:tcPr>
            <w:tcW w:w="8647" w:type="dxa"/>
            <w:vAlign w:val="center"/>
          </w:tcPr>
          <w:p w14:paraId="61E14C3D" w14:textId="77777777" w:rsidR="00FD605B" w:rsidRPr="00FD605B" w:rsidRDefault="00FD605B" w:rsidP="00FD605B">
            <w:pPr>
              <w:spacing w:before="40" w:after="40"/>
              <w:ind w:left="57" w:right="57"/>
              <w:jc w:val="both"/>
              <w:rPr>
                <w:rFonts w:eastAsia="Calibri"/>
                <w:b/>
                <w:smallCaps/>
              </w:rPr>
            </w:pPr>
            <w:r w:rsidRPr="00FD605B">
              <w:rPr>
                <w:rFonts w:eastAsia="Calibri"/>
              </w:rPr>
              <w:t>Thiết bị đo các thông số đóng cắt thiết bị</w:t>
            </w:r>
          </w:p>
        </w:tc>
        <w:tc>
          <w:tcPr>
            <w:tcW w:w="4111" w:type="dxa"/>
            <w:vAlign w:val="center"/>
          </w:tcPr>
          <w:p w14:paraId="1B36A4CB"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0D862989" w14:textId="77777777" w:rsidTr="00E40B28">
        <w:tblPrEx>
          <w:tblLook w:val="0000" w:firstRow="0" w:lastRow="0" w:firstColumn="0" w:lastColumn="0" w:noHBand="0" w:noVBand="0"/>
        </w:tblPrEx>
        <w:trPr>
          <w:trHeight w:val="397"/>
        </w:trPr>
        <w:tc>
          <w:tcPr>
            <w:tcW w:w="992" w:type="dxa"/>
            <w:vAlign w:val="center"/>
          </w:tcPr>
          <w:p w14:paraId="71010720" w14:textId="77777777" w:rsidR="00FD605B" w:rsidRPr="00FD605B" w:rsidRDefault="00FD605B" w:rsidP="00FD605B">
            <w:pPr>
              <w:spacing w:before="40" w:after="40"/>
              <w:ind w:left="57" w:right="57"/>
              <w:jc w:val="center"/>
              <w:rPr>
                <w:rFonts w:eastAsia="Calibri"/>
                <w:smallCaps/>
              </w:rPr>
            </w:pPr>
            <w:r w:rsidRPr="00FD605B">
              <w:rPr>
                <w:rFonts w:eastAsia="Calibri"/>
              </w:rPr>
              <w:t>17</w:t>
            </w:r>
          </w:p>
        </w:tc>
        <w:tc>
          <w:tcPr>
            <w:tcW w:w="8647" w:type="dxa"/>
            <w:vAlign w:val="center"/>
          </w:tcPr>
          <w:p w14:paraId="4F7B5ACC" w14:textId="77777777" w:rsidR="00FD605B" w:rsidRPr="00FD605B" w:rsidRDefault="00FD605B" w:rsidP="00FD605B">
            <w:pPr>
              <w:spacing w:before="40" w:after="40"/>
              <w:ind w:left="57" w:right="57"/>
              <w:jc w:val="both"/>
              <w:rPr>
                <w:rFonts w:eastAsia="Calibri"/>
                <w:b/>
                <w:smallCaps/>
              </w:rPr>
            </w:pPr>
            <w:r w:rsidRPr="00FD605B">
              <w:rPr>
                <w:rFonts w:eastAsia="Calibri"/>
              </w:rPr>
              <w:t>Cầu đo điện trở nối đất</w:t>
            </w:r>
          </w:p>
        </w:tc>
        <w:tc>
          <w:tcPr>
            <w:tcW w:w="4111" w:type="dxa"/>
            <w:vAlign w:val="center"/>
          </w:tcPr>
          <w:p w14:paraId="4A572DD5" w14:textId="77777777" w:rsidR="00FD605B" w:rsidRPr="00FD605B" w:rsidRDefault="00FD605B" w:rsidP="00FD605B">
            <w:pPr>
              <w:spacing w:before="40" w:after="40"/>
              <w:ind w:left="57" w:right="57"/>
              <w:jc w:val="center"/>
              <w:rPr>
                <w:rFonts w:eastAsia="Calibri"/>
                <w:b/>
                <w:smallCaps/>
                <w:u w:val="single"/>
              </w:rPr>
            </w:pPr>
            <w:r w:rsidRPr="00FD605B">
              <w:rPr>
                <w:rFonts w:eastAsia="Calibri"/>
              </w:rPr>
              <w:t>1</w:t>
            </w:r>
          </w:p>
        </w:tc>
      </w:tr>
      <w:tr w:rsidR="00FD605B" w:rsidRPr="00FD605B" w14:paraId="2CDA8B23" w14:textId="77777777" w:rsidTr="00E40B28">
        <w:tblPrEx>
          <w:tblLook w:val="0000" w:firstRow="0" w:lastRow="0" w:firstColumn="0" w:lastColumn="0" w:noHBand="0" w:noVBand="0"/>
        </w:tblPrEx>
        <w:trPr>
          <w:trHeight w:val="397"/>
        </w:trPr>
        <w:tc>
          <w:tcPr>
            <w:tcW w:w="992" w:type="dxa"/>
            <w:vAlign w:val="center"/>
          </w:tcPr>
          <w:p w14:paraId="6EF4287C" w14:textId="77777777" w:rsidR="00FD605B" w:rsidRPr="00FD605B" w:rsidRDefault="00FD605B" w:rsidP="00FD605B">
            <w:pPr>
              <w:spacing w:before="40" w:after="40"/>
              <w:jc w:val="center"/>
              <w:rPr>
                <w:rFonts w:eastAsia="Calibri"/>
                <w:smallCaps/>
              </w:rPr>
            </w:pPr>
            <w:r w:rsidRPr="00FD605B">
              <w:rPr>
                <w:rFonts w:eastAsia="Calibri"/>
                <w:smallCaps/>
              </w:rPr>
              <w:t>18</w:t>
            </w:r>
          </w:p>
        </w:tc>
        <w:tc>
          <w:tcPr>
            <w:tcW w:w="8647" w:type="dxa"/>
            <w:vAlign w:val="center"/>
          </w:tcPr>
          <w:p w14:paraId="27C21456" w14:textId="77777777" w:rsidR="00FD605B" w:rsidRPr="00FD605B" w:rsidRDefault="00FD605B" w:rsidP="00FD605B">
            <w:pPr>
              <w:spacing w:before="40" w:after="40"/>
              <w:ind w:left="57" w:right="57"/>
              <w:jc w:val="both"/>
              <w:rPr>
                <w:rFonts w:eastAsia="Calibri"/>
              </w:rPr>
            </w:pPr>
            <w:r w:rsidRPr="00FD605B">
              <w:rPr>
                <w:rFonts w:eastAsia="Calibri"/>
              </w:rPr>
              <w:t>Thiết bị đo độ mòn tiếp điểm</w:t>
            </w:r>
          </w:p>
        </w:tc>
        <w:tc>
          <w:tcPr>
            <w:tcW w:w="4111" w:type="dxa"/>
            <w:vAlign w:val="center"/>
          </w:tcPr>
          <w:p w14:paraId="5B92E14F" w14:textId="77777777" w:rsidR="00FD605B" w:rsidRPr="00FD605B" w:rsidRDefault="00FD605B" w:rsidP="00FD605B">
            <w:pPr>
              <w:spacing w:before="40" w:after="40"/>
              <w:jc w:val="center"/>
              <w:rPr>
                <w:rFonts w:eastAsia="Calibri"/>
                <w:b/>
                <w:smallCaps/>
                <w:u w:val="single"/>
              </w:rPr>
            </w:pPr>
            <w:r w:rsidRPr="00FD605B">
              <w:rPr>
                <w:rFonts w:eastAsia="Calibri"/>
                <w:sz w:val="22"/>
                <w:szCs w:val="22"/>
              </w:rPr>
              <w:t>1</w:t>
            </w:r>
          </w:p>
        </w:tc>
      </w:tr>
      <w:tr w:rsidR="00FD605B" w:rsidRPr="00FD605B" w14:paraId="4126911E" w14:textId="77777777" w:rsidTr="00E40B28">
        <w:tblPrEx>
          <w:tblLook w:val="0000" w:firstRow="0" w:lastRow="0" w:firstColumn="0" w:lastColumn="0" w:noHBand="0" w:noVBand="0"/>
        </w:tblPrEx>
        <w:trPr>
          <w:trHeight w:val="397"/>
        </w:trPr>
        <w:tc>
          <w:tcPr>
            <w:tcW w:w="992" w:type="dxa"/>
            <w:vAlign w:val="center"/>
          </w:tcPr>
          <w:p w14:paraId="571885B8" w14:textId="77777777" w:rsidR="00FD605B" w:rsidRPr="00FD605B" w:rsidRDefault="00FD605B" w:rsidP="00FD605B">
            <w:pPr>
              <w:spacing w:before="40" w:after="40"/>
              <w:jc w:val="center"/>
              <w:rPr>
                <w:rFonts w:eastAsia="Calibri"/>
                <w:smallCaps/>
              </w:rPr>
            </w:pPr>
            <w:r w:rsidRPr="00FD605B">
              <w:rPr>
                <w:rFonts w:eastAsia="Calibri"/>
                <w:smallCaps/>
              </w:rPr>
              <w:t>19</w:t>
            </w:r>
          </w:p>
        </w:tc>
        <w:tc>
          <w:tcPr>
            <w:tcW w:w="8647" w:type="dxa"/>
            <w:vAlign w:val="center"/>
          </w:tcPr>
          <w:p w14:paraId="62CED309" w14:textId="77777777" w:rsidR="00FD605B" w:rsidRPr="00FD605B" w:rsidRDefault="00FD605B" w:rsidP="00FD605B">
            <w:pPr>
              <w:spacing w:before="40" w:after="40"/>
              <w:ind w:left="57" w:right="57"/>
              <w:jc w:val="both"/>
              <w:rPr>
                <w:rFonts w:eastAsia="Calibri"/>
              </w:rPr>
            </w:pPr>
            <w:r w:rsidRPr="00FD605B">
              <w:rPr>
                <w:rFonts w:eastAsia="Calibri"/>
              </w:rPr>
              <w:t>Hợp bộ thí nghiệm Rơle</w:t>
            </w:r>
          </w:p>
        </w:tc>
        <w:tc>
          <w:tcPr>
            <w:tcW w:w="4111" w:type="dxa"/>
            <w:vAlign w:val="center"/>
          </w:tcPr>
          <w:p w14:paraId="3382EF64" w14:textId="77777777" w:rsidR="00FD605B" w:rsidRPr="00FD605B" w:rsidRDefault="00FD605B" w:rsidP="00FD605B">
            <w:pPr>
              <w:spacing w:before="40" w:after="40"/>
              <w:jc w:val="center"/>
              <w:rPr>
                <w:rFonts w:eastAsia="Calibri"/>
                <w:sz w:val="22"/>
                <w:szCs w:val="22"/>
              </w:rPr>
            </w:pPr>
            <w:r w:rsidRPr="00FD605B">
              <w:rPr>
                <w:rFonts w:eastAsia="Calibri"/>
                <w:sz w:val="22"/>
                <w:szCs w:val="22"/>
              </w:rPr>
              <w:t>1</w:t>
            </w:r>
          </w:p>
        </w:tc>
      </w:tr>
      <w:tr w:rsidR="00FD605B" w:rsidRPr="00FD605B" w14:paraId="5226AA5B" w14:textId="77777777" w:rsidTr="00E40B28">
        <w:tblPrEx>
          <w:tblLook w:val="0000" w:firstRow="0" w:lastRow="0" w:firstColumn="0" w:lastColumn="0" w:noHBand="0" w:noVBand="0"/>
        </w:tblPrEx>
        <w:trPr>
          <w:trHeight w:val="397"/>
        </w:trPr>
        <w:tc>
          <w:tcPr>
            <w:tcW w:w="992" w:type="dxa"/>
            <w:vAlign w:val="center"/>
          </w:tcPr>
          <w:p w14:paraId="7F99F1CE" w14:textId="77777777" w:rsidR="00FD605B" w:rsidRPr="00FD605B" w:rsidRDefault="00FD605B" w:rsidP="00FD605B">
            <w:pPr>
              <w:spacing w:before="40" w:after="40"/>
              <w:jc w:val="center"/>
              <w:rPr>
                <w:rFonts w:eastAsia="Calibri"/>
                <w:smallCaps/>
              </w:rPr>
            </w:pPr>
            <w:r w:rsidRPr="00FD605B">
              <w:rPr>
                <w:rFonts w:eastAsia="Calibri"/>
                <w:smallCaps/>
              </w:rPr>
              <w:t>20</w:t>
            </w:r>
          </w:p>
        </w:tc>
        <w:tc>
          <w:tcPr>
            <w:tcW w:w="8647" w:type="dxa"/>
            <w:vAlign w:val="center"/>
          </w:tcPr>
          <w:p w14:paraId="4FDE57BB" w14:textId="77777777" w:rsidR="00FD605B" w:rsidRPr="00FD605B" w:rsidRDefault="00FD605B" w:rsidP="00FD605B">
            <w:pPr>
              <w:spacing w:before="40" w:after="40"/>
              <w:ind w:left="57" w:right="57"/>
              <w:jc w:val="both"/>
              <w:rPr>
                <w:rFonts w:eastAsia="Calibri"/>
              </w:rPr>
            </w:pPr>
            <w:r w:rsidRPr="00FD605B">
              <w:rPr>
                <w:rFonts w:eastAsia="Calibri"/>
              </w:rPr>
              <w:t>Thiết bị tạo điện áp xoay chiều</w:t>
            </w:r>
          </w:p>
        </w:tc>
        <w:tc>
          <w:tcPr>
            <w:tcW w:w="4111" w:type="dxa"/>
            <w:vAlign w:val="center"/>
          </w:tcPr>
          <w:p w14:paraId="1FD8905B" w14:textId="77777777" w:rsidR="00FD605B" w:rsidRPr="00FD605B" w:rsidRDefault="00FD605B" w:rsidP="00FD605B">
            <w:pPr>
              <w:spacing w:before="40" w:after="40"/>
              <w:jc w:val="center"/>
              <w:rPr>
                <w:rFonts w:eastAsia="Calibri"/>
                <w:sz w:val="22"/>
                <w:szCs w:val="22"/>
              </w:rPr>
            </w:pPr>
            <w:r w:rsidRPr="00FD605B">
              <w:rPr>
                <w:rFonts w:eastAsia="Calibri"/>
                <w:sz w:val="22"/>
                <w:szCs w:val="22"/>
              </w:rPr>
              <w:t>1</w:t>
            </w:r>
          </w:p>
        </w:tc>
      </w:tr>
    </w:tbl>
    <w:p w14:paraId="17113A31" w14:textId="77777777" w:rsidR="00FD605B" w:rsidRPr="00FD605B" w:rsidRDefault="00FD605B" w:rsidP="00FD605B">
      <w:pPr>
        <w:tabs>
          <w:tab w:val="left" w:pos="709"/>
          <w:tab w:val="left" w:pos="851"/>
        </w:tabs>
        <w:spacing w:line="264" w:lineRule="auto"/>
        <w:contextualSpacing/>
        <w:jc w:val="both"/>
        <w:rPr>
          <w:sz w:val="26"/>
          <w:szCs w:val="26"/>
          <w:lang w:val="pt-BR"/>
        </w:rPr>
      </w:pPr>
    </w:p>
    <w:sectPr w:rsidR="00FD605B" w:rsidRPr="00FD605B" w:rsidSect="008324C6">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276" w:bottom="851" w:left="851" w:header="709" w:footer="0" w:gutter="0"/>
      <w:pgNumType w:start="1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5811B" w14:textId="77777777" w:rsidR="000761A4" w:rsidRDefault="000761A4">
      <w:r>
        <w:separator/>
      </w:r>
    </w:p>
  </w:endnote>
  <w:endnote w:type="continuationSeparator" w:id="0">
    <w:p w14:paraId="4B1311F1" w14:textId="77777777" w:rsidR="000761A4" w:rsidRDefault="0007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等线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FEFF809981F">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0B31B" w14:textId="77777777" w:rsidR="008324C6" w:rsidRDefault="00832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576746451"/>
      <w:docPartObj>
        <w:docPartGallery w:val="Page Numbers (Bottom of Page)"/>
        <w:docPartUnique/>
      </w:docPartObj>
    </w:sdtPr>
    <w:sdtEndPr>
      <w:rPr>
        <w:noProof/>
      </w:rPr>
    </w:sdtEndPr>
    <w:sdtContent>
      <w:p w14:paraId="6B3C12DA" w14:textId="38BABC22" w:rsidR="009E7C56" w:rsidRPr="00F00690" w:rsidRDefault="009E7C56">
        <w:pPr>
          <w:pStyle w:val="Footer"/>
          <w:jc w:val="right"/>
          <w:rPr>
            <w:i/>
          </w:rPr>
        </w:pPr>
        <w:r w:rsidRPr="00F00690">
          <w:rPr>
            <w:i/>
          </w:rPr>
          <w:fldChar w:fldCharType="begin"/>
        </w:r>
        <w:r w:rsidRPr="00F00690">
          <w:rPr>
            <w:i/>
          </w:rPr>
          <w:instrText xml:space="preserve"> PAGE   \* MERGEFORMAT </w:instrText>
        </w:r>
        <w:r w:rsidRPr="00F00690">
          <w:rPr>
            <w:i/>
          </w:rPr>
          <w:fldChar w:fldCharType="separate"/>
        </w:r>
        <w:r w:rsidR="00EF70CF">
          <w:rPr>
            <w:i/>
            <w:noProof/>
          </w:rPr>
          <w:t>154</w:t>
        </w:r>
        <w:r w:rsidRPr="00F00690">
          <w:rPr>
            <w:i/>
            <w:noProof/>
          </w:rPr>
          <w:fldChar w:fldCharType="end"/>
        </w:r>
      </w:p>
    </w:sdtContent>
  </w:sdt>
  <w:p w14:paraId="6B41E2DF" w14:textId="77777777" w:rsidR="009E7C56" w:rsidRDefault="009E7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48ED7" w14:textId="77777777" w:rsidR="008324C6" w:rsidRDefault="00832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13F75" w14:textId="77777777" w:rsidR="000761A4" w:rsidRDefault="000761A4">
      <w:r>
        <w:separator/>
      </w:r>
    </w:p>
  </w:footnote>
  <w:footnote w:type="continuationSeparator" w:id="0">
    <w:p w14:paraId="717C879B" w14:textId="77777777" w:rsidR="000761A4" w:rsidRDefault="00076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EAD5" w14:textId="77777777" w:rsidR="008324C6" w:rsidRDefault="00832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E333F" w14:textId="77777777" w:rsidR="008324C6" w:rsidRDefault="00832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AA0B" w14:textId="77777777" w:rsidR="008324C6" w:rsidRDefault="00832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DFA"/>
    <w:multiLevelType w:val="hybridMultilevel"/>
    <w:tmpl w:val="0A466B9C"/>
    <w:lvl w:ilvl="0" w:tplc="5038C3FA">
      <w:numFmt w:val="bullet"/>
      <w:lvlText w:val="-"/>
      <w:lvlJc w:val="left"/>
      <w:pPr>
        <w:ind w:left="1127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D5E75AB"/>
    <w:multiLevelType w:val="multilevel"/>
    <w:tmpl w:val="F17A9760"/>
    <w:lvl w:ilvl="0">
      <w:start w:val="1"/>
      <w:numFmt w:val="decimal"/>
      <w:pStyle w:val="Style2"/>
      <w:lvlText w:val="Điều %1. "/>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D64385D"/>
    <w:multiLevelType w:val="hybridMultilevel"/>
    <w:tmpl w:val="DA00C3FA"/>
    <w:lvl w:ilvl="0" w:tplc="04090019">
      <w:start w:val="1"/>
      <w:numFmt w:val="lowerLetter"/>
      <w:lvlText w:val="%1."/>
      <w:lvlJc w:val="left"/>
      <w:pPr>
        <w:ind w:left="1212" w:hanging="360"/>
      </w:pPr>
      <w:rPr>
        <w:rFonts w:hint="default"/>
      </w:rPr>
    </w:lvl>
    <w:lvl w:ilvl="1" w:tplc="042A0003" w:tentative="1">
      <w:start w:val="1"/>
      <w:numFmt w:val="bullet"/>
      <w:lvlText w:val="o"/>
      <w:lvlJc w:val="left"/>
      <w:pPr>
        <w:ind w:left="1932" w:hanging="360"/>
      </w:pPr>
      <w:rPr>
        <w:rFonts w:ascii="Courier New" w:hAnsi="Courier New" w:cs="Courier New" w:hint="default"/>
      </w:rPr>
    </w:lvl>
    <w:lvl w:ilvl="2" w:tplc="042A0005" w:tentative="1">
      <w:start w:val="1"/>
      <w:numFmt w:val="bullet"/>
      <w:lvlText w:val=""/>
      <w:lvlJc w:val="left"/>
      <w:pPr>
        <w:ind w:left="2652" w:hanging="360"/>
      </w:pPr>
      <w:rPr>
        <w:rFonts w:ascii="Wingdings" w:hAnsi="Wingdings" w:hint="default"/>
      </w:rPr>
    </w:lvl>
    <w:lvl w:ilvl="3" w:tplc="042A0001" w:tentative="1">
      <w:start w:val="1"/>
      <w:numFmt w:val="bullet"/>
      <w:lvlText w:val=""/>
      <w:lvlJc w:val="left"/>
      <w:pPr>
        <w:ind w:left="3372" w:hanging="360"/>
      </w:pPr>
      <w:rPr>
        <w:rFonts w:ascii="Symbol" w:hAnsi="Symbol" w:hint="default"/>
      </w:rPr>
    </w:lvl>
    <w:lvl w:ilvl="4" w:tplc="042A0003" w:tentative="1">
      <w:start w:val="1"/>
      <w:numFmt w:val="bullet"/>
      <w:lvlText w:val="o"/>
      <w:lvlJc w:val="left"/>
      <w:pPr>
        <w:ind w:left="4092" w:hanging="360"/>
      </w:pPr>
      <w:rPr>
        <w:rFonts w:ascii="Courier New" w:hAnsi="Courier New" w:cs="Courier New" w:hint="default"/>
      </w:rPr>
    </w:lvl>
    <w:lvl w:ilvl="5" w:tplc="042A0005" w:tentative="1">
      <w:start w:val="1"/>
      <w:numFmt w:val="bullet"/>
      <w:lvlText w:val=""/>
      <w:lvlJc w:val="left"/>
      <w:pPr>
        <w:ind w:left="4812" w:hanging="360"/>
      </w:pPr>
      <w:rPr>
        <w:rFonts w:ascii="Wingdings" w:hAnsi="Wingdings" w:hint="default"/>
      </w:rPr>
    </w:lvl>
    <w:lvl w:ilvl="6" w:tplc="042A0001" w:tentative="1">
      <w:start w:val="1"/>
      <w:numFmt w:val="bullet"/>
      <w:lvlText w:val=""/>
      <w:lvlJc w:val="left"/>
      <w:pPr>
        <w:ind w:left="5532" w:hanging="360"/>
      </w:pPr>
      <w:rPr>
        <w:rFonts w:ascii="Symbol" w:hAnsi="Symbol" w:hint="default"/>
      </w:rPr>
    </w:lvl>
    <w:lvl w:ilvl="7" w:tplc="042A0003" w:tentative="1">
      <w:start w:val="1"/>
      <w:numFmt w:val="bullet"/>
      <w:lvlText w:val="o"/>
      <w:lvlJc w:val="left"/>
      <w:pPr>
        <w:ind w:left="6252" w:hanging="360"/>
      </w:pPr>
      <w:rPr>
        <w:rFonts w:ascii="Courier New" w:hAnsi="Courier New" w:cs="Courier New" w:hint="default"/>
      </w:rPr>
    </w:lvl>
    <w:lvl w:ilvl="8" w:tplc="042A0005" w:tentative="1">
      <w:start w:val="1"/>
      <w:numFmt w:val="bullet"/>
      <w:lvlText w:val=""/>
      <w:lvlJc w:val="left"/>
      <w:pPr>
        <w:ind w:left="6972" w:hanging="360"/>
      </w:pPr>
      <w:rPr>
        <w:rFonts w:ascii="Wingdings" w:hAnsi="Wingdings" w:hint="default"/>
      </w:rPr>
    </w:lvl>
  </w:abstractNum>
  <w:abstractNum w:abstractNumId="3">
    <w:nsid w:val="42DF3521"/>
    <w:multiLevelType w:val="hybridMultilevel"/>
    <w:tmpl w:val="40C05554"/>
    <w:lvl w:ilvl="0" w:tplc="E4CAAF90">
      <w:start w:val="25"/>
      <w:numFmt w:val="bullet"/>
      <w:suff w:val="space"/>
      <w:lvlText w:val="-"/>
      <w:lvlJc w:val="left"/>
      <w:pPr>
        <w:ind w:left="170" w:hanging="113"/>
      </w:pPr>
      <w:rPr>
        <w:rFonts w:ascii="Times New Roman" w:eastAsia="Calibri" w:hAnsi="Times New Roman" w:cs="Times New Roman"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4">
    <w:nsid w:val="45E05F5D"/>
    <w:multiLevelType w:val="hybridMultilevel"/>
    <w:tmpl w:val="4C548B8C"/>
    <w:lvl w:ilvl="0" w:tplc="FFFFFFFF">
      <w:start w:val="1"/>
      <w:numFmt w:val="decimal"/>
      <w:lvlText w:val="25.%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97020B0"/>
    <w:multiLevelType w:val="hybridMultilevel"/>
    <w:tmpl w:val="E3BC56B2"/>
    <w:lvl w:ilvl="0" w:tplc="FFFFFFFF">
      <w:start w:val="1"/>
      <w:numFmt w:val="decimal"/>
      <w:lvlText w:val="%1"/>
      <w:lvlJc w:val="center"/>
      <w:pPr>
        <w:ind w:left="777" w:hanging="360"/>
      </w:pPr>
      <w:rPr>
        <w:rFonts w:hint="default"/>
        <w:b/>
        <w:bCs/>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6">
    <w:nsid w:val="4AFE3B90"/>
    <w:multiLevelType w:val="hybridMultilevel"/>
    <w:tmpl w:val="ADF8A17C"/>
    <w:lvl w:ilvl="0" w:tplc="FFFFFFFF">
      <w:start w:val="1"/>
      <w:numFmt w:val="decimal"/>
      <w:lvlText w:val="24.%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C04B49"/>
    <w:multiLevelType w:val="hybridMultilevel"/>
    <w:tmpl w:val="6728E478"/>
    <w:lvl w:ilvl="0" w:tplc="FFFFFFFF">
      <w:start w:val="1"/>
      <w:numFmt w:val="decimal"/>
      <w:lvlText w:val="23.%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622691E"/>
    <w:multiLevelType w:val="hybridMultilevel"/>
    <w:tmpl w:val="094C0050"/>
    <w:lvl w:ilvl="0" w:tplc="FFFFFFFF">
      <w:start w:val="1"/>
      <w:numFmt w:val="decimal"/>
      <w:lvlText w:val="2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8"/>
  </w:num>
  <w:num w:numId="7">
    <w:abstractNumId w:val="7"/>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DA"/>
    <w:rsid w:val="00000BAB"/>
    <w:rsid w:val="00001288"/>
    <w:rsid w:val="000018B6"/>
    <w:rsid w:val="00001A54"/>
    <w:rsid w:val="00001A5A"/>
    <w:rsid w:val="00001A8F"/>
    <w:rsid w:val="00001BC2"/>
    <w:rsid w:val="00002120"/>
    <w:rsid w:val="000023BD"/>
    <w:rsid w:val="000023FE"/>
    <w:rsid w:val="0000266C"/>
    <w:rsid w:val="000028DF"/>
    <w:rsid w:val="00002D91"/>
    <w:rsid w:val="00003952"/>
    <w:rsid w:val="00003B65"/>
    <w:rsid w:val="00003EC3"/>
    <w:rsid w:val="000041B4"/>
    <w:rsid w:val="0000465A"/>
    <w:rsid w:val="00004A02"/>
    <w:rsid w:val="00004D8F"/>
    <w:rsid w:val="00005BA3"/>
    <w:rsid w:val="00005F23"/>
    <w:rsid w:val="00005F41"/>
    <w:rsid w:val="00006B09"/>
    <w:rsid w:val="00006C15"/>
    <w:rsid w:val="00007231"/>
    <w:rsid w:val="00007260"/>
    <w:rsid w:val="00007768"/>
    <w:rsid w:val="00007A20"/>
    <w:rsid w:val="00007BC7"/>
    <w:rsid w:val="00010A76"/>
    <w:rsid w:val="00010AE3"/>
    <w:rsid w:val="00010BCA"/>
    <w:rsid w:val="00011026"/>
    <w:rsid w:val="00011E07"/>
    <w:rsid w:val="000124CF"/>
    <w:rsid w:val="00012B09"/>
    <w:rsid w:val="00012DF2"/>
    <w:rsid w:val="00012E46"/>
    <w:rsid w:val="000132AD"/>
    <w:rsid w:val="000136E5"/>
    <w:rsid w:val="00014007"/>
    <w:rsid w:val="000141CA"/>
    <w:rsid w:val="000141F0"/>
    <w:rsid w:val="00014452"/>
    <w:rsid w:val="000147A1"/>
    <w:rsid w:val="0001493B"/>
    <w:rsid w:val="000149A3"/>
    <w:rsid w:val="000149B4"/>
    <w:rsid w:val="00014DBB"/>
    <w:rsid w:val="00014FD6"/>
    <w:rsid w:val="0001501A"/>
    <w:rsid w:val="00015AF9"/>
    <w:rsid w:val="00015B3F"/>
    <w:rsid w:val="00015BAE"/>
    <w:rsid w:val="00015D9D"/>
    <w:rsid w:val="00015E6E"/>
    <w:rsid w:val="00015F12"/>
    <w:rsid w:val="00016464"/>
    <w:rsid w:val="0001662B"/>
    <w:rsid w:val="00016725"/>
    <w:rsid w:val="000201C2"/>
    <w:rsid w:val="00020428"/>
    <w:rsid w:val="000214DA"/>
    <w:rsid w:val="00021787"/>
    <w:rsid w:val="00021A91"/>
    <w:rsid w:val="00021B3C"/>
    <w:rsid w:val="00021F58"/>
    <w:rsid w:val="00022253"/>
    <w:rsid w:val="000225F6"/>
    <w:rsid w:val="0002282D"/>
    <w:rsid w:val="00023137"/>
    <w:rsid w:val="00023CAB"/>
    <w:rsid w:val="000243FA"/>
    <w:rsid w:val="00024906"/>
    <w:rsid w:val="00024D18"/>
    <w:rsid w:val="00025271"/>
    <w:rsid w:val="00025308"/>
    <w:rsid w:val="00025475"/>
    <w:rsid w:val="0002554C"/>
    <w:rsid w:val="00025743"/>
    <w:rsid w:val="00025952"/>
    <w:rsid w:val="00025964"/>
    <w:rsid w:val="00025C27"/>
    <w:rsid w:val="0002640E"/>
    <w:rsid w:val="00027454"/>
    <w:rsid w:val="00027EAF"/>
    <w:rsid w:val="00030E61"/>
    <w:rsid w:val="000315D4"/>
    <w:rsid w:val="000315FC"/>
    <w:rsid w:val="00031659"/>
    <w:rsid w:val="00031707"/>
    <w:rsid w:val="00031B21"/>
    <w:rsid w:val="00031EBD"/>
    <w:rsid w:val="00032600"/>
    <w:rsid w:val="000327BA"/>
    <w:rsid w:val="0003283D"/>
    <w:rsid w:val="000329AD"/>
    <w:rsid w:val="0003447B"/>
    <w:rsid w:val="000348FC"/>
    <w:rsid w:val="00034A63"/>
    <w:rsid w:val="00034BE9"/>
    <w:rsid w:val="00035162"/>
    <w:rsid w:val="000351DF"/>
    <w:rsid w:val="00035C1A"/>
    <w:rsid w:val="0003639F"/>
    <w:rsid w:val="000364AF"/>
    <w:rsid w:val="00036D30"/>
    <w:rsid w:val="00037BAC"/>
    <w:rsid w:val="00037CB1"/>
    <w:rsid w:val="00037E7B"/>
    <w:rsid w:val="000401D5"/>
    <w:rsid w:val="000407E9"/>
    <w:rsid w:val="0004089E"/>
    <w:rsid w:val="00040D64"/>
    <w:rsid w:val="00040ECD"/>
    <w:rsid w:val="00040ECF"/>
    <w:rsid w:val="000419CE"/>
    <w:rsid w:val="00041BD5"/>
    <w:rsid w:val="0004203F"/>
    <w:rsid w:val="000422C3"/>
    <w:rsid w:val="00042C88"/>
    <w:rsid w:val="00042E89"/>
    <w:rsid w:val="00042EBD"/>
    <w:rsid w:val="0004314A"/>
    <w:rsid w:val="000434E7"/>
    <w:rsid w:val="00043C5D"/>
    <w:rsid w:val="000441F1"/>
    <w:rsid w:val="0004486C"/>
    <w:rsid w:val="00044BD4"/>
    <w:rsid w:val="00044D9D"/>
    <w:rsid w:val="00045792"/>
    <w:rsid w:val="00045C3B"/>
    <w:rsid w:val="00045F7A"/>
    <w:rsid w:val="00045FA1"/>
    <w:rsid w:val="000462FB"/>
    <w:rsid w:val="0004645B"/>
    <w:rsid w:val="000469D8"/>
    <w:rsid w:val="00046B10"/>
    <w:rsid w:val="000506F2"/>
    <w:rsid w:val="000506F6"/>
    <w:rsid w:val="00050A37"/>
    <w:rsid w:val="00050BB3"/>
    <w:rsid w:val="0005182F"/>
    <w:rsid w:val="00051A09"/>
    <w:rsid w:val="00051C99"/>
    <w:rsid w:val="00051D37"/>
    <w:rsid w:val="00051D6B"/>
    <w:rsid w:val="0005202A"/>
    <w:rsid w:val="00052092"/>
    <w:rsid w:val="000521D9"/>
    <w:rsid w:val="000525EF"/>
    <w:rsid w:val="000527CE"/>
    <w:rsid w:val="00052A9D"/>
    <w:rsid w:val="00052CCD"/>
    <w:rsid w:val="0005372D"/>
    <w:rsid w:val="00053AEB"/>
    <w:rsid w:val="000545A1"/>
    <w:rsid w:val="000545B6"/>
    <w:rsid w:val="00054703"/>
    <w:rsid w:val="00055F3D"/>
    <w:rsid w:val="0005626E"/>
    <w:rsid w:val="0005664F"/>
    <w:rsid w:val="00056D0D"/>
    <w:rsid w:val="000574C7"/>
    <w:rsid w:val="0006007C"/>
    <w:rsid w:val="00060B32"/>
    <w:rsid w:val="00060CC0"/>
    <w:rsid w:val="00060CF3"/>
    <w:rsid w:val="00060D7A"/>
    <w:rsid w:val="00061172"/>
    <w:rsid w:val="00061DBE"/>
    <w:rsid w:val="00062096"/>
    <w:rsid w:val="00062173"/>
    <w:rsid w:val="000632C7"/>
    <w:rsid w:val="000638E4"/>
    <w:rsid w:val="00063C91"/>
    <w:rsid w:val="00063F7D"/>
    <w:rsid w:val="000646B9"/>
    <w:rsid w:val="00064FE2"/>
    <w:rsid w:val="0006528F"/>
    <w:rsid w:val="00065E74"/>
    <w:rsid w:val="0006601D"/>
    <w:rsid w:val="00066333"/>
    <w:rsid w:val="000663E2"/>
    <w:rsid w:val="0006700E"/>
    <w:rsid w:val="0006739A"/>
    <w:rsid w:val="0006760D"/>
    <w:rsid w:val="0006768A"/>
    <w:rsid w:val="00067760"/>
    <w:rsid w:val="00070897"/>
    <w:rsid w:val="000709FF"/>
    <w:rsid w:val="00070DDA"/>
    <w:rsid w:val="00071731"/>
    <w:rsid w:val="0007213A"/>
    <w:rsid w:val="000726EB"/>
    <w:rsid w:val="00072BBC"/>
    <w:rsid w:val="00072C18"/>
    <w:rsid w:val="00073485"/>
    <w:rsid w:val="00073971"/>
    <w:rsid w:val="00074089"/>
    <w:rsid w:val="000740B3"/>
    <w:rsid w:val="0007410E"/>
    <w:rsid w:val="00074142"/>
    <w:rsid w:val="000741D8"/>
    <w:rsid w:val="0007456B"/>
    <w:rsid w:val="000748CE"/>
    <w:rsid w:val="00074CC7"/>
    <w:rsid w:val="00074DA1"/>
    <w:rsid w:val="00074E78"/>
    <w:rsid w:val="000761A4"/>
    <w:rsid w:val="00076DEE"/>
    <w:rsid w:val="00076ED0"/>
    <w:rsid w:val="0007716B"/>
    <w:rsid w:val="00077172"/>
    <w:rsid w:val="000774BC"/>
    <w:rsid w:val="000779C6"/>
    <w:rsid w:val="00077C77"/>
    <w:rsid w:val="0008012E"/>
    <w:rsid w:val="00080A05"/>
    <w:rsid w:val="000816FC"/>
    <w:rsid w:val="000823FC"/>
    <w:rsid w:val="0008258A"/>
    <w:rsid w:val="00083595"/>
    <w:rsid w:val="000836EE"/>
    <w:rsid w:val="000841C2"/>
    <w:rsid w:val="00084488"/>
    <w:rsid w:val="000845A1"/>
    <w:rsid w:val="000846C4"/>
    <w:rsid w:val="00085366"/>
    <w:rsid w:val="00085388"/>
    <w:rsid w:val="0008553A"/>
    <w:rsid w:val="00085729"/>
    <w:rsid w:val="000859C6"/>
    <w:rsid w:val="00085B90"/>
    <w:rsid w:val="000863C0"/>
    <w:rsid w:val="000876CF"/>
    <w:rsid w:val="000879F5"/>
    <w:rsid w:val="00087A0E"/>
    <w:rsid w:val="00087A84"/>
    <w:rsid w:val="00087E64"/>
    <w:rsid w:val="00090AC3"/>
    <w:rsid w:val="00090D7E"/>
    <w:rsid w:val="000910EC"/>
    <w:rsid w:val="0009167E"/>
    <w:rsid w:val="00091789"/>
    <w:rsid w:val="00092017"/>
    <w:rsid w:val="000920BB"/>
    <w:rsid w:val="000924FC"/>
    <w:rsid w:val="00092690"/>
    <w:rsid w:val="00092712"/>
    <w:rsid w:val="00092F0C"/>
    <w:rsid w:val="00093DD1"/>
    <w:rsid w:val="000945B1"/>
    <w:rsid w:val="00094780"/>
    <w:rsid w:val="0009482A"/>
    <w:rsid w:val="00094869"/>
    <w:rsid w:val="00094BCB"/>
    <w:rsid w:val="00095595"/>
    <w:rsid w:val="00095C6A"/>
    <w:rsid w:val="00095CF9"/>
    <w:rsid w:val="000963DA"/>
    <w:rsid w:val="00096489"/>
    <w:rsid w:val="00096708"/>
    <w:rsid w:val="000975D4"/>
    <w:rsid w:val="00097A23"/>
    <w:rsid w:val="00097F3E"/>
    <w:rsid w:val="000A11E6"/>
    <w:rsid w:val="000A1729"/>
    <w:rsid w:val="000A17C4"/>
    <w:rsid w:val="000A232F"/>
    <w:rsid w:val="000A2365"/>
    <w:rsid w:val="000A2611"/>
    <w:rsid w:val="000A2D6A"/>
    <w:rsid w:val="000A3640"/>
    <w:rsid w:val="000A44F5"/>
    <w:rsid w:val="000A45A7"/>
    <w:rsid w:val="000A4704"/>
    <w:rsid w:val="000A5189"/>
    <w:rsid w:val="000A5782"/>
    <w:rsid w:val="000A5937"/>
    <w:rsid w:val="000A63EB"/>
    <w:rsid w:val="000A69C1"/>
    <w:rsid w:val="000A6ABA"/>
    <w:rsid w:val="000A6D7A"/>
    <w:rsid w:val="000A72A5"/>
    <w:rsid w:val="000A79A6"/>
    <w:rsid w:val="000B045C"/>
    <w:rsid w:val="000B0777"/>
    <w:rsid w:val="000B07F0"/>
    <w:rsid w:val="000B08D7"/>
    <w:rsid w:val="000B0EDB"/>
    <w:rsid w:val="000B0F9C"/>
    <w:rsid w:val="000B1651"/>
    <w:rsid w:val="000B20FB"/>
    <w:rsid w:val="000B2209"/>
    <w:rsid w:val="000B2F53"/>
    <w:rsid w:val="000B3934"/>
    <w:rsid w:val="000B4021"/>
    <w:rsid w:val="000B407A"/>
    <w:rsid w:val="000B4724"/>
    <w:rsid w:val="000B4CF6"/>
    <w:rsid w:val="000B4DB7"/>
    <w:rsid w:val="000B4F91"/>
    <w:rsid w:val="000B5402"/>
    <w:rsid w:val="000B56CC"/>
    <w:rsid w:val="000B616C"/>
    <w:rsid w:val="000B62BF"/>
    <w:rsid w:val="000B6643"/>
    <w:rsid w:val="000B668B"/>
    <w:rsid w:val="000B6729"/>
    <w:rsid w:val="000B6B64"/>
    <w:rsid w:val="000B7D85"/>
    <w:rsid w:val="000B7E23"/>
    <w:rsid w:val="000C0C2B"/>
    <w:rsid w:val="000C0E49"/>
    <w:rsid w:val="000C1910"/>
    <w:rsid w:val="000C2518"/>
    <w:rsid w:val="000C26F4"/>
    <w:rsid w:val="000C2889"/>
    <w:rsid w:val="000C2E68"/>
    <w:rsid w:val="000C3719"/>
    <w:rsid w:val="000C3B27"/>
    <w:rsid w:val="000C3BA9"/>
    <w:rsid w:val="000C3D4A"/>
    <w:rsid w:val="000C3E15"/>
    <w:rsid w:val="000C4220"/>
    <w:rsid w:val="000C44F4"/>
    <w:rsid w:val="000C49C6"/>
    <w:rsid w:val="000C5216"/>
    <w:rsid w:val="000C5756"/>
    <w:rsid w:val="000C5856"/>
    <w:rsid w:val="000C5DA6"/>
    <w:rsid w:val="000C6333"/>
    <w:rsid w:val="000C64F0"/>
    <w:rsid w:val="000C6640"/>
    <w:rsid w:val="000C6757"/>
    <w:rsid w:val="000C6F3D"/>
    <w:rsid w:val="000C6FE0"/>
    <w:rsid w:val="000C78F4"/>
    <w:rsid w:val="000C7A8F"/>
    <w:rsid w:val="000D0839"/>
    <w:rsid w:val="000D08AC"/>
    <w:rsid w:val="000D08B6"/>
    <w:rsid w:val="000D143A"/>
    <w:rsid w:val="000D1D31"/>
    <w:rsid w:val="000D1F0F"/>
    <w:rsid w:val="000D21C8"/>
    <w:rsid w:val="000D2BAC"/>
    <w:rsid w:val="000D2CEB"/>
    <w:rsid w:val="000D449B"/>
    <w:rsid w:val="000D51F3"/>
    <w:rsid w:val="000D58C1"/>
    <w:rsid w:val="000D5B1F"/>
    <w:rsid w:val="000D6545"/>
    <w:rsid w:val="000D6837"/>
    <w:rsid w:val="000D6B70"/>
    <w:rsid w:val="000D6D3B"/>
    <w:rsid w:val="000D6E15"/>
    <w:rsid w:val="000E03BC"/>
    <w:rsid w:val="000E040B"/>
    <w:rsid w:val="000E051F"/>
    <w:rsid w:val="000E05F7"/>
    <w:rsid w:val="000E08F7"/>
    <w:rsid w:val="000E09BC"/>
    <w:rsid w:val="000E0BD8"/>
    <w:rsid w:val="000E101A"/>
    <w:rsid w:val="000E14A0"/>
    <w:rsid w:val="000E162A"/>
    <w:rsid w:val="000E1B7F"/>
    <w:rsid w:val="000E1F57"/>
    <w:rsid w:val="000E20C3"/>
    <w:rsid w:val="000E2230"/>
    <w:rsid w:val="000E22CA"/>
    <w:rsid w:val="000E2E10"/>
    <w:rsid w:val="000E2EED"/>
    <w:rsid w:val="000E32B5"/>
    <w:rsid w:val="000E34F4"/>
    <w:rsid w:val="000E3530"/>
    <w:rsid w:val="000E3C84"/>
    <w:rsid w:val="000E3D18"/>
    <w:rsid w:val="000E4486"/>
    <w:rsid w:val="000E4E69"/>
    <w:rsid w:val="000E4F79"/>
    <w:rsid w:val="000E53E9"/>
    <w:rsid w:val="000E59DB"/>
    <w:rsid w:val="000E686E"/>
    <w:rsid w:val="000E69C6"/>
    <w:rsid w:val="000E71D6"/>
    <w:rsid w:val="000F080D"/>
    <w:rsid w:val="000F0A69"/>
    <w:rsid w:val="000F0D17"/>
    <w:rsid w:val="000F100D"/>
    <w:rsid w:val="000F14C6"/>
    <w:rsid w:val="000F1B3A"/>
    <w:rsid w:val="000F1C95"/>
    <w:rsid w:val="000F1D51"/>
    <w:rsid w:val="000F2351"/>
    <w:rsid w:val="000F2693"/>
    <w:rsid w:val="000F27AD"/>
    <w:rsid w:val="000F2862"/>
    <w:rsid w:val="000F2AB2"/>
    <w:rsid w:val="000F2CC0"/>
    <w:rsid w:val="000F34F8"/>
    <w:rsid w:val="000F37F2"/>
    <w:rsid w:val="000F3F5B"/>
    <w:rsid w:val="000F4892"/>
    <w:rsid w:val="000F4D6E"/>
    <w:rsid w:val="000F4ECA"/>
    <w:rsid w:val="000F54B6"/>
    <w:rsid w:val="000F55E6"/>
    <w:rsid w:val="000F561C"/>
    <w:rsid w:val="000F5A0C"/>
    <w:rsid w:val="000F5CBA"/>
    <w:rsid w:val="000F5D18"/>
    <w:rsid w:val="000F6984"/>
    <w:rsid w:val="000F7047"/>
    <w:rsid w:val="000F71DC"/>
    <w:rsid w:val="000F72B9"/>
    <w:rsid w:val="000F7551"/>
    <w:rsid w:val="000F7652"/>
    <w:rsid w:val="000F799A"/>
    <w:rsid w:val="000F7BDE"/>
    <w:rsid w:val="000F7FD7"/>
    <w:rsid w:val="00100345"/>
    <w:rsid w:val="00100BF6"/>
    <w:rsid w:val="00100C2E"/>
    <w:rsid w:val="001012D6"/>
    <w:rsid w:val="0010157C"/>
    <w:rsid w:val="00101B77"/>
    <w:rsid w:val="00101D12"/>
    <w:rsid w:val="00101D37"/>
    <w:rsid w:val="00102440"/>
    <w:rsid w:val="00102508"/>
    <w:rsid w:val="00103119"/>
    <w:rsid w:val="00103391"/>
    <w:rsid w:val="00103826"/>
    <w:rsid w:val="00103951"/>
    <w:rsid w:val="00103B33"/>
    <w:rsid w:val="0010471B"/>
    <w:rsid w:val="00104AC7"/>
    <w:rsid w:val="001057FC"/>
    <w:rsid w:val="00105B5A"/>
    <w:rsid w:val="00105EEE"/>
    <w:rsid w:val="0010602D"/>
    <w:rsid w:val="00106474"/>
    <w:rsid w:val="00106D11"/>
    <w:rsid w:val="001070D2"/>
    <w:rsid w:val="00107352"/>
    <w:rsid w:val="0010738D"/>
    <w:rsid w:val="001073C0"/>
    <w:rsid w:val="00107890"/>
    <w:rsid w:val="0010789D"/>
    <w:rsid w:val="00107B44"/>
    <w:rsid w:val="00107EAA"/>
    <w:rsid w:val="0011010D"/>
    <w:rsid w:val="0011051F"/>
    <w:rsid w:val="00110811"/>
    <w:rsid w:val="0011097B"/>
    <w:rsid w:val="001110DB"/>
    <w:rsid w:val="001117F4"/>
    <w:rsid w:val="00111DA2"/>
    <w:rsid w:val="00112225"/>
    <w:rsid w:val="00112321"/>
    <w:rsid w:val="0011236A"/>
    <w:rsid w:val="001130FB"/>
    <w:rsid w:val="0011320F"/>
    <w:rsid w:val="0011323E"/>
    <w:rsid w:val="00113858"/>
    <w:rsid w:val="00113D7C"/>
    <w:rsid w:val="00114718"/>
    <w:rsid w:val="0011485B"/>
    <w:rsid w:val="00114884"/>
    <w:rsid w:val="001151B7"/>
    <w:rsid w:val="00115D3D"/>
    <w:rsid w:val="00115F40"/>
    <w:rsid w:val="001164C8"/>
    <w:rsid w:val="001165EE"/>
    <w:rsid w:val="00116642"/>
    <w:rsid w:val="00116F5B"/>
    <w:rsid w:val="00117224"/>
    <w:rsid w:val="00117835"/>
    <w:rsid w:val="00117AAD"/>
    <w:rsid w:val="00117D17"/>
    <w:rsid w:val="00120812"/>
    <w:rsid w:val="00120910"/>
    <w:rsid w:val="00120A98"/>
    <w:rsid w:val="001224F8"/>
    <w:rsid w:val="00122736"/>
    <w:rsid w:val="001229AE"/>
    <w:rsid w:val="001240D3"/>
    <w:rsid w:val="00124439"/>
    <w:rsid w:val="00124809"/>
    <w:rsid w:val="001249AE"/>
    <w:rsid w:val="00124B6B"/>
    <w:rsid w:val="00125004"/>
    <w:rsid w:val="0012532D"/>
    <w:rsid w:val="00125760"/>
    <w:rsid w:val="001261B0"/>
    <w:rsid w:val="001265CE"/>
    <w:rsid w:val="00126780"/>
    <w:rsid w:val="00126C55"/>
    <w:rsid w:val="00126E01"/>
    <w:rsid w:val="00127598"/>
    <w:rsid w:val="0012788F"/>
    <w:rsid w:val="001278F6"/>
    <w:rsid w:val="00127DB6"/>
    <w:rsid w:val="00127EEB"/>
    <w:rsid w:val="00127F93"/>
    <w:rsid w:val="00130016"/>
    <w:rsid w:val="00130AC9"/>
    <w:rsid w:val="00130E35"/>
    <w:rsid w:val="00132259"/>
    <w:rsid w:val="001326B9"/>
    <w:rsid w:val="0013324E"/>
    <w:rsid w:val="00133A23"/>
    <w:rsid w:val="00133B42"/>
    <w:rsid w:val="00133EB9"/>
    <w:rsid w:val="001349DA"/>
    <w:rsid w:val="00134E79"/>
    <w:rsid w:val="001359B0"/>
    <w:rsid w:val="00135A5A"/>
    <w:rsid w:val="00135B60"/>
    <w:rsid w:val="00135BD5"/>
    <w:rsid w:val="00136579"/>
    <w:rsid w:val="00136671"/>
    <w:rsid w:val="00136A41"/>
    <w:rsid w:val="0014089C"/>
    <w:rsid w:val="001408F8"/>
    <w:rsid w:val="00140CBF"/>
    <w:rsid w:val="0014106F"/>
    <w:rsid w:val="001426ED"/>
    <w:rsid w:val="0014271B"/>
    <w:rsid w:val="00142A13"/>
    <w:rsid w:val="00142A31"/>
    <w:rsid w:val="0014303F"/>
    <w:rsid w:val="001431B3"/>
    <w:rsid w:val="001443E4"/>
    <w:rsid w:val="001444B7"/>
    <w:rsid w:val="0014475E"/>
    <w:rsid w:val="001448E8"/>
    <w:rsid w:val="00144C2D"/>
    <w:rsid w:val="00145C4A"/>
    <w:rsid w:val="00145F5E"/>
    <w:rsid w:val="0014677E"/>
    <w:rsid w:val="001470E5"/>
    <w:rsid w:val="00147C25"/>
    <w:rsid w:val="001503B0"/>
    <w:rsid w:val="0015075C"/>
    <w:rsid w:val="00150B92"/>
    <w:rsid w:val="00150DBE"/>
    <w:rsid w:val="00150F23"/>
    <w:rsid w:val="00151046"/>
    <w:rsid w:val="00151564"/>
    <w:rsid w:val="001516FC"/>
    <w:rsid w:val="001518AA"/>
    <w:rsid w:val="0015243D"/>
    <w:rsid w:val="00152A0A"/>
    <w:rsid w:val="00152CDA"/>
    <w:rsid w:val="00152FC2"/>
    <w:rsid w:val="001541BA"/>
    <w:rsid w:val="0015424E"/>
    <w:rsid w:val="001542D3"/>
    <w:rsid w:val="00154327"/>
    <w:rsid w:val="001545E3"/>
    <w:rsid w:val="00154638"/>
    <w:rsid w:val="00154722"/>
    <w:rsid w:val="00154E53"/>
    <w:rsid w:val="00154F28"/>
    <w:rsid w:val="001554EB"/>
    <w:rsid w:val="001557D7"/>
    <w:rsid w:val="00155D1F"/>
    <w:rsid w:val="001562A2"/>
    <w:rsid w:val="00156370"/>
    <w:rsid w:val="00156CD9"/>
    <w:rsid w:val="00156FC9"/>
    <w:rsid w:val="00157651"/>
    <w:rsid w:val="00157D31"/>
    <w:rsid w:val="001605B9"/>
    <w:rsid w:val="0016075D"/>
    <w:rsid w:val="001609C9"/>
    <w:rsid w:val="00160AD9"/>
    <w:rsid w:val="00160BB8"/>
    <w:rsid w:val="00160F1D"/>
    <w:rsid w:val="001612C7"/>
    <w:rsid w:val="00161F3E"/>
    <w:rsid w:val="0016203A"/>
    <w:rsid w:val="00162238"/>
    <w:rsid w:val="001627BD"/>
    <w:rsid w:val="00162D92"/>
    <w:rsid w:val="00163450"/>
    <w:rsid w:val="001635A6"/>
    <w:rsid w:val="00163684"/>
    <w:rsid w:val="001636B0"/>
    <w:rsid w:val="0016375C"/>
    <w:rsid w:val="00163A28"/>
    <w:rsid w:val="00163AE4"/>
    <w:rsid w:val="00163C7C"/>
    <w:rsid w:val="00163DCF"/>
    <w:rsid w:val="00163EBD"/>
    <w:rsid w:val="0016446C"/>
    <w:rsid w:val="001644B7"/>
    <w:rsid w:val="00164DD7"/>
    <w:rsid w:val="00164FCC"/>
    <w:rsid w:val="001651CD"/>
    <w:rsid w:val="00166133"/>
    <w:rsid w:val="00166358"/>
    <w:rsid w:val="00166494"/>
    <w:rsid w:val="00166A4D"/>
    <w:rsid w:val="00166BAF"/>
    <w:rsid w:val="00166F36"/>
    <w:rsid w:val="00167FB8"/>
    <w:rsid w:val="00170A95"/>
    <w:rsid w:val="00171492"/>
    <w:rsid w:val="001722A7"/>
    <w:rsid w:val="0017287A"/>
    <w:rsid w:val="00172CF0"/>
    <w:rsid w:val="001733E0"/>
    <w:rsid w:val="00173407"/>
    <w:rsid w:val="0017385A"/>
    <w:rsid w:val="00173A57"/>
    <w:rsid w:val="00174083"/>
    <w:rsid w:val="001744C2"/>
    <w:rsid w:val="00174956"/>
    <w:rsid w:val="001749BD"/>
    <w:rsid w:val="00175A66"/>
    <w:rsid w:val="00175B43"/>
    <w:rsid w:val="00175D49"/>
    <w:rsid w:val="001763BC"/>
    <w:rsid w:val="00176A20"/>
    <w:rsid w:val="00181216"/>
    <w:rsid w:val="001819CF"/>
    <w:rsid w:val="00181B47"/>
    <w:rsid w:val="00181B50"/>
    <w:rsid w:val="001829EA"/>
    <w:rsid w:val="00182A18"/>
    <w:rsid w:val="00182A42"/>
    <w:rsid w:val="00182C4D"/>
    <w:rsid w:val="00182C83"/>
    <w:rsid w:val="00182F3B"/>
    <w:rsid w:val="00183226"/>
    <w:rsid w:val="00183537"/>
    <w:rsid w:val="001838A3"/>
    <w:rsid w:val="00184169"/>
    <w:rsid w:val="001844F9"/>
    <w:rsid w:val="00184682"/>
    <w:rsid w:val="00184EB2"/>
    <w:rsid w:val="001852EA"/>
    <w:rsid w:val="0018640A"/>
    <w:rsid w:val="00186747"/>
    <w:rsid w:val="00186B84"/>
    <w:rsid w:val="00186F70"/>
    <w:rsid w:val="00187200"/>
    <w:rsid w:val="0018725D"/>
    <w:rsid w:val="001872D3"/>
    <w:rsid w:val="00187419"/>
    <w:rsid w:val="00187C32"/>
    <w:rsid w:val="00187D08"/>
    <w:rsid w:val="00187D33"/>
    <w:rsid w:val="001903C1"/>
    <w:rsid w:val="0019045D"/>
    <w:rsid w:val="001909F8"/>
    <w:rsid w:val="00191001"/>
    <w:rsid w:val="001914AD"/>
    <w:rsid w:val="00191519"/>
    <w:rsid w:val="00192641"/>
    <w:rsid w:val="00192B53"/>
    <w:rsid w:val="00193358"/>
    <w:rsid w:val="0019358E"/>
    <w:rsid w:val="001942E7"/>
    <w:rsid w:val="001942FB"/>
    <w:rsid w:val="001947B6"/>
    <w:rsid w:val="00194BE9"/>
    <w:rsid w:val="001950B9"/>
    <w:rsid w:val="00195444"/>
    <w:rsid w:val="00195740"/>
    <w:rsid w:val="0019609C"/>
    <w:rsid w:val="001960BA"/>
    <w:rsid w:val="00196802"/>
    <w:rsid w:val="00197517"/>
    <w:rsid w:val="001A0158"/>
    <w:rsid w:val="001A049E"/>
    <w:rsid w:val="001A060B"/>
    <w:rsid w:val="001A068D"/>
    <w:rsid w:val="001A1369"/>
    <w:rsid w:val="001A181D"/>
    <w:rsid w:val="001A1E5F"/>
    <w:rsid w:val="001A2414"/>
    <w:rsid w:val="001A277D"/>
    <w:rsid w:val="001A28C2"/>
    <w:rsid w:val="001A2927"/>
    <w:rsid w:val="001A316E"/>
    <w:rsid w:val="001A36E7"/>
    <w:rsid w:val="001A3894"/>
    <w:rsid w:val="001A3970"/>
    <w:rsid w:val="001A3982"/>
    <w:rsid w:val="001A3FBE"/>
    <w:rsid w:val="001A4BBE"/>
    <w:rsid w:val="001A4F37"/>
    <w:rsid w:val="001A4FCB"/>
    <w:rsid w:val="001A5CB6"/>
    <w:rsid w:val="001A6C5B"/>
    <w:rsid w:val="001A6CC7"/>
    <w:rsid w:val="001A6D23"/>
    <w:rsid w:val="001A7341"/>
    <w:rsid w:val="001A77EB"/>
    <w:rsid w:val="001B03DC"/>
    <w:rsid w:val="001B1049"/>
    <w:rsid w:val="001B11FA"/>
    <w:rsid w:val="001B157A"/>
    <w:rsid w:val="001B1D53"/>
    <w:rsid w:val="001B1E33"/>
    <w:rsid w:val="001B24EA"/>
    <w:rsid w:val="001B2DA1"/>
    <w:rsid w:val="001B2FA8"/>
    <w:rsid w:val="001B307B"/>
    <w:rsid w:val="001B3368"/>
    <w:rsid w:val="001B3921"/>
    <w:rsid w:val="001B3B91"/>
    <w:rsid w:val="001B3E6B"/>
    <w:rsid w:val="001B4376"/>
    <w:rsid w:val="001B4E54"/>
    <w:rsid w:val="001B4EBA"/>
    <w:rsid w:val="001B6109"/>
    <w:rsid w:val="001B6229"/>
    <w:rsid w:val="001B6B6F"/>
    <w:rsid w:val="001B77A9"/>
    <w:rsid w:val="001B7B28"/>
    <w:rsid w:val="001C0413"/>
    <w:rsid w:val="001C13AF"/>
    <w:rsid w:val="001C2321"/>
    <w:rsid w:val="001C23BE"/>
    <w:rsid w:val="001C249D"/>
    <w:rsid w:val="001C3E32"/>
    <w:rsid w:val="001C40EE"/>
    <w:rsid w:val="001C44C8"/>
    <w:rsid w:val="001C4B09"/>
    <w:rsid w:val="001C5D19"/>
    <w:rsid w:val="001C5F7F"/>
    <w:rsid w:val="001C6C26"/>
    <w:rsid w:val="001C7478"/>
    <w:rsid w:val="001C74DD"/>
    <w:rsid w:val="001C79F4"/>
    <w:rsid w:val="001D0632"/>
    <w:rsid w:val="001D0AD4"/>
    <w:rsid w:val="001D126D"/>
    <w:rsid w:val="001D1EEC"/>
    <w:rsid w:val="001D27E9"/>
    <w:rsid w:val="001D2B20"/>
    <w:rsid w:val="001D3363"/>
    <w:rsid w:val="001D3A23"/>
    <w:rsid w:val="001D4523"/>
    <w:rsid w:val="001D45B7"/>
    <w:rsid w:val="001D48DB"/>
    <w:rsid w:val="001D4B9C"/>
    <w:rsid w:val="001D4EEF"/>
    <w:rsid w:val="001D5160"/>
    <w:rsid w:val="001D5260"/>
    <w:rsid w:val="001D5633"/>
    <w:rsid w:val="001D569B"/>
    <w:rsid w:val="001D5A8D"/>
    <w:rsid w:val="001D5D5B"/>
    <w:rsid w:val="001D60E9"/>
    <w:rsid w:val="001D6298"/>
    <w:rsid w:val="001D6603"/>
    <w:rsid w:val="001D691F"/>
    <w:rsid w:val="001D6AB8"/>
    <w:rsid w:val="001D6B7A"/>
    <w:rsid w:val="001D6EA9"/>
    <w:rsid w:val="001D70E2"/>
    <w:rsid w:val="001D744E"/>
    <w:rsid w:val="001D76A2"/>
    <w:rsid w:val="001D77F7"/>
    <w:rsid w:val="001E03C1"/>
    <w:rsid w:val="001E043B"/>
    <w:rsid w:val="001E0A7A"/>
    <w:rsid w:val="001E0F12"/>
    <w:rsid w:val="001E11F9"/>
    <w:rsid w:val="001E18DE"/>
    <w:rsid w:val="001E19E5"/>
    <w:rsid w:val="001E42BF"/>
    <w:rsid w:val="001E4A4B"/>
    <w:rsid w:val="001E5936"/>
    <w:rsid w:val="001E6806"/>
    <w:rsid w:val="001E68DB"/>
    <w:rsid w:val="001E6DFE"/>
    <w:rsid w:val="001E7716"/>
    <w:rsid w:val="001E7B11"/>
    <w:rsid w:val="001F000F"/>
    <w:rsid w:val="001F0293"/>
    <w:rsid w:val="001F0D5C"/>
    <w:rsid w:val="001F0E39"/>
    <w:rsid w:val="001F0F88"/>
    <w:rsid w:val="001F24CA"/>
    <w:rsid w:val="001F28CA"/>
    <w:rsid w:val="001F2900"/>
    <w:rsid w:val="001F2AA0"/>
    <w:rsid w:val="001F3191"/>
    <w:rsid w:val="001F3195"/>
    <w:rsid w:val="001F3635"/>
    <w:rsid w:val="001F3F76"/>
    <w:rsid w:val="001F3F92"/>
    <w:rsid w:val="001F4253"/>
    <w:rsid w:val="001F4AC1"/>
    <w:rsid w:val="001F4D72"/>
    <w:rsid w:val="001F53D1"/>
    <w:rsid w:val="001F53E1"/>
    <w:rsid w:val="001F5578"/>
    <w:rsid w:val="001F5C20"/>
    <w:rsid w:val="001F61A3"/>
    <w:rsid w:val="001F63D9"/>
    <w:rsid w:val="001F6742"/>
    <w:rsid w:val="001F68E9"/>
    <w:rsid w:val="001F6B13"/>
    <w:rsid w:val="001F6C1F"/>
    <w:rsid w:val="001F7AA3"/>
    <w:rsid w:val="001F7BD4"/>
    <w:rsid w:val="0020021E"/>
    <w:rsid w:val="00200378"/>
    <w:rsid w:val="00200895"/>
    <w:rsid w:val="00200B0B"/>
    <w:rsid w:val="00200BB4"/>
    <w:rsid w:val="00200CE5"/>
    <w:rsid w:val="00200E05"/>
    <w:rsid w:val="00200E19"/>
    <w:rsid w:val="00200FA6"/>
    <w:rsid w:val="0020175A"/>
    <w:rsid w:val="00201994"/>
    <w:rsid w:val="00201B25"/>
    <w:rsid w:val="00201F68"/>
    <w:rsid w:val="00202276"/>
    <w:rsid w:val="00203108"/>
    <w:rsid w:val="002031E5"/>
    <w:rsid w:val="0020353C"/>
    <w:rsid w:val="002038F6"/>
    <w:rsid w:val="00203C47"/>
    <w:rsid w:val="0020453D"/>
    <w:rsid w:val="00205058"/>
    <w:rsid w:val="002051DF"/>
    <w:rsid w:val="00205A05"/>
    <w:rsid w:val="00205BB0"/>
    <w:rsid w:val="00205CAC"/>
    <w:rsid w:val="0020646F"/>
    <w:rsid w:val="00207133"/>
    <w:rsid w:val="00207C13"/>
    <w:rsid w:val="00207F54"/>
    <w:rsid w:val="00210350"/>
    <w:rsid w:val="002118C4"/>
    <w:rsid w:val="0021196B"/>
    <w:rsid w:val="00212063"/>
    <w:rsid w:val="002129B1"/>
    <w:rsid w:val="002129C1"/>
    <w:rsid w:val="00212ACE"/>
    <w:rsid w:val="002131E5"/>
    <w:rsid w:val="0021344B"/>
    <w:rsid w:val="00213748"/>
    <w:rsid w:val="00214087"/>
    <w:rsid w:val="00214B1A"/>
    <w:rsid w:val="00214D79"/>
    <w:rsid w:val="00214E4C"/>
    <w:rsid w:val="0021597B"/>
    <w:rsid w:val="00215BB6"/>
    <w:rsid w:val="0021667A"/>
    <w:rsid w:val="00216860"/>
    <w:rsid w:val="0021717A"/>
    <w:rsid w:val="00217827"/>
    <w:rsid w:val="0021782B"/>
    <w:rsid w:val="002201A6"/>
    <w:rsid w:val="0022063C"/>
    <w:rsid w:val="00220B3F"/>
    <w:rsid w:val="00220D6E"/>
    <w:rsid w:val="00221018"/>
    <w:rsid w:val="00221C1A"/>
    <w:rsid w:val="00221FB1"/>
    <w:rsid w:val="00222283"/>
    <w:rsid w:val="00222A3B"/>
    <w:rsid w:val="00223110"/>
    <w:rsid w:val="00223541"/>
    <w:rsid w:val="00223624"/>
    <w:rsid w:val="0022391C"/>
    <w:rsid w:val="0022478B"/>
    <w:rsid w:val="002249B8"/>
    <w:rsid w:val="002249EC"/>
    <w:rsid w:val="00225EFA"/>
    <w:rsid w:val="00225F0F"/>
    <w:rsid w:val="00226A00"/>
    <w:rsid w:val="00226A2F"/>
    <w:rsid w:val="00227C3E"/>
    <w:rsid w:val="002303A4"/>
    <w:rsid w:val="00230A24"/>
    <w:rsid w:val="00230B21"/>
    <w:rsid w:val="00230CC6"/>
    <w:rsid w:val="00230E06"/>
    <w:rsid w:val="002314FE"/>
    <w:rsid w:val="0023165C"/>
    <w:rsid w:val="002317F7"/>
    <w:rsid w:val="002318EA"/>
    <w:rsid w:val="0023236A"/>
    <w:rsid w:val="0023305F"/>
    <w:rsid w:val="00233191"/>
    <w:rsid w:val="0023348C"/>
    <w:rsid w:val="00233896"/>
    <w:rsid w:val="00233B1E"/>
    <w:rsid w:val="00234220"/>
    <w:rsid w:val="00234654"/>
    <w:rsid w:val="00234E42"/>
    <w:rsid w:val="00235855"/>
    <w:rsid w:val="00235899"/>
    <w:rsid w:val="00235A10"/>
    <w:rsid w:val="002368AD"/>
    <w:rsid w:val="0023745E"/>
    <w:rsid w:val="00237587"/>
    <w:rsid w:val="00237B32"/>
    <w:rsid w:val="00237D8B"/>
    <w:rsid w:val="00237F19"/>
    <w:rsid w:val="0024040D"/>
    <w:rsid w:val="00240E07"/>
    <w:rsid w:val="00240FE0"/>
    <w:rsid w:val="0024227C"/>
    <w:rsid w:val="002425B8"/>
    <w:rsid w:val="00242D6B"/>
    <w:rsid w:val="002433C7"/>
    <w:rsid w:val="002436D0"/>
    <w:rsid w:val="002438FB"/>
    <w:rsid w:val="0024445F"/>
    <w:rsid w:val="00244B85"/>
    <w:rsid w:val="00244D0E"/>
    <w:rsid w:val="00245DD6"/>
    <w:rsid w:val="00246810"/>
    <w:rsid w:val="00246835"/>
    <w:rsid w:val="002468A5"/>
    <w:rsid w:val="00246D16"/>
    <w:rsid w:val="00247351"/>
    <w:rsid w:val="002475FC"/>
    <w:rsid w:val="00247647"/>
    <w:rsid w:val="00247C66"/>
    <w:rsid w:val="00247C87"/>
    <w:rsid w:val="00250B6A"/>
    <w:rsid w:val="00250DBB"/>
    <w:rsid w:val="00251682"/>
    <w:rsid w:val="00251683"/>
    <w:rsid w:val="0025169C"/>
    <w:rsid w:val="00252899"/>
    <w:rsid w:val="00253B2E"/>
    <w:rsid w:val="00253B45"/>
    <w:rsid w:val="00253BD9"/>
    <w:rsid w:val="00253E1E"/>
    <w:rsid w:val="00254575"/>
    <w:rsid w:val="0025485F"/>
    <w:rsid w:val="00254969"/>
    <w:rsid w:val="00254E05"/>
    <w:rsid w:val="00254E35"/>
    <w:rsid w:val="0025561B"/>
    <w:rsid w:val="00255EDB"/>
    <w:rsid w:val="00256464"/>
    <w:rsid w:val="00256B7E"/>
    <w:rsid w:val="00260B0C"/>
    <w:rsid w:val="00260D8A"/>
    <w:rsid w:val="00261765"/>
    <w:rsid w:val="00261FF9"/>
    <w:rsid w:val="0026226C"/>
    <w:rsid w:val="002622B4"/>
    <w:rsid w:val="002627E5"/>
    <w:rsid w:val="00262D70"/>
    <w:rsid w:val="00262E3E"/>
    <w:rsid w:val="00262F46"/>
    <w:rsid w:val="00263174"/>
    <w:rsid w:val="00263D41"/>
    <w:rsid w:val="00263DFB"/>
    <w:rsid w:val="00264214"/>
    <w:rsid w:val="00264731"/>
    <w:rsid w:val="002647FC"/>
    <w:rsid w:val="00264968"/>
    <w:rsid w:val="002649B5"/>
    <w:rsid w:val="00266327"/>
    <w:rsid w:val="002674BC"/>
    <w:rsid w:val="00267B63"/>
    <w:rsid w:val="00267BE3"/>
    <w:rsid w:val="00267E8F"/>
    <w:rsid w:val="00270347"/>
    <w:rsid w:val="00270F7C"/>
    <w:rsid w:val="00272103"/>
    <w:rsid w:val="00272225"/>
    <w:rsid w:val="00272700"/>
    <w:rsid w:val="00273512"/>
    <w:rsid w:val="00273676"/>
    <w:rsid w:val="00274413"/>
    <w:rsid w:val="002746DD"/>
    <w:rsid w:val="00274830"/>
    <w:rsid w:val="0027513D"/>
    <w:rsid w:val="00275211"/>
    <w:rsid w:val="002753AC"/>
    <w:rsid w:val="002756AA"/>
    <w:rsid w:val="002759CC"/>
    <w:rsid w:val="00276188"/>
    <w:rsid w:val="002762F0"/>
    <w:rsid w:val="00276ADD"/>
    <w:rsid w:val="00276B0E"/>
    <w:rsid w:val="00276CD3"/>
    <w:rsid w:val="002775E2"/>
    <w:rsid w:val="00277727"/>
    <w:rsid w:val="0027798F"/>
    <w:rsid w:val="00281119"/>
    <w:rsid w:val="0028116A"/>
    <w:rsid w:val="0028149B"/>
    <w:rsid w:val="00281D9E"/>
    <w:rsid w:val="00281E55"/>
    <w:rsid w:val="0028202A"/>
    <w:rsid w:val="00282C55"/>
    <w:rsid w:val="002834D5"/>
    <w:rsid w:val="0028373E"/>
    <w:rsid w:val="0028377C"/>
    <w:rsid w:val="00283D5E"/>
    <w:rsid w:val="00283D60"/>
    <w:rsid w:val="002847E7"/>
    <w:rsid w:val="00285498"/>
    <w:rsid w:val="00285878"/>
    <w:rsid w:val="00286214"/>
    <w:rsid w:val="00286ED7"/>
    <w:rsid w:val="002871D2"/>
    <w:rsid w:val="0028764A"/>
    <w:rsid w:val="00290018"/>
    <w:rsid w:val="002900F8"/>
    <w:rsid w:val="00290169"/>
    <w:rsid w:val="0029088B"/>
    <w:rsid w:val="00290D26"/>
    <w:rsid w:val="00290E9C"/>
    <w:rsid w:val="00290F17"/>
    <w:rsid w:val="002920CE"/>
    <w:rsid w:val="00292B97"/>
    <w:rsid w:val="0029309A"/>
    <w:rsid w:val="0029424E"/>
    <w:rsid w:val="00294474"/>
    <w:rsid w:val="002946C5"/>
    <w:rsid w:val="002947FF"/>
    <w:rsid w:val="00294A94"/>
    <w:rsid w:val="00294CB1"/>
    <w:rsid w:val="00294DD7"/>
    <w:rsid w:val="00295A9C"/>
    <w:rsid w:val="00295AC2"/>
    <w:rsid w:val="00295BA8"/>
    <w:rsid w:val="00295D80"/>
    <w:rsid w:val="00296487"/>
    <w:rsid w:val="0029695F"/>
    <w:rsid w:val="00297ECA"/>
    <w:rsid w:val="002A037B"/>
    <w:rsid w:val="002A04C2"/>
    <w:rsid w:val="002A063F"/>
    <w:rsid w:val="002A0B02"/>
    <w:rsid w:val="002A0E60"/>
    <w:rsid w:val="002A142D"/>
    <w:rsid w:val="002A1DC8"/>
    <w:rsid w:val="002A1EB7"/>
    <w:rsid w:val="002A1F43"/>
    <w:rsid w:val="002A241E"/>
    <w:rsid w:val="002A36E0"/>
    <w:rsid w:val="002A394F"/>
    <w:rsid w:val="002A39F3"/>
    <w:rsid w:val="002A3D19"/>
    <w:rsid w:val="002A4123"/>
    <w:rsid w:val="002A4A0D"/>
    <w:rsid w:val="002A573A"/>
    <w:rsid w:val="002A66CA"/>
    <w:rsid w:val="002A684D"/>
    <w:rsid w:val="002A6AB7"/>
    <w:rsid w:val="002A75DD"/>
    <w:rsid w:val="002A7D37"/>
    <w:rsid w:val="002B01BD"/>
    <w:rsid w:val="002B01CB"/>
    <w:rsid w:val="002B0318"/>
    <w:rsid w:val="002B041B"/>
    <w:rsid w:val="002B08C9"/>
    <w:rsid w:val="002B0ECD"/>
    <w:rsid w:val="002B159E"/>
    <w:rsid w:val="002B1626"/>
    <w:rsid w:val="002B1B3E"/>
    <w:rsid w:val="002B29F6"/>
    <w:rsid w:val="002B2DAF"/>
    <w:rsid w:val="002B394A"/>
    <w:rsid w:val="002B5154"/>
    <w:rsid w:val="002B519D"/>
    <w:rsid w:val="002B530E"/>
    <w:rsid w:val="002B56EC"/>
    <w:rsid w:val="002B5827"/>
    <w:rsid w:val="002B634F"/>
    <w:rsid w:val="002B64B4"/>
    <w:rsid w:val="002B75D1"/>
    <w:rsid w:val="002B75DA"/>
    <w:rsid w:val="002B7629"/>
    <w:rsid w:val="002B762D"/>
    <w:rsid w:val="002C04A0"/>
    <w:rsid w:val="002C0EE3"/>
    <w:rsid w:val="002C111E"/>
    <w:rsid w:val="002C23A3"/>
    <w:rsid w:val="002C2673"/>
    <w:rsid w:val="002C2DF0"/>
    <w:rsid w:val="002C3059"/>
    <w:rsid w:val="002C3512"/>
    <w:rsid w:val="002C38E7"/>
    <w:rsid w:val="002C394B"/>
    <w:rsid w:val="002C40D9"/>
    <w:rsid w:val="002C45DE"/>
    <w:rsid w:val="002C4745"/>
    <w:rsid w:val="002C48C7"/>
    <w:rsid w:val="002C49B7"/>
    <w:rsid w:val="002C4A02"/>
    <w:rsid w:val="002C4AE4"/>
    <w:rsid w:val="002C5645"/>
    <w:rsid w:val="002C56DF"/>
    <w:rsid w:val="002C5DCB"/>
    <w:rsid w:val="002C62B9"/>
    <w:rsid w:val="002C6816"/>
    <w:rsid w:val="002C6B1B"/>
    <w:rsid w:val="002C6D68"/>
    <w:rsid w:val="002C6DAD"/>
    <w:rsid w:val="002C7403"/>
    <w:rsid w:val="002C7B38"/>
    <w:rsid w:val="002D0161"/>
    <w:rsid w:val="002D0836"/>
    <w:rsid w:val="002D084D"/>
    <w:rsid w:val="002D1199"/>
    <w:rsid w:val="002D1367"/>
    <w:rsid w:val="002D138B"/>
    <w:rsid w:val="002D1C51"/>
    <w:rsid w:val="002D218A"/>
    <w:rsid w:val="002D24C8"/>
    <w:rsid w:val="002D266A"/>
    <w:rsid w:val="002D2A5C"/>
    <w:rsid w:val="002D39FE"/>
    <w:rsid w:val="002D4FAB"/>
    <w:rsid w:val="002D509B"/>
    <w:rsid w:val="002D5962"/>
    <w:rsid w:val="002D5C16"/>
    <w:rsid w:val="002D6168"/>
    <w:rsid w:val="002D6522"/>
    <w:rsid w:val="002D6EF9"/>
    <w:rsid w:val="002D73BA"/>
    <w:rsid w:val="002D7589"/>
    <w:rsid w:val="002D7C61"/>
    <w:rsid w:val="002D7F53"/>
    <w:rsid w:val="002D7FB2"/>
    <w:rsid w:val="002D7FC8"/>
    <w:rsid w:val="002E000F"/>
    <w:rsid w:val="002E01FC"/>
    <w:rsid w:val="002E05C3"/>
    <w:rsid w:val="002E0903"/>
    <w:rsid w:val="002E0A60"/>
    <w:rsid w:val="002E0F97"/>
    <w:rsid w:val="002E1405"/>
    <w:rsid w:val="002E1A2F"/>
    <w:rsid w:val="002E1BC4"/>
    <w:rsid w:val="002E1F0E"/>
    <w:rsid w:val="002E211E"/>
    <w:rsid w:val="002E2C82"/>
    <w:rsid w:val="002E2CF4"/>
    <w:rsid w:val="002E2FBF"/>
    <w:rsid w:val="002E3336"/>
    <w:rsid w:val="002E33A0"/>
    <w:rsid w:val="002E35BD"/>
    <w:rsid w:val="002E3996"/>
    <w:rsid w:val="002E41BC"/>
    <w:rsid w:val="002E4741"/>
    <w:rsid w:val="002E4909"/>
    <w:rsid w:val="002E513F"/>
    <w:rsid w:val="002E5DCE"/>
    <w:rsid w:val="002E65D1"/>
    <w:rsid w:val="002E7101"/>
    <w:rsid w:val="002E78CF"/>
    <w:rsid w:val="002F0335"/>
    <w:rsid w:val="002F0372"/>
    <w:rsid w:val="002F16DA"/>
    <w:rsid w:val="002F1885"/>
    <w:rsid w:val="002F1BA8"/>
    <w:rsid w:val="002F1DD4"/>
    <w:rsid w:val="002F1F52"/>
    <w:rsid w:val="002F2613"/>
    <w:rsid w:val="002F2625"/>
    <w:rsid w:val="002F2798"/>
    <w:rsid w:val="002F36D3"/>
    <w:rsid w:val="002F3CEA"/>
    <w:rsid w:val="002F463E"/>
    <w:rsid w:val="002F4834"/>
    <w:rsid w:val="002F4E27"/>
    <w:rsid w:val="002F4FD8"/>
    <w:rsid w:val="002F6FE8"/>
    <w:rsid w:val="002F7363"/>
    <w:rsid w:val="002F75F1"/>
    <w:rsid w:val="002F7983"/>
    <w:rsid w:val="002F7D77"/>
    <w:rsid w:val="003002B9"/>
    <w:rsid w:val="00300426"/>
    <w:rsid w:val="003004F0"/>
    <w:rsid w:val="00300874"/>
    <w:rsid w:val="00301F71"/>
    <w:rsid w:val="003023B9"/>
    <w:rsid w:val="003028A4"/>
    <w:rsid w:val="00303376"/>
    <w:rsid w:val="00303441"/>
    <w:rsid w:val="00303F36"/>
    <w:rsid w:val="003047F4"/>
    <w:rsid w:val="00304C63"/>
    <w:rsid w:val="0030557E"/>
    <w:rsid w:val="003063D6"/>
    <w:rsid w:val="00306770"/>
    <w:rsid w:val="003067F8"/>
    <w:rsid w:val="003071B3"/>
    <w:rsid w:val="00307362"/>
    <w:rsid w:val="003073C8"/>
    <w:rsid w:val="003076E0"/>
    <w:rsid w:val="00307719"/>
    <w:rsid w:val="003078FB"/>
    <w:rsid w:val="003079C1"/>
    <w:rsid w:val="00307F19"/>
    <w:rsid w:val="003101F6"/>
    <w:rsid w:val="00310264"/>
    <w:rsid w:val="00310F94"/>
    <w:rsid w:val="003110CC"/>
    <w:rsid w:val="003113C9"/>
    <w:rsid w:val="00311B07"/>
    <w:rsid w:val="00311D79"/>
    <w:rsid w:val="00312467"/>
    <w:rsid w:val="00312478"/>
    <w:rsid w:val="003124B6"/>
    <w:rsid w:val="00312A92"/>
    <w:rsid w:val="0031398B"/>
    <w:rsid w:val="003139C8"/>
    <w:rsid w:val="003140A9"/>
    <w:rsid w:val="00314A27"/>
    <w:rsid w:val="00314D85"/>
    <w:rsid w:val="00315469"/>
    <w:rsid w:val="00315D7E"/>
    <w:rsid w:val="0031606A"/>
    <w:rsid w:val="00316681"/>
    <w:rsid w:val="003172A3"/>
    <w:rsid w:val="003176F6"/>
    <w:rsid w:val="00317779"/>
    <w:rsid w:val="00317B14"/>
    <w:rsid w:val="0032006E"/>
    <w:rsid w:val="003206C3"/>
    <w:rsid w:val="00321546"/>
    <w:rsid w:val="00321574"/>
    <w:rsid w:val="0032172D"/>
    <w:rsid w:val="003218D2"/>
    <w:rsid w:val="00321DF4"/>
    <w:rsid w:val="00322310"/>
    <w:rsid w:val="0032269A"/>
    <w:rsid w:val="0032273F"/>
    <w:rsid w:val="00322772"/>
    <w:rsid w:val="00322D11"/>
    <w:rsid w:val="00323CAF"/>
    <w:rsid w:val="00323E49"/>
    <w:rsid w:val="003247E8"/>
    <w:rsid w:val="00324A47"/>
    <w:rsid w:val="00324D9F"/>
    <w:rsid w:val="0032526E"/>
    <w:rsid w:val="00326086"/>
    <w:rsid w:val="0032626E"/>
    <w:rsid w:val="003263DA"/>
    <w:rsid w:val="00326464"/>
    <w:rsid w:val="00326D20"/>
    <w:rsid w:val="003273E8"/>
    <w:rsid w:val="00327D3D"/>
    <w:rsid w:val="0033122F"/>
    <w:rsid w:val="003314CD"/>
    <w:rsid w:val="00331A0E"/>
    <w:rsid w:val="00331DEF"/>
    <w:rsid w:val="003320D0"/>
    <w:rsid w:val="003323F0"/>
    <w:rsid w:val="00332530"/>
    <w:rsid w:val="00332626"/>
    <w:rsid w:val="00332724"/>
    <w:rsid w:val="00332CF2"/>
    <w:rsid w:val="00332E31"/>
    <w:rsid w:val="003330AF"/>
    <w:rsid w:val="00333200"/>
    <w:rsid w:val="00333763"/>
    <w:rsid w:val="00333859"/>
    <w:rsid w:val="003340CA"/>
    <w:rsid w:val="00334450"/>
    <w:rsid w:val="003349C6"/>
    <w:rsid w:val="00335C74"/>
    <w:rsid w:val="00336EED"/>
    <w:rsid w:val="003372D4"/>
    <w:rsid w:val="00337516"/>
    <w:rsid w:val="003375A1"/>
    <w:rsid w:val="00337789"/>
    <w:rsid w:val="00337E6A"/>
    <w:rsid w:val="0034005C"/>
    <w:rsid w:val="003404BD"/>
    <w:rsid w:val="00340628"/>
    <w:rsid w:val="00340A86"/>
    <w:rsid w:val="00340B14"/>
    <w:rsid w:val="00340FE1"/>
    <w:rsid w:val="0034153F"/>
    <w:rsid w:val="00341D83"/>
    <w:rsid w:val="003434CD"/>
    <w:rsid w:val="00343594"/>
    <w:rsid w:val="00343F85"/>
    <w:rsid w:val="0034414B"/>
    <w:rsid w:val="0034445A"/>
    <w:rsid w:val="00345564"/>
    <w:rsid w:val="00345956"/>
    <w:rsid w:val="00345DAA"/>
    <w:rsid w:val="0034633A"/>
    <w:rsid w:val="00346B1A"/>
    <w:rsid w:val="00347087"/>
    <w:rsid w:val="0034708B"/>
    <w:rsid w:val="003472F9"/>
    <w:rsid w:val="00347B13"/>
    <w:rsid w:val="00347BC8"/>
    <w:rsid w:val="003500B3"/>
    <w:rsid w:val="00350501"/>
    <w:rsid w:val="00350F61"/>
    <w:rsid w:val="0035181B"/>
    <w:rsid w:val="00351CD3"/>
    <w:rsid w:val="00351FFD"/>
    <w:rsid w:val="00352857"/>
    <w:rsid w:val="00352871"/>
    <w:rsid w:val="0035352D"/>
    <w:rsid w:val="00353B06"/>
    <w:rsid w:val="00354F04"/>
    <w:rsid w:val="00355B8C"/>
    <w:rsid w:val="00355D9C"/>
    <w:rsid w:val="003565E3"/>
    <w:rsid w:val="00356BC9"/>
    <w:rsid w:val="00356E26"/>
    <w:rsid w:val="00357251"/>
    <w:rsid w:val="003572D6"/>
    <w:rsid w:val="0035748A"/>
    <w:rsid w:val="003601B0"/>
    <w:rsid w:val="003602FD"/>
    <w:rsid w:val="0036185B"/>
    <w:rsid w:val="00361A23"/>
    <w:rsid w:val="0036213D"/>
    <w:rsid w:val="00362365"/>
    <w:rsid w:val="003628DA"/>
    <w:rsid w:val="00362F14"/>
    <w:rsid w:val="003630E6"/>
    <w:rsid w:val="003633C1"/>
    <w:rsid w:val="00363FE9"/>
    <w:rsid w:val="0036455D"/>
    <w:rsid w:val="0036462B"/>
    <w:rsid w:val="00364705"/>
    <w:rsid w:val="0036470B"/>
    <w:rsid w:val="00364724"/>
    <w:rsid w:val="003650C4"/>
    <w:rsid w:val="00365121"/>
    <w:rsid w:val="0036549F"/>
    <w:rsid w:val="003654F9"/>
    <w:rsid w:val="003658A3"/>
    <w:rsid w:val="00365C9E"/>
    <w:rsid w:val="0036645D"/>
    <w:rsid w:val="003667E0"/>
    <w:rsid w:val="0036727F"/>
    <w:rsid w:val="00367697"/>
    <w:rsid w:val="00367866"/>
    <w:rsid w:val="00367BFD"/>
    <w:rsid w:val="00370B63"/>
    <w:rsid w:val="00370F42"/>
    <w:rsid w:val="003715EC"/>
    <w:rsid w:val="003725FC"/>
    <w:rsid w:val="003726BE"/>
    <w:rsid w:val="003727FE"/>
    <w:rsid w:val="00372B7F"/>
    <w:rsid w:val="0037315A"/>
    <w:rsid w:val="00373558"/>
    <w:rsid w:val="00373779"/>
    <w:rsid w:val="0037401B"/>
    <w:rsid w:val="003740AF"/>
    <w:rsid w:val="00374724"/>
    <w:rsid w:val="003748BD"/>
    <w:rsid w:val="003754C3"/>
    <w:rsid w:val="00375695"/>
    <w:rsid w:val="003757B2"/>
    <w:rsid w:val="00375A72"/>
    <w:rsid w:val="00375CD6"/>
    <w:rsid w:val="0037612D"/>
    <w:rsid w:val="00376151"/>
    <w:rsid w:val="00376268"/>
    <w:rsid w:val="00376491"/>
    <w:rsid w:val="00376B3F"/>
    <w:rsid w:val="003770D2"/>
    <w:rsid w:val="003772C6"/>
    <w:rsid w:val="003777E6"/>
    <w:rsid w:val="00377E9B"/>
    <w:rsid w:val="00377EE8"/>
    <w:rsid w:val="00377F4C"/>
    <w:rsid w:val="00380077"/>
    <w:rsid w:val="00380B1D"/>
    <w:rsid w:val="00380B84"/>
    <w:rsid w:val="003817D3"/>
    <w:rsid w:val="0038195B"/>
    <w:rsid w:val="0038197F"/>
    <w:rsid w:val="00381A82"/>
    <w:rsid w:val="00381B4D"/>
    <w:rsid w:val="003820E2"/>
    <w:rsid w:val="00382244"/>
    <w:rsid w:val="00382905"/>
    <w:rsid w:val="003829D0"/>
    <w:rsid w:val="00382B57"/>
    <w:rsid w:val="0038315C"/>
    <w:rsid w:val="00383ECD"/>
    <w:rsid w:val="00384727"/>
    <w:rsid w:val="00384ABC"/>
    <w:rsid w:val="00384C2D"/>
    <w:rsid w:val="00384FF7"/>
    <w:rsid w:val="0038529C"/>
    <w:rsid w:val="00385B1C"/>
    <w:rsid w:val="003863D5"/>
    <w:rsid w:val="0038665A"/>
    <w:rsid w:val="0038686C"/>
    <w:rsid w:val="00387109"/>
    <w:rsid w:val="003872DD"/>
    <w:rsid w:val="00387634"/>
    <w:rsid w:val="00387905"/>
    <w:rsid w:val="00387B28"/>
    <w:rsid w:val="00390191"/>
    <w:rsid w:val="00390698"/>
    <w:rsid w:val="00390E1E"/>
    <w:rsid w:val="003916E4"/>
    <w:rsid w:val="00391778"/>
    <w:rsid w:val="00391AFF"/>
    <w:rsid w:val="00392282"/>
    <w:rsid w:val="003922F2"/>
    <w:rsid w:val="00392C1E"/>
    <w:rsid w:val="00392EAD"/>
    <w:rsid w:val="003930BA"/>
    <w:rsid w:val="0039579D"/>
    <w:rsid w:val="003962BF"/>
    <w:rsid w:val="00396483"/>
    <w:rsid w:val="0039674B"/>
    <w:rsid w:val="00396EED"/>
    <w:rsid w:val="00397D24"/>
    <w:rsid w:val="003A008D"/>
    <w:rsid w:val="003A1435"/>
    <w:rsid w:val="003A1976"/>
    <w:rsid w:val="003A1E7D"/>
    <w:rsid w:val="003A1F84"/>
    <w:rsid w:val="003A2013"/>
    <w:rsid w:val="003A22E1"/>
    <w:rsid w:val="003A2900"/>
    <w:rsid w:val="003A352E"/>
    <w:rsid w:val="003A50AA"/>
    <w:rsid w:val="003A5B72"/>
    <w:rsid w:val="003A616D"/>
    <w:rsid w:val="003A637C"/>
    <w:rsid w:val="003A6AD1"/>
    <w:rsid w:val="003A6E1F"/>
    <w:rsid w:val="003A7022"/>
    <w:rsid w:val="003A7385"/>
    <w:rsid w:val="003A7449"/>
    <w:rsid w:val="003A7803"/>
    <w:rsid w:val="003A78CE"/>
    <w:rsid w:val="003A7C2E"/>
    <w:rsid w:val="003A7C3D"/>
    <w:rsid w:val="003B00D6"/>
    <w:rsid w:val="003B0629"/>
    <w:rsid w:val="003B0C24"/>
    <w:rsid w:val="003B0CA5"/>
    <w:rsid w:val="003B0CCD"/>
    <w:rsid w:val="003B1A8E"/>
    <w:rsid w:val="003B1A99"/>
    <w:rsid w:val="003B1F1E"/>
    <w:rsid w:val="003B26E7"/>
    <w:rsid w:val="003B2990"/>
    <w:rsid w:val="003B2CF8"/>
    <w:rsid w:val="003B2F5F"/>
    <w:rsid w:val="003B309E"/>
    <w:rsid w:val="003B3437"/>
    <w:rsid w:val="003B37EE"/>
    <w:rsid w:val="003B394B"/>
    <w:rsid w:val="003B3AB9"/>
    <w:rsid w:val="003B4CA2"/>
    <w:rsid w:val="003B4F94"/>
    <w:rsid w:val="003B51F0"/>
    <w:rsid w:val="003B558C"/>
    <w:rsid w:val="003B5736"/>
    <w:rsid w:val="003B64AC"/>
    <w:rsid w:val="003B6617"/>
    <w:rsid w:val="003B719A"/>
    <w:rsid w:val="003B724C"/>
    <w:rsid w:val="003C01DB"/>
    <w:rsid w:val="003C06E9"/>
    <w:rsid w:val="003C0982"/>
    <w:rsid w:val="003C09B9"/>
    <w:rsid w:val="003C11A6"/>
    <w:rsid w:val="003C2679"/>
    <w:rsid w:val="003C2B1F"/>
    <w:rsid w:val="003C2B77"/>
    <w:rsid w:val="003C38E2"/>
    <w:rsid w:val="003C409A"/>
    <w:rsid w:val="003C422C"/>
    <w:rsid w:val="003C4BEC"/>
    <w:rsid w:val="003C522D"/>
    <w:rsid w:val="003C570D"/>
    <w:rsid w:val="003C58F0"/>
    <w:rsid w:val="003C6473"/>
    <w:rsid w:val="003C6E24"/>
    <w:rsid w:val="003C71B3"/>
    <w:rsid w:val="003C741D"/>
    <w:rsid w:val="003C7E13"/>
    <w:rsid w:val="003D0C0E"/>
    <w:rsid w:val="003D10D8"/>
    <w:rsid w:val="003D286D"/>
    <w:rsid w:val="003D2C8E"/>
    <w:rsid w:val="003D2FD5"/>
    <w:rsid w:val="003D30CE"/>
    <w:rsid w:val="003D3387"/>
    <w:rsid w:val="003D3EB7"/>
    <w:rsid w:val="003D3EF3"/>
    <w:rsid w:val="003D4047"/>
    <w:rsid w:val="003D40B7"/>
    <w:rsid w:val="003D4568"/>
    <w:rsid w:val="003D47A8"/>
    <w:rsid w:val="003D4DB9"/>
    <w:rsid w:val="003D5C2C"/>
    <w:rsid w:val="003D6293"/>
    <w:rsid w:val="003D653A"/>
    <w:rsid w:val="003D69AB"/>
    <w:rsid w:val="003D7318"/>
    <w:rsid w:val="003D782F"/>
    <w:rsid w:val="003D7910"/>
    <w:rsid w:val="003E0109"/>
    <w:rsid w:val="003E0569"/>
    <w:rsid w:val="003E0621"/>
    <w:rsid w:val="003E0714"/>
    <w:rsid w:val="003E077F"/>
    <w:rsid w:val="003E1DEB"/>
    <w:rsid w:val="003E2CE8"/>
    <w:rsid w:val="003E2E9D"/>
    <w:rsid w:val="003E2F42"/>
    <w:rsid w:val="003E30A5"/>
    <w:rsid w:val="003E3319"/>
    <w:rsid w:val="003E3F3C"/>
    <w:rsid w:val="003E40E0"/>
    <w:rsid w:val="003E45FA"/>
    <w:rsid w:val="003E4796"/>
    <w:rsid w:val="003E4889"/>
    <w:rsid w:val="003E4F3B"/>
    <w:rsid w:val="003E5151"/>
    <w:rsid w:val="003E5745"/>
    <w:rsid w:val="003E622B"/>
    <w:rsid w:val="003E7297"/>
    <w:rsid w:val="003E7B48"/>
    <w:rsid w:val="003E7B75"/>
    <w:rsid w:val="003E7DE3"/>
    <w:rsid w:val="003F00A1"/>
    <w:rsid w:val="003F00DC"/>
    <w:rsid w:val="003F0E67"/>
    <w:rsid w:val="003F1232"/>
    <w:rsid w:val="003F191C"/>
    <w:rsid w:val="003F201D"/>
    <w:rsid w:val="003F228E"/>
    <w:rsid w:val="003F3679"/>
    <w:rsid w:val="003F3855"/>
    <w:rsid w:val="003F4A9B"/>
    <w:rsid w:val="003F4E66"/>
    <w:rsid w:val="003F5279"/>
    <w:rsid w:val="003F543E"/>
    <w:rsid w:val="003F5687"/>
    <w:rsid w:val="003F61CC"/>
    <w:rsid w:val="003F623F"/>
    <w:rsid w:val="003F627B"/>
    <w:rsid w:val="003F649B"/>
    <w:rsid w:val="003F7982"/>
    <w:rsid w:val="003F7AB1"/>
    <w:rsid w:val="003F7C4B"/>
    <w:rsid w:val="004002E8"/>
    <w:rsid w:val="004007DE"/>
    <w:rsid w:val="004013BB"/>
    <w:rsid w:val="004017AF"/>
    <w:rsid w:val="00401F40"/>
    <w:rsid w:val="0040200C"/>
    <w:rsid w:val="004020F8"/>
    <w:rsid w:val="0040214E"/>
    <w:rsid w:val="004027E1"/>
    <w:rsid w:val="00403109"/>
    <w:rsid w:val="00403457"/>
    <w:rsid w:val="004036FB"/>
    <w:rsid w:val="004037A6"/>
    <w:rsid w:val="004037BB"/>
    <w:rsid w:val="00403F40"/>
    <w:rsid w:val="0040468C"/>
    <w:rsid w:val="0040486F"/>
    <w:rsid w:val="004058EB"/>
    <w:rsid w:val="00405D6C"/>
    <w:rsid w:val="00405F88"/>
    <w:rsid w:val="00406263"/>
    <w:rsid w:val="00406284"/>
    <w:rsid w:val="00406C1F"/>
    <w:rsid w:val="00406C5F"/>
    <w:rsid w:val="00407214"/>
    <w:rsid w:val="004075B3"/>
    <w:rsid w:val="00407B24"/>
    <w:rsid w:val="00411230"/>
    <w:rsid w:val="004114E6"/>
    <w:rsid w:val="004118FA"/>
    <w:rsid w:val="004121DC"/>
    <w:rsid w:val="00412573"/>
    <w:rsid w:val="00412A3B"/>
    <w:rsid w:val="00413180"/>
    <w:rsid w:val="00413F1B"/>
    <w:rsid w:val="004147E5"/>
    <w:rsid w:val="00414C58"/>
    <w:rsid w:val="00414E41"/>
    <w:rsid w:val="00414F3B"/>
    <w:rsid w:val="00415207"/>
    <w:rsid w:val="004152A2"/>
    <w:rsid w:val="004154F5"/>
    <w:rsid w:val="004155F5"/>
    <w:rsid w:val="00415FEE"/>
    <w:rsid w:val="00416F92"/>
    <w:rsid w:val="00417DB9"/>
    <w:rsid w:val="00417E0A"/>
    <w:rsid w:val="00417F93"/>
    <w:rsid w:val="00420483"/>
    <w:rsid w:val="00420528"/>
    <w:rsid w:val="004208E4"/>
    <w:rsid w:val="00421235"/>
    <w:rsid w:val="0042186E"/>
    <w:rsid w:val="00421A5A"/>
    <w:rsid w:val="00421ADC"/>
    <w:rsid w:val="00421D70"/>
    <w:rsid w:val="00421FAA"/>
    <w:rsid w:val="00422870"/>
    <w:rsid w:val="00422A2F"/>
    <w:rsid w:val="0042327C"/>
    <w:rsid w:val="0042462E"/>
    <w:rsid w:val="00424BA1"/>
    <w:rsid w:val="00424F75"/>
    <w:rsid w:val="004251AF"/>
    <w:rsid w:val="00425404"/>
    <w:rsid w:val="00425EAC"/>
    <w:rsid w:val="00425EF7"/>
    <w:rsid w:val="0042622D"/>
    <w:rsid w:val="00426BF5"/>
    <w:rsid w:val="0042715B"/>
    <w:rsid w:val="00427FDC"/>
    <w:rsid w:val="00430F50"/>
    <w:rsid w:val="004311D4"/>
    <w:rsid w:val="00431797"/>
    <w:rsid w:val="004318E2"/>
    <w:rsid w:val="004319BC"/>
    <w:rsid w:val="00431A92"/>
    <w:rsid w:val="00431E94"/>
    <w:rsid w:val="00432346"/>
    <w:rsid w:val="00432CCA"/>
    <w:rsid w:val="00432E05"/>
    <w:rsid w:val="0043344D"/>
    <w:rsid w:val="00433493"/>
    <w:rsid w:val="0043350A"/>
    <w:rsid w:val="00433549"/>
    <w:rsid w:val="0043468D"/>
    <w:rsid w:val="004347EB"/>
    <w:rsid w:val="00434892"/>
    <w:rsid w:val="00434B25"/>
    <w:rsid w:val="004351FE"/>
    <w:rsid w:val="004353FF"/>
    <w:rsid w:val="004355A4"/>
    <w:rsid w:val="00436727"/>
    <w:rsid w:val="004368CE"/>
    <w:rsid w:val="004369C3"/>
    <w:rsid w:val="00436DA3"/>
    <w:rsid w:val="00436EA9"/>
    <w:rsid w:val="0043731B"/>
    <w:rsid w:val="004376C6"/>
    <w:rsid w:val="0044002F"/>
    <w:rsid w:val="004407D6"/>
    <w:rsid w:val="004411BF"/>
    <w:rsid w:val="004416D6"/>
    <w:rsid w:val="004418DC"/>
    <w:rsid w:val="00441BBC"/>
    <w:rsid w:val="00441F78"/>
    <w:rsid w:val="004423A6"/>
    <w:rsid w:val="0044286C"/>
    <w:rsid w:val="00443110"/>
    <w:rsid w:val="004434DE"/>
    <w:rsid w:val="00443FBA"/>
    <w:rsid w:val="004441D4"/>
    <w:rsid w:val="00444230"/>
    <w:rsid w:val="004444CF"/>
    <w:rsid w:val="0044450A"/>
    <w:rsid w:val="004446BA"/>
    <w:rsid w:val="004465AD"/>
    <w:rsid w:val="004468D5"/>
    <w:rsid w:val="004468E2"/>
    <w:rsid w:val="00446916"/>
    <w:rsid w:val="00447ADE"/>
    <w:rsid w:val="00447C52"/>
    <w:rsid w:val="00447EDE"/>
    <w:rsid w:val="00450F4E"/>
    <w:rsid w:val="0045123F"/>
    <w:rsid w:val="00451786"/>
    <w:rsid w:val="00451A07"/>
    <w:rsid w:val="00452488"/>
    <w:rsid w:val="00452709"/>
    <w:rsid w:val="00452A2B"/>
    <w:rsid w:val="00452B6F"/>
    <w:rsid w:val="00452F49"/>
    <w:rsid w:val="00453529"/>
    <w:rsid w:val="004535C0"/>
    <w:rsid w:val="00453B79"/>
    <w:rsid w:val="00453D0E"/>
    <w:rsid w:val="00454AE9"/>
    <w:rsid w:val="00454CC5"/>
    <w:rsid w:val="004551C3"/>
    <w:rsid w:val="0045572B"/>
    <w:rsid w:val="0045603F"/>
    <w:rsid w:val="004562D3"/>
    <w:rsid w:val="0045691D"/>
    <w:rsid w:val="004569D5"/>
    <w:rsid w:val="00456AB5"/>
    <w:rsid w:val="0046005A"/>
    <w:rsid w:val="00460129"/>
    <w:rsid w:val="00460769"/>
    <w:rsid w:val="004607B9"/>
    <w:rsid w:val="00460DD8"/>
    <w:rsid w:val="004610F3"/>
    <w:rsid w:val="004617F3"/>
    <w:rsid w:val="00461BE7"/>
    <w:rsid w:val="00461EB1"/>
    <w:rsid w:val="00462CD6"/>
    <w:rsid w:val="00462DD1"/>
    <w:rsid w:val="00463A40"/>
    <w:rsid w:val="00463E67"/>
    <w:rsid w:val="004643F7"/>
    <w:rsid w:val="0046489E"/>
    <w:rsid w:val="00465337"/>
    <w:rsid w:val="00465536"/>
    <w:rsid w:val="00465735"/>
    <w:rsid w:val="004659CE"/>
    <w:rsid w:val="00466568"/>
    <w:rsid w:val="0046684C"/>
    <w:rsid w:val="00466ACC"/>
    <w:rsid w:val="00466B29"/>
    <w:rsid w:val="0046702E"/>
    <w:rsid w:val="0046706C"/>
    <w:rsid w:val="004670A9"/>
    <w:rsid w:val="00467310"/>
    <w:rsid w:val="0046777C"/>
    <w:rsid w:val="00467787"/>
    <w:rsid w:val="00467AC5"/>
    <w:rsid w:val="00467F91"/>
    <w:rsid w:val="00470B40"/>
    <w:rsid w:val="00470B61"/>
    <w:rsid w:val="0047135A"/>
    <w:rsid w:val="00471AF8"/>
    <w:rsid w:val="00472B6C"/>
    <w:rsid w:val="00472E21"/>
    <w:rsid w:val="004731CD"/>
    <w:rsid w:val="00473633"/>
    <w:rsid w:val="004736C1"/>
    <w:rsid w:val="004738B6"/>
    <w:rsid w:val="0047408A"/>
    <w:rsid w:val="0047410F"/>
    <w:rsid w:val="00474DDB"/>
    <w:rsid w:val="004751AC"/>
    <w:rsid w:val="00475229"/>
    <w:rsid w:val="004758D7"/>
    <w:rsid w:val="00475E80"/>
    <w:rsid w:val="004763C5"/>
    <w:rsid w:val="00476528"/>
    <w:rsid w:val="004766DF"/>
    <w:rsid w:val="00476941"/>
    <w:rsid w:val="0047781A"/>
    <w:rsid w:val="0047795C"/>
    <w:rsid w:val="00477E42"/>
    <w:rsid w:val="00480417"/>
    <w:rsid w:val="00481127"/>
    <w:rsid w:val="004813F2"/>
    <w:rsid w:val="00481E9A"/>
    <w:rsid w:val="0048208B"/>
    <w:rsid w:val="004820EF"/>
    <w:rsid w:val="0048294C"/>
    <w:rsid w:val="00483303"/>
    <w:rsid w:val="00483489"/>
    <w:rsid w:val="0048396A"/>
    <w:rsid w:val="00483F97"/>
    <w:rsid w:val="00484129"/>
    <w:rsid w:val="004849B5"/>
    <w:rsid w:val="00485197"/>
    <w:rsid w:val="00485A64"/>
    <w:rsid w:val="004863BA"/>
    <w:rsid w:val="004863E0"/>
    <w:rsid w:val="0048645E"/>
    <w:rsid w:val="004864CC"/>
    <w:rsid w:val="004866BE"/>
    <w:rsid w:val="00486FDE"/>
    <w:rsid w:val="0048796B"/>
    <w:rsid w:val="004908AC"/>
    <w:rsid w:val="00490F76"/>
    <w:rsid w:val="00491061"/>
    <w:rsid w:val="0049122A"/>
    <w:rsid w:val="0049182F"/>
    <w:rsid w:val="004920CA"/>
    <w:rsid w:val="004921E3"/>
    <w:rsid w:val="00492337"/>
    <w:rsid w:val="004926BA"/>
    <w:rsid w:val="00492715"/>
    <w:rsid w:val="004929F2"/>
    <w:rsid w:val="00492C15"/>
    <w:rsid w:val="00492CC6"/>
    <w:rsid w:val="004931D9"/>
    <w:rsid w:val="004933F9"/>
    <w:rsid w:val="00493812"/>
    <w:rsid w:val="00493D5D"/>
    <w:rsid w:val="004944A6"/>
    <w:rsid w:val="00494B07"/>
    <w:rsid w:val="00494C9A"/>
    <w:rsid w:val="00494E06"/>
    <w:rsid w:val="00494E7D"/>
    <w:rsid w:val="00494F4E"/>
    <w:rsid w:val="004952AB"/>
    <w:rsid w:val="00495828"/>
    <w:rsid w:val="00495C6F"/>
    <w:rsid w:val="00495CD2"/>
    <w:rsid w:val="00495D26"/>
    <w:rsid w:val="0049615E"/>
    <w:rsid w:val="004963DA"/>
    <w:rsid w:val="00496474"/>
    <w:rsid w:val="00496730"/>
    <w:rsid w:val="00496739"/>
    <w:rsid w:val="00496B9B"/>
    <w:rsid w:val="00497BA1"/>
    <w:rsid w:val="00497D13"/>
    <w:rsid w:val="004A007C"/>
    <w:rsid w:val="004A0931"/>
    <w:rsid w:val="004A12DA"/>
    <w:rsid w:val="004A1620"/>
    <w:rsid w:val="004A199D"/>
    <w:rsid w:val="004A19BE"/>
    <w:rsid w:val="004A1B18"/>
    <w:rsid w:val="004A2466"/>
    <w:rsid w:val="004A29BE"/>
    <w:rsid w:val="004A2C47"/>
    <w:rsid w:val="004A33D1"/>
    <w:rsid w:val="004A36F2"/>
    <w:rsid w:val="004A3FE9"/>
    <w:rsid w:val="004A40EE"/>
    <w:rsid w:val="004A4B52"/>
    <w:rsid w:val="004A4F8A"/>
    <w:rsid w:val="004A55EE"/>
    <w:rsid w:val="004A6022"/>
    <w:rsid w:val="004A6233"/>
    <w:rsid w:val="004A633F"/>
    <w:rsid w:val="004A65C6"/>
    <w:rsid w:val="004A68F3"/>
    <w:rsid w:val="004A6B57"/>
    <w:rsid w:val="004A6E74"/>
    <w:rsid w:val="004A73BE"/>
    <w:rsid w:val="004A75A0"/>
    <w:rsid w:val="004A789E"/>
    <w:rsid w:val="004A7B36"/>
    <w:rsid w:val="004B01A4"/>
    <w:rsid w:val="004B03F3"/>
    <w:rsid w:val="004B0ACF"/>
    <w:rsid w:val="004B0AD2"/>
    <w:rsid w:val="004B1355"/>
    <w:rsid w:val="004B30C0"/>
    <w:rsid w:val="004B3AF9"/>
    <w:rsid w:val="004B4283"/>
    <w:rsid w:val="004B4879"/>
    <w:rsid w:val="004B4CE2"/>
    <w:rsid w:val="004B5188"/>
    <w:rsid w:val="004B5D3F"/>
    <w:rsid w:val="004B6075"/>
    <w:rsid w:val="004B60A9"/>
    <w:rsid w:val="004B67AF"/>
    <w:rsid w:val="004B6906"/>
    <w:rsid w:val="004B6A90"/>
    <w:rsid w:val="004B6BA2"/>
    <w:rsid w:val="004B7BD0"/>
    <w:rsid w:val="004C016E"/>
    <w:rsid w:val="004C0219"/>
    <w:rsid w:val="004C0ED6"/>
    <w:rsid w:val="004C22BB"/>
    <w:rsid w:val="004C24AB"/>
    <w:rsid w:val="004C2604"/>
    <w:rsid w:val="004C2C60"/>
    <w:rsid w:val="004C2EF0"/>
    <w:rsid w:val="004C315B"/>
    <w:rsid w:val="004C34A8"/>
    <w:rsid w:val="004C36B5"/>
    <w:rsid w:val="004C3747"/>
    <w:rsid w:val="004C3AE2"/>
    <w:rsid w:val="004C3EED"/>
    <w:rsid w:val="004C5CB0"/>
    <w:rsid w:val="004C62A9"/>
    <w:rsid w:val="004C6E9A"/>
    <w:rsid w:val="004D0E16"/>
    <w:rsid w:val="004D15DA"/>
    <w:rsid w:val="004D1A0D"/>
    <w:rsid w:val="004D1B17"/>
    <w:rsid w:val="004D26B3"/>
    <w:rsid w:val="004D3B4E"/>
    <w:rsid w:val="004D3B65"/>
    <w:rsid w:val="004D4018"/>
    <w:rsid w:val="004D49EB"/>
    <w:rsid w:val="004D4F12"/>
    <w:rsid w:val="004D50C0"/>
    <w:rsid w:val="004D573E"/>
    <w:rsid w:val="004D5DD6"/>
    <w:rsid w:val="004D68AB"/>
    <w:rsid w:val="004D68FE"/>
    <w:rsid w:val="004D721A"/>
    <w:rsid w:val="004D747E"/>
    <w:rsid w:val="004D7ACD"/>
    <w:rsid w:val="004E05B4"/>
    <w:rsid w:val="004E0BA0"/>
    <w:rsid w:val="004E0EB2"/>
    <w:rsid w:val="004E15BC"/>
    <w:rsid w:val="004E1674"/>
    <w:rsid w:val="004E1FF6"/>
    <w:rsid w:val="004E256E"/>
    <w:rsid w:val="004E2CAE"/>
    <w:rsid w:val="004E3C74"/>
    <w:rsid w:val="004E49B3"/>
    <w:rsid w:val="004E4A92"/>
    <w:rsid w:val="004E50BE"/>
    <w:rsid w:val="004E5298"/>
    <w:rsid w:val="004E76BD"/>
    <w:rsid w:val="004E7D1D"/>
    <w:rsid w:val="004E7F4B"/>
    <w:rsid w:val="004F01F4"/>
    <w:rsid w:val="004F050C"/>
    <w:rsid w:val="004F0564"/>
    <w:rsid w:val="004F0610"/>
    <w:rsid w:val="004F0A23"/>
    <w:rsid w:val="004F0A51"/>
    <w:rsid w:val="004F0CD8"/>
    <w:rsid w:val="004F1AC9"/>
    <w:rsid w:val="004F1E28"/>
    <w:rsid w:val="004F2274"/>
    <w:rsid w:val="004F2DFD"/>
    <w:rsid w:val="004F2E7F"/>
    <w:rsid w:val="004F3010"/>
    <w:rsid w:val="004F3068"/>
    <w:rsid w:val="004F3958"/>
    <w:rsid w:val="004F45B7"/>
    <w:rsid w:val="004F4A54"/>
    <w:rsid w:val="004F5007"/>
    <w:rsid w:val="004F5062"/>
    <w:rsid w:val="004F57D8"/>
    <w:rsid w:val="004F5BE4"/>
    <w:rsid w:val="004F6543"/>
    <w:rsid w:val="004F687B"/>
    <w:rsid w:val="004F6AB3"/>
    <w:rsid w:val="004F72E9"/>
    <w:rsid w:val="004F75D2"/>
    <w:rsid w:val="004F78EF"/>
    <w:rsid w:val="004F7923"/>
    <w:rsid w:val="00500D40"/>
    <w:rsid w:val="00500FE0"/>
    <w:rsid w:val="005011F2"/>
    <w:rsid w:val="00501532"/>
    <w:rsid w:val="0050166B"/>
    <w:rsid w:val="00501CA8"/>
    <w:rsid w:val="00501FE1"/>
    <w:rsid w:val="00502A62"/>
    <w:rsid w:val="00502FD3"/>
    <w:rsid w:val="00503401"/>
    <w:rsid w:val="005038DF"/>
    <w:rsid w:val="005039BB"/>
    <w:rsid w:val="00503E12"/>
    <w:rsid w:val="005040B1"/>
    <w:rsid w:val="0050513B"/>
    <w:rsid w:val="0050525F"/>
    <w:rsid w:val="005057B2"/>
    <w:rsid w:val="0050589A"/>
    <w:rsid w:val="0050590D"/>
    <w:rsid w:val="00505BC3"/>
    <w:rsid w:val="005062FD"/>
    <w:rsid w:val="005074A8"/>
    <w:rsid w:val="005111B5"/>
    <w:rsid w:val="005113D1"/>
    <w:rsid w:val="005116CA"/>
    <w:rsid w:val="0051179B"/>
    <w:rsid w:val="00511C3C"/>
    <w:rsid w:val="00511C95"/>
    <w:rsid w:val="00512119"/>
    <w:rsid w:val="0051346D"/>
    <w:rsid w:val="0051363E"/>
    <w:rsid w:val="00513769"/>
    <w:rsid w:val="00513CE7"/>
    <w:rsid w:val="00513DB6"/>
    <w:rsid w:val="005140B0"/>
    <w:rsid w:val="0051453B"/>
    <w:rsid w:val="00515876"/>
    <w:rsid w:val="00516552"/>
    <w:rsid w:val="0051685E"/>
    <w:rsid w:val="00516927"/>
    <w:rsid w:val="005176A2"/>
    <w:rsid w:val="00520A5E"/>
    <w:rsid w:val="00521BD7"/>
    <w:rsid w:val="00521CD9"/>
    <w:rsid w:val="00521E56"/>
    <w:rsid w:val="005220A0"/>
    <w:rsid w:val="005227ED"/>
    <w:rsid w:val="005228A0"/>
    <w:rsid w:val="0052298C"/>
    <w:rsid w:val="00522F82"/>
    <w:rsid w:val="005233F2"/>
    <w:rsid w:val="0052386F"/>
    <w:rsid w:val="005238BC"/>
    <w:rsid w:val="005238E4"/>
    <w:rsid w:val="00523BF1"/>
    <w:rsid w:val="00524622"/>
    <w:rsid w:val="00525492"/>
    <w:rsid w:val="00525A8A"/>
    <w:rsid w:val="00526140"/>
    <w:rsid w:val="005266B8"/>
    <w:rsid w:val="005267BA"/>
    <w:rsid w:val="00526B36"/>
    <w:rsid w:val="00526FFC"/>
    <w:rsid w:val="00530028"/>
    <w:rsid w:val="005301F0"/>
    <w:rsid w:val="00531544"/>
    <w:rsid w:val="005319BC"/>
    <w:rsid w:val="00531A53"/>
    <w:rsid w:val="00531C7F"/>
    <w:rsid w:val="00532079"/>
    <w:rsid w:val="005323AA"/>
    <w:rsid w:val="005323B6"/>
    <w:rsid w:val="005324F5"/>
    <w:rsid w:val="005325D1"/>
    <w:rsid w:val="00532C00"/>
    <w:rsid w:val="00532F32"/>
    <w:rsid w:val="005331BD"/>
    <w:rsid w:val="005332CF"/>
    <w:rsid w:val="00533711"/>
    <w:rsid w:val="00533DF6"/>
    <w:rsid w:val="00533F3F"/>
    <w:rsid w:val="00534577"/>
    <w:rsid w:val="0053457E"/>
    <w:rsid w:val="0053469D"/>
    <w:rsid w:val="005349F4"/>
    <w:rsid w:val="00534B2E"/>
    <w:rsid w:val="005355A1"/>
    <w:rsid w:val="00535797"/>
    <w:rsid w:val="0053582F"/>
    <w:rsid w:val="00535BE8"/>
    <w:rsid w:val="005362FA"/>
    <w:rsid w:val="00536FE8"/>
    <w:rsid w:val="00537596"/>
    <w:rsid w:val="005377FF"/>
    <w:rsid w:val="00537AEE"/>
    <w:rsid w:val="00537B79"/>
    <w:rsid w:val="00540213"/>
    <w:rsid w:val="00540440"/>
    <w:rsid w:val="0054188C"/>
    <w:rsid w:val="005419CD"/>
    <w:rsid w:val="00541B0D"/>
    <w:rsid w:val="00541B74"/>
    <w:rsid w:val="0054229A"/>
    <w:rsid w:val="005423FC"/>
    <w:rsid w:val="00542807"/>
    <w:rsid w:val="00542B35"/>
    <w:rsid w:val="00542CC4"/>
    <w:rsid w:val="00542E36"/>
    <w:rsid w:val="00542E69"/>
    <w:rsid w:val="005434A9"/>
    <w:rsid w:val="005436BB"/>
    <w:rsid w:val="0054373A"/>
    <w:rsid w:val="005449CA"/>
    <w:rsid w:val="00544CED"/>
    <w:rsid w:val="0054524F"/>
    <w:rsid w:val="00545A7D"/>
    <w:rsid w:val="00546251"/>
    <w:rsid w:val="005466AD"/>
    <w:rsid w:val="005467F0"/>
    <w:rsid w:val="005468F0"/>
    <w:rsid w:val="00546C73"/>
    <w:rsid w:val="00546D50"/>
    <w:rsid w:val="00546D51"/>
    <w:rsid w:val="00546EF5"/>
    <w:rsid w:val="00546F5D"/>
    <w:rsid w:val="00547146"/>
    <w:rsid w:val="00547537"/>
    <w:rsid w:val="00547CBF"/>
    <w:rsid w:val="00550129"/>
    <w:rsid w:val="00550461"/>
    <w:rsid w:val="005506E5"/>
    <w:rsid w:val="00550A76"/>
    <w:rsid w:val="00550BA1"/>
    <w:rsid w:val="00550EC9"/>
    <w:rsid w:val="00551017"/>
    <w:rsid w:val="00551EF3"/>
    <w:rsid w:val="005522B9"/>
    <w:rsid w:val="00552962"/>
    <w:rsid w:val="005529FB"/>
    <w:rsid w:val="00553535"/>
    <w:rsid w:val="00553A0B"/>
    <w:rsid w:val="005543D0"/>
    <w:rsid w:val="00555032"/>
    <w:rsid w:val="00555771"/>
    <w:rsid w:val="00555BB4"/>
    <w:rsid w:val="00555D87"/>
    <w:rsid w:val="00556508"/>
    <w:rsid w:val="00556DEC"/>
    <w:rsid w:val="00556E72"/>
    <w:rsid w:val="00556F26"/>
    <w:rsid w:val="005574DB"/>
    <w:rsid w:val="00557802"/>
    <w:rsid w:val="00557BC0"/>
    <w:rsid w:val="00557C1D"/>
    <w:rsid w:val="00557F20"/>
    <w:rsid w:val="005601CB"/>
    <w:rsid w:val="005604FF"/>
    <w:rsid w:val="0056058E"/>
    <w:rsid w:val="0056075F"/>
    <w:rsid w:val="00561352"/>
    <w:rsid w:val="005616EC"/>
    <w:rsid w:val="005618CC"/>
    <w:rsid w:val="00561E15"/>
    <w:rsid w:val="0056206A"/>
    <w:rsid w:val="00562215"/>
    <w:rsid w:val="00562EF9"/>
    <w:rsid w:val="00562FB8"/>
    <w:rsid w:val="005636F5"/>
    <w:rsid w:val="0056389D"/>
    <w:rsid w:val="00563A68"/>
    <w:rsid w:val="00564531"/>
    <w:rsid w:val="00564953"/>
    <w:rsid w:val="00564A18"/>
    <w:rsid w:val="00564AEC"/>
    <w:rsid w:val="00565081"/>
    <w:rsid w:val="005650CB"/>
    <w:rsid w:val="00565398"/>
    <w:rsid w:val="00565481"/>
    <w:rsid w:val="0056660A"/>
    <w:rsid w:val="005669A5"/>
    <w:rsid w:val="005673AE"/>
    <w:rsid w:val="005675A4"/>
    <w:rsid w:val="00567A01"/>
    <w:rsid w:val="00567B74"/>
    <w:rsid w:val="00567C29"/>
    <w:rsid w:val="00570990"/>
    <w:rsid w:val="00570EEF"/>
    <w:rsid w:val="00571301"/>
    <w:rsid w:val="0057161B"/>
    <w:rsid w:val="005718BA"/>
    <w:rsid w:val="00571B46"/>
    <w:rsid w:val="00571B8F"/>
    <w:rsid w:val="00571DFE"/>
    <w:rsid w:val="00571F03"/>
    <w:rsid w:val="00571F5D"/>
    <w:rsid w:val="005723D4"/>
    <w:rsid w:val="00572A9C"/>
    <w:rsid w:val="00572B01"/>
    <w:rsid w:val="00572BAC"/>
    <w:rsid w:val="00572F38"/>
    <w:rsid w:val="00573656"/>
    <w:rsid w:val="00574715"/>
    <w:rsid w:val="00574893"/>
    <w:rsid w:val="00574DAF"/>
    <w:rsid w:val="00574E6A"/>
    <w:rsid w:val="00575248"/>
    <w:rsid w:val="005752AF"/>
    <w:rsid w:val="00575650"/>
    <w:rsid w:val="0057595A"/>
    <w:rsid w:val="00575ADD"/>
    <w:rsid w:val="005760AA"/>
    <w:rsid w:val="00576390"/>
    <w:rsid w:val="005763F0"/>
    <w:rsid w:val="00576ACC"/>
    <w:rsid w:val="00576FC0"/>
    <w:rsid w:val="00577972"/>
    <w:rsid w:val="005779C4"/>
    <w:rsid w:val="00580019"/>
    <w:rsid w:val="005806F5"/>
    <w:rsid w:val="005806FC"/>
    <w:rsid w:val="0058102D"/>
    <w:rsid w:val="005816A7"/>
    <w:rsid w:val="00581742"/>
    <w:rsid w:val="00581BD0"/>
    <w:rsid w:val="00581C49"/>
    <w:rsid w:val="00581D52"/>
    <w:rsid w:val="00582057"/>
    <w:rsid w:val="005820AA"/>
    <w:rsid w:val="00582322"/>
    <w:rsid w:val="00582461"/>
    <w:rsid w:val="005824B8"/>
    <w:rsid w:val="0058290A"/>
    <w:rsid w:val="00582AA2"/>
    <w:rsid w:val="00582B0B"/>
    <w:rsid w:val="00582D52"/>
    <w:rsid w:val="00583179"/>
    <w:rsid w:val="005835F6"/>
    <w:rsid w:val="00583ED4"/>
    <w:rsid w:val="0058450F"/>
    <w:rsid w:val="00584605"/>
    <w:rsid w:val="00584D2A"/>
    <w:rsid w:val="00585077"/>
    <w:rsid w:val="00585652"/>
    <w:rsid w:val="0058604D"/>
    <w:rsid w:val="005871E6"/>
    <w:rsid w:val="00587575"/>
    <w:rsid w:val="00587729"/>
    <w:rsid w:val="00587B38"/>
    <w:rsid w:val="00587E58"/>
    <w:rsid w:val="00590124"/>
    <w:rsid w:val="00590A5A"/>
    <w:rsid w:val="0059138C"/>
    <w:rsid w:val="0059193C"/>
    <w:rsid w:val="005919AB"/>
    <w:rsid w:val="00591B87"/>
    <w:rsid w:val="00591B9E"/>
    <w:rsid w:val="00592197"/>
    <w:rsid w:val="00592463"/>
    <w:rsid w:val="00592A98"/>
    <w:rsid w:val="00592AE3"/>
    <w:rsid w:val="00592EC2"/>
    <w:rsid w:val="005932AD"/>
    <w:rsid w:val="00593A88"/>
    <w:rsid w:val="00593CE2"/>
    <w:rsid w:val="00593E70"/>
    <w:rsid w:val="00593EB4"/>
    <w:rsid w:val="0059401A"/>
    <w:rsid w:val="00594571"/>
    <w:rsid w:val="00594BED"/>
    <w:rsid w:val="005951E0"/>
    <w:rsid w:val="00595F3B"/>
    <w:rsid w:val="00595F7F"/>
    <w:rsid w:val="00596A06"/>
    <w:rsid w:val="00596AEF"/>
    <w:rsid w:val="00596F90"/>
    <w:rsid w:val="005977A1"/>
    <w:rsid w:val="00597E6F"/>
    <w:rsid w:val="005A0A82"/>
    <w:rsid w:val="005A0DC2"/>
    <w:rsid w:val="005A1A8E"/>
    <w:rsid w:val="005A2698"/>
    <w:rsid w:val="005A34C1"/>
    <w:rsid w:val="005A3CB1"/>
    <w:rsid w:val="005A3F6E"/>
    <w:rsid w:val="005A499C"/>
    <w:rsid w:val="005A4B55"/>
    <w:rsid w:val="005A530B"/>
    <w:rsid w:val="005A5359"/>
    <w:rsid w:val="005A5688"/>
    <w:rsid w:val="005A5C63"/>
    <w:rsid w:val="005A616F"/>
    <w:rsid w:val="005A6E67"/>
    <w:rsid w:val="005A6FBB"/>
    <w:rsid w:val="005A7336"/>
    <w:rsid w:val="005A75D2"/>
    <w:rsid w:val="005A7C16"/>
    <w:rsid w:val="005B0CB0"/>
    <w:rsid w:val="005B1115"/>
    <w:rsid w:val="005B1678"/>
    <w:rsid w:val="005B1FE5"/>
    <w:rsid w:val="005B224C"/>
    <w:rsid w:val="005B2427"/>
    <w:rsid w:val="005B3363"/>
    <w:rsid w:val="005B371C"/>
    <w:rsid w:val="005B3FBE"/>
    <w:rsid w:val="005B432E"/>
    <w:rsid w:val="005B45A3"/>
    <w:rsid w:val="005B48C0"/>
    <w:rsid w:val="005B4ACC"/>
    <w:rsid w:val="005B4BE8"/>
    <w:rsid w:val="005B4CAE"/>
    <w:rsid w:val="005B4F9B"/>
    <w:rsid w:val="005B518F"/>
    <w:rsid w:val="005B5200"/>
    <w:rsid w:val="005B5759"/>
    <w:rsid w:val="005B5A60"/>
    <w:rsid w:val="005B5F81"/>
    <w:rsid w:val="005B63B0"/>
    <w:rsid w:val="005C06D3"/>
    <w:rsid w:val="005C0BA2"/>
    <w:rsid w:val="005C0F5A"/>
    <w:rsid w:val="005C0F7E"/>
    <w:rsid w:val="005C1016"/>
    <w:rsid w:val="005C12D8"/>
    <w:rsid w:val="005C181D"/>
    <w:rsid w:val="005C27A4"/>
    <w:rsid w:val="005C285C"/>
    <w:rsid w:val="005C4181"/>
    <w:rsid w:val="005C46C9"/>
    <w:rsid w:val="005C4799"/>
    <w:rsid w:val="005C4844"/>
    <w:rsid w:val="005C50C7"/>
    <w:rsid w:val="005C54FD"/>
    <w:rsid w:val="005C5967"/>
    <w:rsid w:val="005C5B46"/>
    <w:rsid w:val="005C6DC9"/>
    <w:rsid w:val="005C7129"/>
    <w:rsid w:val="005C736D"/>
    <w:rsid w:val="005D0050"/>
    <w:rsid w:val="005D0096"/>
    <w:rsid w:val="005D03F5"/>
    <w:rsid w:val="005D054F"/>
    <w:rsid w:val="005D0B91"/>
    <w:rsid w:val="005D197D"/>
    <w:rsid w:val="005D235C"/>
    <w:rsid w:val="005D2851"/>
    <w:rsid w:val="005D2884"/>
    <w:rsid w:val="005D2E25"/>
    <w:rsid w:val="005D2FC7"/>
    <w:rsid w:val="005D3C54"/>
    <w:rsid w:val="005D3E86"/>
    <w:rsid w:val="005D3F38"/>
    <w:rsid w:val="005D413E"/>
    <w:rsid w:val="005D47EF"/>
    <w:rsid w:val="005D4F72"/>
    <w:rsid w:val="005D51F6"/>
    <w:rsid w:val="005D5524"/>
    <w:rsid w:val="005D5A65"/>
    <w:rsid w:val="005D6CC0"/>
    <w:rsid w:val="005D6E3A"/>
    <w:rsid w:val="005D6E7A"/>
    <w:rsid w:val="005D706D"/>
    <w:rsid w:val="005D76B6"/>
    <w:rsid w:val="005D77FD"/>
    <w:rsid w:val="005E002E"/>
    <w:rsid w:val="005E003A"/>
    <w:rsid w:val="005E02C9"/>
    <w:rsid w:val="005E0867"/>
    <w:rsid w:val="005E13CB"/>
    <w:rsid w:val="005E15E0"/>
    <w:rsid w:val="005E167C"/>
    <w:rsid w:val="005E1822"/>
    <w:rsid w:val="005E19C2"/>
    <w:rsid w:val="005E1A4C"/>
    <w:rsid w:val="005E1A63"/>
    <w:rsid w:val="005E1EF4"/>
    <w:rsid w:val="005E218B"/>
    <w:rsid w:val="005E2472"/>
    <w:rsid w:val="005E28A9"/>
    <w:rsid w:val="005E2A91"/>
    <w:rsid w:val="005E2DC4"/>
    <w:rsid w:val="005E2F5E"/>
    <w:rsid w:val="005E3114"/>
    <w:rsid w:val="005E3245"/>
    <w:rsid w:val="005E3948"/>
    <w:rsid w:val="005E4501"/>
    <w:rsid w:val="005E4AD5"/>
    <w:rsid w:val="005E4EFA"/>
    <w:rsid w:val="005E575E"/>
    <w:rsid w:val="005E5C1A"/>
    <w:rsid w:val="005E66A9"/>
    <w:rsid w:val="005E691A"/>
    <w:rsid w:val="005E70F3"/>
    <w:rsid w:val="005E79E0"/>
    <w:rsid w:val="005E7C55"/>
    <w:rsid w:val="005F036D"/>
    <w:rsid w:val="005F0742"/>
    <w:rsid w:val="005F0796"/>
    <w:rsid w:val="005F0940"/>
    <w:rsid w:val="005F0AAB"/>
    <w:rsid w:val="005F0C00"/>
    <w:rsid w:val="005F0C53"/>
    <w:rsid w:val="005F0EBB"/>
    <w:rsid w:val="005F0FDF"/>
    <w:rsid w:val="005F122F"/>
    <w:rsid w:val="005F1330"/>
    <w:rsid w:val="005F14C2"/>
    <w:rsid w:val="005F1CD9"/>
    <w:rsid w:val="005F1F22"/>
    <w:rsid w:val="005F22DC"/>
    <w:rsid w:val="005F2EA4"/>
    <w:rsid w:val="005F2F97"/>
    <w:rsid w:val="005F3275"/>
    <w:rsid w:val="005F3416"/>
    <w:rsid w:val="005F3513"/>
    <w:rsid w:val="005F3850"/>
    <w:rsid w:val="005F3BA3"/>
    <w:rsid w:val="005F4030"/>
    <w:rsid w:val="005F415D"/>
    <w:rsid w:val="005F41B2"/>
    <w:rsid w:val="005F427E"/>
    <w:rsid w:val="005F4E68"/>
    <w:rsid w:val="005F501C"/>
    <w:rsid w:val="005F5089"/>
    <w:rsid w:val="005F50AD"/>
    <w:rsid w:val="005F5410"/>
    <w:rsid w:val="005F66DA"/>
    <w:rsid w:val="005F6BA3"/>
    <w:rsid w:val="005F7242"/>
    <w:rsid w:val="005F7386"/>
    <w:rsid w:val="006014A8"/>
    <w:rsid w:val="006016F4"/>
    <w:rsid w:val="00601B0A"/>
    <w:rsid w:val="00601F3F"/>
    <w:rsid w:val="0060237A"/>
    <w:rsid w:val="00602444"/>
    <w:rsid w:val="006025DD"/>
    <w:rsid w:val="00602D00"/>
    <w:rsid w:val="00603B43"/>
    <w:rsid w:val="00603C69"/>
    <w:rsid w:val="00603EB6"/>
    <w:rsid w:val="0060422C"/>
    <w:rsid w:val="00604B04"/>
    <w:rsid w:val="00604B29"/>
    <w:rsid w:val="006054D8"/>
    <w:rsid w:val="00605611"/>
    <w:rsid w:val="00605773"/>
    <w:rsid w:val="006060B9"/>
    <w:rsid w:val="0061011A"/>
    <w:rsid w:val="00610238"/>
    <w:rsid w:val="006104A4"/>
    <w:rsid w:val="00610673"/>
    <w:rsid w:val="00610C46"/>
    <w:rsid w:val="00611244"/>
    <w:rsid w:val="0061182F"/>
    <w:rsid w:val="00611A0F"/>
    <w:rsid w:val="00611A74"/>
    <w:rsid w:val="00611EF5"/>
    <w:rsid w:val="00612D91"/>
    <w:rsid w:val="0061353A"/>
    <w:rsid w:val="006137D0"/>
    <w:rsid w:val="00613825"/>
    <w:rsid w:val="00613861"/>
    <w:rsid w:val="00613AB9"/>
    <w:rsid w:val="006142B8"/>
    <w:rsid w:val="006146D4"/>
    <w:rsid w:val="00614C92"/>
    <w:rsid w:val="00614DD9"/>
    <w:rsid w:val="00614EF8"/>
    <w:rsid w:val="00615710"/>
    <w:rsid w:val="00615ABF"/>
    <w:rsid w:val="00615E22"/>
    <w:rsid w:val="00616686"/>
    <w:rsid w:val="00617416"/>
    <w:rsid w:val="00617C6E"/>
    <w:rsid w:val="00617E67"/>
    <w:rsid w:val="0062071C"/>
    <w:rsid w:val="0062071F"/>
    <w:rsid w:val="00620D1E"/>
    <w:rsid w:val="0062115B"/>
    <w:rsid w:val="0062124F"/>
    <w:rsid w:val="0062193A"/>
    <w:rsid w:val="00622183"/>
    <w:rsid w:val="006223CB"/>
    <w:rsid w:val="006224A4"/>
    <w:rsid w:val="00622ADB"/>
    <w:rsid w:val="00622D98"/>
    <w:rsid w:val="00623A2A"/>
    <w:rsid w:val="00623FFE"/>
    <w:rsid w:val="0062496B"/>
    <w:rsid w:val="006249FC"/>
    <w:rsid w:val="006252E3"/>
    <w:rsid w:val="00626412"/>
    <w:rsid w:val="0062670C"/>
    <w:rsid w:val="00627065"/>
    <w:rsid w:val="0062729A"/>
    <w:rsid w:val="00627593"/>
    <w:rsid w:val="00630164"/>
    <w:rsid w:val="0063051B"/>
    <w:rsid w:val="00630559"/>
    <w:rsid w:val="006305A9"/>
    <w:rsid w:val="00630F5A"/>
    <w:rsid w:val="006312E5"/>
    <w:rsid w:val="00631360"/>
    <w:rsid w:val="00631AAD"/>
    <w:rsid w:val="00631E78"/>
    <w:rsid w:val="00632969"/>
    <w:rsid w:val="00632D3A"/>
    <w:rsid w:val="00632FF9"/>
    <w:rsid w:val="00634455"/>
    <w:rsid w:val="00634C21"/>
    <w:rsid w:val="00636472"/>
    <w:rsid w:val="006365BC"/>
    <w:rsid w:val="00636B52"/>
    <w:rsid w:val="00637216"/>
    <w:rsid w:val="006376BF"/>
    <w:rsid w:val="00637E9F"/>
    <w:rsid w:val="00637F4E"/>
    <w:rsid w:val="0064045B"/>
    <w:rsid w:val="00640735"/>
    <w:rsid w:val="00640976"/>
    <w:rsid w:val="00640D62"/>
    <w:rsid w:val="006411FA"/>
    <w:rsid w:val="00641BB4"/>
    <w:rsid w:val="00641DA5"/>
    <w:rsid w:val="00642595"/>
    <w:rsid w:val="0064259B"/>
    <w:rsid w:val="00642DE7"/>
    <w:rsid w:val="00643455"/>
    <w:rsid w:val="00643F46"/>
    <w:rsid w:val="00643FE6"/>
    <w:rsid w:val="00644B49"/>
    <w:rsid w:val="00644B9C"/>
    <w:rsid w:val="00644C2C"/>
    <w:rsid w:val="00644DE8"/>
    <w:rsid w:val="00644F46"/>
    <w:rsid w:val="006455CF"/>
    <w:rsid w:val="00645F4A"/>
    <w:rsid w:val="00646052"/>
    <w:rsid w:val="006469A1"/>
    <w:rsid w:val="00646F73"/>
    <w:rsid w:val="0064726B"/>
    <w:rsid w:val="0064733D"/>
    <w:rsid w:val="00647DD8"/>
    <w:rsid w:val="00650B4D"/>
    <w:rsid w:val="00650D75"/>
    <w:rsid w:val="00650E9A"/>
    <w:rsid w:val="00651770"/>
    <w:rsid w:val="00651E7B"/>
    <w:rsid w:val="00652F9E"/>
    <w:rsid w:val="0065385E"/>
    <w:rsid w:val="00653DF9"/>
    <w:rsid w:val="006543B5"/>
    <w:rsid w:val="006543E8"/>
    <w:rsid w:val="00654666"/>
    <w:rsid w:val="0065467B"/>
    <w:rsid w:val="00654FC8"/>
    <w:rsid w:val="0065503E"/>
    <w:rsid w:val="00655168"/>
    <w:rsid w:val="00655472"/>
    <w:rsid w:val="006556B6"/>
    <w:rsid w:val="00655A28"/>
    <w:rsid w:val="00656F5D"/>
    <w:rsid w:val="00657498"/>
    <w:rsid w:val="006574A4"/>
    <w:rsid w:val="00657802"/>
    <w:rsid w:val="00657843"/>
    <w:rsid w:val="00657B8E"/>
    <w:rsid w:val="00657D4B"/>
    <w:rsid w:val="00657DDD"/>
    <w:rsid w:val="0066041E"/>
    <w:rsid w:val="00660A2A"/>
    <w:rsid w:val="00660B2C"/>
    <w:rsid w:val="00660EA3"/>
    <w:rsid w:val="006629C2"/>
    <w:rsid w:val="00663A85"/>
    <w:rsid w:val="00664304"/>
    <w:rsid w:val="00664392"/>
    <w:rsid w:val="00664860"/>
    <w:rsid w:val="00664B70"/>
    <w:rsid w:val="0066512E"/>
    <w:rsid w:val="006660F6"/>
    <w:rsid w:val="0066638B"/>
    <w:rsid w:val="00666EEE"/>
    <w:rsid w:val="006675F2"/>
    <w:rsid w:val="00667A6F"/>
    <w:rsid w:val="00667F05"/>
    <w:rsid w:val="00670041"/>
    <w:rsid w:val="0067017C"/>
    <w:rsid w:val="00670E2A"/>
    <w:rsid w:val="0067109E"/>
    <w:rsid w:val="006715FA"/>
    <w:rsid w:val="006719F9"/>
    <w:rsid w:val="00671ADB"/>
    <w:rsid w:val="00671E50"/>
    <w:rsid w:val="00672610"/>
    <w:rsid w:val="00672A32"/>
    <w:rsid w:val="006731DF"/>
    <w:rsid w:val="006734B7"/>
    <w:rsid w:val="006739B1"/>
    <w:rsid w:val="006739FE"/>
    <w:rsid w:val="006741C4"/>
    <w:rsid w:val="00674E84"/>
    <w:rsid w:val="00675328"/>
    <w:rsid w:val="006753F6"/>
    <w:rsid w:val="00675565"/>
    <w:rsid w:val="00675A20"/>
    <w:rsid w:val="00675A5B"/>
    <w:rsid w:val="00675EFB"/>
    <w:rsid w:val="00676272"/>
    <w:rsid w:val="0067667C"/>
    <w:rsid w:val="00676A86"/>
    <w:rsid w:val="00676CC0"/>
    <w:rsid w:val="00676E5E"/>
    <w:rsid w:val="0067710E"/>
    <w:rsid w:val="006778E5"/>
    <w:rsid w:val="00677AAE"/>
    <w:rsid w:val="00677FF9"/>
    <w:rsid w:val="00680206"/>
    <w:rsid w:val="0068048F"/>
    <w:rsid w:val="0068069F"/>
    <w:rsid w:val="0068129A"/>
    <w:rsid w:val="0068180B"/>
    <w:rsid w:val="00681A43"/>
    <w:rsid w:val="00681B7B"/>
    <w:rsid w:val="00681E3C"/>
    <w:rsid w:val="00682280"/>
    <w:rsid w:val="006823BC"/>
    <w:rsid w:val="00682AE8"/>
    <w:rsid w:val="006830EB"/>
    <w:rsid w:val="0068316C"/>
    <w:rsid w:val="006832AF"/>
    <w:rsid w:val="0068351D"/>
    <w:rsid w:val="006837E1"/>
    <w:rsid w:val="00683B26"/>
    <w:rsid w:val="00683D73"/>
    <w:rsid w:val="00683FAE"/>
    <w:rsid w:val="0068427A"/>
    <w:rsid w:val="00684400"/>
    <w:rsid w:val="00684A11"/>
    <w:rsid w:val="00684ECA"/>
    <w:rsid w:val="006856F8"/>
    <w:rsid w:val="00685A4E"/>
    <w:rsid w:val="00685E2E"/>
    <w:rsid w:val="00686025"/>
    <w:rsid w:val="00686133"/>
    <w:rsid w:val="006861B0"/>
    <w:rsid w:val="00686AF3"/>
    <w:rsid w:val="006879BA"/>
    <w:rsid w:val="00687A17"/>
    <w:rsid w:val="00687AE4"/>
    <w:rsid w:val="00687E1C"/>
    <w:rsid w:val="00690020"/>
    <w:rsid w:val="00690044"/>
    <w:rsid w:val="006900E4"/>
    <w:rsid w:val="0069026A"/>
    <w:rsid w:val="00690341"/>
    <w:rsid w:val="0069081C"/>
    <w:rsid w:val="0069125E"/>
    <w:rsid w:val="006914A8"/>
    <w:rsid w:val="006914C4"/>
    <w:rsid w:val="0069154D"/>
    <w:rsid w:val="006917C8"/>
    <w:rsid w:val="006918A4"/>
    <w:rsid w:val="006929DA"/>
    <w:rsid w:val="00692A91"/>
    <w:rsid w:val="00692D5C"/>
    <w:rsid w:val="00693353"/>
    <w:rsid w:val="00693A7F"/>
    <w:rsid w:val="00693F8F"/>
    <w:rsid w:val="00694989"/>
    <w:rsid w:val="00694B6B"/>
    <w:rsid w:val="00694D4C"/>
    <w:rsid w:val="00694FDC"/>
    <w:rsid w:val="0069570E"/>
    <w:rsid w:val="00695957"/>
    <w:rsid w:val="00695DAE"/>
    <w:rsid w:val="0069643C"/>
    <w:rsid w:val="006968E7"/>
    <w:rsid w:val="00696E7D"/>
    <w:rsid w:val="00697035"/>
    <w:rsid w:val="00697352"/>
    <w:rsid w:val="00697917"/>
    <w:rsid w:val="006A0648"/>
    <w:rsid w:val="006A0B26"/>
    <w:rsid w:val="006A0EB7"/>
    <w:rsid w:val="006A11B4"/>
    <w:rsid w:val="006A23BE"/>
    <w:rsid w:val="006A26ED"/>
    <w:rsid w:val="006A336B"/>
    <w:rsid w:val="006A3747"/>
    <w:rsid w:val="006A3CBB"/>
    <w:rsid w:val="006A41FA"/>
    <w:rsid w:val="006A4467"/>
    <w:rsid w:val="006A4B57"/>
    <w:rsid w:val="006A4B79"/>
    <w:rsid w:val="006A562E"/>
    <w:rsid w:val="006A57AE"/>
    <w:rsid w:val="006A581D"/>
    <w:rsid w:val="006A5824"/>
    <w:rsid w:val="006A7AF4"/>
    <w:rsid w:val="006A7D05"/>
    <w:rsid w:val="006A7F69"/>
    <w:rsid w:val="006B02B2"/>
    <w:rsid w:val="006B0956"/>
    <w:rsid w:val="006B10A7"/>
    <w:rsid w:val="006B1147"/>
    <w:rsid w:val="006B215D"/>
    <w:rsid w:val="006B2656"/>
    <w:rsid w:val="006B28CF"/>
    <w:rsid w:val="006B3163"/>
    <w:rsid w:val="006B35A7"/>
    <w:rsid w:val="006B3713"/>
    <w:rsid w:val="006B3E20"/>
    <w:rsid w:val="006B4405"/>
    <w:rsid w:val="006B4473"/>
    <w:rsid w:val="006B5882"/>
    <w:rsid w:val="006B5CE4"/>
    <w:rsid w:val="006B5ECF"/>
    <w:rsid w:val="006B6358"/>
    <w:rsid w:val="006B6426"/>
    <w:rsid w:val="006B6F29"/>
    <w:rsid w:val="006B73FD"/>
    <w:rsid w:val="006B76C4"/>
    <w:rsid w:val="006B77B2"/>
    <w:rsid w:val="006B7B79"/>
    <w:rsid w:val="006C0065"/>
    <w:rsid w:val="006C02B7"/>
    <w:rsid w:val="006C0B36"/>
    <w:rsid w:val="006C0FA4"/>
    <w:rsid w:val="006C10E9"/>
    <w:rsid w:val="006C1600"/>
    <w:rsid w:val="006C18BA"/>
    <w:rsid w:val="006C1D8C"/>
    <w:rsid w:val="006C22C9"/>
    <w:rsid w:val="006C27C0"/>
    <w:rsid w:val="006C3078"/>
    <w:rsid w:val="006C376F"/>
    <w:rsid w:val="006C40E2"/>
    <w:rsid w:val="006C421B"/>
    <w:rsid w:val="006C47F1"/>
    <w:rsid w:val="006C4933"/>
    <w:rsid w:val="006C52A8"/>
    <w:rsid w:val="006C55E3"/>
    <w:rsid w:val="006C5826"/>
    <w:rsid w:val="006C58F6"/>
    <w:rsid w:val="006C5A8D"/>
    <w:rsid w:val="006C5CA2"/>
    <w:rsid w:val="006C5FF4"/>
    <w:rsid w:val="006C60F1"/>
    <w:rsid w:val="006C622F"/>
    <w:rsid w:val="006C62A4"/>
    <w:rsid w:val="006C6364"/>
    <w:rsid w:val="006C6A8A"/>
    <w:rsid w:val="006C72D0"/>
    <w:rsid w:val="006C7469"/>
    <w:rsid w:val="006C759F"/>
    <w:rsid w:val="006C7620"/>
    <w:rsid w:val="006C76D9"/>
    <w:rsid w:val="006D02EB"/>
    <w:rsid w:val="006D0558"/>
    <w:rsid w:val="006D0A47"/>
    <w:rsid w:val="006D0B21"/>
    <w:rsid w:val="006D0B89"/>
    <w:rsid w:val="006D0ECF"/>
    <w:rsid w:val="006D0F14"/>
    <w:rsid w:val="006D1730"/>
    <w:rsid w:val="006D18F8"/>
    <w:rsid w:val="006D1FFC"/>
    <w:rsid w:val="006D244A"/>
    <w:rsid w:val="006D2F85"/>
    <w:rsid w:val="006D3136"/>
    <w:rsid w:val="006D46AA"/>
    <w:rsid w:val="006D4E7D"/>
    <w:rsid w:val="006D4FAB"/>
    <w:rsid w:val="006D5A3F"/>
    <w:rsid w:val="006D5DA2"/>
    <w:rsid w:val="006D5EE0"/>
    <w:rsid w:val="006D6319"/>
    <w:rsid w:val="006E05D3"/>
    <w:rsid w:val="006E1063"/>
    <w:rsid w:val="006E1079"/>
    <w:rsid w:val="006E11E0"/>
    <w:rsid w:val="006E11F6"/>
    <w:rsid w:val="006E13D4"/>
    <w:rsid w:val="006E18E8"/>
    <w:rsid w:val="006E1EEF"/>
    <w:rsid w:val="006E1FBF"/>
    <w:rsid w:val="006E23A3"/>
    <w:rsid w:val="006E31B0"/>
    <w:rsid w:val="006E3E5C"/>
    <w:rsid w:val="006E4376"/>
    <w:rsid w:val="006E5877"/>
    <w:rsid w:val="006E5A48"/>
    <w:rsid w:val="006E5ADC"/>
    <w:rsid w:val="006E6378"/>
    <w:rsid w:val="006E6D8F"/>
    <w:rsid w:val="006E6EE8"/>
    <w:rsid w:val="006E77FA"/>
    <w:rsid w:val="006E7912"/>
    <w:rsid w:val="006E7BD6"/>
    <w:rsid w:val="006F00CD"/>
    <w:rsid w:val="006F048F"/>
    <w:rsid w:val="006F0957"/>
    <w:rsid w:val="006F0B0C"/>
    <w:rsid w:val="006F0CA0"/>
    <w:rsid w:val="006F1047"/>
    <w:rsid w:val="006F1195"/>
    <w:rsid w:val="006F1316"/>
    <w:rsid w:val="006F1553"/>
    <w:rsid w:val="006F1D97"/>
    <w:rsid w:val="006F22C1"/>
    <w:rsid w:val="006F2343"/>
    <w:rsid w:val="006F275E"/>
    <w:rsid w:val="006F2B94"/>
    <w:rsid w:val="006F2F73"/>
    <w:rsid w:val="006F3D6E"/>
    <w:rsid w:val="006F43AD"/>
    <w:rsid w:val="006F4848"/>
    <w:rsid w:val="006F4B72"/>
    <w:rsid w:val="006F4D03"/>
    <w:rsid w:val="006F4DD3"/>
    <w:rsid w:val="006F5676"/>
    <w:rsid w:val="006F5B3B"/>
    <w:rsid w:val="006F5DED"/>
    <w:rsid w:val="006F63E7"/>
    <w:rsid w:val="006F647D"/>
    <w:rsid w:val="006F66EB"/>
    <w:rsid w:val="006F670F"/>
    <w:rsid w:val="006F6E1E"/>
    <w:rsid w:val="006F7041"/>
    <w:rsid w:val="006F7068"/>
    <w:rsid w:val="006F7A7F"/>
    <w:rsid w:val="006F7A9F"/>
    <w:rsid w:val="006F7D0D"/>
    <w:rsid w:val="00700275"/>
    <w:rsid w:val="007002B3"/>
    <w:rsid w:val="00700C0F"/>
    <w:rsid w:val="00701224"/>
    <w:rsid w:val="00701514"/>
    <w:rsid w:val="00701F18"/>
    <w:rsid w:val="00702FF8"/>
    <w:rsid w:val="00703893"/>
    <w:rsid w:val="00704ECB"/>
    <w:rsid w:val="00704F89"/>
    <w:rsid w:val="00705952"/>
    <w:rsid w:val="00705AD7"/>
    <w:rsid w:val="00705C2D"/>
    <w:rsid w:val="007061B3"/>
    <w:rsid w:val="007061D9"/>
    <w:rsid w:val="007066FA"/>
    <w:rsid w:val="00707150"/>
    <w:rsid w:val="00707568"/>
    <w:rsid w:val="00707A30"/>
    <w:rsid w:val="00707F2A"/>
    <w:rsid w:val="00710717"/>
    <w:rsid w:val="0071108B"/>
    <w:rsid w:val="00712465"/>
    <w:rsid w:val="007124CB"/>
    <w:rsid w:val="00712BF9"/>
    <w:rsid w:val="00712C12"/>
    <w:rsid w:val="007133AA"/>
    <w:rsid w:val="00713479"/>
    <w:rsid w:val="0071433F"/>
    <w:rsid w:val="007143BE"/>
    <w:rsid w:val="007145E0"/>
    <w:rsid w:val="00714897"/>
    <w:rsid w:val="00714A1E"/>
    <w:rsid w:val="00714CB5"/>
    <w:rsid w:val="00714F77"/>
    <w:rsid w:val="00715C96"/>
    <w:rsid w:val="00716AE9"/>
    <w:rsid w:val="00717036"/>
    <w:rsid w:val="00717566"/>
    <w:rsid w:val="007206CB"/>
    <w:rsid w:val="0072092B"/>
    <w:rsid w:val="00720B07"/>
    <w:rsid w:val="00720D0B"/>
    <w:rsid w:val="00720E94"/>
    <w:rsid w:val="0072112E"/>
    <w:rsid w:val="00721EB1"/>
    <w:rsid w:val="007223F5"/>
    <w:rsid w:val="007238F4"/>
    <w:rsid w:val="00723A0F"/>
    <w:rsid w:val="0072445F"/>
    <w:rsid w:val="0072448D"/>
    <w:rsid w:val="0072456B"/>
    <w:rsid w:val="0072467F"/>
    <w:rsid w:val="007247AC"/>
    <w:rsid w:val="007249A0"/>
    <w:rsid w:val="00724D65"/>
    <w:rsid w:val="0072503C"/>
    <w:rsid w:val="007256AC"/>
    <w:rsid w:val="007261D2"/>
    <w:rsid w:val="00726991"/>
    <w:rsid w:val="00726DAA"/>
    <w:rsid w:val="007275C1"/>
    <w:rsid w:val="00727DEA"/>
    <w:rsid w:val="0073017F"/>
    <w:rsid w:val="007306E9"/>
    <w:rsid w:val="00730DE1"/>
    <w:rsid w:val="00730DEA"/>
    <w:rsid w:val="00730FED"/>
    <w:rsid w:val="007312F7"/>
    <w:rsid w:val="00732662"/>
    <w:rsid w:val="00732CE5"/>
    <w:rsid w:val="00733028"/>
    <w:rsid w:val="00733431"/>
    <w:rsid w:val="00733BB2"/>
    <w:rsid w:val="00733F16"/>
    <w:rsid w:val="007355AE"/>
    <w:rsid w:val="00735C83"/>
    <w:rsid w:val="00735D09"/>
    <w:rsid w:val="0073603F"/>
    <w:rsid w:val="0073645E"/>
    <w:rsid w:val="0073668E"/>
    <w:rsid w:val="00736AD9"/>
    <w:rsid w:val="007378D8"/>
    <w:rsid w:val="007379FE"/>
    <w:rsid w:val="00737CE0"/>
    <w:rsid w:val="00740303"/>
    <w:rsid w:val="007403FC"/>
    <w:rsid w:val="0074066A"/>
    <w:rsid w:val="00740690"/>
    <w:rsid w:val="00740865"/>
    <w:rsid w:val="0074089E"/>
    <w:rsid w:val="00740CC3"/>
    <w:rsid w:val="007415EC"/>
    <w:rsid w:val="00741D88"/>
    <w:rsid w:val="00742485"/>
    <w:rsid w:val="0074386E"/>
    <w:rsid w:val="00743A76"/>
    <w:rsid w:val="00743B9E"/>
    <w:rsid w:val="00744125"/>
    <w:rsid w:val="00744138"/>
    <w:rsid w:val="007442B3"/>
    <w:rsid w:val="00744550"/>
    <w:rsid w:val="00744DF4"/>
    <w:rsid w:val="0074560F"/>
    <w:rsid w:val="007457C3"/>
    <w:rsid w:val="0074585F"/>
    <w:rsid w:val="00745918"/>
    <w:rsid w:val="0074637F"/>
    <w:rsid w:val="007466BB"/>
    <w:rsid w:val="00746F35"/>
    <w:rsid w:val="00746F42"/>
    <w:rsid w:val="00747683"/>
    <w:rsid w:val="0074792A"/>
    <w:rsid w:val="00747D49"/>
    <w:rsid w:val="00747DC8"/>
    <w:rsid w:val="00747FC2"/>
    <w:rsid w:val="00750764"/>
    <w:rsid w:val="00750825"/>
    <w:rsid w:val="00751461"/>
    <w:rsid w:val="00751544"/>
    <w:rsid w:val="00751690"/>
    <w:rsid w:val="007518EA"/>
    <w:rsid w:val="00751B3C"/>
    <w:rsid w:val="00752007"/>
    <w:rsid w:val="007520AD"/>
    <w:rsid w:val="00752740"/>
    <w:rsid w:val="0075287D"/>
    <w:rsid w:val="00753767"/>
    <w:rsid w:val="00754450"/>
    <w:rsid w:val="007545F9"/>
    <w:rsid w:val="00754812"/>
    <w:rsid w:val="00754B15"/>
    <w:rsid w:val="00755321"/>
    <w:rsid w:val="007557A4"/>
    <w:rsid w:val="007559D4"/>
    <w:rsid w:val="00755A33"/>
    <w:rsid w:val="00755B01"/>
    <w:rsid w:val="00755CD7"/>
    <w:rsid w:val="00756245"/>
    <w:rsid w:val="00756251"/>
    <w:rsid w:val="0075629B"/>
    <w:rsid w:val="00756BE1"/>
    <w:rsid w:val="00756EFB"/>
    <w:rsid w:val="00756EFD"/>
    <w:rsid w:val="00756F47"/>
    <w:rsid w:val="00757196"/>
    <w:rsid w:val="00757ADF"/>
    <w:rsid w:val="00757D9F"/>
    <w:rsid w:val="00760A4A"/>
    <w:rsid w:val="00761C43"/>
    <w:rsid w:val="00762654"/>
    <w:rsid w:val="0076284E"/>
    <w:rsid w:val="007628E9"/>
    <w:rsid w:val="00762A9C"/>
    <w:rsid w:val="00762AE3"/>
    <w:rsid w:val="00763794"/>
    <w:rsid w:val="007639ED"/>
    <w:rsid w:val="00763A85"/>
    <w:rsid w:val="00764466"/>
    <w:rsid w:val="007644FE"/>
    <w:rsid w:val="00764B25"/>
    <w:rsid w:val="00765338"/>
    <w:rsid w:val="00765821"/>
    <w:rsid w:val="00765FEC"/>
    <w:rsid w:val="0076625A"/>
    <w:rsid w:val="0076674C"/>
    <w:rsid w:val="00766CB4"/>
    <w:rsid w:val="00766E3A"/>
    <w:rsid w:val="0076704E"/>
    <w:rsid w:val="00767589"/>
    <w:rsid w:val="007675B6"/>
    <w:rsid w:val="0076797D"/>
    <w:rsid w:val="00767BDE"/>
    <w:rsid w:val="00767E33"/>
    <w:rsid w:val="0077064C"/>
    <w:rsid w:val="00770679"/>
    <w:rsid w:val="0077084C"/>
    <w:rsid w:val="0077096B"/>
    <w:rsid w:val="00770A87"/>
    <w:rsid w:val="00770CB8"/>
    <w:rsid w:val="007711F0"/>
    <w:rsid w:val="007712CF"/>
    <w:rsid w:val="007715A0"/>
    <w:rsid w:val="007717DC"/>
    <w:rsid w:val="007718AB"/>
    <w:rsid w:val="00772233"/>
    <w:rsid w:val="00773107"/>
    <w:rsid w:val="00773113"/>
    <w:rsid w:val="0077360C"/>
    <w:rsid w:val="00773B70"/>
    <w:rsid w:val="007740F1"/>
    <w:rsid w:val="0077497F"/>
    <w:rsid w:val="00774F59"/>
    <w:rsid w:val="00776184"/>
    <w:rsid w:val="00776AB7"/>
    <w:rsid w:val="0077726A"/>
    <w:rsid w:val="007772A9"/>
    <w:rsid w:val="00777BA7"/>
    <w:rsid w:val="00777F39"/>
    <w:rsid w:val="00777F85"/>
    <w:rsid w:val="00780225"/>
    <w:rsid w:val="00780969"/>
    <w:rsid w:val="00780BFE"/>
    <w:rsid w:val="00781401"/>
    <w:rsid w:val="00781480"/>
    <w:rsid w:val="00781805"/>
    <w:rsid w:val="0078196F"/>
    <w:rsid w:val="00782235"/>
    <w:rsid w:val="007828A5"/>
    <w:rsid w:val="00782912"/>
    <w:rsid w:val="00782EA7"/>
    <w:rsid w:val="007832B1"/>
    <w:rsid w:val="007844AB"/>
    <w:rsid w:val="0078476F"/>
    <w:rsid w:val="00785365"/>
    <w:rsid w:val="007854A3"/>
    <w:rsid w:val="007857DA"/>
    <w:rsid w:val="00785FC3"/>
    <w:rsid w:val="00786A7A"/>
    <w:rsid w:val="00786F27"/>
    <w:rsid w:val="0078767B"/>
    <w:rsid w:val="00787BA8"/>
    <w:rsid w:val="00787CC6"/>
    <w:rsid w:val="00787DFC"/>
    <w:rsid w:val="007907EE"/>
    <w:rsid w:val="007909B7"/>
    <w:rsid w:val="00790E91"/>
    <w:rsid w:val="00790F8F"/>
    <w:rsid w:val="007912BF"/>
    <w:rsid w:val="0079158F"/>
    <w:rsid w:val="00791B9A"/>
    <w:rsid w:val="00791C26"/>
    <w:rsid w:val="00791FC8"/>
    <w:rsid w:val="0079273B"/>
    <w:rsid w:val="00792E74"/>
    <w:rsid w:val="00793A90"/>
    <w:rsid w:val="00793C4D"/>
    <w:rsid w:val="00793CA1"/>
    <w:rsid w:val="00794FC4"/>
    <w:rsid w:val="0079515D"/>
    <w:rsid w:val="007954B2"/>
    <w:rsid w:val="00795781"/>
    <w:rsid w:val="00795DDE"/>
    <w:rsid w:val="00795F47"/>
    <w:rsid w:val="00795FF8"/>
    <w:rsid w:val="00796756"/>
    <w:rsid w:val="00796C15"/>
    <w:rsid w:val="00796ECA"/>
    <w:rsid w:val="00796ECE"/>
    <w:rsid w:val="00797119"/>
    <w:rsid w:val="007A06B9"/>
    <w:rsid w:val="007A0C0F"/>
    <w:rsid w:val="007A106E"/>
    <w:rsid w:val="007A1186"/>
    <w:rsid w:val="007A1E68"/>
    <w:rsid w:val="007A2098"/>
    <w:rsid w:val="007A21D6"/>
    <w:rsid w:val="007A235C"/>
    <w:rsid w:val="007A23AB"/>
    <w:rsid w:val="007A25B6"/>
    <w:rsid w:val="007A265C"/>
    <w:rsid w:val="007A28D3"/>
    <w:rsid w:val="007A2940"/>
    <w:rsid w:val="007A2CE2"/>
    <w:rsid w:val="007A331D"/>
    <w:rsid w:val="007A33F1"/>
    <w:rsid w:val="007A3800"/>
    <w:rsid w:val="007A3CE2"/>
    <w:rsid w:val="007A3D79"/>
    <w:rsid w:val="007A451B"/>
    <w:rsid w:val="007A45D8"/>
    <w:rsid w:val="007A4845"/>
    <w:rsid w:val="007A50A9"/>
    <w:rsid w:val="007A59C4"/>
    <w:rsid w:val="007A5B2C"/>
    <w:rsid w:val="007A60C6"/>
    <w:rsid w:val="007A6592"/>
    <w:rsid w:val="007A6C53"/>
    <w:rsid w:val="007A6C6A"/>
    <w:rsid w:val="007A75EF"/>
    <w:rsid w:val="007A7C66"/>
    <w:rsid w:val="007A7CC4"/>
    <w:rsid w:val="007A7DA7"/>
    <w:rsid w:val="007A7ED2"/>
    <w:rsid w:val="007B0923"/>
    <w:rsid w:val="007B1569"/>
    <w:rsid w:val="007B1FEC"/>
    <w:rsid w:val="007B2233"/>
    <w:rsid w:val="007B284D"/>
    <w:rsid w:val="007B2B01"/>
    <w:rsid w:val="007B2C7F"/>
    <w:rsid w:val="007B30D7"/>
    <w:rsid w:val="007B322B"/>
    <w:rsid w:val="007B329B"/>
    <w:rsid w:val="007B37E6"/>
    <w:rsid w:val="007B3B02"/>
    <w:rsid w:val="007B3D6E"/>
    <w:rsid w:val="007B41C4"/>
    <w:rsid w:val="007B4F92"/>
    <w:rsid w:val="007B5716"/>
    <w:rsid w:val="007B57EA"/>
    <w:rsid w:val="007B5D1A"/>
    <w:rsid w:val="007B5F50"/>
    <w:rsid w:val="007B65C1"/>
    <w:rsid w:val="007B6775"/>
    <w:rsid w:val="007B6D09"/>
    <w:rsid w:val="007B7520"/>
    <w:rsid w:val="007C03AC"/>
    <w:rsid w:val="007C0F11"/>
    <w:rsid w:val="007C2960"/>
    <w:rsid w:val="007C2C5E"/>
    <w:rsid w:val="007C37F8"/>
    <w:rsid w:val="007C3D2A"/>
    <w:rsid w:val="007C4093"/>
    <w:rsid w:val="007C42E3"/>
    <w:rsid w:val="007C45D8"/>
    <w:rsid w:val="007C4AD9"/>
    <w:rsid w:val="007C5146"/>
    <w:rsid w:val="007C56BD"/>
    <w:rsid w:val="007C5ABB"/>
    <w:rsid w:val="007C6DE1"/>
    <w:rsid w:val="007C755D"/>
    <w:rsid w:val="007C78F9"/>
    <w:rsid w:val="007D12E7"/>
    <w:rsid w:val="007D131D"/>
    <w:rsid w:val="007D1366"/>
    <w:rsid w:val="007D1718"/>
    <w:rsid w:val="007D17A5"/>
    <w:rsid w:val="007D1AD0"/>
    <w:rsid w:val="007D1AE7"/>
    <w:rsid w:val="007D1E71"/>
    <w:rsid w:val="007D22BA"/>
    <w:rsid w:val="007D2B34"/>
    <w:rsid w:val="007D2B3B"/>
    <w:rsid w:val="007D2DEF"/>
    <w:rsid w:val="007D2F34"/>
    <w:rsid w:val="007D3D24"/>
    <w:rsid w:val="007D3E56"/>
    <w:rsid w:val="007D3FC9"/>
    <w:rsid w:val="007D4C63"/>
    <w:rsid w:val="007D52DB"/>
    <w:rsid w:val="007D540A"/>
    <w:rsid w:val="007D7130"/>
    <w:rsid w:val="007D78C7"/>
    <w:rsid w:val="007D7DB5"/>
    <w:rsid w:val="007D7EAD"/>
    <w:rsid w:val="007E06EA"/>
    <w:rsid w:val="007E0F15"/>
    <w:rsid w:val="007E1162"/>
    <w:rsid w:val="007E17D5"/>
    <w:rsid w:val="007E1862"/>
    <w:rsid w:val="007E1880"/>
    <w:rsid w:val="007E19F0"/>
    <w:rsid w:val="007E2DDD"/>
    <w:rsid w:val="007E3165"/>
    <w:rsid w:val="007E330F"/>
    <w:rsid w:val="007E3867"/>
    <w:rsid w:val="007E3A3F"/>
    <w:rsid w:val="007E4047"/>
    <w:rsid w:val="007E40BE"/>
    <w:rsid w:val="007E4483"/>
    <w:rsid w:val="007E498D"/>
    <w:rsid w:val="007E4B68"/>
    <w:rsid w:val="007E4CC8"/>
    <w:rsid w:val="007E4D80"/>
    <w:rsid w:val="007E511E"/>
    <w:rsid w:val="007E5165"/>
    <w:rsid w:val="007E51DC"/>
    <w:rsid w:val="007E661F"/>
    <w:rsid w:val="007E67E1"/>
    <w:rsid w:val="007E6B52"/>
    <w:rsid w:val="007E6F2E"/>
    <w:rsid w:val="007E703D"/>
    <w:rsid w:val="007E7B4E"/>
    <w:rsid w:val="007F017B"/>
    <w:rsid w:val="007F023D"/>
    <w:rsid w:val="007F0553"/>
    <w:rsid w:val="007F05C9"/>
    <w:rsid w:val="007F0621"/>
    <w:rsid w:val="007F0C29"/>
    <w:rsid w:val="007F0E1D"/>
    <w:rsid w:val="007F0EB1"/>
    <w:rsid w:val="007F0F5C"/>
    <w:rsid w:val="007F11AE"/>
    <w:rsid w:val="007F1486"/>
    <w:rsid w:val="007F21C1"/>
    <w:rsid w:val="007F324B"/>
    <w:rsid w:val="007F3FD5"/>
    <w:rsid w:val="007F40B2"/>
    <w:rsid w:val="007F45A7"/>
    <w:rsid w:val="007F477D"/>
    <w:rsid w:val="007F4B04"/>
    <w:rsid w:val="007F54EB"/>
    <w:rsid w:val="007F5752"/>
    <w:rsid w:val="007F5BAE"/>
    <w:rsid w:val="007F5DF5"/>
    <w:rsid w:val="007F5F66"/>
    <w:rsid w:val="007F615A"/>
    <w:rsid w:val="007F678D"/>
    <w:rsid w:val="007F67D4"/>
    <w:rsid w:val="007F6CC3"/>
    <w:rsid w:val="007F6DEB"/>
    <w:rsid w:val="007F760D"/>
    <w:rsid w:val="007F7AF6"/>
    <w:rsid w:val="00800DD4"/>
    <w:rsid w:val="00801032"/>
    <w:rsid w:val="00801BEF"/>
    <w:rsid w:val="0080204C"/>
    <w:rsid w:val="008023EC"/>
    <w:rsid w:val="00803871"/>
    <w:rsid w:val="00804691"/>
    <w:rsid w:val="008050FC"/>
    <w:rsid w:val="0080534D"/>
    <w:rsid w:val="00805909"/>
    <w:rsid w:val="00805E2C"/>
    <w:rsid w:val="00805EDA"/>
    <w:rsid w:val="008062EB"/>
    <w:rsid w:val="008069A0"/>
    <w:rsid w:val="00806AEE"/>
    <w:rsid w:val="00806CDB"/>
    <w:rsid w:val="00807525"/>
    <w:rsid w:val="00807BD1"/>
    <w:rsid w:val="00810175"/>
    <w:rsid w:val="00810F59"/>
    <w:rsid w:val="00811456"/>
    <w:rsid w:val="00811518"/>
    <w:rsid w:val="0081192C"/>
    <w:rsid w:val="00812114"/>
    <w:rsid w:val="00813140"/>
    <w:rsid w:val="0081334D"/>
    <w:rsid w:val="00813573"/>
    <w:rsid w:val="008139F1"/>
    <w:rsid w:val="00813D99"/>
    <w:rsid w:val="00814A59"/>
    <w:rsid w:val="008157EE"/>
    <w:rsid w:val="00815B05"/>
    <w:rsid w:val="008160C7"/>
    <w:rsid w:val="008160C8"/>
    <w:rsid w:val="008161E8"/>
    <w:rsid w:val="0081670E"/>
    <w:rsid w:val="008168A5"/>
    <w:rsid w:val="00817009"/>
    <w:rsid w:val="00817B65"/>
    <w:rsid w:val="008200D1"/>
    <w:rsid w:val="00820585"/>
    <w:rsid w:val="00820800"/>
    <w:rsid w:val="0082086D"/>
    <w:rsid w:val="00821590"/>
    <w:rsid w:val="00821D3A"/>
    <w:rsid w:val="00821DC2"/>
    <w:rsid w:val="00821DCE"/>
    <w:rsid w:val="0082287B"/>
    <w:rsid w:val="0082339C"/>
    <w:rsid w:val="00823BC7"/>
    <w:rsid w:val="00823D1F"/>
    <w:rsid w:val="008242F6"/>
    <w:rsid w:val="0082463E"/>
    <w:rsid w:val="008246E8"/>
    <w:rsid w:val="008249AE"/>
    <w:rsid w:val="008249C1"/>
    <w:rsid w:val="00824E56"/>
    <w:rsid w:val="008250D0"/>
    <w:rsid w:val="008257B6"/>
    <w:rsid w:val="00825D5D"/>
    <w:rsid w:val="008263A4"/>
    <w:rsid w:val="00827278"/>
    <w:rsid w:val="008276F8"/>
    <w:rsid w:val="00827858"/>
    <w:rsid w:val="00830165"/>
    <w:rsid w:val="00830AD3"/>
    <w:rsid w:val="008312A5"/>
    <w:rsid w:val="008319A6"/>
    <w:rsid w:val="008319B4"/>
    <w:rsid w:val="008324C6"/>
    <w:rsid w:val="00833485"/>
    <w:rsid w:val="00833752"/>
    <w:rsid w:val="008348BA"/>
    <w:rsid w:val="00834DBC"/>
    <w:rsid w:val="0083523E"/>
    <w:rsid w:val="00835620"/>
    <w:rsid w:val="008356F2"/>
    <w:rsid w:val="008359B9"/>
    <w:rsid w:val="00835B5C"/>
    <w:rsid w:val="00836009"/>
    <w:rsid w:val="008362C8"/>
    <w:rsid w:val="00836F75"/>
    <w:rsid w:val="008372CE"/>
    <w:rsid w:val="00837441"/>
    <w:rsid w:val="008378BA"/>
    <w:rsid w:val="00840521"/>
    <w:rsid w:val="00840779"/>
    <w:rsid w:val="00841127"/>
    <w:rsid w:val="008416DB"/>
    <w:rsid w:val="0084199E"/>
    <w:rsid w:val="00841C3A"/>
    <w:rsid w:val="008420E0"/>
    <w:rsid w:val="00842365"/>
    <w:rsid w:val="00842891"/>
    <w:rsid w:val="00842DBD"/>
    <w:rsid w:val="008430CB"/>
    <w:rsid w:val="008431F5"/>
    <w:rsid w:val="008437AC"/>
    <w:rsid w:val="008441DF"/>
    <w:rsid w:val="008449AA"/>
    <w:rsid w:val="00844E8F"/>
    <w:rsid w:val="008450E8"/>
    <w:rsid w:val="0084537B"/>
    <w:rsid w:val="008453AC"/>
    <w:rsid w:val="008458B4"/>
    <w:rsid w:val="00845994"/>
    <w:rsid w:val="00845BF1"/>
    <w:rsid w:val="00846420"/>
    <w:rsid w:val="008468F5"/>
    <w:rsid w:val="00846BE6"/>
    <w:rsid w:val="00846D55"/>
    <w:rsid w:val="00847A8B"/>
    <w:rsid w:val="00847E22"/>
    <w:rsid w:val="00850687"/>
    <w:rsid w:val="008509E3"/>
    <w:rsid w:val="008520E7"/>
    <w:rsid w:val="008523C5"/>
    <w:rsid w:val="0085248E"/>
    <w:rsid w:val="0085250C"/>
    <w:rsid w:val="00852984"/>
    <w:rsid w:val="00853C12"/>
    <w:rsid w:val="008547EF"/>
    <w:rsid w:val="00854C30"/>
    <w:rsid w:val="00854C62"/>
    <w:rsid w:val="008557E0"/>
    <w:rsid w:val="00855C59"/>
    <w:rsid w:val="00855EB2"/>
    <w:rsid w:val="008568DF"/>
    <w:rsid w:val="00856B5F"/>
    <w:rsid w:val="00856E20"/>
    <w:rsid w:val="00857069"/>
    <w:rsid w:val="008570AA"/>
    <w:rsid w:val="00857374"/>
    <w:rsid w:val="008573FF"/>
    <w:rsid w:val="00857829"/>
    <w:rsid w:val="00857D0E"/>
    <w:rsid w:val="00860632"/>
    <w:rsid w:val="00860D5D"/>
    <w:rsid w:val="00861434"/>
    <w:rsid w:val="008614BA"/>
    <w:rsid w:val="00861686"/>
    <w:rsid w:val="00861859"/>
    <w:rsid w:val="00861C56"/>
    <w:rsid w:val="00862DFE"/>
    <w:rsid w:val="00864C52"/>
    <w:rsid w:val="0086543D"/>
    <w:rsid w:val="00865B59"/>
    <w:rsid w:val="0086627B"/>
    <w:rsid w:val="00866BD4"/>
    <w:rsid w:val="00866C04"/>
    <w:rsid w:val="00866E5F"/>
    <w:rsid w:val="00866F96"/>
    <w:rsid w:val="00867042"/>
    <w:rsid w:val="008670FF"/>
    <w:rsid w:val="00870070"/>
    <w:rsid w:val="0087056C"/>
    <w:rsid w:val="008706B4"/>
    <w:rsid w:val="00870E68"/>
    <w:rsid w:val="00871B30"/>
    <w:rsid w:val="00871FC0"/>
    <w:rsid w:val="00872298"/>
    <w:rsid w:val="00872A44"/>
    <w:rsid w:val="00872C55"/>
    <w:rsid w:val="00872ED4"/>
    <w:rsid w:val="00873289"/>
    <w:rsid w:val="0087344B"/>
    <w:rsid w:val="00873C57"/>
    <w:rsid w:val="00873FD0"/>
    <w:rsid w:val="008743E6"/>
    <w:rsid w:val="00874B4A"/>
    <w:rsid w:val="008751B4"/>
    <w:rsid w:val="008751C0"/>
    <w:rsid w:val="008752D8"/>
    <w:rsid w:val="0087555E"/>
    <w:rsid w:val="00875968"/>
    <w:rsid w:val="008761E3"/>
    <w:rsid w:val="008768AA"/>
    <w:rsid w:val="00877337"/>
    <w:rsid w:val="00877469"/>
    <w:rsid w:val="0087766B"/>
    <w:rsid w:val="00877812"/>
    <w:rsid w:val="00877B7B"/>
    <w:rsid w:val="00877C80"/>
    <w:rsid w:val="00877EC3"/>
    <w:rsid w:val="008800CA"/>
    <w:rsid w:val="00880B15"/>
    <w:rsid w:val="00880CE2"/>
    <w:rsid w:val="00880E51"/>
    <w:rsid w:val="0088132E"/>
    <w:rsid w:val="008813EF"/>
    <w:rsid w:val="008816C2"/>
    <w:rsid w:val="008819CB"/>
    <w:rsid w:val="0088201A"/>
    <w:rsid w:val="00882225"/>
    <w:rsid w:val="00882572"/>
    <w:rsid w:val="00882E00"/>
    <w:rsid w:val="0088384F"/>
    <w:rsid w:val="00883C5B"/>
    <w:rsid w:val="00883CA7"/>
    <w:rsid w:val="0088507E"/>
    <w:rsid w:val="008850B7"/>
    <w:rsid w:val="00885254"/>
    <w:rsid w:val="008854B5"/>
    <w:rsid w:val="00885B7A"/>
    <w:rsid w:val="00885F2A"/>
    <w:rsid w:val="00886437"/>
    <w:rsid w:val="008875F7"/>
    <w:rsid w:val="00887A03"/>
    <w:rsid w:val="00887AED"/>
    <w:rsid w:val="00887E58"/>
    <w:rsid w:val="00890178"/>
    <w:rsid w:val="0089018E"/>
    <w:rsid w:val="00890314"/>
    <w:rsid w:val="008905AB"/>
    <w:rsid w:val="00890CC2"/>
    <w:rsid w:val="00890DA8"/>
    <w:rsid w:val="0089103E"/>
    <w:rsid w:val="00891209"/>
    <w:rsid w:val="00891270"/>
    <w:rsid w:val="00891662"/>
    <w:rsid w:val="00891669"/>
    <w:rsid w:val="0089186A"/>
    <w:rsid w:val="00891DA2"/>
    <w:rsid w:val="00891E87"/>
    <w:rsid w:val="008924C0"/>
    <w:rsid w:val="00892F2E"/>
    <w:rsid w:val="0089327E"/>
    <w:rsid w:val="00893536"/>
    <w:rsid w:val="0089384D"/>
    <w:rsid w:val="00893B98"/>
    <w:rsid w:val="008947AC"/>
    <w:rsid w:val="00894BD4"/>
    <w:rsid w:val="008951B7"/>
    <w:rsid w:val="0089537C"/>
    <w:rsid w:val="00895C10"/>
    <w:rsid w:val="008961C1"/>
    <w:rsid w:val="008966DB"/>
    <w:rsid w:val="008967E0"/>
    <w:rsid w:val="0089774A"/>
    <w:rsid w:val="008A0FD0"/>
    <w:rsid w:val="008A18E9"/>
    <w:rsid w:val="008A1DFF"/>
    <w:rsid w:val="008A1E17"/>
    <w:rsid w:val="008A2278"/>
    <w:rsid w:val="008A258C"/>
    <w:rsid w:val="008A290A"/>
    <w:rsid w:val="008A2976"/>
    <w:rsid w:val="008A3049"/>
    <w:rsid w:val="008A321F"/>
    <w:rsid w:val="008A35D1"/>
    <w:rsid w:val="008A3729"/>
    <w:rsid w:val="008A3EAF"/>
    <w:rsid w:val="008A3F60"/>
    <w:rsid w:val="008A434F"/>
    <w:rsid w:val="008A48EA"/>
    <w:rsid w:val="008A49D1"/>
    <w:rsid w:val="008A4CB4"/>
    <w:rsid w:val="008A4D8E"/>
    <w:rsid w:val="008A5483"/>
    <w:rsid w:val="008A55AC"/>
    <w:rsid w:val="008A5A18"/>
    <w:rsid w:val="008A5A4A"/>
    <w:rsid w:val="008A6AB3"/>
    <w:rsid w:val="008A6D7E"/>
    <w:rsid w:val="008A72CF"/>
    <w:rsid w:val="008A72DE"/>
    <w:rsid w:val="008A77F2"/>
    <w:rsid w:val="008B0116"/>
    <w:rsid w:val="008B08A0"/>
    <w:rsid w:val="008B104D"/>
    <w:rsid w:val="008B1E00"/>
    <w:rsid w:val="008B1E50"/>
    <w:rsid w:val="008B2899"/>
    <w:rsid w:val="008B2956"/>
    <w:rsid w:val="008B32D8"/>
    <w:rsid w:val="008B36F8"/>
    <w:rsid w:val="008B3A44"/>
    <w:rsid w:val="008B3CA4"/>
    <w:rsid w:val="008B3DD5"/>
    <w:rsid w:val="008B405D"/>
    <w:rsid w:val="008B4A8E"/>
    <w:rsid w:val="008B4F4D"/>
    <w:rsid w:val="008B50DE"/>
    <w:rsid w:val="008B5124"/>
    <w:rsid w:val="008B522F"/>
    <w:rsid w:val="008B575F"/>
    <w:rsid w:val="008B62B5"/>
    <w:rsid w:val="008B634A"/>
    <w:rsid w:val="008B6DF2"/>
    <w:rsid w:val="008B713C"/>
    <w:rsid w:val="008B7CB9"/>
    <w:rsid w:val="008C07C2"/>
    <w:rsid w:val="008C0897"/>
    <w:rsid w:val="008C0D8A"/>
    <w:rsid w:val="008C14B0"/>
    <w:rsid w:val="008C1D54"/>
    <w:rsid w:val="008C1E03"/>
    <w:rsid w:val="008C2455"/>
    <w:rsid w:val="008C2DF1"/>
    <w:rsid w:val="008C3970"/>
    <w:rsid w:val="008C3A3E"/>
    <w:rsid w:val="008C3A90"/>
    <w:rsid w:val="008C3D63"/>
    <w:rsid w:val="008C4BB7"/>
    <w:rsid w:val="008C4D03"/>
    <w:rsid w:val="008C530B"/>
    <w:rsid w:val="008C5B66"/>
    <w:rsid w:val="008C5B8B"/>
    <w:rsid w:val="008C60CF"/>
    <w:rsid w:val="008C6673"/>
    <w:rsid w:val="008C795F"/>
    <w:rsid w:val="008C7C59"/>
    <w:rsid w:val="008C7FC6"/>
    <w:rsid w:val="008D22D3"/>
    <w:rsid w:val="008D23F3"/>
    <w:rsid w:val="008D2430"/>
    <w:rsid w:val="008D2467"/>
    <w:rsid w:val="008D2E0D"/>
    <w:rsid w:val="008D3528"/>
    <w:rsid w:val="008D35DA"/>
    <w:rsid w:val="008D3BB2"/>
    <w:rsid w:val="008D3CF1"/>
    <w:rsid w:val="008D3EDD"/>
    <w:rsid w:val="008D4336"/>
    <w:rsid w:val="008D4716"/>
    <w:rsid w:val="008D49FA"/>
    <w:rsid w:val="008D4BD1"/>
    <w:rsid w:val="008D4DB4"/>
    <w:rsid w:val="008D4F9E"/>
    <w:rsid w:val="008D52EA"/>
    <w:rsid w:val="008D5303"/>
    <w:rsid w:val="008D5BEA"/>
    <w:rsid w:val="008D622F"/>
    <w:rsid w:val="008D6477"/>
    <w:rsid w:val="008D6888"/>
    <w:rsid w:val="008D6D08"/>
    <w:rsid w:val="008D6D18"/>
    <w:rsid w:val="008D702A"/>
    <w:rsid w:val="008D75B8"/>
    <w:rsid w:val="008D7701"/>
    <w:rsid w:val="008D7B7F"/>
    <w:rsid w:val="008E067C"/>
    <w:rsid w:val="008E08D4"/>
    <w:rsid w:val="008E0D1A"/>
    <w:rsid w:val="008E0EAC"/>
    <w:rsid w:val="008E10EC"/>
    <w:rsid w:val="008E14CB"/>
    <w:rsid w:val="008E1AA9"/>
    <w:rsid w:val="008E304D"/>
    <w:rsid w:val="008E3126"/>
    <w:rsid w:val="008E3496"/>
    <w:rsid w:val="008E34FF"/>
    <w:rsid w:val="008E374F"/>
    <w:rsid w:val="008E376D"/>
    <w:rsid w:val="008E37E7"/>
    <w:rsid w:val="008E39B3"/>
    <w:rsid w:val="008E3BDC"/>
    <w:rsid w:val="008E41F9"/>
    <w:rsid w:val="008E42AE"/>
    <w:rsid w:val="008E4FE3"/>
    <w:rsid w:val="008E5E9D"/>
    <w:rsid w:val="008E60F2"/>
    <w:rsid w:val="008E6AC2"/>
    <w:rsid w:val="008E6BE0"/>
    <w:rsid w:val="008E6CB3"/>
    <w:rsid w:val="008E7704"/>
    <w:rsid w:val="008E77D6"/>
    <w:rsid w:val="008E7963"/>
    <w:rsid w:val="008E7FEF"/>
    <w:rsid w:val="008F0867"/>
    <w:rsid w:val="008F1F90"/>
    <w:rsid w:val="008F1FDD"/>
    <w:rsid w:val="008F223D"/>
    <w:rsid w:val="008F26B3"/>
    <w:rsid w:val="008F2A41"/>
    <w:rsid w:val="008F2F83"/>
    <w:rsid w:val="008F30D0"/>
    <w:rsid w:val="008F30F3"/>
    <w:rsid w:val="008F3970"/>
    <w:rsid w:val="008F3AD6"/>
    <w:rsid w:val="008F3B1A"/>
    <w:rsid w:val="008F42FC"/>
    <w:rsid w:val="008F4766"/>
    <w:rsid w:val="008F47F1"/>
    <w:rsid w:val="008F5017"/>
    <w:rsid w:val="008F51C8"/>
    <w:rsid w:val="008F5939"/>
    <w:rsid w:val="008F6B47"/>
    <w:rsid w:val="008F6F9B"/>
    <w:rsid w:val="008F7BC1"/>
    <w:rsid w:val="0090002D"/>
    <w:rsid w:val="009000B8"/>
    <w:rsid w:val="00900B3C"/>
    <w:rsid w:val="00900B46"/>
    <w:rsid w:val="00900E4E"/>
    <w:rsid w:val="009013B9"/>
    <w:rsid w:val="009017C6"/>
    <w:rsid w:val="00901A0B"/>
    <w:rsid w:val="0090226E"/>
    <w:rsid w:val="009029FF"/>
    <w:rsid w:val="00902DBF"/>
    <w:rsid w:val="00902EED"/>
    <w:rsid w:val="00902FD4"/>
    <w:rsid w:val="009030EE"/>
    <w:rsid w:val="00903710"/>
    <w:rsid w:val="00903879"/>
    <w:rsid w:val="00903D4C"/>
    <w:rsid w:val="00903F97"/>
    <w:rsid w:val="009047CD"/>
    <w:rsid w:val="00904C33"/>
    <w:rsid w:val="00905236"/>
    <w:rsid w:val="00905479"/>
    <w:rsid w:val="00905EE2"/>
    <w:rsid w:val="00906427"/>
    <w:rsid w:val="00906934"/>
    <w:rsid w:val="00906CF7"/>
    <w:rsid w:val="00906E1C"/>
    <w:rsid w:val="00906FDC"/>
    <w:rsid w:val="009072A4"/>
    <w:rsid w:val="0090793C"/>
    <w:rsid w:val="0091056A"/>
    <w:rsid w:val="009106FD"/>
    <w:rsid w:val="00910863"/>
    <w:rsid w:val="009110DC"/>
    <w:rsid w:val="00911E4D"/>
    <w:rsid w:val="0091233B"/>
    <w:rsid w:val="00913023"/>
    <w:rsid w:val="0091302C"/>
    <w:rsid w:val="00913C0C"/>
    <w:rsid w:val="00913F0F"/>
    <w:rsid w:val="00914568"/>
    <w:rsid w:val="00914717"/>
    <w:rsid w:val="00914E2B"/>
    <w:rsid w:val="00914EE1"/>
    <w:rsid w:val="00915975"/>
    <w:rsid w:val="00915C0D"/>
    <w:rsid w:val="0091600C"/>
    <w:rsid w:val="0091603B"/>
    <w:rsid w:val="00916783"/>
    <w:rsid w:val="009173F7"/>
    <w:rsid w:val="00917BC5"/>
    <w:rsid w:val="009201DD"/>
    <w:rsid w:val="009208B5"/>
    <w:rsid w:val="00920E34"/>
    <w:rsid w:val="009213DB"/>
    <w:rsid w:val="00921FBE"/>
    <w:rsid w:val="00922E34"/>
    <w:rsid w:val="00922EFA"/>
    <w:rsid w:val="00923064"/>
    <w:rsid w:val="00923833"/>
    <w:rsid w:val="00923843"/>
    <w:rsid w:val="009239F0"/>
    <w:rsid w:val="009248DA"/>
    <w:rsid w:val="00924D31"/>
    <w:rsid w:val="00924D7C"/>
    <w:rsid w:val="0092507E"/>
    <w:rsid w:val="009250C7"/>
    <w:rsid w:val="00925231"/>
    <w:rsid w:val="0092539F"/>
    <w:rsid w:val="00925975"/>
    <w:rsid w:val="00925E47"/>
    <w:rsid w:val="00925FE1"/>
    <w:rsid w:val="009263ED"/>
    <w:rsid w:val="00926553"/>
    <w:rsid w:val="0092678A"/>
    <w:rsid w:val="00926796"/>
    <w:rsid w:val="009268B4"/>
    <w:rsid w:val="00926E74"/>
    <w:rsid w:val="00927DCE"/>
    <w:rsid w:val="00927E36"/>
    <w:rsid w:val="00927FB0"/>
    <w:rsid w:val="00930479"/>
    <w:rsid w:val="00930856"/>
    <w:rsid w:val="00930982"/>
    <w:rsid w:val="00930A1A"/>
    <w:rsid w:val="00930CD1"/>
    <w:rsid w:val="00931481"/>
    <w:rsid w:val="00931661"/>
    <w:rsid w:val="00931CF5"/>
    <w:rsid w:val="00932587"/>
    <w:rsid w:val="00932E07"/>
    <w:rsid w:val="00932FA2"/>
    <w:rsid w:val="009331A1"/>
    <w:rsid w:val="00933A5D"/>
    <w:rsid w:val="00934B00"/>
    <w:rsid w:val="00934B3A"/>
    <w:rsid w:val="00934B3B"/>
    <w:rsid w:val="009359EF"/>
    <w:rsid w:val="009363D5"/>
    <w:rsid w:val="0093643F"/>
    <w:rsid w:val="00936822"/>
    <w:rsid w:val="00936EE4"/>
    <w:rsid w:val="0093702A"/>
    <w:rsid w:val="009370F8"/>
    <w:rsid w:val="00937241"/>
    <w:rsid w:val="0093771E"/>
    <w:rsid w:val="00940918"/>
    <w:rsid w:val="00940C31"/>
    <w:rsid w:val="00940CCD"/>
    <w:rsid w:val="009421C7"/>
    <w:rsid w:val="009426F1"/>
    <w:rsid w:val="009429B7"/>
    <w:rsid w:val="00942EE2"/>
    <w:rsid w:val="0094314E"/>
    <w:rsid w:val="00943483"/>
    <w:rsid w:val="00943CF6"/>
    <w:rsid w:val="0094465E"/>
    <w:rsid w:val="00944989"/>
    <w:rsid w:val="00944A20"/>
    <w:rsid w:val="00945014"/>
    <w:rsid w:val="009459A3"/>
    <w:rsid w:val="00946CC9"/>
    <w:rsid w:val="009470C6"/>
    <w:rsid w:val="0094754B"/>
    <w:rsid w:val="009475C9"/>
    <w:rsid w:val="00947D5C"/>
    <w:rsid w:val="00947DEF"/>
    <w:rsid w:val="009504DC"/>
    <w:rsid w:val="00950946"/>
    <w:rsid w:val="00950E1B"/>
    <w:rsid w:val="00950F06"/>
    <w:rsid w:val="0095214F"/>
    <w:rsid w:val="009521AF"/>
    <w:rsid w:val="00952C58"/>
    <w:rsid w:val="00952DBC"/>
    <w:rsid w:val="00952FB6"/>
    <w:rsid w:val="00953387"/>
    <w:rsid w:val="0095362C"/>
    <w:rsid w:val="00953C03"/>
    <w:rsid w:val="00953CA2"/>
    <w:rsid w:val="00953EC6"/>
    <w:rsid w:val="00954207"/>
    <w:rsid w:val="0095427E"/>
    <w:rsid w:val="009543DC"/>
    <w:rsid w:val="009547B3"/>
    <w:rsid w:val="00954BA4"/>
    <w:rsid w:val="009551C9"/>
    <w:rsid w:val="009556AE"/>
    <w:rsid w:val="00955C5A"/>
    <w:rsid w:val="00955DA9"/>
    <w:rsid w:val="00955E10"/>
    <w:rsid w:val="00956ED8"/>
    <w:rsid w:val="0095717B"/>
    <w:rsid w:val="0095775D"/>
    <w:rsid w:val="00960EAA"/>
    <w:rsid w:val="00961082"/>
    <w:rsid w:val="00961933"/>
    <w:rsid w:val="009622FA"/>
    <w:rsid w:val="00962444"/>
    <w:rsid w:val="009624D8"/>
    <w:rsid w:val="00962D63"/>
    <w:rsid w:val="00962E23"/>
    <w:rsid w:val="009633CD"/>
    <w:rsid w:val="00963AC2"/>
    <w:rsid w:val="009641B6"/>
    <w:rsid w:val="00965375"/>
    <w:rsid w:val="0096590A"/>
    <w:rsid w:val="00965D03"/>
    <w:rsid w:val="009666FD"/>
    <w:rsid w:val="00966ACA"/>
    <w:rsid w:val="00966EB3"/>
    <w:rsid w:val="00967FAB"/>
    <w:rsid w:val="0097085A"/>
    <w:rsid w:val="0097095E"/>
    <w:rsid w:val="00970AAD"/>
    <w:rsid w:val="00970C21"/>
    <w:rsid w:val="00970CA2"/>
    <w:rsid w:val="009715C1"/>
    <w:rsid w:val="009717DE"/>
    <w:rsid w:val="00972156"/>
    <w:rsid w:val="0097236C"/>
    <w:rsid w:val="009725E2"/>
    <w:rsid w:val="0097292D"/>
    <w:rsid w:val="00973195"/>
    <w:rsid w:val="0097328F"/>
    <w:rsid w:val="00973AD3"/>
    <w:rsid w:val="009741B6"/>
    <w:rsid w:val="00974238"/>
    <w:rsid w:val="0097461A"/>
    <w:rsid w:val="0097518F"/>
    <w:rsid w:val="00975F03"/>
    <w:rsid w:val="00976D49"/>
    <w:rsid w:val="00977B3F"/>
    <w:rsid w:val="00977C30"/>
    <w:rsid w:val="00977C71"/>
    <w:rsid w:val="00977D89"/>
    <w:rsid w:val="00977DD4"/>
    <w:rsid w:val="00977E33"/>
    <w:rsid w:val="00980211"/>
    <w:rsid w:val="0098074F"/>
    <w:rsid w:val="00980DDE"/>
    <w:rsid w:val="00981224"/>
    <w:rsid w:val="00981F70"/>
    <w:rsid w:val="009822ED"/>
    <w:rsid w:val="00982412"/>
    <w:rsid w:val="00982A9E"/>
    <w:rsid w:val="00982DB5"/>
    <w:rsid w:val="0098305B"/>
    <w:rsid w:val="009833C9"/>
    <w:rsid w:val="00983422"/>
    <w:rsid w:val="00983675"/>
    <w:rsid w:val="00983878"/>
    <w:rsid w:val="00983B89"/>
    <w:rsid w:val="00983BD8"/>
    <w:rsid w:val="00983EE4"/>
    <w:rsid w:val="00983EF0"/>
    <w:rsid w:val="00984941"/>
    <w:rsid w:val="00984E8C"/>
    <w:rsid w:val="009850C5"/>
    <w:rsid w:val="0098571C"/>
    <w:rsid w:val="00985AA8"/>
    <w:rsid w:val="009860AE"/>
    <w:rsid w:val="009865BF"/>
    <w:rsid w:val="009866C3"/>
    <w:rsid w:val="00986DE8"/>
    <w:rsid w:val="0098706B"/>
    <w:rsid w:val="009874C5"/>
    <w:rsid w:val="009875AE"/>
    <w:rsid w:val="009876D7"/>
    <w:rsid w:val="00990071"/>
    <w:rsid w:val="00990141"/>
    <w:rsid w:val="00990335"/>
    <w:rsid w:val="00991A25"/>
    <w:rsid w:val="00991C0E"/>
    <w:rsid w:val="009925AD"/>
    <w:rsid w:val="00992A46"/>
    <w:rsid w:val="00992A61"/>
    <w:rsid w:val="0099355D"/>
    <w:rsid w:val="00993839"/>
    <w:rsid w:val="00993D08"/>
    <w:rsid w:val="00994112"/>
    <w:rsid w:val="00994404"/>
    <w:rsid w:val="0099453F"/>
    <w:rsid w:val="0099462D"/>
    <w:rsid w:val="00995286"/>
    <w:rsid w:val="00995A75"/>
    <w:rsid w:val="00995AF8"/>
    <w:rsid w:val="00996127"/>
    <w:rsid w:val="00996335"/>
    <w:rsid w:val="0099675A"/>
    <w:rsid w:val="009967B7"/>
    <w:rsid w:val="00997609"/>
    <w:rsid w:val="00997657"/>
    <w:rsid w:val="009976FF"/>
    <w:rsid w:val="009A119B"/>
    <w:rsid w:val="009A1A03"/>
    <w:rsid w:val="009A3012"/>
    <w:rsid w:val="009A315F"/>
    <w:rsid w:val="009A36B2"/>
    <w:rsid w:val="009A3B4D"/>
    <w:rsid w:val="009A3D6B"/>
    <w:rsid w:val="009A43D6"/>
    <w:rsid w:val="009A45D5"/>
    <w:rsid w:val="009A4D9D"/>
    <w:rsid w:val="009A4FF2"/>
    <w:rsid w:val="009A64EC"/>
    <w:rsid w:val="009A6A69"/>
    <w:rsid w:val="009A6A83"/>
    <w:rsid w:val="009A7C2A"/>
    <w:rsid w:val="009A7CF1"/>
    <w:rsid w:val="009A7CFB"/>
    <w:rsid w:val="009A7E08"/>
    <w:rsid w:val="009B0217"/>
    <w:rsid w:val="009B0947"/>
    <w:rsid w:val="009B14A4"/>
    <w:rsid w:val="009B1913"/>
    <w:rsid w:val="009B1A8E"/>
    <w:rsid w:val="009B2BCB"/>
    <w:rsid w:val="009B2F00"/>
    <w:rsid w:val="009B3144"/>
    <w:rsid w:val="009B3A95"/>
    <w:rsid w:val="009B3FD2"/>
    <w:rsid w:val="009B43D7"/>
    <w:rsid w:val="009B4A44"/>
    <w:rsid w:val="009B4C55"/>
    <w:rsid w:val="009B5E35"/>
    <w:rsid w:val="009B6AD1"/>
    <w:rsid w:val="009B7BE7"/>
    <w:rsid w:val="009B7C4E"/>
    <w:rsid w:val="009B7E3D"/>
    <w:rsid w:val="009B7F19"/>
    <w:rsid w:val="009B7F3D"/>
    <w:rsid w:val="009C0496"/>
    <w:rsid w:val="009C04E2"/>
    <w:rsid w:val="009C04FE"/>
    <w:rsid w:val="009C1AF3"/>
    <w:rsid w:val="009C1F3A"/>
    <w:rsid w:val="009C23EB"/>
    <w:rsid w:val="009C2673"/>
    <w:rsid w:val="009C34B3"/>
    <w:rsid w:val="009C3516"/>
    <w:rsid w:val="009C4343"/>
    <w:rsid w:val="009C43A8"/>
    <w:rsid w:val="009C483B"/>
    <w:rsid w:val="009C4B62"/>
    <w:rsid w:val="009C4C39"/>
    <w:rsid w:val="009C4C94"/>
    <w:rsid w:val="009C4CA2"/>
    <w:rsid w:val="009C4EE6"/>
    <w:rsid w:val="009C544B"/>
    <w:rsid w:val="009C5703"/>
    <w:rsid w:val="009C6BA6"/>
    <w:rsid w:val="009C6EEA"/>
    <w:rsid w:val="009C6F2B"/>
    <w:rsid w:val="009C7D7B"/>
    <w:rsid w:val="009D003F"/>
    <w:rsid w:val="009D1038"/>
    <w:rsid w:val="009D16BB"/>
    <w:rsid w:val="009D1795"/>
    <w:rsid w:val="009D1A55"/>
    <w:rsid w:val="009D1C16"/>
    <w:rsid w:val="009D1EE3"/>
    <w:rsid w:val="009D221F"/>
    <w:rsid w:val="009D2E5F"/>
    <w:rsid w:val="009D31DD"/>
    <w:rsid w:val="009D3557"/>
    <w:rsid w:val="009D4203"/>
    <w:rsid w:val="009D48A2"/>
    <w:rsid w:val="009D4CA1"/>
    <w:rsid w:val="009D51BA"/>
    <w:rsid w:val="009D5377"/>
    <w:rsid w:val="009D6690"/>
    <w:rsid w:val="009D67C9"/>
    <w:rsid w:val="009D6BEF"/>
    <w:rsid w:val="009D6E0A"/>
    <w:rsid w:val="009D7C78"/>
    <w:rsid w:val="009E0452"/>
    <w:rsid w:val="009E0759"/>
    <w:rsid w:val="009E2641"/>
    <w:rsid w:val="009E348F"/>
    <w:rsid w:val="009E3641"/>
    <w:rsid w:val="009E3F6B"/>
    <w:rsid w:val="009E4361"/>
    <w:rsid w:val="009E4392"/>
    <w:rsid w:val="009E4718"/>
    <w:rsid w:val="009E5060"/>
    <w:rsid w:val="009E52D1"/>
    <w:rsid w:val="009E5478"/>
    <w:rsid w:val="009E55D5"/>
    <w:rsid w:val="009E5ABA"/>
    <w:rsid w:val="009E5D29"/>
    <w:rsid w:val="009E5D65"/>
    <w:rsid w:val="009E63BD"/>
    <w:rsid w:val="009E6E48"/>
    <w:rsid w:val="009E7042"/>
    <w:rsid w:val="009E7C56"/>
    <w:rsid w:val="009E7E30"/>
    <w:rsid w:val="009F0F76"/>
    <w:rsid w:val="009F10AF"/>
    <w:rsid w:val="009F1329"/>
    <w:rsid w:val="009F182A"/>
    <w:rsid w:val="009F1EDF"/>
    <w:rsid w:val="009F25FB"/>
    <w:rsid w:val="009F29ED"/>
    <w:rsid w:val="009F2AD3"/>
    <w:rsid w:val="009F2D8E"/>
    <w:rsid w:val="009F2D9F"/>
    <w:rsid w:val="009F2EE8"/>
    <w:rsid w:val="009F2EE9"/>
    <w:rsid w:val="009F3317"/>
    <w:rsid w:val="009F37AA"/>
    <w:rsid w:val="009F3B1C"/>
    <w:rsid w:val="009F3D20"/>
    <w:rsid w:val="009F43E2"/>
    <w:rsid w:val="009F470F"/>
    <w:rsid w:val="009F4CF3"/>
    <w:rsid w:val="009F7859"/>
    <w:rsid w:val="009F7ABA"/>
    <w:rsid w:val="009F7B14"/>
    <w:rsid w:val="009F7DFD"/>
    <w:rsid w:val="00A00041"/>
    <w:rsid w:val="00A0098B"/>
    <w:rsid w:val="00A013D5"/>
    <w:rsid w:val="00A020BA"/>
    <w:rsid w:val="00A02199"/>
    <w:rsid w:val="00A024DF"/>
    <w:rsid w:val="00A02B6C"/>
    <w:rsid w:val="00A03EE6"/>
    <w:rsid w:val="00A04480"/>
    <w:rsid w:val="00A045CD"/>
    <w:rsid w:val="00A04D4A"/>
    <w:rsid w:val="00A05A22"/>
    <w:rsid w:val="00A05E4C"/>
    <w:rsid w:val="00A05F6B"/>
    <w:rsid w:val="00A06765"/>
    <w:rsid w:val="00A074B8"/>
    <w:rsid w:val="00A07D58"/>
    <w:rsid w:val="00A10281"/>
    <w:rsid w:val="00A10603"/>
    <w:rsid w:val="00A10881"/>
    <w:rsid w:val="00A11045"/>
    <w:rsid w:val="00A1128D"/>
    <w:rsid w:val="00A1151C"/>
    <w:rsid w:val="00A11616"/>
    <w:rsid w:val="00A11CD9"/>
    <w:rsid w:val="00A12EF3"/>
    <w:rsid w:val="00A130A0"/>
    <w:rsid w:val="00A1347A"/>
    <w:rsid w:val="00A13B0B"/>
    <w:rsid w:val="00A13DC6"/>
    <w:rsid w:val="00A1440A"/>
    <w:rsid w:val="00A14D6B"/>
    <w:rsid w:val="00A155CD"/>
    <w:rsid w:val="00A15D71"/>
    <w:rsid w:val="00A16390"/>
    <w:rsid w:val="00A16447"/>
    <w:rsid w:val="00A17108"/>
    <w:rsid w:val="00A17153"/>
    <w:rsid w:val="00A17C52"/>
    <w:rsid w:val="00A17DAF"/>
    <w:rsid w:val="00A17F35"/>
    <w:rsid w:val="00A202AB"/>
    <w:rsid w:val="00A203B4"/>
    <w:rsid w:val="00A207B9"/>
    <w:rsid w:val="00A214CA"/>
    <w:rsid w:val="00A21A05"/>
    <w:rsid w:val="00A21B7F"/>
    <w:rsid w:val="00A21F40"/>
    <w:rsid w:val="00A21F4C"/>
    <w:rsid w:val="00A21F96"/>
    <w:rsid w:val="00A21FFC"/>
    <w:rsid w:val="00A223FE"/>
    <w:rsid w:val="00A22706"/>
    <w:rsid w:val="00A22C52"/>
    <w:rsid w:val="00A22FDA"/>
    <w:rsid w:val="00A23BC8"/>
    <w:rsid w:val="00A24114"/>
    <w:rsid w:val="00A24567"/>
    <w:rsid w:val="00A24BAA"/>
    <w:rsid w:val="00A25200"/>
    <w:rsid w:val="00A25A2D"/>
    <w:rsid w:val="00A25C33"/>
    <w:rsid w:val="00A2605C"/>
    <w:rsid w:val="00A2654E"/>
    <w:rsid w:val="00A2656E"/>
    <w:rsid w:val="00A26613"/>
    <w:rsid w:val="00A26C2D"/>
    <w:rsid w:val="00A27B82"/>
    <w:rsid w:val="00A306BE"/>
    <w:rsid w:val="00A3075B"/>
    <w:rsid w:val="00A307D1"/>
    <w:rsid w:val="00A31A22"/>
    <w:rsid w:val="00A31EFB"/>
    <w:rsid w:val="00A3227E"/>
    <w:rsid w:val="00A32530"/>
    <w:rsid w:val="00A334DA"/>
    <w:rsid w:val="00A338EA"/>
    <w:rsid w:val="00A33AB0"/>
    <w:rsid w:val="00A343A1"/>
    <w:rsid w:val="00A344F5"/>
    <w:rsid w:val="00A3452D"/>
    <w:rsid w:val="00A34734"/>
    <w:rsid w:val="00A348DE"/>
    <w:rsid w:val="00A34A4D"/>
    <w:rsid w:val="00A34D31"/>
    <w:rsid w:val="00A34FD6"/>
    <w:rsid w:val="00A35369"/>
    <w:rsid w:val="00A366E6"/>
    <w:rsid w:val="00A36B53"/>
    <w:rsid w:val="00A36B7D"/>
    <w:rsid w:val="00A37D12"/>
    <w:rsid w:val="00A37EDF"/>
    <w:rsid w:val="00A37F8E"/>
    <w:rsid w:val="00A408A0"/>
    <w:rsid w:val="00A409E9"/>
    <w:rsid w:val="00A40A42"/>
    <w:rsid w:val="00A41326"/>
    <w:rsid w:val="00A41486"/>
    <w:rsid w:val="00A41556"/>
    <w:rsid w:val="00A420A9"/>
    <w:rsid w:val="00A428A0"/>
    <w:rsid w:val="00A42C14"/>
    <w:rsid w:val="00A43250"/>
    <w:rsid w:val="00A435B1"/>
    <w:rsid w:val="00A440A7"/>
    <w:rsid w:val="00A44152"/>
    <w:rsid w:val="00A441A5"/>
    <w:rsid w:val="00A446BC"/>
    <w:rsid w:val="00A44A1B"/>
    <w:rsid w:val="00A44B68"/>
    <w:rsid w:val="00A44D17"/>
    <w:rsid w:val="00A45007"/>
    <w:rsid w:val="00A4512E"/>
    <w:rsid w:val="00A451E1"/>
    <w:rsid w:val="00A454BD"/>
    <w:rsid w:val="00A45C0B"/>
    <w:rsid w:val="00A45FFF"/>
    <w:rsid w:val="00A4637F"/>
    <w:rsid w:val="00A463AC"/>
    <w:rsid w:val="00A46A48"/>
    <w:rsid w:val="00A46CC0"/>
    <w:rsid w:val="00A46F36"/>
    <w:rsid w:val="00A500D2"/>
    <w:rsid w:val="00A519F8"/>
    <w:rsid w:val="00A51E10"/>
    <w:rsid w:val="00A51E31"/>
    <w:rsid w:val="00A52BB4"/>
    <w:rsid w:val="00A52C01"/>
    <w:rsid w:val="00A52C3B"/>
    <w:rsid w:val="00A53298"/>
    <w:rsid w:val="00A53376"/>
    <w:rsid w:val="00A539A4"/>
    <w:rsid w:val="00A542C7"/>
    <w:rsid w:val="00A548ED"/>
    <w:rsid w:val="00A552B3"/>
    <w:rsid w:val="00A56329"/>
    <w:rsid w:val="00A563A2"/>
    <w:rsid w:val="00A56D7F"/>
    <w:rsid w:val="00A56DF4"/>
    <w:rsid w:val="00A57406"/>
    <w:rsid w:val="00A5789E"/>
    <w:rsid w:val="00A57A2E"/>
    <w:rsid w:val="00A60010"/>
    <w:rsid w:val="00A60174"/>
    <w:rsid w:val="00A602B4"/>
    <w:rsid w:val="00A608F3"/>
    <w:rsid w:val="00A60C31"/>
    <w:rsid w:val="00A615DB"/>
    <w:rsid w:val="00A61B49"/>
    <w:rsid w:val="00A61EC1"/>
    <w:rsid w:val="00A61F79"/>
    <w:rsid w:val="00A62061"/>
    <w:rsid w:val="00A62900"/>
    <w:rsid w:val="00A62CDF"/>
    <w:rsid w:val="00A62D0C"/>
    <w:rsid w:val="00A62D74"/>
    <w:rsid w:val="00A63287"/>
    <w:rsid w:val="00A636E0"/>
    <w:rsid w:val="00A63750"/>
    <w:rsid w:val="00A63D64"/>
    <w:rsid w:val="00A64ABB"/>
    <w:rsid w:val="00A6567D"/>
    <w:rsid w:val="00A675FB"/>
    <w:rsid w:val="00A7010B"/>
    <w:rsid w:val="00A70716"/>
    <w:rsid w:val="00A70B0D"/>
    <w:rsid w:val="00A70B87"/>
    <w:rsid w:val="00A70D62"/>
    <w:rsid w:val="00A71655"/>
    <w:rsid w:val="00A718BD"/>
    <w:rsid w:val="00A718C4"/>
    <w:rsid w:val="00A71B61"/>
    <w:rsid w:val="00A71C2D"/>
    <w:rsid w:val="00A71CB3"/>
    <w:rsid w:val="00A724D7"/>
    <w:rsid w:val="00A7360F"/>
    <w:rsid w:val="00A74691"/>
    <w:rsid w:val="00A75051"/>
    <w:rsid w:val="00A750C1"/>
    <w:rsid w:val="00A75944"/>
    <w:rsid w:val="00A75EA5"/>
    <w:rsid w:val="00A7600A"/>
    <w:rsid w:val="00A7665B"/>
    <w:rsid w:val="00A767E1"/>
    <w:rsid w:val="00A76B50"/>
    <w:rsid w:val="00A76DDF"/>
    <w:rsid w:val="00A76ED5"/>
    <w:rsid w:val="00A771AC"/>
    <w:rsid w:val="00A77286"/>
    <w:rsid w:val="00A7737E"/>
    <w:rsid w:val="00A77A04"/>
    <w:rsid w:val="00A801C6"/>
    <w:rsid w:val="00A80580"/>
    <w:rsid w:val="00A80FA8"/>
    <w:rsid w:val="00A81083"/>
    <w:rsid w:val="00A811B6"/>
    <w:rsid w:val="00A8230C"/>
    <w:rsid w:val="00A8250C"/>
    <w:rsid w:val="00A82672"/>
    <w:rsid w:val="00A82E4C"/>
    <w:rsid w:val="00A8413F"/>
    <w:rsid w:val="00A84CCF"/>
    <w:rsid w:val="00A84F98"/>
    <w:rsid w:val="00A85462"/>
    <w:rsid w:val="00A85EFC"/>
    <w:rsid w:val="00A86335"/>
    <w:rsid w:val="00A865A5"/>
    <w:rsid w:val="00A86C26"/>
    <w:rsid w:val="00A86C93"/>
    <w:rsid w:val="00A86CA3"/>
    <w:rsid w:val="00A86E11"/>
    <w:rsid w:val="00A877D4"/>
    <w:rsid w:val="00A879FF"/>
    <w:rsid w:val="00A87B75"/>
    <w:rsid w:val="00A87DA6"/>
    <w:rsid w:val="00A9163C"/>
    <w:rsid w:val="00A916CA"/>
    <w:rsid w:val="00A916EB"/>
    <w:rsid w:val="00A9177D"/>
    <w:rsid w:val="00A917BB"/>
    <w:rsid w:val="00A92202"/>
    <w:rsid w:val="00A9255C"/>
    <w:rsid w:val="00A92A19"/>
    <w:rsid w:val="00A92E0F"/>
    <w:rsid w:val="00A93D36"/>
    <w:rsid w:val="00A94C6A"/>
    <w:rsid w:val="00A94CCE"/>
    <w:rsid w:val="00A95323"/>
    <w:rsid w:val="00A954E1"/>
    <w:rsid w:val="00A955FE"/>
    <w:rsid w:val="00A9614A"/>
    <w:rsid w:val="00A963BB"/>
    <w:rsid w:val="00A96E48"/>
    <w:rsid w:val="00A9768A"/>
    <w:rsid w:val="00A979F5"/>
    <w:rsid w:val="00A97A74"/>
    <w:rsid w:val="00A97D4C"/>
    <w:rsid w:val="00A97E11"/>
    <w:rsid w:val="00AA05BC"/>
    <w:rsid w:val="00AA19B1"/>
    <w:rsid w:val="00AA23BB"/>
    <w:rsid w:val="00AA25BB"/>
    <w:rsid w:val="00AA2BE9"/>
    <w:rsid w:val="00AA32F1"/>
    <w:rsid w:val="00AA35C3"/>
    <w:rsid w:val="00AA452A"/>
    <w:rsid w:val="00AA4EE9"/>
    <w:rsid w:val="00AA502A"/>
    <w:rsid w:val="00AA6B3E"/>
    <w:rsid w:val="00AA7405"/>
    <w:rsid w:val="00AA76B1"/>
    <w:rsid w:val="00AA7AB9"/>
    <w:rsid w:val="00AA7C82"/>
    <w:rsid w:val="00AA7C95"/>
    <w:rsid w:val="00AA7FBE"/>
    <w:rsid w:val="00AB06CF"/>
    <w:rsid w:val="00AB0D5B"/>
    <w:rsid w:val="00AB0DCD"/>
    <w:rsid w:val="00AB132D"/>
    <w:rsid w:val="00AB16F6"/>
    <w:rsid w:val="00AB282F"/>
    <w:rsid w:val="00AB3867"/>
    <w:rsid w:val="00AB3A48"/>
    <w:rsid w:val="00AB3C23"/>
    <w:rsid w:val="00AB4E98"/>
    <w:rsid w:val="00AB63B0"/>
    <w:rsid w:val="00AB7557"/>
    <w:rsid w:val="00AB794C"/>
    <w:rsid w:val="00AC015B"/>
    <w:rsid w:val="00AC05FF"/>
    <w:rsid w:val="00AC1179"/>
    <w:rsid w:val="00AC1A96"/>
    <w:rsid w:val="00AC26F6"/>
    <w:rsid w:val="00AC270D"/>
    <w:rsid w:val="00AC2774"/>
    <w:rsid w:val="00AC2BE5"/>
    <w:rsid w:val="00AC2CD3"/>
    <w:rsid w:val="00AC3426"/>
    <w:rsid w:val="00AC3574"/>
    <w:rsid w:val="00AC369B"/>
    <w:rsid w:val="00AC390B"/>
    <w:rsid w:val="00AC3D8A"/>
    <w:rsid w:val="00AC4051"/>
    <w:rsid w:val="00AC4C0A"/>
    <w:rsid w:val="00AC5169"/>
    <w:rsid w:val="00AC5C52"/>
    <w:rsid w:val="00AC67E0"/>
    <w:rsid w:val="00AC76FD"/>
    <w:rsid w:val="00AC7934"/>
    <w:rsid w:val="00AC7FF0"/>
    <w:rsid w:val="00AD030E"/>
    <w:rsid w:val="00AD033B"/>
    <w:rsid w:val="00AD0B00"/>
    <w:rsid w:val="00AD1545"/>
    <w:rsid w:val="00AD187A"/>
    <w:rsid w:val="00AD19F2"/>
    <w:rsid w:val="00AD1A4A"/>
    <w:rsid w:val="00AD244C"/>
    <w:rsid w:val="00AD2755"/>
    <w:rsid w:val="00AD27E7"/>
    <w:rsid w:val="00AD299F"/>
    <w:rsid w:val="00AD2E44"/>
    <w:rsid w:val="00AD3104"/>
    <w:rsid w:val="00AD4798"/>
    <w:rsid w:val="00AD4DC5"/>
    <w:rsid w:val="00AD4F65"/>
    <w:rsid w:val="00AD5409"/>
    <w:rsid w:val="00AD566A"/>
    <w:rsid w:val="00AD5CB4"/>
    <w:rsid w:val="00AD6214"/>
    <w:rsid w:val="00AD7562"/>
    <w:rsid w:val="00AD7B7E"/>
    <w:rsid w:val="00AD7F97"/>
    <w:rsid w:val="00AE0156"/>
    <w:rsid w:val="00AE03DE"/>
    <w:rsid w:val="00AE07A2"/>
    <w:rsid w:val="00AE0BEF"/>
    <w:rsid w:val="00AE1E35"/>
    <w:rsid w:val="00AE2972"/>
    <w:rsid w:val="00AE2BB0"/>
    <w:rsid w:val="00AE2BD4"/>
    <w:rsid w:val="00AE2CDA"/>
    <w:rsid w:val="00AE3C15"/>
    <w:rsid w:val="00AE438E"/>
    <w:rsid w:val="00AE4C53"/>
    <w:rsid w:val="00AE5D84"/>
    <w:rsid w:val="00AE628D"/>
    <w:rsid w:val="00AE66A8"/>
    <w:rsid w:val="00AE6DCA"/>
    <w:rsid w:val="00AE6E73"/>
    <w:rsid w:val="00AE7392"/>
    <w:rsid w:val="00AE7959"/>
    <w:rsid w:val="00AE7CD9"/>
    <w:rsid w:val="00AE7D86"/>
    <w:rsid w:val="00AE7FE6"/>
    <w:rsid w:val="00AF0011"/>
    <w:rsid w:val="00AF010E"/>
    <w:rsid w:val="00AF0440"/>
    <w:rsid w:val="00AF04C7"/>
    <w:rsid w:val="00AF07C0"/>
    <w:rsid w:val="00AF2BD9"/>
    <w:rsid w:val="00AF34AE"/>
    <w:rsid w:val="00AF38D9"/>
    <w:rsid w:val="00AF3BBF"/>
    <w:rsid w:val="00AF405D"/>
    <w:rsid w:val="00AF4293"/>
    <w:rsid w:val="00AF43DB"/>
    <w:rsid w:val="00AF4D76"/>
    <w:rsid w:val="00AF4DE9"/>
    <w:rsid w:val="00AF5746"/>
    <w:rsid w:val="00AF5B70"/>
    <w:rsid w:val="00AF6535"/>
    <w:rsid w:val="00AF6AD8"/>
    <w:rsid w:val="00AF7AB4"/>
    <w:rsid w:val="00AF7BCE"/>
    <w:rsid w:val="00AF7DEE"/>
    <w:rsid w:val="00B00421"/>
    <w:rsid w:val="00B00C72"/>
    <w:rsid w:val="00B00CA3"/>
    <w:rsid w:val="00B01260"/>
    <w:rsid w:val="00B01A64"/>
    <w:rsid w:val="00B01FA3"/>
    <w:rsid w:val="00B01FF8"/>
    <w:rsid w:val="00B0206C"/>
    <w:rsid w:val="00B023E6"/>
    <w:rsid w:val="00B027C3"/>
    <w:rsid w:val="00B02E04"/>
    <w:rsid w:val="00B02F24"/>
    <w:rsid w:val="00B03037"/>
    <w:rsid w:val="00B0337E"/>
    <w:rsid w:val="00B0446B"/>
    <w:rsid w:val="00B04661"/>
    <w:rsid w:val="00B04F25"/>
    <w:rsid w:val="00B0528A"/>
    <w:rsid w:val="00B054B5"/>
    <w:rsid w:val="00B062EB"/>
    <w:rsid w:val="00B062EC"/>
    <w:rsid w:val="00B063ED"/>
    <w:rsid w:val="00B06549"/>
    <w:rsid w:val="00B06FF2"/>
    <w:rsid w:val="00B07170"/>
    <w:rsid w:val="00B07E87"/>
    <w:rsid w:val="00B10302"/>
    <w:rsid w:val="00B10F7B"/>
    <w:rsid w:val="00B11D3B"/>
    <w:rsid w:val="00B11FDC"/>
    <w:rsid w:val="00B12282"/>
    <w:rsid w:val="00B1234C"/>
    <w:rsid w:val="00B12708"/>
    <w:rsid w:val="00B128C7"/>
    <w:rsid w:val="00B12A3E"/>
    <w:rsid w:val="00B130DE"/>
    <w:rsid w:val="00B130F6"/>
    <w:rsid w:val="00B139AD"/>
    <w:rsid w:val="00B13B24"/>
    <w:rsid w:val="00B13BD2"/>
    <w:rsid w:val="00B13EB5"/>
    <w:rsid w:val="00B14004"/>
    <w:rsid w:val="00B14F46"/>
    <w:rsid w:val="00B152E1"/>
    <w:rsid w:val="00B159BC"/>
    <w:rsid w:val="00B15ABC"/>
    <w:rsid w:val="00B162E9"/>
    <w:rsid w:val="00B16F99"/>
    <w:rsid w:val="00B1776D"/>
    <w:rsid w:val="00B17A16"/>
    <w:rsid w:val="00B20042"/>
    <w:rsid w:val="00B20BDB"/>
    <w:rsid w:val="00B2104C"/>
    <w:rsid w:val="00B2121F"/>
    <w:rsid w:val="00B21A50"/>
    <w:rsid w:val="00B21B5B"/>
    <w:rsid w:val="00B21D52"/>
    <w:rsid w:val="00B225B9"/>
    <w:rsid w:val="00B22E89"/>
    <w:rsid w:val="00B231B6"/>
    <w:rsid w:val="00B23A5C"/>
    <w:rsid w:val="00B2448B"/>
    <w:rsid w:val="00B25044"/>
    <w:rsid w:val="00B2540D"/>
    <w:rsid w:val="00B2584A"/>
    <w:rsid w:val="00B259B4"/>
    <w:rsid w:val="00B25FEC"/>
    <w:rsid w:val="00B25FF9"/>
    <w:rsid w:val="00B26BD5"/>
    <w:rsid w:val="00B26CB3"/>
    <w:rsid w:val="00B26E96"/>
    <w:rsid w:val="00B27660"/>
    <w:rsid w:val="00B279BE"/>
    <w:rsid w:val="00B27C3E"/>
    <w:rsid w:val="00B318CB"/>
    <w:rsid w:val="00B319CB"/>
    <w:rsid w:val="00B31B78"/>
    <w:rsid w:val="00B3268C"/>
    <w:rsid w:val="00B329C8"/>
    <w:rsid w:val="00B32EC8"/>
    <w:rsid w:val="00B338B2"/>
    <w:rsid w:val="00B340C1"/>
    <w:rsid w:val="00B34169"/>
    <w:rsid w:val="00B34382"/>
    <w:rsid w:val="00B344D6"/>
    <w:rsid w:val="00B34A6F"/>
    <w:rsid w:val="00B34AC1"/>
    <w:rsid w:val="00B353AF"/>
    <w:rsid w:val="00B3543D"/>
    <w:rsid w:val="00B361E7"/>
    <w:rsid w:val="00B36589"/>
    <w:rsid w:val="00B3670E"/>
    <w:rsid w:val="00B3677D"/>
    <w:rsid w:val="00B36903"/>
    <w:rsid w:val="00B3692D"/>
    <w:rsid w:val="00B36D18"/>
    <w:rsid w:val="00B36DD4"/>
    <w:rsid w:val="00B37169"/>
    <w:rsid w:val="00B37297"/>
    <w:rsid w:val="00B372A7"/>
    <w:rsid w:val="00B377C7"/>
    <w:rsid w:val="00B378BF"/>
    <w:rsid w:val="00B37954"/>
    <w:rsid w:val="00B37A64"/>
    <w:rsid w:val="00B37F94"/>
    <w:rsid w:val="00B4012B"/>
    <w:rsid w:val="00B402E4"/>
    <w:rsid w:val="00B402FE"/>
    <w:rsid w:val="00B40C62"/>
    <w:rsid w:val="00B4100A"/>
    <w:rsid w:val="00B4160A"/>
    <w:rsid w:val="00B4197D"/>
    <w:rsid w:val="00B41B56"/>
    <w:rsid w:val="00B41D57"/>
    <w:rsid w:val="00B42946"/>
    <w:rsid w:val="00B42D15"/>
    <w:rsid w:val="00B42F2E"/>
    <w:rsid w:val="00B43320"/>
    <w:rsid w:val="00B437BB"/>
    <w:rsid w:val="00B43F7F"/>
    <w:rsid w:val="00B44077"/>
    <w:rsid w:val="00B447B6"/>
    <w:rsid w:val="00B449C5"/>
    <w:rsid w:val="00B4524B"/>
    <w:rsid w:val="00B45741"/>
    <w:rsid w:val="00B4592B"/>
    <w:rsid w:val="00B461A8"/>
    <w:rsid w:val="00B46392"/>
    <w:rsid w:val="00B463E3"/>
    <w:rsid w:val="00B46789"/>
    <w:rsid w:val="00B46B5A"/>
    <w:rsid w:val="00B46BED"/>
    <w:rsid w:val="00B47550"/>
    <w:rsid w:val="00B47EF0"/>
    <w:rsid w:val="00B50747"/>
    <w:rsid w:val="00B50831"/>
    <w:rsid w:val="00B50EDC"/>
    <w:rsid w:val="00B51097"/>
    <w:rsid w:val="00B510BD"/>
    <w:rsid w:val="00B51240"/>
    <w:rsid w:val="00B513CE"/>
    <w:rsid w:val="00B51ADD"/>
    <w:rsid w:val="00B51D70"/>
    <w:rsid w:val="00B524A3"/>
    <w:rsid w:val="00B524FC"/>
    <w:rsid w:val="00B5257D"/>
    <w:rsid w:val="00B52BD1"/>
    <w:rsid w:val="00B53212"/>
    <w:rsid w:val="00B5327F"/>
    <w:rsid w:val="00B53769"/>
    <w:rsid w:val="00B53AB8"/>
    <w:rsid w:val="00B53C68"/>
    <w:rsid w:val="00B53DAD"/>
    <w:rsid w:val="00B541B6"/>
    <w:rsid w:val="00B5460D"/>
    <w:rsid w:val="00B54A3E"/>
    <w:rsid w:val="00B554D2"/>
    <w:rsid w:val="00B55577"/>
    <w:rsid w:val="00B55C60"/>
    <w:rsid w:val="00B56626"/>
    <w:rsid w:val="00B56A56"/>
    <w:rsid w:val="00B57D44"/>
    <w:rsid w:val="00B57E14"/>
    <w:rsid w:val="00B619F8"/>
    <w:rsid w:val="00B62739"/>
    <w:rsid w:val="00B634E9"/>
    <w:rsid w:val="00B63500"/>
    <w:rsid w:val="00B6370F"/>
    <w:rsid w:val="00B637D1"/>
    <w:rsid w:val="00B642F2"/>
    <w:rsid w:val="00B645B4"/>
    <w:rsid w:val="00B64A63"/>
    <w:rsid w:val="00B65250"/>
    <w:rsid w:val="00B6545C"/>
    <w:rsid w:val="00B654BF"/>
    <w:rsid w:val="00B65924"/>
    <w:rsid w:val="00B65D09"/>
    <w:rsid w:val="00B66230"/>
    <w:rsid w:val="00B6696B"/>
    <w:rsid w:val="00B66AA5"/>
    <w:rsid w:val="00B66C6D"/>
    <w:rsid w:val="00B66E33"/>
    <w:rsid w:val="00B66F41"/>
    <w:rsid w:val="00B67F48"/>
    <w:rsid w:val="00B70633"/>
    <w:rsid w:val="00B70958"/>
    <w:rsid w:val="00B70FDE"/>
    <w:rsid w:val="00B71191"/>
    <w:rsid w:val="00B7180F"/>
    <w:rsid w:val="00B721B6"/>
    <w:rsid w:val="00B72625"/>
    <w:rsid w:val="00B72676"/>
    <w:rsid w:val="00B72905"/>
    <w:rsid w:val="00B72A3B"/>
    <w:rsid w:val="00B7310D"/>
    <w:rsid w:val="00B73A70"/>
    <w:rsid w:val="00B73BCD"/>
    <w:rsid w:val="00B73EA4"/>
    <w:rsid w:val="00B74104"/>
    <w:rsid w:val="00B74E5F"/>
    <w:rsid w:val="00B74F0F"/>
    <w:rsid w:val="00B75615"/>
    <w:rsid w:val="00B759C5"/>
    <w:rsid w:val="00B75EE9"/>
    <w:rsid w:val="00B76268"/>
    <w:rsid w:val="00B766FA"/>
    <w:rsid w:val="00B7790B"/>
    <w:rsid w:val="00B80140"/>
    <w:rsid w:val="00B8021D"/>
    <w:rsid w:val="00B8025B"/>
    <w:rsid w:val="00B808F0"/>
    <w:rsid w:val="00B80E9E"/>
    <w:rsid w:val="00B81071"/>
    <w:rsid w:val="00B81595"/>
    <w:rsid w:val="00B81D24"/>
    <w:rsid w:val="00B826A1"/>
    <w:rsid w:val="00B82B24"/>
    <w:rsid w:val="00B83340"/>
    <w:rsid w:val="00B83445"/>
    <w:rsid w:val="00B834F5"/>
    <w:rsid w:val="00B83F17"/>
    <w:rsid w:val="00B841D2"/>
    <w:rsid w:val="00B85C26"/>
    <w:rsid w:val="00B85C63"/>
    <w:rsid w:val="00B85D90"/>
    <w:rsid w:val="00B85F09"/>
    <w:rsid w:val="00B86526"/>
    <w:rsid w:val="00B868EB"/>
    <w:rsid w:val="00B86C80"/>
    <w:rsid w:val="00B87404"/>
    <w:rsid w:val="00B87482"/>
    <w:rsid w:val="00B874E1"/>
    <w:rsid w:val="00B87703"/>
    <w:rsid w:val="00B8787E"/>
    <w:rsid w:val="00B87DD2"/>
    <w:rsid w:val="00B9077C"/>
    <w:rsid w:val="00B90A16"/>
    <w:rsid w:val="00B91620"/>
    <w:rsid w:val="00B919D2"/>
    <w:rsid w:val="00B91C29"/>
    <w:rsid w:val="00B9265D"/>
    <w:rsid w:val="00B92811"/>
    <w:rsid w:val="00B929B2"/>
    <w:rsid w:val="00B92A98"/>
    <w:rsid w:val="00B92CE2"/>
    <w:rsid w:val="00B92EED"/>
    <w:rsid w:val="00B93539"/>
    <w:rsid w:val="00B935A6"/>
    <w:rsid w:val="00B93AAD"/>
    <w:rsid w:val="00B93FA3"/>
    <w:rsid w:val="00B94AE9"/>
    <w:rsid w:val="00B95448"/>
    <w:rsid w:val="00B95535"/>
    <w:rsid w:val="00B9598F"/>
    <w:rsid w:val="00B9612E"/>
    <w:rsid w:val="00B9789E"/>
    <w:rsid w:val="00B979DC"/>
    <w:rsid w:val="00B97A0C"/>
    <w:rsid w:val="00B97EB6"/>
    <w:rsid w:val="00BA032E"/>
    <w:rsid w:val="00BA03D5"/>
    <w:rsid w:val="00BA0728"/>
    <w:rsid w:val="00BA08CE"/>
    <w:rsid w:val="00BA0957"/>
    <w:rsid w:val="00BA0DB6"/>
    <w:rsid w:val="00BA0F3D"/>
    <w:rsid w:val="00BA0F75"/>
    <w:rsid w:val="00BA108B"/>
    <w:rsid w:val="00BA135D"/>
    <w:rsid w:val="00BA17C3"/>
    <w:rsid w:val="00BA26A9"/>
    <w:rsid w:val="00BA26EA"/>
    <w:rsid w:val="00BA2985"/>
    <w:rsid w:val="00BA30AD"/>
    <w:rsid w:val="00BA32F9"/>
    <w:rsid w:val="00BA387F"/>
    <w:rsid w:val="00BA3AA6"/>
    <w:rsid w:val="00BA423F"/>
    <w:rsid w:val="00BA479C"/>
    <w:rsid w:val="00BA4B42"/>
    <w:rsid w:val="00BA4C66"/>
    <w:rsid w:val="00BA64E9"/>
    <w:rsid w:val="00BA6B75"/>
    <w:rsid w:val="00BA6E3E"/>
    <w:rsid w:val="00BB05DD"/>
    <w:rsid w:val="00BB07D8"/>
    <w:rsid w:val="00BB0CFB"/>
    <w:rsid w:val="00BB0E1E"/>
    <w:rsid w:val="00BB1279"/>
    <w:rsid w:val="00BB14BC"/>
    <w:rsid w:val="00BB21E7"/>
    <w:rsid w:val="00BB31AC"/>
    <w:rsid w:val="00BB3E0D"/>
    <w:rsid w:val="00BB455F"/>
    <w:rsid w:val="00BB5236"/>
    <w:rsid w:val="00BB59AD"/>
    <w:rsid w:val="00BB625B"/>
    <w:rsid w:val="00BB6847"/>
    <w:rsid w:val="00BB6C17"/>
    <w:rsid w:val="00BB6DD5"/>
    <w:rsid w:val="00BB6DEB"/>
    <w:rsid w:val="00BB7131"/>
    <w:rsid w:val="00BB7B53"/>
    <w:rsid w:val="00BC0167"/>
    <w:rsid w:val="00BC0769"/>
    <w:rsid w:val="00BC0A3B"/>
    <w:rsid w:val="00BC0C52"/>
    <w:rsid w:val="00BC1886"/>
    <w:rsid w:val="00BC1A7E"/>
    <w:rsid w:val="00BC1F72"/>
    <w:rsid w:val="00BC2088"/>
    <w:rsid w:val="00BC2446"/>
    <w:rsid w:val="00BC2626"/>
    <w:rsid w:val="00BC271C"/>
    <w:rsid w:val="00BC27DB"/>
    <w:rsid w:val="00BC2FEF"/>
    <w:rsid w:val="00BC37D5"/>
    <w:rsid w:val="00BC3BAC"/>
    <w:rsid w:val="00BC3F59"/>
    <w:rsid w:val="00BC4C2D"/>
    <w:rsid w:val="00BC538F"/>
    <w:rsid w:val="00BC54FD"/>
    <w:rsid w:val="00BC592B"/>
    <w:rsid w:val="00BC5FDB"/>
    <w:rsid w:val="00BC60A2"/>
    <w:rsid w:val="00BC64DF"/>
    <w:rsid w:val="00BC66CA"/>
    <w:rsid w:val="00BC6F0E"/>
    <w:rsid w:val="00BC7380"/>
    <w:rsid w:val="00BC7B6D"/>
    <w:rsid w:val="00BC7CF5"/>
    <w:rsid w:val="00BD0063"/>
    <w:rsid w:val="00BD08E6"/>
    <w:rsid w:val="00BD0A56"/>
    <w:rsid w:val="00BD0AFE"/>
    <w:rsid w:val="00BD1750"/>
    <w:rsid w:val="00BD1F99"/>
    <w:rsid w:val="00BD1FFD"/>
    <w:rsid w:val="00BD2F14"/>
    <w:rsid w:val="00BD3521"/>
    <w:rsid w:val="00BD4140"/>
    <w:rsid w:val="00BD4322"/>
    <w:rsid w:val="00BD45B1"/>
    <w:rsid w:val="00BD4EC6"/>
    <w:rsid w:val="00BD50B4"/>
    <w:rsid w:val="00BD6148"/>
    <w:rsid w:val="00BD626F"/>
    <w:rsid w:val="00BD63EF"/>
    <w:rsid w:val="00BD6AA3"/>
    <w:rsid w:val="00BD6B9C"/>
    <w:rsid w:val="00BD7C03"/>
    <w:rsid w:val="00BD7CA0"/>
    <w:rsid w:val="00BE021A"/>
    <w:rsid w:val="00BE024B"/>
    <w:rsid w:val="00BE1E9A"/>
    <w:rsid w:val="00BE25AA"/>
    <w:rsid w:val="00BE28FB"/>
    <w:rsid w:val="00BE297E"/>
    <w:rsid w:val="00BE2AF2"/>
    <w:rsid w:val="00BE2BA3"/>
    <w:rsid w:val="00BE2DDA"/>
    <w:rsid w:val="00BE2F74"/>
    <w:rsid w:val="00BE3190"/>
    <w:rsid w:val="00BE36B1"/>
    <w:rsid w:val="00BE4960"/>
    <w:rsid w:val="00BE4A97"/>
    <w:rsid w:val="00BE4B42"/>
    <w:rsid w:val="00BE4D86"/>
    <w:rsid w:val="00BE51D3"/>
    <w:rsid w:val="00BE5411"/>
    <w:rsid w:val="00BE5445"/>
    <w:rsid w:val="00BE5589"/>
    <w:rsid w:val="00BE6573"/>
    <w:rsid w:val="00BE7515"/>
    <w:rsid w:val="00BF0151"/>
    <w:rsid w:val="00BF0833"/>
    <w:rsid w:val="00BF08B9"/>
    <w:rsid w:val="00BF0BA1"/>
    <w:rsid w:val="00BF1704"/>
    <w:rsid w:val="00BF1A93"/>
    <w:rsid w:val="00BF1AC8"/>
    <w:rsid w:val="00BF1F59"/>
    <w:rsid w:val="00BF24C1"/>
    <w:rsid w:val="00BF2C72"/>
    <w:rsid w:val="00BF3430"/>
    <w:rsid w:val="00BF3ED1"/>
    <w:rsid w:val="00BF4212"/>
    <w:rsid w:val="00BF4264"/>
    <w:rsid w:val="00BF46A9"/>
    <w:rsid w:val="00BF4835"/>
    <w:rsid w:val="00BF5002"/>
    <w:rsid w:val="00BF5B7C"/>
    <w:rsid w:val="00BF6121"/>
    <w:rsid w:val="00BF646A"/>
    <w:rsid w:val="00BF65D9"/>
    <w:rsid w:val="00BF7432"/>
    <w:rsid w:val="00BF77EA"/>
    <w:rsid w:val="00BF7864"/>
    <w:rsid w:val="00BF7B90"/>
    <w:rsid w:val="00C00D4A"/>
    <w:rsid w:val="00C0130C"/>
    <w:rsid w:val="00C015A8"/>
    <w:rsid w:val="00C01A2C"/>
    <w:rsid w:val="00C01A5D"/>
    <w:rsid w:val="00C01C57"/>
    <w:rsid w:val="00C01CEC"/>
    <w:rsid w:val="00C01D73"/>
    <w:rsid w:val="00C0244B"/>
    <w:rsid w:val="00C02762"/>
    <w:rsid w:val="00C02AEC"/>
    <w:rsid w:val="00C03333"/>
    <w:rsid w:val="00C0383F"/>
    <w:rsid w:val="00C038F5"/>
    <w:rsid w:val="00C03AF4"/>
    <w:rsid w:val="00C040A0"/>
    <w:rsid w:val="00C04824"/>
    <w:rsid w:val="00C04B61"/>
    <w:rsid w:val="00C050D7"/>
    <w:rsid w:val="00C053CB"/>
    <w:rsid w:val="00C05A18"/>
    <w:rsid w:val="00C06051"/>
    <w:rsid w:val="00C06E30"/>
    <w:rsid w:val="00C06ECF"/>
    <w:rsid w:val="00C073C2"/>
    <w:rsid w:val="00C078A9"/>
    <w:rsid w:val="00C078BC"/>
    <w:rsid w:val="00C100EC"/>
    <w:rsid w:val="00C10573"/>
    <w:rsid w:val="00C107EF"/>
    <w:rsid w:val="00C10834"/>
    <w:rsid w:val="00C11379"/>
    <w:rsid w:val="00C114CD"/>
    <w:rsid w:val="00C11AD7"/>
    <w:rsid w:val="00C11E2D"/>
    <w:rsid w:val="00C11ED3"/>
    <w:rsid w:val="00C1247E"/>
    <w:rsid w:val="00C12BE1"/>
    <w:rsid w:val="00C12CED"/>
    <w:rsid w:val="00C13C83"/>
    <w:rsid w:val="00C142AE"/>
    <w:rsid w:val="00C14390"/>
    <w:rsid w:val="00C153C8"/>
    <w:rsid w:val="00C1548F"/>
    <w:rsid w:val="00C155FC"/>
    <w:rsid w:val="00C156DB"/>
    <w:rsid w:val="00C15703"/>
    <w:rsid w:val="00C15EB2"/>
    <w:rsid w:val="00C16906"/>
    <w:rsid w:val="00C16E16"/>
    <w:rsid w:val="00C17131"/>
    <w:rsid w:val="00C17375"/>
    <w:rsid w:val="00C20E81"/>
    <w:rsid w:val="00C20F1B"/>
    <w:rsid w:val="00C21319"/>
    <w:rsid w:val="00C21645"/>
    <w:rsid w:val="00C2164A"/>
    <w:rsid w:val="00C22055"/>
    <w:rsid w:val="00C2214D"/>
    <w:rsid w:val="00C22DAB"/>
    <w:rsid w:val="00C22EA7"/>
    <w:rsid w:val="00C23752"/>
    <w:rsid w:val="00C239AA"/>
    <w:rsid w:val="00C23CE5"/>
    <w:rsid w:val="00C244FB"/>
    <w:rsid w:val="00C2451F"/>
    <w:rsid w:val="00C24B1C"/>
    <w:rsid w:val="00C24C32"/>
    <w:rsid w:val="00C250A9"/>
    <w:rsid w:val="00C26207"/>
    <w:rsid w:val="00C26395"/>
    <w:rsid w:val="00C2750D"/>
    <w:rsid w:val="00C2790A"/>
    <w:rsid w:val="00C279FE"/>
    <w:rsid w:val="00C27AB8"/>
    <w:rsid w:val="00C3057A"/>
    <w:rsid w:val="00C32AAA"/>
    <w:rsid w:val="00C32B6F"/>
    <w:rsid w:val="00C32CB9"/>
    <w:rsid w:val="00C32FAB"/>
    <w:rsid w:val="00C331D4"/>
    <w:rsid w:val="00C33218"/>
    <w:rsid w:val="00C33922"/>
    <w:rsid w:val="00C34668"/>
    <w:rsid w:val="00C35158"/>
    <w:rsid w:val="00C35DA4"/>
    <w:rsid w:val="00C35E29"/>
    <w:rsid w:val="00C36078"/>
    <w:rsid w:val="00C3619D"/>
    <w:rsid w:val="00C36C0A"/>
    <w:rsid w:val="00C36C22"/>
    <w:rsid w:val="00C36F13"/>
    <w:rsid w:val="00C37929"/>
    <w:rsid w:val="00C37CD0"/>
    <w:rsid w:val="00C37FAB"/>
    <w:rsid w:val="00C37FEA"/>
    <w:rsid w:val="00C40D5C"/>
    <w:rsid w:val="00C40E29"/>
    <w:rsid w:val="00C4117B"/>
    <w:rsid w:val="00C4138C"/>
    <w:rsid w:val="00C414AE"/>
    <w:rsid w:val="00C42599"/>
    <w:rsid w:val="00C43189"/>
    <w:rsid w:val="00C43ED3"/>
    <w:rsid w:val="00C43F92"/>
    <w:rsid w:val="00C44321"/>
    <w:rsid w:val="00C4440B"/>
    <w:rsid w:val="00C450B5"/>
    <w:rsid w:val="00C45823"/>
    <w:rsid w:val="00C45BAD"/>
    <w:rsid w:val="00C45C5E"/>
    <w:rsid w:val="00C45DFA"/>
    <w:rsid w:val="00C4686B"/>
    <w:rsid w:val="00C46C8A"/>
    <w:rsid w:val="00C46F27"/>
    <w:rsid w:val="00C471CD"/>
    <w:rsid w:val="00C4781A"/>
    <w:rsid w:val="00C47F41"/>
    <w:rsid w:val="00C505BA"/>
    <w:rsid w:val="00C506B9"/>
    <w:rsid w:val="00C515A3"/>
    <w:rsid w:val="00C515C0"/>
    <w:rsid w:val="00C5197E"/>
    <w:rsid w:val="00C51D01"/>
    <w:rsid w:val="00C52DC5"/>
    <w:rsid w:val="00C530E7"/>
    <w:rsid w:val="00C53268"/>
    <w:rsid w:val="00C53423"/>
    <w:rsid w:val="00C537DE"/>
    <w:rsid w:val="00C53874"/>
    <w:rsid w:val="00C53E7F"/>
    <w:rsid w:val="00C540E4"/>
    <w:rsid w:val="00C5413D"/>
    <w:rsid w:val="00C5464B"/>
    <w:rsid w:val="00C5470E"/>
    <w:rsid w:val="00C5476F"/>
    <w:rsid w:val="00C54B42"/>
    <w:rsid w:val="00C54CF0"/>
    <w:rsid w:val="00C5522C"/>
    <w:rsid w:val="00C553AF"/>
    <w:rsid w:val="00C554DE"/>
    <w:rsid w:val="00C55638"/>
    <w:rsid w:val="00C556A1"/>
    <w:rsid w:val="00C55AD3"/>
    <w:rsid w:val="00C5610C"/>
    <w:rsid w:val="00C56C02"/>
    <w:rsid w:val="00C56D70"/>
    <w:rsid w:val="00C57356"/>
    <w:rsid w:val="00C579F2"/>
    <w:rsid w:val="00C57A82"/>
    <w:rsid w:val="00C60EA0"/>
    <w:rsid w:val="00C614D4"/>
    <w:rsid w:val="00C61513"/>
    <w:rsid w:val="00C616F6"/>
    <w:rsid w:val="00C6194F"/>
    <w:rsid w:val="00C6242C"/>
    <w:rsid w:val="00C628C9"/>
    <w:rsid w:val="00C628EA"/>
    <w:rsid w:val="00C62E49"/>
    <w:rsid w:val="00C63022"/>
    <w:rsid w:val="00C635C2"/>
    <w:rsid w:val="00C63640"/>
    <w:rsid w:val="00C63BA6"/>
    <w:rsid w:val="00C643E9"/>
    <w:rsid w:val="00C64609"/>
    <w:rsid w:val="00C64748"/>
    <w:rsid w:val="00C64AD5"/>
    <w:rsid w:val="00C64B01"/>
    <w:rsid w:val="00C64BDA"/>
    <w:rsid w:val="00C64D48"/>
    <w:rsid w:val="00C6507A"/>
    <w:rsid w:val="00C653A1"/>
    <w:rsid w:val="00C65492"/>
    <w:rsid w:val="00C660B6"/>
    <w:rsid w:val="00C6713C"/>
    <w:rsid w:val="00C67390"/>
    <w:rsid w:val="00C70FBC"/>
    <w:rsid w:val="00C71341"/>
    <w:rsid w:val="00C71569"/>
    <w:rsid w:val="00C716C4"/>
    <w:rsid w:val="00C718A7"/>
    <w:rsid w:val="00C72002"/>
    <w:rsid w:val="00C7206C"/>
    <w:rsid w:val="00C7207D"/>
    <w:rsid w:val="00C72500"/>
    <w:rsid w:val="00C72C44"/>
    <w:rsid w:val="00C72CE9"/>
    <w:rsid w:val="00C72E34"/>
    <w:rsid w:val="00C73618"/>
    <w:rsid w:val="00C73FA3"/>
    <w:rsid w:val="00C74246"/>
    <w:rsid w:val="00C7425F"/>
    <w:rsid w:val="00C748CB"/>
    <w:rsid w:val="00C74EA7"/>
    <w:rsid w:val="00C750E4"/>
    <w:rsid w:val="00C75121"/>
    <w:rsid w:val="00C75131"/>
    <w:rsid w:val="00C75995"/>
    <w:rsid w:val="00C75DF6"/>
    <w:rsid w:val="00C762E5"/>
    <w:rsid w:val="00C76B53"/>
    <w:rsid w:val="00C7763B"/>
    <w:rsid w:val="00C80354"/>
    <w:rsid w:val="00C8046E"/>
    <w:rsid w:val="00C8057A"/>
    <w:rsid w:val="00C8066B"/>
    <w:rsid w:val="00C80A96"/>
    <w:rsid w:val="00C81053"/>
    <w:rsid w:val="00C81963"/>
    <w:rsid w:val="00C81B2A"/>
    <w:rsid w:val="00C8222F"/>
    <w:rsid w:val="00C826EB"/>
    <w:rsid w:val="00C827C8"/>
    <w:rsid w:val="00C828ED"/>
    <w:rsid w:val="00C8333E"/>
    <w:rsid w:val="00C8360A"/>
    <w:rsid w:val="00C8385D"/>
    <w:rsid w:val="00C8396A"/>
    <w:rsid w:val="00C83DA2"/>
    <w:rsid w:val="00C84231"/>
    <w:rsid w:val="00C847A8"/>
    <w:rsid w:val="00C84B2D"/>
    <w:rsid w:val="00C854DA"/>
    <w:rsid w:val="00C85E16"/>
    <w:rsid w:val="00C85F5D"/>
    <w:rsid w:val="00C864A2"/>
    <w:rsid w:val="00C86C2B"/>
    <w:rsid w:val="00C86D78"/>
    <w:rsid w:val="00C8709B"/>
    <w:rsid w:val="00C90A27"/>
    <w:rsid w:val="00C913CF"/>
    <w:rsid w:val="00C91B6F"/>
    <w:rsid w:val="00C91F22"/>
    <w:rsid w:val="00C92AC8"/>
    <w:rsid w:val="00C92C5D"/>
    <w:rsid w:val="00C92E60"/>
    <w:rsid w:val="00C93658"/>
    <w:rsid w:val="00C9421D"/>
    <w:rsid w:val="00C94238"/>
    <w:rsid w:val="00C94E10"/>
    <w:rsid w:val="00C94FF3"/>
    <w:rsid w:val="00C95201"/>
    <w:rsid w:val="00C95248"/>
    <w:rsid w:val="00C953B1"/>
    <w:rsid w:val="00C95582"/>
    <w:rsid w:val="00C9566C"/>
    <w:rsid w:val="00C96407"/>
    <w:rsid w:val="00C96F1C"/>
    <w:rsid w:val="00C97A7E"/>
    <w:rsid w:val="00C97C32"/>
    <w:rsid w:val="00C97C7D"/>
    <w:rsid w:val="00CA04B6"/>
    <w:rsid w:val="00CA06FC"/>
    <w:rsid w:val="00CA0739"/>
    <w:rsid w:val="00CA083D"/>
    <w:rsid w:val="00CA09FB"/>
    <w:rsid w:val="00CA0C96"/>
    <w:rsid w:val="00CA0D64"/>
    <w:rsid w:val="00CA16DE"/>
    <w:rsid w:val="00CA1B26"/>
    <w:rsid w:val="00CA2331"/>
    <w:rsid w:val="00CA31E2"/>
    <w:rsid w:val="00CA378A"/>
    <w:rsid w:val="00CA3E2C"/>
    <w:rsid w:val="00CA41D4"/>
    <w:rsid w:val="00CA42E4"/>
    <w:rsid w:val="00CA4890"/>
    <w:rsid w:val="00CA498C"/>
    <w:rsid w:val="00CA4A65"/>
    <w:rsid w:val="00CA60F0"/>
    <w:rsid w:val="00CA628F"/>
    <w:rsid w:val="00CA63E0"/>
    <w:rsid w:val="00CA6914"/>
    <w:rsid w:val="00CA6973"/>
    <w:rsid w:val="00CA6A0A"/>
    <w:rsid w:val="00CA6C37"/>
    <w:rsid w:val="00CA6E89"/>
    <w:rsid w:val="00CA6FBE"/>
    <w:rsid w:val="00CA7116"/>
    <w:rsid w:val="00CA7227"/>
    <w:rsid w:val="00CB0124"/>
    <w:rsid w:val="00CB07CE"/>
    <w:rsid w:val="00CB0B56"/>
    <w:rsid w:val="00CB104B"/>
    <w:rsid w:val="00CB1436"/>
    <w:rsid w:val="00CB198E"/>
    <w:rsid w:val="00CB1BA2"/>
    <w:rsid w:val="00CB1D8B"/>
    <w:rsid w:val="00CB31F8"/>
    <w:rsid w:val="00CB37E1"/>
    <w:rsid w:val="00CB416B"/>
    <w:rsid w:val="00CB42D3"/>
    <w:rsid w:val="00CB4391"/>
    <w:rsid w:val="00CB4660"/>
    <w:rsid w:val="00CB5DCD"/>
    <w:rsid w:val="00CB6062"/>
    <w:rsid w:val="00CB6A75"/>
    <w:rsid w:val="00CB780A"/>
    <w:rsid w:val="00CB78D0"/>
    <w:rsid w:val="00CB79E4"/>
    <w:rsid w:val="00CB7E20"/>
    <w:rsid w:val="00CB7E58"/>
    <w:rsid w:val="00CC019C"/>
    <w:rsid w:val="00CC0306"/>
    <w:rsid w:val="00CC097C"/>
    <w:rsid w:val="00CC0B70"/>
    <w:rsid w:val="00CC10BA"/>
    <w:rsid w:val="00CC17F6"/>
    <w:rsid w:val="00CC19BF"/>
    <w:rsid w:val="00CC2274"/>
    <w:rsid w:val="00CC25E5"/>
    <w:rsid w:val="00CC295B"/>
    <w:rsid w:val="00CC2C87"/>
    <w:rsid w:val="00CC30A9"/>
    <w:rsid w:val="00CC431F"/>
    <w:rsid w:val="00CC4433"/>
    <w:rsid w:val="00CC5D81"/>
    <w:rsid w:val="00CC682B"/>
    <w:rsid w:val="00CC72AF"/>
    <w:rsid w:val="00CC7490"/>
    <w:rsid w:val="00CC7DEF"/>
    <w:rsid w:val="00CD01DD"/>
    <w:rsid w:val="00CD0270"/>
    <w:rsid w:val="00CD02E5"/>
    <w:rsid w:val="00CD08C6"/>
    <w:rsid w:val="00CD1199"/>
    <w:rsid w:val="00CD15E9"/>
    <w:rsid w:val="00CD1CC7"/>
    <w:rsid w:val="00CD22AD"/>
    <w:rsid w:val="00CD22E8"/>
    <w:rsid w:val="00CD2B9B"/>
    <w:rsid w:val="00CD3CE9"/>
    <w:rsid w:val="00CD3CFC"/>
    <w:rsid w:val="00CD5C90"/>
    <w:rsid w:val="00CD5CFF"/>
    <w:rsid w:val="00CD62E6"/>
    <w:rsid w:val="00CD6339"/>
    <w:rsid w:val="00CD63FD"/>
    <w:rsid w:val="00CD6CEC"/>
    <w:rsid w:val="00CD7014"/>
    <w:rsid w:val="00CD78D9"/>
    <w:rsid w:val="00CD7A3B"/>
    <w:rsid w:val="00CE0F22"/>
    <w:rsid w:val="00CE1002"/>
    <w:rsid w:val="00CE1368"/>
    <w:rsid w:val="00CE25B0"/>
    <w:rsid w:val="00CE27F7"/>
    <w:rsid w:val="00CE2B16"/>
    <w:rsid w:val="00CE2BA5"/>
    <w:rsid w:val="00CE34D7"/>
    <w:rsid w:val="00CE35CC"/>
    <w:rsid w:val="00CE3617"/>
    <w:rsid w:val="00CE43AC"/>
    <w:rsid w:val="00CE4D56"/>
    <w:rsid w:val="00CE5012"/>
    <w:rsid w:val="00CE6021"/>
    <w:rsid w:val="00CE6864"/>
    <w:rsid w:val="00CE6932"/>
    <w:rsid w:val="00CE6B20"/>
    <w:rsid w:val="00CE6E76"/>
    <w:rsid w:val="00CE778C"/>
    <w:rsid w:val="00CE78E1"/>
    <w:rsid w:val="00CE78EE"/>
    <w:rsid w:val="00CE7B12"/>
    <w:rsid w:val="00CE7C91"/>
    <w:rsid w:val="00CF01F2"/>
    <w:rsid w:val="00CF1861"/>
    <w:rsid w:val="00CF2336"/>
    <w:rsid w:val="00CF287D"/>
    <w:rsid w:val="00CF328D"/>
    <w:rsid w:val="00CF3C63"/>
    <w:rsid w:val="00CF41DC"/>
    <w:rsid w:val="00CF4B1F"/>
    <w:rsid w:val="00CF517C"/>
    <w:rsid w:val="00CF5657"/>
    <w:rsid w:val="00CF5D03"/>
    <w:rsid w:val="00CF62E8"/>
    <w:rsid w:val="00CF6B17"/>
    <w:rsid w:val="00CF7324"/>
    <w:rsid w:val="00D00415"/>
    <w:rsid w:val="00D00EBF"/>
    <w:rsid w:val="00D00ECB"/>
    <w:rsid w:val="00D016ED"/>
    <w:rsid w:val="00D0195F"/>
    <w:rsid w:val="00D02098"/>
    <w:rsid w:val="00D022AA"/>
    <w:rsid w:val="00D025F1"/>
    <w:rsid w:val="00D02644"/>
    <w:rsid w:val="00D02A48"/>
    <w:rsid w:val="00D02F8B"/>
    <w:rsid w:val="00D03008"/>
    <w:rsid w:val="00D03250"/>
    <w:rsid w:val="00D036B8"/>
    <w:rsid w:val="00D03E99"/>
    <w:rsid w:val="00D048D8"/>
    <w:rsid w:val="00D04D5F"/>
    <w:rsid w:val="00D04F15"/>
    <w:rsid w:val="00D0615E"/>
    <w:rsid w:val="00D061B5"/>
    <w:rsid w:val="00D06875"/>
    <w:rsid w:val="00D06FA3"/>
    <w:rsid w:val="00D07551"/>
    <w:rsid w:val="00D104FF"/>
    <w:rsid w:val="00D1075D"/>
    <w:rsid w:val="00D1154F"/>
    <w:rsid w:val="00D11A92"/>
    <w:rsid w:val="00D11D85"/>
    <w:rsid w:val="00D12AF3"/>
    <w:rsid w:val="00D12B45"/>
    <w:rsid w:val="00D12D9A"/>
    <w:rsid w:val="00D1387E"/>
    <w:rsid w:val="00D14601"/>
    <w:rsid w:val="00D152F3"/>
    <w:rsid w:val="00D15CBD"/>
    <w:rsid w:val="00D15E93"/>
    <w:rsid w:val="00D16417"/>
    <w:rsid w:val="00D165A5"/>
    <w:rsid w:val="00D1702A"/>
    <w:rsid w:val="00D17A11"/>
    <w:rsid w:val="00D17C77"/>
    <w:rsid w:val="00D20F9A"/>
    <w:rsid w:val="00D21603"/>
    <w:rsid w:val="00D21A58"/>
    <w:rsid w:val="00D22427"/>
    <w:rsid w:val="00D224EF"/>
    <w:rsid w:val="00D22734"/>
    <w:rsid w:val="00D2291C"/>
    <w:rsid w:val="00D22D9D"/>
    <w:rsid w:val="00D23438"/>
    <w:rsid w:val="00D23585"/>
    <w:rsid w:val="00D238C9"/>
    <w:rsid w:val="00D24394"/>
    <w:rsid w:val="00D24753"/>
    <w:rsid w:val="00D24934"/>
    <w:rsid w:val="00D2503F"/>
    <w:rsid w:val="00D25F8F"/>
    <w:rsid w:val="00D26356"/>
    <w:rsid w:val="00D270AA"/>
    <w:rsid w:val="00D270E9"/>
    <w:rsid w:val="00D2716D"/>
    <w:rsid w:val="00D2758A"/>
    <w:rsid w:val="00D27A74"/>
    <w:rsid w:val="00D27BB8"/>
    <w:rsid w:val="00D303E1"/>
    <w:rsid w:val="00D304C3"/>
    <w:rsid w:val="00D30559"/>
    <w:rsid w:val="00D30FC5"/>
    <w:rsid w:val="00D3136C"/>
    <w:rsid w:val="00D31C0D"/>
    <w:rsid w:val="00D31DF9"/>
    <w:rsid w:val="00D32231"/>
    <w:rsid w:val="00D33215"/>
    <w:rsid w:val="00D33923"/>
    <w:rsid w:val="00D34514"/>
    <w:rsid w:val="00D34C65"/>
    <w:rsid w:val="00D3528B"/>
    <w:rsid w:val="00D35707"/>
    <w:rsid w:val="00D35790"/>
    <w:rsid w:val="00D35EBA"/>
    <w:rsid w:val="00D36930"/>
    <w:rsid w:val="00D374B8"/>
    <w:rsid w:val="00D4037F"/>
    <w:rsid w:val="00D4039C"/>
    <w:rsid w:val="00D40780"/>
    <w:rsid w:val="00D40821"/>
    <w:rsid w:val="00D40D79"/>
    <w:rsid w:val="00D4182D"/>
    <w:rsid w:val="00D41EE5"/>
    <w:rsid w:val="00D420E1"/>
    <w:rsid w:val="00D43BD7"/>
    <w:rsid w:val="00D43CCE"/>
    <w:rsid w:val="00D43E57"/>
    <w:rsid w:val="00D44637"/>
    <w:rsid w:val="00D44E28"/>
    <w:rsid w:val="00D45066"/>
    <w:rsid w:val="00D45551"/>
    <w:rsid w:val="00D469F7"/>
    <w:rsid w:val="00D46FF2"/>
    <w:rsid w:val="00D471E8"/>
    <w:rsid w:val="00D4738E"/>
    <w:rsid w:val="00D47C0D"/>
    <w:rsid w:val="00D47FAF"/>
    <w:rsid w:val="00D511CB"/>
    <w:rsid w:val="00D5130F"/>
    <w:rsid w:val="00D5145E"/>
    <w:rsid w:val="00D52953"/>
    <w:rsid w:val="00D52A32"/>
    <w:rsid w:val="00D534C2"/>
    <w:rsid w:val="00D53E5A"/>
    <w:rsid w:val="00D5412E"/>
    <w:rsid w:val="00D54255"/>
    <w:rsid w:val="00D54809"/>
    <w:rsid w:val="00D54B3F"/>
    <w:rsid w:val="00D54BF9"/>
    <w:rsid w:val="00D54F46"/>
    <w:rsid w:val="00D55698"/>
    <w:rsid w:val="00D55E85"/>
    <w:rsid w:val="00D568C1"/>
    <w:rsid w:val="00D56C48"/>
    <w:rsid w:val="00D57182"/>
    <w:rsid w:val="00D575CE"/>
    <w:rsid w:val="00D57692"/>
    <w:rsid w:val="00D57E7B"/>
    <w:rsid w:val="00D60120"/>
    <w:rsid w:val="00D60A0A"/>
    <w:rsid w:val="00D60F4C"/>
    <w:rsid w:val="00D60FFA"/>
    <w:rsid w:val="00D62433"/>
    <w:rsid w:val="00D62A27"/>
    <w:rsid w:val="00D62B62"/>
    <w:rsid w:val="00D63070"/>
    <w:rsid w:val="00D63326"/>
    <w:rsid w:val="00D63826"/>
    <w:rsid w:val="00D64069"/>
    <w:rsid w:val="00D641C4"/>
    <w:rsid w:val="00D646BE"/>
    <w:rsid w:val="00D64909"/>
    <w:rsid w:val="00D649D0"/>
    <w:rsid w:val="00D64A9F"/>
    <w:rsid w:val="00D650FD"/>
    <w:rsid w:val="00D6554C"/>
    <w:rsid w:val="00D65604"/>
    <w:rsid w:val="00D65C43"/>
    <w:rsid w:val="00D65D31"/>
    <w:rsid w:val="00D65EF8"/>
    <w:rsid w:val="00D6654C"/>
    <w:rsid w:val="00D66596"/>
    <w:rsid w:val="00D66BD3"/>
    <w:rsid w:val="00D66CEB"/>
    <w:rsid w:val="00D676AE"/>
    <w:rsid w:val="00D678BA"/>
    <w:rsid w:val="00D679DD"/>
    <w:rsid w:val="00D70D76"/>
    <w:rsid w:val="00D71074"/>
    <w:rsid w:val="00D71965"/>
    <w:rsid w:val="00D71DA7"/>
    <w:rsid w:val="00D71ED8"/>
    <w:rsid w:val="00D72947"/>
    <w:rsid w:val="00D72B0E"/>
    <w:rsid w:val="00D72D03"/>
    <w:rsid w:val="00D73405"/>
    <w:rsid w:val="00D74039"/>
    <w:rsid w:val="00D741B4"/>
    <w:rsid w:val="00D7461C"/>
    <w:rsid w:val="00D748E0"/>
    <w:rsid w:val="00D74920"/>
    <w:rsid w:val="00D74A96"/>
    <w:rsid w:val="00D74BD2"/>
    <w:rsid w:val="00D75060"/>
    <w:rsid w:val="00D75B8D"/>
    <w:rsid w:val="00D7628A"/>
    <w:rsid w:val="00D76567"/>
    <w:rsid w:val="00D7673F"/>
    <w:rsid w:val="00D76891"/>
    <w:rsid w:val="00D76916"/>
    <w:rsid w:val="00D7780C"/>
    <w:rsid w:val="00D779D4"/>
    <w:rsid w:val="00D80234"/>
    <w:rsid w:val="00D8039F"/>
    <w:rsid w:val="00D8090B"/>
    <w:rsid w:val="00D80C51"/>
    <w:rsid w:val="00D81CC6"/>
    <w:rsid w:val="00D81CD2"/>
    <w:rsid w:val="00D82997"/>
    <w:rsid w:val="00D82A83"/>
    <w:rsid w:val="00D8373C"/>
    <w:rsid w:val="00D83917"/>
    <w:rsid w:val="00D83C84"/>
    <w:rsid w:val="00D83D4B"/>
    <w:rsid w:val="00D849C8"/>
    <w:rsid w:val="00D852C8"/>
    <w:rsid w:val="00D8558B"/>
    <w:rsid w:val="00D85D6B"/>
    <w:rsid w:val="00D85F61"/>
    <w:rsid w:val="00D86552"/>
    <w:rsid w:val="00D866E1"/>
    <w:rsid w:val="00D868C6"/>
    <w:rsid w:val="00D86B70"/>
    <w:rsid w:val="00D872A4"/>
    <w:rsid w:val="00D872B2"/>
    <w:rsid w:val="00D87BCC"/>
    <w:rsid w:val="00D90122"/>
    <w:rsid w:val="00D904EE"/>
    <w:rsid w:val="00D90A19"/>
    <w:rsid w:val="00D90A8B"/>
    <w:rsid w:val="00D9140B"/>
    <w:rsid w:val="00D916B0"/>
    <w:rsid w:val="00D91E82"/>
    <w:rsid w:val="00D91F78"/>
    <w:rsid w:val="00D93374"/>
    <w:rsid w:val="00D93B78"/>
    <w:rsid w:val="00D94740"/>
    <w:rsid w:val="00D9480A"/>
    <w:rsid w:val="00D9531A"/>
    <w:rsid w:val="00D96629"/>
    <w:rsid w:val="00D966A0"/>
    <w:rsid w:val="00D9685B"/>
    <w:rsid w:val="00D971D8"/>
    <w:rsid w:val="00D974BD"/>
    <w:rsid w:val="00D97736"/>
    <w:rsid w:val="00D97C24"/>
    <w:rsid w:val="00DA0547"/>
    <w:rsid w:val="00DA082B"/>
    <w:rsid w:val="00DA0C28"/>
    <w:rsid w:val="00DA0FAD"/>
    <w:rsid w:val="00DA118E"/>
    <w:rsid w:val="00DA15A6"/>
    <w:rsid w:val="00DA1730"/>
    <w:rsid w:val="00DA1B95"/>
    <w:rsid w:val="00DA1DC8"/>
    <w:rsid w:val="00DA3935"/>
    <w:rsid w:val="00DA3F3D"/>
    <w:rsid w:val="00DA3F54"/>
    <w:rsid w:val="00DA3F55"/>
    <w:rsid w:val="00DA40C4"/>
    <w:rsid w:val="00DA4FB0"/>
    <w:rsid w:val="00DA5094"/>
    <w:rsid w:val="00DA52C7"/>
    <w:rsid w:val="00DA546B"/>
    <w:rsid w:val="00DA576B"/>
    <w:rsid w:val="00DA5973"/>
    <w:rsid w:val="00DA598D"/>
    <w:rsid w:val="00DA5BD0"/>
    <w:rsid w:val="00DA6073"/>
    <w:rsid w:val="00DA6514"/>
    <w:rsid w:val="00DA71E0"/>
    <w:rsid w:val="00DA771F"/>
    <w:rsid w:val="00DB0659"/>
    <w:rsid w:val="00DB0EB3"/>
    <w:rsid w:val="00DB116C"/>
    <w:rsid w:val="00DB18EA"/>
    <w:rsid w:val="00DB21DE"/>
    <w:rsid w:val="00DB2F72"/>
    <w:rsid w:val="00DB30EB"/>
    <w:rsid w:val="00DB3212"/>
    <w:rsid w:val="00DB3A6A"/>
    <w:rsid w:val="00DB3A77"/>
    <w:rsid w:val="00DB3C4E"/>
    <w:rsid w:val="00DB3ED0"/>
    <w:rsid w:val="00DB40B5"/>
    <w:rsid w:val="00DB44D9"/>
    <w:rsid w:val="00DB46F3"/>
    <w:rsid w:val="00DB4F13"/>
    <w:rsid w:val="00DB5452"/>
    <w:rsid w:val="00DB5A94"/>
    <w:rsid w:val="00DB619B"/>
    <w:rsid w:val="00DB7350"/>
    <w:rsid w:val="00DB7511"/>
    <w:rsid w:val="00DB7540"/>
    <w:rsid w:val="00DB7640"/>
    <w:rsid w:val="00DC01CD"/>
    <w:rsid w:val="00DC0DBC"/>
    <w:rsid w:val="00DC10C7"/>
    <w:rsid w:val="00DC11B4"/>
    <w:rsid w:val="00DC1268"/>
    <w:rsid w:val="00DC128D"/>
    <w:rsid w:val="00DC2018"/>
    <w:rsid w:val="00DC20A0"/>
    <w:rsid w:val="00DC2642"/>
    <w:rsid w:val="00DC2A31"/>
    <w:rsid w:val="00DC2B8B"/>
    <w:rsid w:val="00DC3161"/>
    <w:rsid w:val="00DC3251"/>
    <w:rsid w:val="00DC34CA"/>
    <w:rsid w:val="00DC3A10"/>
    <w:rsid w:val="00DC3C3B"/>
    <w:rsid w:val="00DC3E32"/>
    <w:rsid w:val="00DC40D3"/>
    <w:rsid w:val="00DC44E1"/>
    <w:rsid w:val="00DC48C2"/>
    <w:rsid w:val="00DC4CE5"/>
    <w:rsid w:val="00DC613C"/>
    <w:rsid w:val="00DC6453"/>
    <w:rsid w:val="00DC64D8"/>
    <w:rsid w:val="00DC6778"/>
    <w:rsid w:val="00DC69D5"/>
    <w:rsid w:val="00DC7340"/>
    <w:rsid w:val="00DC74E9"/>
    <w:rsid w:val="00DC7DBB"/>
    <w:rsid w:val="00DD046A"/>
    <w:rsid w:val="00DD071D"/>
    <w:rsid w:val="00DD07A6"/>
    <w:rsid w:val="00DD21D5"/>
    <w:rsid w:val="00DD2264"/>
    <w:rsid w:val="00DD2C7D"/>
    <w:rsid w:val="00DD34E5"/>
    <w:rsid w:val="00DD381D"/>
    <w:rsid w:val="00DD41D0"/>
    <w:rsid w:val="00DD43D2"/>
    <w:rsid w:val="00DD46A3"/>
    <w:rsid w:val="00DD4E5F"/>
    <w:rsid w:val="00DD5386"/>
    <w:rsid w:val="00DD5532"/>
    <w:rsid w:val="00DD59E8"/>
    <w:rsid w:val="00DD5D03"/>
    <w:rsid w:val="00DD5DF0"/>
    <w:rsid w:val="00DD5E13"/>
    <w:rsid w:val="00DD641C"/>
    <w:rsid w:val="00DD69DD"/>
    <w:rsid w:val="00DD6A82"/>
    <w:rsid w:val="00DD6C47"/>
    <w:rsid w:val="00DD6F96"/>
    <w:rsid w:val="00DD6FDD"/>
    <w:rsid w:val="00DD71A6"/>
    <w:rsid w:val="00DD7511"/>
    <w:rsid w:val="00DE05D3"/>
    <w:rsid w:val="00DE09AC"/>
    <w:rsid w:val="00DE1238"/>
    <w:rsid w:val="00DE1796"/>
    <w:rsid w:val="00DE1FC3"/>
    <w:rsid w:val="00DE22AD"/>
    <w:rsid w:val="00DE242A"/>
    <w:rsid w:val="00DE24F7"/>
    <w:rsid w:val="00DE2691"/>
    <w:rsid w:val="00DE2D81"/>
    <w:rsid w:val="00DE32BD"/>
    <w:rsid w:val="00DE37B7"/>
    <w:rsid w:val="00DE3CD4"/>
    <w:rsid w:val="00DE3D17"/>
    <w:rsid w:val="00DE3E64"/>
    <w:rsid w:val="00DE4B1B"/>
    <w:rsid w:val="00DE4FA8"/>
    <w:rsid w:val="00DE5274"/>
    <w:rsid w:val="00DE5320"/>
    <w:rsid w:val="00DE53D5"/>
    <w:rsid w:val="00DE5B54"/>
    <w:rsid w:val="00DE6965"/>
    <w:rsid w:val="00DF0075"/>
    <w:rsid w:val="00DF0602"/>
    <w:rsid w:val="00DF12CC"/>
    <w:rsid w:val="00DF1586"/>
    <w:rsid w:val="00DF217A"/>
    <w:rsid w:val="00DF2AFC"/>
    <w:rsid w:val="00DF3322"/>
    <w:rsid w:val="00DF3AC4"/>
    <w:rsid w:val="00DF3F37"/>
    <w:rsid w:val="00DF5B91"/>
    <w:rsid w:val="00DF5F8A"/>
    <w:rsid w:val="00DF655C"/>
    <w:rsid w:val="00DF6BB6"/>
    <w:rsid w:val="00DF6F8A"/>
    <w:rsid w:val="00DF7F92"/>
    <w:rsid w:val="00E001B9"/>
    <w:rsid w:val="00E002AE"/>
    <w:rsid w:val="00E0048A"/>
    <w:rsid w:val="00E00562"/>
    <w:rsid w:val="00E005A0"/>
    <w:rsid w:val="00E006C2"/>
    <w:rsid w:val="00E00BF3"/>
    <w:rsid w:val="00E00E41"/>
    <w:rsid w:val="00E00E5B"/>
    <w:rsid w:val="00E0259E"/>
    <w:rsid w:val="00E02879"/>
    <w:rsid w:val="00E02DF8"/>
    <w:rsid w:val="00E02F46"/>
    <w:rsid w:val="00E030A7"/>
    <w:rsid w:val="00E0362C"/>
    <w:rsid w:val="00E03789"/>
    <w:rsid w:val="00E0382E"/>
    <w:rsid w:val="00E03EEE"/>
    <w:rsid w:val="00E048F7"/>
    <w:rsid w:val="00E04F06"/>
    <w:rsid w:val="00E05801"/>
    <w:rsid w:val="00E05B60"/>
    <w:rsid w:val="00E06062"/>
    <w:rsid w:val="00E06085"/>
    <w:rsid w:val="00E06116"/>
    <w:rsid w:val="00E066D7"/>
    <w:rsid w:val="00E06816"/>
    <w:rsid w:val="00E07200"/>
    <w:rsid w:val="00E07F2B"/>
    <w:rsid w:val="00E10538"/>
    <w:rsid w:val="00E10CE7"/>
    <w:rsid w:val="00E10DB9"/>
    <w:rsid w:val="00E113F0"/>
    <w:rsid w:val="00E11FFE"/>
    <w:rsid w:val="00E120BD"/>
    <w:rsid w:val="00E12415"/>
    <w:rsid w:val="00E12873"/>
    <w:rsid w:val="00E1296F"/>
    <w:rsid w:val="00E12A75"/>
    <w:rsid w:val="00E13067"/>
    <w:rsid w:val="00E1385A"/>
    <w:rsid w:val="00E142BD"/>
    <w:rsid w:val="00E15435"/>
    <w:rsid w:val="00E1553D"/>
    <w:rsid w:val="00E1564A"/>
    <w:rsid w:val="00E15790"/>
    <w:rsid w:val="00E157CF"/>
    <w:rsid w:val="00E159D9"/>
    <w:rsid w:val="00E15D5B"/>
    <w:rsid w:val="00E16AEF"/>
    <w:rsid w:val="00E16F2A"/>
    <w:rsid w:val="00E16F84"/>
    <w:rsid w:val="00E17111"/>
    <w:rsid w:val="00E176E1"/>
    <w:rsid w:val="00E179BC"/>
    <w:rsid w:val="00E17C45"/>
    <w:rsid w:val="00E17C5A"/>
    <w:rsid w:val="00E17D74"/>
    <w:rsid w:val="00E202D7"/>
    <w:rsid w:val="00E206A6"/>
    <w:rsid w:val="00E20A23"/>
    <w:rsid w:val="00E20C55"/>
    <w:rsid w:val="00E214AB"/>
    <w:rsid w:val="00E21792"/>
    <w:rsid w:val="00E219B6"/>
    <w:rsid w:val="00E21F28"/>
    <w:rsid w:val="00E22230"/>
    <w:rsid w:val="00E22ED4"/>
    <w:rsid w:val="00E23AAE"/>
    <w:rsid w:val="00E23C9E"/>
    <w:rsid w:val="00E23F18"/>
    <w:rsid w:val="00E2456A"/>
    <w:rsid w:val="00E24799"/>
    <w:rsid w:val="00E24FF1"/>
    <w:rsid w:val="00E252A1"/>
    <w:rsid w:val="00E252B6"/>
    <w:rsid w:val="00E2539D"/>
    <w:rsid w:val="00E255E5"/>
    <w:rsid w:val="00E2601C"/>
    <w:rsid w:val="00E26984"/>
    <w:rsid w:val="00E269F8"/>
    <w:rsid w:val="00E26F6F"/>
    <w:rsid w:val="00E2763D"/>
    <w:rsid w:val="00E2794B"/>
    <w:rsid w:val="00E27C06"/>
    <w:rsid w:val="00E304A9"/>
    <w:rsid w:val="00E30DE7"/>
    <w:rsid w:val="00E30F09"/>
    <w:rsid w:val="00E319DF"/>
    <w:rsid w:val="00E3201C"/>
    <w:rsid w:val="00E323A7"/>
    <w:rsid w:val="00E3244A"/>
    <w:rsid w:val="00E324A0"/>
    <w:rsid w:val="00E32F59"/>
    <w:rsid w:val="00E33C9A"/>
    <w:rsid w:val="00E34BC8"/>
    <w:rsid w:val="00E35D1E"/>
    <w:rsid w:val="00E35E27"/>
    <w:rsid w:val="00E3609C"/>
    <w:rsid w:val="00E36EAD"/>
    <w:rsid w:val="00E37534"/>
    <w:rsid w:val="00E37667"/>
    <w:rsid w:val="00E4052C"/>
    <w:rsid w:val="00E40976"/>
    <w:rsid w:val="00E40B28"/>
    <w:rsid w:val="00E40E57"/>
    <w:rsid w:val="00E40F20"/>
    <w:rsid w:val="00E410D8"/>
    <w:rsid w:val="00E41179"/>
    <w:rsid w:val="00E41373"/>
    <w:rsid w:val="00E414D7"/>
    <w:rsid w:val="00E41A97"/>
    <w:rsid w:val="00E41ACB"/>
    <w:rsid w:val="00E41B7B"/>
    <w:rsid w:val="00E422DE"/>
    <w:rsid w:val="00E42E9C"/>
    <w:rsid w:val="00E43297"/>
    <w:rsid w:val="00E437E0"/>
    <w:rsid w:val="00E438B5"/>
    <w:rsid w:val="00E43C81"/>
    <w:rsid w:val="00E43F6E"/>
    <w:rsid w:val="00E44187"/>
    <w:rsid w:val="00E442CE"/>
    <w:rsid w:val="00E44D5C"/>
    <w:rsid w:val="00E44F9D"/>
    <w:rsid w:val="00E451FF"/>
    <w:rsid w:val="00E452AA"/>
    <w:rsid w:val="00E45398"/>
    <w:rsid w:val="00E45CF3"/>
    <w:rsid w:val="00E45FA7"/>
    <w:rsid w:val="00E464E5"/>
    <w:rsid w:val="00E46820"/>
    <w:rsid w:val="00E471C1"/>
    <w:rsid w:val="00E47770"/>
    <w:rsid w:val="00E47B9B"/>
    <w:rsid w:val="00E501C6"/>
    <w:rsid w:val="00E506EE"/>
    <w:rsid w:val="00E513D5"/>
    <w:rsid w:val="00E51432"/>
    <w:rsid w:val="00E51C0A"/>
    <w:rsid w:val="00E51FCF"/>
    <w:rsid w:val="00E520FF"/>
    <w:rsid w:val="00E5239E"/>
    <w:rsid w:val="00E52A24"/>
    <w:rsid w:val="00E53040"/>
    <w:rsid w:val="00E53213"/>
    <w:rsid w:val="00E53F9F"/>
    <w:rsid w:val="00E54049"/>
    <w:rsid w:val="00E54B90"/>
    <w:rsid w:val="00E550F6"/>
    <w:rsid w:val="00E55406"/>
    <w:rsid w:val="00E5546B"/>
    <w:rsid w:val="00E559E1"/>
    <w:rsid w:val="00E55E33"/>
    <w:rsid w:val="00E56576"/>
    <w:rsid w:val="00E565FF"/>
    <w:rsid w:val="00E566DB"/>
    <w:rsid w:val="00E56B07"/>
    <w:rsid w:val="00E570F0"/>
    <w:rsid w:val="00E5721A"/>
    <w:rsid w:val="00E578E2"/>
    <w:rsid w:val="00E606C0"/>
    <w:rsid w:val="00E60B1C"/>
    <w:rsid w:val="00E60BBB"/>
    <w:rsid w:val="00E6136C"/>
    <w:rsid w:val="00E6139C"/>
    <w:rsid w:val="00E61895"/>
    <w:rsid w:val="00E61A1D"/>
    <w:rsid w:val="00E628E2"/>
    <w:rsid w:val="00E63F82"/>
    <w:rsid w:val="00E6495C"/>
    <w:rsid w:val="00E64C02"/>
    <w:rsid w:val="00E64FCF"/>
    <w:rsid w:val="00E650B7"/>
    <w:rsid w:val="00E651C7"/>
    <w:rsid w:val="00E653E2"/>
    <w:rsid w:val="00E659AE"/>
    <w:rsid w:val="00E65CF5"/>
    <w:rsid w:val="00E664C8"/>
    <w:rsid w:val="00E666E7"/>
    <w:rsid w:val="00E66FDF"/>
    <w:rsid w:val="00E70157"/>
    <w:rsid w:val="00E70939"/>
    <w:rsid w:val="00E70F98"/>
    <w:rsid w:val="00E718A4"/>
    <w:rsid w:val="00E718D3"/>
    <w:rsid w:val="00E71E90"/>
    <w:rsid w:val="00E71F8E"/>
    <w:rsid w:val="00E7251F"/>
    <w:rsid w:val="00E726FB"/>
    <w:rsid w:val="00E732D9"/>
    <w:rsid w:val="00E737EE"/>
    <w:rsid w:val="00E740D4"/>
    <w:rsid w:val="00E74169"/>
    <w:rsid w:val="00E751A9"/>
    <w:rsid w:val="00E7569F"/>
    <w:rsid w:val="00E759AF"/>
    <w:rsid w:val="00E7602D"/>
    <w:rsid w:val="00E7605E"/>
    <w:rsid w:val="00E76F8A"/>
    <w:rsid w:val="00E76F90"/>
    <w:rsid w:val="00E77043"/>
    <w:rsid w:val="00E777E0"/>
    <w:rsid w:val="00E778DD"/>
    <w:rsid w:val="00E77B20"/>
    <w:rsid w:val="00E77F52"/>
    <w:rsid w:val="00E80148"/>
    <w:rsid w:val="00E8034E"/>
    <w:rsid w:val="00E80375"/>
    <w:rsid w:val="00E80CE9"/>
    <w:rsid w:val="00E81762"/>
    <w:rsid w:val="00E81D0F"/>
    <w:rsid w:val="00E81D79"/>
    <w:rsid w:val="00E825FE"/>
    <w:rsid w:val="00E8281D"/>
    <w:rsid w:val="00E83725"/>
    <w:rsid w:val="00E83789"/>
    <w:rsid w:val="00E83A23"/>
    <w:rsid w:val="00E83DA1"/>
    <w:rsid w:val="00E83F76"/>
    <w:rsid w:val="00E842BA"/>
    <w:rsid w:val="00E84456"/>
    <w:rsid w:val="00E84D75"/>
    <w:rsid w:val="00E855D5"/>
    <w:rsid w:val="00E85C70"/>
    <w:rsid w:val="00E85CCE"/>
    <w:rsid w:val="00E85DBB"/>
    <w:rsid w:val="00E8640E"/>
    <w:rsid w:val="00E86D57"/>
    <w:rsid w:val="00E873E2"/>
    <w:rsid w:val="00E8796F"/>
    <w:rsid w:val="00E87A96"/>
    <w:rsid w:val="00E90873"/>
    <w:rsid w:val="00E90D2D"/>
    <w:rsid w:val="00E90E90"/>
    <w:rsid w:val="00E9114D"/>
    <w:rsid w:val="00E9118C"/>
    <w:rsid w:val="00E91687"/>
    <w:rsid w:val="00E91704"/>
    <w:rsid w:val="00E9270F"/>
    <w:rsid w:val="00E92F53"/>
    <w:rsid w:val="00E934B3"/>
    <w:rsid w:val="00E93A17"/>
    <w:rsid w:val="00E93F41"/>
    <w:rsid w:val="00E94354"/>
    <w:rsid w:val="00E94375"/>
    <w:rsid w:val="00E951AF"/>
    <w:rsid w:val="00E95FB6"/>
    <w:rsid w:val="00E96500"/>
    <w:rsid w:val="00E96947"/>
    <w:rsid w:val="00E96A6C"/>
    <w:rsid w:val="00E97804"/>
    <w:rsid w:val="00E97BAF"/>
    <w:rsid w:val="00E97CE1"/>
    <w:rsid w:val="00E97D8B"/>
    <w:rsid w:val="00E97E22"/>
    <w:rsid w:val="00EA0134"/>
    <w:rsid w:val="00EA0496"/>
    <w:rsid w:val="00EA0A33"/>
    <w:rsid w:val="00EA0CA9"/>
    <w:rsid w:val="00EA1C52"/>
    <w:rsid w:val="00EA1D45"/>
    <w:rsid w:val="00EA1DF1"/>
    <w:rsid w:val="00EA2286"/>
    <w:rsid w:val="00EA3390"/>
    <w:rsid w:val="00EA5376"/>
    <w:rsid w:val="00EA53EE"/>
    <w:rsid w:val="00EA571B"/>
    <w:rsid w:val="00EA5E3F"/>
    <w:rsid w:val="00EA628F"/>
    <w:rsid w:val="00EA66F0"/>
    <w:rsid w:val="00EA66FC"/>
    <w:rsid w:val="00EA7070"/>
    <w:rsid w:val="00EA70E9"/>
    <w:rsid w:val="00EA7580"/>
    <w:rsid w:val="00EA763A"/>
    <w:rsid w:val="00EA7A9D"/>
    <w:rsid w:val="00EB0027"/>
    <w:rsid w:val="00EB00D1"/>
    <w:rsid w:val="00EB0330"/>
    <w:rsid w:val="00EB09C5"/>
    <w:rsid w:val="00EB0B40"/>
    <w:rsid w:val="00EB107A"/>
    <w:rsid w:val="00EB14B0"/>
    <w:rsid w:val="00EB1868"/>
    <w:rsid w:val="00EB1CA1"/>
    <w:rsid w:val="00EB21DA"/>
    <w:rsid w:val="00EB23A9"/>
    <w:rsid w:val="00EB27CC"/>
    <w:rsid w:val="00EB2976"/>
    <w:rsid w:val="00EB35C7"/>
    <w:rsid w:val="00EB3A38"/>
    <w:rsid w:val="00EB3E22"/>
    <w:rsid w:val="00EB40C5"/>
    <w:rsid w:val="00EB48AC"/>
    <w:rsid w:val="00EB4E61"/>
    <w:rsid w:val="00EB6022"/>
    <w:rsid w:val="00EB6070"/>
    <w:rsid w:val="00EB634B"/>
    <w:rsid w:val="00EB679F"/>
    <w:rsid w:val="00EB67AC"/>
    <w:rsid w:val="00EB68D8"/>
    <w:rsid w:val="00EB6976"/>
    <w:rsid w:val="00EB69C3"/>
    <w:rsid w:val="00EB69FD"/>
    <w:rsid w:val="00EB6E6A"/>
    <w:rsid w:val="00EB7369"/>
    <w:rsid w:val="00EB79B6"/>
    <w:rsid w:val="00EC0536"/>
    <w:rsid w:val="00EC0D96"/>
    <w:rsid w:val="00EC0F03"/>
    <w:rsid w:val="00EC167A"/>
    <w:rsid w:val="00EC17E6"/>
    <w:rsid w:val="00EC1808"/>
    <w:rsid w:val="00EC18D2"/>
    <w:rsid w:val="00EC26AC"/>
    <w:rsid w:val="00EC28CF"/>
    <w:rsid w:val="00EC2A89"/>
    <w:rsid w:val="00EC3162"/>
    <w:rsid w:val="00EC3407"/>
    <w:rsid w:val="00EC40DF"/>
    <w:rsid w:val="00EC46EE"/>
    <w:rsid w:val="00EC4A3A"/>
    <w:rsid w:val="00EC500F"/>
    <w:rsid w:val="00EC52CA"/>
    <w:rsid w:val="00EC5E3F"/>
    <w:rsid w:val="00EC695B"/>
    <w:rsid w:val="00EC6AA6"/>
    <w:rsid w:val="00EC7D1D"/>
    <w:rsid w:val="00ED08C5"/>
    <w:rsid w:val="00ED11AB"/>
    <w:rsid w:val="00ED11CC"/>
    <w:rsid w:val="00ED17C7"/>
    <w:rsid w:val="00ED20B4"/>
    <w:rsid w:val="00ED2BB8"/>
    <w:rsid w:val="00ED2D48"/>
    <w:rsid w:val="00ED2E7C"/>
    <w:rsid w:val="00ED329E"/>
    <w:rsid w:val="00ED366F"/>
    <w:rsid w:val="00ED3A8A"/>
    <w:rsid w:val="00ED4346"/>
    <w:rsid w:val="00ED458D"/>
    <w:rsid w:val="00ED4AAD"/>
    <w:rsid w:val="00ED50F9"/>
    <w:rsid w:val="00ED5309"/>
    <w:rsid w:val="00ED59CB"/>
    <w:rsid w:val="00ED5C76"/>
    <w:rsid w:val="00ED5F11"/>
    <w:rsid w:val="00ED5FE2"/>
    <w:rsid w:val="00ED6026"/>
    <w:rsid w:val="00ED6323"/>
    <w:rsid w:val="00ED64F6"/>
    <w:rsid w:val="00ED6781"/>
    <w:rsid w:val="00ED6DEA"/>
    <w:rsid w:val="00ED73FD"/>
    <w:rsid w:val="00ED78B1"/>
    <w:rsid w:val="00EE06BA"/>
    <w:rsid w:val="00EE0F63"/>
    <w:rsid w:val="00EE107C"/>
    <w:rsid w:val="00EE1341"/>
    <w:rsid w:val="00EE19B8"/>
    <w:rsid w:val="00EE1B64"/>
    <w:rsid w:val="00EE232D"/>
    <w:rsid w:val="00EE23FA"/>
    <w:rsid w:val="00EE26E4"/>
    <w:rsid w:val="00EE27E4"/>
    <w:rsid w:val="00EE28D9"/>
    <w:rsid w:val="00EE2C2C"/>
    <w:rsid w:val="00EE2DEC"/>
    <w:rsid w:val="00EE2EBF"/>
    <w:rsid w:val="00EE3068"/>
    <w:rsid w:val="00EE3316"/>
    <w:rsid w:val="00EE3414"/>
    <w:rsid w:val="00EE3916"/>
    <w:rsid w:val="00EE392F"/>
    <w:rsid w:val="00EE3C7D"/>
    <w:rsid w:val="00EE4047"/>
    <w:rsid w:val="00EE4754"/>
    <w:rsid w:val="00EE4ABB"/>
    <w:rsid w:val="00EE4D92"/>
    <w:rsid w:val="00EE5B2F"/>
    <w:rsid w:val="00EE5BDF"/>
    <w:rsid w:val="00EE5C99"/>
    <w:rsid w:val="00EE61E5"/>
    <w:rsid w:val="00EE6BB6"/>
    <w:rsid w:val="00EE6F52"/>
    <w:rsid w:val="00EF077C"/>
    <w:rsid w:val="00EF0979"/>
    <w:rsid w:val="00EF0AC9"/>
    <w:rsid w:val="00EF18E8"/>
    <w:rsid w:val="00EF18E9"/>
    <w:rsid w:val="00EF1A5C"/>
    <w:rsid w:val="00EF2540"/>
    <w:rsid w:val="00EF2A82"/>
    <w:rsid w:val="00EF2F6B"/>
    <w:rsid w:val="00EF31BE"/>
    <w:rsid w:val="00EF360C"/>
    <w:rsid w:val="00EF37CD"/>
    <w:rsid w:val="00EF3B7D"/>
    <w:rsid w:val="00EF3DC0"/>
    <w:rsid w:val="00EF3E7C"/>
    <w:rsid w:val="00EF41F5"/>
    <w:rsid w:val="00EF42E0"/>
    <w:rsid w:val="00EF4FA4"/>
    <w:rsid w:val="00EF65D5"/>
    <w:rsid w:val="00EF66CC"/>
    <w:rsid w:val="00EF6F76"/>
    <w:rsid w:val="00EF70CF"/>
    <w:rsid w:val="00EF7107"/>
    <w:rsid w:val="00EF7247"/>
    <w:rsid w:val="00EF770A"/>
    <w:rsid w:val="00EF79FD"/>
    <w:rsid w:val="00EF7BF0"/>
    <w:rsid w:val="00F00055"/>
    <w:rsid w:val="00F00196"/>
    <w:rsid w:val="00F0045F"/>
    <w:rsid w:val="00F00690"/>
    <w:rsid w:val="00F00849"/>
    <w:rsid w:val="00F00B1B"/>
    <w:rsid w:val="00F010EA"/>
    <w:rsid w:val="00F010FB"/>
    <w:rsid w:val="00F02173"/>
    <w:rsid w:val="00F026B1"/>
    <w:rsid w:val="00F02942"/>
    <w:rsid w:val="00F02C49"/>
    <w:rsid w:val="00F03305"/>
    <w:rsid w:val="00F0381B"/>
    <w:rsid w:val="00F04038"/>
    <w:rsid w:val="00F04155"/>
    <w:rsid w:val="00F042E4"/>
    <w:rsid w:val="00F04602"/>
    <w:rsid w:val="00F04694"/>
    <w:rsid w:val="00F048C0"/>
    <w:rsid w:val="00F049EC"/>
    <w:rsid w:val="00F04C4E"/>
    <w:rsid w:val="00F04F7A"/>
    <w:rsid w:val="00F04F8D"/>
    <w:rsid w:val="00F04FEA"/>
    <w:rsid w:val="00F05372"/>
    <w:rsid w:val="00F057C5"/>
    <w:rsid w:val="00F058AD"/>
    <w:rsid w:val="00F05B6D"/>
    <w:rsid w:val="00F05D2E"/>
    <w:rsid w:val="00F0644D"/>
    <w:rsid w:val="00F06A3B"/>
    <w:rsid w:val="00F06DD4"/>
    <w:rsid w:val="00F0719A"/>
    <w:rsid w:val="00F0722C"/>
    <w:rsid w:val="00F0765F"/>
    <w:rsid w:val="00F07A15"/>
    <w:rsid w:val="00F07A9B"/>
    <w:rsid w:val="00F1024C"/>
    <w:rsid w:val="00F10A50"/>
    <w:rsid w:val="00F10F0B"/>
    <w:rsid w:val="00F11CE9"/>
    <w:rsid w:val="00F12B29"/>
    <w:rsid w:val="00F13B1E"/>
    <w:rsid w:val="00F13BDC"/>
    <w:rsid w:val="00F13C4F"/>
    <w:rsid w:val="00F1421B"/>
    <w:rsid w:val="00F1460B"/>
    <w:rsid w:val="00F14A6C"/>
    <w:rsid w:val="00F154CC"/>
    <w:rsid w:val="00F15CC3"/>
    <w:rsid w:val="00F1632F"/>
    <w:rsid w:val="00F16549"/>
    <w:rsid w:val="00F16599"/>
    <w:rsid w:val="00F16EEA"/>
    <w:rsid w:val="00F17133"/>
    <w:rsid w:val="00F17324"/>
    <w:rsid w:val="00F17734"/>
    <w:rsid w:val="00F17F4A"/>
    <w:rsid w:val="00F20D0F"/>
    <w:rsid w:val="00F20E25"/>
    <w:rsid w:val="00F211F6"/>
    <w:rsid w:val="00F212B1"/>
    <w:rsid w:val="00F21A20"/>
    <w:rsid w:val="00F21E35"/>
    <w:rsid w:val="00F22C2A"/>
    <w:rsid w:val="00F230B4"/>
    <w:rsid w:val="00F2318E"/>
    <w:rsid w:val="00F232DC"/>
    <w:rsid w:val="00F23489"/>
    <w:rsid w:val="00F23B66"/>
    <w:rsid w:val="00F246F1"/>
    <w:rsid w:val="00F24C42"/>
    <w:rsid w:val="00F25A87"/>
    <w:rsid w:val="00F25CBB"/>
    <w:rsid w:val="00F25DDE"/>
    <w:rsid w:val="00F263BF"/>
    <w:rsid w:val="00F26747"/>
    <w:rsid w:val="00F26D0C"/>
    <w:rsid w:val="00F27517"/>
    <w:rsid w:val="00F276E0"/>
    <w:rsid w:val="00F306B7"/>
    <w:rsid w:val="00F30946"/>
    <w:rsid w:val="00F30A17"/>
    <w:rsid w:val="00F30AA1"/>
    <w:rsid w:val="00F30AD7"/>
    <w:rsid w:val="00F30C4D"/>
    <w:rsid w:val="00F31B83"/>
    <w:rsid w:val="00F322E9"/>
    <w:rsid w:val="00F32355"/>
    <w:rsid w:val="00F323F5"/>
    <w:rsid w:val="00F32585"/>
    <w:rsid w:val="00F32659"/>
    <w:rsid w:val="00F3302D"/>
    <w:rsid w:val="00F332B6"/>
    <w:rsid w:val="00F336D4"/>
    <w:rsid w:val="00F33A44"/>
    <w:rsid w:val="00F33AD3"/>
    <w:rsid w:val="00F33C76"/>
    <w:rsid w:val="00F349E4"/>
    <w:rsid w:val="00F34B9E"/>
    <w:rsid w:val="00F34E3C"/>
    <w:rsid w:val="00F354C0"/>
    <w:rsid w:val="00F35964"/>
    <w:rsid w:val="00F36A89"/>
    <w:rsid w:val="00F37518"/>
    <w:rsid w:val="00F37830"/>
    <w:rsid w:val="00F403C7"/>
    <w:rsid w:val="00F407BF"/>
    <w:rsid w:val="00F41418"/>
    <w:rsid w:val="00F41518"/>
    <w:rsid w:val="00F4176A"/>
    <w:rsid w:val="00F41955"/>
    <w:rsid w:val="00F420E2"/>
    <w:rsid w:val="00F422B0"/>
    <w:rsid w:val="00F422B9"/>
    <w:rsid w:val="00F4259F"/>
    <w:rsid w:val="00F42A1B"/>
    <w:rsid w:val="00F42E8A"/>
    <w:rsid w:val="00F43429"/>
    <w:rsid w:val="00F4393C"/>
    <w:rsid w:val="00F43D86"/>
    <w:rsid w:val="00F43E4F"/>
    <w:rsid w:val="00F441CA"/>
    <w:rsid w:val="00F445E9"/>
    <w:rsid w:val="00F446E6"/>
    <w:rsid w:val="00F448D5"/>
    <w:rsid w:val="00F44DCF"/>
    <w:rsid w:val="00F452E9"/>
    <w:rsid w:val="00F453C2"/>
    <w:rsid w:val="00F45406"/>
    <w:rsid w:val="00F455CF"/>
    <w:rsid w:val="00F45902"/>
    <w:rsid w:val="00F45CFD"/>
    <w:rsid w:val="00F4602B"/>
    <w:rsid w:val="00F46DA4"/>
    <w:rsid w:val="00F4777B"/>
    <w:rsid w:val="00F478A8"/>
    <w:rsid w:val="00F50479"/>
    <w:rsid w:val="00F5052C"/>
    <w:rsid w:val="00F50AA6"/>
    <w:rsid w:val="00F50AAD"/>
    <w:rsid w:val="00F51020"/>
    <w:rsid w:val="00F513B4"/>
    <w:rsid w:val="00F5170B"/>
    <w:rsid w:val="00F51BAC"/>
    <w:rsid w:val="00F51F0F"/>
    <w:rsid w:val="00F5237F"/>
    <w:rsid w:val="00F530E0"/>
    <w:rsid w:val="00F5372F"/>
    <w:rsid w:val="00F53935"/>
    <w:rsid w:val="00F5458B"/>
    <w:rsid w:val="00F546C4"/>
    <w:rsid w:val="00F551FD"/>
    <w:rsid w:val="00F554E9"/>
    <w:rsid w:val="00F55F28"/>
    <w:rsid w:val="00F55FDC"/>
    <w:rsid w:val="00F5625C"/>
    <w:rsid w:val="00F56580"/>
    <w:rsid w:val="00F5678B"/>
    <w:rsid w:val="00F567BE"/>
    <w:rsid w:val="00F56BF9"/>
    <w:rsid w:val="00F56CE0"/>
    <w:rsid w:val="00F570C2"/>
    <w:rsid w:val="00F5725C"/>
    <w:rsid w:val="00F57C7E"/>
    <w:rsid w:val="00F57DD6"/>
    <w:rsid w:val="00F603B5"/>
    <w:rsid w:val="00F6084B"/>
    <w:rsid w:val="00F60ED9"/>
    <w:rsid w:val="00F612EE"/>
    <w:rsid w:val="00F61793"/>
    <w:rsid w:val="00F6239B"/>
    <w:rsid w:val="00F63504"/>
    <w:rsid w:val="00F63B7E"/>
    <w:rsid w:val="00F644B3"/>
    <w:rsid w:val="00F64AD2"/>
    <w:rsid w:val="00F65CAB"/>
    <w:rsid w:val="00F663D2"/>
    <w:rsid w:val="00F66828"/>
    <w:rsid w:val="00F6688E"/>
    <w:rsid w:val="00F66F51"/>
    <w:rsid w:val="00F67586"/>
    <w:rsid w:val="00F677B2"/>
    <w:rsid w:val="00F71392"/>
    <w:rsid w:val="00F7174B"/>
    <w:rsid w:val="00F71A8D"/>
    <w:rsid w:val="00F71FFB"/>
    <w:rsid w:val="00F72063"/>
    <w:rsid w:val="00F726E7"/>
    <w:rsid w:val="00F7360B"/>
    <w:rsid w:val="00F73969"/>
    <w:rsid w:val="00F744B5"/>
    <w:rsid w:val="00F74C8B"/>
    <w:rsid w:val="00F75054"/>
    <w:rsid w:val="00F75530"/>
    <w:rsid w:val="00F75B70"/>
    <w:rsid w:val="00F75F52"/>
    <w:rsid w:val="00F7609F"/>
    <w:rsid w:val="00F76136"/>
    <w:rsid w:val="00F7682F"/>
    <w:rsid w:val="00F76CE6"/>
    <w:rsid w:val="00F777F4"/>
    <w:rsid w:val="00F779B0"/>
    <w:rsid w:val="00F77EF0"/>
    <w:rsid w:val="00F8020C"/>
    <w:rsid w:val="00F812C6"/>
    <w:rsid w:val="00F8186E"/>
    <w:rsid w:val="00F82024"/>
    <w:rsid w:val="00F82624"/>
    <w:rsid w:val="00F8310C"/>
    <w:rsid w:val="00F8339D"/>
    <w:rsid w:val="00F83E21"/>
    <w:rsid w:val="00F841AB"/>
    <w:rsid w:val="00F84337"/>
    <w:rsid w:val="00F846F4"/>
    <w:rsid w:val="00F84841"/>
    <w:rsid w:val="00F84BC6"/>
    <w:rsid w:val="00F861C2"/>
    <w:rsid w:val="00F862CD"/>
    <w:rsid w:val="00F863E3"/>
    <w:rsid w:val="00F8647E"/>
    <w:rsid w:val="00F868CB"/>
    <w:rsid w:val="00F871BF"/>
    <w:rsid w:val="00F87253"/>
    <w:rsid w:val="00F877B9"/>
    <w:rsid w:val="00F87EB9"/>
    <w:rsid w:val="00F9064F"/>
    <w:rsid w:val="00F907EF"/>
    <w:rsid w:val="00F90A96"/>
    <w:rsid w:val="00F91489"/>
    <w:rsid w:val="00F91720"/>
    <w:rsid w:val="00F923BC"/>
    <w:rsid w:val="00F92684"/>
    <w:rsid w:val="00F92725"/>
    <w:rsid w:val="00F92D8D"/>
    <w:rsid w:val="00F934BA"/>
    <w:rsid w:val="00F934D1"/>
    <w:rsid w:val="00F93825"/>
    <w:rsid w:val="00F93A1A"/>
    <w:rsid w:val="00F93DF1"/>
    <w:rsid w:val="00F942DD"/>
    <w:rsid w:val="00F94502"/>
    <w:rsid w:val="00F94664"/>
    <w:rsid w:val="00F94854"/>
    <w:rsid w:val="00F948DE"/>
    <w:rsid w:val="00F949DE"/>
    <w:rsid w:val="00F95083"/>
    <w:rsid w:val="00F963C5"/>
    <w:rsid w:val="00F964AD"/>
    <w:rsid w:val="00F964D4"/>
    <w:rsid w:val="00F96742"/>
    <w:rsid w:val="00F9687A"/>
    <w:rsid w:val="00F97209"/>
    <w:rsid w:val="00F977ED"/>
    <w:rsid w:val="00F97BD7"/>
    <w:rsid w:val="00F97E14"/>
    <w:rsid w:val="00FA0593"/>
    <w:rsid w:val="00FA0945"/>
    <w:rsid w:val="00FA120A"/>
    <w:rsid w:val="00FA232B"/>
    <w:rsid w:val="00FA273B"/>
    <w:rsid w:val="00FA2F3D"/>
    <w:rsid w:val="00FA3B41"/>
    <w:rsid w:val="00FA3FA3"/>
    <w:rsid w:val="00FA407D"/>
    <w:rsid w:val="00FA4173"/>
    <w:rsid w:val="00FA417C"/>
    <w:rsid w:val="00FA428F"/>
    <w:rsid w:val="00FA42C8"/>
    <w:rsid w:val="00FA434D"/>
    <w:rsid w:val="00FA4B27"/>
    <w:rsid w:val="00FA50DF"/>
    <w:rsid w:val="00FA66E7"/>
    <w:rsid w:val="00FA6BD2"/>
    <w:rsid w:val="00FA6E6A"/>
    <w:rsid w:val="00FA77A8"/>
    <w:rsid w:val="00FA7856"/>
    <w:rsid w:val="00FA7D98"/>
    <w:rsid w:val="00FB05EB"/>
    <w:rsid w:val="00FB086E"/>
    <w:rsid w:val="00FB094B"/>
    <w:rsid w:val="00FB0FAD"/>
    <w:rsid w:val="00FB1336"/>
    <w:rsid w:val="00FB15E9"/>
    <w:rsid w:val="00FB1A8E"/>
    <w:rsid w:val="00FB206F"/>
    <w:rsid w:val="00FB297B"/>
    <w:rsid w:val="00FB29C7"/>
    <w:rsid w:val="00FB33B7"/>
    <w:rsid w:val="00FB40B7"/>
    <w:rsid w:val="00FB41D2"/>
    <w:rsid w:val="00FB5018"/>
    <w:rsid w:val="00FB59BA"/>
    <w:rsid w:val="00FB5A4F"/>
    <w:rsid w:val="00FB5B2B"/>
    <w:rsid w:val="00FB60AA"/>
    <w:rsid w:val="00FB69E4"/>
    <w:rsid w:val="00FB74AD"/>
    <w:rsid w:val="00FC0B82"/>
    <w:rsid w:val="00FC0CA3"/>
    <w:rsid w:val="00FC1C77"/>
    <w:rsid w:val="00FC1D07"/>
    <w:rsid w:val="00FC21FA"/>
    <w:rsid w:val="00FC2BBB"/>
    <w:rsid w:val="00FC3474"/>
    <w:rsid w:val="00FC378A"/>
    <w:rsid w:val="00FC3DA8"/>
    <w:rsid w:val="00FC3E7C"/>
    <w:rsid w:val="00FC4079"/>
    <w:rsid w:val="00FC4A4A"/>
    <w:rsid w:val="00FC4D40"/>
    <w:rsid w:val="00FC59AA"/>
    <w:rsid w:val="00FC59AC"/>
    <w:rsid w:val="00FC5E3F"/>
    <w:rsid w:val="00FC5F7C"/>
    <w:rsid w:val="00FC6875"/>
    <w:rsid w:val="00FC720E"/>
    <w:rsid w:val="00FC73F1"/>
    <w:rsid w:val="00FC74EE"/>
    <w:rsid w:val="00FD047E"/>
    <w:rsid w:val="00FD05B0"/>
    <w:rsid w:val="00FD10DC"/>
    <w:rsid w:val="00FD1B52"/>
    <w:rsid w:val="00FD1B77"/>
    <w:rsid w:val="00FD2159"/>
    <w:rsid w:val="00FD2E85"/>
    <w:rsid w:val="00FD2F1B"/>
    <w:rsid w:val="00FD3284"/>
    <w:rsid w:val="00FD36EF"/>
    <w:rsid w:val="00FD44E2"/>
    <w:rsid w:val="00FD4F09"/>
    <w:rsid w:val="00FD50B7"/>
    <w:rsid w:val="00FD5151"/>
    <w:rsid w:val="00FD5271"/>
    <w:rsid w:val="00FD5408"/>
    <w:rsid w:val="00FD5BE4"/>
    <w:rsid w:val="00FD5CC8"/>
    <w:rsid w:val="00FD605B"/>
    <w:rsid w:val="00FD6063"/>
    <w:rsid w:val="00FD6C5A"/>
    <w:rsid w:val="00FD6DF5"/>
    <w:rsid w:val="00FD7125"/>
    <w:rsid w:val="00FD729E"/>
    <w:rsid w:val="00FD747D"/>
    <w:rsid w:val="00FD7C73"/>
    <w:rsid w:val="00FE14DF"/>
    <w:rsid w:val="00FE16ED"/>
    <w:rsid w:val="00FE2853"/>
    <w:rsid w:val="00FE3672"/>
    <w:rsid w:val="00FE3731"/>
    <w:rsid w:val="00FE3911"/>
    <w:rsid w:val="00FE399A"/>
    <w:rsid w:val="00FE39FD"/>
    <w:rsid w:val="00FE3A0E"/>
    <w:rsid w:val="00FE3A35"/>
    <w:rsid w:val="00FE3DA7"/>
    <w:rsid w:val="00FE434D"/>
    <w:rsid w:val="00FE4F35"/>
    <w:rsid w:val="00FE5B77"/>
    <w:rsid w:val="00FE6139"/>
    <w:rsid w:val="00FE7040"/>
    <w:rsid w:val="00FE7225"/>
    <w:rsid w:val="00FE7610"/>
    <w:rsid w:val="00FE76FA"/>
    <w:rsid w:val="00FE790D"/>
    <w:rsid w:val="00FF0E87"/>
    <w:rsid w:val="00FF17C9"/>
    <w:rsid w:val="00FF1E23"/>
    <w:rsid w:val="00FF1FC7"/>
    <w:rsid w:val="00FF2875"/>
    <w:rsid w:val="00FF32C4"/>
    <w:rsid w:val="00FF3797"/>
    <w:rsid w:val="00FF42BB"/>
    <w:rsid w:val="00FF44B0"/>
    <w:rsid w:val="00FF49B4"/>
    <w:rsid w:val="00FF4D63"/>
    <w:rsid w:val="00FF5431"/>
    <w:rsid w:val="00FF69E3"/>
    <w:rsid w:val="00FF6BC9"/>
    <w:rsid w:val="00FF73D5"/>
    <w:rsid w:val="00FF743E"/>
    <w:rsid w:val="00FF7530"/>
    <w:rsid w:val="00FF77BF"/>
    <w:rsid w:val="00FF7A58"/>
    <w:rsid w:val="00FF7CE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5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3"/>
    <w:rPr>
      <w:sz w:val="24"/>
      <w:szCs w:val="24"/>
      <w:lang w:val="en-US" w:eastAsia="en-US"/>
    </w:rPr>
  </w:style>
  <w:style w:type="paragraph" w:styleId="Heading1">
    <w:name w:val="heading 1"/>
    <w:basedOn w:val="Normal"/>
    <w:next w:val="Normal"/>
    <w:qFormat/>
    <w:rsid w:val="00813140"/>
    <w:pPr>
      <w:keepNext/>
      <w:autoSpaceDE w:val="0"/>
      <w:autoSpaceDN w:val="0"/>
      <w:spacing w:before="120"/>
      <w:jc w:val="center"/>
      <w:outlineLvl w:val="0"/>
    </w:pPr>
    <w:rPr>
      <w:rFonts w:eastAsia="MS Mincho"/>
      <w:b/>
      <w:bCs/>
      <w:spacing w:val="28"/>
      <w:sz w:val="20"/>
      <w:szCs w:val="20"/>
    </w:rPr>
  </w:style>
  <w:style w:type="paragraph" w:styleId="Heading2">
    <w:name w:val="heading 2"/>
    <w:basedOn w:val="Normal"/>
    <w:next w:val="Normal"/>
    <w:qFormat/>
    <w:rsid w:val="00E33C9A"/>
    <w:pPr>
      <w:keepNext/>
      <w:outlineLvl w:val="1"/>
    </w:pPr>
    <w:rPr>
      <w:rFonts w:ascii=".VnTime" w:hAnsi=".VnTime"/>
      <w:u w:val="single"/>
    </w:rPr>
  </w:style>
  <w:style w:type="paragraph" w:styleId="Heading3">
    <w:name w:val="heading 3"/>
    <w:aliases w:val="Section Header3,ClauseSub_No&amp;Name,Section Header3 Char Char,Sub-Clause Paragraph"/>
    <w:basedOn w:val="Normal"/>
    <w:next w:val="Normal"/>
    <w:link w:val="Heading3Char1"/>
    <w:qFormat/>
    <w:rsid w:val="00E33C9A"/>
    <w:pPr>
      <w:keepNext/>
      <w:jc w:val="right"/>
      <w:outlineLvl w:val="2"/>
    </w:pPr>
    <w:rPr>
      <w:rFonts w:ascii=".VnTime" w:hAnsi=".VnTime"/>
      <w:i/>
      <w:iCs/>
    </w:rPr>
  </w:style>
  <w:style w:type="paragraph" w:styleId="Heading4">
    <w:name w:val="heading 4"/>
    <w:basedOn w:val="Normal"/>
    <w:next w:val="Normal"/>
    <w:link w:val="Heading4Char"/>
    <w:uiPriority w:val="9"/>
    <w:qFormat/>
    <w:rsid w:val="001064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Section Header3 Char Char Char,Sub-Clause Paragraph Char"/>
    <w:link w:val="Heading3"/>
    <w:rsid w:val="008B405D"/>
    <w:rPr>
      <w:rFonts w:ascii=".VnTime" w:hAnsi=".VnTime"/>
      <w:i/>
      <w:iCs/>
      <w:sz w:val="24"/>
      <w:szCs w:val="24"/>
      <w:lang w:val="en-US" w:eastAsia="en-US"/>
    </w:rPr>
  </w:style>
  <w:style w:type="character" w:customStyle="1" w:styleId="Heading4Char">
    <w:name w:val="Heading 4 Char"/>
    <w:link w:val="Heading4"/>
    <w:uiPriority w:val="9"/>
    <w:rsid w:val="0095717B"/>
    <w:rPr>
      <w:b/>
      <w:bCs/>
      <w:sz w:val="28"/>
      <w:szCs w:val="28"/>
      <w:lang w:val="en-US" w:eastAsia="en-US"/>
    </w:rPr>
  </w:style>
  <w:style w:type="paragraph" w:styleId="BodyText">
    <w:name w:val="Body Text"/>
    <w:basedOn w:val="Normal"/>
    <w:link w:val="BodyTextChar"/>
    <w:rsid w:val="002F16DA"/>
    <w:pPr>
      <w:jc w:val="both"/>
    </w:pPr>
    <w:rPr>
      <w:rFonts w:ascii=".VnTime" w:hAnsi=".VnTime"/>
      <w:sz w:val="26"/>
      <w:szCs w:val="20"/>
    </w:rPr>
  </w:style>
  <w:style w:type="character" w:customStyle="1" w:styleId="BodyTextChar">
    <w:name w:val="Body Text Char"/>
    <w:link w:val="BodyText"/>
    <w:rsid w:val="00BD626F"/>
    <w:rPr>
      <w:rFonts w:ascii=".VnTime" w:hAnsi=".VnTime"/>
      <w:sz w:val="26"/>
    </w:rPr>
  </w:style>
  <w:style w:type="paragraph" w:styleId="Caption">
    <w:name w:val="caption"/>
    <w:basedOn w:val="Normal"/>
    <w:next w:val="Normal"/>
    <w:qFormat/>
    <w:rsid w:val="002F16DA"/>
    <w:pPr>
      <w:tabs>
        <w:tab w:val="left" w:pos="2370"/>
        <w:tab w:val="left" w:pos="2880"/>
      </w:tabs>
      <w:spacing w:before="480" w:after="120" w:line="400" w:lineRule="atLeast"/>
      <w:jc w:val="center"/>
    </w:pPr>
    <w:rPr>
      <w:rFonts w:ascii=".VnTimeH" w:hAnsi=".VnTimeH"/>
      <w:b/>
      <w:sz w:val="32"/>
      <w:szCs w:val="20"/>
    </w:rPr>
  </w:style>
  <w:style w:type="paragraph" w:styleId="BodyText2">
    <w:name w:val="Body Text 2"/>
    <w:basedOn w:val="Normal"/>
    <w:link w:val="BodyText2Char"/>
    <w:rsid w:val="003D4047"/>
    <w:rPr>
      <w:rFonts w:eastAsia="MS Mincho"/>
      <w:sz w:val="26"/>
      <w:szCs w:val="26"/>
    </w:rPr>
  </w:style>
  <w:style w:type="paragraph" w:styleId="BodyTextIndent2">
    <w:name w:val="Body Text Indent 2"/>
    <w:basedOn w:val="Normal"/>
    <w:rsid w:val="00452A2B"/>
    <w:pPr>
      <w:autoSpaceDE w:val="0"/>
      <w:autoSpaceDN w:val="0"/>
      <w:ind w:firstLine="720"/>
      <w:jc w:val="both"/>
    </w:pPr>
    <w:rPr>
      <w:rFonts w:eastAsia="MS Mincho"/>
      <w:sz w:val="28"/>
      <w:szCs w:val="28"/>
    </w:rPr>
  </w:style>
  <w:style w:type="table" w:styleId="TableGrid">
    <w:name w:val="Table Grid"/>
    <w:basedOn w:val="TableNormal"/>
    <w:uiPriority w:val="39"/>
    <w:rsid w:val="00962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614D4"/>
    <w:pPr>
      <w:tabs>
        <w:tab w:val="center" w:pos="4320"/>
        <w:tab w:val="right" w:pos="8640"/>
      </w:tabs>
    </w:pPr>
  </w:style>
  <w:style w:type="character" w:customStyle="1" w:styleId="HeaderChar">
    <w:name w:val="Header Char"/>
    <w:basedOn w:val="DefaultParagraphFont"/>
    <w:link w:val="Header"/>
    <w:uiPriority w:val="99"/>
    <w:rsid w:val="008B405D"/>
    <w:rPr>
      <w:sz w:val="24"/>
      <w:szCs w:val="24"/>
      <w:lang w:val="en-US" w:eastAsia="en-US"/>
    </w:rPr>
  </w:style>
  <w:style w:type="paragraph" w:styleId="Footer">
    <w:name w:val="footer"/>
    <w:basedOn w:val="Normal"/>
    <w:link w:val="FooterChar"/>
    <w:uiPriority w:val="99"/>
    <w:rsid w:val="00C614D4"/>
    <w:pPr>
      <w:tabs>
        <w:tab w:val="center" w:pos="4320"/>
        <w:tab w:val="right" w:pos="8640"/>
      </w:tabs>
    </w:pPr>
  </w:style>
  <w:style w:type="character" w:customStyle="1" w:styleId="FooterChar">
    <w:name w:val="Footer Char"/>
    <w:link w:val="Footer"/>
    <w:uiPriority w:val="99"/>
    <w:rsid w:val="00582B0B"/>
    <w:rPr>
      <w:sz w:val="24"/>
      <w:szCs w:val="24"/>
    </w:rPr>
  </w:style>
  <w:style w:type="character" w:styleId="PageNumber">
    <w:name w:val="page number"/>
    <w:basedOn w:val="DefaultParagraphFont"/>
    <w:rsid w:val="009459A3"/>
  </w:style>
  <w:style w:type="character" w:styleId="Hyperlink">
    <w:name w:val="Hyperlink"/>
    <w:uiPriority w:val="99"/>
    <w:rsid w:val="00944989"/>
    <w:rPr>
      <w:color w:val="0000FF"/>
      <w:u w:val="single"/>
    </w:rPr>
  </w:style>
  <w:style w:type="character" w:styleId="FollowedHyperlink">
    <w:name w:val="FollowedHyperlink"/>
    <w:uiPriority w:val="99"/>
    <w:rsid w:val="00944989"/>
    <w:rPr>
      <w:color w:val="800080"/>
      <w:u w:val="single"/>
    </w:rPr>
  </w:style>
  <w:style w:type="paragraph" w:styleId="BodyText3">
    <w:name w:val="Body Text 3"/>
    <w:basedOn w:val="Normal"/>
    <w:rsid w:val="00106474"/>
    <w:pPr>
      <w:spacing w:after="120"/>
    </w:pPr>
    <w:rPr>
      <w:sz w:val="16"/>
      <w:szCs w:val="16"/>
    </w:rPr>
  </w:style>
  <w:style w:type="paragraph" w:customStyle="1" w:styleId="BodyTextH1">
    <w:name w:val="Body TextH1"/>
    <w:rsid w:val="00106474"/>
    <w:pPr>
      <w:spacing w:before="240" w:after="60"/>
    </w:pPr>
    <w:rPr>
      <w:rFonts w:ascii=".VnTime" w:hAnsi=".VnTime"/>
      <w:lang w:val="en-US" w:eastAsia="en-US"/>
    </w:rPr>
  </w:style>
  <w:style w:type="paragraph" w:styleId="TOC2">
    <w:name w:val="toc 2"/>
    <w:basedOn w:val="Normal"/>
    <w:next w:val="Normal"/>
    <w:autoRedefine/>
    <w:semiHidden/>
    <w:rsid w:val="00C26207"/>
    <w:pPr>
      <w:tabs>
        <w:tab w:val="left" w:pos="1440"/>
        <w:tab w:val="right" w:leader="dot" w:pos="8778"/>
      </w:tabs>
      <w:spacing w:after="120" w:line="312" w:lineRule="auto"/>
      <w:jc w:val="center"/>
    </w:pPr>
    <w:rPr>
      <w:b/>
      <w:sz w:val="32"/>
      <w:szCs w:val="20"/>
    </w:rPr>
  </w:style>
  <w:style w:type="paragraph" w:customStyle="1" w:styleId="Style1">
    <w:name w:val="Style1"/>
    <w:basedOn w:val="Normal"/>
    <w:autoRedefine/>
    <w:rsid w:val="00CF1861"/>
    <w:pPr>
      <w:spacing w:after="120" w:line="312" w:lineRule="auto"/>
      <w:jc w:val="center"/>
    </w:pPr>
    <w:rPr>
      <w:b/>
      <w:color w:val="000000"/>
      <w:sz w:val="28"/>
      <w:szCs w:val="28"/>
    </w:rPr>
  </w:style>
  <w:style w:type="paragraph" w:customStyle="1" w:styleId="Style2">
    <w:name w:val="Style2"/>
    <w:basedOn w:val="Normal"/>
    <w:autoRedefine/>
    <w:rsid w:val="00CF1861"/>
    <w:pPr>
      <w:numPr>
        <w:numId w:val="1"/>
      </w:numPr>
      <w:tabs>
        <w:tab w:val="clear" w:pos="360"/>
        <w:tab w:val="num" w:pos="1134"/>
      </w:tabs>
      <w:spacing w:after="120" w:line="312" w:lineRule="auto"/>
      <w:ind w:left="1134" w:hanging="1134"/>
      <w:jc w:val="both"/>
    </w:pPr>
    <w:rPr>
      <w:b/>
      <w:color w:val="000000"/>
      <w:sz w:val="28"/>
      <w:szCs w:val="28"/>
    </w:rPr>
  </w:style>
  <w:style w:type="paragraph" w:customStyle="1" w:styleId="Style3">
    <w:name w:val="Style3"/>
    <w:basedOn w:val="BodyText3"/>
    <w:autoRedefine/>
    <w:rsid w:val="00CF1861"/>
    <w:pPr>
      <w:spacing w:line="312" w:lineRule="auto"/>
      <w:jc w:val="both"/>
    </w:pPr>
    <w:rPr>
      <w:b/>
      <w:color w:val="000000"/>
      <w:sz w:val="28"/>
      <w:szCs w:val="28"/>
    </w:rPr>
  </w:style>
  <w:style w:type="paragraph" w:styleId="TOC1">
    <w:name w:val="toc 1"/>
    <w:basedOn w:val="Normal"/>
    <w:next w:val="Normal"/>
    <w:autoRedefine/>
    <w:semiHidden/>
    <w:rsid w:val="005D2851"/>
    <w:pPr>
      <w:tabs>
        <w:tab w:val="right" w:leader="dot" w:pos="8778"/>
      </w:tabs>
      <w:spacing w:after="120" w:line="312" w:lineRule="auto"/>
      <w:jc w:val="center"/>
    </w:pPr>
    <w:rPr>
      <w:b/>
      <w:sz w:val="28"/>
      <w:szCs w:val="28"/>
    </w:rPr>
  </w:style>
  <w:style w:type="paragraph" w:styleId="TOC3">
    <w:name w:val="toc 3"/>
    <w:basedOn w:val="Normal"/>
    <w:next w:val="Normal"/>
    <w:autoRedefine/>
    <w:semiHidden/>
    <w:rsid w:val="00EC28CF"/>
    <w:pPr>
      <w:tabs>
        <w:tab w:val="right" w:leader="dot" w:pos="8778"/>
      </w:tabs>
      <w:spacing w:after="120" w:line="312" w:lineRule="auto"/>
    </w:pPr>
    <w:rPr>
      <w:noProof/>
      <w:sz w:val="28"/>
      <w:szCs w:val="28"/>
    </w:rPr>
  </w:style>
  <w:style w:type="paragraph" w:customStyle="1" w:styleId="ISOBodyText1">
    <w:name w:val="ISO Body Text 1"/>
    <w:basedOn w:val="Normal"/>
    <w:rsid w:val="0006528F"/>
    <w:pPr>
      <w:spacing w:before="120" w:after="120"/>
      <w:jc w:val="both"/>
    </w:pPr>
    <w:rPr>
      <w:rFonts w:ascii="VNI-Times" w:hAnsi="VNI-Times"/>
      <w:szCs w:val="20"/>
    </w:rPr>
  </w:style>
  <w:style w:type="paragraph" w:styleId="BalloonText">
    <w:name w:val="Balloon Text"/>
    <w:basedOn w:val="Normal"/>
    <w:link w:val="BalloonTextChar"/>
    <w:uiPriority w:val="99"/>
    <w:rsid w:val="00A82E4C"/>
    <w:rPr>
      <w:rFonts w:ascii="Tahoma" w:hAnsi="Tahoma"/>
      <w:sz w:val="16"/>
      <w:szCs w:val="16"/>
    </w:rPr>
  </w:style>
  <w:style w:type="character" w:customStyle="1" w:styleId="BalloonTextChar">
    <w:name w:val="Balloon Text Char"/>
    <w:link w:val="BalloonText"/>
    <w:uiPriority w:val="99"/>
    <w:rsid w:val="00A82E4C"/>
    <w:rPr>
      <w:rFonts w:ascii="Tahoma" w:hAnsi="Tahoma" w:cs="Tahoma"/>
      <w:sz w:val="16"/>
      <w:szCs w:val="16"/>
    </w:rPr>
  </w:style>
  <w:style w:type="paragraph" w:styleId="ListParagraph">
    <w:name w:val="List Paragraph"/>
    <w:basedOn w:val="Normal"/>
    <w:uiPriority w:val="34"/>
    <w:qFormat/>
    <w:rsid w:val="0028149B"/>
    <w:pPr>
      <w:ind w:left="720"/>
    </w:pPr>
  </w:style>
  <w:style w:type="character" w:customStyle="1" w:styleId="apple-converted-space">
    <w:name w:val="apple-converted-space"/>
    <w:rsid w:val="00614C92"/>
  </w:style>
  <w:style w:type="character" w:customStyle="1" w:styleId="fontstyle01">
    <w:name w:val="fontstyle01"/>
    <w:rsid w:val="0090002D"/>
    <w:rPr>
      <w:rFonts w:ascii="TimesNewRomanPS-ItalicMT" w:hAnsi="TimesNewRomanPS-ItalicMT" w:hint="default"/>
      <w:b w:val="0"/>
      <w:bCs w:val="0"/>
      <w:i/>
      <w:iCs/>
      <w:color w:val="000000"/>
      <w:sz w:val="24"/>
      <w:szCs w:val="24"/>
    </w:rPr>
  </w:style>
  <w:style w:type="paragraph" w:customStyle="1" w:styleId="CharCharCharCharCharCharCharCharChar1Char">
    <w:name w:val="Char Char Char Char Char Char Char Char Char1 Char"/>
    <w:basedOn w:val="Normal"/>
    <w:next w:val="Normal"/>
    <w:autoRedefine/>
    <w:semiHidden/>
    <w:rsid w:val="00340B14"/>
    <w:pPr>
      <w:spacing w:before="120" w:after="120" w:line="312" w:lineRule="auto"/>
    </w:pPr>
    <w:rPr>
      <w:sz w:val="28"/>
      <w:szCs w:val="28"/>
    </w:rPr>
  </w:style>
  <w:style w:type="paragraph" w:styleId="NoSpacing">
    <w:name w:val="No Spacing"/>
    <w:uiPriority w:val="1"/>
    <w:qFormat/>
    <w:rsid w:val="008B405D"/>
    <w:rPr>
      <w:rFonts w:ascii=".VnTime" w:hAnsi=".VnTime"/>
      <w:sz w:val="28"/>
      <w:szCs w:val="28"/>
      <w:lang w:val="en-US" w:eastAsia="en-US"/>
    </w:rPr>
  </w:style>
  <w:style w:type="character" w:customStyle="1" w:styleId="Heading3Char">
    <w:name w:val="Heading 3 Char"/>
    <w:basedOn w:val="DefaultParagraphFont"/>
    <w:uiPriority w:val="9"/>
    <w:semiHidden/>
    <w:rsid w:val="008B405D"/>
    <w:rPr>
      <w:rFonts w:asciiTheme="majorHAnsi" w:eastAsiaTheme="majorEastAsia" w:hAnsiTheme="majorHAnsi" w:cstheme="majorBidi"/>
      <w:b/>
      <w:bCs/>
      <w:color w:val="4472C4" w:themeColor="accent1"/>
    </w:rPr>
  </w:style>
  <w:style w:type="paragraph" w:customStyle="1" w:styleId="StyleHeader2-SubClausesAfter6pt">
    <w:name w:val="Style Header 2 - SubClauses + After:  6 pt"/>
    <w:basedOn w:val="Normal"/>
    <w:rsid w:val="008B405D"/>
    <w:pPr>
      <w:numPr>
        <w:ilvl w:val="1"/>
      </w:numPr>
      <w:tabs>
        <w:tab w:val="num" w:pos="504"/>
      </w:tabs>
      <w:spacing w:after="200"/>
      <w:ind w:left="504" w:hanging="504"/>
      <w:jc w:val="both"/>
    </w:pPr>
  </w:style>
  <w:style w:type="paragraph" w:styleId="List">
    <w:name w:val="List"/>
    <w:aliases w:val="1. List"/>
    <w:basedOn w:val="Normal"/>
    <w:rsid w:val="008B405D"/>
    <w:pPr>
      <w:spacing w:before="120" w:after="120"/>
      <w:ind w:left="1440"/>
      <w:jc w:val="both"/>
    </w:pPr>
    <w:rPr>
      <w:szCs w:val="20"/>
    </w:rPr>
  </w:style>
  <w:style w:type="paragraph" w:styleId="FootnoteText">
    <w:name w:val="footnote text"/>
    <w:basedOn w:val="Normal"/>
    <w:link w:val="FootnoteTextChar"/>
    <w:rsid w:val="0095717B"/>
    <w:rPr>
      <w:rFonts w:ascii=".VnTime" w:hAnsi=".VnTime"/>
      <w:sz w:val="20"/>
      <w:szCs w:val="20"/>
    </w:rPr>
  </w:style>
  <w:style w:type="character" w:customStyle="1" w:styleId="FootnoteTextChar">
    <w:name w:val="Footnote Text Char"/>
    <w:basedOn w:val="DefaultParagraphFont"/>
    <w:link w:val="FootnoteText"/>
    <w:rsid w:val="0095717B"/>
    <w:rPr>
      <w:rFonts w:ascii=".VnTime" w:hAnsi=".VnTime"/>
      <w:lang w:val="en-US" w:eastAsia="en-US"/>
    </w:rPr>
  </w:style>
  <w:style w:type="paragraph" w:customStyle="1" w:styleId="TOCNumber1">
    <w:name w:val="TOC Number1"/>
    <w:basedOn w:val="Heading4"/>
    <w:autoRedefine/>
    <w:rsid w:val="0095717B"/>
    <w:pPr>
      <w:keepNext w:val="0"/>
      <w:suppressAutoHyphens/>
      <w:spacing w:before="0" w:after="120"/>
      <w:ind w:right="18"/>
      <w:jc w:val="both"/>
      <w:outlineLvl w:val="9"/>
    </w:pPr>
  </w:style>
  <w:style w:type="paragraph" w:styleId="BodyTextIndent3">
    <w:name w:val="Body Text Indent 3"/>
    <w:basedOn w:val="Normal"/>
    <w:link w:val="BodyTextIndent3Char"/>
    <w:rsid w:val="0095717B"/>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5717B"/>
    <w:rPr>
      <w:rFonts w:ascii=".VnTime" w:hAnsi=".VnTime"/>
      <w:sz w:val="16"/>
      <w:szCs w:val="16"/>
      <w:lang w:val="en-US" w:eastAsia="en-US"/>
    </w:rPr>
  </w:style>
  <w:style w:type="paragraph" w:customStyle="1" w:styleId="Sub-ClauseText">
    <w:name w:val="Sub-Clause Text"/>
    <w:basedOn w:val="Normal"/>
    <w:rsid w:val="0095717B"/>
    <w:pPr>
      <w:spacing w:before="120" w:after="120"/>
      <w:jc w:val="both"/>
    </w:pPr>
    <w:rPr>
      <w:spacing w:val="-4"/>
      <w:szCs w:val="20"/>
    </w:rPr>
  </w:style>
  <w:style w:type="character" w:customStyle="1" w:styleId="Document8">
    <w:name w:val="Document 8"/>
    <w:basedOn w:val="DefaultParagraphFont"/>
    <w:rsid w:val="0095717B"/>
  </w:style>
  <w:style w:type="paragraph" w:styleId="Title">
    <w:name w:val="Title"/>
    <w:basedOn w:val="Normal"/>
    <w:link w:val="TitleChar"/>
    <w:qFormat/>
    <w:rsid w:val="0095717B"/>
    <w:pPr>
      <w:spacing w:before="120" w:after="120"/>
      <w:jc w:val="center"/>
    </w:pPr>
    <w:rPr>
      <w:rFonts w:ascii=".VnTimeH" w:hAnsi=".VnTimeH"/>
      <w:b/>
      <w:sz w:val="32"/>
      <w:szCs w:val="20"/>
    </w:rPr>
  </w:style>
  <w:style w:type="character" w:customStyle="1" w:styleId="TitleChar">
    <w:name w:val="Title Char"/>
    <w:basedOn w:val="DefaultParagraphFont"/>
    <w:link w:val="Title"/>
    <w:rsid w:val="0095717B"/>
    <w:rPr>
      <w:rFonts w:ascii=".VnTimeH" w:hAnsi=".VnTimeH"/>
      <w:b/>
      <w:sz w:val="32"/>
      <w:lang w:val="en-US" w:eastAsia="en-US"/>
    </w:rPr>
  </w:style>
  <w:style w:type="paragraph" w:customStyle="1" w:styleId="Body1">
    <w:name w:val="Body 1"/>
    <w:rsid w:val="0095717B"/>
    <w:pPr>
      <w:outlineLvl w:val="0"/>
    </w:pPr>
    <w:rPr>
      <w:rFonts w:eastAsia="Arial Unicode MS"/>
      <w:b/>
      <w:color w:val="000000"/>
      <w:kern w:val="28"/>
      <w:sz w:val="28"/>
      <w:u w:color="000000"/>
      <w:lang w:val="en-US" w:eastAsia="en-US"/>
    </w:rPr>
  </w:style>
  <w:style w:type="paragraph" w:customStyle="1" w:styleId="00">
    <w:name w:val="00"/>
    <w:basedOn w:val="Normal"/>
    <w:qFormat/>
    <w:rsid w:val="0095717B"/>
    <w:pPr>
      <w:jc w:val="center"/>
    </w:pPr>
    <w:rPr>
      <w:b/>
      <w:bCs/>
      <w:sz w:val="30"/>
      <w:szCs w:val="28"/>
      <w:lang w:val="vi-VN"/>
    </w:rPr>
  </w:style>
  <w:style w:type="paragraph" w:customStyle="1" w:styleId="01">
    <w:name w:val="01"/>
    <w:basedOn w:val="Normal"/>
    <w:qFormat/>
    <w:rsid w:val="0095717B"/>
    <w:pPr>
      <w:widowControl w:val="0"/>
      <w:spacing w:before="120" w:after="120" w:line="264" w:lineRule="auto"/>
      <w:jc w:val="center"/>
    </w:pPr>
    <w:rPr>
      <w:b/>
      <w:bCs/>
      <w:sz w:val="28"/>
      <w:szCs w:val="28"/>
      <w:lang w:val="vi-VN"/>
    </w:rPr>
  </w:style>
  <w:style w:type="paragraph" w:styleId="NormalWeb">
    <w:name w:val="Normal (Web)"/>
    <w:basedOn w:val="Normal"/>
    <w:uiPriority w:val="99"/>
    <w:unhideWhenUsed/>
    <w:rsid w:val="009B7F19"/>
    <w:pPr>
      <w:spacing w:before="100" w:beforeAutospacing="1" w:after="100" w:afterAutospacing="1"/>
    </w:pPr>
  </w:style>
  <w:style w:type="paragraph" w:styleId="BodyTextIndent">
    <w:name w:val="Body Text Indent"/>
    <w:basedOn w:val="Normal"/>
    <w:link w:val="BodyTextIndentChar"/>
    <w:rsid w:val="008F3B1A"/>
    <w:pPr>
      <w:ind w:firstLine="720"/>
      <w:jc w:val="both"/>
    </w:pPr>
    <w:rPr>
      <w:rFonts w:eastAsia="SimSun"/>
      <w:lang w:eastAsia="zh-CN"/>
    </w:rPr>
  </w:style>
  <w:style w:type="character" w:customStyle="1" w:styleId="BodyTextIndentChar">
    <w:name w:val="Body Text Indent Char"/>
    <w:basedOn w:val="DefaultParagraphFont"/>
    <w:link w:val="BodyTextIndent"/>
    <w:rsid w:val="008F3B1A"/>
    <w:rPr>
      <w:rFonts w:eastAsia="SimSun"/>
      <w:sz w:val="24"/>
      <w:szCs w:val="24"/>
      <w:lang w:val="en-US"/>
    </w:rPr>
  </w:style>
  <w:style w:type="paragraph" w:customStyle="1" w:styleId="CharCharCharCharCharCharChar">
    <w:name w:val="Char 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StyleHeader1">
    <w:name w:val="Style Header 1"/>
    <w:basedOn w:val="Header"/>
    <w:autoRedefine/>
    <w:rsid w:val="008F3B1A"/>
    <w:pPr>
      <w:spacing w:after="120" w:line="312" w:lineRule="auto"/>
      <w:jc w:val="center"/>
    </w:pPr>
    <w:rPr>
      <w:rFonts w:ascii="VNI-Times" w:hAnsi="VNI-Times"/>
      <w:b/>
      <w:bCs/>
      <w:i/>
      <w:color w:val="FF0000"/>
      <w:sz w:val="28"/>
      <w:szCs w:val="20"/>
    </w:rPr>
  </w:style>
  <w:style w:type="paragraph" w:customStyle="1" w:styleId="CharCharCharCharCharChar">
    <w:name w:val="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CharChar1CharCharCharCharCharCharCharCharCharCharCharChar">
    <w:name w:val="Char Char1 Char Char Char Char Char Char 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CharChar">
    <w:name w:val="Char Char"/>
    <w:autoRedefine/>
    <w:rsid w:val="008F3B1A"/>
    <w:pPr>
      <w:tabs>
        <w:tab w:val="left" w:pos="1152"/>
      </w:tabs>
      <w:spacing w:before="120" w:after="120" w:line="312" w:lineRule="auto"/>
    </w:pPr>
    <w:rPr>
      <w:rFonts w:ascii="Arial" w:hAnsi="Arial" w:cs="Arial"/>
      <w:sz w:val="26"/>
      <w:szCs w:val="26"/>
      <w:lang w:val="en-US" w:eastAsia="en-US"/>
    </w:rPr>
  </w:style>
  <w:style w:type="paragraph" w:styleId="BlockText">
    <w:name w:val="Block Text"/>
    <w:basedOn w:val="Normal"/>
    <w:rsid w:val="008F3B1A"/>
    <w:pPr>
      <w:ind w:left="180" w:right="180" w:hanging="180"/>
      <w:jc w:val="both"/>
    </w:pPr>
  </w:style>
  <w:style w:type="paragraph" w:customStyle="1" w:styleId="CharChar2CharChar1CharCharCharCharCharCharCharCharCharCharCharChar">
    <w:name w:val="Char Char2 Char Char1 Char Char Char Char Char Char 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Timenewroman">
    <w:name w:val="Time new roman"/>
    <w:basedOn w:val="Normal"/>
    <w:rsid w:val="008F3B1A"/>
    <w:pPr>
      <w:spacing w:before="120"/>
      <w:jc w:val="center"/>
    </w:pPr>
  </w:style>
  <w:style w:type="character" w:customStyle="1" w:styleId="BodyText2Char">
    <w:name w:val="Body Text 2 Char"/>
    <w:link w:val="BodyText2"/>
    <w:rsid w:val="008F3B1A"/>
    <w:rPr>
      <w:rFonts w:eastAsia="MS Mincho"/>
      <w:sz w:val="26"/>
      <w:szCs w:val="26"/>
      <w:lang w:val="en-US" w:eastAsia="en-US"/>
    </w:rPr>
  </w:style>
  <w:style w:type="paragraph" w:customStyle="1" w:styleId="TableParagraph">
    <w:name w:val="Table Paragraph"/>
    <w:basedOn w:val="Normal"/>
    <w:uiPriority w:val="1"/>
    <w:qFormat/>
    <w:rsid w:val="008F3B1A"/>
    <w:pPr>
      <w:widowControl w:val="0"/>
      <w:autoSpaceDE w:val="0"/>
      <w:autoSpaceDN w:val="0"/>
      <w:spacing w:before="2"/>
      <w:ind w:left="108"/>
      <w:jc w:val="center"/>
    </w:pPr>
    <w:rPr>
      <w:sz w:val="22"/>
      <w:szCs w:val="22"/>
    </w:rPr>
  </w:style>
  <w:style w:type="character" w:customStyle="1" w:styleId="fontstyle21">
    <w:name w:val="fontstyle21"/>
    <w:rsid w:val="008F3B1A"/>
    <w:rPr>
      <w:rFonts w:ascii="TimesNewRoman" w:hAnsi="TimesNewRoman" w:hint="default"/>
      <w:b w:val="0"/>
      <w:bCs w:val="0"/>
      <w:i/>
      <w:iCs/>
      <w:color w:val="000000"/>
      <w:sz w:val="24"/>
      <w:szCs w:val="24"/>
    </w:rPr>
  </w:style>
  <w:style w:type="paragraph" w:customStyle="1" w:styleId="msonormal0">
    <w:name w:val="msonormal"/>
    <w:basedOn w:val="Normal"/>
    <w:rsid w:val="008F3B1A"/>
    <w:pPr>
      <w:spacing w:before="100" w:beforeAutospacing="1" w:after="100" w:afterAutospacing="1"/>
    </w:pPr>
  </w:style>
  <w:style w:type="paragraph" w:customStyle="1" w:styleId="font5">
    <w:name w:val="font5"/>
    <w:basedOn w:val="Normal"/>
    <w:rsid w:val="008F3B1A"/>
    <w:pPr>
      <w:spacing w:before="100" w:beforeAutospacing="1" w:after="100" w:afterAutospacing="1"/>
    </w:pPr>
    <w:rPr>
      <w:sz w:val="26"/>
      <w:szCs w:val="26"/>
    </w:rPr>
  </w:style>
  <w:style w:type="paragraph" w:customStyle="1" w:styleId="xl103">
    <w:name w:val="xl103"/>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5">
    <w:name w:val="xl105"/>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6">
    <w:name w:val="xl106"/>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8">
    <w:name w:val="xl108"/>
    <w:basedOn w:val="Normal"/>
    <w:rsid w:val="008F3B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09">
    <w:name w:val="xl109"/>
    <w:basedOn w:val="Normal"/>
    <w:rsid w:val="008F3B1A"/>
    <w:pPr>
      <w:spacing w:before="100" w:beforeAutospacing="1" w:after="100" w:afterAutospacing="1"/>
    </w:pPr>
    <w:rPr>
      <w:rFonts w:ascii="Calibri" w:hAnsi="Calibri" w:cs="Calibri"/>
      <w:sz w:val="22"/>
      <w:szCs w:val="22"/>
    </w:rPr>
  </w:style>
  <w:style w:type="paragraph" w:customStyle="1" w:styleId="xl110">
    <w:name w:val="xl110"/>
    <w:basedOn w:val="Normal"/>
    <w:rsid w:val="008F3B1A"/>
    <w:pPr>
      <w:pBdr>
        <w:top w:val="single" w:sz="8" w:space="0" w:color="auto"/>
        <w:left w:val="single" w:sz="8" w:space="0" w:color="auto"/>
        <w:bottom w:val="single" w:sz="4" w:space="0" w:color="auto"/>
        <w:right w:val="single" w:sz="4" w:space="0" w:color="000000"/>
      </w:pBdr>
      <w:spacing w:before="100" w:beforeAutospacing="1" w:after="100" w:afterAutospacing="1"/>
      <w:jc w:val="center"/>
      <w:textAlignment w:val="center"/>
    </w:pPr>
    <w:rPr>
      <w:b/>
      <w:bCs/>
      <w:sz w:val="26"/>
      <w:szCs w:val="26"/>
    </w:rPr>
  </w:style>
  <w:style w:type="paragraph" w:customStyle="1" w:styleId="xl111">
    <w:name w:val="xl111"/>
    <w:basedOn w:val="Normal"/>
    <w:rsid w:val="008F3B1A"/>
    <w:pPr>
      <w:pBdr>
        <w:top w:val="single" w:sz="8" w:space="0" w:color="auto"/>
        <w:left w:val="single" w:sz="4" w:space="0" w:color="000000"/>
        <w:bottom w:val="single" w:sz="4" w:space="0" w:color="auto"/>
        <w:right w:val="single" w:sz="4" w:space="0" w:color="000000"/>
      </w:pBdr>
      <w:spacing w:before="100" w:beforeAutospacing="1" w:after="100" w:afterAutospacing="1"/>
      <w:jc w:val="center"/>
      <w:textAlignment w:val="center"/>
    </w:pPr>
    <w:rPr>
      <w:b/>
      <w:bCs/>
      <w:sz w:val="26"/>
      <w:szCs w:val="26"/>
    </w:rPr>
  </w:style>
  <w:style w:type="paragraph" w:customStyle="1" w:styleId="xl112">
    <w:name w:val="xl112"/>
    <w:basedOn w:val="Normal"/>
    <w:rsid w:val="008F3B1A"/>
    <w:pPr>
      <w:pBdr>
        <w:top w:val="single" w:sz="8" w:space="0" w:color="auto"/>
        <w:left w:val="single" w:sz="4" w:space="0" w:color="000000"/>
        <w:bottom w:val="single" w:sz="4" w:space="0" w:color="auto"/>
        <w:right w:val="single" w:sz="4" w:space="0" w:color="000000"/>
      </w:pBdr>
      <w:spacing w:before="100" w:beforeAutospacing="1" w:after="100" w:afterAutospacing="1"/>
      <w:jc w:val="center"/>
      <w:textAlignment w:val="center"/>
    </w:pPr>
    <w:rPr>
      <w:b/>
      <w:bCs/>
      <w:sz w:val="26"/>
      <w:szCs w:val="26"/>
    </w:rPr>
  </w:style>
  <w:style w:type="paragraph" w:customStyle="1" w:styleId="xl113">
    <w:name w:val="xl113"/>
    <w:basedOn w:val="Normal"/>
    <w:rsid w:val="008F3B1A"/>
    <w:pPr>
      <w:pBdr>
        <w:top w:val="single" w:sz="8" w:space="0" w:color="auto"/>
        <w:left w:val="single" w:sz="4" w:space="0" w:color="000000"/>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114">
    <w:name w:val="xl114"/>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16">
    <w:name w:val="xl116"/>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7">
    <w:name w:val="xl117"/>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8">
    <w:name w:val="xl118"/>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20">
    <w:name w:val="xl120"/>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22">
    <w:name w:val="xl122"/>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3">
    <w:name w:val="xl123"/>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124">
    <w:name w:val="xl124"/>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5">
    <w:name w:val="xl125"/>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7">
    <w:name w:val="xl127"/>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28">
    <w:name w:val="xl128"/>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9">
    <w:name w:val="xl129"/>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1">
    <w:name w:val="xl131"/>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32">
    <w:name w:val="xl132"/>
    <w:basedOn w:val="Normal"/>
    <w:rsid w:val="008F3B1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33">
    <w:name w:val="xl133"/>
    <w:basedOn w:val="Normal"/>
    <w:rsid w:val="008F3B1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6"/>
      <w:szCs w:val="26"/>
    </w:rPr>
  </w:style>
  <w:style w:type="paragraph" w:customStyle="1" w:styleId="xl134">
    <w:name w:val="xl134"/>
    <w:basedOn w:val="Normal"/>
    <w:rsid w:val="008F3B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character" w:customStyle="1" w:styleId="fontstyle11">
    <w:name w:val="fontstyle11"/>
    <w:rsid w:val="008F3B1A"/>
    <w:rPr>
      <w:rFonts w:ascii="FEFF809981F" w:hAnsi="FEFF809981F"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3"/>
    <w:rPr>
      <w:sz w:val="24"/>
      <w:szCs w:val="24"/>
      <w:lang w:val="en-US" w:eastAsia="en-US"/>
    </w:rPr>
  </w:style>
  <w:style w:type="paragraph" w:styleId="Heading1">
    <w:name w:val="heading 1"/>
    <w:basedOn w:val="Normal"/>
    <w:next w:val="Normal"/>
    <w:qFormat/>
    <w:rsid w:val="00813140"/>
    <w:pPr>
      <w:keepNext/>
      <w:autoSpaceDE w:val="0"/>
      <w:autoSpaceDN w:val="0"/>
      <w:spacing w:before="120"/>
      <w:jc w:val="center"/>
      <w:outlineLvl w:val="0"/>
    </w:pPr>
    <w:rPr>
      <w:rFonts w:eastAsia="MS Mincho"/>
      <w:b/>
      <w:bCs/>
      <w:spacing w:val="28"/>
      <w:sz w:val="20"/>
      <w:szCs w:val="20"/>
    </w:rPr>
  </w:style>
  <w:style w:type="paragraph" w:styleId="Heading2">
    <w:name w:val="heading 2"/>
    <w:basedOn w:val="Normal"/>
    <w:next w:val="Normal"/>
    <w:qFormat/>
    <w:rsid w:val="00E33C9A"/>
    <w:pPr>
      <w:keepNext/>
      <w:outlineLvl w:val="1"/>
    </w:pPr>
    <w:rPr>
      <w:rFonts w:ascii=".VnTime" w:hAnsi=".VnTime"/>
      <w:u w:val="single"/>
    </w:rPr>
  </w:style>
  <w:style w:type="paragraph" w:styleId="Heading3">
    <w:name w:val="heading 3"/>
    <w:aliases w:val="Section Header3,ClauseSub_No&amp;Name,Section Header3 Char Char,Sub-Clause Paragraph"/>
    <w:basedOn w:val="Normal"/>
    <w:next w:val="Normal"/>
    <w:link w:val="Heading3Char1"/>
    <w:qFormat/>
    <w:rsid w:val="00E33C9A"/>
    <w:pPr>
      <w:keepNext/>
      <w:jc w:val="right"/>
      <w:outlineLvl w:val="2"/>
    </w:pPr>
    <w:rPr>
      <w:rFonts w:ascii=".VnTime" w:hAnsi=".VnTime"/>
      <w:i/>
      <w:iCs/>
    </w:rPr>
  </w:style>
  <w:style w:type="paragraph" w:styleId="Heading4">
    <w:name w:val="heading 4"/>
    <w:basedOn w:val="Normal"/>
    <w:next w:val="Normal"/>
    <w:link w:val="Heading4Char"/>
    <w:uiPriority w:val="9"/>
    <w:qFormat/>
    <w:rsid w:val="001064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Section Header3 Char Char Char,Sub-Clause Paragraph Char"/>
    <w:link w:val="Heading3"/>
    <w:rsid w:val="008B405D"/>
    <w:rPr>
      <w:rFonts w:ascii=".VnTime" w:hAnsi=".VnTime"/>
      <w:i/>
      <w:iCs/>
      <w:sz w:val="24"/>
      <w:szCs w:val="24"/>
      <w:lang w:val="en-US" w:eastAsia="en-US"/>
    </w:rPr>
  </w:style>
  <w:style w:type="character" w:customStyle="1" w:styleId="Heading4Char">
    <w:name w:val="Heading 4 Char"/>
    <w:link w:val="Heading4"/>
    <w:uiPriority w:val="9"/>
    <w:rsid w:val="0095717B"/>
    <w:rPr>
      <w:b/>
      <w:bCs/>
      <w:sz w:val="28"/>
      <w:szCs w:val="28"/>
      <w:lang w:val="en-US" w:eastAsia="en-US"/>
    </w:rPr>
  </w:style>
  <w:style w:type="paragraph" w:styleId="BodyText">
    <w:name w:val="Body Text"/>
    <w:basedOn w:val="Normal"/>
    <w:link w:val="BodyTextChar"/>
    <w:rsid w:val="002F16DA"/>
    <w:pPr>
      <w:jc w:val="both"/>
    </w:pPr>
    <w:rPr>
      <w:rFonts w:ascii=".VnTime" w:hAnsi=".VnTime"/>
      <w:sz w:val="26"/>
      <w:szCs w:val="20"/>
    </w:rPr>
  </w:style>
  <w:style w:type="character" w:customStyle="1" w:styleId="BodyTextChar">
    <w:name w:val="Body Text Char"/>
    <w:link w:val="BodyText"/>
    <w:rsid w:val="00BD626F"/>
    <w:rPr>
      <w:rFonts w:ascii=".VnTime" w:hAnsi=".VnTime"/>
      <w:sz w:val="26"/>
    </w:rPr>
  </w:style>
  <w:style w:type="paragraph" w:styleId="Caption">
    <w:name w:val="caption"/>
    <w:basedOn w:val="Normal"/>
    <w:next w:val="Normal"/>
    <w:qFormat/>
    <w:rsid w:val="002F16DA"/>
    <w:pPr>
      <w:tabs>
        <w:tab w:val="left" w:pos="2370"/>
        <w:tab w:val="left" w:pos="2880"/>
      </w:tabs>
      <w:spacing w:before="480" w:after="120" w:line="400" w:lineRule="atLeast"/>
      <w:jc w:val="center"/>
    </w:pPr>
    <w:rPr>
      <w:rFonts w:ascii=".VnTimeH" w:hAnsi=".VnTimeH"/>
      <w:b/>
      <w:sz w:val="32"/>
      <w:szCs w:val="20"/>
    </w:rPr>
  </w:style>
  <w:style w:type="paragraph" w:styleId="BodyText2">
    <w:name w:val="Body Text 2"/>
    <w:basedOn w:val="Normal"/>
    <w:link w:val="BodyText2Char"/>
    <w:rsid w:val="003D4047"/>
    <w:rPr>
      <w:rFonts w:eastAsia="MS Mincho"/>
      <w:sz w:val="26"/>
      <w:szCs w:val="26"/>
    </w:rPr>
  </w:style>
  <w:style w:type="paragraph" w:styleId="BodyTextIndent2">
    <w:name w:val="Body Text Indent 2"/>
    <w:basedOn w:val="Normal"/>
    <w:rsid w:val="00452A2B"/>
    <w:pPr>
      <w:autoSpaceDE w:val="0"/>
      <w:autoSpaceDN w:val="0"/>
      <w:ind w:firstLine="720"/>
      <w:jc w:val="both"/>
    </w:pPr>
    <w:rPr>
      <w:rFonts w:eastAsia="MS Mincho"/>
      <w:sz w:val="28"/>
      <w:szCs w:val="28"/>
    </w:rPr>
  </w:style>
  <w:style w:type="table" w:styleId="TableGrid">
    <w:name w:val="Table Grid"/>
    <w:basedOn w:val="TableNormal"/>
    <w:uiPriority w:val="39"/>
    <w:rsid w:val="00962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614D4"/>
    <w:pPr>
      <w:tabs>
        <w:tab w:val="center" w:pos="4320"/>
        <w:tab w:val="right" w:pos="8640"/>
      </w:tabs>
    </w:pPr>
  </w:style>
  <w:style w:type="character" w:customStyle="1" w:styleId="HeaderChar">
    <w:name w:val="Header Char"/>
    <w:basedOn w:val="DefaultParagraphFont"/>
    <w:link w:val="Header"/>
    <w:uiPriority w:val="99"/>
    <w:rsid w:val="008B405D"/>
    <w:rPr>
      <w:sz w:val="24"/>
      <w:szCs w:val="24"/>
      <w:lang w:val="en-US" w:eastAsia="en-US"/>
    </w:rPr>
  </w:style>
  <w:style w:type="paragraph" w:styleId="Footer">
    <w:name w:val="footer"/>
    <w:basedOn w:val="Normal"/>
    <w:link w:val="FooterChar"/>
    <w:uiPriority w:val="99"/>
    <w:rsid w:val="00C614D4"/>
    <w:pPr>
      <w:tabs>
        <w:tab w:val="center" w:pos="4320"/>
        <w:tab w:val="right" w:pos="8640"/>
      </w:tabs>
    </w:pPr>
  </w:style>
  <w:style w:type="character" w:customStyle="1" w:styleId="FooterChar">
    <w:name w:val="Footer Char"/>
    <w:link w:val="Footer"/>
    <w:uiPriority w:val="99"/>
    <w:rsid w:val="00582B0B"/>
    <w:rPr>
      <w:sz w:val="24"/>
      <w:szCs w:val="24"/>
    </w:rPr>
  </w:style>
  <w:style w:type="character" w:styleId="PageNumber">
    <w:name w:val="page number"/>
    <w:basedOn w:val="DefaultParagraphFont"/>
    <w:rsid w:val="009459A3"/>
  </w:style>
  <w:style w:type="character" w:styleId="Hyperlink">
    <w:name w:val="Hyperlink"/>
    <w:uiPriority w:val="99"/>
    <w:rsid w:val="00944989"/>
    <w:rPr>
      <w:color w:val="0000FF"/>
      <w:u w:val="single"/>
    </w:rPr>
  </w:style>
  <w:style w:type="character" w:styleId="FollowedHyperlink">
    <w:name w:val="FollowedHyperlink"/>
    <w:uiPriority w:val="99"/>
    <w:rsid w:val="00944989"/>
    <w:rPr>
      <w:color w:val="800080"/>
      <w:u w:val="single"/>
    </w:rPr>
  </w:style>
  <w:style w:type="paragraph" w:styleId="BodyText3">
    <w:name w:val="Body Text 3"/>
    <w:basedOn w:val="Normal"/>
    <w:rsid w:val="00106474"/>
    <w:pPr>
      <w:spacing w:after="120"/>
    </w:pPr>
    <w:rPr>
      <w:sz w:val="16"/>
      <w:szCs w:val="16"/>
    </w:rPr>
  </w:style>
  <w:style w:type="paragraph" w:customStyle="1" w:styleId="BodyTextH1">
    <w:name w:val="Body TextH1"/>
    <w:rsid w:val="00106474"/>
    <w:pPr>
      <w:spacing w:before="240" w:after="60"/>
    </w:pPr>
    <w:rPr>
      <w:rFonts w:ascii=".VnTime" w:hAnsi=".VnTime"/>
      <w:lang w:val="en-US" w:eastAsia="en-US"/>
    </w:rPr>
  </w:style>
  <w:style w:type="paragraph" w:styleId="TOC2">
    <w:name w:val="toc 2"/>
    <w:basedOn w:val="Normal"/>
    <w:next w:val="Normal"/>
    <w:autoRedefine/>
    <w:semiHidden/>
    <w:rsid w:val="00C26207"/>
    <w:pPr>
      <w:tabs>
        <w:tab w:val="left" w:pos="1440"/>
        <w:tab w:val="right" w:leader="dot" w:pos="8778"/>
      </w:tabs>
      <w:spacing w:after="120" w:line="312" w:lineRule="auto"/>
      <w:jc w:val="center"/>
    </w:pPr>
    <w:rPr>
      <w:b/>
      <w:sz w:val="32"/>
      <w:szCs w:val="20"/>
    </w:rPr>
  </w:style>
  <w:style w:type="paragraph" w:customStyle="1" w:styleId="Style1">
    <w:name w:val="Style1"/>
    <w:basedOn w:val="Normal"/>
    <w:autoRedefine/>
    <w:rsid w:val="00CF1861"/>
    <w:pPr>
      <w:spacing w:after="120" w:line="312" w:lineRule="auto"/>
      <w:jc w:val="center"/>
    </w:pPr>
    <w:rPr>
      <w:b/>
      <w:color w:val="000000"/>
      <w:sz w:val="28"/>
      <w:szCs w:val="28"/>
    </w:rPr>
  </w:style>
  <w:style w:type="paragraph" w:customStyle="1" w:styleId="Style2">
    <w:name w:val="Style2"/>
    <w:basedOn w:val="Normal"/>
    <w:autoRedefine/>
    <w:rsid w:val="00CF1861"/>
    <w:pPr>
      <w:numPr>
        <w:numId w:val="1"/>
      </w:numPr>
      <w:tabs>
        <w:tab w:val="clear" w:pos="360"/>
        <w:tab w:val="num" w:pos="1134"/>
      </w:tabs>
      <w:spacing w:after="120" w:line="312" w:lineRule="auto"/>
      <w:ind w:left="1134" w:hanging="1134"/>
      <w:jc w:val="both"/>
    </w:pPr>
    <w:rPr>
      <w:b/>
      <w:color w:val="000000"/>
      <w:sz w:val="28"/>
      <w:szCs w:val="28"/>
    </w:rPr>
  </w:style>
  <w:style w:type="paragraph" w:customStyle="1" w:styleId="Style3">
    <w:name w:val="Style3"/>
    <w:basedOn w:val="BodyText3"/>
    <w:autoRedefine/>
    <w:rsid w:val="00CF1861"/>
    <w:pPr>
      <w:spacing w:line="312" w:lineRule="auto"/>
      <w:jc w:val="both"/>
    </w:pPr>
    <w:rPr>
      <w:b/>
      <w:color w:val="000000"/>
      <w:sz w:val="28"/>
      <w:szCs w:val="28"/>
    </w:rPr>
  </w:style>
  <w:style w:type="paragraph" w:styleId="TOC1">
    <w:name w:val="toc 1"/>
    <w:basedOn w:val="Normal"/>
    <w:next w:val="Normal"/>
    <w:autoRedefine/>
    <w:semiHidden/>
    <w:rsid w:val="005D2851"/>
    <w:pPr>
      <w:tabs>
        <w:tab w:val="right" w:leader="dot" w:pos="8778"/>
      </w:tabs>
      <w:spacing w:after="120" w:line="312" w:lineRule="auto"/>
      <w:jc w:val="center"/>
    </w:pPr>
    <w:rPr>
      <w:b/>
      <w:sz w:val="28"/>
      <w:szCs w:val="28"/>
    </w:rPr>
  </w:style>
  <w:style w:type="paragraph" w:styleId="TOC3">
    <w:name w:val="toc 3"/>
    <w:basedOn w:val="Normal"/>
    <w:next w:val="Normal"/>
    <w:autoRedefine/>
    <w:semiHidden/>
    <w:rsid w:val="00EC28CF"/>
    <w:pPr>
      <w:tabs>
        <w:tab w:val="right" w:leader="dot" w:pos="8778"/>
      </w:tabs>
      <w:spacing w:after="120" w:line="312" w:lineRule="auto"/>
    </w:pPr>
    <w:rPr>
      <w:noProof/>
      <w:sz w:val="28"/>
      <w:szCs w:val="28"/>
    </w:rPr>
  </w:style>
  <w:style w:type="paragraph" w:customStyle="1" w:styleId="ISOBodyText1">
    <w:name w:val="ISO Body Text 1"/>
    <w:basedOn w:val="Normal"/>
    <w:rsid w:val="0006528F"/>
    <w:pPr>
      <w:spacing w:before="120" w:after="120"/>
      <w:jc w:val="both"/>
    </w:pPr>
    <w:rPr>
      <w:rFonts w:ascii="VNI-Times" w:hAnsi="VNI-Times"/>
      <w:szCs w:val="20"/>
    </w:rPr>
  </w:style>
  <w:style w:type="paragraph" w:styleId="BalloonText">
    <w:name w:val="Balloon Text"/>
    <w:basedOn w:val="Normal"/>
    <w:link w:val="BalloonTextChar"/>
    <w:uiPriority w:val="99"/>
    <w:rsid w:val="00A82E4C"/>
    <w:rPr>
      <w:rFonts w:ascii="Tahoma" w:hAnsi="Tahoma"/>
      <w:sz w:val="16"/>
      <w:szCs w:val="16"/>
    </w:rPr>
  </w:style>
  <w:style w:type="character" w:customStyle="1" w:styleId="BalloonTextChar">
    <w:name w:val="Balloon Text Char"/>
    <w:link w:val="BalloonText"/>
    <w:uiPriority w:val="99"/>
    <w:rsid w:val="00A82E4C"/>
    <w:rPr>
      <w:rFonts w:ascii="Tahoma" w:hAnsi="Tahoma" w:cs="Tahoma"/>
      <w:sz w:val="16"/>
      <w:szCs w:val="16"/>
    </w:rPr>
  </w:style>
  <w:style w:type="paragraph" w:styleId="ListParagraph">
    <w:name w:val="List Paragraph"/>
    <w:basedOn w:val="Normal"/>
    <w:uiPriority w:val="34"/>
    <w:qFormat/>
    <w:rsid w:val="0028149B"/>
    <w:pPr>
      <w:ind w:left="720"/>
    </w:pPr>
  </w:style>
  <w:style w:type="character" w:customStyle="1" w:styleId="apple-converted-space">
    <w:name w:val="apple-converted-space"/>
    <w:rsid w:val="00614C92"/>
  </w:style>
  <w:style w:type="character" w:customStyle="1" w:styleId="fontstyle01">
    <w:name w:val="fontstyle01"/>
    <w:rsid w:val="0090002D"/>
    <w:rPr>
      <w:rFonts w:ascii="TimesNewRomanPS-ItalicMT" w:hAnsi="TimesNewRomanPS-ItalicMT" w:hint="default"/>
      <w:b w:val="0"/>
      <w:bCs w:val="0"/>
      <w:i/>
      <w:iCs/>
      <w:color w:val="000000"/>
      <w:sz w:val="24"/>
      <w:szCs w:val="24"/>
    </w:rPr>
  </w:style>
  <w:style w:type="paragraph" w:customStyle="1" w:styleId="CharCharCharCharCharCharCharCharChar1Char">
    <w:name w:val="Char Char Char Char Char Char Char Char Char1 Char"/>
    <w:basedOn w:val="Normal"/>
    <w:next w:val="Normal"/>
    <w:autoRedefine/>
    <w:semiHidden/>
    <w:rsid w:val="00340B14"/>
    <w:pPr>
      <w:spacing w:before="120" w:after="120" w:line="312" w:lineRule="auto"/>
    </w:pPr>
    <w:rPr>
      <w:sz w:val="28"/>
      <w:szCs w:val="28"/>
    </w:rPr>
  </w:style>
  <w:style w:type="paragraph" w:styleId="NoSpacing">
    <w:name w:val="No Spacing"/>
    <w:uiPriority w:val="1"/>
    <w:qFormat/>
    <w:rsid w:val="008B405D"/>
    <w:rPr>
      <w:rFonts w:ascii=".VnTime" w:hAnsi=".VnTime"/>
      <w:sz w:val="28"/>
      <w:szCs w:val="28"/>
      <w:lang w:val="en-US" w:eastAsia="en-US"/>
    </w:rPr>
  </w:style>
  <w:style w:type="character" w:customStyle="1" w:styleId="Heading3Char">
    <w:name w:val="Heading 3 Char"/>
    <w:basedOn w:val="DefaultParagraphFont"/>
    <w:uiPriority w:val="9"/>
    <w:semiHidden/>
    <w:rsid w:val="008B405D"/>
    <w:rPr>
      <w:rFonts w:asciiTheme="majorHAnsi" w:eastAsiaTheme="majorEastAsia" w:hAnsiTheme="majorHAnsi" w:cstheme="majorBidi"/>
      <w:b/>
      <w:bCs/>
      <w:color w:val="4472C4" w:themeColor="accent1"/>
    </w:rPr>
  </w:style>
  <w:style w:type="paragraph" w:customStyle="1" w:styleId="StyleHeader2-SubClausesAfter6pt">
    <w:name w:val="Style Header 2 - SubClauses + After:  6 pt"/>
    <w:basedOn w:val="Normal"/>
    <w:rsid w:val="008B405D"/>
    <w:pPr>
      <w:numPr>
        <w:ilvl w:val="1"/>
      </w:numPr>
      <w:tabs>
        <w:tab w:val="num" w:pos="504"/>
      </w:tabs>
      <w:spacing w:after="200"/>
      <w:ind w:left="504" w:hanging="504"/>
      <w:jc w:val="both"/>
    </w:pPr>
  </w:style>
  <w:style w:type="paragraph" w:styleId="List">
    <w:name w:val="List"/>
    <w:aliases w:val="1. List"/>
    <w:basedOn w:val="Normal"/>
    <w:rsid w:val="008B405D"/>
    <w:pPr>
      <w:spacing w:before="120" w:after="120"/>
      <w:ind w:left="1440"/>
      <w:jc w:val="both"/>
    </w:pPr>
    <w:rPr>
      <w:szCs w:val="20"/>
    </w:rPr>
  </w:style>
  <w:style w:type="paragraph" w:styleId="FootnoteText">
    <w:name w:val="footnote text"/>
    <w:basedOn w:val="Normal"/>
    <w:link w:val="FootnoteTextChar"/>
    <w:rsid w:val="0095717B"/>
    <w:rPr>
      <w:rFonts w:ascii=".VnTime" w:hAnsi=".VnTime"/>
      <w:sz w:val="20"/>
      <w:szCs w:val="20"/>
    </w:rPr>
  </w:style>
  <w:style w:type="character" w:customStyle="1" w:styleId="FootnoteTextChar">
    <w:name w:val="Footnote Text Char"/>
    <w:basedOn w:val="DefaultParagraphFont"/>
    <w:link w:val="FootnoteText"/>
    <w:rsid w:val="0095717B"/>
    <w:rPr>
      <w:rFonts w:ascii=".VnTime" w:hAnsi=".VnTime"/>
      <w:lang w:val="en-US" w:eastAsia="en-US"/>
    </w:rPr>
  </w:style>
  <w:style w:type="paragraph" w:customStyle="1" w:styleId="TOCNumber1">
    <w:name w:val="TOC Number1"/>
    <w:basedOn w:val="Heading4"/>
    <w:autoRedefine/>
    <w:rsid w:val="0095717B"/>
    <w:pPr>
      <w:keepNext w:val="0"/>
      <w:suppressAutoHyphens/>
      <w:spacing w:before="0" w:after="120"/>
      <w:ind w:right="18"/>
      <w:jc w:val="both"/>
      <w:outlineLvl w:val="9"/>
    </w:pPr>
  </w:style>
  <w:style w:type="paragraph" w:styleId="BodyTextIndent3">
    <w:name w:val="Body Text Indent 3"/>
    <w:basedOn w:val="Normal"/>
    <w:link w:val="BodyTextIndent3Char"/>
    <w:rsid w:val="0095717B"/>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5717B"/>
    <w:rPr>
      <w:rFonts w:ascii=".VnTime" w:hAnsi=".VnTime"/>
      <w:sz w:val="16"/>
      <w:szCs w:val="16"/>
      <w:lang w:val="en-US" w:eastAsia="en-US"/>
    </w:rPr>
  </w:style>
  <w:style w:type="paragraph" w:customStyle="1" w:styleId="Sub-ClauseText">
    <w:name w:val="Sub-Clause Text"/>
    <w:basedOn w:val="Normal"/>
    <w:rsid w:val="0095717B"/>
    <w:pPr>
      <w:spacing w:before="120" w:after="120"/>
      <w:jc w:val="both"/>
    </w:pPr>
    <w:rPr>
      <w:spacing w:val="-4"/>
      <w:szCs w:val="20"/>
    </w:rPr>
  </w:style>
  <w:style w:type="character" w:customStyle="1" w:styleId="Document8">
    <w:name w:val="Document 8"/>
    <w:basedOn w:val="DefaultParagraphFont"/>
    <w:rsid w:val="0095717B"/>
  </w:style>
  <w:style w:type="paragraph" w:styleId="Title">
    <w:name w:val="Title"/>
    <w:basedOn w:val="Normal"/>
    <w:link w:val="TitleChar"/>
    <w:qFormat/>
    <w:rsid w:val="0095717B"/>
    <w:pPr>
      <w:spacing w:before="120" w:after="120"/>
      <w:jc w:val="center"/>
    </w:pPr>
    <w:rPr>
      <w:rFonts w:ascii=".VnTimeH" w:hAnsi=".VnTimeH"/>
      <w:b/>
      <w:sz w:val="32"/>
      <w:szCs w:val="20"/>
    </w:rPr>
  </w:style>
  <w:style w:type="character" w:customStyle="1" w:styleId="TitleChar">
    <w:name w:val="Title Char"/>
    <w:basedOn w:val="DefaultParagraphFont"/>
    <w:link w:val="Title"/>
    <w:rsid w:val="0095717B"/>
    <w:rPr>
      <w:rFonts w:ascii=".VnTimeH" w:hAnsi=".VnTimeH"/>
      <w:b/>
      <w:sz w:val="32"/>
      <w:lang w:val="en-US" w:eastAsia="en-US"/>
    </w:rPr>
  </w:style>
  <w:style w:type="paragraph" w:customStyle="1" w:styleId="Body1">
    <w:name w:val="Body 1"/>
    <w:rsid w:val="0095717B"/>
    <w:pPr>
      <w:outlineLvl w:val="0"/>
    </w:pPr>
    <w:rPr>
      <w:rFonts w:eastAsia="Arial Unicode MS"/>
      <w:b/>
      <w:color w:val="000000"/>
      <w:kern w:val="28"/>
      <w:sz w:val="28"/>
      <w:u w:color="000000"/>
      <w:lang w:val="en-US" w:eastAsia="en-US"/>
    </w:rPr>
  </w:style>
  <w:style w:type="paragraph" w:customStyle="1" w:styleId="00">
    <w:name w:val="00"/>
    <w:basedOn w:val="Normal"/>
    <w:qFormat/>
    <w:rsid w:val="0095717B"/>
    <w:pPr>
      <w:jc w:val="center"/>
    </w:pPr>
    <w:rPr>
      <w:b/>
      <w:bCs/>
      <w:sz w:val="30"/>
      <w:szCs w:val="28"/>
      <w:lang w:val="vi-VN"/>
    </w:rPr>
  </w:style>
  <w:style w:type="paragraph" w:customStyle="1" w:styleId="01">
    <w:name w:val="01"/>
    <w:basedOn w:val="Normal"/>
    <w:qFormat/>
    <w:rsid w:val="0095717B"/>
    <w:pPr>
      <w:widowControl w:val="0"/>
      <w:spacing w:before="120" w:after="120" w:line="264" w:lineRule="auto"/>
      <w:jc w:val="center"/>
    </w:pPr>
    <w:rPr>
      <w:b/>
      <w:bCs/>
      <w:sz w:val="28"/>
      <w:szCs w:val="28"/>
      <w:lang w:val="vi-VN"/>
    </w:rPr>
  </w:style>
  <w:style w:type="paragraph" w:styleId="NormalWeb">
    <w:name w:val="Normal (Web)"/>
    <w:basedOn w:val="Normal"/>
    <w:uiPriority w:val="99"/>
    <w:unhideWhenUsed/>
    <w:rsid w:val="009B7F19"/>
    <w:pPr>
      <w:spacing w:before="100" w:beforeAutospacing="1" w:after="100" w:afterAutospacing="1"/>
    </w:pPr>
  </w:style>
  <w:style w:type="paragraph" w:styleId="BodyTextIndent">
    <w:name w:val="Body Text Indent"/>
    <w:basedOn w:val="Normal"/>
    <w:link w:val="BodyTextIndentChar"/>
    <w:rsid w:val="008F3B1A"/>
    <w:pPr>
      <w:ind w:firstLine="720"/>
      <w:jc w:val="both"/>
    </w:pPr>
    <w:rPr>
      <w:rFonts w:eastAsia="SimSun"/>
      <w:lang w:eastAsia="zh-CN"/>
    </w:rPr>
  </w:style>
  <w:style w:type="character" w:customStyle="1" w:styleId="BodyTextIndentChar">
    <w:name w:val="Body Text Indent Char"/>
    <w:basedOn w:val="DefaultParagraphFont"/>
    <w:link w:val="BodyTextIndent"/>
    <w:rsid w:val="008F3B1A"/>
    <w:rPr>
      <w:rFonts w:eastAsia="SimSun"/>
      <w:sz w:val="24"/>
      <w:szCs w:val="24"/>
      <w:lang w:val="en-US"/>
    </w:rPr>
  </w:style>
  <w:style w:type="paragraph" w:customStyle="1" w:styleId="CharCharCharCharCharCharChar">
    <w:name w:val="Char 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StyleHeader1">
    <w:name w:val="Style Header 1"/>
    <w:basedOn w:val="Header"/>
    <w:autoRedefine/>
    <w:rsid w:val="008F3B1A"/>
    <w:pPr>
      <w:spacing w:after="120" w:line="312" w:lineRule="auto"/>
      <w:jc w:val="center"/>
    </w:pPr>
    <w:rPr>
      <w:rFonts w:ascii="VNI-Times" w:hAnsi="VNI-Times"/>
      <w:b/>
      <w:bCs/>
      <w:i/>
      <w:color w:val="FF0000"/>
      <w:sz w:val="28"/>
      <w:szCs w:val="20"/>
    </w:rPr>
  </w:style>
  <w:style w:type="paragraph" w:customStyle="1" w:styleId="CharCharCharCharCharChar">
    <w:name w:val="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CharChar1CharCharCharCharCharCharCharCharCharCharCharChar">
    <w:name w:val="Char Char1 Char Char Char Char Char Char 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CharChar">
    <w:name w:val="Char Char"/>
    <w:autoRedefine/>
    <w:rsid w:val="008F3B1A"/>
    <w:pPr>
      <w:tabs>
        <w:tab w:val="left" w:pos="1152"/>
      </w:tabs>
      <w:spacing w:before="120" w:after="120" w:line="312" w:lineRule="auto"/>
    </w:pPr>
    <w:rPr>
      <w:rFonts w:ascii="Arial" w:hAnsi="Arial" w:cs="Arial"/>
      <w:sz w:val="26"/>
      <w:szCs w:val="26"/>
      <w:lang w:val="en-US" w:eastAsia="en-US"/>
    </w:rPr>
  </w:style>
  <w:style w:type="paragraph" w:styleId="BlockText">
    <w:name w:val="Block Text"/>
    <w:basedOn w:val="Normal"/>
    <w:rsid w:val="008F3B1A"/>
    <w:pPr>
      <w:ind w:left="180" w:right="180" w:hanging="180"/>
      <w:jc w:val="both"/>
    </w:pPr>
  </w:style>
  <w:style w:type="paragraph" w:customStyle="1" w:styleId="CharChar2CharChar1CharCharCharCharCharCharCharCharCharCharCharChar">
    <w:name w:val="Char Char2 Char Char1 Char Char Char Char Char Char Char Char Char Char Char Char"/>
    <w:autoRedefine/>
    <w:rsid w:val="008F3B1A"/>
    <w:pPr>
      <w:tabs>
        <w:tab w:val="left" w:pos="1152"/>
      </w:tabs>
      <w:spacing w:before="120" w:after="120" w:line="312" w:lineRule="auto"/>
    </w:pPr>
    <w:rPr>
      <w:rFonts w:ascii="Arial" w:hAnsi="Arial" w:cs="Arial"/>
      <w:sz w:val="26"/>
      <w:szCs w:val="26"/>
      <w:lang w:val="en-US" w:eastAsia="en-US"/>
    </w:rPr>
  </w:style>
  <w:style w:type="paragraph" w:customStyle="1" w:styleId="Timenewroman">
    <w:name w:val="Time new roman"/>
    <w:basedOn w:val="Normal"/>
    <w:rsid w:val="008F3B1A"/>
    <w:pPr>
      <w:spacing w:before="120"/>
      <w:jc w:val="center"/>
    </w:pPr>
  </w:style>
  <w:style w:type="character" w:customStyle="1" w:styleId="BodyText2Char">
    <w:name w:val="Body Text 2 Char"/>
    <w:link w:val="BodyText2"/>
    <w:rsid w:val="008F3B1A"/>
    <w:rPr>
      <w:rFonts w:eastAsia="MS Mincho"/>
      <w:sz w:val="26"/>
      <w:szCs w:val="26"/>
      <w:lang w:val="en-US" w:eastAsia="en-US"/>
    </w:rPr>
  </w:style>
  <w:style w:type="paragraph" w:customStyle="1" w:styleId="TableParagraph">
    <w:name w:val="Table Paragraph"/>
    <w:basedOn w:val="Normal"/>
    <w:uiPriority w:val="1"/>
    <w:qFormat/>
    <w:rsid w:val="008F3B1A"/>
    <w:pPr>
      <w:widowControl w:val="0"/>
      <w:autoSpaceDE w:val="0"/>
      <w:autoSpaceDN w:val="0"/>
      <w:spacing w:before="2"/>
      <w:ind w:left="108"/>
      <w:jc w:val="center"/>
    </w:pPr>
    <w:rPr>
      <w:sz w:val="22"/>
      <w:szCs w:val="22"/>
    </w:rPr>
  </w:style>
  <w:style w:type="character" w:customStyle="1" w:styleId="fontstyle21">
    <w:name w:val="fontstyle21"/>
    <w:rsid w:val="008F3B1A"/>
    <w:rPr>
      <w:rFonts w:ascii="TimesNewRoman" w:hAnsi="TimesNewRoman" w:hint="default"/>
      <w:b w:val="0"/>
      <w:bCs w:val="0"/>
      <w:i/>
      <w:iCs/>
      <w:color w:val="000000"/>
      <w:sz w:val="24"/>
      <w:szCs w:val="24"/>
    </w:rPr>
  </w:style>
  <w:style w:type="paragraph" w:customStyle="1" w:styleId="msonormal0">
    <w:name w:val="msonormal"/>
    <w:basedOn w:val="Normal"/>
    <w:rsid w:val="008F3B1A"/>
    <w:pPr>
      <w:spacing w:before="100" w:beforeAutospacing="1" w:after="100" w:afterAutospacing="1"/>
    </w:pPr>
  </w:style>
  <w:style w:type="paragraph" w:customStyle="1" w:styleId="font5">
    <w:name w:val="font5"/>
    <w:basedOn w:val="Normal"/>
    <w:rsid w:val="008F3B1A"/>
    <w:pPr>
      <w:spacing w:before="100" w:beforeAutospacing="1" w:after="100" w:afterAutospacing="1"/>
    </w:pPr>
    <w:rPr>
      <w:sz w:val="26"/>
      <w:szCs w:val="26"/>
    </w:rPr>
  </w:style>
  <w:style w:type="paragraph" w:customStyle="1" w:styleId="xl103">
    <w:name w:val="xl103"/>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5">
    <w:name w:val="xl105"/>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6">
    <w:name w:val="xl106"/>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8">
    <w:name w:val="xl108"/>
    <w:basedOn w:val="Normal"/>
    <w:rsid w:val="008F3B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09">
    <w:name w:val="xl109"/>
    <w:basedOn w:val="Normal"/>
    <w:rsid w:val="008F3B1A"/>
    <w:pPr>
      <w:spacing w:before="100" w:beforeAutospacing="1" w:after="100" w:afterAutospacing="1"/>
    </w:pPr>
    <w:rPr>
      <w:rFonts w:ascii="Calibri" w:hAnsi="Calibri" w:cs="Calibri"/>
      <w:sz w:val="22"/>
      <w:szCs w:val="22"/>
    </w:rPr>
  </w:style>
  <w:style w:type="paragraph" w:customStyle="1" w:styleId="xl110">
    <w:name w:val="xl110"/>
    <w:basedOn w:val="Normal"/>
    <w:rsid w:val="008F3B1A"/>
    <w:pPr>
      <w:pBdr>
        <w:top w:val="single" w:sz="8" w:space="0" w:color="auto"/>
        <w:left w:val="single" w:sz="8" w:space="0" w:color="auto"/>
        <w:bottom w:val="single" w:sz="4" w:space="0" w:color="auto"/>
        <w:right w:val="single" w:sz="4" w:space="0" w:color="000000"/>
      </w:pBdr>
      <w:spacing w:before="100" w:beforeAutospacing="1" w:after="100" w:afterAutospacing="1"/>
      <w:jc w:val="center"/>
      <w:textAlignment w:val="center"/>
    </w:pPr>
    <w:rPr>
      <w:b/>
      <w:bCs/>
      <w:sz w:val="26"/>
      <w:szCs w:val="26"/>
    </w:rPr>
  </w:style>
  <w:style w:type="paragraph" w:customStyle="1" w:styleId="xl111">
    <w:name w:val="xl111"/>
    <w:basedOn w:val="Normal"/>
    <w:rsid w:val="008F3B1A"/>
    <w:pPr>
      <w:pBdr>
        <w:top w:val="single" w:sz="8" w:space="0" w:color="auto"/>
        <w:left w:val="single" w:sz="4" w:space="0" w:color="000000"/>
        <w:bottom w:val="single" w:sz="4" w:space="0" w:color="auto"/>
        <w:right w:val="single" w:sz="4" w:space="0" w:color="000000"/>
      </w:pBdr>
      <w:spacing w:before="100" w:beforeAutospacing="1" w:after="100" w:afterAutospacing="1"/>
      <w:jc w:val="center"/>
      <w:textAlignment w:val="center"/>
    </w:pPr>
    <w:rPr>
      <w:b/>
      <w:bCs/>
      <w:sz w:val="26"/>
      <w:szCs w:val="26"/>
    </w:rPr>
  </w:style>
  <w:style w:type="paragraph" w:customStyle="1" w:styleId="xl112">
    <w:name w:val="xl112"/>
    <w:basedOn w:val="Normal"/>
    <w:rsid w:val="008F3B1A"/>
    <w:pPr>
      <w:pBdr>
        <w:top w:val="single" w:sz="8" w:space="0" w:color="auto"/>
        <w:left w:val="single" w:sz="4" w:space="0" w:color="000000"/>
        <w:bottom w:val="single" w:sz="4" w:space="0" w:color="auto"/>
        <w:right w:val="single" w:sz="4" w:space="0" w:color="000000"/>
      </w:pBdr>
      <w:spacing w:before="100" w:beforeAutospacing="1" w:after="100" w:afterAutospacing="1"/>
      <w:jc w:val="center"/>
      <w:textAlignment w:val="center"/>
    </w:pPr>
    <w:rPr>
      <w:b/>
      <w:bCs/>
      <w:sz w:val="26"/>
      <w:szCs w:val="26"/>
    </w:rPr>
  </w:style>
  <w:style w:type="paragraph" w:customStyle="1" w:styleId="xl113">
    <w:name w:val="xl113"/>
    <w:basedOn w:val="Normal"/>
    <w:rsid w:val="008F3B1A"/>
    <w:pPr>
      <w:pBdr>
        <w:top w:val="single" w:sz="8" w:space="0" w:color="auto"/>
        <w:left w:val="single" w:sz="4" w:space="0" w:color="000000"/>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114">
    <w:name w:val="xl114"/>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16">
    <w:name w:val="xl116"/>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7">
    <w:name w:val="xl117"/>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8">
    <w:name w:val="xl118"/>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20">
    <w:name w:val="xl120"/>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22">
    <w:name w:val="xl122"/>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3">
    <w:name w:val="xl123"/>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124">
    <w:name w:val="xl124"/>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5">
    <w:name w:val="xl125"/>
    <w:basedOn w:val="Normal"/>
    <w:rsid w:val="008F3B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7">
    <w:name w:val="xl127"/>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28">
    <w:name w:val="xl128"/>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9">
    <w:name w:val="xl129"/>
    <w:basedOn w:val="Normal"/>
    <w:rsid w:val="008F3B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1">
    <w:name w:val="xl131"/>
    <w:basedOn w:val="Normal"/>
    <w:rsid w:val="008F3B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32">
    <w:name w:val="xl132"/>
    <w:basedOn w:val="Normal"/>
    <w:rsid w:val="008F3B1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33">
    <w:name w:val="xl133"/>
    <w:basedOn w:val="Normal"/>
    <w:rsid w:val="008F3B1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6"/>
      <w:szCs w:val="26"/>
    </w:rPr>
  </w:style>
  <w:style w:type="paragraph" w:customStyle="1" w:styleId="xl134">
    <w:name w:val="xl134"/>
    <w:basedOn w:val="Normal"/>
    <w:rsid w:val="008F3B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character" w:customStyle="1" w:styleId="fontstyle11">
    <w:name w:val="fontstyle11"/>
    <w:rsid w:val="008F3B1A"/>
    <w:rPr>
      <w:rFonts w:ascii="FEFF809981F" w:hAnsi="FEFF809981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110">
      <w:bodyDiv w:val="1"/>
      <w:marLeft w:val="0"/>
      <w:marRight w:val="0"/>
      <w:marTop w:val="0"/>
      <w:marBottom w:val="0"/>
      <w:divBdr>
        <w:top w:val="none" w:sz="0" w:space="0" w:color="auto"/>
        <w:left w:val="none" w:sz="0" w:space="0" w:color="auto"/>
        <w:bottom w:val="none" w:sz="0" w:space="0" w:color="auto"/>
        <w:right w:val="none" w:sz="0" w:space="0" w:color="auto"/>
      </w:divBdr>
    </w:div>
    <w:div w:id="13071953">
      <w:bodyDiv w:val="1"/>
      <w:marLeft w:val="0"/>
      <w:marRight w:val="0"/>
      <w:marTop w:val="0"/>
      <w:marBottom w:val="0"/>
      <w:divBdr>
        <w:top w:val="none" w:sz="0" w:space="0" w:color="auto"/>
        <w:left w:val="none" w:sz="0" w:space="0" w:color="auto"/>
        <w:bottom w:val="none" w:sz="0" w:space="0" w:color="auto"/>
        <w:right w:val="none" w:sz="0" w:space="0" w:color="auto"/>
      </w:divBdr>
      <w:divsChild>
        <w:div w:id="28915667">
          <w:marLeft w:val="0"/>
          <w:marRight w:val="0"/>
          <w:marTop w:val="0"/>
          <w:marBottom w:val="0"/>
          <w:divBdr>
            <w:top w:val="none" w:sz="0" w:space="0" w:color="auto"/>
            <w:left w:val="none" w:sz="0" w:space="0" w:color="auto"/>
            <w:bottom w:val="none" w:sz="0" w:space="0" w:color="auto"/>
            <w:right w:val="none" w:sz="0" w:space="0" w:color="auto"/>
          </w:divBdr>
        </w:div>
        <w:div w:id="692847713">
          <w:marLeft w:val="0"/>
          <w:marRight w:val="0"/>
          <w:marTop w:val="0"/>
          <w:marBottom w:val="0"/>
          <w:divBdr>
            <w:top w:val="none" w:sz="0" w:space="0" w:color="auto"/>
            <w:left w:val="none" w:sz="0" w:space="0" w:color="auto"/>
            <w:bottom w:val="none" w:sz="0" w:space="0" w:color="auto"/>
            <w:right w:val="none" w:sz="0" w:space="0" w:color="auto"/>
          </w:divBdr>
        </w:div>
      </w:divsChild>
    </w:div>
    <w:div w:id="81224721">
      <w:bodyDiv w:val="1"/>
      <w:marLeft w:val="0"/>
      <w:marRight w:val="0"/>
      <w:marTop w:val="0"/>
      <w:marBottom w:val="0"/>
      <w:divBdr>
        <w:top w:val="none" w:sz="0" w:space="0" w:color="auto"/>
        <w:left w:val="none" w:sz="0" w:space="0" w:color="auto"/>
        <w:bottom w:val="none" w:sz="0" w:space="0" w:color="auto"/>
        <w:right w:val="none" w:sz="0" w:space="0" w:color="auto"/>
      </w:divBdr>
      <w:divsChild>
        <w:div w:id="285475479">
          <w:marLeft w:val="0"/>
          <w:marRight w:val="0"/>
          <w:marTop w:val="0"/>
          <w:marBottom w:val="0"/>
          <w:divBdr>
            <w:top w:val="none" w:sz="0" w:space="0" w:color="auto"/>
            <w:left w:val="none" w:sz="0" w:space="0" w:color="auto"/>
            <w:bottom w:val="none" w:sz="0" w:space="0" w:color="auto"/>
            <w:right w:val="none" w:sz="0" w:space="0" w:color="auto"/>
          </w:divBdr>
        </w:div>
        <w:div w:id="1040663260">
          <w:marLeft w:val="0"/>
          <w:marRight w:val="0"/>
          <w:marTop w:val="0"/>
          <w:marBottom w:val="0"/>
          <w:divBdr>
            <w:top w:val="none" w:sz="0" w:space="0" w:color="auto"/>
            <w:left w:val="none" w:sz="0" w:space="0" w:color="auto"/>
            <w:bottom w:val="none" w:sz="0" w:space="0" w:color="auto"/>
            <w:right w:val="none" w:sz="0" w:space="0" w:color="auto"/>
          </w:divBdr>
        </w:div>
        <w:div w:id="1395161590">
          <w:marLeft w:val="0"/>
          <w:marRight w:val="0"/>
          <w:marTop w:val="0"/>
          <w:marBottom w:val="0"/>
          <w:divBdr>
            <w:top w:val="none" w:sz="0" w:space="0" w:color="auto"/>
            <w:left w:val="none" w:sz="0" w:space="0" w:color="auto"/>
            <w:bottom w:val="none" w:sz="0" w:space="0" w:color="auto"/>
            <w:right w:val="none" w:sz="0" w:space="0" w:color="auto"/>
          </w:divBdr>
        </w:div>
        <w:div w:id="1894348146">
          <w:marLeft w:val="0"/>
          <w:marRight w:val="0"/>
          <w:marTop w:val="0"/>
          <w:marBottom w:val="0"/>
          <w:divBdr>
            <w:top w:val="none" w:sz="0" w:space="0" w:color="auto"/>
            <w:left w:val="none" w:sz="0" w:space="0" w:color="auto"/>
            <w:bottom w:val="none" w:sz="0" w:space="0" w:color="auto"/>
            <w:right w:val="none" w:sz="0" w:space="0" w:color="auto"/>
          </w:divBdr>
          <w:divsChild>
            <w:div w:id="1445416948">
              <w:marLeft w:val="0"/>
              <w:marRight w:val="0"/>
              <w:marTop w:val="0"/>
              <w:marBottom w:val="0"/>
              <w:divBdr>
                <w:top w:val="none" w:sz="0" w:space="0" w:color="auto"/>
                <w:left w:val="none" w:sz="0" w:space="0" w:color="auto"/>
                <w:bottom w:val="none" w:sz="0" w:space="0" w:color="auto"/>
                <w:right w:val="none" w:sz="0" w:space="0" w:color="auto"/>
              </w:divBdr>
              <w:divsChild>
                <w:div w:id="15069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8259">
      <w:bodyDiv w:val="1"/>
      <w:marLeft w:val="0"/>
      <w:marRight w:val="0"/>
      <w:marTop w:val="0"/>
      <w:marBottom w:val="0"/>
      <w:divBdr>
        <w:top w:val="none" w:sz="0" w:space="0" w:color="auto"/>
        <w:left w:val="none" w:sz="0" w:space="0" w:color="auto"/>
        <w:bottom w:val="none" w:sz="0" w:space="0" w:color="auto"/>
        <w:right w:val="none" w:sz="0" w:space="0" w:color="auto"/>
      </w:divBdr>
    </w:div>
    <w:div w:id="145979895">
      <w:bodyDiv w:val="1"/>
      <w:marLeft w:val="0"/>
      <w:marRight w:val="0"/>
      <w:marTop w:val="0"/>
      <w:marBottom w:val="0"/>
      <w:divBdr>
        <w:top w:val="none" w:sz="0" w:space="0" w:color="auto"/>
        <w:left w:val="none" w:sz="0" w:space="0" w:color="auto"/>
        <w:bottom w:val="none" w:sz="0" w:space="0" w:color="auto"/>
        <w:right w:val="none" w:sz="0" w:space="0" w:color="auto"/>
      </w:divBdr>
    </w:div>
    <w:div w:id="240526860">
      <w:bodyDiv w:val="1"/>
      <w:marLeft w:val="0"/>
      <w:marRight w:val="0"/>
      <w:marTop w:val="0"/>
      <w:marBottom w:val="0"/>
      <w:divBdr>
        <w:top w:val="none" w:sz="0" w:space="0" w:color="auto"/>
        <w:left w:val="none" w:sz="0" w:space="0" w:color="auto"/>
        <w:bottom w:val="none" w:sz="0" w:space="0" w:color="auto"/>
        <w:right w:val="none" w:sz="0" w:space="0" w:color="auto"/>
      </w:divBdr>
      <w:divsChild>
        <w:div w:id="316036626">
          <w:marLeft w:val="0"/>
          <w:marRight w:val="0"/>
          <w:marTop w:val="0"/>
          <w:marBottom w:val="0"/>
          <w:divBdr>
            <w:top w:val="none" w:sz="0" w:space="0" w:color="auto"/>
            <w:left w:val="none" w:sz="0" w:space="0" w:color="auto"/>
            <w:bottom w:val="none" w:sz="0" w:space="0" w:color="auto"/>
            <w:right w:val="none" w:sz="0" w:space="0" w:color="auto"/>
          </w:divBdr>
        </w:div>
        <w:div w:id="672338632">
          <w:marLeft w:val="0"/>
          <w:marRight w:val="0"/>
          <w:marTop w:val="0"/>
          <w:marBottom w:val="0"/>
          <w:divBdr>
            <w:top w:val="none" w:sz="0" w:space="0" w:color="auto"/>
            <w:left w:val="none" w:sz="0" w:space="0" w:color="auto"/>
            <w:bottom w:val="none" w:sz="0" w:space="0" w:color="auto"/>
            <w:right w:val="none" w:sz="0" w:space="0" w:color="auto"/>
          </w:divBdr>
        </w:div>
        <w:div w:id="938609201">
          <w:marLeft w:val="0"/>
          <w:marRight w:val="0"/>
          <w:marTop w:val="0"/>
          <w:marBottom w:val="0"/>
          <w:divBdr>
            <w:top w:val="none" w:sz="0" w:space="0" w:color="auto"/>
            <w:left w:val="none" w:sz="0" w:space="0" w:color="auto"/>
            <w:bottom w:val="none" w:sz="0" w:space="0" w:color="auto"/>
            <w:right w:val="none" w:sz="0" w:space="0" w:color="auto"/>
          </w:divBdr>
        </w:div>
        <w:div w:id="2145148932">
          <w:marLeft w:val="0"/>
          <w:marRight w:val="0"/>
          <w:marTop w:val="0"/>
          <w:marBottom w:val="0"/>
          <w:divBdr>
            <w:top w:val="none" w:sz="0" w:space="0" w:color="auto"/>
            <w:left w:val="none" w:sz="0" w:space="0" w:color="auto"/>
            <w:bottom w:val="none" w:sz="0" w:space="0" w:color="auto"/>
            <w:right w:val="none" w:sz="0" w:space="0" w:color="auto"/>
          </w:divBdr>
        </w:div>
      </w:divsChild>
    </w:div>
    <w:div w:id="241645576">
      <w:bodyDiv w:val="1"/>
      <w:marLeft w:val="0"/>
      <w:marRight w:val="0"/>
      <w:marTop w:val="0"/>
      <w:marBottom w:val="0"/>
      <w:divBdr>
        <w:top w:val="none" w:sz="0" w:space="0" w:color="auto"/>
        <w:left w:val="none" w:sz="0" w:space="0" w:color="auto"/>
        <w:bottom w:val="none" w:sz="0" w:space="0" w:color="auto"/>
        <w:right w:val="none" w:sz="0" w:space="0" w:color="auto"/>
      </w:divBdr>
    </w:div>
    <w:div w:id="377553491">
      <w:bodyDiv w:val="1"/>
      <w:marLeft w:val="0"/>
      <w:marRight w:val="0"/>
      <w:marTop w:val="0"/>
      <w:marBottom w:val="0"/>
      <w:divBdr>
        <w:top w:val="none" w:sz="0" w:space="0" w:color="auto"/>
        <w:left w:val="none" w:sz="0" w:space="0" w:color="auto"/>
        <w:bottom w:val="none" w:sz="0" w:space="0" w:color="auto"/>
        <w:right w:val="none" w:sz="0" w:space="0" w:color="auto"/>
      </w:divBdr>
    </w:div>
    <w:div w:id="435442720">
      <w:bodyDiv w:val="1"/>
      <w:marLeft w:val="0"/>
      <w:marRight w:val="0"/>
      <w:marTop w:val="0"/>
      <w:marBottom w:val="0"/>
      <w:divBdr>
        <w:top w:val="none" w:sz="0" w:space="0" w:color="auto"/>
        <w:left w:val="none" w:sz="0" w:space="0" w:color="auto"/>
        <w:bottom w:val="none" w:sz="0" w:space="0" w:color="auto"/>
        <w:right w:val="none" w:sz="0" w:space="0" w:color="auto"/>
      </w:divBdr>
    </w:div>
    <w:div w:id="470829939">
      <w:bodyDiv w:val="1"/>
      <w:marLeft w:val="0"/>
      <w:marRight w:val="0"/>
      <w:marTop w:val="0"/>
      <w:marBottom w:val="0"/>
      <w:divBdr>
        <w:top w:val="none" w:sz="0" w:space="0" w:color="auto"/>
        <w:left w:val="none" w:sz="0" w:space="0" w:color="auto"/>
        <w:bottom w:val="none" w:sz="0" w:space="0" w:color="auto"/>
        <w:right w:val="none" w:sz="0" w:space="0" w:color="auto"/>
      </w:divBdr>
    </w:div>
    <w:div w:id="472212917">
      <w:bodyDiv w:val="1"/>
      <w:marLeft w:val="0"/>
      <w:marRight w:val="0"/>
      <w:marTop w:val="0"/>
      <w:marBottom w:val="0"/>
      <w:divBdr>
        <w:top w:val="none" w:sz="0" w:space="0" w:color="auto"/>
        <w:left w:val="none" w:sz="0" w:space="0" w:color="auto"/>
        <w:bottom w:val="none" w:sz="0" w:space="0" w:color="auto"/>
        <w:right w:val="none" w:sz="0" w:space="0" w:color="auto"/>
      </w:divBdr>
    </w:div>
    <w:div w:id="599139756">
      <w:bodyDiv w:val="1"/>
      <w:marLeft w:val="0"/>
      <w:marRight w:val="0"/>
      <w:marTop w:val="0"/>
      <w:marBottom w:val="0"/>
      <w:divBdr>
        <w:top w:val="none" w:sz="0" w:space="0" w:color="auto"/>
        <w:left w:val="none" w:sz="0" w:space="0" w:color="auto"/>
        <w:bottom w:val="none" w:sz="0" w:space="0" w:color="auto"/>
        <w:right w:val="none" w:sz="0" w:space="0" w:color="auto"/>
      </w:divBdr>
    </w:div>
    <w:div w:id="628433707">
      <w:bodyDiv w:val="1"/>
      <w:marLeft w:val="0"/>
      <w:marRight w:val="0"/>
      <w:marTop w:val="0"/>
      <w:marBottom w:val="0"/>
      <w:divBdr>
        <w:top w:val="none" w:sz="0" w:space="0" w:color="auto"/>
        <w:left w:val="none" w:sz="0" w:space="0" w:color="auto"/>
        <w:bottom w:val="none" w:sz="0" w:space="0" w:color="auto"/>
        <w:right w:val="none" w:sz="0" w:space="0" w:color="auto"/>
      </w:divBdr>
    </w:div>
    <w:div w:id="632835817">
      <w:bodyDiv w:val="1"/>
      <w:marLeft w:val="0"/>
      <w:marRight w:val="0"/>
      <w:marTop w:val="0"/>
      <w:marBottom w:val="0"/>
      <w:divBdr>
        <w:top w:val="none" w:sz="0" w:space="0" w:color="auto"/>
        <w:left w:val="none" w:sz="0" w:space="0" w:color="auto"/>
        <w:bottom w:val="none" w:sz="0" w:space="0" w:color="auto"/>
        <w:right w:val="none" w:sz="0" w:space="0" w:color="auto"/>
      </w:divBdr>
    </w:div>
    <w:div w:id="637225603">
      <w:bodyDiv w:val="1"/>
      <w:marLeft w:val="0"/>
      <w:marRight w:val="0"/>
      <w:marTop w:val="0"/>
      <w:marBottom w:val="0"/>
      <w:divBdr>
        <w:top w:val="none" w:sz="0" w:space="0" w:color="auto"/>
        <w:left w:val="none" w:sz="0" w:space="0" w:color="auto"/>
        <w:bottom w:val="none" w:sz="0" w:space="0" w:color="auto"/>
        <w:right w:val="none" w:sz="0" w:space="0" w:color="auto"/>
      </w:divBdr>
    </w:div>
    <w:div w:id="641077547">
      <w:bodyDiv w:val="1"/>
      <w:marLeft w:val="0"/>
      <w:marRight w:val="0"/>
      <w:marTop w:val="0"/>
      <w:marBottom w:val="0"/>
      <w:divBdr>
        <w:top w:val="none" w:sz="0" w:space="0" w:color="auto"/>
        <w:left w:val="none" w:sz="0" w:space="0" w:color="auto"/>
        <w:bottom w:val="none" w:sz="0" w:space="0" w:color="auto"/>
        <w:right w:val="none" w:sz="0" w:space="0" w:color="auto"/>
      </w:divBdr>
      <w:divsChild>
        <w:div w:id="288512757">
          <w:marLeft w:val="0"/>
          <w:marRight w:val="0"/>
          <w:marTop w:val="0"/>
          <w:marBottom w:val="0"/>
          <w:divBdr>
            <w:top w:val="none" w:sz="0" w:space="0" w:color="auto"/>
            <w:left w:val="none" w:sz="0" w:space="0" w:color="auto"/>
            <w:bottom w:val="none" w:sz="0" w:space="0" w:color="auto"/>
            <w:right w:val="none" w:sz="0" w:space="0" w:color="auto"/>
          </w:divBdr>
        </w:div>
        <w:div w:id="477306583">
          <w:marLeft w:val="0"/>
          <w:marRight w:val="0"/>
          <w:marTop w:val="0"/>
          <w:marBottom w:val="0"/>
          <w:divBdr>
            <w:top w:val="none" w:sz="0" w:space="0" w:color="auto"/>
            <w:left w:val="none" w:sz="0" w:space="0" w:color="auto"/>
            <w:bottom w:val="none" w:sz="0" w:space="0" w:color="auto"/>
            <w:right w:val="none" w:sz="0" w:space="0" w:color="auto"/>
          </w:divBdr>
        </w:div>
        <w:div w:id="564337330">
          <w:marLeft w:val="0"/>
          <w:marRight w:val="0"/>
          <w:marTop w:val="0"/>
          <w:marBottom w:val="0"/>
          <w:divBdr>
            <w:top w:val="none" w:sz="0" w:space="0" w:color="auto"/>
            <w:left w:val="none" w:sz="0" w:space="0" w:color="auto"/>
            <w:bottom w:val="none" w:sz="0" w:space="0" w:color="auto"/>
            <w:right w:val="none" w:sz="0" w:space="0" w:color="auto"/>
          </w:divBdr>
        </w:div>
        <w:div w:id="850490103">
          <w:marLeft w:val="0"/>
          <w:marRight w:val="0"/>
          <w:marTop w:val="0"/>
          <w:marBottom w:val="0"/>
          <w:divBdr>
            <w:top w:val="none" w:sz="0" w:space="0" w:color="auto"/>
            <w:left w:val="none" w:sz="0" w:space="0" w:color="auto"/>
            <w:bottom w:val="none" w:sz="0" w:space="0" w:color="auto"/>
            <w:right w:val="none" w:sz="0" w:space="0" w:color="auto"/>
          </w:divBdr>
        </w:div>
      </w:divsChild>
    </w:div>
    <w:div w:id="668487126">
      <w:bodyDiv w:val="1"/>
      <w:marLeft w:val="0"/>
      <w:marRight w:val="0"/>
      <w:marTop w:val="0"/>
      <w:marBottom w:val="0"/>
      <w:divBdr>
        <w:top w:val="none" w:sz="0" w:space="0" w:color="auto"/>
        <w:left w:val="none" w:sz="0" w:space="0" w:color="auto"/>
        <w:bottom w:val="none" w:sz="0" w:space="0" w:color="auto"/>
        <w:right w:val="none" w:sz="0" w:space="0" w:color="auto"/>
      </w:divBdr>
    </w:div>
    <w:div w:id="703406716">
      <w:bodyDiv w:val="1"/>
      <w:marLeft w:val="0"/>
      <w:marRight w:val="0"/>
      <w:marTop w:val="0"/>
      <w:marBottom w:val="0"/>
      <w:divBdr>
        <w:top w:val="none" w:sz="0" w:space="0" w:color="auto"/>
        <w:left w:val="none" w:sz="0" w:space="0" w:color="auto"/>
        <w:bottom w:val="none" w:sz="0" w:space="0" w:color="auto"/>
        <w:right w:val="none" w:sz="0" w:space="0" w:color="auto"/>
      </w:divBdr>
    </w:div>
    <w:div w:id="741290190">
      <w:bodyDiv w:val="1"/>
      <w:marLeft w:val="0"/>
      <w:marRight w:val="0"/>
      <w:marTop w:val="0"/>
      <w:marBottom w:val="0"/>
      <w:divBdr>
        <w:top w:val="none" w:sz="0" w:space="0" w:color="auto"/>
        <w:left w:val="none" w:sz="0" w:space="0" w:color="auto"/>
        <w:bottom w:val="none" w:sz="0" w:space="0" w:color="auto"/>
        <w:right w:val="none" w:sz="0" w:space="0" w:color="auto"/>
      </w:divBdr>
    </w:div>
    <w:div w:id="796683622">
      <w:bodyDiv w:val="1"/>
      <w:marLeft w:val="0"/>
      <w:marRight w:val="0"/>
      <w:marTop w:val="0"/>
      <w:marBottom w:val="0"/>
      <w:divBdr>
        <w:top w:val="none" w:sz="0" w:space="0" w:color="auto"/>
        <w:left w:val="none" w:sz="0" w:space="0" w:color="auto"/>
        <w:bottom w:val="none" w:sz="0" w:space="0" w:color="auto"/>
        <w:right w:val="none" w:sz="0" w:space="0" w:color="auto"/>
      </w:divBdr>
    </w:div>
    <w:div w:id="843323888">
      <w:bodyDiv w:val="1"/>
      <w:marLeft w:val="0"/>
      <w:marRight w:val="0"/>
      <w:marTop w:val="0"/>
      <w:marBottom w:val="0"/>
      <w:divBdr>
        <w:top w:val="none" w:sz="0" w:space="0" w:color="auto"/>
        <w:left w:val="none" w:sz="0" w:space="0" w:color="auto"/>
        <w:bottom w:val="none" w:sz="0" w:space="0" w:color="auto"/>
        <w:right w:val="none" w:sz="0" w:space="0" w:color="auto"/>
      </w:divBdr>
      <w:divsChild>
        <w:div w:id="13965545">
          <w:marLeft w:val="0"/>
          <w:marRight w:val="0"/>
          <w:marTop w:val="0"/>
          <w:marBottom w:val="0"/>
          <w:divBdr>
            <w:top w:val="none" w:sz="0" w:space="0" w:color="auto"/>
            <w:left w:val="none" w:sz="0" w:space="0" w:color="auto"/>
            <w:bottom w:val="none" w:sz="0" w:space="0" w:color="auto"/>
            <w:right w:val="none" w:sz="0" w:space="0" w:color="auto"/>
          </w:divBdr>
        </w:div>
        <w:div w:id="149179360">
          <w:marLeft w:val="0"/>
          <w:marRight w:val="0"/>
          <w:marTop w:val="0"/>
          <w:marBottom w:val="0"/>
          <w:divBdr>
            <w:top w:val="none" w:sz="0" w:space="0" w:color="auto"/>
            <w:left w:val="none" w:sz="0" w:space="0" w:color="auto"/>
            <w:bottom w:val="none" w:sz="0" w:space="0" w:color="auto"/>
            <w:right w:val="none" w:sz="0" w:space="0" w:color="auto"/>
          </w:divBdr>
        </w:div>
        <w:div w:id="186984710">
          <w:marLeft w:val="0"/>
          <w:marRight w:val="0"/>
          <w:marTop w:val="0"/>
          <w:marBottom w:val="0"/>
          <w:divBdr>
            <w:top w:val="none" w:sz="0" w:space="0" w:color="auto"/>
            <w:left w:val="none" w:sz="0" w:space="0" w:color="auto"/>
            <w:bottom w:val="none" w:sz="0" w:space="0" w:color="auto"/>
            <w:right w:val="none" w:sz="0" w:space="0" w:color="auto"/>
          </w:divBdr>
        </w:div>
        <w:div w:id="276178818">
          <w:marLeft w:val="0"/>
          <w:marRight w:val="0"/>
          <w:marTop w:val="0"/>
          <w:marBottom w:val="0"/>
          <w:divBdr>
            <w:top w:val="none" w:sz="0" w:space="0" w:color="auto"/>
            <w:left w:val="none" w:sz="0" w:space="0" w:color="auto"/>
            <w:bottom w:val="none" w:sz="0" w:space="0" w:color="auto"/>
            <w:right w:val="none" w:sz="0" w:space="0" w:color="auto"/>
          </w:divBdr>
        </w:div>
        <w:div w:id="355935856">
          <w:marLeft w:val="0"/>
          <w:marRight w:val="0"/>
          <w:marTop w:val="0"/>
          <w:marBottom w:val="0"/>
          <w:divBdr>
            <w:top w:val="none" w:sz="0" w:space="0" w:color="auto"/>
            <w:left w:val="none" w:sz="0" w:space="0" w:color="auto"/>
            <w:bottom w:val="none" w:sz="0" w:space="0" w:color="auto"/>
            <w:right w:val="none" w:sz="0" w:space="0" w:color="auto"/>
          </w:divBdr>
        </w:div>
        <w:div w:id="359093164">
          <w:marLeft w:val="0"/>
          <w:marRight w:val="0"/>
          <w:marTop w:val="0"/>
          <w:marBottom w:val="0"/>
          <w:divBdr>
            <w:top w:val="none" w:sz="0" w:space="0" w:color="auto"/>
            <w:left w:val="none" w:sz="0" w:space="0" w:color="auto"/>
            <w:bottom w:val="none" w:sz="0" w:space="0" w:color="auto"/>
            <w:right w:val="none" w:sz="0" w:space="0" w:color="auto"/>
          </w:divBdr>
        </w:div>
        <w:div w:id="452793748">
          <w:marLeft w:val="0"/>
          <w:marRight w:val="0"/>
          <w:marTop w:val="0"/>
          <w:marBottom w:val="0"/>
          <w:divBdr>
            <w:top w:val="none" w:sz="0" w:space="0" w:color="auto"/>
            <w:left w:val="none" w:sz="0" w:space="0" w:color="auto"/>
            <w:bottom w:val="none" w:sz="0" w:space="0" w:color="auto"/>
            <w:right w:val="none" w:sz="0" w:space="0" w:color="auto"/>
          </w:divBdr>
        </w:div>
        <w:div w:id="466750124">
          <w:marLeft w:val="0"/>
          <w:marRight w:val="0"/>
          <w:marTop w:val="0"/>
          <w:marBottom w:val="0"/>
          <w:divBdr>
            <w:top w:val="none" w:sz="0" w:space="0" w:color="auto"/>
            <w:left w:val="none" w:sz="0" w:space="0" w:color="auto"/>
            <w:bottom w:val="none" w:sz="0" w:space="0" w:color="auto"/>
            <w:right w:val="none" w:sz="0" w:space="0" w:color="auto"/>
          </w:divBdr>
        </w:div>
        <w:div w:id="736707317">
          <w:marLeft w:val="0"/>
          <w:marRight w:val="0"/>
          <w:marTop w:val="0"/>
          <w:marBottom w:val="0"/>
          <w:divBdr>
            <w:top w:val="none" w:sz="0" w:space="0" w:color="auto"/>
            <w:left w:val="none" w:sz="0" w:space="0" w:color="auto"/>
            <w:bottom w:val="none" w:sz="0" w:space="0" w:color="auto"/>
            <w:right w:val="none" w:sz="0" w:space="0" w:color="auto"/>
          </w:divBdr>
        </w:div>
        <w:div w:id="943879899">
          <w:marLeft w:val="0"/>
          <w:marRight w:val="0"/>
          <w:marTop w:val="0"/>
          <w:marBottom w:val="0"/>
          <w:divBdr>
            <w:top w:val="none" w:sz="0" w:space="0" w:color="auto"/>
            <w:left w:val="none" w:sz="0" w:space="0" w:color="auto"/>
            <w:bottom w:val="none" w:sz="0" w:space="0" w:color="auto"/>
            <w:right w:val="none" w:sz="0" w:space="0" w:color="auto"/>
          </w:divBdr>
        </w:div>
        <w:div w:id="1029834733">
          <w:marLeft w:val="0"/>
          <w:marRight w:val="0"/>
          <w:marTop w:val="0"/>
          <w:marBottom w:val="0"/>
          <w:divBdr>
            <w:top w:val="none" w:sz="0" w:space="0" w:color="auto"/>
            <w:left w:val="none" w:sz="0" w:space="0" w:color="auto"/>
            <w:bottom w:val="none" w:sz="0" w:space="0" w:color="auto"/>
            <w:right w:val="none" w:sz="0" w:space="0" w:color="auto"/>
          </w:divBdr>
        </w:div>
        <w:div w:id="1058553974">
          <w:marLeft w:val="0"/>
          <w:marRight w:val="0"/>
          <w:marTop w:val="0"/>
          <w:marBottom w:val="0"/>
          <w:divBdr>
            <w:top w:val="none" w:sz="0" w:space="0" w:color="auto"/>
            <w:left w:val="none" w:sz="0" w:space="0" w:color="auto"/>
            <w:bottom w:val="none" w:sz="0" w:space="0" w:color="auto"/>
            <w:right w:val="none" w:sz="0" w:space="0" w:color="auto"/>
          </w:divBdr>
        </w:div>
        <w:div w:id="1076709470">
          <w:marLeft w:val="0"/>
          <w:marRight w:val="0"/>
          <w:marTop w:val="0"/>
          <w:marBottom w:val="0"/>
          <w:divBdr>
            <w:top w:val="none" w:sz="0" w:space="0" w:color="auto"/>
            <w:left w:val="none" w:sz="0" w:space="0" w:color="auto"/>
            <w:bottom w:val="none" w:sz="0" w:space="0" w:color="auto"/>
            <w:right w:val="none" w:sz="0" w:space="0" w:color="auto"/>
          </w:divBdr>
        </w:div>
        <w:div w:id="1187059423">
          <w:marLeft w:val="0"/>
          <w:marRight w:val="0"/>
          <w:marTop w:val="0"/>
          <w:marBottom w:val="0"/>
          <w:divBdr>
            <w:top w:val="none" w:sz="0" w:space="0" w:color="auto"/>
            <w:left w:val="none" w:sz="0" w:space="0" w:color="auto"/>
            <w:bottom w:val="none" w:sz="0" w:space="0" w:color="auto"/>
            <w:right w:val="none" w:sz="0" w:space="0" w:color="auto"/>
          </w:divBdr>
        </w:div>
        <w:div w:id="1258557592">
          <w:marLeft w:val="0"/>
          <w:marRight w:val="0"/>
          <w:marTop w:val="0"/>
          <w:marBottom w:val="0"/>
          <w:divBdr>
            <w:top w:val="none" w:sz="0" w:space="0" w:color="auto"/>
            <w:left w:val="none" w:sz="0" w:space="0" w:color="auto"/>
            <w:bottom w:val="none" w:sz="0" w:space="0" w:color="auto"/>
            <w:right w:val="none" w:sz="0" w:space="0" w:color="auto"/>
          </w:divBdr>
        </w:div>
        <w:div w:id="1383603113">
          <w:marLeft w:val="0"/>
          <w:marRight w:val="0"/>
          <w:marTop w:val="0"/>
          <w:marBottom w:val="0"/>
          <w:divBdr>
            <w:top w:val="none" w:sz="0" w:space="0" w:color="auto"/>
            <w:left w:val="none" w:sz="0" w:space="0" w:color="auto"/>
            <w:bottom w:val="none" w:sz="0" w:space="0" w:color="auto"/>
            <w:right w:val="none" w:sz="0" w:space="0" w:color="auto"/>
          </w:divBdr>
        </w:div>
        <w:div w:id="1409187497">
          <w:marLeft w:val="0"/>
          <w:marRight w:val="0"/>
          <w:marTop w:val="0"/>
          <w:marBottom w:val="0"/>
          <w:divBdr>
            <w:top w:val="none" w:sz="0" w:space="0" w:color="auto"/>
            <w:left w:val="none" w:sz="0" w:space="0" w:color="auto"/>
            <w:bottom w:val="none" w:sz="0" w:space="0" w:color="auto"/>
            <w:right w:val="none" w:sz="0" w:space="0" w:color="auto"/>
          </w:divBdr>
        </w:div>
        <w:div w:id="1509785549">
          <w:marLeft w:val="0"/>
          <w:marRight w:val="0"/>
          <w:marTop w:val="0"/>
          <w:marBottom w:val="0"/>
          <w:divBdr>
            <w:top w:val="none" w:sz="0" w:space="0" w:color="auto"/>
            <w:left w:val="none" w:sz="0" w:space="0" w:color="auto"/>
            <w:bottom w:val="none" w:sz="0" w:space="0" w:color="auto"/>
            <w:right w:val="none" w:sz="0" w:space="0" w:color="auto"/>
          </w:divBdr>
        </w:div>
        <w:div w:id="1722099518">
          <w:marLeft w:val="0"/>
          <w:marRight w:val="0"/>
          <w:marTop w:val="0"/>
          <w:marBottom w:val="0"/>
          <w:divBdr>
            <w:top w:val="none" w:sz="0" w:space="0" w:color="auto"/>
            <w:left w:val="none" w:sz="0" w:space="0" w:color="auto"/>
            <w:bottom w:val="none" w:sz="0" w:space="0" w:color="auto"/>
            <w:right w:val="none" w:sz="0" w:space="0" w:color="auto"/>
          </w:divBdr>
        </w:div>
        <w:div w:id="1842742918">
          <w:marLeft w:val="0"/>
          <w:marRight w:val="0"/>
          <w:marTop w:val="0"/>
          <w:marBottom w:val="0"/>
          <w:divBdr>
            <w:top w:val="none" w:sz="0" w:space="0" w:color="auto"/>
            <w:left w:val="none" w:sz="0" w:space="0" w:color="auto"/>
            <w:bottom w:val="none" w:sz="0" w:space="0" w:color="auto"/>
            <w:right w:val="none" w:sz="0" w:space="0" w:color="auto"/>
          </w:divBdr>
        </w:div>
        <w:div w:id="1910577875">
          <w:marLeft w:val="0"/>
          <w:marRight w:val="0"/>
          <w:marTop w:val="0"/>
          <w:marBottom w:val="0"/>
          <w:divBdr>
            <w:top w:val="none" w:sz="0" w:space="0" w:color="auto"/>
            <w:left w:val="none" w:sz="0" w:space="0" w:color="auto"/>
            <w:bottom w:val="none" w:sz="0" w:space="0" w:color="auto"/>
            <w:right w:val="none" w:sz="0" w:space="0" w:color="auto"/>
          </w:divBdr>
        </w:div>
        <w:div w:id="2063094008">
          <w:marLeft w:val="0"/>
          <w:marRight w:val="0"/>
          <w:marTop w:val="0"/>
          <w:marBottom w:val="0"/>
          <w:divBdr>
            <w:top w:val="none" w:sz="0" w:space="0" w:color="auto"/>
            <w:left w:val="none" w:sz="0" w:space="0" w:color="auto"/>
            <w:bottom w:val="none" w:sz="0" w:space="0" w:color="auto"/>
            <w:right w:val="none" w:sz="0" w:space="0" w:color="auto"/>
          </w:divBdr>
        </w:div>
        <w:div w:id="2136176638">
          <w:marLeft w:val="0"/>
          <w:marRight w:val="0"/>
          <w:marTop w:val="0"/>
          <w:marBottom w:val="0"/>
          <w:divBdr>
            <w:top w:val="none" w:sz="0" w:space="0" w:color="auto"/>
            <w:left w:val="none" w:sz="0" w:space="0" w:color="auto"/>
            <w:bottom w:val="none" w:sz="0" w:space="0" w:color="auto"/>
            <w:right w:val="none" w:sz="0" w:space="0" w:color="auto"/>
          </w:divBdr>
        </w:div>
      </w:divsChild>
    </w:div>
    <w:div w:id="977884013">
      <w:bodyDiv w:val="1"/>
      <w:marLeft w:val="0"/>
      <w:marRight w:val="0"/>
      <w:marTop w:val="0"/>
      <w:marBottom w:val="0"/>
      <w:divBdr>
        <w:top w:val="none" w:sz="0" w:space="0" w:color="auto"/>
        <w:left w:val="none" w:sz="0" w:space="0" w:color="auto"/>
        <w:bottom w:val="none" w:sz="0" w:space="0" w:color="auto"/>
        <w:right w:val="none" w:sz="0" w:space="0" w:color="auto"/>
      </w:divBdr>
    </w:div>
    <w:div w:id="1016880316">
      <w:bodyDiv w:val="1"/>
      <w:marLeft w:val="0"/>
      <w:marRight w:val="0"/>
      <w:marTop w:val="0"/>
      <w:marBottom w:val="0"/>
      <w:divBdr>
        <w:top w:val="none" w:sz="0" w:space="0" w:color="auto"/>
        <w:left w:val="none" w:sz="0" w:space="0" w:color="auto"/>
        <w:bottom w:val="none" w:sz="0" w:space="0" w:color="auto"/>
        <w:right w:val="none" w:sz="0" w:space="0" w:color="auto"/>
      </w:divBdr>
    </w:div>
    <w:div w:id="1038969871">
      <w:bodyDiv w:val="1"/>
      <w:marLeft w:val="0"/>
      <w:marRight w:val="0"/>
      <w:marTop w:val="0"/>
      <w:marBottom w:val="0"/>
      <w:divBdr>
        <w:top w:val="none" w:sz="0" w:space="0" w:color="auto"/>
        <w:left w:val="none" w:sz="0" w:space="0" w:color="auto"/>
        <w:bottom w:val="none" w:sz="0" w:space="0" w:color="auto"/>
        <w:right w:val="none" w:sz="0" w:space="0" w:color="auto"/>
      </w:divBdr>
    </w:div>
    <w:div w:id="1076827747">
      <w:bodyDiv w:val="1"/>
      <w:marLeft w:val="0"/>
      <w:marRight w:val="0"/>
      <w:marTop w:val="0"/>
      <w:marBottom w:val="0"/>
      <w:divBdr>
        <w:top w:val="none" w:sz="0" w:space="0" w:color="auto"/>
        <w:left w:val="none" w:sz="0" w:space="0" w:color="auto"/>
        <w:bottom w:val="none" w:sz="0" w:space="0" w:color="auto"/>
        <w:right w:val="none" w:sz="0" w:space="0" w:color="auto"/>
      </w:divBdr>
      <w:divsChild>
        <w:div w:id="427970257">
          <w:marLeft w:val="0"/>
          <w:marRight w:val="0"/>
          <w:marTop w:val="0"/>
          <w:marBottom w:val="0"/>
          <w:divBdr>
            <w:top w:val="none" w:sz="0" w:space="0" w:color="auto"/>
            <w:left w:val="none" w:sz="0" w:space="0" w:color="auto"/>
            <w:bottom w:val="none" w:sz="0" w:space="0" w:color="auto"/>
            <w:right w:val="none" w:sz="0" w:space="0" w:color="auto"/>
          </w:divBdr>
        </w:div>
        <w:div w:id="1859347467">
          <w:marLeft w:val="0"/>
          <w:marRight w:val="0"/>
          <w:marTop w:val="0"/>
          <w:marBottom w:val="0"/>
          <w:divBdr>
            <w:top w:val="none" w:sz="0" w:space="0" w:color="auto"/>
            <w:left w:val="none" w:sz="0" w:space="0" w:color="auto"/>
            <w:bottom w:val="none" w:sz="0" w:space="0" w:color="auto"/>
            <w:right w:val="none" w:sz="0" w:space="0" w:color="auto"/>
          </w:divBdr>
          <w:divsChild>
            <w:div w:id="1921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6156">
      <w:bodyDiv w:val="1"/>
      <w:marLeft w:val="0"/>
      <w:marRight w:val="0"/>
      <w:marTop w:val="0"/>
      <w:marBottom w:val="0"/>
      <w:divBdr>
        <w:top w:val="none" w:sz="0" w:space="0" w:color="auto"/>
        <w:left w:val="none" w:sz="0" w:space="0" w:color="auto"/>
        <w:bottom w:val="none" w:sz="0" w:space="0" w:color="auto"/>
        <w:right w:val="none" w:sz="0" w:space="0" w:color="auto"/>
      </w:divBdr>
    </w:div>
    <w:div w:id="1116867370">
      <w:bodyDiv w:val="1"/>
      <w:marLeft w:val="0"/>
      <w:marRight w:val="0"/>
      <w:marTop w:val="0"/>
      <w:marBottom w:val="0"/>
      <w:divBdr>
        <w:top w:val="none" w:sz="0" w:space="0" w:color="auto"/>
        <w:left w:val="none" w:sz="0" w:space="0" w:color="auto"/>
        <w:bottom w:val="none" w:sz="0" w:space="0" w:color="auto"/>
        <w:right w:val="none" w:sz="0" w:space="0" w:color="auto"/>
      </w:divBdr>
    </w:div>
    <w:div w:id="1142959946">
      <w:bodyDiv w:val="1"/>
      <w:marLeft w:val="0"/>
      <w:marRight w:val="0"/>
      <w:marTop w:val="0"/>
      <w:marBottom w:val="0"/>
      <w:divBdr>
        <w:top w:val="none" w:sz="0" w:space="0" w:color="auto"/>
        <w:left w:val="none" w:sz="0" w:space="0" w:color="auto"/>
        <w:bottom w:val="none" w:sz="0" w:space="0" w:color="auto"/>
        <w:right w:val="none" w:sz="0" w:space="0" w:color="auto"/>
      </w:divBdr>
    </w:div>
    <w:div w:id="1230112266">
      <w:bodyDiv w:val="1"/>
      <w:marLeft w:val="0"/>
      <w:marRight w:val="0"/>
      <w:marTop w:val="0"/>
      <w:marBottom w:val="0"/>
      <w:divBdr>
        <w:top w:val="none" w:sz="0" w:space="0" w:color="auto"/>
        <w:left w:val="none" w:sz="0" w:space="0" w:color="auto"/>
        <w:bottom w:val="none" w:sz="0" w:space="0" w:color="auto"/>
        <w:right w:val="none" w:sz="0" w:space="0" w:color="auto"/>
      </w:divBdr>
    </w:div>
    <w:div w:id="1283152995">
      <w:bodyDiv w:val="1"/>
      <w:marLeft w:val="0"/>
      <w:marRight w:val="0"/>
      <w:marTop w:val="0"/>
      <w:marBottom w:val="0"/>
      <w:divBdr>
        <w:top w:val="none" w:sz="0" w:space="0" w:color="auto"/>
        <w:left w:val="none" w:sz="0" w:space="0" w:color="auto"/>
        <w:bottom w:val="none" w:sz="0" w:space="0" w:color="auto"/>
        <w:right w:val="none" w:sz="0" w:space="0" w:color="auto"/>
      </w:divBdr>
    </w:div>
    <w:div w:id="1331520562">
      <w:bodyDiv w:val="1"/>
      <w:marLeft w:val="0"/>
      <w:marRight w:val="0"/>
      <w:marTop w:val="0"/>
      <w:marBottom w:val="0"/>
      <w:divBdr>
        <w:top w:val="none" w:sz="0" w:space="0" w:color="auto"/>
        <w:left w:val="none" w:sz="0" w:space="0" w:color="auto"/>
        <w:bottom w:val="none" w:sz="0" w:space="0" w:color="auto"/>
        <w:right w:val="none" w:sz="0" w:space="0" w:color="auto"/>
      </w:divBdr>
    </w:div>
    <w:div w:id="1487743040">
      <w:bodyDiv w:val="1"/>
      <w:marLeft w:val="0"/>
      <w:marRight w:val="0"/>
      <w:marTop w:val="0"/>
      <w:marBottom w:val="0"/>
      <w:divBdr>
        <w:top w:val="none" w:sz="0" w:space="0" w:color="auto"/>
        <w:left w:val="none" w:sz="0" w:space="0" w:color="auto"/>
        <w:bottom w:val="none" w:sz="0" w:space="0" w:color="auto"/>
        <w:right w:val="none" w:sz="0" w:space="0" w:color="auto"/>
      </w:divBdr>
    </w:div>
    <w:div w:id="1590432748">
      <w:bodyDiv w:val="1"/>
      <w:marLeft w:val="0"/>
      <w:marRight w:val="0"/>
      <w:marTop w:val="0"/>
      <w:marBottom w:val="0"/>
      <w:divBdr>
        <w:top w:val="none" w:sz="0" w:space="0" w:color="auto"/>
        <w:left w:val="none" w:sz="0" w:space="0" w:color="auto"/>
        <w:bottom w:val="none" w:sz="0" w:space="0" w:color="auto"/>
        <w:right w:val="none" w:sz="0" w:space="0" w:color="auto"/>
      </w:divBdr>
    </w:div>
    <w:div w:id="1626233168">
      <w:bodyDiv w:val="1"/>
      <w:marLeft w:val="0"/>
      <w:marRight w:val="0"/>
      <w:marTop w:val="0"/>
      <w:marBottom w:val="0"/>
      <w:divBdr>
        <w:top w:val="none" w:sz="0" w:space="0" w:color="auto"/>
        <w:left w:val="none" w:sz="0" w:space="0" w:color="auto"/>
        <w:bottom w:val="none" w:sz="0" w:space="0" w:color="auto"/>
        <w:right w:val="none" w:sz="0" w:space="0" w:color="auto"/>
      </w:divBdr>
    </w:div>
    <w:div w:id="1626346423">
      <w:bodyDiv w:val="1"/>
      <w:marLeft w:val="0"/>
      <w:marRight w:val="0"/>
      <w:marTop w:val="0"/>
      <w:marBottom w:val="0"/>
      <w:divBdr>
        <w:top w:val="none" w:sz="0" w:space="0" w:color="auto"/>
        <w:left w:val="none" w:sz="0" w:space="0" w:color="auto"/>
        <w:bottom w:val="none" w:sz="0" w:space="0" w:color="auto"/>
        <w:right w:val="none" w:sz="0" w:space="0" w:color="auto"/>
      </w:divBdr>
    </w:div>
    <w:div w:id="1632905330">
      <w:bodyDiv w:val="1"/>
      <w:marLeft w:val="0"/>
      <w:marRight w:val="0"/>
      <w:marTop w:val="0"/>
      <w:marBottom w:val="0"/>
      <w:divBdr>
        <w:top w:val="none" w:sz="0" w:space="0" w:color="auto"/>
        <w:left w:val="none" w:sz="0" w:space="0" w:color="auto"/>
        <w:bottom w:val="none" w:sz="0" w:space="0" w:color="auto"/>
        <w:right w:val="none" w:sz="0" w:space="0" w:color="auto"/>
      </w:divBdr>
    </w:div>
    <w:div w:id="1654142105">
      <w:bodyDiv w:val="1"/>
      <w:marLeft w:val="0"/>
      <w:marRight w:val="0"/>
      <w:marTop w:val="0"/>
      <w:marBottom w:val="0"/>
      <w:divBdr>
        <w:top w:val="none" w:sz="0" w:space="0" w:color="auto"/>
        <w:left w:val="none" w:sz="0" w:space="0" w:color="auto"/>
        <w:bottom w:val="none" w:sz="0" w:space="0" w:color="auto"/>
        <w:right w:val="none" w:sz="0" w:space="0" w:color="auto"/>
      </w:divBdr>
    </w:div>
    <w:div w:id="1656105589">
      <w:bodyDiv w:val="1"/>
      <w:marLeft w:val="0"/>
      <w:marRight w:val="0"/>
      <w:marTop w:val="0"/>
      <w:marBottom w:val="0"/>
      <w:divBdr>
        <w:top w:val="none" w:sz="0" w:space="0" w:color="auto"/>
        <w:left w:val="none" w:sz="0" w:space="0" w:color="auto"/>
        <w:bottom w:val="none" w:sz="0" w:space="0" w:color="auto"/>
        <w:right w:val="none" w:sz="0" w:space="0" w:color="auto"/>
      </w:divBdr>
    </w:div>
    <w:div w:id="1709255264">
      <w:bodyDiv w:val="1"/>
      <w:marLeft w:val="0"/>
      <w:marRight w:val="0"/>
      <w:marTop w:val="0"/>
      <w:marBottom w:val="0"/>
      <w:divBdr>
        <w:top w:val="none" w:sz="0" w:space="0" w:color="auto"/>
        <w:left w:val="none" w:sz="0" w:space="0" w:color="auto"/>
        <w:bottom w:val="none" w:sz="0" w:space="0" w:color="auto"/>
        <w:right w:val="none" w:sz="0" w:space="0" w:color="auto"/>
      </w:divBdr>
      <w:divsChild>
        <w:div w:id="868949730">
          <w:marLeft w:val="0"/>
          <w:marRight w:val="0"/>
          <w:marTop w:val="0"/>
          <w:marBottom w:val="0"/>
          <w:divBdr>
            <w:top w:val="none" w:sz="0" w:space="0" w:color="auto"/>
            <w:left w:val="none" w:sz="0" w:space="0" w:color="auto"/>
            <w:bottom w:val="none" w:sz="0" w:space="0" w:color="auto"/>
            <w:right w:val="none" w:sz="0" w:space="0" w:color="auto"/>
          </w:divBdr>
        </w:div>
        <w:div w:id="1400715097">
          <w:marLeft w:val="0"/>
          <w:marRight w:val="0"/>
          <w:marTop w:val="0"/>
          <w:marBottom w:val="0"/>
          <w:divBdr>
            <w:top w:val="none" w:sz="0" w:space="0" w:color="auto"/>
            <w:left w:val="none" w:sz="0" w:space="0" w:color="auto"/>
            <w:bottom w:val="none" w:sz="0" w:space="0" w:color="auto"/>
            <w:right w:val="none" w:sz="0" w:space="0" w:color="auto"/>
          </w:divBdr>
        </w:div>
        <w:div w:id="1559825403">
          <w:marLeft w:val="0"/>
          <w:marRight w:val="0"/>
          <w:marTop w:val="0"/>
          <w:marBottom w:val="0"/>
          <w:divBdr>
            <w:top w:val="none" w:sz="0" w:space="0" w:color="auto"/>
            <w:left w:val="none" w:sz="0" w:space="0" w:color="auto"/>
            <w:bottom w:val="none" w:sz="0" w:space="0" w:color="auto"/>
            <w:right w:val="none" w:sz="0" w:space="0" w:color="auto"/>
          </w:divBdr>
        </w:div>
      </w:divsChild>
    </w:div>
    <w:div w:id="1714575096">
      <w:bodyDiv w:val="1"/>
      <w:marLeft w:val="0"/>
      <w:marRight w:val="0"/>
      <w:marTop w:val="0"/>
      <w:marBottom w:val="0"/>
      <w:divBdr>
        <w:top w:val="none" w:sz="0" w:space="0" w:color="auto"/>
        <w:left w:val="none" w:sz="0" w:space="0" w:color="auto"/>
        <w:bottom w:val="none" w:sz="0" w:space="0" w:color="auto"/>
        <w:right w:val="none" w:sz="0" w:space="0" w:color="auto"/>
      </w:divBdr>
    </w:div>
    <w:div w:id="1776366950">
      <w:bodyDiv w:val="1"/>
      <w:marLeft w:val="0"/>
      <w:marRight w:val="0"/>
      <w:marTop w:val="0"/>
      <w:marBottom w:val="0"/>
      <w:divBdr>
        <w:top w:val="none" w:sz="0" w:space="0" w:color="auto"/>
        <w:left w:val="none" w:sz="0" w:space="0" w:color="auto"/>
        <w:bottom w:val="none" w:sz="0" w:space="0" w:color="auto"/>
        <w:right w:val="none" w:sz="0" w:space="0" w:color="auto"/>
      </w:divBdr>
    </w:div>
    <w:div w:id="1785881518">
      <w:bodyDiv w:val="1"/>
      <w:marLeft w:val="0"/>
      <w:marRight w:val="0"/>
      <w:marTop w:val="0"/>
      <w:marBottom w:val="0"/>
      <w:divBdr>
        <w:top w:val="none" w:sz="0" w:space="0" w:color="auto"/>
        <w:left w:val="none" w:sz="0" w:space="0" w:color="auto"/>
        <w:bottom w:val="none" w:sz="0" w:space="0" w:color="auto"/>
        <w:right w:val="none" w:sz="0" w:space="0" w:color="auto"/>
      </w:divBdr>
    </w:div>
    <w:div w:id="1788310116">
      <w:bodyDiv w:val="1"/>
      <w:marLeft w:val="0"/>
      <w:marRight w:val="0"/>
      <w:marTop w:val="0"/>
      <w:marBottom w:val="0"/>
      <w:divBdr>
        <w:top w:val="none" w:sz="0" w:space="0" w:color="auto"/>
        <w:left w:val="none" w:sz="0" w:space="0" w:color="auto"/>
        <w:bottom w:val="none" w:sz="0" w:space="0" w:color="auto"/>
        <w:right w:val="none" w:sz="0" w:space="0" w:color="auto"/>
      </w:divBdr>
      <w:divsChild>
        <w:div w:id="204296590">
          <w:marLeft w:val="0"/>
          <w:marRight w:val="0"/>
          <w:marTop w:val="0"/>
          <w:marBottom w:val="0"/>
          <w:divBdr>
            <w:top w:val="none" w:sz="0" w:space="0" w:color="auto"/>
            <w:left w:val="none" w:sz="0" w:space="0" w:color="auto"/>
            <w:bottom w:val="none" w:sz="0" w:space="0" w:color="auto"/>
            <w:right w:val="none" w:sz="0" w:space="0" w:color="auto"/>
          </w:divBdr>
        </w:div>
        <w:div w:id="649595914">
          <w:marLeft w:val="0"/>
          <w:marRight w:val="0"/>
          <w:marTop w:val="0"/>
          <w:marBottom w:val="0"/>
          <w:divBdr>
            <w:top w:val="none" w:sz="0" w:space="0" w:color="auto"/>
            <w:left w:val="none" w:sz="0" w:space="0" w:color="auto"/>
            <w:bottom w:val="none" w:sz="0" w:space="0" w:color="auto"/>
            <w:right w:val="none" w:sz="0" w:space="0" w:color="auto"/>
          </w:divBdr>
        </w:div>
        <w:div w:id="1351490212">
          <w:marLeft w:val="0"/>
          <w:marRight w:val="0"/>
          <w:marTop w:val="0"/>
          <w:marBottom w:val="0"/>
          <w:divBdr>
            <w:top w:val="none" w:sz="0" w:space="0" w:color="auto"/>
            <w:left w:val="none" w:sz="0" w:space="0" w:color="auto"/>
            <w:bottom w:val="none" w:sz="0" w:space="0" w:color="auto"/>
            <w:right w:val="none" w:sz="0" w:space="0" w:color="auto"/>
          </w:divBdr>
        </w:div>
        <w:div w:id="1592084977">
          <w:marLeft w:val="0"/>
          <w:marRight w:val="0"/>
          <w:marTop w:val="0"/>
          <w:marBottom w:val="0"/>
          <w:divBdr>
            <w:top w:val="none" w:sz="0" w:space="0" w:color="auto"/>
            <w:left w:val="none" w:sz="0" w:space="0" w:color="auto"/>
            <w:bottom w:val="none" w:sz="0" w:space="0" w:color="auto"/>
            <w:right w:val="none" w:sz="0" w:space="0" w:color="auto"/>
          </w:divBdr>
        </w:div>
      </w:divsChild>
    </w:div>
    <w:div w:id="1832483397">
      <w:bodyDiv w:val="1"/>
      <w:marLeft w:val="0"/>
      <w:marRight w:val="0"/>
      <w:marTop w:val="0"/>
      <w:marBottom w:val="0"/>
      <w:divBdr>
        <w:top w:val="none" w:sz="0" w:space="0" w:color="auto"/>
        <w:left w:val="none" w:sz="0" w:space="0" w:color="auto"/>
        <w:bottom w:val="none" w:sz="0" w:space="0" w:color="auto"/>
        <w:right w:val="none" w:sz="0" w:space="0" w:color="auto"/>
      </w:divBdr>
    </w:div>
    <w:div w:id="1897810321">
      <w:bodyDiv w:val="1"/>
      <w:marLeft w:val="0"/>
      <w:marRight w:val="0"/>
      <w:marTop w:val="0"/>
      <w:marBottom w:val="0"/>
      <w:divBdr>
        <w:top w:val="none" w:sz="0" w:space="0" w:color="auto"/>
        <w:left w:val="none" w:sz="0" w:space="0" w:color="auto"/>
        <w:bottom w:val="none" w:sz="0" w:space="0" w:color="auto"/>
        <w:right w:val="none" w:sz="0" w:space="0" w:color="auto"/>
      </w:divBdr>
    </w:div>
    <w:div w:id="1955596485">
      <w:bodyDiv w:val="1"/>
      <w:marLeft w:val="0"/>
      <w:marRight w:val="0"/>
      <w:marTop w:val="0"/>
      <w:marBottom w:val="0"/>
      <w:divBdr>
        <w:top w:val="none" w:sz="0" w:space="0" w:color="auto"/>
        <w:left w:val="none" w:sz="0" w:space="0" w:color="auto"/>
        <w:bottom w:val="none" w:sz="0" w:space="0" w:color="auto"/>
        <w:right w:val="none" w:sz="0" w:space="0" w:color="auto"/>
      </w:divBdr>
    </w:div>
    <w:div w:id="1956446418">
      <w:bodyDiv w:val="1"/>
      <w:marLeft w:val="0"/>
      <w:marRight w:val="0"/>
      <w:marTop w:val="0"/>
      <w:marBottom w:val="0"/>
      <w:divBdr>
        <w:top w:val="none" w:sz="0" w:space="0" w:color="auto"/>
        <w:left w:val="none" w:sz="0" w:space="0" w:color="auto"/>
        <w:bottom w:val="none" w:sz="0" w:space="0" w:color="auto"/>
        <w:right w:val="none" w:sz="0" w:space="0" w:color="auto"/>
      </w:divBdr>
    </w:div>
    <w:div w:id="1973438016">
      <w:bodyDiv w:val="1"/>
      <w:marLeft w:val="0"/>
      <w:marRight w:val="0"/>
      <w:marTop w:val="0"/>
      <w:marBottom w:val="0"/>
      <w:divBdr>
        <w:top w:val="none" w:sz="0" w:space="0" w:color="auto"/>
        <w:left w:val="none" w:sz="0" w:space="0" w:color="auto"/>
        <w:bottom w:val="none" w:sz="0" w:space="0" w:color="auto"/>
        <w:right w:val="none" w:sz="0" w:space="0" w:color="auto"/>
      </w:divBdr>
    </w:div>
    <w:div w:id="1989631872">
      <w:bodyDiv w:val="1"/>
      <w:marLeft w:val="0"/>
      <w:marRight w:val="0"/>
      <w:marTop w:val="0"/>
      <w:marBottom w:val="0"/>
      <w:divBdr>
        <w:top w:val="none" w:sz="0" w:space="0" w:color="auto"/>
        <w:left w:val="none" w:sz="0" w:space="0" w:color="auto"/>
        <w:bottom w:val="none" w:sz="0" w:space="0" w:color="auto"/>
        <w:right w:val="none" w:sz="0" w:space="0" w:color="auto"/>
      </w:divBdr>
    </w:div>
    <w:div w:id="2016568078">
      <w:bodyDiv w:val="1"/>
      <w:marLeft w:val="0"/>
      <w:marRight w:val="0"/>
      <w:marTop w:val="0"/>
      <w:marBottom w:val="0"/>
      <w:divBdr>
        <w:top w:val="none" w:sz="0" w:space="0" w:color="auto"/>
        <w:left w:val="none" w:sz="0" w:space="0" w:color="auto"/>
        <w:bottom w:val="none" w:sz="0" w:space="0" w:color="auto"/>
        <w:right w:val="none" w:sz="0" w:space="0" w:color="auto"/>
      </w:divBdr>
    </w:div>
    <w:div w:id="2078896637">
      <w:bodyDiv w:val="1"/>
      <w:marLeft w:val="0"/>
      <w:marRight w:val="0"/>
      <w:marTop w:val="0"/>
      <w:marBottom w:val="0"/>
      <w:divBdr>
        <w:top w:val="none" w:sz="0" w:space="0" w:color="auto"/>
        <w:left w:val="none" w:sz="0" w:space="0" w:color="auto"/>
        <w:bottom w:val="none" w:sz="0" w:space="0" w:color="auto"/>
        <w:right w:val="none" w:sz="0" w:space="0" w:color="auto"/>
      </w:divBdr>
    </w:div>
    <w:div w:id="2085492876">
      <w:bodyDiv w:val="1"/>
      <w:marLeft w:val="0"/>
      <w:marRight w:val="0"/>
      <w:marTop w:val="0"/>
      <w:marBottom w:val="0"/>
      <w:divBdr>
        <w:top w:val="none" w:sz="0" w:space="0" w:color="auto"/>
        <w:left w:val="none" w:sz="0" w:space="0" w:color="auto"/>
        <w:bottom w:val="none" w:sz="0" w:space="0" w:color="auto"/>
        <w:right w:val="none" w:sz="0" w:space="0" w:color="auto"/>
      </w:divBdr>
    </w:div>
    <w:div w:id="2143382503">
      <w:bodyDiv w:val="1"/>
      <w:marLeft w:val="0"/>
      <w:marRight w:val="0"/>
      <w:marTop w:val="0"/>
      <w:marBottom w:val="0"/>
      <w:divBdr>
        <w:top w:val="none" w:sz="0" w:space="0" w:color="auto"/>
        <w:left w:val="none" w:sz="0" w:space="0" w:color="auto"/>
        <w:bottom w:val="none" w:sz="0" w:space="0" w:color="auto"/>
        <w:right w:val="none" w:sz="0" w:space="0" w:color="auto"/>
      </w:divBdr>
    </w:div>
    <w:div w:id="21445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CF01-32C7-4021-909E-8CE0E4B6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43</Pages>
  <Words>7808</Words>
  <Characters>44512</Characters>
  <Application>Microsoft Office Word</Application>
  <DocSecurity>0</DocSecurity>
  <Lines>370</Lines>
  <Paragraphs>104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52216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40</cp:revision>
  <cp:lastPrinted>2025-12-01T03:14:00Z</cp:lastPrinted>
  <dcterms:created xsi:type="dcterms:W3CDTF">2024-12-06T08:29:00Z</dcterms:created>
  <dcterms:modified xsi:type="dcterms:W3CDTF">2025-12-30T08:00:00Z</dcterms:modified>
</cp:coreProperties>
</file>