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D12F" w14:textId="3F40BEF9" w:rsidR="00661E25" w:rsidRPr="0044032D" w:rsidRDefault="00661E25" w:rsidP="004D1B46">
      <w:pPr>
        <w:spacing w:line="288" w:lineRule="auto"/>
        <w:jc w:val="center"/>
        <w:outlineLvl w:val="0"/>
        <w:rPr>
          <w:rFonts w:asciiTheme="majorHAnsi" w:hAnsiTheme="majorHAnsi" w:cstheme="majorHAnsi"/>
          <w:b/>
          <w:sz w:val="28"/>
          <w:szCs w:val="28"/>
          <w:lang w:val="nl-NL"/>
        </w:rPr>
      </w:pPr>
      <w:r w:rsidRPr="0044032D">
        <w:rPr>
          <w:rFonts w:asciiTheme="majorHAnsi" w:hAnsiTheme="majorHAnsi" w:cstheme="majorHAnsi"/>
          <w:b/>
          <w:sz w:val="28"/>
          <w:szCs w:val="28"/>
          <w:lang w:val="nl-NL"/>
        </w:rPr>
        <w:t xml:space="preserve">Phần 2. YÊU CẦU VỀ </w:t>
      </w:r>
      <w:r w:rsidR="00275F8D" w:rsidRPr="0044032D">
        <w:rPr>
          <w:rFonts w:asciiTheme="majorHAnsi" w:hAnsiTheme="majorHAnsi" w:cstheme="majorHAnsi"/>
          <w:b/>
          <w:sz w:val="28"/>
          <w:szCs w:val="28"/>
          <w:lang w:val="nl-NL"/>
        </w:rPr>
        <w:t>KỸ THUẬT</w:t>
      </w:r>
    </w:p>
    <w:p w14:paraId="024DB4EC" w14:textId="01CF1607" w:rsidR="00661E25" w:rsidRPr="0044032D" w:rsidRDefault="00661E25" w:rsidP="004D1B46">
      <w:pPr>
        <w:widowControl w:val="0"/>
        <w:spacing w:line="288" w:lineRule="auto"/>
        <w:jc w:val="center"/>
        <w:outlineLvl w:val="1"/>
        <w:rPr>
          <w:rFonts w:asciiTheme="majorHAnsi" w:hAnsiTheme="majorHAnsi" w:cstheme="majorHAnsi"/>
          <w:sz w:val="25"/>
          <w:szCs w:val="25"/>
          <w:lang w:val="nl-NL"/>
        </w:rPr>
      </w:pPr>
      <w:r w:rsidRPr="0044032D">
        <w:rPr>
          <w:rFonts w:asciiTheme="majorHAnsi" w:hAnsiTheme="majorHAnsi" w:cstheme="majorHAnsi"/>
          <w:b/>
          <w:sz w:val="28"/>
          <w:szCs w:val="28"/>
          <w:lang w:val="nl-NL"/>
        </w:rPr>
        <w:t xml:space="preserve">Chương V. </w:t>
      </w:r>
      <w:r w:rsidR="00275F8D" w:rsidRPr="0044032D">
        <w:rPr>
          <w:rFonts w:asciiTheme="majorHAnsi" w:hAnsiTheme="majorHAnsi" w:cstheme="majorHAnsi"/>
          <w:b/>
          <w:sz w:val="28"/>
          <w:szCs w:val="28"/>
          <w:lang w:val="nl-NL"/>
        </w:rPr>
        <w:t>YÊU CẦU VỀ KỸ THUẬT</w:t>
      </w:r>
    </w:p>
    <w:p w14:paraId="7A2261BA" w14:textId="77777777" w:rsidR="00661E25" w:rsidRPr="0044032D" w:rsidRDefault="00661E25" w:rsidP="004D1B46">
      <w:pPr>
        <w:pStyle w:val="Subtitle"/>
        <w:spacing w:line="288" w:lineRule="auto"/>
        <w:rPr>
          <w:rFonts w:asciiTheme="majorHAnsi" w:hAnsiTheme="majorHAnsi" w:cstheme="majorHAnsi"/>
          <w:sz w:val="25"/>
          <w:szCs w:val="25"/>
          <w:lang w:val="nl-NL"/>
        </w:rPr>
      </w:pPr>
    </w:p>
    <w:p w14:paraId="21A196CB" w14:textId="5EB380D8" w:rsidR="00661E25" w:rsidRPr="0044032D" w:rsidRDefault="00661E25" w:rsidP="004D1B46">
      <w:pPr>
        <w:pStyle w:val="SectionVIHeader0"/>
        <w:widowControl w:val="0"/>
        <w:spacing w:before="0" w:after="0" w:line="288" w:lineRule="auto"/>
        <w:ind w:firstLine="709"/>
        <w:jc w:val="both"/>
        <w:rPr>
          <w:rFonts w:asciiTheme="majorHAnsi" w:hAnsiTheme="majorHAnsi" w:cstheme="majorHAnsi"/>
          <w:sz w:val="25"/>
          <w:szCs w:val="25"/>
          <w:lang w:val="nl-NL"/>
        </w:rPr>
      </w:pPr>
      <w:r w:rsidRPr="0044032D">
        <w:rPr>
          <w:rFonts w:asciiTheme="majorHAnsi" w:hAnsiTheme="majorHAnsi" w:cstheme="majorHAnsi"/>
          <w:sz w:val="25"/>
          <w:szCs w:val="25"/>
          <w:lang w:val="nl-NL"/>
        </w:rPr>
        <w:t xml:space="preserve">Mục </w:t>
      </w:r>
      <w:r w:rsidR="00275F8D" w:rsidRPr="0044032D">
        <w:rPr>
          <w:rFonts w:asciiTheme="majorHAnsi" w:hAnsiTheme="majorHAnsi" w:cstheme="majorHAnsi"/>
          <w:sz w:val="25"/>
          <w:szCs w:val="25"/>
          <w:lang w:val="nl-NL"/>
        </w:rPr>
        <w:t>1</w:t>
      </w:r>
      <w:r w:rsidRPr="0044032D">
        <w:rPr>
          <w:rFonts w:asciiTheme="majorHAnsi" w:hAnsiTheme="majorHAnsi" w:cstheme="majorHAnsi"/>
          <w:sz w:val="25"/>
          <w:szCs w:val="25"/>
          <w:lang w:val="nl-NL"/>
        </w:rPr>
        <w:t>. Yêu cầu về kỹ thuật</w:t>
      </w:r>
    </w:p>
    <w:p w14:paraId="53917FED" w14:textId="6A669144" w:rsidR="00661E25" w:rsidRPr="0044032D" w:rsidRDefault="00661E25" w:rsidP="004D1B46">
      <w:pPr>
        <w:widowControl w:val="0"/>
        <w:spacing w:line="288" w:lineRule="auto"/>
        <w:ind w:firstLine="709"/>
        <w:rPr>
          <w:rFonts w:asciiTheme="majorHAnsi" w:hAnsiTheme="majorHAnsi" w:cstheme="majorHAnsi"/>
          <w:i/>
          <w:sz w:val="25"/>
          <w:szCs w:val="25"/>
          <w:lang w:val="nl-NL"/>
        </w:rPr>
      </w:pPr>
      <w:r w:rsidRPr="0044032D">
        <w:rPr>
          <w:rFonts w:asciiTheme="majorHAnsi" w:hAnsiTheme="majorHAnsi" w:cstheme="majorHAnsi"/>
          <w:i/>
          <w:sz w:val="25"/>
          <w:szCs w:val="25"/>
          <w:lang w:val="nl-NL"/>
        </w:rPr>
        <w:t xml:space="preserve">Yêu cầu về kỹ thuật bao gồm các nội dung cơ bản như sau: </w:t>
      </w:r>
    </w:p>
    <w:p w14:paraId="0FE589A2" w14:textId="464CB993" w:rsidR="00661E25" w:rsidRPr="0044032D" w:rsidRDefault="00275F8D" w:rsidP="004D1B46">
      <w:pPr>
        <w:widowControl w:val="0"/>
        <w:spacing w:line="288" w:lineRule="auto"/>
        <w:ind w:firstLine="709"/>
        <w:rPr>
          <w:rFonts w:asciiTheme="majorHAnsi" w:hAnsiTheme="majorHAnsi" w:cstheme="majorHAnsi"/>
          <w:b/>
          <w:i/>
          <w:sz w:val="25"/>
          <w:szCs w:val="25"/>
          <w:lang w:val="nl-NL"/>
        </w:rPr>
      </w:pPr>
      <w:r w:rsidRPr="0044032D">
        <w:rPr>
          <w:rFonts w:asciiTheme="majorHAnsi" w:hAnsiTheme="majorHAnsi" w:cstheme="majorHAnsi"/>
          <w:b/>
          <w:i/>
          <w:sz w:val="25"/>
          <w:szCs w:val="25"/>
          <w:lang w:val="nl-NL"/>
        </w:rPr>
        <w:t>1</w:t>
      </w:r>
      <w:r w:rsidR="00661E25" w:rsidRPr="0044032D">
        <w:rPr>
          <w:rFonts w:asciiTheme="majorHAnsi" w:hAnsiTheme="majorHAnsi" w:cstheme="majorHAnsi"/>
          <w:b/>
          <w:i/>
          <w:sz w:val="25"/>
          <w:szCs w:val="25"/>
          <w:lang w:val="nl-NL"/>
        </w:rPr>
        <w:t>.1. Giới thiệu chung về dự án</w:t>
      </w:r>
      <w:r w:rsidR="00046C60" w:rsidRPr="0044032D">
        <w:rPr>
          <w:rFonts w:asciiTheme="majorHAnsi" w:hAnsiTheme="majorHAnsi" w:cstheme="majorHAnsi"/>
          <w:b/>
          <w:i/>
          <w:sz w:val="25"/>
          <w:szCs w:val="25"/>
          <w:lang w:val="nl-NL"/>
        </w:rPr>
        <w:t>/dự toán mua sắm</w:t>
      </w:r>
      <w:r w:rsidR="00661E25" w:rsidRPr="0044032D">
        <w:rPr>
          <w:rFonts w:asciiTheme="majorHAnsi" w:hAnsiTheme="majorHAnsi" w:cstheme="majorHAnsi"/>
          <w:b/>
          <w:i/>
          <w:sz w:val="25"/>
          <w:szCs w:val="25"/>
          <w:lang w:val="nl-NL"/>
        </w:rPr>
        <w:t>, gói thầu</w:t>
      </w:r>
    </w:p>
    <w:p w14:paraId="2A0EBE8C" w14:textId="5921CD45" w:rsidR="00801B6C" w:rsidRPr="0044032D" w:rsidRDefault="00801B6C" w:rsidP="004D1B46">
      <w:pPr>
        <w:spacing w:line="288" w:lineRule="auto"/>
        <w:ind w:firstLine="720"/>
        <w:rPr>
          <w:rFonts w:asciiTheme="majorHAnsi" w:hAnsiTheme="majorHAnsi" w:cstheme="majorHAnsi"/>
          <w:sz w:val="25"/>
          <w:szCs w:val="25"/>
          <w:lang w:val="pt-BR"/>
        </w:rPr>
      </w:pPr>
      <w:bookmarkStart w:id="0" w:name="_Hlk154743134"/>
      <w:r w:rsidRPr="0044032D">
        <w:rPr>
          <w:rFonts w:asciiTheme="majorHAnsi" w:hAnsiTheme="majorHAnsi" w:cstheme="majorHAnsi"/>
          <w:sz w:val="25"/>
          <w:szCs w:val="25"/>
          <w:lang w:val="pt-BR"/>
        </w:rPr>
        <w:t xml:space="preserve">- Tên dự toán mua sắm: </w:t>
      </w:r>
      <w:r w:rsidR="003335F4" w:rsidRPr="0044032D">
        <w:rPr>
          <w:rFonts w:asciiTheme="majorHAnsi" w:hAnsiTheme="majorHAnsi" w:cstheme="majorHAnsi"/>
          <w:sz w:val="25"/>
          <w:szCs w:val="25"/>
          <w:lang w:val="nl-NL"/>
        </w:rPr>
        <w:t>Mua sắm vật tư tiêu hao, hóa chất năm 2025</w:t>
      </w:r>
      <w:r w:rsidRPr="0044032D">
        <w:rPr>
          <w:rFonts w:asciiTheme="majorHAnsi" w:hAnsiTheme="majorHAnsi" w:cstheme="majorHAnsi"/>
          <w:sz w:val="25"/>
          <w:szCs w:val="25"/>
          <w:lang w:val="pt-BR"/>
        </w:rPr>
        <w:t>.</w:t>
      </w:r>
    </w:p>
    <w:p w14:paraId="12B0CC3E" w14:textId="10FE354D" w:rsidR="00801B6C" w:rsidRPr="0044032D" w:rsidRDefault="00801B6C" w:rsidP="004D1B46">
      <w:pPr>
        <w:spacing w:line="288" w:lineRule="auto"/>
        <w:ind w:firstLine="720"/>
        <w:rPr>
          <w:rFonts w:asciiTheme="majorHAnsi" w:hAnsiTheme="majorHAnsi" w:cstheme="majorHAnsi"/>
          <w:sz w:val="25"/>
          <w:szCs w:val="25"/>
          <w:lang w:val="pt-BR"/>
        </w:rPr>
      </w:pPr>
      <w:r w:rsidRPr="0044032D">
        <w:rPr>
          <w:rFonts w:asciiTheme="majorHAnsi" w:hAnsiTheme="majorHAnsi" w:cstheme="majorHAnsi"/>
          <w:sz w:val="25"/>
          <w:szCs w:val="25"/>
          <w:lang w:val="pt-BR"/>
        </w:rPr>
        <w:t xml:space="preserve">- Tên gói thầu: </w:t>
      </w:r>
      <w:r w:rsidR="00F9233F" w:rsidRPr="0044032D">
        <w:rPr>
          <w:rFonts w:asciiTheme="majorHAnsi" w:hAnsiTheme="majorHAnsi" w:cstheme="majorHAnsi"/>
          <w:sz w:val="25"/>
          <w:szCs w:val="25"/>
          <w:lang w:val="pt-BR"/>
        </w:rPr>
        <w:t>Gói thầu số 1</w:t>
      </w:r>
      <w:r w:rsidR="005312CB" w:rsidRPr="0044032D">
        <w:rPr>
          <w:rFonts w:asciiTheme="majorHAnsi" w:hAnsiTheme="majorHAnsi" w:cstheme="majorHAnsi"/>
          <w:sz w:val="25"/>
          <w:szCs w:val="25"/>
          <w:lang w:val="pt-BR"/>
        </w:rPr>
        <w:t>9</w:t>
      </w:r>
      <w:r w:rsidR="00F9233F" w:rsidRPr="0044032D">
        <w:rPr>
          <w:rFonts w:asciiTheme="majorHAnsi" w:hAnsiTheme="majorHAnsi" w:cstheme="majorHAnsi"/>
          <w:sz w:val="25"/>
          <w:szCs w:val="25"/>
          <w:lang w:val="pt-BR"/>
        </w:rPr>
        <w:t xml:space="preserve">: </w:t>
      </w:r>
      <w:r w:rsidR="005312CB" w:rsidRPr="0044032D">
        <w:rPr>
          <w:rFonts w:asciiTheme="majorHAnsi" w:hAnsiTheme="majorHAnsi" w:cstheme="majorHAnsi"/>
          <w:sz w:val="25"/>
          <w:szCs w:val="25"/>
        </w:rPr>
        <w:t>Vật tư tổng hợp</w:t>
      </w:r>
    </w:p>
    <w:p w14:paraId="23980FA9" w14:textId="3E9A9DE9" w:rsidR="00801B6C" w:rsidRPr="0044032D" w:rsidRDefault="00801B6C" w:rsidP="004D1B46">
      <w:pPr>
        <w:spacing w:line="288" w:lineRule="auto"/>
        <w:ind w:firstLine="720"/>
        <w:rPr>
          <w:rFonts w:asciiTheme="majorHAnsi" w:hAnsiTheme="majorHAnsi" w:cstheme="majorHAnsi"/>
          <w:sz w:val="25"/>
          <w:szCs w:val="25"/>
          <w:lang w:val="pt-BR"/>
        </w:rPr>
      </w:pPr>
      <w:r w:rsidRPr="0044032D">
        <w:rPr>
          <w:rFonts w:asciiTheme="majorHAnsi" w:hAnsiTheme="majorHAnsi" w:cstheme="majorHAnsi"/>
          <w:sz w:val="25"/>
          <w:szCs w:val="25"/>
          <w:lang w:val="pt-BR"/>
        </w:rPr>
        <w:t xml:space="preserve">- Chủ đầu tư: </w:t>
      </w:r>
      <w:r w:rsidR="001818C3" w:rsidRPr="0044032D">
        <w:rPr>
          <w:rFonts w:asciiTheme="majorHAnsi" w:hAnsiTheme="majorHAnsi" w:cstheme="majorHAnsi"/>
          <w:sz w:val="25"/>
          <w:szCs w:val="25"/>
          <w:lang w:val="pt-BR"/>
        </w:rPr>
        <w:t>Bệnh viện Đa khoa Đức Giang</w:t>
      </w:r>
    </w:p>
    <w:p w14:paraId="1B9D9585" w14:textId="39F9EB61" w:rsidR="00801B6C" w:rsidRPr="0044032D" w:rsidRDefault="00801B6C" w:rsidP="004D1B46">
      <w:pPr>
        <w:spacing w:line="288" w:lineRule="auto"/>
        <w:ind w:firstLine="720"/>
        <w:rPr>
          <w:rFonts w:asciiTheme="majorHAnsi" w:hAnsiTheme="majorHAnsi" w:cstheme="majorHAnsi"/>
          <w:sz w:val="25"/>
          <w:szCs w:val="25"/>
          <w:lang w:val="pt-BR"/>
        </w:rPr>
      </w:pPr>
      <w:r w:rsidRPr="0044032D">
        <w:rPr>
          <w:rFonts w:asciiTheme="majorHAnsi" w:hAnsiTheme="majorHAnsi" w:cstheme="majorHAnsi"/>
          <w:sz w:val="25"/>
          <w:szCs w:val="25"/>
          <w:lang w:val="pt-BR"/>
        </w:rPr>
        <w:t xml:space="preserve">- Địa điểm thực hiện: </w:t>
      </w:r>
      <w:r w:rsidR="001818C3" w:rsidRPr="0044032D">
        <w:rPr>
          <w:rFonts w:asciiTheme="majorHAnsi" w:hAnsiTheme="majorHAnsi" w:cstheme="majorHAnsi"/>
          <w:sz w:val="25"/>
          <w:szCs w:val="25"/>
          <w:lang w:val="pt-BR"/>
        </w:rPr>
        <w:t>Bệnh viện Đa khoa Đức Giang</w:t>
      </w:r>
      <w:r w:rsidRPr="0044032D">
        <w:rPr>
          <w:rFonts w:asciiTheme="majorHAnsi" w:hAnsiTheme="majorHAnsi" w:cstheme="majorHAnsi"/>
          <w:sz w:val="25"/>
          <w:szCs w:val="25"/>
          <w:lang w:val="pt-BR"/>
        </w:rPr>
        <w:t xml:space="preserve">. Địa chỉ: </w:t>
      </w:r>
      <w:r w:rsidR="001818C3" w:rsidRPr="0044032D">
        <w:rPr>
          <w:rFonts w:asciiTheme="majorHAnsi" w:hAnsiTheme="majorHAnsi" w:cstheme="majorHAnsi"/>
          <w:sz w:val="25"/>
          <w:szCs w:val="25"/>
          <w:lang w:val="pt-BR"/>
        </w:rPr>
        <w:t>54 Trường Lâm, Phường Việt Hưng, Thành phố Hà Nội</w:t>
      </w:r>
    </w:p>
    <w:p w14:paraId="077DE1F7" w14:textId="14EA7852" w:rsidR="00801B6C" w:rsidRPr="0044032D" w:rsidRDefault="00801B6C" w:rsidP="004D1B46">
      <w:pPr>
        <w:spacing w:line="288" w:lineRule="auto"/>
        <w:ind w:firstLine="720"/>
        <w:rPr>
          <w:rFonts w:asciiTheme="majorHAnsi" w:hAnsiTheme="majorHAnsi" w:cstheme="majorHAnsi"/>
          <w:sz w:val="25"/>
          <w:szCs w:val="25"/>
          <w:lang w:val="pt-BR"/>
        </w:rPr>
      </w:pPr>
      <w:r w:rsidRPr="0044032D">
        <w:rPr>
          <w:rFonts w:asciiTheme="majorHAnsi" w:hAnsiTheme="majorHAnsi" w:cstheme="majorHAnsi"/>
          <w:sz w:val="25"/>
          <w:szCs w:val="25"/>
          <w:lang w:val="pt-BR"/>
        </w:rPr>
        <w:t xml:space="preserve">- Hình thức lựa chọn nhà thầu: </w:t>
      </w:r>
      <w:r w:rsidR="002A110B" w:rsidRPr="0044032D">
        <w:rPr>
          <w:rFonts w:asciiTheme="majorHAnsi" w:hAnsiTheme="majorHAnsi" w:cstheme="majorHAnsi"/>
          <w:sz w:val="25"/>
          <w:szCs w:val="25"/>
          <w:lang w:val="pt-BR"/>
        </w:rPr>
        <w:t>Đấu thầu rộng rãi</w:t>
      </w:r>
      <w:r w:rsidRPr="0044032D">
        <w:rPr>
          <w:rFonts w:asciiTheme="majorHAnsi" w:hAnsiTheme="majorHAnsi" w:cstheme="majorHAnsi"/>
          <w:sz w:val="25"/>
          <w:szCs w:val="25"/>
          <w:lang w:val="vi-VN"/>
        </w:rPr>
        <w:t>, trong nước, qua mạng</w:t>
      </w:r>
      <w:r w:rsidRPr="0044032D">
        <w:rPr>
          <w:rFonts w:asciiTheme="majorHAnsi" w:hAnsiTheme="majorHAnsi" w:cstheme="majorHAnsi"/>
          <w:sz w:val="25"/>
          <w:szCs w:val="25"/>
          <w:lang w:val="pt-BR"/>
        </w:rPr>
        <w:t>.</w:t>
      </w:r>
    </w:p>
    <w:p w14:paraId="0352819F" w14:textId="1916C923" w:rsidR="00801B6C" w:rsidRPr="0044032D" w:rsidRDefault="00801B6C" w:rsidP="004D1B46">
      <w:pPr>
        <w:spacing w:line="288" w:lineRule="auto"/>
        <w:ind w:firstLine="720"/>
        <w:rPr>
          <w:rFonts w:asciiTheme="majorHAnsi" w:hAnsiTheme="majorHAnsi" w:cstheme="majorHAnsi"/>
          <w:sz w:val="25"/>
          <w:szCs w:val="25"/>
          <w:lang w:val="pt-BR"/>
        </w:rPr>
      </w:pPr>
      <w:r w:rsidRPr="0044032D">
        <w:rPr>
          <w:rFonts w:asciiTheme="majorHAnsi" w:hAnsiTheme="majorHAnsi" w:cstheme="majorHAnsi"/>
          <w:sz w:val="25"/>
          <w:szCs w:val="25"/>
          <w:lang w:val="pt-BR"/>
        </w:rPr>
        <w:t>- Phương thức lựa</w:t>
      </w:r>
      <w:r w:rsidR="00335D08" w:rsidRPr="0044032D">
        <w:rPr>
          <w:rFonts w:asciiTheme="majorHAnsi" w:hAnsiTheme="majorHAnsi" w:cstheme="majorHAnsi"/>
          <w:sz w:val="25"/>
          <w:szCs w:val="25"/>
          <w:lang w:val="pt-BR"/>
        </w:rPr>
        <w:t xml:space="preserve"> chọn nhà thầu: Một giai đoạn một</w:t>
      </w:r>
      <w:r w:rsidRPr="0044032D">
        <w:rPr>
          <w:rFonts w:asciiTheme="majorHAnsi" w:hAnsiTheme="majorHAnsi" w:cstheme="majorHAnsi"/>
          <w:sz w:val="25"/>
          <w:szCs w:val="25"/>
          <w:lang w:val="pt-BR"/>
        </w:rPr>
        <w:t xml:space="preserve"> túi hồ sơ</w:t>
      </w:r>
    </w:p>
    <w:p w14:paraId="0F436FC8" w14:textId="44695D69" w:rsidR="00801B6C" w:rsidRPr="0044032D" w:rsidRDefault="00801B6C" w:rsidP="004D1B46">
      <w:pPr>
        <w:spacing w:line="288" w:lineRule="auto"/>
        <w:ind w:firstLine="720"/>
        <w:rPr>
          <w:rFonts w:asciiTheme="majorHAnsi" w:hAnsiTheme="majorHAnsi" w:cstheme="majorHAnsi"/>
          <w:sz w:val="25"/>
          <w:szCs w:val="25"/>
          <w:lang w:val="pt-BR"/>
        </w:rPr>
      </w:pPr>
      <w:r w:rsidRPr="0044032D">
        <w:rPr>
          <w:rFonts w:asciiTheme="majorHAnsi" w:hAnsiTheme="majorHAnsi" w:cstheme="majorHAnsi"/>
          <w:sz w:val="25"/>
          <w:szCs w:val="25"/>
          <w:lang w:val="pt-BR"/>
        </w:rPr>
        <w:t xml:space="preserve">- Nguồn vốn: </w:t>
      </w:r>
      <w:r w:rsidR="001818C3" w:rsidRPr="0044032D">
        <w:rPr>
          <w:rFonts w:asciiTheme="majorHAnsi" w:hAnsiTheme="majorHAnsi" w:cstheme="majorHAnsi"/>
          <w:sz w:val="25"/>
          <w:szCs w:val="25"/>
          <w:lang w:val="pt-BR"/>
        </w:rPr>
        <w:t>Nguồn thu của bệnh viện</w:t>
      </w:r>
      <w:r w:rsidRPr="0044032D">
        <w:rPr>
          <w:rFonts w:asciiTheme="majorHAnsi" w:hAnsiTheme="majorHAnsi" w:cstheme="majorHAnsi"/>
          <w:sz w:val="25"/>
          <w:szCs w:val="25"/>
          <w:lang w:val="pt-BR"/>
        </w:rPr>
        <w:t>.</w:t>
      </w:r>
    </w:p>
    <w:p w14:paraId="2923F5EB" w14:textId="7DD12DE5" w:rsidR="00801B6C" w:rsidRPr="0044032D" w:rsidRDefault="00801B6C" w:rsidP="004D1B46">
      <w:pPr>
        <w:spacing w:line="288" w:lineRule="auto"/>
        <w:ind w:firstLine="720"/>
        <w:rPr>
          <w:rFonts w:asciiTheme="majorHAnsi" w:hAnsiTheme="majorHAnsi" w:cstheme="majorHAnsi"/>
          <w:sz w:val="25"/>
          <w:szCs w:val="25"/>
          <w:lang w:val="pt-BR"/>
        </w:rPr>
      </w:pPr>
      <w:r w:rsidRPr="0044032D">
        <w:rPr>
          <w:rFonts w:asciiTheme="majorHAnsi" w:hAnsiTheme="majorHAnsi" w:cstheme="majorHAnsi"/>
          <w:sz w:val="25"/>
          <w:szCs w:val="25"/>
          <w:lang w:val="pt-BR"/>
        </w:rPr>
        <w:t xml:space="preserve">- Thời gian bắt đầu tổ chức lựa chọn nhà thầu: </w:t>
      </w:r>
      <w:r w:rsidR="008E03F5" w:rsidRPr="0044032D">
        <w:rPr>
          <w:rFonts w:asciiTheme="majorHAnsi" w:hAnsiTheme="majorHAnsi" w:cstheme="majorHAnsi"/>
          <w:sz w:val="25"/>
          <w:szCs w:val="25"/>
          <w:lang w:val="pt-BR"/>
        </w:rPr>
        <w:t>Quý I</w:t>
      </w:r>
      <w:r w:rsidR="00430FE9" w:rsidRPr="0044032D">
        <w:rPr>
          <w:rFonts w:asciiTheme="majorHAnsi" w:hAnsiTheme="majorHAnsi" w:cstheme="majorHAnsi"/>
          <w:sz w:val="25"/>
          <w:szCs w:val="25"/>
          <w:lang w:val="pt-BR"/>
        </w:rPr>
        <w:t>V</w:t>
      </w:r>
      <w:r w:rsidRPr="0044032D">
        <w:rPr>
          <w:rFonts w:asciiTheme="majorHAnsi" w:hAnsiTheme="majorHAnsi" w:cstheme="majorHAnsi"/>
          <w:sz w:val="25"/>
          <w:szCs w:val="25"/>
          <w:lang w:val="pt-BR"/>
        </w:rPr>
        <w:t xml:space="preserve"> năm 2025</w:t>
      </w:r>
    </w:p>
    <w:p w14:paraId="639E13EE" w14:textId="289582A8" w:rsidR="00801B6C" w:rsidRPr="0044032D" w:rsidRDefault="00801B6C" w:rsidP="004D1B46">
      <w:pPr>
        <w:spacing w:line="288" w:lineRule="auto"/>
        <w:ind w:firstLine="720"/>
        <w:rPr>
          <w:rFonts w:asciiTheme="majorHAnsi" w:hAnsiTheme="majorHAnsi" w:cstheme="majorHAnsi"/>
          <w:sz w:val="25"/>
          <w:szCs w:val="25"/>
          <w:lang w:val="pt-BR"/>
        </w:rPr>
      </w:pPr>
      <w:r w:rsidRPr="0044032D">
        <w:rPr>
          <w:rFonts w:asciiTheme="majorHAnsi" w:hAnsiTheme="majorHAnsi" w:cstheme="majorHAnsi"/>
          <w:sz w:val="25"/>
          <w:szCs w:val="25"/>
          <w:lang w:val="pt-BR"/>
        </w:rPr>
        <w:t xml:space="preserve">- Loại hợp đồng: </w:t>
      </w:r>
      <w:r w:rsidR="00835380" w:rsidRPr="0044032D">
        <w:rPr>
          <w:rFonts w:asciiTheme="majorHAnsi" w:hAnsiTheme="majorHAnsi" w:cstheme="majorHAnsi"/>
          <w:sz w:val="25"/>
          <w:szCs w:val="25"/>
          <w:lang w:val="pt-BR"/>
        </w:rPr>
        <w:t>Đơn giá cố định</w:t>
      </w:r>
    </w:p>
    <w:p w14:paraId="426F9051" w14:textId="1CC017E6" w:rsidR="00801B6C" w:rsidRPr="0044032D" w:rsidRDefault="00801B6C" w:rsidP="004D1B46">
      <w:pPr>
        <w:spacing w:line="288" w:lineRule="auto"/>
        <w:ind w:firstLine="720"/>
        <w:rPr>
          <w:rFonts w:asciiTheme="majorHAnsi" w:hAnsiTheme="majorHAnsi" w:cstheme="majorHAnsi"/>
          <w:sz w:val="25"/>
          <w:szCs w:val="25"/>
          <w:lang w:val="pt-BR"/>
        </w:rPr>
      </w:pPr>
      <w:r w:rsidRPr="0044032D">
        <w:rPr>
          <w:rFonts w:asciiTheme="majorHAnsi" w:hAnsiTheme="majorHAnsi" w:cstheme="majorHAnsi"/>
          <w:sz w:val="25"/>
          <w:szCs w:val="25"/>
          <w:lang w:val="pt-BR"/>
        </w:rPr>
        <w:t xml:space="preserve">- Thời gian thực hiện gói thầu: </w:t>
      </w:r>
      <w:r w:rsidR="00AF47AE" w:rsidRPr="0044032D">
        <w:rPr>
          <w:rFonts w:asciiTheme="majorHAnsi" w:hAnsiTheme="majorHAnsi" w:cstheme="majorHAnsi"/>
          <w:sz w:val="25"/>
          <w:szCs w:val="25"/>
          <w:lang w:val="pt-BR"/>
        </w:rPr>
        <w:t>365 ngày kể từ ngày hợp đồng có hiệu lực</w:t>
      </w:r>
      <w:r w:rsidR="00BE22D1" w:rsidRPr="0044032D">
        <w:rPr>
          <w:rFonts w:asciiTheme="majorHAnsi" w:hAnsiTheme="majorHAnsi" w:cstheme="majorHAnsi"/>
          <w:sz w:val="25"/>
          <w:szCs w:val="25"/>
          <w:lang w:val="pt-BR"/>
        </w:rPr>
        <w:t xml:space="preserve"> (Giao hàng nhiều lần trong suốt thời gian thực hiện gói thầu.</w:t>
      </w:r>
      <w:r w:rsidR="00BE22D1" w:rsidRPr="0044032D">
        <w:rPr>
          <w:rFonts w:asciiTheme="majorHAnsi" w:hAnsiTheme="majorHAnsi" w:cstheme="majorHAnsi"/>
          <w:spacing w:val="3"/>
          <w:sz w:val="25"/>
          <w:szCs w:val="25"/>
          <w:shd w:val="clear" w:color="auto" w:fill="FFFFFF"/>
        </w:rPr>
        <w:t xml:space="preserve"> </w:t>
      </w:r>
      <w:r w:rsidR="00BE22D1" w:rsidRPr="0044032D">
        <w:rPr>
          <w:rFonts w:asciiTheme="majorHAnsi" w:hAnsiTheme="majorHAnsi" w:cstheme="majorHAnsi"/>
          <w:sz w:val="25"/>
          <w:szCs w:val="25"/>
          <w:lang w:val="pt-BR"/>
        </w:rPr>
        <w:t>Giao hàng trong vòng ≤ 03 ngày làm việc kể từ lúc nhận được đơn hàng của bệnh viện. Đối với trường hợp cấp cứu cần giao hàng gấp: hàng hóa giao đến tận kho bên mua trong vòng ≤ 12 giờ kể từ khi nhận được đơn đặt hàng hợp lệ của Bên mua gởi bằng văn bản, thư điện tử, tin nhắn số.....</w:t>
      </w:r>
      <w:r w:rsidR="00A80777" w:rsidRPr="0044032D">
        <w:rPr>
          <w:rFonts w:asciiTheme="majorHAnsi" w:hAnsiTheme="majorHAnsi" w:cstheme="majorHAnsi"/>
          <w:sz w:val="25"/>
          <w:szCs w:val="25"/>
          <w:lang w:val="pt-BR"/>
        </w:rPr>
        <w:t>)</w:t>
      </w:r>
    </w:p>
    <w:bookmarkEnd w:id="0"/>
    <w:p w14:paraId="1C2FF4A1" w14:textId="7724CEC8" w:rsidR="00661E25" w:rsidRPr="0044032D" w:rsidRDefault="00275F8D" w:rsidP="004D1B46">
      <w:pPr>
        <w:widowControl w:val="0"/>
        <w:spacing w:line="288" w:lineRule="auto"/>
        <w:ind w:firstLine="709"/>
        <w:rPr>
          <w:rFonts w:asciiTheme="majorHAnsi" w:hAnsiTheme="majorHAnsi" w:cstheme="majorHAnsi"/>
          <w:b/>
          <w:iCs/>
          <w:sz w:val="25"/>
          <w:szCs w:val="25"/>
          <w:lang w:val="nl-NL"/>
        </w:rPr>
      </w:pPr>
      <w:r w:rsidRPr="0044032D">
        <w:rPr>
          <w:rFonts w:asciiTheme="majorHAnsi" w:hAnsiTheme="majorHAnsi" w:cstheme="majorHAnsi"/>
          <w:b/>
          <w:iCs/>
          <w:sz w:val="25"/>
          <w:szCs w:val="25"/>
          <w:lang w:val="nl-NL"/>
        </w:rPr>
        <w:t>1</w:t>
      </w:r>
      <w:r w:rsidR="00661E25" w:rsidRPr="0044032D">
        <w:rPr>
          <w:rFonts w:asciiTheme="majorHAnsi" w:hAnsiTheme="majorHAnsi" w:cstheme="majorHAnsi"/>
          <w:b/>
          <w:iCs/>
          <w:sz w:val="25"/>
          <w:szCs w:val="25"/>
          <w:lang w:val="nl-NL"/>
        </w:rPr>
        <w:t>.2. Yêu cầu về kỹ thuật</w:t>
      </w:r>
    </w:p>
    <w:p w14:paraId="7EDB7C82" w14:textId="2F065CDA" w:rsidR="00801B6C" w:rsidRPr="0044032D" w:rsidRDefault="00801B6C" w:rsidP="004D1B46">
      <w:pPr>
        <w:widowControl w:val="0"/>
        <w:spacing w:line="288" w:lineRule="auto"/>
        <w:ind w:firstLine="709"/>
        <w:rPr>
          <w:rFonts w:asciiTheme="majorHAnsi" w:hAnsiTheme="majorHAnsi" w:cstheme="majorHAnsi"/>
          <w:b/>
          <w:iCs/>
          <w:sz w:val="25"/>
          <w:szCs w:val="25"/>
          <w:lang w:val="nl-NL"/>
        </w:rPr>
      </w:pPr>
      <w:r w:rsidRPr="0044032D">
        <w:rPr>
          <w:rFonts w:asciiTheme="majorHAnsi" w:hAnsiTheme="majorHAnsi" w:cstheme="majorHAnsi"/>
          <w:b/>
          <w:iCs/>
          <w:sz w:val="25"/>
          <w:szCs w:val="25"/>
          <w:lang w:val="nl-NL"/>
        </w:rPr>
        <w:t>1.2.1. Yêu cầu chung:</w:t>
      </w:r>
    </w:p>
    <w:p w14:paraId="405433F0" w14:textId="47613B25" w:rsidR="00801B6C" w:rsidRPr="0044032D" w:rsidRDefault="00801B6C" w:rsidP="005F09AB">
      <w:pPr>
        <w:spacing w:line="288" w:lineRule="auto"/>
        <w:ind w:firstLine="567"/>
        <w:rPr>
          <w:rFonts w:asciiTheme="majorHAnsi" w:hAnsiTheme="majorHAnsi" w:cstheme="majorHAnsi"/>
          <w:sz w:val="25"/>
          <w:szCs w:val="25"/>
          <w:shd w:val="clear" w:color="auto" w:fill="FFFFFF"/>
          <w:lang w:val="nl-NL"/>
        </w:rPr>
      </w:pPr>
      <w:r w:rsidRPr="0044032D">
        <w:rPr>
          <w:rFonts w:asciiTheme="majorHAnsi" w:hAnsiTheme="majorHAnsi" w:cstheme="majorHAnsi"/>
          <w:sz w:val="25"/>
          <w:szCs w:val="25"/>
          <w:lang w:val="nl-NL"/>
        </w:rPr>
        <w:t xml:space="preserve">- </w:t>
      </w:r>
      <w:r w:rsidRPr="0044032D">
        <w:rPr>
          <w:rFonts w:asciiTheme="majorHAnsi" w:hAnsiTheme="majorHAnsi" w:cstheme="majorHAnsi"/>
          <w:iCs/>
          <w:sz w:val="25"/>
          <w:szCs w:val="25"/>
          <w:lang w:val="nl-NL"/>
        </w:rPr>
        <w:t xml:space="preserve">Yêu cầu nhà thầu mô tả thông số kỹ thuật của hàng hóa và các dịch vụ liên quan chứng minh hàng hóa do nhà thầu chào tuân thủ các thông số kỹ thuật và các tiêu chuẩn dưới đây hoặc có cấu hình tương đương. </w:t>
      </w:r>
      <w:r w:rsidRPr="0044032D">
        <w:rPr>
          <w:rFonts w:asciiTheme="majorHAnsi" w:hAnsiTheme="majorHAnsi" w:cstheme="majorHAnsi"/>
          <w:sz w:val="25"/>
          <w:szCs w:val="25"/>
          <w:shd w:val="clear" w:color="auto" w:fill="FFFFFF"/>
          <w:lang w:val="nl-NL"/>
        </w:rPr>
        <w:t xml:space="preserve">Bất kỳ thương hiệu, nhãn hiệu nào nếu có trong bảng yêu cầu kỹ thuật đều mang tính chất minh họa các tiêu chuẩn chất lượng, tính năng kỹ thuật yêu cầu. </w:t>
      </w:r>
      <w:r w:rsidRPr="0044032D">
        <w:rPr>
          <w:rFonts w:asciiTheme="majorHAnsi" w:hAnsiTheme="majorHAnsi" w:cstheme="majorHAnsi"/>
          <w:b/>
          <w:i/>
          <w:sz w:val="25"/>
          <w:szCs w:val="25"/>
          <w:shd w:val="clear" w:color="auto" w:fill="FFFFFF"/>
          <w:lang w:val="nl-NL"/>
        </w:rPr>
        <w:t xml:space="preserve">Nhà thầu có thể lựa chọn dự thầu hàng hóa có nguồn gốc, xuất xứ, nhà sản xuất, thương hiệu phù hợp với điều kiện cung cấp nhưng phải đảm bảo yêu cầu có thông số kỹ thuật, </w:t>
      </w:r>
      <w:r w:rsidRPr="0044032D">
        <w:rPr>
          <w:rFonts w:asciiTheme="majorHAnsi" w:hAnsiTheme="majorHAnsi" w:cstheme="majorHAnsi"/>
          <w:b/>
          <w:i/>
          <w:sz w:val="25"/>
          <w:szCs w:val="25"/>
          <w:lang w:val="nl-NL"/>
        </w:rPr>
        <w:t>tính năng sử dụng, tiêu chuẩn công nghệ</w:t>
      </w:r>
      <w:r w:rsidRPr="0044032D">
        <w:rPr>
          <w:rFonts w:asciiTheme="majorHAnsi" w:hAnsiTheme="majorHAnsi" w:cstheme="majorHAnsi"/>
          <w:b/>
          <w:i/>
          <w:sz w:val="25"/>
          <w:szCs w:val="25"/>
          <w:shd w:val="clear" w:color="auto" w:fill="FFFFFF"/>
          <w:lang w:val="nl-NL"/>
        </w:rPr>
        <w:t xml:space="preserve"> “tương đương” hoặc tốt hơn</w:t>
      </w:r>
      <w:r w:rsidRPr="0044032D">
        <w:rPr>
          <w:rFonts w:asciiTheme="majorHAnsi" w:hAnsiTheme="majorHAnsi" w:cstheme="majorHAnsi"/>
          <w:sz w:val="25"/>
          <w:szCs w:val="25"/>
          <w:shd w:val="clear" w:color="auto" w:fill="FFFFFF"/>
          <w:lang w:val="nl-NL"/>
        </w:rPr>
        <w:t xml:space="preserve"> so với các yêu cầu cụ thể ở dưới và cung cấp tài liệu chứng minh sự đáp ứng tốt hơn của hàng hóa chà</w:t>
      </w:r>
      <w:r w:rsidR="005F09AB" w:rsidRPr="0044032D">
        <w:rPr>
          <w:rFonts w:asciiTheme="majorHAnsi" w:hAnsiTheme="majorHAnsi" w:cstheme="majorHAnsi"/>
          <w:sz w:val="25"/>
          <w:szCs w:val="25"/>
          <w:shd w:val="clear" w:color="auto" w:fill="FFFFFF"/>
          <w:lang w:val="nl-NL"/>
        </w:rPr>
        <w:t>o thầu so với yêu cầu của HSMT.</w:t>
      </w:r>
    </w:p>
    <w:p w14:paraId="5999B44B" w14:textId="77777777" w:rsidR="004D1B46" w:rsidRPr="0044032D" w:rsidRDefault="00B46431" w:rsidP="004D1B46">
      <w:pPr>
        <w:spacing w:line="288" w:lineRule="auto"/>
        <w:ind w:firstLine="709"/>
        <w:rPr>
          <w:rFonts w:asciiTheme="majorHAnsi" w:hAnsiTheme="majorHAnsi" w:cstheme="majorHAnsi"/>
          <w:sz w:val="25"/>
          <w:szCs w:val="25"/>
          <w:shd w:val="clear" w:color="auto" w:fill="FFFFFF"/>
          <w:lang w:val="vi-VN"/>
        </w:rPr>
      </w:pPr>
      <w:r w:rsidRPr="0044032D">
        <w:rPr>
          <w:rFonts w:asciiTheme="majorHAnsi" w:hAnsiTheme="majorHAnsi" w:cstheme="majorHAnsi"/>
          <w:sz w:val="25"/>
          <w:szCs w:val="25"/>
          <w:shd w:val="clear" w:color="auto" w:fill="FFFFFF"/>
          <w:lang w:val="nl-NL"/>
        </w:rPr>
        <w:t xml:space="preserve">- </w:t>
      </w:r>
      <w:r w:rsidR="004D1B46" w:rsidRPr="0044032D">
        <w:rPr>
          <w:rFonts w:asciiTheme="majorHAnsi" w:hAnsiTheme="majorHAnsi" w:cstheme="majorHAnsi"/>
          <w:sz w:val="25"/>
          <w:szCs w:val="25"/>
          <w:shd w:val="clear" w:color="auto" w:fill="FFFFFF"/>
          <w:lang w:val="vi-VN"/>
        </w:rPr>
        <w:t xml:space="preserve">Nội hàm tương đương được quy định trong yêu cầu kỹ thuật được hiểu là: </w:t>
      </w:r>
    </w:p>
    <w:p w14:paraId="78A68F50" w14:textId="77777777" w:rsidR="004D1B46" w:rsidRPr="0044032D" w:rsidRDefault="004D1B46" w:rsidP="004D1B46">
      <w:pPr>
        <w:spacing w:line="288" w:lineRule="auto"/>
        <w:ind w:firstLine="709"/>
        <w:rPr>
          <w:rFonts w:asciiTheme="majorHAnsi" w:hAnsiTheme="majorHAnsi" w:cstheme="majorHAnsi"/>
          <w:sz w:val="25"/>
          <w:szCs w:val="25"/>
          <w:shd w:val="clear" w:color="auto" w:fill="FFFFFF"/>
          <w:lang w:val="vi-VN"/>
        </w:rPr>
      </w:pPr>
      <w:r w:rsidRPr="0044032D">
        <w:rPr>
          <w:rFonts w:asciiTheme="majorHAnsi" w:hAnsiTheme="majorHAnsi" w:cstheme="majorHAnsi"/>
          <w:sz w:val="25"/>
          <w:szCs w:val="25"/>
          <w:shd w:val="clear" w:color="auto" w:fill="FFFFFF"/>
          <w:lang w:val="vi-VN"/>
        </w:rPr>
        <w:t xml:space="preserve">(1) Được cơ quan có thẩm quyền chứng nhận tương đương tiêu chuẩn </w:t>
      </w:r>
    </w:p>
    <w:p w14:paraId="28D4E9BF" w14:textId="77777777" w:rsidR="004D1B46" w:rsidRPr="0044032D" w:rsidRDefault="004D1B46" w:rsidP="004D1B46">
      <w:pPr>
        <w:spacing w:line="288" w:lineRule="auto"/>
        <w:ind w:firstLine="709"/>
        <w:rPr>
          <w:rFonts w:asciiTheme="majorHAnsi" w:hAnsiTheme="majorHAnsi" w:cstheme="majorHAnsi"/>
          <w:sz w:val="25"/>
          <w:szCs w:val="25"/>
          <w:shd w:val="clear" w:color="auto" w:fill="FFFFFF"/>
          <w:lang w:val="vi-VN"/>
        </w:rPr>
      </w:pPr>
      <w:r w:rsidRPr="0044032D">
        <w:rPr>
          <w:rFonts w:asciiTheme="majorHAnsi" w:hAnsiTheme="majorHAnsi" w:cstheme="majorHAnsi"/>
          <w:sz w:val="25"/>
          <w:szCs w:val="25"/>
          <w:shd w:val="clear" w:color="auto" w:fill="FFFFFF"/>
          <w:lang w:val="vi-VN"/>
        </w:rPr>
        <w:t xml:space="preserve">(2) Tương đương về chất lượng hình ảnh, độ chính xác màu sắc và góc nhìn. </w:t>
      </w:r>
    </w:p>
    <w:p w14:paraId="0B181DA1" w14:textId="77777777" w:rsidR="004D1B46" w:rsidRPr="0044032D" w:rsidRDefault="004D1B46" w:rsidP="004D1B46">
      <w:pPr>
        <w:spacing w:line="288" w:lineRule="auto"/>
        <w:ind w:firstLine="709"/>
        <w:rPr>
          <w:rFonts w:asciiTheme="majorHAnsi" w:hAnsiTheme="majorHAnsi" w:cstheme="majorHAnsi"/>
          <w:sz w:val="25"/>
          <w:szCs w:val="25"/>
          <w:shd w:val="clear" w:color="auto" w:fill="FFFFFF"/>
          <w:lang w:val="vi-VN"/>
        </w:rPr>
      </w:pPr>
      <w:r w:rsidRPr="0044032D">
        <w:rPr>
          <w:rFonts w:asciiTheme="majorHAnsi" w:hAnsiTheme="majorHAnsi" w:cstheme="majorHAnsi"/>
          <w:sz w:val="25"/>
          <w:szCs w:val="25"/>
          <w:shd w:val="clear" w:color="auto" w:fill="FFFFFF"/>
          <w:lang w:val="vi-VN"/>
        </w:rPr>
        <w:t xml:space="preserve">(3) Tương tương về tính chất cơ khí và thuộc tính vật lý của vật liệu. </w:t>
      </w:r>
    </w:p>
    <w:p w14:paraId="373569C7" w14:textId="77777777" w:rsidR="004D1B46" w:rsidRPr="0044032D" w:rsidRDefault="004D1B46" w:rsidP="004D1B46">
      <w:pPr>
        <w:spacing w:line="288" w:lineRule="auto"/>
        <w:ind w:firstLine="709"/>
        <w:rPr>
          <w:rFonts w:asciiTheme="majorHAnsi" w:hAnsiTheme="majorHAnsi" w:cstheme="majorHAnsi"/>
          <w:sz w:val="25"/>
          <w:szCs w:val="25"/>
          <w:shd w:val="clear" w:color="auto" w:fill="FFFFFF"/>
          <w:lang w:val="vi-VN"/>
        </w:rPr>
      </w:pPr>
      <w:r w:rsidRPr="0044032D">
        <w:rPr>
          <w:rFonts w:asciiTheme="majorHAnsi" w:hAnsiTheme="majorHAnsi" w:cstheme="majorHAnsi"/>
          <w:sz w:val="25"/>
          <w:szCs w:val="25"/>
          <w:shd w:val="clear" w:color="auto" w:fill="FFFFFF"/>
          <w:lang w:val="vi-VN"/>
        </w:rPr>
        <w:t xml:space="preserve">(4) Tương đương về tính năng cơ bản, độ tin cậy, phạm vi ứng dụng </w:t>
      </w:r>
    </w:p>
    <w:p w14:paraId="1727CB4A" w14:textId="77777777" w:rsidR="004D1B46" w:rsidRPr="0044032D" w:rsidRDefault="004D1B46" w:rsidP="004D1B46">
      <w:pPr>
        <w:spacing w:line="288" w:lineRule="auto"/>
        <w:ind w:firstLine="709"/>
        <w:rPr>
          <w:rFonts w:asciiTheme="majorHAnsi" w:hAnsiTheme="majorHAnsi" w:cstheme="majorHAnsi"/>
          <w:sz w:val="25"/>
          <w:szCs w:val="25"/>
          <w:shd w:val="clear" w:color="auto" w:fill="FFFFFF"/>
          <w:lang w:val="vi-VN"/>
        </w:rPr>
      </w:pPr>
      <w:r w:rsidRPr="0044032D">
        <w:rPr>
          <w:rFonts w:asciiTheme="majorHAnsi" w:hAnsiTheme="majorHAnsi" w:cstheme="majorHAnsi"/>
          <w:sz w:val="25"/>
          <w:szCs w:val="25"/>
          <w:shd w:val="clear" w:color="auto" w:fill="FFFFFF"/>
          <w:lang w:val="vi-VN"/>
        </w:rPr>
        <w:t xml:space="preserve">(5) Tương đương về công suất; hiệu suất, yêu cầu thông số đầu vào; danh mục, độ chính xác kết quả đầu ra. </w:t>
      </w:r>
    </w:p>
    <w:p w14:paraId="6CAEA11C" w14:textId="77777777" w:rsidR="004D1B46" w:rsidRPr="0044032D" w:rsidRDefault="004D1B46" w:rsidP="004D1B46">
      <w:pPr>
        <w:spacing w:line="288" w:lineRule="auto"/>
        <w:ind w:firstLine="709"/>
        <w:rPr>
          <w:rFonts w:asciiTheme="majorHAnsi" w:hAnsiTheme="majorHAnsi" w:cstheme="majorHAnsi"/>
          <w:sz w:val="25"/>
          <w:szCs w:val="25"/>
          <w:shd w:val="clear" w:color="auto" w:fill="FFFFFF"/>
          <w:lang w:val="vi-VN"/>
        </w:rPr>
      </w:pPr>
      <w:r w:rsidRPr="0044032D">
        <w:rPr>
          <w:rFonts w:asciiTheme="majorHAnsi" w:hAnsiTheme="majorHAnsi" w:cstheme="majorHAnsi"/>
          <w:sz w:val="25"/>
          <w:szCs w:val="25"/>
          <w:shd w:val="clear" w:color="auto" w:fill="FFFFFF"/>
          <w:lang w:val="vi-VN"/>
        </w:rPr>
        <w:t xml:space="preserve">(6) Tương đương về giá trị đo; độ chính xác kết quả đo; </w:t>
      </w:r>
    </w:p>
    <w:p w14:paraId="0267971A" w14:textId="77777777" w:rsidR="004D1B46" w:rsidRPr="0044032D" w:rsidRDefault="004D1B46" w:rsidP="004D1B46">
      <w:pPr>
        <w:spacing w:line="288" w:lineRule="auto"/>
        <w:ind w:firstLine="709"/>
        <w:rPr>
          <w:rFonts w:asciiTheme="majorHAnsi" w:hAnsiTheme="majorHAnsi" w:cstheme="majorHAnsi"/>
          <w:sz w:val="25"/>
          <w:szCs w:val="25"/>
          <w:shd w:val="clear" w:color="auto" w:fill="FFFFFF"/>
          <w:lang w:val="vi-VN"/>
        </w:rPr>
      </w:pPr>
      <w:r w:rsidRPr="0044032D">
        <w:rPr>
          <w:rFonts w:asciiTheme="majorHAnsi" w:hAnsiTheme="majorHAnsi" w:cstheme="majorHAnsi"/>
          <w:sz w:val="25"/>
          <w:szCs w:val="25"/>
          <w:shd w:val="clear" w:color="auto" w:fill="FFFFFF"/>
          <w:lang w:val="vi-VN"/>
        </w:rPr>
        <w:t xml:space="preserve">(7) Tương đương về hàm lượng, nồng độ, tính chất </w:t>
      </w:r>
    </w:p>
    <w:p w14:paraId="21825C22" w14:textId="5F2DC187" w:rsidR="00801B6C" w:rsidRPr="0044032D" w:rsidRDefault="004D1B46" w:rsidP="00E32B78">
      <w:pPr>
        <w:widowControl w:val="0"/>
        <w:spacing w:line="288" w:lineRule="auto"/>
        <w:ind w:firstLine="709"/>
        <w:rPr>
          <w:rStyle w:val="BodyTextChar1"/>
          <w:rFonts w:asciiTheme="majorHAnsi" w:hAnsiTheme="majorHAnsi" w:cstheme="majorHAnsi"/>
          <w:sz w:val="25"/>
          <w:szCs w:val="25"/>
          <w:shd w:val="clear" w:color="auto" w:fill="auto"/>
          <w:lang w:val="es-ES"/>
        </w:rPr>
      </w:pPr>
      <w:r w:rsidRPr="0044032D">
        <w:rPr>
          <w:rFonts w:asciiTheme="majorHAnsi" w:hAnsiTheme="majorHAnsi" w:cstheme="majorHAnsi"/>
          <w:sz w:val="25"/>
          <w:szCs w:val="25"/>
          <w:shd w:val="clear" w:color="auto" w:fill="FFFFFF"/>
          <w:lang w:val="vi-VN"/>
        </w:rPr>
        <w:t xml:space="preserve">(8) Các yếu tố tương đương khác (nếu có) </w:t>
      </w:r>
    </w:p>
    <w:p w14:paraId="10C7561B" w14:textId="77777777" w:rsidR="00E76DD4" w:rsidRPr="0044032D" w:rsidRDefault="00E76DD4" w:rsidP="00E76DD4">
      <w:pPr>
        <w:pStyle w:val="ListParagraph"/>
        <w:tabs>
          <w:tab w:val="left" w:pos="1276"/>
        </w:tabs>
        <w:spacing w:line="288" w:lineRule="auto"/>
        <w:ind w:left="0" w:right="43" w:firstLine="709"/>
        <w:rPr>
          <w:rFonts w:asciiTheme="majorHAnsi" w:hAnsiTheme="majorHAnsi" w:cstheme="majorHAnsi"/>
          <w:sz w:val="25"/>
          <w:szCs w:val="25"/>
          <w:lang w:val="pt-BR"/>
        </w:rPr>
      </w:pPr>
      <w:r w:rsidRPr="0044032D">
        <w:rPr>
          <w:rFonts w:asciiTheme="majorHAnsi" w:hAnsiTheme="majorHAnsi" w:cstheme="majorHAnsi"/>
          <w:sz w:val="25"/>
          <w:szCs w:val="25"/>
          <w:lang w:val="pt-BR"/>
        </w:rPr>
        <w:t>- Nhà thầu phải cam kết hàng hóa tương thích với các trang thiết bị hiện có tại Đơn vị sử dụng (</w:t>
      </w:r>
      <w:r w:rsidRPr="0044032D">
        <w:rPr>
          <w:rFonts w:asciiTheme="majorHAnsi" w:hAnsiTheme="majorHAnsi" w:cstheme="majorHAnsi"/>
          <w:i/>
          <w:sz w:val="25"/>
          <w:szCs w:val="25"/>
          <w:lang w:val="pt-BR"/>
        </w:rPr>
        <w:t>Chỉ áp dụng đối với các mặt hàng sử dụng cho máy có tại bệnh viện</w:t>
      </w:r>
      <w:r w:rsidRPr="0044032D">
        <w:rPr>
          <w:rFonts w:asciiTheme="majorHAnsi" w:hAnsiTheme="majorHAnsi" w:cstheme="majorHAnsi"/>
          <w:sz w:val="25"/>
          <w:szCs w:val="25"/>
          <w:lang w:val="pt-BR"/>
        </w:rPr>
        <w:t>), bằng một trong các cách sau:</w:t>
      </w:r>
    </w:p>
    <w:p w14:paraId="4A3EF2B8" w14:textId="77777777" w:rsidR="00E76DD4" w:rsidRPr="0044032D" w:rsidRDefault="00E76DD4" w:rsidP="00E76DD4">
      <w:pPr>
        <w:pStyle w:val="ListParagraph"/>
        <w:tabs>
          <w:tab w:val="left" w:pos="1276"/>
        </w:tabs>
        <w:spacing w:line="288" w:lineRule="auto"/>
        <w:ind w:left="0" w:right="43" w:firstLine="709"/>
        <w:rPr>
          <w:rFonts w:asciiTheme="majorHAnsi" w:hAnsiTheme="majorHAnsi" w:cstheme="majorHAnsi"/>
          <w:sz w:val="25"/>
          <w:szCs w:val="25"/>
          <w:lang w:val="pt-BR"/>
        </w:rPr>
      </w:pPr>
      <w:r w:rsidRPr="0044032D">
        <w:rPr>
          <w:rFonts w:asciiTheme="majorHAnsi" w:hAnsiTheme="majorHAnsi" w:cstheme="majorHAnsi"/>
          <w:sz w:val="25"/>
          <w:szCs w:val="25"/>
          <w:lang w:val="pt-BR"/>
        </w:rPr>
        <w:lastRenderedPageBreak/>
        <w:t>+ Tài liệu kỹ thuật của nhà sản xuất hàng hóa chào thầu thể hiện nội dung này.</w:t>
      </w:r>
    </w:p>
    <w:p w14:paraId="6BF25D6D" w14:textId="77777777" w:rsidR="00E76DD4" w:rsidRPr="0044032D" w:rsidRDefault="00E76DD4" w:rsidP="00E76DD4">
      <w:pPr>
        <w:pStyle w:val="ListParagraph"/>
        <w:tabs>
          <w:tab w:val="left" w:pos="1276"/>
        </w:tabs>
        <w:spacing w:line="288" w:lineRule="auto"/>
        <w:ind w:left="0" w:right="43" w:firstLine="709"/>
        <w:rPr>
          <w:rFonts w:asciiTheme="majorHAnsi" w:hAnsiTheme="majorHAnsi" w:cstheme="majorHAnsi"/>
          <w:sz w:val="25"/>
          <w:szCs w:val="25"/>
          <w:lang w:val="pt-BR"/>
        </w:rPr>
      </w:pPr>
      <w:r w:rsidRPr="0044032D">
        <w:rPr>
          <w:rFonts w:asciiTheme="majorHAnsi" w:hAnsiTheme="majorHAnsi" w:cstheme="majorHAnsi"/>
          <w:sz w:val="25"/>
          <w:szCs w:val="25"/>
          <w:lang w:val="pt-BR"/>
        </w:rPr>
        <w:t>+ Tài liệu nghiệm thu của 01 đơn vị sử dụng bất kỳ nào đã sử dụng hàng hóa chào thầu cho các trang thiết bị tương tự của Đơn vị và hoạt động tốt.</w:t>
      </w:r>
    </w:p>
    <w:p w14:paraId="4BF6FD9B" w14:textId="77777777" w:rsidR="00E76DD4" w:rsidRPr="0044032D" w:rsidRDefault="00E76DD4" w:rsidP="00E76DD4">
      <w:pPr>
        <w:pStyle w:val="ListParagraph"/>
        <w:tabs>
          <w:tab w:val="left" w:pos="1276"/>
        </w:tabs>
        <w:spacing w:line="288" w:lineRule="auto"/>
        <w:ind w:left="0" w:right="43" w:firstLine="709"/>
        <w:rPr>
          <w:rFonts w:asciiTheme="majorHAnsi" w:hAnsiTheme="majorHAnsi" w:cstheme="majorHAnsi"/>
          <w:sz w:val="25"/>
          <w:szCs w:val="25"/>
          <w:lang w:val="pt-BR"/>
        </w:rPr>
      </w:pPr>
      <w:r w:rsidRPr="0044032D">
        <w:rPr>
          <w:rFonts w:asciiTheme="majorHAnsi" w:hAnsiTheme="majorHAnsi" w:cstheme="majorHAnsi"/>
          <w:sz w:val="25"/>
          <w:szCs w:val="25"/>
          <w:lang w:val="pt-BR"/>
        </w:rPr>
        <w:t>+ Cam kết sau 01 tháng bàn giao hàng hóa tại Đơn vị sử dụng, có kết quả ngoại kiểm đáp ứng yêu cầu và mọi chi phí ngoại kiểm do nhà thầu chi trả (nếu Đơn vị sử dụng có yêu cầu).</w:t>
      </w:r>
    </w:p>
    <w:p w14:paraId="30DBFD19" w14:textId="00476674" w:rsidR="004842B2" w:rsidRPr="0044032D" w:rsidRDefault="00E76DD4" w:rsidP="0048309B">
      <w:pPr>
        <w:pStyle w:val="ListParagraph"/>
        <w:tabs>
          <w:tab w:val="left" w:pos="1276"/>
        </w:tabs>
        <w:spacing w:line="288" w:lineRule="auto"/>
        <w:ind w:left="0" w:right="43" w:firstLine="709"/>
        <w:rPr>
          <w:rStyle w:val="BodyTextChar1"/>
          <w:rFonts w:asciiTheme="majorHAnsi" w:hAnsiTheme="majorHAnsi" w:cstheme="majorHAnsi"/>
          <w:sz w:val="25"/>
          <w:szCs w:val="25"/>
          <w:shd w:val="clear" w:color="auto" w:fill="auto"/>
          <w:lang w:val="pt-BR"/>
        </w:rPr>
      </w:pPr>
      <w:r w:rsidRPr="0044032D">
        <w:rPr>
          <w:rFonts w:asciiTheme="majorHAnsi" w:hAnsiTheme="majorHAnsi" w:cstheme="majorHAnsi"/>
          <w:sz w:val="25"/>
          <w:szCs w:val="25"/>
          <w:lang w:val="pt-BR"/>
        </w:rPr>
        <w:t xml:space="preserve">+ Hoặc tài liệu khác có </w:t>
      </w:r>
      <w:r w:rsidR="0048309B" w:rsidRPr="0044032D">
        <w:rPr>
          <w:rFonts w:asciiTheme="majorHAnsi" w:hAnsiTheme="majorHAnsi" w:cstheme="majorHAnsi"/>
          <w:sz w:val="25"/>
          <w:szCs w:val="25"/>
          <w:lang w:val="pt-BR"/>
        </w:rPr>
        <w:t>giá trị chứng minh tương đương.</w:t>
      </w:r>
    </w:p>
    <w:p w14:paraId="6125CB0F" w14:textId="68055D5F" w:rsidR="004D1B46" w:rsidRPr="0044032D" w:rsidRDefault="004D1B46" w:rsidP="004D1B46">
      <w:pPr>
        <w:widowControl w:val="0"/>
        <w:spacing w:line="288" w:lineRule="auto"/>
        <w:ind w:firstLine="720"/>
        <w:rPr>
          <w:rFonts w:asciiTheme="majorHAnsi" w:hAnsiTheme="majorHAnsi" w:cstheme="majorHAnsi"/>
          <w:sz w:val="25"/>
          <w:szCs w:val="25"/>
          <w:lang w:val="es-ES"/>
        </w:rPr>
      </w:pPr>
      <w:r w:rsidRPr="0044032D">
        <w:rPr>
          <w:rFonts w:asciiTheme="majorHAnsi" w:hAnsiTheme="majorHAnsi" w:cstheme="majorHAnsi"/>
          <w:sz w:val="25"/>
          <w:szCs w:val="25"/>
          <w:lang w:val="es-ES"/>
        </w:rPr>
        <w:t>- Nhà thầu phải có bảng đáp ứng về kỹ thuật của hàng hóa chào thầu theo các mẫu sau:</w:t>
      </w:r>
    </w:p>
    <w:p w14:paraId="01EBE0C2" w14:textId="071EB8B5" w:rsidR="004D1B46" w:rsidRPr="0044032D" w:rsidRDefault="004D1B46" w:rsidP="004D1B46">
      <w:pPr>
        <w:spacing w:line="288" w:lineRule="auto"/>
        <w:rPr>
          <w:rFonts w:asciiTheme="majorHAnsi" w:hAnsiTheme="majorHAnsi" w:cstheme="majorHAnsi"/>
          <w:b/>
          <w:sz w:val="25"/>
          <w:szCs w:val="25"/>
          <w:lang w:val="es-ES_tradnl"/>
        </w:rPr>
      </w:pPr>
      <w:r w:rsidRPr="0044032D">
        <w:rPr>
          <w:rStyle w:val="BodyTextChar1"/>
          <w:rFonts w:asciiTheme="majorHAnsi" w:hAnsiTheme="majorHAnsi" w:cstheme="majorHAnsi"/>
          <w:sz w:val="25"/>
          <w:szCs w:val="25"/>
          <w:lang w:val="es-ES_tradnl"/>
        </w:rPr>
        <w:t xml:space="preserve">+ </w:t>
      </w:r>
      <w:r w:rsidRPr="0044032D">
        <w:rPr>
          <w:rStyle w:val="BodyTextChar1"/>
          <w:rFonts w:asciiTheme="majorHAnsi" w:hAnsiTheme="majorHAnsi" w:cstheme="majorHAnsi"/>
          <w:b/>
          <w:sz w:val="25"/>
          <w:szCs w:val="25"/>
          <w:lang w:val="es-ES_tradnl"/>
        </w:rPr>
        <w:t xml:space="preserve">Bảng đáp ứng tính pháp lý hàng hóa (file word/excel </w:t>
      </w:r>
      <w:r w:rsidR="002A163F" w:rsidRPr="0044032D">
        <w:rPr>
          <w:rStyle w:val="BodyTextChar1"/>
          <w:rFonts w:asciiTheme="majorHAnsi" w:hAnsiTheme="majorHAnsi" w:cstheme="majorHAnsi"/>
          <w:b/>
          <w:sz w:val="25"/>
          <w:szCs w:val="25"/>
          <w:lang w:val="es-ES_tradnl"/>
        </w:rPr>
        <w:t xml:space="preserve">+ bản ký đóng dấu, scan </w:t>
      </w:r>
      <w:r w:rsidRPr="0044032D">
        <w:rPr>
          <w:rStyle w:val="BodyTextChar1"/>
          <w:rFonts w:asciiTheme="majorHAnsi" w:hAnsiTheme="majorHAnsi" w:cstheme="majorHAnsi"/>
          <w:b/>
          <w:sz w:val="25"/>
          <w:szCs w:val="25"/>
          <w:lang w:val="es-ES_tradnl"/>
        </w:rPr>
        <w:t>đ</w:t>
      </w:r>
      <w:r w:rsidR="002A163F" w:rsidRPr="0044032D">
        <w:rPr>
          <w:rStyle w:val="BodyTextChar1"/>
          <w:rFonts w:asciiTheme="majorHAnsi" w:hAnsiTheme="majorHAnsi" w:cstheme="majorHAnsi"/>
          <w:b/>
          <w:sz w:val="25"/>
          <w:szCs w:val="25"/>
          <w:lang w:val="es-ES_tradnl"/>
        </w:rPr>
        <w:t>í</w:t>
      </w:r>
      <w:r w:rsidRPr="0044032D">
        <w:rPr>
          <w:rStyle w:val="BodyTextChar1"/>
          <w:rFonts w:asciiTheme="majorHAnsi" w:hAnsiTheme="majorHAnsi" w:cstheme="majorHAnsi"/>
          <w:b/>
          <w:sz w:val="25"/>
          <w:szCs w:val="25"/>
          <w:lang w:val="es-ES_tradnl"/>
        </w:rPr>
        <w:t>nh kèm E-HSDT)</w:t>
      </w:r>
      <w:r w:rsidRPr="0044032D">
        <w:rPr>
          <w:rStyle w:val="BodyTextChar1"/>
          <w:rFonts w:asciiTheme="majorHAnsi" w:hAnsiTheme="majorHAnsi" w:cstheme="majorHAnsi"/>
          <w:sz w:val="25"/>
          <w:szCs w:val="25"/>
          <w:lang w:val="es-ES_trad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1"/>
        <w:gridCol w:w="642"/>
        <w:gridCol w:w="931"/>
        <w:gridCol w:w="617"/>
        <w:gridCol w:w="539"/>
        <w:gridCol w:w="502"/>
        <w:gridCol w:w="543"/>
        <w:gridCol w:w="1335"/>
        <w:gridCol w:w="865"/>
        <w:gridCol w:w="756"/>
        <w:gridCol w:w="663"/>
        <w:gridCol w:w="711"/>
        <w:gridCol w:w="1013"/>
      </w:tblGrid>
      <w:tr w:rsidR="0044032D" w:rsidRPr="0044032D" w14:paraId="3AB361F3" w14:textId="77777777" w:rsidTr="001818C3">
        <w:trPr>
          <w:trHeight w:val="20"/>
          <w:jc w:val="center"/>
        </w:trPr>
        <w:tc>
          <w:tcPr>
            <w:tcW w:w="0" w:type="auto"/>
            <w:shd w:val="clear" w:color="auto" w:fill="FFFFFF"/>
            <w:vAlign w:val="center"/>
          </w:tcPr>
          <w:p w14:paraId="511A31F1" w14:textId="77777777" w:rsidR="004D1B46" w:rsidRPr="0044032D" w:rsidRDefault="004D1B46" w:rsidP="004D1B46">
            <w:pPr>
              <w:spacing w:line="288" w:lineRule="auto"/>
              <w:jc w:val="center"/>
              <w:rPr>
                <w:rFonts w:asciiTheme="majorHAnsi" w:hAnsiTheme="majorHAnsi" w:cstheme="majorHAnsi"/>
                <w:b/>
                <w:szCs w:val="24"/>
              </w:rPr>
            </w:pPr>
            <w:bookmarkStart w:id="1" w:name="_Hlk128658337"/>
            <w:r w:rsidRPr="0044032D">
              <w:rPr>
                <w:rFonts w:asciiTheme="majorHAnsi" w:hAnsiTheme="majorHAnsi" w:cstheme="majorHAnsi"/>
                <w:b/>
                <w:szCs w:val="24"/>
              </w:rPr>
              <w:t>TT</w:t>
            </w:r>
          </w:p>
        </w:tc>
        <w:tc>
          <w:tcPr>
            <w:tcW w:w="0" w:type="auto"/>
            <w:shd w:val="clear" w:color="auto" w:fill="FFFFFF"/>
            <w:vAlign w:val="center"/>
          </w:tcPr>
          <w:p w14:paraId="74FABE9F" w14:textId="77777777" w:rsidR="004D1B46" w:rsidRPr="0044032D" w:rsidRDefault="004D1B46" w:rsidP="004D1B46">
            <w:pPr>
              <w:spacing w:line="288" w:lineRule="auto"/>
              <w:jc w:val="center"/>
              <w:rPr>
                <w:rFonts w:asciiTheme="majorHAnsi" w:hAnsiTheme="majorHAnsi" w:cstheme="majorHAnsi"/>
                <w:b/>
                <w:szCs w:val="24"/>
              </w:rPr>
            </w:pPr>
            <w:r w:rsidRPr="0044032D">
              <w:rPr>
                <w:rFonts w:asciiTheme="majorHAnsi" w:hAnsiTheme="majorHAnsi" w:cstheme="majorHAnsi"/>
                <w:b/>
                <w:szCs w:val="24"/>
              </w:rPr>
              <w:t>Tên hàng hóa</w:t>
            </w:r>
          </w:p>
        </w:tc>
        <w:tc>
          <w:tcPr>
            <w:tcW w:w="0" w:type="auto"/>
            <w:shd w:val="clear" w:color="auto" w:fill="FFFFFF"/>
            <w:vAlign w:val="center"/>
          </w:tcPr>
          <w:p w14:paraId="526FC2F6" w14:textId="77777777" w:rsidR="004D1B46" w:rsidRPr="0044032D" w:rsidRDefault="004D1B46" w:rsidP="004D1B46">
            <w:pPr>
              <w:spacing w:line="288" w:lineRule="auto"/>
              <w:jc w:val="center"/>
              <w:rPr>
                <w:rFonts w:asciiTheme="majorHAnsi" w:hAnsiTheme="majorHAnsi" w:cstheme="majorHAnsi"/>
                <w:b/>
                <w:szCs w:val="24"/>
              </w:rPr>
            </w:pPr>
            <w:r w:rsidRPr="0044032D">
              <w:rPr>
                <w:rFonts w:asciiTheme="majorHAnsi" w:hAnsiTheme="majorHAnsi" w:cstheme="majorHAnsi"/>
                <w:b/>
                <w:szCs w:val="24"/>
              </w:rPr>
              <w:t>Tên thương mại tham khảo</w:t>
            </w:r>
          </w:p>
          <w:p w14:paraId="2497321B" w14:textId="77777777" w:rsidR="004D1B46" w:rsidRPr="0044032D" w:rsidRDefault="004D1B46" w:rsidP="004D1B46">
            <w:pPr>
              <w:spacing w:line="288" w:lineRule="auto"/>
              <w:jc w:val="center"/>
              <w:rPr>
                <w:rFonts w:asciiTheme="majorHAnsi" w:hAnsiTheme="majorHAnsi" w:cstheme="majorHAnsi"/>
                <w:b/>
                <w:szCs w:val="24"/>
              </w:rPr>
            </w:pPr>
            <w:r w:rsidRPr="0044032D">
              <w:rPr>
                <w:rFonts w:asciiTheme="majorHAnsi" w:hAnsiTheme="majorHAnsi" w:cstheme="majorHAnsi"/>
                <w:b/>
                <w:szCs w:val="24"/>
              </w:rPr>
              <w:t>(lưu ý tên hàng hóa theo Số lưu hành TTBYT)</w:t>
            </w:r>
          </w:p>
        </w:tc>
        <w:tc>
          <w:tcPr>
            <w:tcW w:w="0" w:type="auto"/>
            <w:shd w:val="clear" w:color="auto" w:fill="FFFFFF"/>
            <w:vAlign w:val="center"/>
          </w:tcPr>
          <w:p w14:paraId="576A0E5F" w14:textId="77777777" w:rsidR="004D1B46" w:rsidRPr="0044032D" w:rsidRDefault="004D1B46" w:rsidP="004D1B46">
            <w:pPr>
              <w:spacing w:line="288" w:lineRule="auto"/>
              <w:jc w:val="center"/>
              <w:rPr>
                <w:rFonts w:asciiTheme="majorHAnsi" w:hAnsiTheme="majorHAnsi" w:cstheme="majorHAnsi"/>
                <w:b/>
                <w:szCs w:val="24"/>
              </w:rPr>
            </w:pPr>
            <w:r w:rsidRPr="0044032D">
              <w:rPr>
                <w:rFonts w:asciiTheme="majorHAnsi" w:hAnsiTheme="majorHAnsi" w:cstheme="majorHAnsi"/>
                <w:b/>
                <w:szCs w:val="24"/>
              </w:rPr>
              <w:t>Ký mã hiệu / Nhãn mác sản phẩm</w:t>
            </w:r>
          </w:p>
        </w:tc>
        <w:tc>
          <w:tcPr>
            <w:tcW w:w="0" w:type="auto"/>
            <w:shd w:val="clear" w:color="auto" w:fill="FFFFFF"/>
            <w:vAlign w:val="center"/>
          </w:tcPr>
          <w:p w14:paraId="1AB6472D" w14:textId="77777777" w:rsidR="004D1B46" w:rsidRPr="0044032D" w:rsidRDefault="004D1B46" w:rsidP="004D1B46">
            <w:pPr>
              <w:spacing w:line="288" w:lineRule="auto"/>
              <w:jc w:val="center"/>
              <w:rPr>
                <w:rFonts w:asciiTheme="majorHAnsi" w:hAnsiTheme="majorHAnsi" w:cstheme="majorHAnsi"/>
                <w:b/>
                <w:szCs w:val="24"/>
              </w:rPr>
            </w:pPr>
            <w:r w:rsidRPr="0044032D">
              <w:rPr>
                <w:rFonts w:asciiTheme="majorHAnsi" w:hAnsiTheme="majorHAnsi" w:cstheme="majorHAnsi"/>
                <w:b/>
                <w:szCs w:val="24"/>
              </w:rPr>
              <w:t>Tên nhà sản xuất, Xuất xứ</w:t>
            </w:r>
          </w:p>
        </w:tc>
        <w:tc>
          <w:tcPr>
            <w:tcW w:w="0" w:type="auto"/>
            <w:shd w:val="clear" w:color="auto" w:fill="FFFFFF"/>
            <w:vAlign w:val="center"/>
          </w:tcPr>
          <w:p w14:paraId="5DD55C11" w14:textId="77777777" w:rsidR="004D1B46" w:rsidRPr="0044032D" w:rsidRDefault="004D1B46" w:rsidP="004D1B46">
            <w:pPr>
              <w:spacing w:line="288" w:lineRule="auto"/>
              <w:jc w:val="center"/>
              <w:rPr>
                <w:rFonts w:asciiTheme="majorHAnsi" w:hAnsiTheme="majorHAnsi" w:cstheme="majorHAnsi"/>
                <w:b/>
                <w:szCs w:val="24"/>
              </w:rPr>
            </w:pPr>
            <w:r w:rsidRPr="0044032D">
              <w:rPr>
                <w:rFonts w:asciiTheme="majorHAnsi" w:hAnsiTheme="majorHAnsi" w:cstheme="majorHAnsi"/>
                <w:b/>
                <w:szCs w:val="24"/>
              </w:rPr>
              <w:t>Chủ sở hữu (nếu có)</w:t>
            </w:r>
          </w:p>
        </w:tc>
        <w:tc>
          <w:tcPr>
            <w:tcW w:w="0" w:type="auto"/>
            <w:shd w:val="clear" w:color="auto" w:fill="FFFFFF"/>
            <w:vAlign w:val="center"/>
          </w:tcPr>
          <w:p w14:paraId="5D39E665" w14:textId="77777777" w:rsidR="004D1B46" w:rsidRPr="0044032D" w:rsidRDefault="004D1B46" w:rsidP="004D1B46">
            <w:pPr>
              <w:spacing w:line="288" w:lineRule="auto"/>
              <w:jc w:val="center"/>
              <w:rPr>
                <w:rFonts w:asciiTheme="majorHAnsi" w:hAnsiTheme="majorHAnsi" w:cstheme="majorHAnsi"/>
                <w:b/>
                <w:szCs w:val="24"/>
              </w:rPr>
            </w:pPr>
            <w:r w:rsidRPr="0044032D">
              <w:rPr>
                <w:rFonts w:asciiTheme="majorHAnsi" w:hAnsiTheme="majorHAnsi" w:cstheme="majorHAnsi"/>
                <w:b/>
                <w:szCs w:val="24"/>
              </w:rPr>
              <w:t>Quy cách đóng gói của hàng hóa dự thầu</w:t>
            </w:r>
          </w:p>
        </w:tc>
        <w:tc>
          <w:tcPr>
            <w:tcW w:w="0" w:type="auto"/>
            <w:shd w:val="clear" w:color="auto" w:fill="FFFFFF"/>
            <w:vAlign w:val="center"/>
          </w:tcPr>
          <w:p w14:paraId="114891F4" w14:textId="77777777" w:rsidR="004D1B46" w:rsidRPr="0044032D" w:rsidRDefault="004D1B46" w:rsidP="004D1B46">
            <w:pPr>
              <w:spacing w:line="288" w:lineRule="auto"/>
              <w:jc w:val="center"/>
              <w:rPr>
                <w:rFonts w:asciiTheme="majorHAnsi" w:hAnsiTheme="majorHAnsi" w:cstheme="majorHAnsi"/>
                <w:b/>
                <w:szCs w:val="24"/>
              </w:rPr>
            </w:pPr>
            <w:r w:rsidRPr="0044032D">
              <w:rPr>
                <w:rFonts w:asciiTheme="majorHAnsi" w:hAnsiTheme="majorHAnsi" w:cstheme="majorHAnsi"/>
                <w:b/>
                <w:szCs w:val="24"/>
              </w:rPr>
              <w:t>Phân loại thiết bị y tế theo Nghị định 98/2021/NĐ-CP</w:t>
            </w:r>
          </w:p>
        </w:tc>
        <w:tc>
          <w:tcPr>
            <w:tcW w:w="0" w:type="auto"/>
            <w:shd w:val="clear" w:color="auto" w:fill="FFFFFF"/>
            <w:vAlign w:val="center"/>
          </w:tcPr>
          <w:p w14:paraId="2813E847" w14:textId="50CB71A2" w:rsidR="004D1B46" w:rsidRPr="0044032D" w:rsidRDefault="004D1B46" w:rsidP="004D1B46">
            <w:pPr>
              <w:spacing w:line="288" w:lineRule="auto"/>
              <w:jc w:val="center"/>
              <w:rPr>
                <w:rFonts w:asciiTheme="majorHAnsi" w:hAnsiTheme="majorHAnsi" w:cstheme="majorHAnsi"/>
                <w:b/>
                <w:szCs w:val="24"/>
              </w:rPr>
            </w:pPr>
            <w:r w:rsidRPr="0044032D">
              <w:rPr>
                <w:rFonts w:asciiTheme="majorHAnsi" w:hAnsiTheme="majorHAnsi" w:cstheme="majorHAnsi"/>
                <w:b/>
                <w:szCs w:val="24"/>
              </w:rPr>
              <w:t>Số lưu hành của TTBYT (nếu có)</w:t>
            </w:r>
          </w:p>
        </w:tc>
        <w:tc>
          <w:tcPr>
            <w:tcW w:w="0" w:type="auto"/>
            <w:shd w:val="clear" w:color="auto" w:fill="FFFFFF"/>
            <w:vAlign w:val="center"/>
          </w:tcPr>
          <w:p w14:paraId="1EC2ACD5" w14:textId="77777777" w:rsidR="004D1B46" w:rsidRPr="0044032D" w:rsidRDefault="004D1B46" w:rsidP="004D1B46">
            <w:pPr>
              <w:spacing w:line="288" w:lineRule="auto"/>
              <w:jc w:val="center"/>
              <w:rPr>
                <w:rFonts w:asciiTheme="majorHAnsi" w:hAnsiTheme="majorHAnsi" w:cstheme="majorHAnsi"/>
                <w:b/>
                <w:szCs w:val="24"/>
              </w:rPr>
            </w:pPr>
            <w:r w:rsidRPr="0044032D">
              <w:rPr>
                <w:rFonts w:asciiTheme="majorHAnsi" w:hAnsiTheme="majorHAnsi" w:cstheme="majorHAnsi"/>
                <w:b/>
                <w:szCs w:val="24"/>
              </w:rPr>
              <w:t>Giấy phép bán hàng (nếu có)</w:t>
            </w:r>
          </w:p>
        </w:tc>
        <w:tc>
          <w:tcPr>
            <w:tcW w:w="0" w:type="auto"/>
            <w:shd w:val="clear" w:color="auto" w:fill="FFFFFF"/>
            <w:vAlign w:val="center"/>
          </w:tcPr>
          <w:p w14:paraId="2D6D3455" w14:textId="77777777" w:rsidR="004D1B46" w:rsidRPr="0044032D" w:rsidRDefault="004D1B46" w:rsidP="004D1B46">
            <w:pPr>
              <w:spacing w:line="288" w:lineRule="auto"/>
              <w:jc w:val="center"/>
              <w:rPr>
                <w:rFonts w:asciiTheme="majorHAnsi" w:hAnsiTheme="majorHAnsi" w:cstheme="majorHAnsi"/>
                <w:b/>
                <w:szCs w:val="24"/>
              </w:rPr>
            </w:pPr>
            <w:r w:rsidRPr="0044032D">
              <w:rPr>
                <w:rFonts w:asciiTheme="majorHAnsi" w:hAnsiTheme="majorHAnsi" w:cstheme="majorHAnsi"/>
                <w:b/>
                <w:szCs w:val="24"/>
              </w:rPr>
              <w:t>Tiêu chuẩn chất lượng ISO, CE,...</w:t>
            </w:r>
          </w:p>
          <w:p w14:paraId="517D6942" w14:textId="77777777" w:rsidR="004D1B46" w:rsidRPr="0044032D" w:rsidRDefault="004D1B46" w:rsidP="004D1B46">
            <w:pPr>
              <w:spacing w:line="288" w:lineRule="auto"/>
              <w:jc w:val="center"/>
              <w:rPr>
                <w:rFonts w:asciiTheme="majorHAnsi" w:hAnsiTheme="majorHAnsi" w:cstheme="majorHAnsi"/>
                <w:b/>
                <w:szCs w:val="24"/>
              </w:rPr>
            </w:pPr>
            <w:r w:rsidRPr="0044032D">
              <w:rPr>
                <w:rFonts w:asciiTheme="majorHAnsi" w:hAnsiTheme="majorHAnsi" w:cstheme="majorHAnsi"/>
                <w:b/>
                <w:szCs w:val="24"/>
              </w:rPr>
              <w:t>(Ghi rõ ngày hết hạn)</w:t>
            </w:r>
          </w:p>
        </w:tc>
        <w:tc>
          <w:tcPr>
            <w:tcW w:w="0" w:type="auto"/>
            <w:shd w:val="clear" w:color="auto" w:fill="FFFFFF"/>
            <w:vAlign w:val="center"/>
          </w:tcPr>
          <w:p w14:paraId="533BF4A6" w14:textId="77777777" w:rsidR="004D1B46" w:rsidRPr="0044032D" w:rsidRDefault="004D1B46" w:rsidP="004D1B46">
            <w:pPr>
              <w:spacing w:line="288" w:lineRule="auto"/>
              <w:jc w:val="center"/>
              <w:rPr>
                <w:rFonts w:asciiTheme="majorHAnsi" w:hAnsiTheme="majorHAnsi" w:cstheme="majorHAnsi"/>
                <w:b/>
                <w:szCs w:val="24"/>
              </w:rPr>
            </w:pPr>
            <w:r w:rsidRPr="0044032D">
              <w:rPr>
                <w:rFonts w:asciiTheme="majorHAnsi" w:hAnsiTheme="majorHAnsi" w:cstheme="majorHAnsi"/>
                <w:b/>
                <w:szCs w:val="24"/>
              </w:rPr>
              <w:t>Thông tin kê khai giá (nếu có) / niêm yết giá (nếu có)</w:t>
            </w:r>
          </w:p>
        </w:tc>
        <w:tc>
          <w:tcPr>
            <w:tcW w:w="0" w:type="auto"/>
            <w:shd w:val="clear" w:color="auto" w:fill="FFFFFF"/>
            <w:vAlign w:val="center"/>
          </w:tcPr>
          <w:p w14:paraId="3E255ED2" w14:textId="77777777" w:rsidR="004D1B46" w:rsidRPr="0044032D" w:rsidRDefault="004D1B46" w:rsidP="004D1B46">
            <w:pPr>
              <w:spacing w:line="288" w:lineRule="auto"/>
              <w:jc w:val="center"/>
              <w:rPr>
                <w:rFonts w:asciiTheme="majorHAnsi" w:hAnsiTheme="majorHAnsi" w:cstheme="majorHAnsi"/>
                <w:b/>
                <w:szCs w:val="24"/>
              </w:rPr>
            </w:pPr>
            <w:r w:rsidRPr="0044032D">
              <w:rPr>
                <w:rFonts w:asciiTheme="majorHAnsi" w:hAnsiTheme="majorHAnsi" w:cstheme="majorHAnsi"/>
                <w:b/>
                <w:szCs w:val="24"/>
              </w:rPr>
              <w:t>Tài liệu sản phẩm</w:t>
            </w:r>
          </w:p>
        </w:tc>
      </w:tr>
      <w:tr w:rsidR="0044032D" w:rsidRPr="0044032D" w14:paraId="46A69744" w14:textId="77777777" w:rsidTr="001818C3">
        <w:trPr>
          <w:trHeight w:val="20"/>
          <w:jc w:val="center"/>
        </w:trPr>
        <w:tc>
          <w:tcPr>
            <w:tcW w:w="0" w:type="auto"/>
            <w:shd w:val="clear" w:color="auto" w:fill="FFFFFF"/>
            <w:vAlign w:val="center"/>
          </w:tcPr>
          <w:p w14:paraId="0EC181F2" w14:textId="77777777" w:rsidR="004D1B46" w:rsidRPr="0044032D" w:rsidRDefault="004D1B46" w:rsidP="004D1B46">
            <w:pPr>
              <w:spacing w:line="288" w:lineRule="auto"/>
              <w:jc w:val="center"/>
              <w:rPr>
                <w:rFonts w:asciiTheme="majorHAnsi" w:hAnsiTheme="majorHAnsi" w:cstheme="majorHAnsi"/>
                <w:szCs w:val="24"/>
              </w:rPr>
            </w:pPr>
            <w:r w:rsidRPr="0044032D">
              <w:rPr>
                <w:rFonts w:asciiTheme="majorHAnsi" w:hAnsiTheme="majorHAnsi" w:cstheme="majorHAnsi"/>
                <w:szCs w:val="24"/>
              </w:rPr>
              <w:t>(1)</w:t>
            </w:r>
          </w:p>
        </w:tc>
        <w:tc>
          <w:tcPr>
            <w:tcW w:w="0" w:type="auto"/>
            <w:shd w:val="clear" w:color="auto" w:fill="FFFFFF"/>
            <w:vAlign w:val="center"/>
          </w:tcPr>
          <w:p w14:paraId="30A2CC26" w14:textId="77777777" w:rsidR="004D1B46" w:rsidRPr="0044032D" w:rsidRDefault="004D1B46" w:rsidP="004D1B46">
            <w:pPr>
              <w:spacing w:line="288" w:lineRule="auto"/>
              <w:jc w:val="center"/>
              <w:rPr>
                <w:rFonts w:asciiTheme="majorHAnsi" w:hAnsiTheme="majorHAnsi" w:cstheme="majorHAnsi"/>
                <w:szCs w:val="24"/>
              </w:rPr>
            </w:pPr>
            <w:r w:rsidRPr="0044032D">
              <w:rPr>
                <w:rFonts w:asciiTheme="majorHAnsi" w:hAnsiTheme="majorHAnsi" w:cstheme="majorHAnsi"/>
                <w:szCs w:val="24"/>
              </w:rPr>
              <w:t>(2)</w:t>
            </w:r>
          </w:p>
        </w:tc>
        <w:tc>
          <w:tcPr>
            <w:tcW w:w="0" w:type="auto"/>
            <w:shd w:val="clear" w:color="auto" w:fill="FFFFFF"/>
            <w:vAlign w:val="center"/>
          </w:tcPr>
          <w:p w14:paraId="707EA039" w14:textId="77777777" w:rsidR="004D1B46" w:rsidRPr="0044032D" w:rsidRDefault="004D1B46" w:rsidP="004D1B46">
            <w:pPr>
              <w:spacing w:line="288" w:lineRule="auto"/>
              <w:jc w:val="center"/>
              <w:rPr>
                <w:rFonts w:asciiTheme="majorHAnsi" w:hAnsiTheme="majorHAnsi" w:cstheme="majorHAnsi"/>
                <w:szCs w:val="24"/>
              </w:rPr>
            </w:pPr>
            <w:r w:rsidRPr="0044032D">
              <w:rPr>
                <w:rFonts w:asciiTheme="majorHAnsi" w:hAnsiTheme="majorHAnsi" w:cstheme="majorHAnsi"/>
                <w:szCs w:val="24"/>
              </w:rPr>
              <w:t>(3)</w:t>
            </w:r>
          </w:p>
        </w:tc>
        <w:tc>
          <w:tcPr>
            <w:tcW w:w="0" w:type="auto"/>
            <w:shd w:val="clear" w:color="auto" w:fill="FFFFFF"/>
            <w:vAlign w:val="center"/>
          </w:tcPr>
          <w:p w14:paraId="44D5A36B" w14:textId="77777777" w:rsidR="004D1B46" w:rsidRPr="0044032D" w:rsidRDefault="004D1B46" w:rsidP="004D1B46">
            <w:pPr>
              <w:spacing w:line="288" w:lineRule="auto"/>
              <w:jc w:val="center"/>
              <w:rPr>
                <w:rFonts w:asciiTheme="majorHAnsi" w:hAnsiTheme="majorHAnsi" w:cstheme="majorHAnsi"/>
                <w:szCs w:val="24"/>
              </w:rPr>
            </w:pPr>
            <w:r w:rsidRPr="0044032D">
              <w:rPr>
                <w:rFonts w:asciiTheme="majorHAnsi" w:hAnsiTheme="majorHAnsi" w:cstheme="majorHAnsi"/>
                <w:szCs w:val="24"/>
              </w:rPr>
              <w:t>(4)</w:t>
            </w:r>
          </w:p>
        </w:tc>
        <w:tc>
          <w:tcPr>
            <w:tcW w:w="0" w:type="auto"/>
            <w:shd w:val="clear" w:color="auto" w:fill="FFFFFF"/>
            <w:vAlign w:val="center"/>
          </w:tcPr>
          <w:p w14:paraId="52EB0B53" w14:textId="77777777" w:rsidR="004D1B46" w:rsidRPr="0044032D" w:rsidRDefault="004D1B46" w:rsidP="004D1B46">
            <w:pPr>
              <w:spacing w:line="288" w:lineRule="auto"/>
              <w:jc w:val="center"/>
              <w:rPr>
                <w:rFonts w:asciiTheme="majorHAnsi" w:hAnsiTheme="majorHAnsi" w:cstheme="majorHAnsi"/>
                <w:szCs w:val="24"/>
              </w:rPr>
            </w:pPr>
            <w:r w:rsidRPr="0044032D">
              <w:rPr>
                <w:rFonts w:asciiTheme="majorHAnsi" w:hAnsiTheme="majorHAnsi" w:cstheme="majorHAnsi"/>
                <w:szCs w:val="24"/>
              </w:rPr>
              <w:t>(5)</w:t>
            </w:r>
          </w:p>
        </w:tc>
        <w:tc>
          <w:tcPr>
            <w:tcW w:w="0" w:type="auto"/>
            <w:shd w:val="clear" w:color="auto" w:fill="FFFFFF"/>
            <w:vAlign w:val="center"/>
          </w:tcPr>
          <w:p w14:paraId="1E1E459F" w14:textId="77777777" w:rsidR="004D1B46" w:rsidRPr="0044032D" w:rsidRDefault="004D1B46" w:rsidP="004D1B46">
            <w:pPr>
              <w:spacing w:line="288" w:lineRule="auto"/>
              <w:jc w:val="center"/>
              <w:rPr>
                <w:rFonts w:asciiTheme="majorHAnsi" w:hAnsiTheme="majorHAnsi" w:cstheme="majorHAnsi"/>
                <w:szCs w:val="24"/>
              </w:rPr>
            </w:pPr>
            <w:r w:rsidRPr="0044032D">
              <w:rPr>
                <w:rFonts w:asciiTheme="majorHAnsi" w:hAnsiTheme="majorHAnsi" w:cstheme="majorHAnsi"/>
                <w:szCs w:val="24"/>
              </w:rPr>
              <w:t>(6)</w:t>
            </w:r>
          </w:p>
        </w:tc>
        <w:tc>
          <w:tcPr>
            <w:tcW w:w="0" w:type="auto"/>
            <w:shd w:val="clear" w:color="auto" w:fill="FFFFFF"/>
            <w:vAlign w:val="center"/>
          </w:tcPr>
          <w:p w14:paraId="0A61AFC5" w14:textId="77777777" w:rsidR="004D1B46" w:rsidRPr="0044032D" w:rsidRDefault="004D1B46" w:rsidP="004D1B46">
            <w:pPr>
              <w:spacing w:line="288" w:lineRule="auto"/>
              <w:jc w:val="center"/>
              <w:rPr>
                <w:rFonts w:asciiTheme="majorHAnsi" w:hAnsiTheme="majorHAnsi" w:cstheme="majorHAnsi"/>
                <w:szCs w:val="24"/>
              </w:rPr>
            </w:pPr>
            <w:r w:rsidRPr="0044032D">
              <w:rPr>
                <w:rFonts w:asciiTheme="majorHAnsi" w:hAnsiTheme="majorHAnsi" w:cstheme="majorHAnsi"/>
                <w:szCs w:val="24"/>
              </w:rPr>
              <w:t>(7)</w:t>
            </w:r>
          </w:p>
        </w:tc>
        <w:tc>
          <w:tcPr>
            <w:tcW w:w="0" w:type="auto"/>
            <w:shd w:val="clear" w:color="auto" w:fill="FFFFFF"/>
            <w:vAlign w:val="center"/>
          </w:tcPr>
          <w:p w14:paraId="60A0C539" w14:textId="77777777" w:rsidR="004D1B46" w:rsidRPr="0044032D" w:rsidRDefault="004D1B46" w:rsidP="004D1B46">
            <w:pPr>
              <w:spacing w:line="288" w:lineRule="auto"/>
              <w:jc w:val="center"/>
              <w:rPr>
                <w:rFonts w:asciiTheme="majorHAnsi" w:hAnsiTheme="majorHAnsi" w:cstheme="majorHAnsi"/>
                <w:szCs w:val="24"/>
              </w:rPr>
            </w:pPr>
            <w:r w:rsidRPr="0044032D">
              <w:rPr>
                <w:rFonts w:asciiTheme="majorHAnsi" w:hAnsiTheme="majorHAnsi" w:cstheme="majorHAnsi"/>
                <w:szCs w:val="24"/>
              </w:rPr>
              <w:t>(8)</w:t>
            </w:r>
          </w:p>
        </w:tc>
        <w:tc>
          <w:tcPr>
            <w:tcW w:w="0" w:type="auto"/>
            <w:shd w:val="clear" w:color="auto" w:fill="FFFFFF"/>
            <w:vAlign w:val="center"/>
          </w:tcPr>
          <w:p w14:paraId="12BAFF71" w14:textId="77777777" w:rsidR="004D1B46" w:rsidRPr="0044032D" w:rsidRDefault="004D1B46" w:rsidP="004D1B46">
            <w:pPr>
              <w:spacing w:line="288" w:lineRule="auto"/>
              <w:jc w:val="center"/>
              <w:rPr>
                <w:rFonts w:asciiTheme="majorHAnsi" w:hAnsiTheme="majorHAnsi" w:cstheme="majorHAnsi"/>
                <w:szCs w:val="24"/>
              </w:rPr>
            </w:pPr>
            <w:r w:rsidRPr="0044032D">
              <w:rPr>
                <w:rFonts w:asciiTheme="majorHAnsi" w:hAnsiTheme="majorHAnsi" w:cstheme="majorHAnsi"/>
                <w:szCs w:val="24"/>
              </w:rPr>
              <w:t>(9)</w:t>
            </w:r>
          </w:p>
        </w:tc>
        <w:tc>
          <w:tcPr>
            <w:tcW w:w="0" w:type="auto"/>
            <w:shd w:val="clear" w:color="auto" w:fill="FFFFFF"/>
            <w:vAlign w:val="center"/>
          </w:tcPr>
          <w:p w14:paraId="2AE63C76" w14:textId="77777777" w:rsidR="004D1B46" w:rsidRPr="0044032D" w:rsidRDefault="004D1B46" w:rsidP="004D1B46">
            <w:pPr>
              <w:spacing w:line="288" w:lineRule="auto"/>
              <w:jc w:val="center"/>
              <w:rPr>
                <w:rFonts w:asciiTheme="majorHAnsi" w:hAnsiTheme="majorHAnsi" w:cstheme="majorHAnsi"/>
                <w:szCs w:val="24"/>
              </w:rPr>
            </w:pPr>
            <w:r w:rsidRPr="0044032D">
              <w:rPr>
                <w:rFonts w:asciiTheme="majorHAnsi" w:hAnsiTheme="majorHAnsi" w:cstheme="majorHAnsi"/>
                <w:szCs w:val="24"/>
              </w:rPr>
              <w:t>(10)</w:t>
            </w:r>
          </w:p>
        </w:tc>
        <w:tc>
          <w:tcPr>
            <w:tcW w:w="0" w:type="auto"/>
            <w:shd w:val="clear" w:color="auto" w:fill="FFFFFF"/>
            <w:vAlign w:val="center"/>
          </w:tcPr>
          <w:p w14:paraId="5DAA4D5D" w14:textId="77777777" w:rsidR="004D1B46" w:rsidRPr="0044032D" w:rsidRDefault="004D1B46" w:rsidP="004D1B46">
            <w:pPr>
              <w:spacing w:line="288" w:lineRule="auto"/>
              <w:jc w:val="center"/>
              <w:rPr>
                <w:rFonts w:asciiTheme="majorHAnsi" w:hAnsiTheme="majorHAnsi" w:cstheme="majorHAnsi"/>
                <w:szCs w:val="24"/>
              </w:rPr>
            </w:pPr>
            <w:r w:rsidRPr="0044032D">
              <w:rPr>
                <w:rFonts w:asciiTheme="majorHAnsi" w:hAnsiTheme="majorHAnsi" w:cstheme="majorHAnsi"/>
                <w:szCs w:val="24"/>
              </w:rPr>
              <w:t>(11)</w:t>
            </w:r>
          </w:p>
        </w:tc>
        <w:tc>
          <w:tcPr>
            <w:tcW w:w="0" w:type="auto"/>
            <w:shd w:val="clear" w:color="auto" w:fill="FFFFFF"/>
            <w:vAlign w:val="center"/>
          </w:tcPr>
          <w:p w14:paraId="6966C219" w14:textId="77777777" w:rsidR="004D1B46" w:rsidRPr="0044032D" w:rsidRDefault="004D1B46" w:rsidP="004D1B46">
            <w:pPr>
              <w:spacing w:line="288" w:lineRule="auto"/>
              <w:jc w:val="center"/>
              <w:rPr>
                <w:rFonts w:asciiTheme="majorHAnsi" w:hAnsiTheme="majorHAnsi" w:cstheme="majorHAnsi"/>
                <w:szCs w:val="24"/>
              </w:rPr>
            </w:pPr>
            <w:r w:rsidRPr="0044032D">
              <w:rPr>
                <w:rFonts w:asciiTheme="majorHAnsi" w:hAnsiTheme="majorHAnsi" w:cstheme="majorHAnsi"/>
                <w:szCs w:val="24"/>
              </w:rPr>
              <w:t>(12)</w:t>
            </w:r>
          </w:p>
        </w:tc>
        <w:tc>
          <w:tcPr>
            <w:tcW w:w="0" w:type="auto"/>
            <w:shd w:val="clear" w:color="auto" w:fill="FFFFFF"/>
            <w:vAlign w:val="center"/>
          </w:tcPr>
          <w:p w14:paraId="263126B4" w14:textId="77777777" w:rsidR="004D1B46" w:rsidRPr="0044032D" w:rsidRDefault="004D1B46" w:rsidP="004D1B46">
            <w:pPr>
              <w:spacing w:line="288" w:lineRule="auto"/>
              <w:jc w:val="center"/>
              <w:rPr>
                <w:rFonts w:asciiTheme="majorHAnsi" w:hAnsiTheme="majorHAnsi" w:cstheme="majorHAnsi"/>
                <w:szCs w:val="24"/>
              </w:rPr>
            </w:pPr>
            <w:r w:rsidRPr="0044032D">
              <w:rPr>
                <w:rFonts w:asciiTheme="majorHAnsi" w:hAnsiTheme="majorHAnsi" w:cstheme="majorHAnsi"/>
                <w:szCs w:val="24"/>
              </w:rPr>
              <w:t>(13)</w:t>
            </w:r>
          </w:p>
        </w:tc>
      </w:tr>
      <w:tr w:rsidR="0044032D" w:rsidRPr="0044032D" w14:paraId="4D867BC1" w14:textId="77777777" w:rsidTr="001818C3">
        <w:trPr>
          <w:trHeight w:val="20"/>
          <w:jc w:val="center"/>
        </w:trPr>
        <w:tc>
          <w:tcPr>
            <w:tcW w:w="0" w:type="auto"/>
            <w:shd w:val="clear" w:color="auto" w:fill="FFFFFF"/>
            <w:vAlign w:val="center"/>
          </w:tcPr>
          <w:p w14:paraId="0005D74F"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1</w:t>
            </w:r>
          </w:p>
        </w:tc>
        <w:tc>
          <w:tcPr>
            <w:tcW w:w="0" w:type="auto"/>
            <w:shd w:val="clear" w:color="auto" w:fill="FFFFFF"/>
            <w:vAlign w:val="center"/>
          </w:tcPr>
          <w:p w14:paraId="7B21AFBD"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Theo HSMT</w:t>
            </w:r>
          </w:p>
        </w:tc>
        <w:tc>
          <w:tcPr>
            <w:tcW w:w="0" w:type="auto"/>
            <w:shd w:val="clear" w:color="auto" w:fill="FFFFFF"/>
            <w:vAlign w:val="center"/>
          </w:tcPr>
          <w:p w14:paraId="565FCEC9"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Tên hàng hóa</w:t>
            </w:r>
          </w:p>
          <w:p w14:paraId="348CD6A7"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TTBYT là theo Số lưu hành TTBYT.</w:t>
            </w:r>
          </w:p>
        </w:tc>
        <w:tc>
          <w:tcPr>
            <w:tcW w:w="0" w:type="auto"/>
            <w:shd w:val="clear" w:color="auto" w:fill="FFFFFF"/>
            <w:vAlign w:val="center"/>
          </w:tcPr>
          <w:p w14:paraId="1A139225"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Theo hàng hóa thực tế</w:t>
            </w:r>
          </w:p>
        </w:tc>
        <w:tc>
          <w:tcPr>
            <w:tcW w:w="0" w:type="auto"/>
            <w:shd w:val="clear" w:color="auto" w:fill="FFFFFF"/>
            <w:vAlign w:val="center"/>
          </w:tcPr>
          <w:p w14:paraId="7BDA683C"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Theo hàng hóa thực tế</w:t>
            </w:r>
          </w:p>
        </w:tc>
        <w:tc>
          <w:tcPr>
            <w:tcW w:w="0" w:type="auto"/>
            <w:shd w:val="clear" w:color="auto" w:fill="FFFFFF"/>
            <w:vAlign w:val="center"/>
          </w:tcPr>
          <w:p w14:paraId="04DDBAFD"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Theo hàng hóa thực tế</w:t>
            </w:r>
          </w:p>
        </w:tc>
        <w:tc>
          <w:tcPr>
            <w:tcW w:w="0" w:type="auto"/>
            <w:shd w:val="clear" w:color="auto" w:fill="FFFFFF"/>
            <w:vAlign w:val="center"/>
          </w:tcPr>
          <w:p w14:paraId="495B32AF"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Theo hàng hóa thực tế</w:t>
            </w:r>
          </w:p>
        </w:tc>
        <w:tc>
          <w:tcPr>
            <w:tcW w:w="0" w:type="auto"/>
            <w:shd w:val="clear" w:color="auto" w:fill="FFFFFF"/>
            <w:vAlign w:val="center"/>
          </w:tcPr>
          <w:p w14:paraId="4AB434F2"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Nêu rõ hàng hóa được phân loại nào kèm theo số văn bản pháp lý như sau:</w:t>
            </w:r>
          </w:p>
          <w:p w14:paraId="7E600BCA"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 Số công bố tiêu chuẩn áp dụng đối với thiết bị y tế thuộc loại A, B</w:t>
            </w:r>
          </w:p>
          <w:p w14:paraId="45B14975"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 Hoặc Số giấy chứng nhận đăng ký lưu hành đối với thiết bị y tế thuộc loại C, D</w:t>
            </w:r>
          </w:p>
          <w:p w14:paraId="3D5BD7C2"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 Hoặc Bảng phân loại TTBYT A, B, C, D</w:t>
            </w:r>
          </w:p>
        </w:tc>
        <w:tc>
          <w:tcPr>
            <w:tcW w:w="0" w:type="auto"/>
            <w:shd w:val="clear" w:color="auto" w:fill="FFFFFF"/>
            <w:vAlign w:val="center"/>
          </w:tcPr>
          <w:p w14:paraId="0771078B"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Theo hàng hóa thực tế (do cơ quan có thẩm quyền của Việt Nam cấp)</w:t>
            </w:r>
          </w:p>
        </w:tc>
        <w:tc>
          <w:tcPr>
            <w:tcW w:w="0" w:type="auto"/>
            <w:shd w:val="clear" w:color="auto" w:fill="FFFFFF"/>
            <w:vAlign w:val="center"/>
          </w:tcPr>
          <w:p w14:paraId="163B1FB6"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Ghi rõ đầy đủ toàn bộ quá trình: Tên cụ thể Chủ sở hữu TTBYT -&gt; Nhà phân phối (nếu có) -&gt; Nhà thầu</w:t>
            </w:r>
          </w:p>
        </w:tc>
        <w:tc>
          <w:tcPr>
            <w:tcW w:w="0" w:type="auto"/>
            <w:shd w:val="clear" w:color="auto" w:fill="FFFFFF"/>
            <w:vAlign w:val="center"/>
          </w:tcPr>
          <w:p w14:paraId="753C5624"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Theo hàng hóa thực tế (Ghi rõ ngày hết hạn)</w:t>
            </w:r>
          </w:p>
        </w:tc>
        <w:tc>
          <w:tcPr>
            <w:tcW w:w="0" w:type="auto"/>
            <w:shd w:val="clear" w:color="auto" w:fill="FFFFFF"/>
            <w:vAlign w:val="center"/>
          </w:tcPr>
          <w:p w14:paraId="26C198CB"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Đầy đủ 2 thông tin:</w:t>
            </w:r>
          </w:p>
          <w:p w14:paraId="6C0F6502"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 xml:space="preserve">Giá và </w:t>
            </w:r>
          </w:p>
          <w:p w14:paraId="25A2DF96"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Thời gian hết hiệu lực</w:t>
            </w:r>
          </w:p>
          <w:p w14:paraId="746839A8"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(nếu có)</w:t>
            </w:r>
          </w:p>
        </w:tc>
        <w:tc>
          <w:tcPr>
            <w:tcW w:w="0" w:type="auto"/>
            <w:shd w:val="clear" w:color="auto" w:fill="FFFFFF"/>
            <w:vAlign w:val="center"/>
          </w:tcPr>
          <w:p w14:paraId="5D78DCC3"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 Catalog, Brochure, Hướng dẫn sử dụng, … của nhà sản xuất.</w:t>
            </w:r>
          </w:p>
          <w:p w14:paraId="00BA1310" w14:textId="77777777" w:rsidR="004D1B46" w:rsidRPr="0044032D" w:rsidRDefault="004D1B46" w:rsidP="004D1B46">
            <w:pPr>
              <w:spacing w:line="288" w:lineRule="auto"/>
              <w:jc w:val="center"/>
              <w:rPr>
                <w:rFonts w:asciiTheme="majorHAnsi" w:hAnsiTheme="majorHAnsi" w:cstheme="majorHAnsi"/>
                <w:i/>
                <w:szCs w:val="24"/>
              </w:rPr>
            </w:pPr>
            <w:r w:rsidRPr="0044032D">
              <w:rPr>
                <w:rFonts w:asciiTheme="majorHAnsi" w:hAnsiTheme="majorHAnsi" w:cstheme="majorHAnsi"/>
                <w:i/>
                <w:szCs w:val="24"/>
              </w:rPr>
              <w:t>- Tài liệu chứng minh của bên thứ ba</w:t>
            </w:r>
          </w:p>
          <w:p w14:paraId="7D7A07B4" w14:textId="77777777" w:rsidR="004D1B46" w:rsidRPr="0044032D" w:rsidRDefault="004D1B46" w:rsidP="004D1B46">
            <w:pPr>
              <w:spacing w:line="288" w:lineRule="auto"/>
              <w:rPr>
                <w:rFonts w:asciiTheme="majorHAnsi" w:hAnsiTheme="majorHAnsi" w:cstheme="majorHAnsi"/>
                <w:i/>
                <w:szCs w:val="24"/>
              </w:rPr>
            </w:pPr>
          </w:p>
        </w:tc>
      </w:tr>
      <w:tr w:rsidR="0044032D" w:rsidRPr="0044032D" w14:paraId="0006879C" w14:textId="77777777" w:rsidTr="001818C3">
        <w:trPr>
          <w:trHeight w:val="20"/>
          <w:jc w:val="center"/>
        </w:trPr>
        <w:tc>
          <w:tcPr>
            <w:tcW w:w="0" w:type="auto"/>
            <w:gridSpan w:val="13"/>
            <w:shd w:val="clear" w:color="auto" w:fill="FFFFFF"/>
            <w:vAlign w:val="center"/>
          </w:tcPr>
          <w:p w14:paraId="241389B3" w14:textId="77777777" w:rsidR="008D2CCC" w:rsidRPr="0044032D" w:rsidRDefault="008D2CCC" w:rsidP="008D2CCC">
            <w:pPr>
              <w:spacing w:line="288" w:lineRule="auto"/>
              <w:rPr>
                <w:rFonts w:asciiTheme="majorHAnsi" w:hAnsiTheme="majorHAnsi" w:cstheme="majorHAnsi"/>
                <w:i/>
                <w:szCs w:val="24"/>
              </w:rPr>
            </w:pPr>
            <w:r w:rsidRPr="0044032D">
              <w:rPr>
                <w:rFonts w:asciiTheme="majorHAnsi" w:hAnsiTheme="majorHAnsi" w:cstheme="majorHAnsi"/>
                <w:i/>
                <w:szCs w:val="24"/>
              </w:rPr>
              <w:lastRenderedPageBreak/>
              <w:t xml:space="preserve">Nhà thầu cam kết những nội dung kê khai nêu trên là chính xác và hoàn toàn chịu trách nhiệm về thông tin kê khai. </w:t>
            </w:r>
          </w:p>
          <w:p w14:paraId="75D824BE" w14:textId="1C966030" w:rsidR="002A163F" w:rsidRPr="0044032D" w:rsidRDefault="008D2CCC" w:rsidP="008D2CCC">
            <w:pPr>
              <w:spacing w:line="288" w:lineRule="auto"/>
              <w:rPr>
                <w:rFonts w:asciiTheme="majorHAnsi" w:hAnsiTheme="majorHAnsi" w:cstheme="majorHAnsi"/>
                <w:i/>
                <w:szCs w:val="24"/>
              </w:rPr>
            </w:pPr>
            <w:r w:rsidRPr="0044032D">
              <w:rPr>
                <w:rFonts w:asciiTheme="majorHAnsi" w:hAnsiTheme="majorHAnsi" w:cstheme="majorHAnsi"/>
                <w:i/>
                <w:szCs w:val="24"/>
              </w:rPr>
              <w:t>Trường hợp Nhà thầu cố tình kê khai thông tin không trung thực nhằm vượt qua bước đánh giá về kỹ thuật sẽ được coi là hành vi gian lận trong đấu thầu theo quy định tại Khoản 4 Điều 16 Luật Đấu thầu và Nhà thầu sẽ hoàn toàn chịu trách nhiệm, chấp nhận chịu xử lý theo quy định của E-HSMT và pháp luật về đấu thầu</w:t>
            </w:r>
          </w:p>
        </w:tc>
      </w:tr>
      <w:bookmarkEnd w:id="1"/>
    </w:tbl>
    <w:p w14:paraId="3B4667C4" w14:textId="77777777" w:rsidR="004D1B46" w:rsidRPr="0044032D" w:rsidRDefault="004D1B46" w:rsidP="004D1B46">
      <w:pPr>
        <w:pStyle w:val="Tablecaption0"/>
        <w:shd w:val="clear" w:color="auto" w:fill="auto"/>
        <w:spacing w:line="288" w:lineRule="auto"/>
        <w:ind w:firstLine="720"/>
        <w:jc w:val="both"/>
        <w:rPr>
          <w:rFonts w:asciiTheme="majorHAnsi" w:hAnsiTheme="majorHAnsi" w:cstheme="majorHAnsi"/>
          <w:i w:val="0"/>
          <w:iCs w:val="0"/>
          <w:sz w:val="25"/>
          <w:szCs w:val="25"/>
          <w:u w:val="single"/>
          <w:lang w:val="es-ES"/>
        </w:rPr>
      </w:pPr>
    </w:p>
    <w:p w14:paraId="014EA918" w14:textId="2652DD0E" w:rsidR="009B4E09" w:rsidRPr="0044032D" w:rsidRDefault="009B4E09" w:rsidP="0048309B">
      <w:pPr>
        <w:pStyle w:val="Tablecaption0"/>
        <w:shd w:val="clear" w:color="auto" w:fill="auto"/>
        <w:spacing w:line="288" w:lineRule="auto"/>
        <w:ind w:firstLine="720"/>
        <w:jc w:val="both"/>
        <w:rPr>
          <w:rFonts w:asciiTheme="majorHAnsi" w:hAnsiTheme="majorHAnsi" w:cstheme="majorHAnsi"/>
          <w:i w:val="0"/>
          <w:iCs w:val="0"/>
          <w:sz w:val="25"/>
          <w:szCs w:val="25"/>
          <w:shd w:val="clear" w:color="auto" w:fill="FFFFFF"/>
        </w:rPr>
      </w:pPr>
      <w:r w:rsidRPr="0044032D">
        <w:rPr>
          <w:rStyle w:val="Tablecaption"/>
          <w:rFonts w:asciiTheme="majorHAnsi" w:hAnsiTheme="majorHAnsi" w:cstheme="majorHAnsi"/>
          <w:sz w:val="25"/>
          <w:szCs w:val="25"/>
        </w:rPr>
        <w:t>Lưu ý: (*): Tại bước hoàn thiện, ký kết hợp đồng, đối với hàng hóa là vật tư, nhà thầu phải cung cấp mã vật tư phục vụ thanh toán bảo hiểm y tế (nếu có) theo Thông tư số 04/2017/TT-BYT, Quyết định số 5086/QĐ-BYT ngày 04/11/2021 (đợt 1) và các Quyết định cập nhật, bổ sung các đợt tiếp theo. Trong trường hợp tên hàng hóa theo không trùng với Thông tư số 04/2017/TT-BYT, Quyết định số 5086/QĐ-BYT và các văn bản liên quan, nhà thầu có trách nhiệm phối hợp cùng Bên mua giải quyết và đính chính thông tin để thực hiện thanh toán BHYT</w:t>
      </w:r>
      <w:r w:rsidR="00FD7863" w:rsidRPr="0044032D">
        <w:rPr>
          <w:rStyle w:val="Tablecaption"/>
          <w:rFonts w:asciiTheme="majorHAnsi" w:hAnsiTheme="majorHAnsi" w:cstheme="majorHAnsi"/>
          <w:sz w:val="25"/>
          <w:szCs w:val="25"/>
        </w:rPr>
        <w:t>.</w:t>
      </w:r>
    </w:p>
    <w:p w14:paraId="17079D14" w14:textId="42D31A78" w:rsidR="004D1B46" w:rsidRPr="0044032D" w:rsidRDefault="004D1B46" w:rsidP="004D1B46">
      <w:pPr>
        <w:spacing w:line="288" w:lineRule="auto"/>
        <w:ind w:firstLine="720"/>
        <w:rPr>
          <w:rFonts w:asciiTheme="majorHAnsi" w:eastAsiaTheme="minorHAnsi" w:hAnsiTheme="majorHAnsi" w:cstheme="majorHAnsi"/>
          <w:bCs/>
          <w:sz w:val="25"/>
          <w:szCs w:val="25"/>
          <w:lang w:val="es-ES"/>
        </w:rPr>
      </w:pPr>
      <w:r w:rsidRPr="0044032D">
        <w:rPr>
          <w:rFonts w:asciiTheme="majorHAnsi" w:eastAsiaTheme="minorHAnsi" w:hAnsiTheme="majorHAnsi" w:cstheme="majorHAnsi"/>
          <w:bCs/>
          <w:sz w:val="25"/>
          <w:szCs w:val="25"/>
          <w:lang w:val="es-ES"/>
        </w:rPr>
        <w:t xml:space="preserve">- Nhà thầu phải có bảng đáp ứng về kỹ thuật của hàng hóa chào thầu so sánh với yêu cầu kỹ thuật của E-HSMT (đính kèm file word/excel </w:t>
      </w:r>
      <w:r w:rsidR="004D21BF" w:rsidRPr="0044032D">
        <w:rPr>
          <w:rFonts w:asciiTheme="majorHAnsi" w:eastAsiaTheme="minorHAnsi" w:hAnsiTheme="majorHAnsi" w:cstheme="majorHAnsi"/>
          <w:bCs/>
          <w:sz w:val="25"/>
          <w:szCs w:val="25"/>
          <w:lang w:val="es-ES"/>
        </w:rPr>
        <w:t xml:space="preserve">+ bản ký đóng dấu, scan </w:t>
      </w:r>
      <w:r w:rsidRPr="0044032D">
        <w:rPr>
          <w:rFonts w:asciiTheme="majorHAnsi" w:eastAsiaTheme="minorHAnsi" w:hAnsiTheme="majorHAnsi" w:cstheme="majorHAnsi"/>
          <w:bCs/>
          <w:sz w:val="25"/>
          <w:szCs w:val="25"/>
          <w:lang w:val="es-ES"/>
        </w:rPr>
        <w:t>tại E-HSDT):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939"/>
        <w:gridCol w:w="1123"/>
        <w:gridCol w:w="1229"/>
        <w:gridCol w:w="1406"/>
        <w:gridCol w:w="1038"/>
        <w:gridCol w:w="3042"/>
      </w:tblGrid>
      <w:tr w:rsidR="0044032D" w:rsidRPr="0044032D" w14:paraId="5F55BC25" w14:textId="77777777" w:rsidTr="004D1B46">
        <w:trPr>
          <w:tblHeader/>
        </w:trPr>
        <w:tc>
          <w:tcPr>
            <w:tcW w:w="0" w:type="auto"/>
          </w:tcPr>
          <w:p w14:paraId="1A21B7B3" w14:textId="77777777" w:rsidR="004D1B46" w:rsidRPr="0044032D" w:rsidRDefault="004D1B46" w:rsidP="004D1B46">
            <w:pPr>
              <w:pStyle w:val="Other0"/>
              <w:shd w:val="clear" w:color="auto" w:fill="auto"/>
              <w:spacing w:after="0" w:line="288" w:lineRule="auto"/>
              <w:ind w:firstLine="0"/>
              <w:rPr>
                <w:rStyle w:val="Other"/>
                <w:rFonts w:asciiTheme="majorHAnsi" w:eastAsia="Times New Roman" w:hAnsiTheme="majorHAnsi" w:cstheme="majorHAnsi"/>
                <w:bCs/>
                <w:sz w:val="24"/>
                <w:szCs w:val="24"/>
                <w:lang w:eastAsia="vi-VN"/>
              </w:rPr>
            </w:pPr>
            <w:r w:rsidRPr="0044032D">
              <w:rPr>
                <w:rStyle w:val="Other"/>
                <w:rFonts w:asciiTheme="majorHAnsi" w:eastAsia="Times New Roman" w:hAnsiTheme="majorHAnsi" w:cstheme="majorHAnsi"/>
                <w:b/>
                <w:bCs/>
                <w:sz w:val="24"/>
                <w:szCs w:val="24"/>
                <w:lang w:eastAsia="vi-VN"/>
              </w:rPr>
              <w:t>STT</w:t>
            </w:r>
          </w:p>
        </w:tc>
        <w:tc>
          <w:tcPr>
            <w:tcW w:w="0" w:type="auto"/>
          </w:tcPr>
          <w:p w14:paraId="1A9100AE" w14:textId="77777777" w:rsidR="004D1B46" w:rsidRPr="0044032D" w:rsidRDefault="004D1B46" w:rsidP="004D1B46">
            <w:pPr>
              <w:pStyle w:val="Other0"/>
              <w:shd w:val="clear" w:color="auto" w:fill="auto"/>
              <w:spacing w:after="0" w:line="288" w:lineRule="auto"/>
              <w:ind w:firstLine="0"/>
              <w:rPr>
                <w:rStyle w:val="Other"/>
                <w:rFonts w:asciiTheme="majorHAnsi" w:eastAsia="Times New Roman" w:hAnsiTheme="majorHAnsi" w:cstheme="majorHAnsi"/>
                <w:b/>
                <w:bCs/>
                <w:sz w:val="24"/>
                <w:szCs w:val="24"/>
                <w:lang w:val="en-US" w:eastAsia="vi-VN"/>
              </w:rPr>
            </w:pPr>
            <w:r w:rsidRPr="0044032D">
              <w:rPr>
                <w:rStyle w:val="Other"/>
                <w:rFonts w:asciiTheme="majorHAnsi" w:eastAsia="Times New Roman" w:hAnsiTheme="majorHAnsi" w:cstheme="majorHAnsi"/>
                <w:b/>
                <w:bCs/>
                <w:sz w:val="24"/>
                <w:szCs w:val="24"/>
                <w:lang w:val="en-US" w:eastAsia="vi-VN"/>
              </w:rPr>
              <w:t>Tên hàng hoá</w:t>
            </w:r>
          </w:p>
        </w:tc>
        <w:tc>
          <w:tcPr>
            <w:tcW w:w="0" w:type="auto"/>
          </w:tcPr>
          <w:p w14:paraId="47D3E4F5" w14:textId="77777777" w:rsidR="004D1B46" w:rsidRPr="0044032D" w:rsidRDefault="004D1B46" w:rsidP="004D1B46">
            <w:pPr>
              <w:pStyle w:val="Other0"/>
              <w:shd w:val="clear" w:color="auto" w:fill="auto"/>
              <w:spacing w:after="0" w:line="288" w:lineRule="auto"/>
              <w:ind w:firstLine="0"/>
              <w:rPr>
                <w:rStyle w:val="Other"/>
                <w:rFonts w:asciiTheme="majorHAnsi" w:eastAsia="Times New Roman" w:hAnsiTheme="majorHAnsi" w:cstheme="majorHAnsi"/>
                <w:b/>
                <w:bCs/>
                <w:sz w:val="24"/>
                <w:szCs w:val="24"/>
                <w:lang w:eastAsia="vi-VN"/>
              </w:rPr>
            </w:pPr>
            <w:r w:rsidRPr="0044032D">
              <w:rPr>
                <w:rStyle w:val="Other"/>
                <w:rFonts w:asciiTheme="majorHAnsi" w:eastAsia="Times New Roman" w:hAnsiTheme="majorHAnsi" w:cstheme="majorHAnsi"/>
                <w:b/>
                <w:bCs/>
                <w:sz w:val="24"/>
                <w:szCs w:val="24"/>
                <w:lang w:eastAsia="vi-VN"/>
              </w:rPr>
              <w:t>Yêu cầu kỹ thuật của Hồ sơ mời thầu</w:t>
            </w:r>
          </w:p>
        </w:tc>
        <w:tc>
          <w:tcPr>
            <w:tcW w:w="0" w:type="auto"/>
          </w:tcPr>
          <w:p w14:paraId="27036B5D" w14:textId="77777777" w:rsidR="004D1B46" w:rsidRPr="0044032D" w:rsidRDefault="004D1B46" w:rsidP="004D1B46">
            <w:pPr>
              <w:pStyle w:val="Other0"/>
              <w:shd w:val="clear" w:color="auto" w:fill="auto"/>
              <w:spacing w:after="0" w:line="288" w:lineRule="auto"/>
              <w:ind w:firstLine="0"/>
              <w:rPr>
                <w:rStyle w:val="Other"/>
                <w:rFonts w:asciiTheme="majorHAnsi" w:eastAsia="Times New Roman" w:hAnsiTheme="majorHAnsi" w:cstheme="majorHAnsi"/>
                <w:b/>
                <w:bCs/>
                <w:sz w:val="24"/>
                <w:szCs w:val="24"/>
                <w:lang w:eastAsia="vi-VN"/>
              </w:rPr>
            </w:pPr>
            <w:r w:rsidRPr="0044032D">
              <w:rPr>
                <w:rStyle w:val="Other"/>
                <w:rFonts w:asciiTheme="majorHAnsi" w:eastAsia="Times New Roman" w:hAnsiTheme="majorHAnsi" w:cstheme="majorHAnsi"/>
                <w:b/>
                <w:bCs/>
                <w:sz w:val="24"/>
                <w:szCs w:val="24"/>
                <w:lang w:eastAsia="vi-VN"/>
              </w:rPr>
              <w:t>Quy cách đóng gói (tham khảo) theo E-HSMT</w:t>
            </w:r>
          </w:p>
        </w:tc>
        <w:tc>
          <w:tcPr>
            <w:tcW w:w="0" w:type="auto"/>
          </w:tcPr>
          <w:p w14:paraId="493A98E4" w14:textId="77777777" w:rsidR="004D1B46" w:rsidRPr="0044032D" w:rsidRDefault="004D1B46" w:rsidP="004D1B46">
            <w:pPr>
              <w:pStyle w:val="Other0"/>
              <w:shd w:val="clear" w:color="auto" w:fill="auto"/>
              <w:spacing w:after="0" w:line="288" w:lineRule="auto"/>
              <w:ind w:firstLine="0"/>
              <w:rPr>
                <w:rStyle w:val="Other"/>
                <w:rFonts w:asciiTheme="majorHAnsi" w:eastAsia="Times New Roman" w:hAnsiTheme="majorHAnsi" w:cstheme="majorHAnsi"/>
                <w:b/>
                <w:bCs/>
                <w:sz w:val="24"/>
                <w:szCs w:val="24"/>
                <w:lang w:eastAsia="vi-VN"/>
              </w:rPr>
            </w:pPr>
            <w:r w:rsidRPr="0044032D">
              <w:rPr>
                <w:rStyle w:val="Other"/>
                <w:rFonts w:asciiTheme="majorHAnsi" w:eastAsia="Times New Roman" w:hAnsiTheme="majorHAnsi" w:cstheme="majorHAnsi"/>
                <w:b/>
                <w:bCs/>
                <w:sz w:val="24"/>
                <w:szCs w:val="24"/>
                <w:lang w:eastAsia="vi-VN"/>
              </w:rPr>
              <w:t>Đáp ứng kỹ thuật của Hồ sơ dự thầu</w:t>
            </w:r>
          </w:p>
        </w:tc>
        <w:tc>
          <w:tcPr>
            <w:tcW w:w="0" w:type="auto"/>
          </w:tcPr>
          <w:p w14:paraId="68082EF4" w14:textId="77777777" w:rsidR="004D1B46" w:rsidRPr="0044032D" w:rsidRDefault="004D1B46" w:rsidP="004D1B46">
            <w:pPr>
              <w:pStyle w:val="Other0"/>
              <w:shd w:val="clear" w:color="auto" w:fill="auto"/>
              <w:spacing w:after="0" w:line="288" w:lineRule="auto"/>
              <w:ind w:firstLine="0"/>
              <w:rPr>
                <w:rStyle w:val="Other"/>
                <w:rFonts w:asciiTheme="majorHAnsi" w:eastAsia="Times New Roman" w:hAnsiTheme="majorHAnsi" w:cstheme="majorHAnsi"/>
                <w:b/>
                <w:bCs/>
                <w:sz w:val="24"/>
                <w:szCs w:val="24"/>
                <w:lang w:eastAsia="vi-VN"/>
              </w:rPr>
            </w:pPr>
            <w:r w:rsidRPr="0044032D">
              <w:rPr>
                <w:rStyle w:val="Other"/>
                <w:rFonts w:asciiTheme="majorHAnsi" w:eastAsia="Times New Roman" w:hAnsiTheme="majorHAnsi" w:cstheme="majorHAnsi"/>
                <w:b/>
                <w:bCs/>
                <w:sz w:val="24"/>
                <w:szCs w:val="24"/>
                <w:lang w:eastAsia="vi-VN"/>
              </w:rPr>
              <w:t>Quy cách đóng gói của hàng hóa dự thầu</w:t>
            </w:r>
          </w:p>
        </w:tc>
        <w:tc>
          <w:tcPr>
            <w:tcW w:w="0" w:type="auto"/>
          </w:tcPr>
          <w:p w14:paraId="1CFE3576" w14:textId="77777777" w:rsidR="004D1B46" w:rsidRPr="0044032D" w:rsidRDefault="004D1B46" w:rsidP="004D1B46">
            <w:pPr>
              <w:pStyle w:val="Other0"/>
              <w:shd w:val="clear" w:color="auto" w:fill="auto"/>
              <w:spacing w:after="0" w:line="288" w:lineRule="auto"/>
              <w:ind w:firstLine="0"/>
              <w:rPr>
                <w:rFonts w:asciiTheme="majorHAnsi" w:eastAsia="Times New Roman" w:hAnsiTheme="majorHAnsi" w:cstheme="majorHAnsi"/>
                <w:sz w:val="24"/>
                <w:szCs w:val="24"/>
              </w:rPr>
            </w:pPr>
            <w:r w:rsidRPr="0044032D">
              <w:rPr>
                <w:rStyle w:val="Other"/>
                <w:rFonts w:asciiTheme="majorHAnsi" w:eastAsia="Times New Roman" w:hAnsiTheme="majorHAnsi" w:cstheme="majorHAnsi"/>
                <w:b/>
                <w:bCs/>
                <w:sz w:val="24"/>
                <w:szCs w:val="24"/>
                <w:lang w:eastAsia="vi-VN"/>
              </w:rPr>
              <w:t>Tài liệu kỹ thuật tham chiếu trong E-HSDT</w:t>
            </w:r>
          </w:p>
        </w:tc>
      </w:tr>
      <w:tr w:rsidR="0044032D" w:rsidRPr="0044032D" w14:paraId="166DDDDA" w14:textId="77777777" w:rsidTr="004D1B46">
        <w:trPr>
          <w:tblHeader/>
        </w:trPr>
        <w:tc>
          <w:tcPr>
            <w:tcW w:w="0" w:type="auto"/>
          </w:tcPr>
          <w:p w14:paraId="771FADD5" w14:textId="77777777" w:rsidR="004D1B46" w:rsidRPr="0044032D" w:rsidRDefault="004D1B46" w:rsidP="004D1B46">
            <w:pPr>
              <w:pStyle w:val="Other0"/>
              <w:shd w:val="clear" w:color="auto" w:fill="auto"/>
              <w:spacing w:after="0" w:line="288" w:lineRule="auto"/>
              <w:ind w:firstLine="0"/>
              <w:rPr>
                <w:rStyle w:val="Other"/>
                <w:rFonts w:asciiTheme="majorHAnsi" w:eastAsia="Times New Roman" w:hAnsiTheme="majorHAnsi" w:cstheme="majorHAnsi"/>
                <w:bCs/>
                <w:sz w:val="24"/>
                <w:szCs w:val="24"/>
                <w:lang w:eastAsia="vi-VN"/>
              </w:rPr>
            </w:pPr>
            <w:r w:rsidRPr="0044032D">
              <w:rPr>
                <w:rStyle w:val="Other"/>
                <w:rFonts w:asciiTheme="majorHAnsi" w:eastAsia="Times New Roman" w:hAnsiTheme="majorHAnsi" w:cstheme="majorHAnsi"/>
                <w:bCs/>
                <w:sz w:val="24"/>
                <w:szCs w:val="24"/>
                <w:lang w:eastAsia="vi-VN"/>
              </w:rPr>
              <w:t>(1)</w:t>
            </w:r>
          </w:p>
        </w:tc>
        <w:tc>
          <w:tcPr>
            <w:tcW w:w="0" w:type="auto"/>
          </w:tcPr>
          <w:p w14:paraId="155CAEC8" w14:textId="77777777" w:rsidR="004D1B46" w:rsidRPr="0044032D" w:rsidRDefault="004D1B46" w:rsidP="004D1B46">
            <w:pPr>
              <w:pStyle w:val="Other0"/>
              <w:shd w:val="clear" w:color="auto" w:fill="auto"/>
              <w:spacing w:after="0" w:line="288" w:lineRule="auto"/>
              <w:ind w:firstLine="0"/>
              <w:rPr>
                <w:rStyle w:val="Other"/>
                <w:rFonts w:asciiTheme="majorHAnsi" w:eastAsia="Times New Roman" w:hAnsiTheme="majorHAnsi" w:cstheme="majorHAnsi"/>
                <w:bCs/>
                <w:sz w:val="24"/>
                <w:szCs w:val="24"/>
                <w:lang w:eastAsia="vi-VN"/>
              </w:rPr>
            </w:pPr>
            <w:r w:rsidRPr="0044032D">
              <w:rPr>
                <w:rStyle w:val="Other"/>
                <w:rFonts w:asciiTheme="majorHAnsi" w:eastAsia="Times New Roman" w:hAnsiTheme="majorHAnsi" w:cstheme="majorHAnsi"/>
                <w:bCs/>
                <w:sz w:val="24"/>
                <w:szCs w:val="24"/>
                <w:lang w:eastAsia="vi-VN"/>
              </w:rPr>
              <w:t>(2)</w:t>
            </w:r>
          </w:p>
        </w:tc>
        <w:tc>
          <w:tcPr>
            <w:tcW w:w="0" w:type="auto"/>
          </w:tcPr>
          <w:p w14:paraId="1FA9DF70" w14:textId="77777777" w:rsidR="004D1B46" w:rsidRPr="0044032D" w:rsidRDefault="004D1B46" w:rsidP="004D1B46">
            <w:pPr>
              <w:pStyle w:val="Other0"/>
              <w:shd w:val="clear" w:color="auto" w:fill="auto"/>
              <w:spacing w:after="0" w:line="288" w:lineRule="auto"/>
              <w:ind w:firstLine="0"/>
              <w:rPr>
                <w:rStyle w:val="Other"/>
                <w:rFonts w:asciiTheme="majorHAnsi" w:eastAsia="Times New Roman" w:hAnsiTheme="majorHAnsi" w:cstheme="majorHAnsi"/>
                <w:bCs/>
                <w:sz w:val="24"/>
                <w:szCs w:val="24"/>
                <w:lang w:eastAsia="vi-VN"/>
              </w:rPr>
            </w:pPr>
            <w:r w:rsidRPr="0044032D">
              <w:rPr>
                <w:rStyle w:val="Other"/>
                <w:rFonts w:asciiTheme="majorHAnsi" w:eastAsia="Times New Roman" w:hAnsiTheme="majorHAnsi" w:cstheme="majorHAnsi"/>
                <w:bCs/>
                <w:sz w:val="24"/>
                <w:szCs w:val="24"/>
                <w:lang w:eastAsia="vi-VN"/>
              </w:rPr>
              <w:t>(3)</w:t>
            </w:r>
          </w:p>
        </w:tc>
        <w:tc>
          <w:tcPr>
            <w:tcW w:w="0" w:type="auto"/>
            <w:vAlign w:val="center"/>
          </w:tcPr>
          <w:p w14:paraId="52ED88AE" w14:textId="77777777" w:rsidR="004D1B46" w:rsidRPr="0044032D" w:rsidRDefault="004D1B46" w:rsidP="004D1B46">
            <w:pPr>
              <w:pStyle w:val="Other0"/>
              <w:shd w:val="clear" w:color="auto" w:fill="auto"/>
              <w:spacing w:after="0" w:line="288" w:lineRule="auto"/>
              <w:ind w:firstLine="0"/>
              <w:rPr>
                <w:rStyle w:val="Other"/>
                <w:rFonts w:asciiTheme="majorHAnsi" w:eastAsia="Times New Roman" w:hAnsiTheme="majorHAnsi" w:cstheme="majorHAnsi"/>
                <w:bCs/>
                <w:sz w:val="24"/>
                <w:szCs w:val="24"/>
                <w:lang w:eastAsia="vi-VN"/>
              </w:rPr>
            </w:pPr>
            <w:r w:rsidRPr="0044032D">
              <w:rPr>
                <w:rStyle w:val="Other"/>
                <w:rFonts w:asciiTheme="majorHAnsi" w:eastAsia="Times New Roman" w:hAnsiTheme="majorHAnsi" w:cstheme="majorHAnsi"/>
                <w:bCs/>
                <w:sz w:val="24"/>
                <w:szCs w:val="24"/>
                <w:lang w:eastAsia="vi-VN"/>
              </w:rPr>
              <w:t>(4)</w:t>
            </w:r>
          </w:p>
        </w:tc>
        <w:tc>
          <w:tcPr>
            <w:tcW w:w="0" w:type="auto"/>
            <w:vAlign w:val="center"/>
          </w:tcPr>
          <w:p w14:paraId="7DA14F80" w14:textId="77777777" w:rsidR="004D1B46" w:rsidRPr="0044032D" w:rsidRDefault="004D1B46" w:rsidP="004D1B46">
            <w:pPr>
              <w:pStyle w:val="Other0"/>
              <w:shd w:val="clear" w:color="auto" w:fill="auto"/>
              <w:spacing w:after="0" w:line="288" w:lineRule="auto"/>
              <w:ind w:firstLine="0"/>
              <w:rPr>
                <w:rStyle w:val="Other"/>
                <w:rFonts w:asciiTheme="majorHAnsi" w:eastAsia="Times New Roman" w:hAnsiTheme="majorHAnsi" w:cstheme="majorHAnsi"/>
                <w:bCs/>
                <w:sz w:val="24"/>
                <w:szCs w:val="24"/>
                <w:lang w:eastAsia="vi-VN"/>
              </w:rPr>
            </w:pPr>
            <w:r w:rsidRPr="0044032D">
              <w:rPr>
                <w:rStyle w:val="Other"/>
                <w:rFonts w:asciiTheme="majorHAnsi" w:eastAsia="Times New Roman" w:hAnsiTheme="majorHAnsi" w:cstheme="majorHAnsi"/>
                <w:bCs/>
                <w:sz w:val="24"/>
                <w:szCs w:val="24"/>
                <w:lang w:val="en-US" w:eastAsia="vi-VN"/>
              </w:rPr>
              <w:t>(5)</w:t>
            </w:r>
          </w:p>
        </w:tc>
        <w:tc>
          <w:tcPr>
            <w:tcW w:w="0" w:type="auto"/>
          </w:tcPr>
          <w:p w14:paraId="3073EEF7" w14:textId="77777777" w:rsidR="004D1B46" w:rsidRPr="0044032D" w:rsidRDefault="004D1B46" w:rsidP="004D1B46">
            <w:pPr>
              <w:pStyle w:val="Other0"/>
              <w:shd w:val="clear" w:color="auto" w:fill="auto"/>
              <w:spacing w:after="0" w:line="288" w:lineRule="auto"/>
              <w:ind w:firstLine="0"/>
              <w:rPr>
                <w:rStyle w:val="Other"/>
                <w:rFonts w:asciiTheme="majorHAnsi" w:eastAsia="Times New Roman" w:hAnsiTheme="majorHAnsi" w:cstheme="majorHAnsi"/>
                <w:bCs/>
                <w:sz w:val="24"/>
                <w:szCs w:val="24"/>
                <w:lang w:val="en-US" w:eastAsia="vi-VN"/>
              </w:rPr>
            </w:pPr>
            <w:r w:rsidRPr="0044032D">
              <w:rPr>
                <w:rStyle w:val="Other"/>
                <w:rFonts w:asciiTheme="majorHAnsi" w:eastAsia="Times New Roman" w:hAnsiTheme="majorHAnsi" w:cstheme="majorHAnsi"/>
                <w:bCs/>
                <w:sz w:val="24"/>
                <w:szCs w:val="24"/>
                <w:lang w:val="en-US" w:eastAsia="vi-VN"/>
              </w:rPr>
              <w:t>(6)</w:t>
            </w:r>
          </w:p>
        </w:tc>
        <w:tc>
          <w:tcPr>
            <w:tcW w:w="0" w:type="auto"/>
          </w:tcPr>
          <w:p w14:paraId="6AA3512B" w14:textId="77777777" w:rsidR="004D1B46" w:rsidRPr="0044032D" w:rsidRDefault="004D1B46" w:rsidP="004D1B46">
            <w:pPr>
              <w:pStyle w:val="Other0"/>
              <w:shd w:val="clear" w:color="auto" w:fill="auto"/>
              <w:spacing w:after="0" w:line="288" w:lineRule="auto"/>
              <w:ind w:firstLine="0"/>
              <w:rPr>
                <w:rStyle w:val="Other"/>
                <w:rFonts w:asciiTheme="majorHAnsi" w:eastAsia="Times New Roman" w:hAnsiTheme="majorHAnsi" w:cstheme="majorHAnsi"/>
                <w:bCs/>
                <w:sz w:val="24"/>
                <w:szCs w:val="24"/>
                <w:lang w:val="en-US" w:eastAsia="vi-VN"/>
              </w:rPr>
            </w:pPr>
            <w:r w:rsidRPr="0044032D">
              <w:rPr>
                <w:rStyle w:val="Other"/>
                <w:rFonts w:asciiTheme="majorHAnsi" w:eastAsia="Times New Roman" w:hAnsiTheme="majorHAnsi" w:cstheme="majorHAnsi"/>
                <w:bCs/>
                <w:sz w:val="24"/>
                <w:szCs w:val="24"/>
                <w:lang w:val="en-US" w:eastAsia="vi-VN"/>
              </w:rPr>
              <w:t>(7)</w:t>
            </w:r>
          </w:p>
        </w:tc>
      </w:tr>
      <w:tr w:rsidR="0044032D" w:rsidRPr="0044032D" w14:paraId="41E32C39" w14:textId="77777777" w:rsidTr="001818C3">
        <w:tc>
          <w:tcPr>
            <w:tcW w:w="0" w:type="auto"/>
          </w:tcPr>
          <w:p w14:paraId="0FE4B802" w14:textId="77777777" w:rsidR="004D1B46" w:rsidRPr="0044032D"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iCs/>
                <w:sz w:val="24"/>
                <w:szCs w:val="24"/>
              </w:rPr>
            </w:pPr>
            <w:r w:rsidRPr="0044032D">
              <w:rPr>
                <w:rStyle w:val="Tablecaption"/>
                <w:rFonts w:asciiTheme="majorHAnsi" w:eastAsia="Times New Roman" w:hAnsiTheme="majorHAnsi" w:cstheme="majorHAnsi"/>
                <w:sz w:val="24"/>
                <w:szCs w:val="24"/>
              </w:rPr>
              <w:t>1</w:t>
            </w:r>
          </w:p>
        </w:tc>
        <w:tc>
          <w:tcPr>
            <w:tcW w:w="0" w:type="auto"/>
          </w:tcPr>
          <w:p w14:paraId="5473E6F6" w14:textId="77777777" w:rsidR="004D1B46" w:rsidRPr="0044032D"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r w:rsidRPr="0044032D">
              <w:rPr>
                <w:rStyle w:val="Tablecaption"/>
                <w:rFonts w:asciiTheme="majorHAnsi" w:eastAsia="Times New Roman" w:hAnsiTheme="majorHAnsi" w:cstheme="majorHAnsi"/>
                <w:sz w:val="24"/>
                <w:szCs w:val="24"/>
              </w:rPr>
              <w:t>Theo HSMT</w:t>
            </w:r>
          </w:p>
        </w:tc>
        <w:tc>
          <w:tcPr>
            <w:tcW w:w="0" w:type="auto"/>
          </w:tcPr>
          <w:p w14:paraId="7D705B15" w14:textId="77777777" w:rsidR="004D1B46" w:rsidRPr="0044032D"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lang w:val="en-US"/>
              </w:rPr>
            </w:pPr>
            <w:r w:rsidRPr="0044032D">
              <w:rPr>
                <w:rStyle w:val="Tablecaption"/>
                <w:rFonts w:asciiTheme="majorHAnsi" w:eastAsia="Times New Roman" w:hAnsiTheme="majorHAnsi" w:cstheme="majorHAnsi"/>
                <w:sz w:val="24"/>
                <w:szCs w:val="24"/>
                <w:lang w:val="en-US"/>
              </w:rPr>
              <w:t>T</w:t>
            </w:r>
            <w:r w:rsidRPr="0044032D">
              <w:rPr>
                <w:rStyle w:val="Tablecaption"/>
                <w:rFonts w:asciiTheme="majorHAnsi" w:eastAsia="Times New Roman" w:hAnsiTheme="majorHAnsi" w:cstheme="majorHAnsi"/>
                <w:sz w:val="24"/>
                <w:szCs w:val="24"/>
              </w:rPr>
              <w:t>ên h</w:t>
            </w:r>
            <w:r w:rsidRPr="0044032D">
              <w:rPr>
                <w:rStyle w:val="Tablecaption"/>
                <w:rFonts w:asciiTheme="majorHAnsi" w:eastAsia="Times New Roman" w:hAnsiTheme="majorHAnsi" w:cstheme="majorHAnsi"/>
                <w:sz w:val="24"/>
                <w:szCs w:val="24"/>
                <w:lang w:val="en-US"/>
              </w:rPr>
              <w:t>àng hoá theo HSMT</w:t>
            </w:r>
          </w:p>
        </w:tc>
        <w:tc>
          <w:tcPr>
            <w:tcW w:w="0" w:type="auto"/>
          </w:tcPr>
          <w:p w14:paraId="5A632E29" w14:textId="77777777" w:rsidR="004D1B46" w:rsidRPr="0044032D"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lang w:val="en-US"/>
              </w:rPr>
            </w:pPr>
            <w:r w:rsidRPr="0044032D">
              <w:rPr>
                <w:rStyle w:val="Other"/>
                <w:rFonts w:asciiTheme="majorHAnsi" w:eastAsia="Times New Roman" w:hAnsiTheme="majorHAnsi" w:cstheme="majorHAnsi"/>
                <w:sz w:val="24"/>
                <w:szCs w:val="24"/>
                <w:lang w:val="en-US" w:eastAsia="vi-VN"/>
              </w:rPr>
              <w:t xml:space="preserve">Quy cách đóng gói </w:t>
            </w:r>
            <w:r w:rsidRPr="0044032D">
              <w:rPr>
                <w:rStyle w:val="Tablecaption"/>
                <w:rFonts w:asciiTheme="majorHAnsi" w:eastAsia="Times New Roman" w:hAnsiTheme="majorHAnsi" w:cstheme="majorHAnsi"/>
                <w:sz w:val="24"/>
                <w:szCs w:val="24"/>
                <w:lang w:val="en-US"/>
              </w:rPr>
              <w:t>theo HSMT</w:t>
            </w:r>
          </w:p>
        </w:tc>
        <w:tc>
          <w:tcPr>
            <w:tcW w:w="0" w:type="auto"/>
          </w:tcPr>
          <w:p w14:paraId="29EECCB6" w14:textId="77777777" w:rsidR="004D1B46" w:rsidRPr="0044032D"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lang w:val="en-US"/>
              </w:rPr>
            </w:pPr>
            <w:r w:rsidRPr="0044032D">
              <w:rPr>
                <w:rStyle w:val="Tablecaption"/>
                <w:rFonts w:asciiTheme="majorHAnsi" w:eastAsia="Times New Roman" w:hAnsiTheme="majorHAnsi" w:cstheme="majorHAnsi"/>
                <w:sz w:val="24"/>
                <w:szCs w:val="24"/>
                <w:lang w:val="en-US"/>
              </w:rPr>
              <w:t>- Tên hàng hoá theo Số lưu hành TTBYT</w:t>
            </w:r>
          </w:p>
          <w:p w14:paraId="49303896" w14:textId="77777777" w:rsidR="004D1B46" w:rsidRPr="0044032D"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lang w:val="en-US"/>
              </w:rPr>
            </w:pPr>
            <w:r w:rsidRPr="0044032D">
              <w:rPr>
                <w:rStyle w:val="Tablecaption"/>
                <w:rFonts w:asciiTheme="majorHAnsi" w:eastAsia="Times New Roman" w:hAnsiTheme="majorHAnsi" w:cstheme="majorHAnsi"/>
                <w:sz w:val="24"/>
                <w:szCs w:val="24"/>
                <w:lang w:val="en-US"/>
              </w:rPr>
              <w:t>- Model: …</w:t>
            </w:r>
          </w:p>
          <w:p w14:paraId="59F79D7F" w14:textId="77777777" w:rsidR="004D1B46" w:rsidRPr="0044032D"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lang w:val="en-US"/>
              </w:rPr>
            </w:pPr>
            <w:r w:rsidRPr="0044032D">
              <w:rPr>
                <w:rStyle w:val="Tablecaption"/>
                <w:rFonts w:asciiTheme="majorHAnsi" w:eastAsia="Times New Roman" w:hAnsiTheme="majorHAnsi" w:cstheme="majorHAnsi"/>
                <w:sz w:val="24"/>
                <w:szCs w:val="24"/>
                <w:lang w:val="en-US"/>
              </w:rPr>
              <w:t>- Nhà sản xuất: …</w:t>
            </w:r>
          </w:p>
          <w:p w14:paraId="0B61E429" w14:textId="77777777" w:rsidR="004D1B46" w:rsidRPr="0044032D"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lang w:val="en-US"/>
              </w:rPr>
            </w:pPr>
            <w:r w:rsidRPr="0044032D">
              <w:rPr>
                <w:rStyle w:val="Tablecaption"/>
                <w:rFonts w:asciiTheme="majorHAnsi" w:eastAsia="Times New Roman" w:hAnsiTheme="majorHAnsi" w:cstheme="majorHAnsi"/>
                <w:sz w:val="24"/>
                <w:szCs w:val="24"/>
                <w:lang w:val="en-US"/>
              </w:rPr>
              <w:t>- Xuất xứ: …</w:t>
            </w:r>
          </w:p>
          <w:p w14:paraId="457AB643" w14:textId="77777777" w:rsidR="004D1B46" w:rsidRPr="0044032D"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lang w:val="en-US"/>
              </w:rPr>
            </w:pPr>
            <w:r w:rsidRPr="0044032D">
              <w:rPr>
                <w:rStyle w:val="Tablecaption"/>
                <w:rFonts w:asciiTheme="majorHAnsi" w:eastAsia="Times New Roman" w:hAnsiTheme="majorHAnsi" w:cstheme="majorHAnsi"/>
                <w:sz w:val="24"/>
                <w:szCs w:val="24"/>
                <w:lang w:val="en-US"/>
              </w:rPr>
              <w:t>- Chủ sở hữu (nếu có): …</w:t>
            </w:r>
          </w:p>
        </w:tc>
        <w:tc>
          <w:tcPr>
            <w:tcW w:w="0" w:type="auto"/>
          </w:tcPr>
          <w:p w14:paraId="0FAEF91E" w14:textId="77777777" w:rsidR="004D1B46" w:rsidRPr="0044032D" w:rsidRDefault="004D1B46" w:rsidP="004D1B46">
            <w:pPr>
              <w:pStyle w:val="Other0"/>
              <w:shd w:val="clear" w:color="auto" w:fill="auto"/>
              <w:spacing w:after="0" w:line="288" w:lineRule="auto"/>
              <w:ind w:firstLine="0"/>
              <w:rPr>
                <w:rFonts w:asciiTheme="majorHAnsi" w:eastAsia="Times New Roman" w:hAnsiTheme="majorHAnsi" w:cstheme="majorHAnsi"/>
                <w:i w:val="0"/>
                <w:iCs w:val="0"/>
                <w:sz w:val="24"/>
                <w:szCs w:val="24"/>
              </w:rPr>
            </w:pPr>
            <w:r w:rsidRPr="0044032D">
              <w:rPr>
                <w:rStyle w:val="Other"/>
                <w:rFonts w:asciiTheme="majorHAnsi" w:eastAsia="Times New Roman" w:hAnsiTheme="majorHAnsi" w:cstheme="majorHAnsi"/>
                <w:sz w:val="24"/>
                <w:szCs w:val="24"/>
                <w:lang w:val="en-US" w:eastAsia="vi-VN"/>
              </w:rPr>
              <w:t>Quy cách đóng gói thực tế của hàng hóa dự thầu</w:t>
            </w:r>
          </w:p>
        </w:tc>
        <w:tc>
          <w:tcPr>
            <w:tcW w:w="0" w:type="auto"/>
          </w:tcPr>
          <w:p w14:paraId="4697A008" w14:textId="77777777" w:rsidR="004D1B46" w:rsidRPr="0044032D" w:rsidRDefault="004D1B46" w:rsidP="004D1B46">
            <w:pPr>
              <w:pStyle w:val="Other0"/>
              <w:shd w:val="clear" w:color="auto" w:fill="auto"/>
              <w:spacing w:after="0" w:line="288" w:lineRule="auto"/>
              <w:ind w:firstLine="0"/>
              <w:rPr>
                <w:rFonts w:asciiTheme="majorHAnsi" w:eastAsia="Times New Roman" w:hAnsiTheme="majorHAnsi" w:cstheme="majorHAnsi"/>
                <w:i w:val="0"/>
                <w:iCs w:val="0"/>
                <w:sz w:val="24"/>
                <w:szCs w:val="24"/>
              </w:rPr>
            </w:pPr>
          </w:p>
        </w:tc>
      </w:tr>
      <w:tr w:rsidR="0044032D" w:rsidRPr="0044032D" w14:paraId="13FA4043" w14:textId="77777777" w:rsidTr="001818C3">
        <w:tc>
          <w:tcPr>
            <w:tcW w:w="0" w:type="auto"/>
          </w:tcPr>
          <w:p w14:paraId="43244DF7" w14:textId="77777777" w:rsidR="004D1B46" w:rsidRPr="0044032D"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p>
        </w:tc>
        <w:tc>
          <w:tcPr>
            <w:tcW w:w="0" w:type="auto"/>
          </w:tcPr>
          <w:p w14:paraId="62CFCC9A" w14:textId="77777777" w:rsidR="004D1B46" w:rsidRPr="0044032D"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p>
        </w:tc>
        <w:tc>
          <w:tcPr>
            <w:tcW w:w="0" w:type="auto"/>
          </w:tcPr>
          <w:p w14:paraId="58E921E9" w14:textId="77777777" w:rsidR="004D1B46" w:rsidRPr="0044032D"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r w:rsidRPr="0044032D">
              <w:rPr>
                <w:rStyle w:val="Tablecaption"/>
                <w:rFonts w:asciiTheme="majorHAnsi" w:eastAsia="Times New Roman" w:hAnsiTheme="majorHAnsi" w:cstheme="majorHAnsi"/>
                <w:sz w:val="24"/>
                <w:szCs w:val="24"/>
              </w:rPr>
              <w:t>Mô tả hàng hóa của E-HSMT</w:t>
            </w:r>
          </w:p>
        </w:tc>
        <w:tc>
          <w:tcPr>
            <w:tcW w:w="0" w:type="auto"/>
          </w:tcPr>
          <w:p w14:paraId="02C6CC0D" w14:textId="77777777" w:rsidR="004D1B46" w:rsidRPr="0044032D"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rPr>
            </w:pPr>
          </w:p>
        </w:tc>
        <w:tc>
          <w:tcPr>
            <w:tcW w:w="0" w:type="auto"/>
          </w:tcPr>
          <w:p w14:paraId="1F8ED17C" w14:textId="77777777" w:rsidR="004D1B46" w:rsidRPr="0044032D"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rPr>
            </w:pPr>
            <w:r w:rsidRPr="0044032D">
              <w:rPr>
                <w:rStyle w:val="Tablecaption"/>
                <w:rFonts w:asciiTheme="majorHAnsi" w:eastAsia="Times New Roman" w:hAnsiTheme="majorHAnsi" w:cstheme="majorHAnsi"/>
                <w:sz w:val="24"/>
                <w:szCs w:val="24"/>
              </w:rPr>
              <w:t>Mô tả hàng hóa của E-HSDT (chi tiết đáp ứng từng mục)</w:t>
            </w:r>
          </w:p>
        </w:tc>
        <w:tc>
          <w:tcPr>
            <w:tcW w:w="0" w:type="auto"/>
          </w:tcPr>
          <w:p w14:paraId="450755D2" w14:textId="77777777" w:rsidR="004D1B46" w:rsidRPr="0044032D" w:rsidRDefault="004D1B46" w:rsidP="004D1B46">
            <w:pPr>
              <w:pStyle w:val="Other0"/>
              <w:shd w:val="clear" w:color="auto" w:fill="auto"/>
              <w:spacing w:after="0" w:line="288" w:lineRule="auto"/>
              <w:ind w:firstLine="0"/>
              <w:jc w:val="both"/>
              <w:rPr>
                <w:rStyle w:val="Other"/>
                <w:rFonts w:asciiTheme="majorHAnsi" w:eastAsia="Times New Roman" w:hAnsiTheme="majorHAnsi" w:cstheme="majorHAnsi"/>
                <w:sz w:val="24"/>
                <w:szCs w:val="24"/>
                <w:lang w:eastAsia="vi-VN"/>
              </w:rPr>
            </w:pPr>
          </w:p>
        </w:tc>
        <w:tc>
          <w:tcPr>
            <w:tcW w:w="0" w:type="auto"/>
          </w:tcPr>
          <w:p w14:paraId="4574269D" w14:textId="77777777" w:rsidR="004D1B46" w:rsidRPr="0044032D" w:rsidRDefault="004D1B46" w:rsidP="004D1B46">
            <w:pPr>
              <w:pStyle w:val="Other0"/>
              <w:shd w:val="clear" w:color="auto" w:fill="auto"/>
              <w:spacing w:after="0" w:line="288" w:lineRule="auto"/>
              <w:ind w:firstLine="0"/>
              <w:jc w:val="both"/>
              <w:rPr>
                <w:rStyle w:val="Other"/>
                <w:rFonts w:asciiTheme="majorHAnsi" w:eastAsia="Times New Roman" w:hAnsiTheme="majorHAnsi" w:cstheme="majorHAnsi"/>
                <w:sz w:val="24"/>
                <w:szCs w:val="24"/>
                <w:lang w:eastAsia="vi-VN"/>
              </w:rPr>
            </w:pPr>
            <w:r w:rsidRPr="0044032D">
              <w:rPr>
                <w:rStyle w:val="Other"/>
                <w:rFonts w:asciiTheme="majorHAnsi" w:eastAsia="Times New Roman" w:hAnsiTheme="majorHAnsi" w:cstheme="majorHAnsi"/>
                <w:sz w:val="24"/>
                <w:szCs w:val="24"/>
                <w:lang w:eastAsia="vi-VN"/>
              </w:rPr>
              <w:t>Dẫn chiếu từng chi tiết mô tả hàng hoá tới Trang... của Catalog/Tài liệu kỹ thuật/Mô tả hình ảnh... thuộc E-HSDT (</w:t>
            </w:r>
            <w:r w:rsidRPr="0044032D">
              <w:rPr>
                <w:rStyle w:val="Other"/>
                <w:rFonts w:asciiTheme="majorHAnsi" w:eastAsia="Times New Roman" w:hAnsiTheme="majorHAnsi" w:cstheme="majorHAnsi"/>
                <w:i/>
                <w:iCs/>
                <w:sz w:val="24"/>
                <w:szCs w:val="24"/>
                <w:lang w:eastAsia="vi-VN"/>
              </w:rPr>
              <w:t>Highlight các nội dung liên quan tới Mô tả hàng hoá trên Tài liệu dẫn chiếu</w:t>
            </w:r>
            <w:r w:rsidRPr="0044032D">
              <w:rPr>
                <w:rStyle w:val="Other"/>
                <w:rFonts w:asciiTheme="majorHAnsi" w:eastAsia="Times New Roman" w:hAnsiTheme="majorHAnsi" w:cstheme="majorHAnsi"/>
                <w:sz w:val="24"/>
                <w:szCs w:val="24"/>
                <w:lang w:eastAsia="vi-VN"/>
              </w:rPr>
              <w:t>)</w:t>
            </w:r>
          </w:p>
        </w:tc>
      </w:tr>
      <w:tr w:rsidR="0044032D" w:rsidRPr="0044032D" w14:paraId="4F5820EB" w14:textId="77777777" w:rsidTr="001818C3">
        <w:tc>
          <w:tcPr>
            <w:tcW w:w="0" w:type="auto"/>
          </w:tcPr>
          <w:p w14:paraId="027FFB0C" w14:textId="77777777" w:rsidR="004D1B46" w:rsidRPr="0044032D"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p>
        </w:tc>
        <w:tc>
          <w:tcPr>
            <w:tcW w:w="0" w:type="auto"/>
          </w:tcPr>
          <w:p w14:paraId="02CEB163" w14:textId="77777777" w:rsidR="004D1B46" w:rsidRPr="0044032D"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p>
        </w:tc>
        <w:tc>
          <w:tcPr>
            <w:tcW w:w="0" w:type="auto"/>
          </w:tcPr>
          <w:p w14:paraId="4E77D505" w14:textId="77777777" w:rsidR="004D1B46" w:rsidRPr="0044032D"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p>
        </w:tc>
        <w:tc>
          <w:tcPr>
            <w:tcW w:w="0" w:type="auto"/>
          </w:tcPr>
          <w:p w14:paraId="6633F82D" w14:textId="77777777" w:rsidR="004D1B46" w:rsidRPr="0044032D"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rPr>
            </w:pPr>
          </w:p>
        </w:tc>
        <w:tc>
          <w:tcPr>
            <w:tcW w:w="0" w:type="auto"/>
          </w:tcPr>
          <w:p w14:paraId="72C4C6F6" w14:textId="77777777" w:rsidR="004D1B46" w:rsidRPr="0044032D"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rPr>
            </w:pPr>
            <w:r w:rsidRPr="0044032D">
              <w:rPr>
                <w:rStyle w:val="Tablecaption"/>
                <w:rFonts w:asciiTheme="majorHAnsi" w:eastAsia="Times New Roman" w:hAnsiTheme="majorHAnsi" w:cstheme="majorHAnsi"/>
                <w:sz w:val="24"/>
                <w:szCs w:val="24"/>
              </w:rPr>
              <w:t>Tiêu chí đáp ứng tương đương hoặc tốt hơn</w:t>
            </w:r>
          </w:p>
        </w:tc>
        <w:tc>
          <w:tcPr>
            <w:tcW w:w="0" w:type="auto"/>
          </w:tcPr>
          <w:p w14:paraId="0211CBCC" w14:textId="77777777" w:rsidR="004D1B46" w:rsidRPr="0044032D" w:rsidRDefault="004D1B46" w:rsidP="004D1B46">
            <w:pPr>
              <w:pStyle w:val="Other0"/>
              <w:shd w:val="clear" w:color="auto" w:fill="auto"/>
              <w:spacing w:after="0" w:line="288" w:lineRule="auto"/>
              <w:ind w:firstLine="0"/>
              <w:jc w:val="both"/>
              <w:rPr>
                <w:rStyle w:val="Other"/>
                <w:rFonts w:asciiTheme="majorHAnsi" w:eastAsia="Times New Roman" w:hAnsiTheme="majorHAnsi" w:cstheme="majorHAnsi"/>
                <w:sz w:val="24"/>
                <w:szCs w:val="24"/>
                <w:lang w:eastAsia="vi-VN"/>
              </w:rPr>
            </w:pPr>
          </w:p>
        </w:tc>
        <w:tc>
          <w:tcPr>
            <w:tcW w:w="0" w:type="auto"/>
          </w:tcPr>
          <w:p w14:paraId="7FC41178" w14:textId="77777777" w:rsidR="004D1B46" w:rsidRPr="0044032D" w:rsidRDefault="004D1B46" w:rsidP="004D1B46">
            <w:pPr>
              <w:pStyle w:val="Other0"/>
              <w:shd w:val="clear" w:color="auto" w:fill="auto"/>
              <w:spacing w:after="0" w:line="288" w:lineRule="auto"/>
              <w:ind w:firstLine="0"/>
              <w:jc w:val="both"/>
              <w:rPr>
                <w:rStyle w:val="Other"/>
                <w:rFonts w:asciiTheme="majorHAnsi" w:eastAsia="Times New Roman" w:hAnsiTheme="majorHAnsi" w:cstheme="majorHAnsi"/>
                <w:sz w:val="24"/>
                <w:szCs w:val="24"/>
                <w:lang w:eastAsia="vi-VN"/>
              </w:rPr>
            </w:pPr>
            <w:r w:rsidRPr="0044032D">
              <w:rPr>
                <w:rStyle w:val="Other"/>
                <w:rFonts w:asciiTheme="majorHAnsi" w:eastAsia="Times New Roman" w:hAnsiTheme="majorHAnsi" w:cstheme="majorHAnsi"/>
                <w:sz w:val="24"/>
                <w:szCs w:val="24"/>
                <w:lang w:eastAsia="vi-VN"/>
              </w:rPr>
              <w:t>- Tài liệu chứng minh theo hướng dẫn bên trên về “</w:t>
            </w:r>
            <w:r w:rsidRPr="0044032D">
              <w:rPr>
                <w:rStyle w:val="Other"/>
                <w:rFonts w:asciiTheme="majorHAnsi" w:eastAsia="Times New Roman" w:hAnsiTheme="majorHAnsi" w:cstheme="majorHAnsi"/>
                <w:i/>
                <w:iCs/>
                <w:sz w:val="24"/>
                <w:szCs w:val="24"/>
                <w:lang w:eastAsia="vi-VN"/>
              </w:rPr>
              <w:t>Nội hàm tương đương</w:t>
            </w:r>
            <w:r w:rsidRPr="0044032D">
              <w:rPr>
                <w:rStyle w:val="Other"/>
                <w:rFonts w:asciiTheme="majorHAnsi" w:eastAsia="Times New Roman" w:hAnsiTheme="majorHAnsi" w:cstheme="majorHAnsi"/>
                <w:sz w:val="24"/>
                <w:szCs w:val="24"/>
                <w:lang w:eastAsia="vi-VN"/>
              </w:rPr>
              <w:t>”</w:t>
            </w:r>
          </w:p>
          <w:p w14:paraId="1FDF29ED" w14:textId="77777777" w:rsidR="004D1B46" w:rsidRPr="0044032D" w:rsidRDefault="004D1B46" w:rsidP="004D1B46">
            <w:pPr>
              <w:pStyle w:val="Other0"/>
              <w:shd w:val="clear" w:color="auto" w:fill="auto"/>
              <w:spacing w:after="0" w:line="288" w:lineRule="auto"/>
              <w:ind w:firstLine="0"/>
              <w:jc w:val="both"/>
              <w:rPr>
                <w:rStyle w:val="Other"/>
                <w:rFonts w:asciiTheme="majorHAnsi" w:eastAsia="Times New Roman" w:hAnsiTheme="majorHAnsi" w:cstheme="majorHAnsi"/>
                <w:sz w:val="24"/>
                <w:szCs w:val="24"/>
                <w:lang w:eastAsia="vi-VN"/>
              </w:rPr>
            </w:pPr>
            <w:r w:rsidRPr="0044032D">
              <w:rPr>
                <w:rStyle w:val="Other"/>
                <w:rFonts w:asciiTheme="majorHAnsi" w:eastAsia="Times New Roman" w:hAnsiTheme="majorHAnsi" w:cstheme="majorHAnsi"/>
                <w:sz w:val="24"/>
                <w:szCs w:val="24"/>
                <w:lang w:eastAsia="vi-VN"/>
              </w:rPr>
              <w:t xml:space="preserve">- Hoặc tài liệu chứng minh </w:t>
            </w:r>
            <w:r w:rsidRPr="0044032D">
              <w:rPr>
                <w:rStyle w:val="Other"/>
                <w:rFonts w:asciiTheme="majorHAnsi" w:eastAsia="Times New Roman" w:hAnsiTheme="majorHAnsi" w:cstheme="majorHAnsi"/>
                <w:sz w:val="24"/>
                <w:szCs w:val="24"/>
                <w:lang w:eastAsia="vi-VN"/>
              </w:rPr>
              <w:lastRenderedPageBreak/>
              <w:t>một số tính năng kỹ thuật của E-HSMT đưa ra là tiêu chí không cơ bản (</w:t>
            </w:r>
            <w:r w:rsidRPr="0044032D">
              <w:rPr>
                <w:rStyle w:val="Other"/>
                <w:rFonts w:asciiTheme="majorHAnsi" w:eastAsia="Times New Roman" w:hAnsiTheme="majorHAnsi" w:cstheme="majorHAnsi"/>
                <w:i/>
                <w:iCs/>
                <w:sz w:val="24"/>
                <w:szCs w:val="24"/>
                <w:lang w:eastAsia="vi-VN"/>
              </w:rPr>
              <w:t>việc không đáp ứng không làm ảnh hưởng tới tính năng sử dụng của hàng hoá dự thầu</w:t>
            </w:r>
            <w:r w:rsidRPr="0044032D">
              <w:rPr>
                <w:rStyle w:val="Other"/>
                <w:rFonts w:asciiTheme="majorHAnsi" w:eastAsia="Times New Roman" w:hAnsiTheme="majorHAnsi" w:cstheme="majorHAnsi"/>
                <w:sz w:val="24"/>
                <w:szCs w:val="24"/>
                <w:lang w:eastAsia="vi-VN"/>
              </w:rPr>
              <w:t>) để Tổ chuyên gia xem xét đánh giá “Chấp nhận được”.</w:t>
            </w:r>
          </w:p>
        </w:tc>
      </w:tr>
      <w:tr w:rsidR="0044032D" w:rsidRPr="0044032D" w14:paraId="4EE08552" w14:textId="77777777" w:rsidTr="001818C3">
        <w:tc>
          <w:tcPr>
            <w:tcW w:w="0" w:type="auto"/>
          </w:tcPr>
          <w:p w14:paraId="02F3BD94" w14:textId="77777777" w:rsidR="004D1B46" w:rsidRPr="0044032D"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p>
        </w:tc>
        <w:tc>
          <w:tcPr>
            <w:tcW w:w="0" w:type="auto"/>
          </w:tcPr>
          <w:p w14:paraId="5BBC80F3" w14:textId="77777777" w:rsidR="004D1B46" w:rsidRPr="0044032D"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p>
        </w:tc>
        <w:tc>
          <w:tcPr>
            <w:tcW w:w="0" w:type="auto"/>
          </w:tcPr>
          <w:p w14:paraId="69ABCE3B" w14:textId="77777777" w:rsidR="004D1B46" w:rsidRPr="0044032D"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p>
        </w:tc>
        <w:tc>
          <w:tcPr>
            <w:tcW w:w="0" w:type="auto"/>
          </w:tcPr>
          <w:p w14:paraId="7F13AA1C" w14:textId="77777777" w:rsidR="004D1B46" w:rsidRPr="0044032D"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rPr>
            </w:pPr>
          </w:p>
        </w:tc>
        <w:tc>
          <w:tcPr>
            <w:tcW w:w="0" w:type="auto"/>
          </w:tcPr>
          <w:p w14:paraId="3071FDF7" w14:textId="77777777" w:rsidR="004D1B46" w:rsidRPr="0044032D"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rPr>
            </w:pPr>
            <w:r w:rsidRPr="0044032D">
              <w:rPr>
                <w:rStyle w:val="Tablecaption"/>
                <w:rFonts w:asciiTheme="majorHAnsi" w:eastAsia="Times New Roman" w:hAnsiTheme="majorHAnsi" w:cstheme="majorHAnsi"/>
                <w:sz w:val="24"/>
                <w:szCs w:val="24"/>
              </w:rPr>
              <w:t xml:space="preserve">Tiêu chí gây hạn chế nhà thầu </w:t>
            </w:r>
            <w:r w:rsidRPr="0044032D">
              <w:rPr>
                <w:rStyle w:val="Tablecaption"/>
                <w:rFonts w:asciiTheme="majorHAnsi" w:hAnsiTheme="majorHAnsi" w:cstheme="majorHAnsi"/>
                <w:sz w:val="24"/>
                <w:szCs w:val="24"/>
              </w:rPr>
              <w:t>(không được xem xét và đánh giá)</w:t>
            </w:r>
          </w:p>
        </w:tc>
        <w:tc>
          <w:tcPr>
            <w:tcW w:w="0" w:type="auto"/>
          </w:tcPr>
          <w:p w14:paraId="2028C812" w14:textId="77777777" w:rsidR="004D1B46" w:rsidRPr="0044032D" w:rsidRDefault="004D1B46" w:rsidP="004D1B46">
            <w:pPr>
              <w:pStyle w:val="Other0"/>
              <w:shd w:val="clear" w:color="auto" w:fill="auto"/>
              <w:spacing w:after="0" w:line="288" w:lineRule="auto"/>
              <w:ind w:firstLine="0"/>
              <w:jc w:val="both"/>
              <w:rPr>
                <w:rStyle w:val="Other"/>
                <w:rFonts w:asciiTheme="majorHAnsi" w:eastAsia="Times New Roman" w:hAnsiTheme="majorHAnsi" w:cstheme="majorHAnsi"/>
                <w:sz w:val="24"/>
                <w:szCs w:val="24"/>
                <w:lang w:eastAsia="vi-VN"/>
              </w:rPr>
            </w:pPr>
          </w:p>
        </w:tc>
        <w:tc>
          <w:tcPr>
            <w:tcW w:w="0" w:type="auto"/>
          </w:tcPr>
          <w:p w14:paraId="57901E20" w14:textId="77777777" w:rsidR="004D1B46" w:rsidRPr="0044032D" w:rsidRDefault="004D1B46" w:rsidP="004D1B46">
            <w:pPr>
              <w:pStyle w:val="Other0"/>
              <w:shd w:val="clear" w:color="auto" w:fill="auto"/>
              <w:spacing w:after="0" w:line="288" w:lineRule="auto"/>
              <w:ind w:firstLine="0"/>
              <w:jc w:val="both"/>
              <w:rPr>
                <w:rStyle w:val="Other"/>
                <w:rFonts w:asciiTheme="majorHAnsi" w:eastAsia="Times New Roman" w:hAnsiTheme="majorHAnsi" w:cstheme="majorHAnsi"/>
                <w:sz w:val="24"/>
                <w:szCs w:val="24"/>
                <w:lang w:eastAsia="vi-VN"/>
              </w:rPr>
            </w:pPr>
            <w:r w:rsidRPr="0044032D">
              <w:rPr>
                <w:rStyle w:val="Other"/>
                <w:rFonts w:asciiTheme="majorHAnsi" w:eastAsia="Times New Roman" w:hAnsiTheme="majorHAnsi" w:cstheme="majorHAnsi"/>
                <w:sz w:val="24"/>
                <w:szCs w:val="24"/>
                <w:lang w:eastAsia="vi-VN"/>
              </w:rPr>
              <w:t>Tài liệu chứng minh yêu cầu kỹ thuật chỉ có duy nhất 01 nhà sản xuất đáp ứng</w:t>
            </w:r>
          </w:p>
        </w:tc>
      </w:tr>
      <w:tr w:rsidR="004D21BF" w:rsidRPr="0044032D" w14:paraId="4195B700" w14:textId="77777777" w:rsidTr="001818C3">
        <w:tc>
          <w:tcPr>
            <w:tcW w:w="0" w:type="auto"/>
            <w:gridSpan w:val="7"/>
          </w:tcPr>
          <w:p w14:paraId="3361C12A" w14:textId="77777777" w:rsidR="008D2CCC" w:rsidRPr="0044032D" w:rsidRDefault="008D2CCC" w:rsidP="008D2CCC">
            <w:pPr>
              <w:pStyle w:val="Other0"/>
              <w:shd w:val="clear" w:color="auto" w:fill="auto"/>
              <w:spacing w:after="0" w:line="288" w:lineRule="auto"/>
              <w:ind w:firstLine="0"/>
              <w:jc w:val="both"/>
              <w:rPr>
                <w:rFonts w:asciiTheme="majorHAnsi" w:hAnsiTheme="majorHAnsi" w:cstheme="majorHAnsi"/>
                <w:sz w:val="24"/>
                <w:szCs w:val="24"/>
              </w:rPr>
            </w:pPr>
            <w:r w:rsidRPr="0044032D">
              <w:rPr>
                <w:rFonts w:asciiTheme="majorHAnsi" w:hAnsiTheme="majorHAnsi" w:cstheme="majorHAnsi"/>
                <w:sz w:val="24"/>
                <w:szCs w:val="24"/>
              </w:rPr>
              <w:t xml:space="preserve">Nhà thầu cam kết những nội dung kê khai nêu trên là chính xác và hoàn toàn chịu trách nhiệm về thông tin kê khai. </w:t>
            </w:r>
          </w:p>
          <w:p w14:paraId="3C591C0B" w14:textId="483C3788" w:rsidR="004D21BF" w:rsidRPr="0044032D" w:rsidRDefault="008D2CCC" w:rsidP="008D2CCC">
            <w:pPr>
              <w:pStyle w:val="Other0"/>
              <w:shd w:val="clear" w:color="auto" w:fill="auto"/>
              <w:spacing w:after="0" w:line="288" w:lineRule="auto"/>
              <w:ind w:firstLine="0"/>
              <w:jc w:val="both"/>
              <w:rPr>
                <w:rStyle w:val="Other"/>
                <w:rFonts w:asciiTheme="majorHAnsi" w:eastAsia="Times New Roman" w:hAnsiTheme="majorHAnsi" w:cstheme="majorHAnsi"/>
                <w:sz w:val="24"/>
                <w:szCs w:val="24"/>
                <w:lang w:eastAsia="vi-VN"/>
              </w:rPr>
            </w:pPr>
            <w:r w:rsidRPr="0044032D">
              <w:rPr>
                <w:rFonts w:asciiTheme="majorHAnsi" w:hAnsiTheme="majorHAnsi" w:cstheme="majorHAnsi"/>
                <w:sz w:val="24"/>
                <w:szCs w:val="24"/>
              </w:rPr>
              <w:t>Trường hợp Nhà thầu cố tình kê khai thông tin không trung thực nhằm vượt qua bước đánh giá về kỹ thuật sẽ được coi là hành vi gian lận trong đấu thầu theo quy định tại Khoản 4 Điều 16 Luật Đấu thầu và Nhà thầu sẽ hoàn toàn chị</w:t>
            </w:r>
            <w:bookmarkStart w:id="2" w:name="_GoBack"/>
            <w:bookmarkEnd w:id="2"/>
            <w:r w:rsidRPr="0044032D">
              <w:rPr>
                <w:rFonts w:asciiTheme="majorHAnsi" w:hAnsiTheme="majorHAnsi" w:cstheme="majorHAnsi"/>
                <w:sz w:val="24"/>
                <w:szCs w:val="24"/>
              </w:rPr>
              <w:t>u trách nhiệm, chấp nhận chịu xử lý theo quy định của E-HSMT và pháp luật về đấu thầu</w:t>
            </w:r>
          </w:p>
        </w:tc>
      </w:tr>
    </w:tbl>
    <w:p w14:paraId="6D2D8A2F" w14:textId="77777777" w:rsidR="0037096E" w:rsidRPr="0044032D" w:rsidRDefault="0037096E" w:rsidP="004D1B46">
      <w:pPr>
        <w:widowControl w:val="0"/>
        <w:spacing w:line="288" w:lineRule="auto"/>
        <w:ind w:firstLine="709"/>
        <w:rPr>
          <w:rFonts w:asciiTheme="majorHAnsi" w:hAnsiTheme="majorHAnsi" w:cstheme="majorHAnsi"/>
          <w:b/>
          <w:iCs/>
          <w:sz w:val="25"/>
          <w:szCs w:val="25"/>
          <w:lang w:val="nl-NL"/>
        </w:rPr>
      </w:pPr>
    </w:p>
    <w:p w14:paraId="51DF0F0A" w14:textId="1243DFFA" w:rsidR="004842B2" w:rsidRPr="0044032D" w:rsidRDefault="00801B6C" w:rsidP="008C21A4">
      <w:pPr>
        <w:spacing w:line="288" w:lineRule="auto"/>
        <w:ind w:firstLine="720"/>
        <w:rPr>
          <w:rStyle w:val="BodyTextChar1"/>
          <w:rFonts w:asciiTheme="majorHAnsi" w:hAnsiTheme="majorHAnsi" w:cstheme="majorHAnsi"/>
          <w:b/>
          <w:sz w:val="25"/>
          <w:szCs w:val="25"/>
          <w:lang w:val="nl-NL"/>
        </w:rPr>
      </w:pPr>
      <w:r w:rsidRPr="0044032D">
        <w:rPr>
          <w:rStyle w:val="BodyTextChar1"/>
          <w:rFonts w:asciiTheme="majorHAnsi" w:hAnsiTheme="majorHAnsi" w:cstheme="majorHAnsi"/>
          <w:b/>
          <w:sz w:val="25"/>
          <w:szCs w:val="25"/>
          <w:lang w:val="vi-VN"/>
        </w:rPr>
        <w:t>1.2.2. Yêu cầu kỹ thuật chi tiết:</w:t>
      </w:r>
    </w:p>
    <w:tbl>
      <w:tblPr>
        <w:tblW w:w="9540" w:type="dxa"/>
        <w:tblInd w:w="-95" w:type="dxa"/>
        <w:tblLook w:val="04A0" w:firstRow="1" w:lastRow="0" w:firstColumn="1" w:lastColumn="0" w:noHBand="0" w:noVBand="1"/>
      </w:tblPr>
      <w:tblGrid>
        <w:gridCol w:w="670"/>
        <w:gridCol w:w="2930"/>
        <w:gridCol w:w="5940"/>
      </w:tblGrid>
      <w:tr w:rsidR="0044032D" w:rsidRPr="0044032D" w14:paraId="379D12D0" w14:textId="77777777" w:rsidTr="00A43329">
        <w:trPr>
          <w:trHeight w:val="630"/>
        </w:trPr>
        <w:tc>
          <w:tcPr>
            <w:tcW w:w="670" w:type="dxa"/>
            <w:tcBorders>
              <w:top w:val="single" w:sz="4" w:space="0" w:color="auto"/>
              <w:left w:val="single" w:sz="4" w:space="0" w:color="auto"/>
              <w:bottom w:val="single" w:sz="4" w:space="0" w:color="auto"/>
              <w:right w:val="single" w:sz="4" w:space="0" w:color="auto"/>
            </w:tcBorders>
            <w:shd w:val="clear" w:color="auto" w:fill="auto"/>
            <w:hideMark/>
          </w:tcPr>
          <w:p w14:paraId="1086D41C" w14:textId="77777777" w:rsidR="00A43329" w:rsidRPr="0044032D" w:rsidRDefault="00A43329" w:rsidP="008006B6">
            <w:pPr>
              <w:jc w:val="center"/>
              <w:rPr>
                <w:b/>
                <w:bCs/>
                <w:sz w:val="22"/>
                <w:szCs w:val="22"/>
              </w:rPr>
            </w:pPr>
            <w:r w:rsidRPr="0044032D">
              <w:rPr>
                <w:b/>
                <w:bCs/>
                <w:sz w:val="22"/>
                <w:szCs w:val="22"/>
              </w:rPr>
              <w:t>STT</w:t>
            </w:r>
          </w:p>
        </w:tc>
        <w:tc>
          <w:tcPr>
            <w:tcW w:w="2930" w:type="dxa"/>
            <w:tcBorders>
              <w:top w:val="single" w:sz="4" w:space="0" w:color="auto"/>
              <w:left w:val="nil"/>
              <w:bottom w:val="single" w:sz="4" w:space="0" w:color="auto"/>
              <w:right w:val="single" w:sz="4" w:space="0" w:color="auto"/>
            </w:tcBorders>
            <w:shd w:val="clear" w:color="auto" w:fill="auto"/>
            <w:hideMark/>
          </w:tcPr>
          <w:p w14:paraId="1F83F9AF" w14:textId="77777777" w:rsidR="00A43329" w:rsidRPr="0044032D" w:rsidRDefault="00A43329" w:rsidP="0044032D">
            <w:pPr>
              <w:jc w:val="center"/>
              <w:rPr>
                <w:b/>
                <w:bCs/>
                <w:sz w:val="22"/>
                <w:szCs w:val="22"/>
              </w:rPr>
            </w:pPr>
            <w:r w:rsidRPr="0044032D">
              <w:rPr>
                <w:b/>
                <w:bCs/>
                <w:sz w:val="22"/>
                <w:szCs w:val="22"/>
              </w:rPr>
              <w:t>Danh mục hàng hóa</w:t>
            </w:r>
          </w:p>
        </w:tc>
        <w:tc>
          <w:tcPr>
            <w:tcW w:w="5940" w:type="dxa"/>
            <w:tcBorders>
              <w:top w:val="single" w:sz="4" w:space="0" w:color="auto"/>
              <w:left w:val="nil"/>
              <w:bottom w:val="single" w:sz="4" w:space="0" w:color="auto"/>
              <w:right w:val="single" w:sz="4" w:space="0" w:color="auto"/>
            </w:tcBorders>
            <w:shd w:val="clear" w:color="auto" w:fill="auto"/>
            <w:hideMark/>
          </w:tcPr>
          <w:p w14:paraId="250E7B4E" w14:textId="77777777" w:rsidR="00A43329" w:rsidRPr="0044032D" w:rsidRDefault="00A43329" w:rsidP="00A43329">
            <w:pPr>
              <w:jc w:val="center"/>
              <w:rPr>
                <w:b/>
                <w:bCs/>
                <w:sz w:val="22"/>
                <w:szCs w:val="22"/>
              </w:rPr>
            </w:pPr>
            <w:r w:rsidRPr="0044032D">
              <w:rPr>
                <w:b/>
                <w:bCs/>
                <w:sz w:val="22"/>
                <w:szCs w:val="22"/>
              </w:rPr>
              <w:t>Yêu cầu về đặc tính thông số kỹ thuật của hàng hóa (hoặc tương đương)</w:t>
            </w:r>
          </w:p>
        </w:tc>
      </w:tr>
      <w:tr w:rsidR="0044032D" w:rsidRPr="0044032D" w14:paraId="7C225A82"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FE7873D" w14:textId="77777777" w:rsidR="00A43329" w:rsidRPr="0044032D" w:rsidRDefault="00A43329" w:rsidP="008006B6">
            <w:pPr>
              <w:jc w:val="center"/>
              <w:rPr>
                <w:b/>
                <w:bCs/>
                <w:sz w:val="22"/>
                <w:szCs w:val="22"/>
              </w:rPr>
            </w:pPr>
            <w:r w:rsidRPr="0044032D">
              <w:rPr>
                <w:b/>
                <w:bCs/>
                <w:sz w:val="22"/>
                <w:szCs w:val="22"/>
              </w:rPr>
              <w:t>1</w:t>
            </w:r>
          </w:p>
        </w:tc>
        <w:tc>
          <w:tcPr>
            <w:tcW w:w="2930" w:type="dxa"/>
            <w:tcBorders>
              <w:top w:val="nil"/>
              <w:left w:val="nil"/>
              <w:bottom w:val="single" w:sz="4" w:space="0" w:color="auto"/>
              <w:right w:val="single" w:sz="4" w:space="0" w:color="auto"/>
            </w:tcBorders>
            <w:shd w:val="clear" w:color="000000" w:fill="FFFFFF"/>
            <w:noWrap/>
            <w:vAlign w:val="center"/>
            <w:hideMark/>
          </w:tcPr>
          <w:p w14:paraId="103BE231" w14:textId="77777777" w:rsidR="00A43329" w:rsidRPr="0044032D" w:rsidRDefault="00A43329" w:rsidP="0044032D">
            <w:pPr>
              <w:jc w:val="left"/>
              <w:rPr>
                <w:b/>
                <w:bCs/>
                <w:sz w:val="22"/>
                <w:szCs w:val="22"/>
              </w:rPr>
            </w:pPr>
            <w:r w:rsidRPr="0044032D">
              <w:rPr>
                <w:b/>
                <w:bCs/>
                <w:sz w:val="22"/>
                <w:szCs w:val="22"/>
              </w:rPr>
              <w:t>Hóa chất hóa mô miễn dịch</w:t>
            </w:r>
          </w:p>
        </w:tc>
        <w:tc>
          <w:tcPr>
            <w:tcW w:w="5940" w:type="dxa"/>
            <w:tcBorders>
              <w:top w:val="nil"/>
              <w:left w:val="nil"/>
              <w:bottom w:val="single" w:sz="4" w:space="0" w:color="auto"/>
              <w:right w:val="single" w:sz="4" w:space="0" w:color="auto"/>
            </w:tcBorders>
            <w:shd w:val="clear" w:color="000000" w:fill="FFFFFF"/>
            <w:vAlign w:val="center"/>
            <w:hideMark/>
          </w:tcPr>
          <w:p w14:paraId="646119A9" w14:textId="77777777" w:rsidR="00A43329" w:rsidRPr="0044032D" w:rsidRDefault="00A43329" w:rsidP="00A43329">
            <w:pPr>
              <w:jc w:val="left"/>
              <w:rPr>
                <w:b/>
                <w:bCs/>
                <w:sz w:val="22"/>
                <w:szCs w:val="22"/>
              </w:rPr>
            </w:pPr>
            <w:r w:rsidRPr="0044032D">
              <w:rPr>
                <w:b/>
                <w:bCs/>
                <w:sz w:val="22"/>
                <w:szCs w:val="22"/>
              </w:rPr>
              <w:t> </w:t>
            </w:r>
          </w:p>
        </w:tc>
      </w:tr>
      <w:tr w:rsidR="0044032D" w:rsidRPr="0044032D" w14:paraId="068FED06"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CF71F91" w14:textId="77777777" w:rsidR="00A43329" w:rsidRPr="0044032D" w:rsidRDefault="00A43329" w:rsidP="008006B6">
            <w:pPr>
              <w:jc w:val="center"/>
              <w:rPr>
                <w:sz w:val="22"/>
                <w:szCs w:val="22"/>
              </w:rPr>
            </w:pPr>
            <w:r w:rsidRPr="0044032D">
              <w:rPr>
                <w:sz w:val="22"/>
                <w:szCs w:val="22"/>
              </w:rPr>
              <w:t>1.1</w:t>
            </w:r>
          </w:p>
        </w:tc>
        <w:tc>
          <w:tcPr>
            <w:tcW w:w="2930" w:type="dxa"/>
            <w:tcBorders>
              <w:top w:val="nil"/>
              <w:left w:val="nil"/>
              <w:bottom w:val="single" w:sz="4" w:space="0" w:color="auto"/>
              <w:right w:val="single" w:sz="4" w:space="0" w:color="auto"/>
            </w:tcBorders>
            <w:shd w:val="clear" w:color="000000" w:fill="FFFFFF"/>
            <w:vAlign w:val="center"/>
            <w:hideMark/>
          </w:tcPr>
          <w:p w14:paraId="3F82DEB5" w14:textId="77777777" w:rsidR="00A43329" w:rsidRPr="0044032D" w:rsidRDefault="00A43329" w:rsidP="0044032D">
            <w:pPr>
              <w:jc w:val="left"/>
              <w:rPr>
                <w:sz w:val="22"/>
                <w:szCs w:val="22"/>
              </w:rPr>
            </w:pPr>
            <w:r w:rsidRPr="0044032D">
              <w:rPr>
                <w:sz w:val="22"/>
                <w:szCs w:val="22"/>
              </w:rPr>
              <w:t>Bộ kit nhuộm hóa mô miễn dịch (Bộ kháng thể 2)</w:t>
            </w:r>
          </w:p>
        </w:tc>
        <w:tc>
          <w:tcPr>
            <w:tcW w:w="5940" w:type="dxa"/>
            <w:tcBorders>
              <w:top w:val="nil"/>
              <w:left w:val="nil"/>
              <w:bottom w:val="single" w:sz="4" w:space="0" w:color="auto"/>
              <w:right w:val="single" w:sz="4" w:space="0" w:color="auto"/>
            </w:tcBorders>
            <w:shd w:val="clear" w:color="000000" w:fill="FFFFFF"/>
            <w:vAlign w:val="center"/>
            <w:hideMark/>
          </w:tcPr>
          <w:p w14:paraId="1AA6A836" w14:textId="77777777" w:rsidR="00A43329" w:rsidRPr="0044032D" w:rsidRDefault="00A43329" w:rsidP="00A43329">
            <w:pPr>
              <w:jc w:val="left"/>
              <w:rPr>
                <w:sz w:val="22"/>
                <w:szCs w:val="22"/>
              </w:rPr>
            </w:pPr>
            <w:r w:rsidRPr="0044032D">
              <w:rPr>
                <w:sz w:val="22"/>
                <w:szCs w:val="22"/>
              </w:rPr>
              <w:t>Hóa chất pha sẵn, thành phần (hoặc tương đương) cho một bộ kít:</w:t>
            </w:r>
            <w:r w:rsidRPr="0044032D">
              <w:rPr>
                <w:sz w:val="22"/>
                <w:szCs w:val="22"/>
              </w:rPr>
              <w:br/>
              <w:t xml:space="preserve">1-Peroxidase Blocking Reagent </w:t>
            </w:r>
            <w:r w:rsidRPr="0044032D">
              <w:rPr>
                <w:sz w:val="22"/>
                <w:szCs w:val="22"/>
              </w:rPr>
              <w:br/>
              <w:t xml:space="preserve">2-Primary Antibodies Amplifier Master </w:t>
            </w:r>
            <w:r w:rsidRPr="0044032D">
              <w:rPr>
                <w:sz w:val="22"/>
                <w:szCs w:val="22"/>
              </w:rPr>
              <w:br/>
              <w:t xml:space="preserve">3-Master Polymer Plus HRP </w:t>
            </w:r>
            <w:r w:rsidRPr="0044032D">
              <w:rPr>
                <w:sz w:val="22"/>
                <w:szCs w:val="22"/>
              </w:rPr>
              <w:br/>
              <w:t xml:space="preserve">4-DAB Substrate Buffer </w:t>
            </w:r>
            <w:r w:rsidRPr="0044032D">
              <w:rPr>
                <w:sz w:val="22"/>
                <w:szCs w:val="22"/>
              </w:rPr>
              <w:br/>
              <w:t xml:space="preserve">5-DAB Chromogen Concentrate </w:t>
            </w:r>
            <w:r w:rsidRPr="0044032D">
              <w:rPr>
                <w:sz w:val="22"/>
                <w:szCs w:val="22"/>
              </w:rPr>
              <w:br/>
              <w:t xml:space="preserve">6-DAB Enhancer. </w:t>
            </w:r>
            <w:r w:rsidRPr="0044032D">
              <w:rPr>
                <w:sz w:val="22"/>
                <w:szCs w:val="22"/>
              </w:rPr>
              <w:br/>
              <w:t>Bộ ≥ 100 test</w:t>
            </w:r>
            <w:r w:rsidRPr="0044032D">
              <w:rPr>
                <w:sz w:val="22"/>
                <w:szCs w:val="22"/>
              </w:rPr>
              <w:br/>
              <w:t>Đạt tiêu chuẩn ISO 13485</w:t>
            </w:r>
          </w:p>
        </w:tc>
      </w:tr>
      <w:tr w:rsidR="0044032D" w:rsidRPr="0044032D" w14:paraId="7E1162F6"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A84A4A4" w14:textId="77777777" w:rsidR="00A43329" w:rsidRPr="0044032D" w:rsidRDefault="00A43329" w:rsidP="008006B6">
            <w:pPr>
              <w:jc w:val="center"/>
              <w:rPr>
                <w:sz w:val="22"/>
                <w:szCs w:val="22"/>
              </w:rPr>
            </w:pPr>
            <w:r w:rsidRPr="0044032D">
              <w:rPr>
                <w:sz w:val="22"/>
                <w:szCs w:val="22"/>
              </w:rPr>
              <w:t>1.2</w:t>
            </w:r>
          </w:p>
        </w:tc>
        <w:tc>
          <w:tcPr>
            <w:tcW w:w="2930" w:type="dxa"/>
            <w:tcBorders>
              <w:top w:val="nil"/>
              <w:left w:val="nil"/>
              <w:bottom w:val="single" w:sz="4" w:space="0" w:color="auto"/>
              <w:right w:val="single" w:sz="4" w:space="0" w:color="auto"/>
            </w:tcBorders>
            <w:shd w:val="clear" w:color="000000" w:fill="FFFFFF"/>
            <w:vAlign w:val="center"/>
            <w:hideMark/>
          </w:tcPr>
          <w:p w14:paraId="2DAD20E3" w14:textId="77777777" w:rsidR="00A43329" w:rsidRPr="0044032D" w:rsidRDefault="00A43329" w:rsidP="0044032D">
            <w:pPr>
              <w:jc w:val="left"/>
              <w:rPr>
                <w:sz w:val="22"/>
                <w:szCs w:val="22"/>
              </w:rPr>
            </w:pPr>
            <w:r w:rsidRPr="0044032D">
              <w:rPr>
                <w:sz w:val="22"/>
                <w:szCs w:val="22"/>
              </w:rPr>
              <w:t>Bể chịu nhiệt nhuộm hóa mô</w:t>
            </w:r>
          </w:p>
        </w:tc>
        <w:tc>
          <w:tcPr>
            <w:tcW w:w="5940" w:type="dxa"/>
            <w:tcBorders>
              <w:top w:val="nil"/>
              <w:left w:val="nil"/>
              <w:bottom w:val="single" w:sz="4" w:space="0" w:color="auto"/>
              <w:right w:val="single" w:sz="4" w:space="0" w:color="auto"/>
            </w:tcBorders>
            <w:shd w:val="clear" w:color="000000" w:fill="FFFFFF"/>
            <w:vAlign w:val="center"/>
            <w:hideMark/>
          </w:tcPr>
          <w:p w14:paraId="65D38139" w14:textId="77777777" w:rsidR="00A43329" w:rsidRPr="0044032D" w:rsidRDefault="00A43329" w:rsidP="00A43329">
            <w:pPr>
              <w:jc w:val="left"/>
              <w:rPr>
                <w:sz w:val="22"/>
                <w:szCs w:val="22"/>
              </w:rPr>
            </w:pPr>
            <w:r w:rsidRPr="0044032D">
              <w:rPr>
                <w:sz w:val="22"/>
                <w:szCs w:val="22"/>
              </w:rPr>
              <w:t>Được làm bằng kết cấu thép không gỉ cho ≥ 12 bể. Cấu trúc này có khả năng chống lại axit và dung môi. Bộ sản phẩm bao gồm giá đỡ kim loại, các bể nhuộm (dung tích ≥ 300 ml mỗi bể) và một giỏ nhựa gắn được ≥ 25 lam kính</w:t>
            </w:r>
            <w:r w:rsidRPr="0044032D">
              <w:rPr>
                <w:sz w:val="22"/>
                <w:szCs w:val="22"/>
              </w:rPr>
              <w:br/>
              <w:t>Đạt tiêu chuẩn ISO 13485</w:t>
            </w:r>
          </w:p>
        </w:tc>
      </w:tr>
      <w:tr w:rsidR="0044032D" w:rsidRPr="0044032D" w14:paraId="21843C71"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C0E6FD9" w14:textId="77777777" w:rsidR="00A43329" w:rsidRPr="0044032D" w:rsidRDefault="00A43329" w:rsidP="008006B6">
            <w:pPr>
              <w:jc w:val="center"/>
              <w:rPr>
                <w:sz w:val="22"/>
                <w:szCs w:val="22"/>
              </w:rPr>
            </w:pPr>
            <w:r w:rsidRPr="0044032D">
              <w:rPr>
                <w:sz w:val="22"/>
                <w:szCs w:val="22"/>
              </w:rPr>
              <w:t>1.3</w:t>
            </w:r>
          </w:p>
        </w:tc>
        <w:tc>
          <w:tcPr>
            <w:tcW w:w="2930" w:type="dxa"/>
            <w:tcBorders>
              <w:top w:val="nil"/>
              <w:left w:val="nil"/>
              <w:bottom w:val="single" w:sz="4" w:space="0" w:color="auto"/>
              <w:right w:val="single" w:sz="4" w:space="0" w:color="auto"/>
            </w:tcBorders>
            <w:shd w:val="clear" w:color="000000" w:fill="FFFFFF"/>
            <w:vAlign w:val="center"/>
            <w:hideMark/>
          </w:tcPr>
          <w:p w14:paraId="50E5DB08" w14:textId="77777777" w:rsidR="00A43329" w:rsidRPr="0044032D" w:rsidRDefault="00A43329" w:rsidP="0044032D">
            <w:pPr>
              <w:jc w:val="left"/>
              <w:rPr>
                <w:sz w:val="22"/>
                <w:szCs w:val="22"/>
              </w:rPr>
            </w:pPr>
            <w:r w:rsidRPr="0044032D">
              <w:rPr>
                <w:sz w:val="22"/>
                <w:szCs w:val="22"/>
              </w:rPr>
              <w:t>Dung dịch bộc lộ kháng nguyên PH6</w:t>
            </w:r>
          </w:p>
        </w:tc>
        <w:tc>
          <w:tcPr>
            <w:tcW w:w="5940" w:type="dxa"/>
            <w:tcBorders>
              <w:top w:val="nil"/>
              <w:left w:val="nil"/>
              <w:bottom w:val="single" w:sz="4" w:space="0" w:color="auto"/>
              <w:right w:val="single" w:sz="4" w:space="0" w:color="auto"/>
            </w:tcBorders>
            <w:shd w:val="clear" w:color="000000" w:fill="FFFFFF"/>
            <w:vAlign w:val="center"/>
            <w:hideMark/>
          </w:tcPr>
          <w:p w14:paraId="1D109DD9" w14:textId="77777777" w:rsidR="00A43329" w:rsidRPr="0044032D" w:rsidRDefault="00A43329" w:rsidP="00A43329">
            <w:pPr>
              <w:jc w:val="left"/>
              <w:rPr>
                <w:sz w:val="22"/>
                <w:szCs w:val="22"/>
              </w:rPr>
            </w:pPr>
            <w:r w:rsidRPr="0044032D">
              <w:rPr>
                <w:sz w:val="22"/>
                <w:szCs w:val="22"/>
              </w:rPr>
              <w:t xml:space="preserve">Dung dịch đệm CITRATE được sử dụng trong các phương pháp thu hồi kháng nguyên cảm ứng nhiệt (HIER). Khi được sử dụng trên mẫu mô cố định trong formalin đệm và nhúng trong parafin, </w:t>
            </w:r>
            <w:r w:rsidRPr="0044032D">
              <w:rPr>
                <w:sz w:val="22"/>
                <w:szCs w:val="22"/>
              </w:rPr>
              <w:lastRenderedPageBreak/>
              <w:t>một số kháng thể yêu cầu bộc lộ kháng nguyên để lấy lại phản ứng miễn dịch đã bị che giấu bởi quá trình cố định. Lọ/chai ≥ 1000ml</w:t>
            </w:r>
            <w:r w:rsidRPr="0044032D">
              <w:rPr>
                <w:sz w:val="22"/>
                <w:szCs w:val="22"/>
              </w:rPr>
              <w:br/>
              <w:t>Đạt tiêu chuẩn ISO 13485</w:t>
            </w:r>
          </w:p>
        </w:tc>
      </w:tr>
      <w:tr w:rsidR="0044032D" w:rsidRPr="0044032D" w14:paraId="3E1DBA36"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90F6DC6" w14:textId="77777777" w:rsidR="00A43329" w:rsidRPr="0044032D" w:rsidRDefault="00A43329" w:rsidP="008006B6">
            <w:pPr>
              <w:jc w:val="center"/>
              <w:rPr>
                <w:sz w:val="22"/>
                <w:szCs w:val="22"/>
              </w:rPr>
            </w:pPr>
            <w:r w:rsidRPr="0044032D">
              <w:rPr>
                <w:sz w:val="22"/>
                <w:szCs w:val="22"/>
              </w:rPr>
              <w:lastRenderedPageBreak/>
              <w:t>1.4</w:t>
            </w:r>
          </w:p>
        </w:tc>
        <w:tc>
          <w:tcPr>
            <w:tcW w:w="2930" w:type="dxa"/>
            <w:tcBorders>
              <w:top w:val="nil"/>
              <w:left w:val="nil"/>
              <w:bottom w:val="single" w:sz="4" w:space="0" w:color="auto"/>
              <w:right w:val="single" w:sz="4" w:space="0" w:color="auto"/>
            </w:tcBorders>
            <w:shd w:val="clear" w:color="000000" w:fill="FFFFFF"/>
            <w:vAlign w:val="center"/>
            <w:hideMark/>
          </w:tcPr>
          <w:p w14:paraId="0FF34403" w14:textId="77777777" w:rsidR="00A43329" w:rsidRPr="0044032D" w:rsidRDefault="00A43329" w:rsidP="0044032D">
            <w:pPr>
              <w:jc w:val="left"/>
              <w:rPr>
                <w:sz w:val="22"/>
                <w:szCs w:val="22"/>
              </w:rPr>
            </w:pPr>
            <w:r w:rsidRPr="0044032D">
              <w:rPr>
                <w:sz w:val="22"/>
                <w:szCs w:val="22"/>
              </w:rPr>
              <w:t>Dung dịch bộc lộ kháng nguyên PH9</w:t>
            </w:r>
          </w:p>
        </w:tc>
        <w:tc>
          <w:tcPr>
            <w:tcW w:w="5940" w:type="dxa"/>
            <w:tcBorders>
              <w:top w:val="nil"/>
              <w:left w:val="nil"/>
              <w:bottom w:val="single" w:sz="4" w:space="0" w:color="auto"/>
              <w:right w:val="single" w:sz="4" w:space="0" w:color="auto"/>
            </w:tcBorders>
            <w:shd w:val="clear" w:color="000000" w:fill="FFFFFF"/>
            <w:vAlign w:val="center"/>
            <w:hideMark/>
          </w:tcPr>
          <w:p w14:paraId="0284DCF8" w14:textId="77777777" w:rsidR="00A43329" w:rsidRPr="0044032D" w:rsidRDefault="00A43329" w:rsidP="00A43329">
            <w:pPr>
              <w:jc w:val="left"/>
              <w:rPr>
                <w:sz w:val="22"/>
                <w:szCs w:val="22"/>
              </w:rPr>
            </w:pPr>
            <w:r w:rsidRPr="0044032D">
              <w:rPr>
                <w:sz w:val="22"/>
                <w:szCs w:val="22"/>
              </w:rPr>
              <w:t>Bộ đệm TRIS EDTA được sử dụng trong các phương pháp bộc lộ kháng nguyên cảm ứng nhiệt (HIER). Khi được sử dụng trên mẫu mô cố định trong formalin đệm và nhúng trong parafin, một số kháng thể yêu cầu bộc lộ kháng nguyên để lấy lại phản ứng miễn dịch đã bị che giấu bởi quá trình cố định. Lọ/chai ≥ 1000ml</w:t>
            </w:r>
            <w:r w:rsidRPr="0044032D">
              <w:rPr>
                <w:sz w:val="22"/>
                <w:szCs w:val="22"/>
              </w:rPr>
              <w:br/>
              <w:t>Đạt tiêu chuẩn ISO 13485</w:t>
            </w:r>
          </w:p>
        </w:tc>
      </w:tr>
      <w:tr w:rsidR="0044032D" w:rsidRPr="0044032D" w14:paraId="6DA422AE"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57D723A" w14:textId="77777777" w:rsidR="00A43329" w:rsidRPr="0044032D" w:rsidRDefault="00A43329" w:rsidP="008006B6">
            <w:pPr>
              <w:jc w:val="center"/>
              <w:rPr>
                <w:sz w:val="22"/>
                <w:szCs w:val="22"/>
              </w:rPr>
            </w:pPr>
            <w:r w:rsidRPr="0044032D">
              <w:rPr>
                <w:sz w:val="22"/>
                <w:szCs w:val="22"/>
              </w:rPr>
              <w:t>1.5</w:t>
            </w:r>
          </w:p>
        </w:tc>
        <w:tc>
          <w:tcPr>
            <w:tcW w:w="2930" w:type="dxa"/>
            <w:tcBorders>
              <w:top w:val="nil"/>
              <w:left w:val="nil"/>
              <w:bottom w:val="single" w:sz="4" w:space="0" w:color="auto"/>
              <w:right w:val="single" w:sz="4" w:space="0" w:color="auto"/>
            </w:tcBorders>
            <w:shd w:val="clear" w:color="000000" w:fill="FFFFFF"/>
            <w:vAlign w:val="center"/>
            <w:hideMark/>
          </w:tcPr>
          <w:p w14:paraId="0893E5ED" w14:textId="77777777" w:rsidR="00A43329" w:rsidRPr="0044032D" w:rsidRDefault="00A43329" w:rsidP="0044032D">
            <w:pPr>
              <w:jc w:val="left"/>
              <w:rPr>
                <w:sz w:val="22"/>
                <w:szCs w:val="22"/>
              </w:rPr>
            </w:pPr>
            <w:r w:rsidRPr="0044032D">
              <w:rPr>
                <w:sz w:val="22"/>
                <w:szCs w:val="22"/>
              </w:rPr>
              <w:t>Dung dịch đệm rửa tiêu bản</w:t>
            </w:r>
          </w:p>
        </w:tc>
        <w:tc>
          <w:tcPr>
            <w:tcW w:w="5940" w:type="dxa"/>
            <w:tcBorders>
              <w:top w:val="nil"/>
              <w:left w:val="nil"/>
              <w:bottom w:val="single" w:sz="4" w:space="0" w:color="auto"/>
              <w:right w:val="single" w:sz="4" w:space="0" w:color="auto"/>
            </w:tcBorders>
            <w:shd w:val="clear" w:color="000000" w:fill="FFFFFF"/>
            <w:vAlign w:val="center"/>
            <w:hideMark/>
          </w:tcPr>
          <w:p w14:paraId="2CE87A2F" w14:textId="77777777" w:rsidR="00A43329" w:rsidRPr="0044032D" w:rsidRDefault="00A43329" w:rsidP="00A43329">
            <w:pPr>
              <w:jc w:val="left"/>
              <w:rPr>
                <w:sz w:val="22"/>
                <w:szCs w:val="22"/>
              </w:rPr>
            </w:pPr>
            <w:r w:rsidRPr="0044032D">
              <w:rPr>
                <w:sz w:val="22"/>
                <w:szCs w:val="22"/>
              </w:rPr>
              <w:t>Thành phần: Tris-HCl 500 mM, NaCl 3M, Tween 20 0,5 %, pH 7,5. Lọ/chai ≥ 500ml</w:t>
            </w:r>
            <w:r w:rsidRPr="0044032D">
              <w:rPr>
                <w:sz w:val="22"/>
                <w:szCs w:val="22"/>
              </w:rPr>
              <w:br/>
              <w:t>Đạt tiêu chuẩn ISO 13485</w:t>
            </w:r>
          </w:p>
        </w:tc>
      </w:tr>
      <w:tr w:rsidR="0044032D" w:rsidRPr="0044032D" w14:paraId="7A1A241B"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CD36399" w14:textId="77777777" w:rsidR="00A43329" w:rsidRPr="0044032D" w:rsidRDefault="00A43329" w:rsidP="008006B6">
            <w:pPr>
              <w:jc w:val="center"/>
              <w:rPr>
                <w:sz w:val="22"/>
                <w:szCs w:val="22"/>
              </w:rPr>
            </w:pPr>
            <w:r w:rsidRPr="0044032D">
              <w:rPr>
                <w:sz w:val="22"/>
                <w:szCs w:val="22"/>
              </w:rPr>
              <w:t>1.6</w:t>
            </w:r>
          </w:p>
        </w:tc>
        <w:tc>
          <w:tcPr>
            <w:tcW w:w="2930" w:type="dxa"/>
            <w:tcBorders>
              <w:top w:val="nil"/>
              <w:left w:val="nil"/>
              <w:bottom w:val="single" w:sz="4" w:space="0" w:color="auto"/>
              <w:right w:val="single" w:sz="4" w:space="0" w:color="auto"/>
            </w:tcBorders>
            <w:shd w:val="clear" w:color="000000" w:fill="FFFFFF"/>
            <w:vAlign w:val="center"/>
            <w:hideMark/>
          </w:tcPr>
          <w:p w14:paraId="64A0BE1F" w14:textId="77777777" w:rsidR="00A43329" w:rsidRPr="0044032D" w:rsidRDefault="00A43329" w:rsidP="0044032D">
            <w:pPr>
              <w:jc w:val="left"/>
              <w:rPr>
                <w:sz w:val="22"/>
                <w:szCs w:val="22"/>
              </w:rPr>
            </w:pPr>
            <w:r w:rsidRPr="0044032D">
              <w:rPr>
                <w:sz w:val="22"/>
                <w:szCs w:val="22"/>
              </w:rPr>
              <w:t>Kháng thể Caretinin</w:t>
            </w:r>
          </w:p>
        </w:tc>
        <w:tc>
          <w:tcPr>
            <w:tcW w:w="5940" w:type="dxa"/>
            <w:tcBorders>
              <w:top w:val="nil"/>
              <w:left w:val="nil"/>
              <w:bottom w:val="single" w:sz="4" w:space="0" w:color="auto"/>
              <w:right w:val="single" w:sz="4" w:space="0" w:color="auto"/>
            </w:tcBorders>
            <w:shd w:val="clear" w:color="000000" w:fill="FFFFFF"/>
            <w:vAlign w:val="center"/>
            <w:hideMark/>
          </w:tcPr>
          <w:p w14:paraId="05AA876D" w14:textId="77777777" w:rsidR="00A43329" w:rsidRPr="0044032D" w:rsidRDefault="00A43329" w:rsidP="00A43329">
            <w:pPr>
              <w:jc w:val="left"/>
              <w:rPr>
                <w:sz w:val="22"/>
                <w:szCs w:val="22"/>
              </w:rPr>
            </w:pPr>
            <w:r w:rsidRPr="0044032D">
              <w:rPr>
                <w:sz w:val="22"/>
                <w:szCs w:val="22"/>
              </w:rPr>
              <w:t xml:space="preserve">Kháng thể đơn dòng thỏ calretinin  được tinh chế từ huyết thanh và được điều chế trong 10mM PBS, pH 7,4, với 0,2% BSA và 0,09% sodim azide. </w:t>
            </w:r>
            <w:r w:rsidRPr="0044032D">
              <w:rPr>
                <w:sz w:val="22"/>
                <w:szCs w:val="22"/>
              </w:rPr>
              <w:br/>
              <w:t>Clone : BSR235</w:t>
            </w:r>
            <w:r w:rsidRPr="0044032D">
              <w:rPr>
                <w:sz w:val="22"/>
                <w:szCs w:val="22"/>
              </w:rPr>
              <w:br/>
              <w:t>Khối lượng riêng tại 20 ºC: 1033,9 kg/m³</w:t>
            </w:r>
            <w:r w:rsidRPr="0044032D">
              <w:rPr>
                <w:sz w:val="22"/>
                <w:szCs w:val="22"/>
              </w:rPr>
              <w:br/>
              <w:t>Độ nhớt tuyệt đối tại 20 ºC: 1,04 cP</w:t>
            </w:r>
            <w:r w:rsidRPr="0044032D">
              <w:rPr>
                <w:sz w:val="22"/>
                <w:szCs w:val="22"/>
              </w:rPr>
              <w:br/>
              <w:t>Độ nhớt động học tại 20 ºC: 1,01 mm²/s</w:t>
            </w:r>
            <w:r w:rsidRPr="0044032D">
              <w:rPr>
                <w:sz w:val="22"/>
                <w:szCs w:val="22"/>
              </w:rPr>
              <w:br/>
              <w:t>Lọ ≥ 3ml</w:t>
            </w:r>
            <w:r w:rsidRPr="0044032D">
              <w:rPr>
                <w:sz w:val="22"/>
                <w:szCs w:val="22"/>
              </w:rPr>
              <w:br/>
              <w:t>Đạt tiêu chuẩn ISO 13485</w:t>
            </w:r>
          </w:p>
        </w:tc>
      </w:tr>
      <w:tr w:rsidR="0044032D" w:rsidRPr="0044032D" w14:paraId="2C066053"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7E812E6" w14:textId="77777777" w:rsidR="00A43329" w:rsidRPr="0044032D" w:rsidRDefault="00A43329" w:rsidP="008006B6">
            <w:pPr>
              <w:jc w:val="center"/>
              <w:rPr>
                <w:sz w:val="22"/>
                <w:szCs w:val="22"/>
              </w:rPr>
            </w:pPr>
            <w:r w:rsidRPr="0044032D">
              <w:rPr>
                <w:sz w:val="22"/>
                <w:szCs w:val="22"/>
              </w:rPr>
              <w:t>1.7</w:t>
            </w:r>
          </w:p>
        </w:tc>
        <w:tc>
          <w:tcPr>
            <w:tcW w:w="2930" w:type="dxa"/>
            <w:tcBorders>
              <w:top w:val="nil"/>
              <w:left w:val="nil"/>
              <w:bottom w:val="single" w:sz="4" w:space="0" w:color="auto"/>
              <w:right w:val="single" w:sz="4" w:space="0" w:color="auto"/>
            </w:tcBorders>
            <w:shd w:val="clear" w:color="000000" w:fill="FFFFFF"/>
            <w:vAlign w:val="center"/>
            <w:hideMark/>
          </w:tcPr>
          <w:p w14:paraId="7D29DB64" w14:textId="77777777" w:rsidR="00A43329" w:rsidRPr="0044032D" w:rsidRDefault="00A43329" w:rsidP="0044032D">
            <w:pPr>
              <w:jc w:val="left"/>
              <w:rPr>
                <w:sz w:val="22"/>
                <w:szCs w:val="22"/>
              </w:rPr>
            </w:pPr>
            <w:r w:rsidRPr="0044032D">
              <w:rPr>
                <w:sz w:val="22"/>
                <w:szCs w:val="22"/>
              </w:rPr>
              <w:t>Kháng thể CD56</w:t>
            </w:r>
          </w:p>
        </w:tc>
        <w:tc>
          <w:tcPr>
            <w:tcW w:w="5940" w:type="dxa"/>
            <w:tcBorders>
              <w:top w:val="nil"/>
              <w:left w:val="nil"/>
              <w:bottom w:val="single" w:sz="4" w:space="0" w:color="auto"/>
              <w:right w:val="single" w:sz="4" w:space="0" w:color="auto"/>
            </w:tcBorders>
            <w:shd w:val="clear" w:color="000000" w:fill="FFFFFF"/>
            <w:vAlign w:val="center"/>
            <w:hideMark/>
          </w:tcPr>
          <w:p w14:paraId="49D2835D" w14:textId="77777777" w:rsidR="00A43329" w:rsidRPr="0044032D" w:rsidRDefault="00A43329" w:rsidP="00A43329">
            <w:pPr>
              <w:jc w:val="left"/>
              <w:rPr>
                <w:sz w:val="22"/>
                <w:szCs w:val="22"/>
              </w:rPr>
            </w:pPr>
            <w:r w:rsidRPr="0044032D">
              <w:rPr>
                <w:sz w:val="22"/>
                <w:szCs w:val="22"/>
              </w:rPr>
              <w:t xml:space="preserve">Kháng thể đơn dòng chuột CD56/NCAM-1  được tinh chế từ huyết thanh và được điều chế trong 10mM PBS, pH 7,4, với 0,2% BSA và 0,09% sodim azide. </w:t>
            </w:r>
            <w:r w:rsidRPr="0044032D">
              <w:rPr>
                <w:sz w:val="22"/>
                <w:szCs w:val="22"/>
              </w:rPr>
              <w:br/>
              <w:t>Clone: 123C3.D5</w:t>
            </w:r>
            <w:r w:rsidRPr="0044032D">
              <w:rPr>
                <w:sz w:val="22"/>
                <w:szCs w:val="22"/>
              </w:rPr>
              <w:br/>
              <w:t>Khối lượng riêng tại 20 ºC: 1033,9 kg/m³</w:t>
            </w:r>
            <w:r w:rsidRPr="0044032D">
              <w:rPr>
                <w:sz w:val="22"/>
                <w:szCs w:val="22"/>
              </w:rPr>
              <w:br/>
              <w:t>Độ nhớt tuyệt đối tại 20 ºC: 1,04 cP</w:t>
            </w:r>
            <w:r w:rsidRPr="0044032D">
              <w:rPr>
                <w:sz w:val="22"/>
                <w:szCs w:val="22"/>
              </w:rPr>
              <w:br/>
              <w:t>Độ nhớt động học tại 20 ºC: 1,01 mm²/s</w:t>
            </w:r>
            <w:r w:rsidRPr="0044032D">
              <w:rPr>
                <w:sz w:val="22"/>
                <w:szCs w:val="22"/>
              </w:rPr>
              <w:br/>
              <w:t>Lọ ≥ 3ml</w:t>
            </w:r>
            <w:r w:rsidRPr="0044032D">
              <w:rPr>
                <w:sz w:val="22"/>
                <w:szCs w:val="22"/>
              </w:rPr>
              <w:br/>
              <w:t>Đạt tiêu chuẩn ISO 13485</w:t>
            </w:r>
          </w:p>
        </w:tc>
      </w:tr>
      <w:tr w:rsidR="0044032D" w:rsidRPr="0044032D" w14:paraId="6BE633D8"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BAA2C51" w14:textId="77777777" w:rsidR="00A43329" w:rsidRPr="0044032D" w:rsidRDefault="00A43329" w:rsidP="008006B6">
            <w:pPr>
              <w:jc w:val="center"/>
              <w:rPr>
                <w:sz w:val="22"/>
                <w:szCs w:val="22"/>
              </w:rPr>
            </w:pPr>
            <w:r w:rsidRPr="0044032D">
              <w:rPr>
                <w:sz w:val="22"/>
                <w:szCs w:val="22"/>
              </w:rPr>
              <w:t>1.8</w:t>
            </w:r>
          </w:p>
        </w:tc>
        <w:tc>
          <w:tcPr>
            <w:tcW w:w="2930" w:type="dxa"/>
            <w:tcBorders>
              <w:top w:val="nil"/>
              <w:left w:val="nil"/>
              <w:bottom w:val="single" w:sz="4" w:space="0" w:color="auto"/>
              <w:right w:val="single" w:sz="4" w:space="0" w:color="auto"/>
            </w:tcBorders>
            <w:shd w:val="clear" w:color="000000" w:fill="FFFFFF"/>
            <w:vAlign w:val="center"/>
            <w:hideMark/>
          </w:tcPr>
          <w:p w14:paraId="1A72E2F0" w14:textId="77777777" w:rsidR="00A43329" w:rsidRPr="0044032D" w:rsidRDefault="00A43329" w:rsidP="0044032D">
            <w:pPr>
              <w:jc w:val="left"/>
              <w:rPr>
                <w:sz w:val="22"/>
                <w:szCs w:val="22"/>
              </w:rPr>
            </w:pPr>
            <w:r w:rsidRPr="0044032D">
              <w:rPr>
                <w:sz w:val="22"/>
                <w:szCs w:val="22"/>
              </w:rPr>
              <w:t>Kháng thể Chromogranin</w:t>
            </w:r>
          </w:p>
        </w:tc>
        <w:tc>
          <w:tcPr>
            <w:tcW w:w="5940" w:type="dxa"/>
            <w:tcBorders>
              <w:top w:val="nil"/>
              <w:left w:val="nil"/>
              <w:bottom w:val="single" w:sz="4" w:space="0" w:color="auto"/>
              <w:right w:val="single" w:sz="4" w:space="0" w:color="auto"/>
            </w:tcBorders>
            <w:shd w:val="clear" w:color="000000" w:fill="FFFFFF"/>
            <w:vAlign w:val="center"/>
            <w:hideMark/>
          </w:tcPr>
          <w:p w14:paraId="4478DDEA" w14:textId="77777777" w:rsidR="00A43329" w:rsidRPr="0044032D" w:rsidRDefault="00A43329" w:rsidP="00A43329">
            <w:pPr>
              <w:jc w:val="left"/>
              <w:rPr>
                <w:sz w:val="22"/>
                <w:szCs w:val="22"/>
              </w:rPr>
            </w:pPr>
            <w:r w:rsidRPr="0044032D">
              <w:rPr>
                <w:sz w:val="22"/>
                <w:szCs w:val="22"/>
              </w:rPr>
              <w:t xml:space="preserve">Kháng thể Chromogranin A  từ chuột được tinh chế từ huyết thanh và được điều chế trong 10mM PBS, pH 7,4, với 0,2% BSA và 0,09% sodim azide. </w:t>
            </w:r>
            <w:r w:rsidRPr="0044032D">
              <w:rPr>
                <w:sz w:val="22"/>
                <w:szCs w:val="22"/>
              </w:rPr>
              <w:br/>
              <w:t>Clone: LK2H10</w:t>
            </w:r>
            <w:r w:rsidRPr="0044032D">
              <w:rPr>
                <w:sz w:val="22"/>
                <w:szCs w:val="22"/>
              </w:rPr>
              <w:br/>
              <w:t>Khối lượng riêng tại 20 ºC: 1033,9 kg/m³</w:t>
            </w:r>
            <w:r w:rsidRPr="0044032D">
              <w:rPr>
                <w:sz w:val="22"/>
                <w:szCs w:val="22"/>
              </w:rPr>
              <w:br/>
              <w:t>Độ nhớt tuyệt đối tại 20 ºC: 1,04 cP</w:t>
            </w:r>
            <w:r w:rsidRPr="0044032D">
              <w:rPr>
                <w:sz w:val="22"/>
                <w:szCs w:val="22"/>
              </w:rPr>
              <w:br/>
              <w:t>Độ nhớt động học tại 20 ºC: 1,01 mm²/s</w:t>
            </w:r>
            <w:r w:rsidRPr="0044032D">
              <w:rPr>
                <w:sz w:val="22"/>
                <w:szCs w:val="22"/>
              </w:rPr>
              <w:br/>
              <w:t>Lọ ≥ 3ml</w:t>
            </w:r>
            <w:r w:rsidRPr="0044032D">
              <w:rPr>
                <w:sz w:val="22"/>
                <w:szCs w:val="22"/>
              </w:rPr>
              <w:br/>
              <w:t>Đạt tiêu chuẩn ISO 13485</w:t>
            </w:r>
          </w:p>
        </w:tc>
      </w:tr>
      <w:tr w:rsidR="0044032D" w:rsidRPr="0044032D" w14:paraId="7250A595"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95FDD80" w14:textId="77777777" w:rsidR="00A43329" w:rsidRPr="0044032D" w:rsidRDefault="00A43329" w:rsidP="008006B6">
            <w:pPr>
              <w:jc w:val="center"/>
              <w:rPr>
                <w:sz w:val="22"/>
                <w:szCs w:val="22"/>
              </w:rPr>
            </w:pPr>
            <w:r w:rsidRPr="0044032D">
              <w:rPr>
                <w:sz w:val="22"/>
                <w:szCs w:val="22"/>
              </w:rPr>
              <w:t>1.9</w:t>
            </w:r>
          </w:p>
        </w:tc>
        <w:tc>
          <w:tcPr>
            <w:tcW w:w="2930" w:type="dxa"/>
            <w:tcBorders>
              <w:top w:val="nil"/>
              <w:left w:val="nil"/>
              <w:bottom w:val="single" w:sz="4" w:space="0" w:color="auto"/>
              <w:right w:val="single" w:sz="4" w:space="0" w:color="auto"/>
            </w:tcBorders>
            <w:shd w:val="clear" w:color="000000" w:fill="FFFFFF"/>
            <w:vAlign w:val="center"/>
            <w:hideMark/>
          </w:tcPr>
          <w:p w14:paraId="6DC17766" w14:textId="77777777" w:rsidR="00A43329" w:rsidRPr="0044032D" w:rsidRDefault="00A43329" w:rsidP="0044032D">
            <w:pPr>
              <w:jc w:val="left"/>
              <w:rPr>
                <w:sz w:val="22"/>
                <w:szCs w:val="22"/>
              </w:rPr>
            </w:pPr>
            <w:r w:rsidRPr="0044032D">
              <w:rPr>
                <w:sz w:val="22"/>
                <w:szCs w:val="22"/>
              </w:rPr>
              <w:t>Kháng thể Cytokeratin 20</w:t>
            </w:r>
          </w:p>
        </w:tc>
        <w:tc>
          <w:tcPr>
            <w:tcW w:w="5940" w:type="dxa"/>
            <w:tcBorders>
              <w:top w:val="nil"/>
              <w:left w:val="nil"/>
              <w:bottom w:val="single" w:sz="4" w:space="0" w:color="auto"/>
              <w:right w:val="single" w:sz="4" w:space="0" w:color="auto"/>
            </w:tcBorders>
            <w:shd w:val="clear" w:color="000000" w:fill="FFFFFF"/>
            <w:vAlign w:val="center"/>
            <w:hideMark/>
          </w:tcPr>
          <w:p w14:paraId="320E86A8" w14:textId="77777777" w:rsidR="00A43329" w:rsidRPr="0044032D" w:rsidRDefault="00A43329" w:rsidP="00A43329">
            <w:pPr>
              <w:jc w:val="left"/>
              <w:rPr>
                <w:sz w:val="22"/>
                <w:szCs w:val="22"/>
              </w:rPr>
            </w:pPr>
            <w:r w:rsidRPr="0044032D">
              <w:rPr>
                <w:sz w:val="22"/>
                <w:szCs w:val="22"/>
              </w:rPr>
              <w:t xml:space="preserve">Kháng thể Keratin CK20 từ chuột được tinh chế từ huyết thanh và được điều chế trong 10mM PBS, pH 7,4, với 0,2% BSA và 0,09% sodim azide. </w:t>
            </w:r>
            <w:r w:rsidRPr="0044032D">
              <w:rPr>
                <w:sz w:val="22"/>
                <w:szCs w:val="22"/>
              </w:rPr>
              <w:br/>
              <w:t>Clone: Ks20.8</w:t>
            </w:r>
            <w:r w:rsidRPr="0044032D">
              <w:rPr>
                <w:sz w:val="22"/>
                <w:szCs w:val="22"/>
              </w:rPr>
              <w:br/>
              <w:t>Chứng dương IHC : Đại tràng bình thường</w:t>
            </w:r>
            <w:r w:rsidRPr="0044032D">
              <w:rPr>
                <w:sz w:val="22"/>
                <w:szCs w:val="22"/>
              </w:rPr>
              <w:br/>
              <w:t>Khối lượng riêng tại 20 ºC: 1033,9 kg/m³</w:t>
            </w:r>
            <w:r w:rsidRPr="0044032D">
              <w:rPr>
                <w:sz w:val="22"/>
                <w:szCs w:val="22"/>
              </w:rPr>
              <w:br/>
              <w:t>Độ nhớt tuyệt đối tại 20 ºC: 1,04 cP</w:t>
            </w:r>
            <w:r w:rsidRPr="0044032D">
              <w:rPr>
                <w:sz w:val="22"/>
                <w:szCs w:val="22"/>
              </w:rPr>
              <w:br/>
              <w:t>Độ nhớt động học tại 20 ºC: 1,01 mm²/s</w:t>
            </w:r>
            <w:r w:rsidRPr="0044032D">
              <w:rPr>
                <w:sz w:val="22"/>
                <w:szCs w:val="22"/>
              </w:rPr>
              <w:br/>
              <w:t>Lọ ≥ 3ml</w:t>
            </w:r>
            <w:r w:rsidRPr="0044032D">
              <w:rPr>
                <w:sz w:val="22"/>
                <w:szCs w:val="22"/>
              </w:rPr>
              <w:br/>
              <w:t>Đạt tiêu chuẩn ISO 13485</w:t>
            </w:r>
          </w:p>
        </w:tc>
      </w:tr>
      <w:tr w:rsidR="0044032D" w:rsidRPr="0044032D" w14:paraId="74BEE642"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AED3B12" w14:textId="77777777" w:rsidR="00A43329" w:rsidRPr="0044032D" w:rsidRDefault="00A43329" w:rsidP="008006B6">
            <w:pPr>
              <w:jc w:val="center"/>
              <w:rPr>
                <w:sz w:val="22"/>
                <w:szCs w:val="22"/>
              </w:rPr>
            </w:pPr>
            <w:r w:rsidRPr="0044032D">
              <w:rPr>
                <w:sz w:val="22"/>
                <w:szCs w:val="22"/>
              </w:rPr>
              <w:t>1.10</w:t>
            </w:r>
          </w:p>
        </w:tc>
        <w:tc>
          <w:tcPr>
            <w:tcW w:w="2930" w:type="dxa"/>
            <w:tcBorders>
              <w:top w:val="nil"/>
              <w:left w:val="nil"/>
              <w:bottom w:val="single" w:sz="4" w:space="0" w:color="auto"/>
              <w:right w:val="single" w:sz="4" w:space="0" w:color="auto"/>
            </w:tcBorders>
            <w:shd w:val="clear" w:color="000000" w:fill="FFFFFF"/>
            <w:vAlign w:val="center"/>
            <w:hideMark/>
          </w:tcPr>
          <w:p w14:paraId="19FFD16C" w14:textId="77777777" w:rsidR="00A43329" w:rsidRPr="0044032D" w:rsidRDefault="00A43329" w:rsidP="0044032D">
            <w:pPr>
              <w:jc w:val="left"/>
              <w:rPr>
                <w:sz w:val="22"/>
                <w:szCs w:val="22"/>
              </w:rPr>
            </w:pPr>
            <w:r w:rsidRPr="0044032D">
              <w:rPr>
                <w:sz w:val="22"/>
                <w:szCs w:val="22"/>
              </w:rPr>
              <w:t>Kháng thể Cytokeratin 5/6</w:t>
            </w:r>
          </w:p>
        </w:tc>
        <w:tc>
          <w:tcPr>
            <w:tcW w:w="5940" w:type="dxa"/>
            <w:tcBorders>
              <w:top w:val="nil"/>
              <w:left w:val="nil"/>
              <w:bottom w:val="single" w:sz="4" w:space="0" w:color="auto"/>
              <w:right w:val="single" w:sz="4" w:space="0" w:color="auto"/>
            </w:tcBorders>
            <w:shd w:val="clear" w:color="000000" w:fill="FFFFFF"/>
            <w:vAlign w:val="center"/>
            <w:hideMark/>
          </w:tcPr>
          <w:p w14:paraId="0611D256" w14:textId="77777777" w:rsidR="00A43329" w:rsidRPr="0044032D" w:rsidRDefault="00A43329" w:rsidP="00A43329">
            <w:pPr>
              <w:jc w:val="left"/>
              <w:rPr>
                <w:sz w:val="22"/>
                <w:szCs w:val="22"/>
              </w:rPr>
            </w:pPr>
            <w:r w:rsidRPr="0044032D">
              <w:rPr>
                <w:sz w:val="22"/>
                <w:szCs w:val="22"/>
              </w:rPr>
              <w:t xml:space="preserve">Kháng thể Keratin CK5/6 từ thỏ được tinh chế từ huyết thanh và được điều chế trong 10mM PBS, pH 7,4, với 0,2% BSA và 0,09% sodim azide. </w:t>
            </w:r>
            <w:r w:rsidRPr="0044032D">
              <w:rPr>
                <w:sz w:val="22"/>
                <w:szCs w:val="22"/>
              </w:rPr>
              <w:br/>
              <w:t>Clone: EP67+EP24</w:t>
            </w:r>
            <w:r w:rsidRPr="0044032D">
              <w:rPr>
                <w:sz w:val="22"/>
                <w:szCs w:val="22"/>
              </w:rPr>
              <w:br/>
              <w:t>Chứng dương IHC : Tuyến tiền liệt hoặc Amidan</w:t>
            </w:r>
            <w:r w:rsidRPr="0044032D">
              <w:rPr>
                <w:sz w:val="22"/>
                <w:szCs w:val="22"/>
              </w:rPr>
              <w:br/>
              <w:t>Khối lượng riêng tại 20 ºC: 1033,9 kg/m³</w:t>
            </w:r>
            <w:r w:rsidRPr="0044032D">
              <w:rPr>
                <w:sz w:val="22"/>
                <w:szCs w:val="22"/>
              </w:rPr>
              <w:br/>
              <w:t>Độ nhớt tuyệt đối tại 20 ºC: 1,04 cP</w:t>
            </w:r>
            <w:r w:rsidRPr="0044032D">
              <w:rPr>
                <w:sz w:val="22"/>
                <w:szCs w:val="22"/>
              </w:rPr>
              <w:br/>
              <w:t>Độ nhớt động học tại 20 ºC: 1,01 mm²/s</w:t>
            </w:r>
            <w:r w:rsidRPr="0044032D">
              <w:rPr>
                <w:sz w:val="22"/>
                <w:szCs w:val="22"/>
              </w:rPr>
              <w:br/>
              <w:t>Lọ ≥ 3ml</w:t>
            </w:r>
            <w:r w:rsidRPr="0044032D">
              <w:rPr>
                <w:sz w:val="22"/>
                <w:szCs w:val="22"/>
              </w:rPr>
              <w:br/>
              <w:t>Đạt tiêu chuẩn ISO 13485</w:t>
            </w:r>
          </w:p>
        </w:tc>
      </w:tr>
      <w:tr w:rsidR="0044032D" w:rsidRPr="0044032D" w14:paraId="5A120E39"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A947AF2" w14:textId="77777777" w:rsidR="00A43329" w:rsidRPr="0044032D" w:rsidRDefault="00A43329" w:rsidP="008006B6">
            <w:pPr>
              <w:jc w:val="center"/>
              <w:rPr>
                <w:sz w:val="22"/>
                <w:szCs w:val="22"/>
              </w:rPr>
            </w:pPr>
            <w:r w:rsidRPr="0044032D">
              <w:rPr>
                <w:sz w:val="22"/>
                <w:szCs w:val="22"/>
              </w:rPr>
              <w:lastRenderedPageBreak/>
              <w:t>1.11</w:t>
            </w:r>
          </w:p>
        </w:tc>
        <w:tc>
          <w:tcPr>
            <w:tcW w:w="2930" w:type="dxa"/>
            <w:tcBorders>
              <w:top w:val="nil"/>
              <w:left w:val="nil"/>
              <w:bottom w:val="single" w:sz="4" w:space="0" w:color="auto"/>
              <w:right w:val="single" w:sz="4" w:space="0" w:color="auto"/>
            </w:tcBorders>
            <w:shd w:val="clear" w:color="000000" w:fill="FFFFFF"/>
            <w:vAlign w:val="center"/>
            <w:hideMark/>
          </w:tcPr>
          <w:p w14:paraId="0D3D7141" w14:textId="77777777" w:rsidR="00A43329" w:rsidRPr="0044032D" w:rsidRDefault="00A43329" w:rsidP="0044032D">
            <w:pPr>
              <w:jc w:val="left"/>
              <w:rPr>
                <w:sz w:val="22"/>
                <w:szCs w:val="22"/>
              </w:rPr>
            </w:pPr>
            <w:r w:rsidRPr="0044032D">
              <w:rPr>
                <w:sz w:val="22"/>
                <w:szCs w:val="22"/>
              </w:rPr>
              <w:t>Kháng thể Cytokeratin 7</w:t>
            </w:r>
          </w:p>
        </w:tc>
        <w:tc>
          <w:tcPr>
            <w:tcW w:w="5940" w:type="dxa"/>
            <w:tcBorders>
              <w:top w:val="nil"/>
              <w:left w:val="nil"/>
              <w:bottom w:val="single" w:sz="4" w:space="0" w:color="auto"/>
              <w:right w:val="single" w:sz="4" w:space="0" w:color="auto"/>
            </w:tcBorders>
            <w:shd w:val="clear" w:color="000000" w:fill="FFFFFF"/>
            <w:vAlign w:val="center"/>
            <w:hideMark/>
          </w:tcPr>
          <w:p w14:paraId="092E8E34" w14:textId="77777777" w:rsidR="00A43329" w:rsidRPr="0044032D" w:rsidRDefault="00A43329" w:rsidP="00A43329">
            <w:pPr>
              <w:jc w:val="left"/>
              <w:rPr>
                <w:sz w:val="22"/>
                <w:szCs w:val="22"/>
              </w:rPr>
            </w:pPr>
            <w:r w:rsidRPr="0044032D">
              <w:rPr>
                <w:sz w:val="22"/>
                <w:szCs w:val="22"/>
              </w:rPr>
              <w:t xml:space="preserve">Kháng thể Keratin CK7 từ chuột được tinh chế từ huyết thanh và được điều chế trong 10mM PBS, pH 7,4, với 0,2% BSA và 0,09% sodim azide. </w:t>
            </w:r>
            <w:r w:rsidRPr="0044032D">
              <w:rPr>
                <w:sz w:val="22"/>
                <w:szCs w:val="22"/>
              </w:rPr>
              <w:br/>
              <w:t>Clone: OV-TL 12/30</w:t>
            </w:r>
            <w:r w:rsidRPr="0044032D">
              <w:rPr>
                <w:sz w:val="22"/>
                <w:szCs w:val="22"/>
              </w:rPr>
              <w:br/>
              <w:t>Chứng dương IHC : Gan, vú, buồng trứng</w:t>
            </w:r>
            <w:r w:rsidRPr="0044032D">
              <w:rPr>
                <w:sz w:val="22"/>
                <w:szCs w:val="22"/>
              </w:rPr>
              <w:br/>
              <w:t>Khối lượng riêng tại 20 ºC: 1033,9 kg/m³</w:t>
            </w:r>
            <w:r w:rsidRPr="0044032D">
              <w:rPr>
                <w:sz w:val="22"/>
                <w:szCs w:val="22"/>
              </w:rPr>
              <w:br/>
              <w:t>Độ nhớt tuyệt đối tại 20 ºC: 1,04 cP</w:t>
            </w:r>
            <w:r w:rsidRPr="0044032D">
              <w:rPr>
                <w:sz w:val="22"/>
                <w:szCs w:val="22"/>
              </w:rPr>
              <w:br/>
              <w:t>Độ nhớt động học tại 20 ºC: 1,01 mm²/s</w:t>
            </w:r>
            <w:r w:rsidRPr="0044032D">
              <w:rPr>
                <w:sz w:val="22"/>
                <w:szCs w:val="22"/>
              </w:rPr>
              <w:br/>
              <w:t>Lọ ≥ 3ml</w:t>
            </w:r>
            <w:r w:rsidRPr="0044032D">
              <w:rPr>
                <w:sz w:val="22"/>
                <w:szCs w:val="22"/>
              </w:rPr>
              <w:br/>
              <w:t>Đạt tiêu chuẩn ISO 13485</w:t>
            </w:r>
          </w:p>
        </w:tc>
      </w:tr>
      <w:tr w:rsidR="0044032D" w:rsidRPr="0044032D" w14:paraId="5A83DC2F"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1B8766E" w14:textId="77777777" w:rsidR="00A43329" w:rsidRPr="0044032D" w:rsidRDefault="00A43329" w:rsidP="008006B6">
            <w:pPr>
              <w:jc w:val="center"/>
              <w:rPr>
                <w:sz w:val="22"/>
                <w:szCs w:val="22"/>
              </w:rPr>
            </w:pPr>
            <w:r w:rsidRPr="0044032D">
              <w:rPr>
                <w:sz w:val="22"/>
                <w:szCs w:val="22"/>
              </w:rPr>
              <w:t>1.12</w:t>
            </w:r>
          </w:p>
        </w:tc>
        <w:tc>
          <w:tcPr>
            <w:tcW w:w="2930" w:type="dxa"/>
            <w:tcBorders>
              <w:top w:val="nil"/>
              <w:left w:val="nil"/>
              <w:bottom w:val="single" w:sz="4" w:space="0" w:color="auto"/>
              <w:right w:val="single" w:sz="4" w:space="0" w:color="auto"/>
            </w:tcBorders>
            <w:shd w:val="clear" w:color="000000" w:fill="FFFFFF"/>
            <w:vAlign w:val="center"/>
            <w:hideMark/>
          </w:tcPr>
          <w:p w14:paraId="1CA405A6" w14:textId="77777777" w:rsidR="00A43329" w:rsidRPr="0044032D" w:rsidRDefault="00A43329" w:rsidP="0044032D">
            <w:pPr>
              <w:jc w:val="left"/>
              <w:rPr>
                <w:sz w:val="22"/>
                <w:szCs w:val="22"/>
              </w:rPr>
            </w:pPr>
            <w:r w:rsidRPr="0044032D">
              <w:rPr>
                <w:sz w:val="22"/>
                <w:szCs w:val="22"/>
              </w:rPr>
              <w:t>Kháng thể Cytokeratin AE1/AE3</w:t>
            </w:r>
          </w:p>
        </w:tc>
        <w:tc>
          <w:tcPr>
            <w:tcW w:w="5940" w:type="dxa"/>
            <w:tcBorders>
              <w:top w:val="nil"/>
              <w:left w:val="nil"/>
              <w:bottom w:val="single" w:sz="4" w:space="0" w:color="auto"/>
              <w:right w:val="single" w:sz="4" w:space="0" w:color="auto"/>
            </w:tcBorders>
            <w:shd w:val="clear" w:color="000000" w:fill="FFFFFF"/>
            <w:vAlign w:val="center"/>
            <w:hideMark/>
          </w:tcPr>
          <w:p w14:paraId="5B7960CF" w14:textId="77777777" w:rsidR="00A43329" w:rsidRPr="0044032D" w:rsidRDefault="00A43329" w:rsidP="00A43329">
            <w:pPr>
              <w:jc w:val="left"/>
              <w:rPr>
                <w:sz w:val="22"/>
                <w:szCs w:val="22"/>
              </w:rPr>
            </w:pPr>
            <w:r w:rsidRPr="0044032D">
              <w:rPr>
                <w:sz w:val="22"/>
                <w:szCs w:val="22"/>
              </w:rPr>
              <w:t>Kháng thể Keratin AE1-AE3 từ chuột  được tinh chế từ huyết thanh và được điều chế trong 10mM PBS, pH 7,4, với 0,2% BSA và 0,09% sodim azide.</w:t>
            </w:r>
            <w:r w:rsidRPr="0044032D">
              <w:rPr>
                <w:sz w:val="22"/>
                <w:szCs w:val="22"/>
              </w:rPr>
              <w:br/>
              <w:t xml:space="preserve">Clone: AE1/AE3 </w:t>
            </w:r>
            <w:r w:rsidRPr="0044032D">
              <w:rPr>
                <w:sz w:val="22"/>
                <w:szCs w:val="22"/>
              </w:rPr>
              <w:br/>
              <w:t>Chứng dương IHC: Microarray mô từ các cơ quan biểu mô khác nhau</w:t>
            </w:r>
            <w:r w:rsidRPr="0044032D">
              <w:rPr>
                <w:sz w:val="22"/>
                <w:szCs w:val="22"/>
              </w:rPr>
              <w:br/>
              <w:t>Khối lượng riêng tại 20 ºC: 1033,9 kg/m³</w:t>
            </w:r>
            <w:r w:rsidRPr="0044032D">
              <w:rPr>
                <w:sz w:val="22"/>
                <w:szCs w:val="22"/>
              </w:rPr>
              <w:br/>
              <w:t>Độ nhớt tuyệt đối tại 20 ºC: 1,04 cP</w:t>
            </w:r>
            <w:r w:rsidRPr="0044032D">
              <w:rPr>
                <w:sz w:val="22"/>
                <w:szCs w:val="22"/>
              </w:rPr>
              <w:br/>
              <w:t>Độ nhớt động học tại 20 ºC: 1,01 mm²/s</w:t>
            </w:r>
            <w:r w:rsidRPr="0044032D">
              <w:rPr>
                <w:sz w:val="22"/>
                <w:szCs w:val="22"/>
              </w:rPr>
              <w:br/>
              <w:t>Lọ ≥ 3ml</w:t>
            </w:r>
            <w:r w:rsidRPr="0044032D">
              <w:rPr>
                <w:sz w:val="22"/>
                <w:szCs w:val="22"/>
              </w:rPr>
              <w:br/>
              <w:t>Đạt tiêu chuẩn ISO 13485</w:t>
            </w:r>
          </w:p>
        </w:tc>
      </w:tr>
      <w:tr w:rsidR="0044032D" w:rsidRPr="0044032D" w14:paraId="70678E79"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FA2E200" w14:textId="77777777" w:rsidR="00A43329" w:rsidRPr="0044032D" w:rsidRDefault="00A43329" w:rsidP="008006B6">
            <w:pPr>
              <w:jc w:val="center"/>
              <w:rPr>
                <w:sz w:val="22"/>
                <w:szCs w:val="22"/>
              </w:rPr>
            </w:pPr>
            <w:r w:rsidRPr="0044032D">
              <w:rPr>
                <w:sz w:val="22"/>
                <w:szCs w:val="22"/>
              </w:rPr>
              <w:t>1.13</w:t>
            </w:r>
          </w:p>
        </w:tc>
        <w:tc>
          <w:tcPr>
            <w:tcW w:w="2930" w:type="dxa"/>
            <w:tcBorders>
              <w:top w:val="nil"/>
              <w:left w:val="nil"/>
              <w:bottom w:val="single" w:sz="4" w:space="0" w:color="auto"/>
              <w:right w:val="single" w:sz="4" w:space="0" w:color="auto"/>
            </w:tcBorders>
            <w:shd w:val="clear" w:color="000000" w:fill="FFFFFF"/>
            <w:vAlign w:val="center"/>
            <w:hideMark/>
          </w:tcPr>
          <w:p w14:paraId="76C4D531" w14:textId="77777777" w:rsidR="00A43329" w:rsidRPr="0044032D" w:rsidRDefault="00A43329" w:rsidP="0044032D">
            <w:pPr>
              <w:jc w:val="left"/>
              <w:rPr>
                <w:sz w:val="22"/>
                <w:szCs w:val="22"/>
              </w:rPr>
            </w:pPr>
            <w:r w:rsidRPr="0044032D">
              <w:rPr>
                <w:sz w:val="22"/>
                <w:szCs w:val="22"/>
              </w:rPr>
              <w:t>Kháng thể Estrogen Receptor</w:t>
            </w:r>
          </w:p>
        </w:tc>
        <w:tc>
          <w:tcPr>
            <w:tcW w:w="5940" w:type="dxa"/>
            <w:tcBorders>
              <w:top w:val="nil"/>
              <w:left w:val="nil"/>
              <w:bottom w:val="single" w:sz="4" w:space="0" w:color="auto"/>
              <w:right w:val="single" w:sz="4" w:space="0" w:color="auto"/>
            </w:tcBorders>
            <w:shd w:val="clear" w:color="000000" w:fill="FFFFFF"/>
            <w:vAlign w:val="center"/>
            <w:hideMark/>
          </w:tcPr>
          <w:p w14:paraId="7833A5AB" w14:textId="77777777" w:rsidR="00A43329" w:rsidRPr="0044032D" w:rsidRDefault="00A43329" w:rsidP="00A43329">
            <w:pPr>
              <w:jc w:val="left"/>
              <w:rPr>
                <w:sz w:val="22"/>
                <w:szCs w:val="22"/>
              </w:rPr>
            </w:pPr>
            <w:r w:rsidRPr="0044032D">
              <w:rPr>
                <w:sz w:val="22"/>
                <w:szCs w:val="22"/>
              </w:rPr>
              <w:t xml:space="preserve">Kháng thể ER từ thỏ được tinh chế từ huyết thanh và được điều chế trong 10mM PBS, pH 7,4, với 0,2% BSA và 0,09% sodim azide. </w:t>
            </w:r>
            <w:r w:rsidRPr="0044032D">
              <w:rPr>
                <w:sz w:val="22"/>
                <w:szCs w:val="22"/>
              </w:rPr>
              <w:br/>
              <w:t>Clone: SP1</w:t>
            </w:r>
            <w:r w:rsidRPr="0044032D">
              <w:rPr>
                <w:sz w:val="22"/>
                <w:szCs w:val="22"/>
              </w:rPr>
              <w:br/>
              <w:t>Khối lượng riêng tại 20 ºC: 1033,9 kg/m³</w:t>
            </w:r>
            <w:r w:rsidRPr="0044032D">
              <w:rPr>
                <w:sz w:val="22"/>
                <w:szCs w:val="22"/>
              </w:rPr>
              <w:br/>
              <w:t>Độ nhớt tuyệt đối tại 20 ºC: 1,04 cP</w:t>
            </w:r>
            <w:r w:rsidRPr="0044032D">
              <w:rPr>
                <w:sz w:val="22"/>
                <w:szCs w:val="22"/>
              </w:rPr>
              <w:br/>
              <w:t>Độ nhớt động học tại 20 ºC: 1,01 mm²/s</w:t>
            </w:r>
            <w:r w:rsidRPr="0044032D">
              <w:rPr>
                <w:sz w:val="22"/>
                <w:szCs w:val="22"/>
              </w:rPr>
              <w:br/>
              <w:t>Lọ ≥ 3ml</w:t>
            </w:r>
            <w:r w:rsidRPr="0044032D">
              <w:rPr>
                <w:sz w:val="22"/>
                <w:szCs w:val="22"/>
              </w:rPr>
              <w:br/>
              <w:t>Đạt tiêu chuẩn ISO 13485</w:t>
            </w:r>
          </w:p>
        </w:tc>
      </w:tr>
      <w:tr w:rsidR="0044032D" w:rsidRPr="0044032D" w14:paraId="21ED1A89"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FD1B3D0" w14:textId="77777777" w:rsidR="00A43329" w:rsidRPr="0044032D" w:rsidRDefault="00A43329" w:rsidP="008006B6">
            <w:pPr>
              <w:jc w:val="center"/>
              <w:rPr>
                <w:sz w:val="22"/>
                <w:szCs w:val="22"/>
              </w:rPr>
            </w:pPr>
            <w:r w:rsidRPr="0044032D">
              <w:rPr>
                <w:sz w:val="22"/>
                <w:szCs w:val="22"/>
              </w:rPr>
              <w:t>1.14</w:t>
            </w:r>
          </w:p>
        </w:tc>
        <w:tc>
          <w:tcPr>
            <w:tcW w:w="2930" w:type="dxa"/>
            <w:tcBorders>
              <w:top w:val="nil"/>
              <w:left w:val="nil"/>
              <w:bottom w:val="single" w:sz="4" w:space="0" w:color="auto"/>
              <w:right w:val="single" w:sz="4" w:space="0" w:color="auto"/>
            </w:tcBorders>
            <w:shd w:val="clear" w:color="000000" w:fill="FFFFFF"/>
            <w:vAlign w:val="center"/>
            <w:hideMark/>
          </w:tcPr>
          <w:p w14:paraId="3AEC1625" w14:textId="77777777" w:rsidR="00A43329" w:rsidRPr="0044032D" w:rsidRDefault="00A43329" w:rsidP="0044032D">
            <w:pPr>
              <w:jc w:val="left"/>
              <w:rPr>
                <w:sz w:val="22"/>
                <w:szCs w:val="22"/>
              </w:rPr>
            </w:pPr>
            <w:r w:rsidRPr="0044032D">
              <w:rPr>
                <w:sz w:val="22"/>
                <w:szCs w:val="22"/>
              </w:rPr>
              <w:t>Kháng thể GATA-3</w:t>
            </w:r>
          </w:p>
        </w:tc>
        <w:tc>
          <w:tcPr>
            <w:tcW w:w="5940" w:type="dxa"/>
            <w:tcBorders>
              <w:top w:val="nil"/>
              <w:left w:val="nil"/>
              <w:bottom w:val="single" w:sz="4" w:space="0" w:color="auto"/>
              <w:right w:val="single" w:sz="4" w:space="0" w:color="auto"/>
            </w:tcBorders>
            <w:shd w:val="clear" w:color="000000" w:fill="FFFFFF"/>
            <w:vAlign w:val="center"/>
            <w:hideMark/>
          </w:tcPr>
          <w:p w14:paraId="0E1A4C48" w14:textId="77777777" w:rsidR="00A43329" w:rsidRPr="0044032D" w:rsidRDefault="00A43329" w:rsidP="00A43329">
            <w:pPr>
              <w:jc w:val="left"/>
              <w:rPr>
                <w:sz w:val="22"/>
                <w:szCs w:val="22"/>
              </w:rPr>
            </w:pPr>
            <w:r w:rsidRPr="0044032D">
              <w:rPr>
                <w:sz w:val="22"/>
                <w:szCs w:val="22"/>
              </w:rPr>
              <w:t xml:space="preserve">Kháng thể GATA 3 từ chuột được tinh chế từ huyết thanh và được điều chế trong 10mM PBS, pH 7,4, với 0,2% BSA và 0,09% sodim azide. </w:t>
            </w:r>
            <w:r w:rsidRPr="0044032D">
              <w:rPr>
                <w:sz w:val="22"/>
                <w:szCs w:val="22"/>
              </w:rPr>
              <w:br/>
              <w:t>Clone: L50-823</w:t>
            </w:r>
            <w:r w:rsidRPr="0044032D">
              <w:rPr>
                <w:sz w:val="22"/>
                <w:szCs w:val="22"/>
              </w:rPr>
              <w:br/>
              <w:t>Khối lượng riêng tại 20 ºC: 1033,9 kg/m³</w:t>
            </w:r>
            <w:r w:rsidRPr="0044032D">
              <w:rPr>
                <w:sz w:val="22"/>
                <w:szCs w:val="22"/>
              </w:rPr>
              <w:br/>
              <w:t>Độ nhớt tuyệt đối tại 20 ºC: 1,04 cP</w:t>
            </w:r>
            <w:r w:rsidRPr="0044032D">
              <w:rPr>
                <w:sz w:val="22"/>
                <w:szCs w:val="22"/>
              </w:rPr>
              <w:br/>
              <w:t>Độ nhớt động học tại 20 ºC: 1,01 mm²/s</w:t>
            </w:r>
            <w:r w:rsidRPr="0044032D">
              <w:rPr>
                <w:sz w:val="22"/>
                <w:szCs w:val="22"/>
              </w:rPr>
              <w:br/>
              <w:t>Lọ ≥ 3ml</w:t>
            </w:r>
            <w:r w:rsidRPr="0044032D">
              <w:rPr>
                <w:sz w:val="22"/>
                <w:szCs w:val="22"/>
              </w:rPr>
              <w:br/>
              <w:t>Đạt tiêu chuẩn ISO 13485</w:t>
            </w:r>
          </w:p>
        </w:tc>
      </w:tr>
      <w:tr w:rsidR="0044032D" w:rsidRPr="0044032D" w14:paraId="3D008262"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01FABF9" w14:textId="77777777" w:rsidR="00A43329" w:rsidRPr="0044032D" w:rsidRDefault="00A43329" w:rsidP="008006B6">
            <w:pPr>
              <w:jc w:val="center"/>
              <w:rPr>
                <w:sz w:val="22"/>
                <w:szCs w:val="22"/>
              </w:rPr>
            </w:pPr>
            <w:r w:rsidRPr="0044032D">
              <w:rPr>
                <w:sz w:val="22"/>
                <w:szCs w:val="22"/>
              </w:rPr>
              <w:t>1.15</w:t>
            </w:r>
          </w:p>
        </w:tc>
        <w:tc>
          <w:tcPr>
            <w:tcW w:w="2930" w:type="dxa"/>
            <w:tcBorders>
              <w:top w:val="nil"/>
              <w:left w:val="nil"/>
              <w:bottom w:val="single" w:sz="4" w:space="0" w:color="auto"/>
              <w:right w:val="single" w:sz="4" w:space="0" w:color="auto"/>
            </w:tcBorders>
            <w:shd w:val="clear" w:color="000000" w:fill="FFFFFF"/>
            <w:vAlign w:val="center"/>
            <w:hideMark/>
          </w:tcPr>
          <w:p w14:paraId="7A153DC1" w14:textId="77777777" w:rsidR="00A43329" w:rsidRPr="0044032D" w:rsidRDefault="00A43329" w:rsidP="0044032D">
            <w:pPr>
              <w:jc w:val="left"/>
              <w:rPr>
                <w:sz w:val="22"/>
                <w:szCs w:val="22"/>
              </w:rPr>
            </w:pPr>
            <w:r w:rsidRPr="0044032D">
              <w:rPr>
                <w:sz w:val="22"/>
                <w:szCs w:val="22"/>
              </w:rPr>
              <w:t>Kháng thể HER2/NEU</w:t>
            </w:r>
          </w:p>
        </w:tc>
        <w:tc>
          <w:tcPr>
            <w:tcW w:w="5940" w:type="dxa"/>
            <w:tcBorders>
              <w:top w:val="nil"/>
              <w:left w:val="nil"/>
              <w:bottom w:val="single" w:sz="4" w:space="0" w:color="auto"/>
              <w:right w:val="single" w:sz="4" w:space="0" w:color="auto"/>
            </w:tcBorders>
            <w:shd w:val="clear" w:color="000000" w:fill="FFFFFF"/>
            <w:vAlign w:val="center"/>
            <w:hideMark/>
          </w:tcPr>
          <w:p w14:paraId="1BEF0E33" w14:textId="77777777" w:rsidR="00A43329" w:rsidRPr="0044032D" w:rsidRDefault="00A43329" w:rsidP="00A43329">
            <w:pPr>
              <w:jc w:val="left"/>
              <w:rPr>
                <w:sz w:val="22"/>
                <w:szCs w:val="22"/>
              </w:rPr>
            </w:pPr>
            <w:r w:rsidRPr="0044032D">
              <w:rPr>
                <w:sz w:val="22"/>
                <w:szCs w:val="22"/>
              </w:rPr>
              <w:t xml:space="preserve">Kháng thể C-erb2  từ thỏ được tinh chế từ huyết thanh và được điều chế trong 10mM PBS, pH 7,4, với 0,2% BSA và 0,09% sodim azide. </w:t>
            </w:r>
            <w:r w:rsidRPr="0044032D">
              <w:rPr>
                <w:sz w:val="22"/>
                <w:szCs w:val="22"/>
              </w:rPr>
              <w:br/>
              <w:t>Clone: SP3</w:t>
            </w:r>
            <w:r w:rsidRPr="0044032D">
              <w:rPr>
                <w:sz w:val="22"/>
                <w:szCs w:val="22"/>
              </w:rPr>
              <w:br/>
              <w:t>Khối lượng riêng tại 20 ºC: 1033,9 kg/m³</w:t>
            </w:r>
            <w:r w:rsidRPr="0044032D">
              <w:rPr>
                <w:sz w:val="22"/>
                <w:szCs w:val="22"/>
              </w:rPr>
              <w:br/>
              <w:t>Độ nhớt tuyệt đối tại 20 ºC: 1,04 cP</w:t>
            </w:r>
            <w:r w:rsidRPr="0044032D">
              <w:rPr>
                <w:sz w:val="22"/>
                <w:szCs w:val="22"/>
              </w:rPr>
              <w:br/>
              <w:t>Độ nhớt động học tại 20 ºC: 1,01 mm²/s</w:t>
            </w:r>
            <w:r w:rsidRPr="0044032D">
              <w:rPr>
                <w:sz w:val="22"/>
                <w:szCs w:val="22"/>
              </w:rPr>
              <w:br/>
              <w:t>Lọ ≥ 3ml</w:t>
            </w:r>
            <w:r w:rsidRPr="0044032D">
              <w:rPr>
                <w:sz w:val="22"/>
                <w:szCs w:val="22"/>
              </w:rPr>
              <w:br/>
              <w:t>Đạt tiêu chuẩn ISO 13485</w:t>
            </w:r>
          </w:p>
        </w:tc>
      </w:tr>
      <w:tr w:rsidR="0044032D" w:rsidRPr="0044032D" w14:paraId="7D7558E1"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796CADB" w14:textId="77777777" w:rsidR="00A43329" w:rsidRPr="0044032D" w:rsidRDefault="00A43329" w:rsidP="008006B6">
            <w:pPr>
              <w:jc w:val="center"/>
              <w:rPr>
                <w:sz w:val="22"/>
                <w:szCs w:val="22"/>
              </w:rPr>
            </w:pPr>
            <w:r w:rsidRPr="0044032D">
              <w:rPr>
                <w:sz w:val="22"/>
                <w:szCs w:val="22"/>
              </w:rPr>
              <w:t>1.16</w:t>
            </w:r>
          </w:p>
        </w:tc>
        <w:tc>
          <w:tcPr>
            <w:tcW w:w="2930" w:type="dxa"/>
            <w:tcBorders>
              <w:top w:val="nil"/>
              <w:left w:val="nil"/>
              <w:bottom w:val="single" w:sz="4" w:space="0" w:color="auto"/>
              <w:right w:val="single" w:sz="4" w:space="0" w:color="auto"/>
            </w:tcBorders>
            <w:shd w:val="clear" w:color="000000" w:fill="FFFFFF"/>
            <w:vAlign w:val="center"/>
            <w:hideMark/>
          </w:tcPr>
          <w:p w14:paraId="4EF12AEB" w14:textId="77777777" w:rsidR="00A43329" w:rsidRPr="0044032D" w:rsidRDefault="00A43329" w:rsidP="0044032D">
            <w:pPr>
              <w:jc w:val="left"/>
              <w:rPr>
                <w:sz w:val="22"/>
                <w:szCs w:val="22"/>
              </w:rPr>
            </w:pPr>
            <w:r w:rsidRPr="0044032D">
              <w:rPr>
                <w:sz w:val="22"/>
                <w:szCs w:val="22"/>
              </w:rPr>
              <w:t>Kháng thể Ki67</w:t>
            </w:r>
          </w:p>
        </w:tc>
        <w:tc>
          <w:tcPr>
            <w:tcW w:w="5940" w:type="dxa"/>
            <w:tcBorders>
              <w:top w:val="nil"/>
              <w:left w:val="nil"/>
              <w:bottom w:val="single" w:sz="4" w:space="0" w:color="auto"/>
              <w:right w:val="single" w:sz="4" w:space="0" w:color="auto"/>
            </w:tcBorders>
            <w:shd w:val="clear" w:color="000000" w:fill="FFFFFF"/>
            <w:vAlign w:val="center"/>
            <w:hideMark/>
          </w:tcPr>
          <w:p w14:paraId="150860C6" w14:textId="77777777" w:rsidR="00A43329" w:rsidRPr="0044032D" w:rsidRDefault="00A43329" w:rsidP="00A43329">
            <w:pPr>
              <w:jc w:val="left"/>
              <w:rPr>
                <w:sz w:val="22"/>
                <w:szCs w:val="22"/>
              </w:rPr>
            </w:pPr>
            <w:r w:rsidRPr="0044032D">
              <w:rPr>
                <w:sz w:val="22"/>
                <w:szCs w:val="22"/>
              </w:rPr>
              <w:t>Kháng thể đơn dòng kháng Ki67 của thỏ thu được từ quá trình nuôi cấy nổi trên bề mặt và được pha loãng trước trong dung dịch đệm tris có độ pH 7,4 chứa dung dịch sodium azide 0,375mM có tác dụng kìm khuẩn và diệt khuẩn.</w:t>
            </w:r>
            <w:r w:rsidRPr="0044032D">
              <w:rPr>
                <w:sz w:val="22"/>
                <w:szCs w:val="22"/>
              </w:rPr>
              <w:br/>
              <w:t>Clone: SP6</w:t>
            </w:r>
            <w:r w:rsidRPr="0044032D">
              <w:rPr>
                <w:sz w:val="22"/>
                <w:szCs w:val="22"/>
              </w:rPr>
              <w:br/>
              <w:t>Khối lượng riêng tại 20 ºC: 1033,9 kg/m³</w:t>
            </w:r>
            <w:r w:rsidRPr="0044032D">
              <w:rPr>
                <w:sz w:val="22"/>
                <w:szCs w:val="22"/>
              </w:rPr>
              <w:br/>
              <w:t>Độ nhớt tuyệt đối tại 20 ºC: 1,04 cP</w:t>
            </w:r>
            <w:r w:rsidRPr="0044032D">
              <w:rPr>
                <w:sz w:val="22"/>
                <w:szCs w:val="22"/>
              </w:rPr>
              <w:br/>
              <w:t>Độ nhớt động học tại 20 ºC: 1,01 mm²/s</w:t>
            </w:r>
            <w:r w:rsidRPr="0044032D">
              <w:rPr>
                <w:sz w:val="22"/>
                <w:szCs w:val="22"/>
              </w:rPr>
              <w:br/>
              <w:t>Lọ ≥ 3ml</w:t>
            </w:r>
            <w:r w:rsidRPr="0044032D">
              <w:rPr>
                <w:sz w:val="22"/>
                <w:szCs w:val="22"/>
              </w:rPr>
              <w:br/>
              <w:t>Đạt tiêu chuẩn ISO 13485</w:t>
            </w:r>
          </w:p>
        </w:tc>
      </w:tr>
      <w:tr w:rsidR="0044032D" w:rsidRPr="0044032D" w14:paraId="44BAC7D8"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9DF9E7C" w14:textId="77777777" w:rsidR="00A43329" w:rsidRPr="0044032D" w:rsidRDefault="00A43329" w:rsidP="008006B6">
            <w:pPr>
              <w:jc w:val="center"/>
              <w:rPr>
                <w:sz w:val="22"/>
                <w:szCs w:val="22"/>
              </w:rPr>
            </w:pPr>
            <w:r w:rsidRPr="0044032D">
              <w:rPr>
                <w:sz w:val="22"/>
                <w:szCs w:val="22"/>
              </w:rPr>
              <w:t>1.17</w:t>
            </w:r>
          </w:p>
        </w:tc>
        <w:tc>
          <w:tcPr>
            <w:tcW w:w="2930" w:type="dxa"/>
            <w:tcBorders>
              <w:top w:val="nil"/>
              <w:left w:val="nil"/>
              <w:bottom w:val="single" w:sz="4" w:space="0" w:color="auto"/>
              <w:right w:val="single" w:sz="4" w:space="0" w:color="auto"/>
            </w:tcBorders>
            <w:shd w:val="clear" w:color="000000" w:fill="FFFFFF"/>
            <w:vAlign w:val="center"/>
            <w:hideMark/>
          </w:tcPr>
          <w:p w14:paraId="32CFC082" w14:textId="77777777" w:rsidR="00A43329" w:rsidRPr="0044032D" w:rsidRDefault="00A43329" w:rsidP="0044032D">
            <w:pPr>
              <w:jc w:val="left"/>
              <w:rPr>
                <w:sz w:val="22"/>
                <w:szCs w:val="22"/>
              </w:rPr>
            </w:pPr>
            <w:r w:rsidRPr="0044032D">
              <w:rPr>
                <w:sz w:val="22"/>
                <w:szCs w:val="22"/>
              </w:rPr>
              <w:t>Kháng thể Mammaglobulin</w:t>
            </w:r>
          </w:p>
        </w:tc>
        <w:tc>
          <w:tcPr>
            <w:tcW w:w="5940" w:type="dxa"/>
            <w:tcBorders>
              <w:top w:val="nil"/>
              <w:left w:val="nil"/>
              <w:bottom w:val="single" w:sz="4" w:space="0" w:color="auto"/>
              <w:right w:val="single" w:sz="4" w:space="0" w:color="auto"/>
            </w:tcBorders>
            <w:shd w:val="clear" w:color="000000" w:fill="FFFFFF"/>
            <w:vAlign w:val="center"/>
            <w:hideMark/>
          </w:tcPr>
          <w:p w14:paraId="6718FD50" w14:textId="77777777" w:rsidR="00A43329" w:rsidRPr="0044032D" w:rsidRDefault="00A43329" w:rsidP="00A43329">
            <w:pPr>
              <w:jc w:val="left"/>
              <w:rPr>
                <w:sz w:val="22"/>
                <w:szCs w:val="22"/>
              </w:rPr>
            </w:pPr>
            <w:r w:rsidRPr="0044032D">
              <w:rPr>
                <w:sz w:val="22"/>
                <w:szCs w:val="22"/>
              </w:rPr>
              <w:t xml:space="preserve">Hỗn hợp kháng thể kháng Mammaglobin thu được từ dịch nuôi cấy nổi trên bề mặt và được tiền pha loãng trong Tris dung dịch đệm pH 7,4 chứa 0,375mM natri Dung dịch azide có tác dụng </w:t>
            </w:r>
            <w:r w:rsidRPr="0044032D">
              <w:rPr>
                <w:sz w:val="22"/>
                <w:szCs w:val="22"/>
              </w:rPr>
              <w:lastRenderedPageBreak/>
              <w:t xml:space="preserve">kìm khuẩn và diệt khuẩn. </w:t>
            </w:r>
            <w:r w:rsidRPr="0044032D">
              <w:rPr>
                <w:sz w:val="22"/>
                <w:szCs w:val="22"/>
              </w:rPr>
              <w:br/>
              <w:t>Clone: 304-1A5 &amp; 31A5</w:t>
            </w:r>
            <w:r w:rsidRPr="0044032D">
              <w:rPr>
                <w:sz w:val="22"/>
                <w:szCs w:val="22"/>
              </w:rPr>
              <w:br/>
              <w:t>Khối lượng riêng tại 20 ºC: 1033,9 kg/m³</w:t>
            </w:r>
            <w:r w:rsidRPr="0044032D">
              <w:rPr>
                <w:sz w:val="22"/>
                <w:szCs w:val="22"/>
              </w:rPr>
              <w:br/>
              <w:t>Độ nhớt tuyệt đối tại 20 ºC: 1,04 cP</w:t>
            </w:r>
            <w:r w:rsidRPr="0044032D">
              <w:rPr>
                <w:sz w:val="22"/>
                <w:szCs w:val="22"/>
              </w:rPr>
              <w:br/>
              <w:t>Độ nhớt động học tại 20 ºC: 1,01 mm²/s</w:t>
            </w:r>
            <w:r w:rsidRPr="0044032D">
              <w:rPr>
                <w:sz w:val="22"/>
                <w:szCs w:val="22"/>
              </w:rPr>
              <w:br/>
              <w:t>Lọ ≥ 3ml</w:t>
            </w:r>
            <w:r w:rsidRPr="0044032D">
              <w:rPr>
                <w:sz w:val="22"/>
                <w:szCs w:val="22"/>
              </w:rPr>
              <w:br/>
              <w:t>Đạt tiêu chuẩn ISO 13485</w:t>
            </w:r>
          </w:p>
        </w:tc>
      </w:tr>
      <w:tr w:rsidR="0044032D" w:rsidRPr="0044032D" w14:paraId="36FA1867"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C9184E1" w14:textId="77777777" w:rsidR="00A43329" w:rsidRPr="0044032D" w:rsidRDefault="00A43329" w:rsidP="008006B6">
            <w:pPr>
              <w:jc w:val="center"/>
              <w:rPr>
                <w:sz w:val="22"/>
                <w:szCs w:val="22"/>
              </w:rPr>
            </w:pPr>
            <w:r w:rsidRPr="0044032D">
              <w:rPr>
                <w:sz w:val="22"/>
                <w:szCs w:val="22"/>
              </w:rPr>
              <w:lastRenderedPageBreak/>
              <w:t>1.18</w:t>
            </w:r>
          </w:p>
        </w:tc>
        <w:tc>
          <w:tcPr>
            <w:tcW w:w="2930" w:type="dxa"/>
            <w:tcBorders>
              <w:top w:val="nil"/>
              <w:left w:val="nil"/>
              <w:bottom w:val="single" w:sz="4" w:space="0" w:color="auto"/>
              <w:right w:val="single" w:sz="4" w:space="0" w:color="auto"/>
            </w:tcBorders>
            <w:shd w:val="clear" w:color="000000" w:fill="FFFFFF"/>
            <w:vAlign w:val="center"/>
            <w:hideMark/>
          </w:tcPr>
          <w:p w14:paraId="05A39CA9" w14:textId="77777777" w:rsidR="00A43329" w:rsidRPr="0044032D" w:rsidRDefault="00A43329" w:rsidP="0044032D">
            <w:pPr>
              <w:jc w:val="left"/>
              <w:rPr>
                <w:sz w:val="22"/>
                <w:szCs w:val="22"/>
              </w:rPr>
            </w:pPr>
            <w:r w:rsidRPr="0044032D">
              <w:rPr>
                <w:sz w:val="22"/>
                <w:szCs w:val="22"/>
              </w:rPr>
              <w:t>Kháng thể Napsin A</w:t>
            </w:r>
          </w:p>
        </w:tc>
        <w:tc>
          <w:tcPr>
            <w:tcW w:w="5940" w:type="dxa"/>
            <w:tcBorders>
              <w:top w:val="nil"/>
              <w:left w:val="nil"/>
              <w:bottom w:val="single" w:sz="4" w:space="0" w:color="auto"/>
              <w:right w:val="single" w:sz="4" w:space="0" w:color="auto"/>
            </w:tcBorders>
            <w:shd w:val="clear" w:color="000000" w:fill="FFFFFF"/>
            <w:vAlign w:val="center"/>
            <w:hideMark/>
          </w:tcPr>
          <w:p w14:paraId="70BDA89A" w14:textId="77777777" w:rsidR="00A43329" w:rsidRPr="0044032D" w:rsidRDefault="00A43329" w:rsidP="00A43329">
            <w:pPr>
              <w:jc w:val="left"/>
              <w:rPr>
                <w:sz w:val="22"/>
                <w:szCs w:val="22"/>
              </w:rPr>
            </w:pPr>
            <w:r w:rsidRPr="0044032D">
              <w:rPr>
                <w:sz w:val="22"/>
                <w:szCs w:val="22"/>
              </w:rPr>
              <w:t xml:space="preserve">Kháng thể Napsin A từ chuột được tinh chế từ huyết thanh và được điều chế trong 10mM PBS, pH 7,4, với 0,2% BSA và 0,09% sodium azide. </w:t>
            </w:r>
            <w:r w:rsidRPr="0044032D">
              <w:rPr>
                <w:sz w:val="22"/>
                <w:szCs w:val="22"/>
              </w:rPr>
              <w:br/>
              <w:t>Clone: Bs10</w:t>
            </w:r>
            <w:r w:rsidRPr="0044032D">
              <w:rPr>
                <w:sz w:val="22"/>
                <w:szCs w:val="22"/>
              </w:rPr>
              <w:br/>
              <w:t>Chứng dương IHC : Thận, ung thư biểu mô phổi</w:t>
            </w:r>
            <w:r w:rsidRPr="0044032D">
              <w:rPr>
                <w:sz w:val="22"/>
                <w:szCs w:val="22"/>
              </w:rPr>
              <w:br/>
              <w:t>Khối lượng riêng tại 20 ºC: 1033,9 kg/m³</w:t>
            </w:r>
            <w:r w:rsidRPr="0044032D">
              <w:rPr>
                <w:sz w:val="22"/>
                <w:szCs w:val="22"/>
              </w:rPr>
              <w:br/>
              <w:t>Độ nhớt tuyệt đối tại 20 ºC: 1,04 cP</w:t>
            </w:r>
            <w:r w:rsidRPr="0044032D">
              <w:rPr>
                <w:sz w:val="22"/>
                <w:szCs w:val="22"/>
              </w:rPr>
              <w:br/>
              <w:t>Độ nhớt động học tại 20 ºC: 1,01 mm²/s</w:t>
            </w:r>
            <w:r w:rsidRPr="0044032D">
              <w:rPr>
                <w:sz w:val="22"/>
                <w:szCs w:val="22"/>
              </w:rPr>
              <w:br/>
              <w:t>Lọ ≥ 3ml</w:t>
            </w:r>
            <w:r w:rsidRPr="0044032D">
              <w:rPr>
                <w:sz w:val="22"/>
                <w:szCs w:val="22"/>
              </w:rPr>
              <w:br/>
              <w:t>Đạt tiêu chuẩn ISO 13485</w:t>
            </w:r>
          </w:p>
        </w:tc>
      </w:tr>
      <w:tr w:rsidR="0044032D" w:rsidRPr="0044032D" w14:paraId="037AD37A"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386F605" w14:textId="77777777" w:rsidR="00A43329" w:rsidRPr="0044032D" w:rsidRDefault="00A43329" w:rsidP="008006B6">
            <w:pPr>
              <w:jc w:val="center"/>
              <w:rPr>
                <w:sz w:val="22"/>
                <w:szCs w:val="22"/>
              </w:rPr>
            </w:pPr>
            <w:r w:rsidRPr="0044032D">
              <w:rPr>
                <w:sz w:val="22"/>
                <w:szCs w:val="22"/>
              </w:rPr>
              <w:t>1.19</w:t>
            </w:r>
          </w:p>
        </w:tc>
        <w:tc>
          <w:tcPr>
            <w:tcW w:w="2930" w:type="dxa"/>
            <w:tcBorders>
              <w:top w:val="nil"/>
              <w:left w:val="nil"/>
              <w:bottom w:val="single" w:sz="4" w:space="0" w:color="auto"/>
              <w:right w:val="single" w:sz="4" w:space="0" w:color="auto"/>
            </w:tcBorders>
            <w:shd w:val="clear" w:color="000000" w:fill="FFFFFF"/>
            <w:vAlign w:val="center"/>
            <w:hideMark/>
          </w:tcPr>
          <w:p w14:paraId="5B98E60C" w14:textId="77777777" w:rsidR="00A43329" w:rsidRPr="0044032D" w:rsidRDefault="00A43329" w:rsidP="0044032D">
            <w:pPr>
              <w:jc w:val="left"/>
              <w:rPr>
                <w:sz w:val="22"/>
                <w:szCs w:val="22"/>
              </w:rPr>
            </w:pPr>
            <w:r w:rsidRPr="0044032D">
              <w:rPr>
                <w:sz w:val="22"/>
                <w:szCs w:val="22"/>
              </w:rPr>
              <w:t>Kháng thể P40</w:t>
            </w:r>
          </w:p>
        </w:tc>
        <w:tc>
          <w:tcPr>
            <w:tcW w:w="5940" w:type="dxa"/>
            <w:tcBorders>
              <w:top w:val="nil"/>
              <w:left w:val="nil"/>
              <w:bottom w:val="single" w:sz="4" w:space="0" w:color="auto"/>
              <w:right w:val="single" w:sz="4" w:space="0" w:color="auto"/>
            </w:tcBorders>
            <w:shd w:val="clear" w:color="000000" w:fill="FFFFFF"/>
            <w:vAlign w:val="center"/>
            <w:hideMark/>
          </w:tcPr>
          <w:p w14:paraId="13BE3819" w14:textId="77777777" w:rsidR="00A43329" w:rsidRPr="0044032D" w:rsidRDefault="00A43329" w:rsidP="00A43329">
            <w:pPr>
              <w:jc w:val="left"/>
              <w:rPr>
                <w:sz w:val="22"/>
                <w:szCs w:val="22"/>
              </w:rPr>
            </w:pPr>
            <w:r w:rsidRPr="0044032D">
              <w:rPr>
                <w:sz w:val="22"/>
                <w:szCs w:val="22"/>
              </w:rPr>
              <w:t xml:space="preserve">Kháng thể p40 từ thỏ được tinh chế từ huyết thanh và được điều chế trong 10mM PBS, pH 7,4, với 0,2% BSA và 0,09% sodim azide. </w:t>
            </w:r>
            <w:r w:rsidRPr="0044032D">
              <w:rPr>
                <w:sz w:val="22"/>
                <w:szCs w:val="22"/>
              </w:rPr>
              <w:br/>
              <w:t>Clone: ZR8</w:t>
            </w:r>
            <w:r w:rsidRPr="0044032D">
              <w:rPr>
                <w:sz w:val="22"/>
                <w:szCs w:val="22"/>
              </w:rPr>
              <w:br/>
              <w:t>Khối lượng riêng tại 20 ºC: 1033,9 kg/m³</w:t>
            </w:r>
            <w:r w:rsidRPr="0044032D">
              <w:rPr>
                <w:sz w:val="22"/>
                <w:szCs w:val="22"/>
              </w:rPr>
              <w:br/>
              <w:t>Độ nhớt tuyệt đối tại 20 ºC: 1,04 cP</w:t>
            </w:r>
            <w:r w:rsidRPr="0044032D">
              <w:rPr>
                <w:sz w:val="22"/>
                <w:szCs w:val="22"/>
              </w:rPr>
              <w:br/>
              <w:t>Độ nhớt động học tại 20 ºC: 1,01 mm²/s</w:t>
            </w:r>
            <w:r w:rsidRPr="0044032D">
              <w:rPr>
                <w:sz w:val="22"/>
                <w:szCs w:val="22"/>
              </w:rPr>
              <w:br/>
              <w:t>Lọ ≥ 3ml</w:t>
            </w:r>
            <w:r w:rsidRPr="0044032D">
              <w:rPr>
                <w:sz w:val="22"/>
                <w:szCs w:val="22"/>
              </w:rPr>
              <w:br/>
              <w:t>Đạt tiêu chuẩn ISO 13485</w:t>
            </w:r>
          </w:p>
        </w:tc>
      </w:tr>
      <w:tr w:rsidR="0044032D" w:rsidRPr="0044032D" w14:paraId="7537535A"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A0FB23C" w14:textId="77777777" w:rsidR="00A43329" w:rsidRPr="0044032D" w:rsidRDefault="00A43329" w:rsidP="008006B6">
            <w:pPr>
              <w:jc w:val="center"/>
              <w:rPr>
                <w:sz w:val="22"/>
                <w:szCs w:val="22"/>
              </w:rPr>
            </w:pPr>
            <w:r w:rsidRPr="0044032D">
              <w:rPr>
                <w:sz w:val="22"/>
                <w:szCs w:val="22"/>
              </w:rPr>
              <w:t>1.20</w:t>
            </w:r>
          </w:p>
        </w:tc>
        <w:tc>
          <w:tcPr>
            <w:tcW w:w="2930" w:type="dxa"/>
            <w:tcBorders>
              <w:top w:val="nil"/>
              <w:left w:val="nil"/>
              <w:bottom w:val="single" w:sz="4" w:space="0" w:color="auto"/>
              <w:right w:val="single" w:sz="4" w:space="0" w:color="auto"/>
            </w:tcBorders>
            <w:shd w:val="clear" w:color="000000" w:fill="FFFFFF"/>
            <w:vAlign w:val="center"/>
            <w:hideMark/>
          </w:tcPr>
          <w:p w14:paraId="67356323" w14:textId="77777777" w:rsidR="00A43329" w:rsidRPr="0044032D" w:rsidRDefault="00A43329" w:rsidP="0044032D">
            <w:pPr>
              <w:jc w:val="left"/>
              <w:rPr>
                <w:sz w:val="22"/>
                <w:szCs w:val="22"/>
              </w:rPr>
            </w:pPr>
            <w:r w:rsidRPr="0044032D">
              <w:rPr>
                <w:sz w:val="22"/>
                <w:szCs w:val="22"/>
              </w:rPr>
              <w:t>Kháng thể P63</w:t>
            </w:r>
          </w:p>
        </w:tc>
        <w:tc>
          <w:tcPr>
            <w:tcW w:w="5940" w:type="dxa"/>
            <w:tcBorders>
              <w:top w:val="nil"/>
              <w:left w:val="nil"/>
              <w:bottom w:val="single" w:sz="4" w:space="0" w:color="auto"/>
              <w:right w:val="single" w:sz="4" w:space="0" w:color="auto"/>
            </w:tcBorders>
            <w:shd w:val="clear" w:color="000000" w:fill="FFFFFF"/>
            <w:vAlign w:val="center"/>
            <w:hideMark/>
          </w:tcPr>
          <w:p w14:paraId="06293087" w14:textId="77777777" w:rsidR="00A43329" w:rsidRPr="0044032D" w:rsidRDefault="00A43329" w:rsidP="00A43329">
            <w:pPr>
              <w:jc w:val="left"/>
              <w:rPr>
                <w:sz w:val="22"/>
                <w:szCs w:val="22"/>
              </w:rPr>
            </w:pPr>
            <w:r w:rsidRPr="0044032D">
              <w:rPr>
                <w:sz w:val="22"/>
                <w:szCs w:val="22"/>
              </w:rPr>
              <w:t xml:space="preserve">Kháng thể p63 từ  chuột được tinh chế từ huyết thanh và được điều chế trong 10mM PBS, pH 7,4, với 0,2% BSA và 0,09% sodium azide. </w:t>
            </w:r>
            <w:r w:rsidRPr="0044032D">
              <w:rPr>
                <w:sz w:val="22"/>
                <w:szCs w:val="22"/>
              </w:rPr>
              <w:br/>
              <w:t>Clone: 4A4</w:t>
            </w:r>
            <w:r w:rsidRPr="0044032D">
              <w:rPr>
                <w:sz w:val="22"/>
                <w:szCs w:val="22"/>
              </w:rPr>
              <w:br/>
              <w:t>Khối lượng riêng tại 20 ºC: 1033,9 kg/m³</w:t>
            </w:r>
            <w:r w:rsidRPr="0044032D">
              <w:rPr>
                <w:sz w:val="22"/>
                <w:szCs w:val="22"/>
              </w:rPr>
              <w:br/>
              <w:t>Độ nhớt tuyệt đối tại 20 ºC: 1,04 cP</w:t>
            </w:r>
            <w:r w:rsidRPr="0044032D">
              <w:rPr>
                <w:sz w:val="22"/>
                <w:szCs w:val="22"/>
              </w:rPr>
              <w:br/>
              <w:t>Độ nhớt động học tại 20 ºC: 1,01 mm²/s</w:t>
            </w:r>
            <w:r w:rsidRPr="0044032D">
              <w:rPr>
                <w:sz w:val="22"/>
                <w:szCs w:val="22"/>
              </w:rPr>
              <w:br/>
              <w:t>Lọ ≥ 3ml</w:t>
            </w:r>
            <w:r w:rsidRPr="0044032D">
              <w:rPr>
                <w:sz w:val="22"/>
                <w:szCs w:val="22"/>
              </w:rPr>
              <w:br/>
              <w:t>Đạt tiêu chuẩn ISO 13485</w:t>
            </w:r>
          </w:p>
        </w:tc>
      </w:tr>
      <w:tr w:rsidR="0044032D" w:rsidRPr="0044032D" w14:paraId="37590C31"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6859941" w14:textId="77777777" w:rsidR="00A43329" w:rsidRPr="0044032D" w:rsidRDefault="00A43329" w:rsidP="008006B6">
            <w:pPr>
              <w:jc w:val="center"/>
              <w:rPr>
                <w:sz w:val="22"/>
                <w:szCs w:val="22"/>
              </w:rPr>
            </w:pPr>
            <w:r w:rsidRPr="0044032D">
              <w:rPr>
                <w:sz w:val="22"/>
                <w:szCs w:val="22"/>
              </w:rPr>
              <w:t>1.21</w:t>
            </w:r>
          </w:p>
        </w:tc>
        <w:tc>
          <w:tcPr>
            <w:tcW w:w="2930" w:type="dxa"/>
            <w:tcBorders>
              <w:top w:val="nil"/>
              <w:left w:val="nil"/>
              <w:bottom w:val="single" w:sz="4" w:space="0" w:color="auto"/>
              <w:right w:val="single" w:sz="4" w:space="0" w:color="auto"/>
            </w:tcBorders>
            <w:shd w:val="clear" w:color="000000" w:fill="FFFFFF"/>
            <w:vAlign w:val="center"/>
            <w:hideMark/>
          </w:tcPr>
          <w:p w14:paraId="2E5552AB" w14:textId="77777777" w:rsidR="00A43329" w:rsidRPr="0044032D" w:rsidRDefault="00A43329" w:rsidP="0044032D">
            <w:pPr>
              <w:jc w:val="left"/>
              <w:rPr>
                <w:sz w:val="22"/>
                <w:szCs w:val="22"/>
              </w:rPr>
            </w:pPr>
            <w:r w:rsidRPr="0044032D">
              <w:rPr>
                <w:sz w:val="22"/>
                <w:szCs w:val="22"/>
              </w:rPr>
              <w:t>Kháng thể Progesterone Receptor</w:t>
            </w:r>
          </w:p>
        </w:tc>
        <w:tc>
          <w:tcPr>
            <w:tcW w:w="5940" w:type="dxa"/>
            <w:tcBorders>
              <w:top w:val="nil"/>
              <w:left w:val="nil"/>
              <w:bottom w:val="single" w:sz="4" w:space="0" w:color="auto"/>
              <w:right w:val="single" w:sz="4" w:space="0" w:color="auto"/>
            </w:tcBorders>
            <w:shd w:val="clear" w:color="000000" w:fill="FFFFFF"/>
            <w:vAlign w:val="center"/>
            <w:hideMark/>
          </w:tcPr>
          <w:p w14:paraId="1A512DDC" w14:textId="77777777" w:rsidR="00A43329" w:rsidRPr="0044032D" w:rsidRDefault="00A43329" w:rsidP="00A43329">
            <w:pPr>
              <w:jc w:val="left"/>
              <w:rPr>
                <w:sz w:val="22"/>
                <w:szCs w:val="22"/>
              </w:rPr>
            </w:pPr>
            <w:r w:rsidRPr="0044032D">
              <w:rPr>
                <w:sz w:val="22"/>
                <w:szCs w:val="22"/>
              </w:rPr>
              <w:t xml:space="preserve">Kháng thể PR từ chuột được tinh chế từ huyết thanh và được điều chế trong 10mM PBS, pH 7,4, với 0,2% BSA và 0,09% sodium azide. </w:t>
            </w:r>
            <w:r w:rsidRPr="0044032D">
              <w:rPr>
                <w:sz w:val="22"/>
                <w:szCs w:val="22"/>
              </w:rPr>
              <w:br/>
              <w:t>Clone: 16</w:t>
            </w:r>
            <w:r w:rsidRPr="0044032D">
              <w:rPr>
                <w:sz w:val="22"/>
                <w:szCs w:val="22"/>
              </w:rPr>
              <w:br/>
              <w:t>Khối lượng riêng tại 20 ºC: 1033,9 kg/m³</w:t>
            </w:r>
            <w:r w:rsidRPr="0044032D">
              <w:rPr>
                <w:sz w:val="22"/>
                <w:szCs w:val="22"/>
              </w:rPr>
              <w:br/>
              <w:t>Độ nhớt tuyệt đối tại 20 ºC: 1,04 cP</w:t>
            </w:r>
            <w:r w:rsidRPr="0044032D">
              <w:rPr>
                <w:sz w:val="22"/>
                <w:szCs w:val="22"/>
              </w:rPr>
              <w:br/>
              <w:t>Độ nhớt động học tại 20 ºC: 1,01 mm²/s</w:t>
            </w:r>
            <w:r w:rsidRPr="0044032D">
              <w:rPr>
                <w:sz w:val="22"/>
                <w:szCs w:val="22"/>
              </w:rPr>
              <w:br/>
              <w:t>Lọ ≥ 3ml</w:t>
            </w:r>
            <w:r w:rsidRPr="0044032D">
              <w:rPr>
                <w:sz w:val="22"/>
                <w:szCs w:val="22"/>
              </w:rPr>
              <w:br/>
              <w:t>Đạt tiêu chuẩn ISO 13485</w:t>
            </w:r>
          </w:p>
        </w:tc>
      </w:tr>
      <w:tr w:rsidR="0044032D" w:rsidRPr="0044032D" w14:paraId="21E04E38"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E358146" w14:textId="77777777" w:rsidR="00A43329" w:rsidRPr="0044032D" w:rsidRDefault="00A43329" w:rsidP="008006B6">
            <w:pPr>
              <w:jc w:val="center"/>
              <w:rPr>
                <w:sz w:val="22"/>
                <w:szCs w:val="22"/>
              </w:rPr>
            </w:pPr>
            <w:r w:rsidRPr="0044032D">
              <w:rPr>
                <w:sz w:val="22"/>
                <w:szCs w:val="22"/>
              </w:rPr>
              <w:t>1.22</w:t>
            </w:r>
          </w:p>
        </w:tc>
        <w:tc>
          <w:tcPr>
            <w:tcW w:w="2930" w:type="dxa"/>
            <w:tcBorders>
              <w:top w:val="nil"/>
              <w:left w:val="nil"/>
              <w:bottom w:val="single" w:sz="4" w:space="0" w:color="auto"/>
              <w:right w:val="single" w:sz="4" w:space="0" w:color="auto"/>
            </w:tcBorders>
            <w:shd w:val="clear" w:color="000000" w:fill="FFFFFF"/>
            <w:vAlign w:val="center"/>
            <w:hideMark/>
          </w:tcPr>
          <w:p w14:paraId="15AD5397" w14:textId="77777777" w:rsidR="00A43329" w:rsidRPr="0044032D" w:rsidRDefault="00A43329" w:rsidP="0044032D">
            <w:pPr>
              <w:jc w:val="left"/>
              <w:rPr>
                <w:sz w:val="22"/>
                <w:szCs w:val="22"/>
              </w:rPr>
            </w:pPr>
            <w:r w:rsidRPr="0044032D">
              <w:rPr>
                <w:sz w:val="22"/>
                <w:szCs w:val="22"/>
              </w:rPr>
              <w:t>Kháng thể Synaptophysin</w:t>
            </w:r>
          </w:p>
        </w:tc>
        <w:tc>
          <w:tcPr>
            <w:tcW w:w="5940" w:type="dxa"/>
            <w:tcBorders>
              <w:top w:val="nil"/>
              <w:left w:val="nil"/>
              <w:bottom w:val="single" w:sz="4" w:space="0" w:color="auto"/>
              <w:right w:val="single" w:sz="4" w:space="0" w:color="auto"/>
            </w:tcBorders>
            <w:shd w:val="clear" w:color="000000" w:fill="FFFFFF"/>
            <w:vAlign w:val="center"/>
            <w:hideMark/>
          </w:tcPr>
          <w:p w14:paraId="356C96C2" w14:textId="77777777" w:rsidR="00A43329" w:rsidRPr="0044032D" w:rsidRDefault="00A43329" w:rsidP="00A43329">
            <w:pPr>
              <w:jc w:val="left"/>
              <w:rPr>
                <w:sz w:val="22"/>
                <w:szCs w:val="22"/>
              </w:rPr>
            </w:pPr>
            <w:r w:rsidRPr="0044032D">
              <w:rPr>
                <w:sz w:val="22"/>
                <w:szCs w:val="22"/>
              </w:rPr>
              <w:t xml:space="preserve">Kháng thể Synaptophysin từ thỏ được tinh chế từ huyết thanh và được điều chế trong 10mM PBS, pH 7,4, với 0,2% BSA và 0,09% sodium azide. </w:t>
            </w:r>
            <w:r w:rsidRPr="0044032D">
              <w:rPr>
                <w:sz w:val="22"/>
                <w:szCs w:val="22"/>
              </w:rPr>
              <w:br/>
              <w:t>Clone: EP158</w:t>
            </w:r>
            <w:r w:rsidRPr="0044032D">
              <w:rPr>
                <w:sz w:val="22"/>
                <w:szCs w:val="22"/>
              </w:rPr>
              <w:br/>
              <w:t>Khối lượng riêng tại 20 ºC: 1033,9 kg/m³</w:t>
            </w:r>
            <w:r w:rsidRPr="0044032D">
              <w:rPr>
                <w:sz w:val="22"/>
                <w:szCs w:val="22"/>
              </w:rPr>
              <w:br/>
              <w:t>Độ nhớt tuyệt đối tại 20 ºC: 1,04 cP</w:t>
            </w:r>
            <w:r w:rsidRPr="0044032D">
              <w:rPr>
                <w:sz w:val="22"/>
                <w:szCs w:val="22"/>
              </w:rPr>
              <w:br/>
              <w:t>Độ nhớt động học tại 20 ºC: 1,01 mm²/s</w:t>
            </w:r>
            <w:r w:rsidRPr="0044032D">
              <w:rPr>
                <w:sz w:val="22"/>
                <w:szCs w:val="22"/>
              </w:rPr>
              <w:br/>
              <w:t>Lọ ≥ 3ml</w:t>
            </w:r>
            <w:r w:rsidRPr="0044032D">
              <w:rPr>
                <w:sz w:val="22"/>
                <w:szCs w:val="22"/>
              </w:rPr>
              <w:br/>
              <w:t>Đạt tiêu chuẩn ISO 13485</w:t>
            </w:r>
          </w:p>
        </w:tc>
      </w:tr>
      <w:tr w:rsidR="0044032D" w:rsidRPr="0044032D" w14:paraId="68563687"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5258799" w14:textId="77777777" w:rsidR="00A43329" w:rsidRPr="0044032D" w:rsidRDefault="00A43329" w:rsidP="008006B6">
            <w:pPr>
              <w:jc w:val="center"/>
              <w:rPr>
                <w:sz w:val="22"/>
                <w:szCs w:val="22"/>
              </w:rPr>
            </w:pPr>
            <w:r w:rsidRPr="0044032D">
              <w:rPr>
                <w:sz w:val="22"/>
                <w:szCs w:val="22"/>
              </w:rPr>
              <w:t>1.23</w:t>
            </w:r>
          </w:p>
        </w:tc>
        <w:tc>
          <w:tcPr>
            <w:tcW w:w="2930" w:type="dxa"/>
            <w:tcBorders>
              <w:top w:val="nil"/>
              <w:left w:val="nil"/>
              <w:bottom w:val="single" w:sz="4" w:space="0" w:color="auto"/>
              <w:right w:val="single" w:sz="4" w:space="0" w:color="auto"/>
            </w:tcBorders>
            <w:shd w:val="clear" w:color="000000" w:fill="FFFFFF"/>
            <w:vAlign w:val="center"/>
            <w:hideMark/>
          </w:tcPr>
          <w:p w14:paraId="7BCFB678" w14:textId="77777777" w:rsidR="00A43329" w:rsidRPr="0044032D" w:rsidRDefault="00A43329" w:rsidP="0044032D">
            <w:pPr>
              <w:jc w:val="left"/>
              <w:rPr>
                <w:sz w:val="22"/>
                <w:szCs w:val="22"/>
              </w:rPr>
            </w:pPr>
            <w:r w:rsidRPr="0044032D">
              <w:rPr>
                <w:sz w:val="22"/>
                <w:szCs w:val="22"/>
              </w:rPr>
              <w:t>Lam nhuộm hóa mô</w:t>
            </w:r>
          </w:p>
        </w:tc>
        <w:tc>
          <w:tcPr>
            <w:tcW w:w="5940" w:type="dxa"/>
            <w:tcBorders>
              <w:top w:val="nil"/>
              <w:left w:val="nil"/>
              <w:bottom w:val="single" w:sz="4" w:space="0" w:color="auto"/>
              <w:right w:val="single" w:sz="4" w:space="0" w:color="auto"/>
            </w:tcBorders>
            <w:shd w:val="clear" w:color="000000" w:fill="FFFFFF"/>
            <w:vAlign w:val="center"/>
            <w:hideMark/>
          </w:tcPr>
          <w:p w14:paraId="6A981B24" w14:textId="77777777" w:rsidR="00A43329" w:rsidRPr="0044032D" w:rsidRDefault="00A43329" w:rsidP="00A43329">
            <w:pPr>
              <w:jc w:val="left"/>
              <w:rPr>
                <w:sz w:val="22"/>
                <w:szCs w:val="22"/>
              </w:rPr>
            </w:pPr>
            <w:r w:rsidRPr="0044032D">
              <w:rPr>
                <w:sz w:val="22"/>
                <w:szCs w:val="22"/>
              </w:rPr>
              <w:t>Kích thước: (25.0 ×75.0)mm. Độ dày: 1.0-1.2mm.  Hộp ≥ 72 cái</w:t>
            </w:r>
            <w:r w:rsidRPr="0044032D">
              <w:rPr>
                <w:sz w:val="22"/>
                <w:szCs w:val="22"/>
              </w:rPr>
              <w:br/>
              <w:t>Đạt tiêu chuẩn ISO 13485</w:t>
            </w:r>
          </w:p>
        </w:tc>
      </w:tr>
      <w:tr w:rsidR="0044032D" w:rsidRPr="0044032D" w14:paraId="3197328D"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E76BBF3" w14:textId="77777777" w:rsidR="00A43329" w:rsidRPr="0044032D" w:rsidRDefault="00A43329" w:rsidP="008006B6">
            <w:pPr>
              <w:jc w:val="center"/>
              <w:rPr>
                <w:b/>
                <w:bCs/>
                <w:sz w:val="22"/>
                <w:szCs w:val="22"/>
              </w:rPr>
            </w:pPr>
            <w:r w:rsidRPr="0044032D">
              <w:rPr>
                <w:b/>
                <w:bCs/>
                <w:sz w:val="22"/>
                <w:szCs w:val="22"/>
              </w:rPr>
              <w:t>2</w:t>
            </w:r>
          </w:p>
        </w:tc>
        <w:tc>
          <w:tcPr>
            <w:tcW w:w="2930" w:type="dxa"/>
            <w:tcBorders>
              <w:top w:val="nil"/>
              <w:left w:val="nil"/>
              <w:bottom w:val="single" w:sz="4" w:space="0" w:color="auto"/>
              <w:right w:val="single" w:sz="4" w:space="0" w:color="auto"/>
            </w:tcBorders>
            <w:shd w:val="clear" w:color="000000" w:fill="FFFFFF"/>
            <w:noWrap/>
            <w:vAlign w:val="center"/>
            <w:hideMark/>
          </w:tcPr>
          <w:p w14:paraId="3C152A20" w14:textId="77777777" w:rsidR="00A43329" w:rsidRPr="0044032D" w:rsidRDefault="00A43329" w:rsidP="0044032D">
            <w:pPr>
              <w:jc w:val="left"/>
              <w:rPr>
                <w:b/>
                <w:bCs/>
                <w:sz w:val="22"/>
                <w:szCs w:val="22"/>
              </w:rPr>
            </w:pPr>
            <w:r w:rsidRPr="0044032D">
              <w:rPr>
                <w:b/>
                <w:bCs/>
                <w:sz w:val="22"/>
                <w:szCs w:val="22"/>
              </w:rPr>
              <w:t>Hóa chất nhuộm tế bào</w:t>
            </w:r>
          </w:p>
        </w:tc>
        <w:tc>
          <w:tcPr>
            <w:tcW w:w="5940" w:type="dxa"/>
            <w:tcBorders>
              <w:top w:val="nil"/>
              <w:left w:val="nil"/>
              <w:bottom w:val="single" w:sz="4" w:space="0" w:color="auto"/>
              <w:right w:val="single" w:sz="4" w:space="0" w:color="auto"/>
            </w:tcBorders>
            <w:shd w:val="clear" w:color="000000" w:fill="FFFFFF"/>
            <w:vAlign w:val="center"/>
            <w:hideMark/>
          </w:tcPr>
          <w:p w14:paraId="12FDE718" w14:textId="77777777" w:rsidR="00A43329" w:rsidRPr="0044032D" w:rsidRDefault="00A43329" w:rsidP="00A43329">
            <w:pPr>
              <w:jc w:val="left"/>
              <w:rPr>
                <w:b/>
                <w:bCs/>
                <w:sz w:val="22"/>
                <w:szCs w:val="22"/>
              </w:rPr>
            </w:pPr>
            <w:r w:rsidRPr="0044032D">
              <w:rPr>
                <w:b/>
                <w:bCs/>
                <w:sz w:val="22"/>
                <w:szCs w:val="22"/>
              </w:rPr>
              <w:t> </w:t>
            </w:r>
          </w:p>
        </w:tc>
      </w:tr>
      <w:tr w:rsidR="0044032D" w:rsidRPr="0044032D" w14:paraId="084953A5"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07B12DB" w14:textId="77777777" w:rsidR="00A43329" w:rsidRPr="0044032D" w:rsidRDefault="00A43329" w:rsidP="008006B6">
            <w:pPr>
              <w:jc w:val="center"/>
              <w:rPr>
                <w:sz w:val="22"/>
                <w:szCs w:val="22"/>
              </w:rPr>
            </w:pPr>
            <w:r w:rsidRPr="0044032D">
              <w:rPr>
                <w:sz w:val="22"/>
                <w:szCs w:val="22"/>
              </w:rPr>
              <w:t>2.1</w:t>
            </w:r>
          </w:p>
        </w:tc>
        <w:tc>
          <w:tcPr>
            <w:tcW w:w="2930" w:type="dxa"/>
            <w:tcBorders>
              <w:top w:val="nil"/>
              <w:left w:val="nil"/>
              <w:bottom w:val="single" w:sz="4" w:space="0" w:color="auto"/>
              <w:right w:val="single" w:sz="4" w:space="0" w:color="auto"/>
            </w:tcBorders>
            <w:shd w:val="clear" w:color="000000" w:fill="FFFFFF"/>
            <w:vAlign w:val="center"/>
            <w:hideMark/>
          </w:tcPr>
          <w:p w14:paraId="5C8F27E9" w14:textId="77777777" w:rsidR="00A43329" w:rsidRPr="0044032D" w:rsidRDefault="00A43329" w:rsidP="0044032D">
            <w:pPr>
              <w:jc w:val="left"/>
              <w:rPr>
                <w:sz w:val="22"/>
                <w:szCs w:val="22"/>
              </w:rPr>
            </w:pPr>
            <w:r w:rsidRPr="0044032D">
              <w:rPr>
                <w:sz w:val="22"/>
                <w:szCs w:val="22"/>
              </w:rPr>
              <w:t>Bộ nhuộm Papanicolaou (EA50)</w:t>
            </w:r>
          </w:p>
        </w:tc>
        <w:tc>
          <w:tcPr>
            <w:tcW w:w="5940" w:type="dxa"/>
            <w:tcBorders>
              <w:top w:val="nil"/>
              <w:left w:val="nil"/>
              <w:bottom w:val="single" w:sz="4" w:space="0" w:color="auto"/>
              <w:right w:val="single" w:sz="4" w:space="0" w:color="auto"/>
            </w:tcBorders>
            <w:shd w:val="clear" w:color="000000" w:fill="FFFFFF"/>
            <w:vAlign w:val="center"/>
            <w:hideMark/>
          </w:tcPr>
          <w:p w14:paraId="7AFAF300" w14:textId="77777777" w:rsidR="00A43329" w:rsidRPr="0044032D" w:rsidRDefault="00A43329" w:rsidP="00A43329">
            <w:pPr>
              <w:jc w:val="left"/>
              <w:rPr>
                <w:sz w:val="22"/>
                <w:szCs w:val="22"/>
              </w:rPr>
            </w:pPr>
            <w:r w:rsidRPr="0044032D">
              <w:rPr>
                <w:sz w:val="22"/>
                <w:szCs w:val="22"/>
              </w:rPr>
              <w:t xml:space="preserve">Thành phần chính gồm có: </w:t>
            </w:r>
            <w:r w:rsidRPr="0044032D">
              <w:rPr>
                <w:sz w:val="22"/>
                <w:szCs w:val="22"/>
              </w:rPr>
              <w:br/>
              <w:t>Alcohol 80-100%</w:t>
            </w:r>
            <w:r w:rsidRPr="0044032D">
              <w:rPr>
                <w:sz w:val="22"/>
                <w:szCs w:val="22"/>
              </w:rPr>
              <w:br/>
              <w:t>Eosin Y</w:t>
            </w:r>
            <w:r w:rsidRPr="0044032D">
              <w:rPr>
                <w:sz w:val="22"/>
                <w:szCs w:val="22"/>
              </w:rPr>
              <w:br/>
              <w:t>Phosphotungstic Acid</w:t>
            </w:r>
            <w:r w:rsidRPr="0044032D">
              <w:rPr>
                <w:sz w:val="22"/>
                <w:szCs w:val="22"/>
              </w:rPr>
              <w:br/>
            </w:r>
            <w:r w:rsidRPr="0044032D">
              <w:rPr>
                <w:sz w:val="22"/>
                <w:szCs w:val="22"/>
              </w:rPr>
              <w:lastRenderedPageBreak/>
              <w:t>Fast Green (hoặc Light green)</w:t>
            </w:r>
            <w:r w:rsidRPr="0044032D">
              <w:rPr>
                <w:sz w:val="22"/>
                <w:szCs w:val="22"/>
              </w:rPr>
              <w:br/>
              <w:t>Tiêu chuẩn ISO 13485</w:t>
            </w:r>
          </w:p>
        </w:tc>
      </w:tr>
      <w:tr w:rsidR="0044032D" w:rsidRPr="0044032D" w14:paraId="0FE561FA"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01A922C" w14:textId="77777777" w:rsidR="00A43329" w:rsidRPr="0044032D" w:rsidRDefault="00A43329" w:rsidP="008006B6">
            <w:pPr>
              <w:jc w:val="center"/>
              <w:rPr>
                <w:sz w:val="22"/>
                <w:szCs w:val="22"/>
              </w:rPr>
            </w:pPr>
            <w:r w:rsidRPr="0044032D">
              <w:rPr>
                <w:sz w:val="22"/>
                <w:szCs w:val="22"/>
              </w:rPr>
              <w:lastRenderedPageBreak/>
              <w:t>2.2</w:t>
            </w:r>
          </w:p>
        </w:tc>
        <w:tc>
          <w:tcPr>
            <w:tcW w:w="2930" w:type="dxa"/>
            <w:tcBorders>
              <w:top w:val="nil"/>
              <w:left w:val="nil"/>
              <w:bottom w:val="single" w:sz="4" w:space="0" w:color="auto"/>
              <w:right w:val="single" w:sz="4" w:space="0" w:color="auto"/>
            </w:tcBorders>
            <w:shd w:val="clear" w:color="000000" w:fill="FFFFFF"/>
            <w:vAlign w:val="center"/>
            <w:hideMark/>
          </w:tcPr>
          <w:p w14:paraId="1666626D" w14:textId="77777777" w:rsidR="00A43329" w:rsidRPr="0044032D" w:rsidRDefault="00A43329" w:rsidP="0044032D">
            <w:pPr>
              <w:jc w:val="left"/>
              <w:rPr>
                <w:sz w:val="22"/>
                <w:szCs w:val="22"/>
              </w:rPr>
            </w:pPr>
            <w:r w:rsidRPr="0044032D">
              <w:rPr>
                <w:sz w:val="22"/>
                <w:szCs w:val="22"/>
              </w:rPr>
              <w:t>Bộ nhuộm Papanicolaou (Orange-G6)</w:t>
            </w:r>
          </w:p>
        </w:tc>
        <w:tc>
          <w:tcPr>
            <w:tcW w:w="5940" w:type="dxa"/>
            <w:tcBorders>
              <w:top w:val="nil"/>
              <w:left w:val="nil"/>
              <w:bottom w:val="single" w:sz="4" w:space="0" w:color="auto"/>
              <w:right w:val="single" w:sz="4" w:space="0" w:color="auto"/>
            </w:tcBorders>
            <w:shd w:val="clear" w:color="000000" w:fill="FFFFFF"/>
            <w:vAlign w:val="center"/>
            <w:hideMark/>
          </w:tcPr>
          <w:p w14:paraId="70DAAB2A" w14:textId="77777777" w:rsidR="00A43329" w:rsidRPr="0044032D" w:rsidRDefault="00A43329" w:rsidP="00A43329">
            <w:pPr>
              <w:jc w:val="left"/>
              <w:rPr>
                <w:sz w:val="22"/>
                <w:szCs w:val="22"/>
              </w:rPr>
            </w:pPr>
            <w:r w:rsidRPr="0044032D">
              <w:rPr>
                <w:sz w:val="22"/>
                <w:szCs w:val="22"/>
              </w:rPr>
              <w:t>Dung dịch nhuộm Papanicolaou OG-6, dạng lỏng</w:t>
            </w:r>
            <w:r w:rsidRPr="0044032D">
              <w:rPr>
                <w:sz w:val="22"/>
                <w:szCs w:val="22"/>
              </w:rPr>
              <w:br/>
              <w:t xml:space="preserve">Thành phần chính gồm có: </w:t>
            </w:r>
            <w:r w:rsidRPr="0044032D">
              <w:rPr>
                <w:sz w:val="22"/>
                <w:szCs w:val="22"/>
              </w:rPr>
              <w:br/>
              <w:t>Alcohol; Phosphotungstic Acid; Orange G</w:t>
            </w:r>
            <w:r w:rsidRPr="0044032D">
              <w:rPr>
                <w:sz w:val="22"/>
                <w:szCs w:val="22"/>
              </w:rPr>
              <w:br/>
              <w:t>Tiêu chuẩn ISO 13485</w:t>
            </w:r>
          </w:p>
        </w:tc>
      </w:tr>
      <w:tr w:rsidR="0044032D" w:rsidRPr="0044032D" w14:paraId="77B3907D"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DEC7947" w14:textId="77777777" w:rsidR="00A43329" w:rsidRPr="0044032D" w:rsidRDefault="00A43329" w:rsidP="008006B6">
            <w:pPr>
              <w:jc w:val="center"/>
              <w:rPr>
                <w:sz w:val="22"/>
                <w:szCs w:val="22"/>
              </w:rPr>
            </w:pPr>
            <w:r w:rsidRPr="0044032D">
              <w:rPr>
                <w:sz w:val="22"/>
                <w:szCs w:val="22"/>
              </w:rPr>
              <w:t>2.3</w:t>
            </w:r>
          </w:p>
        </w:tc>
        <w:tc>
          <w:tcPr>
            <w:tcW w:w="2930" w:type="dxa"/>
            <w:tcBorders>
              <w:top w:val="nil"/>
              <w:left w:val="nil"/>
              <w:bottom w:val="single" w:sz="4" w:space="0" w:color="auto"/>
              <w:right w:val="single" w:sz="4" w:space="0" w:color="auto"/>
            </w:tcBorders>
            <w:shd w:val="clear" w:color="000000" w:fill="FFFFFF"/>
            <w:vAlign w:val="center"/>
            <w:hideMark/>
          </w:tcPr>
          <w:p w14:paraId="23F5813F" w14:textId="77777777" w:rsidR="00A43329" w:rsidRPr="0044032D" w:rsidRDefault="00A43329" w:rsidP="0044032D">
            <w:pPr>
              <w:jc w:val="left"/>
              <w:rPr>
                <w:sz w:val="22"/>
                <w:szCs w:val="22"/>
              </w:rPr>
            </w:pPr>
            <w:r w:rsidRPr="0044032D">
              <w:rPr>
                <w:sz w:val="22"/>
                <w:szCs w:val="22"/>
              </w:rPr>
              <w:t>Bể + giỏ nhựa nhuộm tiêu bản đứng</w:t>
            </w:r>
          </w:p>
        </w:tc>
        <w:tc>
          <w:tcPr>
            <w:tcW w:w="5940" w:type="dxa"/>
            <w:tcBorders>
              <w:top w:val="nil"/>
              <w:left w:val="nil"/>
              <w:bottom w:val="single" w:sz="4" w:space="0" w:color="auto"/>
              <w:right w:val="single" w:sz="4" w:space="0" w:color="auto"/>
            </w:tcBorders>
            <w:shd w:val="clear" w:color="000000" w:fill="FFFFFF"/>
            <w:vAlign w:val="center"/>
            <w:hideMark/>
          </w:tcPr>
          <w:p w14:paraId="1C6C0975" w14:textId="77777777" w:rsidR="00A43329" w:rsidRPr="0044032D" w:rsidRDefault="00A43329" w:rsidP="00A43329">
            <w:pPr>
              <w:jc w:val="left"/>
              <w:rPr>
                <w:sz w:val="22"/>
                <w:szCs w:val="22"/>
              </w:rPr>
            </w:pPr>
            <w:r w:rsidRPr="0044032D">
              <w:rPr>
                <w:sz w:val="22"/>
                <w:szCs w:val="22"/>
              </w:rPr>
              <w:t>- Bể chứa hóa chất nhuộm bằng nhựa PET có nắp kín dính liền, chịu ăn mòn, chịu được nhiệt độ ≥ 120°C, kích thước: (73,50 x 12,50)cm±0.5, thể tích 300ml±10</w:t>
            </w:r>
            <w:r w:rsidRPr="0044032D">
              <w:rPr>
                <w:sz w:val="22"/>
                <w:szCs w:val="22"/>
              </w:rPr>
              <w:br/>
              <w:t>- Giá mang lam bằng nhựa PET có tay cầm, chịu acid, dung, môi, nhiệt độ cao, chứa được ≥ 25 lam/giá.</w:t>
            </w:r>
          </w:p>
        </w:tc>
      </w:tr>
      <w:tr w:rsidR="0044032D" w:rsidRPr="0044032D" w14:paraId="01FA27E5"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EBAF416" w14:textId="77777777" w:rsidR="00A43329" w:rsidRPr="0044032D" w:rsidRDefault="00A43329" w:rsidP="008006B6">
            <w:pPr>
              <w:jc w:val="center"/>
              <w:rPr>
                <w:sz w:val="22"/>
                <w:szCs w:val="22"/>
              </w:rPr>
            </w:pPr>
            <w:r w:rsidRPr="0044032D">
              <w:rPr>
                <w:sz w:val="22"/>
                <w:szCs w:val="22"/>
              </w:rPr>
              <w:t>2.4</w:t>
            </w:r>
          </w:p>
        </w:tc>
        <w:tc>
          <w:tcPr>
            <w:tcW w:w="2930" w:type="dxa"/>
            <w:tcBorders>
              <w:top w:val="nil"/>
              <w:left w:val="nil"/>
              <w:bottom w:val="single" w:sz="4" w:space="0" w:color="auto"/>
              <w:right w:val="single" w:sz="4" w:space="0" w:color="auto"/>
            </w:tcBorders>
            <w:shd w:val="clear" w:color="000000" w:fill="FFFFFF"/>
            <w:vAlign w:val="center"/>
            <w:hideMark/>
          </w:tcPr>
          <w:p w14:paraId="2532C064" w14:textId="77777777" w:rsidR="00A43329" w:rsidRPr="0044032D" w:rsidRDefault="00A43329" w:rsidP="0044032D">
            <w:pPr>
              <w:jc w:val="left"/>
              <w:rPr>
                <w:sz w:val="22"/>
                <w:szCs w:val="22"/>
              </w:rPr>
            </w:pPr>
            <w:r w:rsidRPr="0044032D">
              <w:rPr>
                <w:sz w:val="22"/>
                <w:szCs w:val="22"/>
              </w:rPr>
              <w:t>Cassette nhựa có nắp</w:t>
            </w:r>
          </w:p>
        </w:tc>
        <w:tc>
          <w:tcPr>
            <w:tcW w:w="5940" w:type="dxa"/>
            <w:tcBorders>
              <w:top w:val="nil"/>
              <w:left w:val="nil"/>
              <w:bottom w:val="single" w:sz="4" w:space="0" w:color="auto"/>
              <w:right w:val="single" w:sz="4" w:space="0" w:color="auto"/>
            </w:tcBorders>
            <w:shd w:val="clear" w:color="000000" w:fill="FFFFFF"/>
            <w:vAlign w:val="center"/>
            <w:hideMark/>
          </w:tcPr>
          <w:p w14:paraId="270B9259" w14:textId="77777777" w:rsidR="00A43329" w:rsidRPr="0044032D" w:rsidRDefault="00A43329" w:rsidP="00A43329">
            <w:pPr>
              <w:jc w:val="left"/>
              <w:rPr>
                <w:sz w:val="22"/>
                <w:szCs w:val="22"/>
              </w:rPr>
            </w:pPr>
            <w:r w:rsidRPr="0044032D">
              <w:rPr>
                <w:sz w:val="22"/>
                <w:szCs w:val="22"/>
              </w:rPr>
              <w:t>Thiết kế liền khối và chốt khóa cho phép thao tác bằng một tay thuận tiện và giúp</w:t>
            </w:r>
            <w:r w:rsidRPr="0044032D">
              <w:rPr>
                <w:sz w:val="22"/>
                <w:szCs w:val="22"/>
              </w:rPr>
              <w:br/>
              <w:t>khóa chặt nắp trong quá trình xử lý.</w:t>
            </w:r>
            <w:r w:rsidRPr="0044032D">
              <w:rPr>
                <w:sz w:val="22"/>
                <w:szCs w:val="22"/>
              </w:rPr>
              <w:br/>
              <w:t>· Được làm bằng vật liệu P.O.M, chống phản ứng hóa học của dung môi mô học</w:t>
            </w:r>
            <w:r w:rsidRPr="0044032D">
              <w:rPr>
                <w:sz w:val="22"/>
                <w:szCs w:val="22"/>
              </w:rPr>
              <w:br/>
              <w:t>100%.</w:t>
            </w:r>
            <w:r w:rsidRPr="0044032D">
              <w:rPr>
                <w:sz w:val="22"/>
                <w:szCs w:val="22"/>
              </w:rPr>
              <w:br/>
              <w:t>· Với các lỗ hình chữ nhật có kích thước 5,0mm x 1,0mm.</w:t>
            </w:r>
            <w:r w:rsidRPr="0044032D">
              <w:rPr>
                <w:sz w:val="22"/>
                <w:szCs w:val="22"/>
              </w:rPr>
              <w:br/>
              <w:t>· Với hai vùng dán nhãn lớn ở hai bên hộp và một bề mặt viết nghiêng 45° ở phía</w:t>
            </w:r>
            <w:r w:rsidRPr="0044032D">
              <w:rPr>
                <w:sz w:val="22"/>
                <w:szCs w:val="22"/>
              </w:rPr>
              <w:br/>
              <w:t>trước, tương thích với hầu hết các máy in cassettes.</w:t>
            </w:r>
            <w:r w:rsidRPr="0044032D">
              <w:rPr>
                <w:sz w:val="22"/>
                <w:szCs w:val="22"/>
              </w:rPr>
              <w:br/>
              <w:t>- Có nhiều màu để lựa chọn: Trắng, vàng, xanh, hồng, tím, xám, cam.</w:t>
            </w:r>
            <w:r w:rsidRPr="0044032D">
              <w:rPr>
                <w:sz w:val="22"/>
                <w:szCs w:val="22"/>
              </w:rPr>
              <w:br/>
              <w:t>- Tiêu chuẩn ISO 13485</w:t>
            </w:r>
          </w:p>
        </w:tc>
      </w:tr>
      <w:tr w:rsidR="0044032D" w:rsidRPr="0044032D" w14:paraId="18AAB2E2"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4D91B35" w14:textId="77777777" w:rsidR="00A43329" w:rsidRPr="0044032D" w:rsidRDefault="00A43329" w:rsidP="008006B6">
            <w:pPr>
              <w:jc w:val="center"/>
              <w:rPr>
                <w:sz w:val="22"/>
                <w:szCs w:val="22"/>
              </w:rPr>
            </w:pPr>
            <w:r w:rsidRPr="0044032D">
              <w:rPr>
                <w:sz w:val="22"/>
                <w:szCs w:val="22"/>
              </w:rPr>
              <w:t>2.5</w:t>
            </w:r>
          </w:p>
        </w:tc>
        <w:tc>
          <w:tcPr>
            <w:tcW w:w="2930" w:type="dxa"/>
            <w:tcBorders>
              <w:top w:val="nil"/>
              <w:left w:val="nil"/>
              <w:bottom w:val="single" w:sz="4" w:space="0" w:color="auto"/>
              <w:right w:val="single" w:sz="4" w:space="0" w:color="auto"/>
            </w:tcBorders>
            <w:shd w:val="clear" w:color="000000" w:fill="FFFFFF"/>
            <w:vAlign w:val="center"/>
            <w:hideMark/>
          </w:tcPr>
          <w:p w14:paraId="47F5C81A" w14:textId="77777777" w:rsidR="00A43329" w:rsidRPr="0044032D" w:rsidRDefault="00A43329" w:rsidP="0044032D">
            <w:pPr>
              <w:jc w:val="left"/>
              <w:rPr>
                <w:sz w:val="22"/>
                <w:szCs w:val="22"/>
              </w:rPr>
            </w:pPr>
            <w:r w:rsidRPr="0044032D">
              <w:rPr>
                <w:sz w:val="22"/>
                <w:szCs w:val="22"/>
              </w:rPr>
              <w:t>Gel cắt lạnh</w:t>
            </w:r>
          </w:p>
        </w:tc>
        <w:tc>
          <w:tcPr>
            <w:tcW w:w="5940" w:type="dxa"/>
            <w:tcBorders>
              <w:top w:val="nil"/>
              <w:left w:val="nil"/>
              <w:bottom w:val="single" w:sz="4" w:space="0" w:color="auto"/>
              <w:right w:val="single" w:sz="4" w:space="0" w:color="auto"/>
            </w:tcBorders>
            <w:shd w:val="clear" w:color="000000" w:fill="FFFFFF"/>
            <w:vAlign w:val="center"/>
            <w:hideMark/>
          </w:tcPr>
          <w:p w14:paraId="3B0A63FD" w14:textId="77777777" w:rsidR="00A43329" w:rsidRPr="0044032D" w:rsidRDefault="00A43329" w:rsidP="00A43329">
            <w:pPr>
              <w:jc w:val="left"/>
              <w:rPr>
                <w:sz w:val="22"/>
                <w:szCs w:val="22"/>
              </w:rPr>
            </w:pPr>
            <w:r w:rsidRPr="0044032D">
              <w:rPr>
                <w:sz w:val="22"/>
                <w:szCs w:val="22"/>
              </w:rPr>
              <w:t>Sử dụng cho sự chuẩn bị các mẫu bệnh phẩm đông lạnh. Chai/lọ ≥ 100ml</w:t>
            </w:r>
            <w:r w:rsidRPr="0044032D">
              <w:rPr>
                <w:sz w:val="22"/>
                <w:szCs w:val="22"/>
              </w:rPr>
              <w:br/>
              <w:t>- Dung dịch lỏng, nhớt, mùi cồn nhẹ, màu trong suốt đến màu vàng nhạt.</w:t>
            </w:r>
            <w:r w:rsidRPr="0044032D">
              <w:rPr>
                <w:sz w:val="22"/>
                <w:szCs w:val="22"/>
              </w:rPr>
              <w:br/>
              <w:t xml:space="preserve">- Thành phần chính gồm có: Polyvinyl Alcohol: 5-15%; Polyethylene Glycol: 1-10%, </w:t>
            </w:r>
            <w:r w:rsidRPr="0044032D">
              <w:rPr>
                <w:sz w:val="22"/>
                <w:szCs w:val="22"/>
              </w:rPr>
              <w:br/>
              <w:t>- Tiêu chuẩn ISO 13485, CE hoặc FDA</w:t>
            </w:r>
          </w:p>
        </w:tc>
      </w:tr>
      <w:tr w:rsidR="0044032D" w:rsidRPr="0044032D" w14:paraId="74E1AFB3"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79D5700" w14:textId="77777777" w:rsidR="00A43329" w:rsidRPr="0044032D" w:rsidRDefault="00A43329" w:rsidP="008006B6">
            <w:pPr>
              <w:jc w:val="center"/>
              <w:rPr>
                <w:sz w:val="22"/>
                <w:szCs w:val="22"/>
              </w:rPr>
            </w:pPr>
            <w:r w:rsidRPr="0044032D">
              <w:rPr>
                <w:sz w:val="22"/>
                <w:szCs w:val="22"/>
              </w:rPr>
              <w:t>2.6</w:t>
            </w:r>
          </w:p>
        </w:tc>
        <w:tc>
          <w:tcPr>
            <w:tcW w:w="2930" w:type="dxa"/>
            <w:tcBorders>
              <w:top w:val="nil"/>
              <w:left w:val="nil"/>
              <w:bottom w:val="single" w:sz="4" w:space="0" w:color="auto"/>
              <w:right w:val="single" w:sz="4" w:space="0" w:color="auto"/>
            </w:tcBorders>
            <w:shd w:val="clear" w:color="000000" w:fill="FFFFFF"/>
            <w:vAlign w:val="center"/>
            <w:hideMark/>
          </w:tcPr>
          <w:p w14:paraId="1A1F7F1B" w14:textId="77777777" w:rsidR="00A43329" w:rsidRPr="0044032D" w:rsidRDefault="00A43329" w:rsidP="0044032D">
            <w:pPr>
              <w:jc w:val="left"/>
              <w:rPr>
                <w:sz w:val="22"/>
                <w:szCs w:val="22"/>
              </w:rPr>
            </w:pPr>
            <w:r w:rsidRPr="0044032D">
              <w:rPr>
                <w:sz w:val="22"/>
                <w:szCs w:val="22"/>
              </w:rPr>
              <w:t>Keo dán lamen</w:t>
            </w:r>
          </w:p>
        </w:tc>
        <w:tc>
          <w:tcPr>
            <w:tcW w:w="5940" w:type="dxa"/>
            <w:tcBorders>
              <w:top w:val="nil"/>
              <w:left w:val="nil"/>
              <w:bottom w:val="single" w:sz="4" w:space="0" w:color="auto"/>
              <w:right w:val="single" w:sz="4" w:space="0" w:color="auto"/>
            </w:tcBorders>
            <w:shd w:val="clear" w:color="000000" w:fill="FFFFFF"/>
            <w:vAlign w:val="center"/>
            <w:hideMark/>
          </w:tcPr>
          <w:p w14:paraId="455BFC0F" w14:textId="77777777" w:rsidR="00A43329" w:rsidRPr="0044032D" w:rsidRDefault="00A43329" w:rsidP="00A43329">
            <w:pPr>
              <w:jc w:val="left"/>
              <w:rPr>
                <w:sz w:val="22"/>
                <w:szCs w:val="22"/>
              </w:rPr>
            </w:pPr>
            <w:r w:rsidRPr="0044032D">
              <w:rPr>
                <w:sz w:val="22"/>
                <w:szCs w:val="22"/>
              </w:rPr>
              <w:t>Thành phần gồm có: Xylene:50-75%, Acrylic polymer: 25-50%, Ethylbenzene: 2.5-10%, Butylated hydroxytoluene: 1.0-2.5%. Chai/lọ ≥ 100ml</w:t>
            </w:r>
            <w:r w:rsidRPr="0044032D">
              <w:rPr>
                <w:sz w:val="22"/>
                <w:szCs w:val="22"/>
              </w:rPr>
              <w:br/>
              <w:t>- Tiêu chuẩn ISO 13485, CE hoặc FDA</w:t>
            </w:r>
          </w:p>
        </w:tc>
      </w:tr>
      <w:tr w:rsidR="0044032D" w:rsidRPr="0044032D" w14:paraId="1BE8604C"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11E6795" w14:textId="77777777" w:rsidR="00A43329" w:rsidRPr="0044032D" w:rsidRDefault="00A43329" w:rsidP="008006B6">
            <w:pPr>
              <w:jc w:val="center"/>
              <w:rPr>
                <w:sz w:val="22"/>
                <w:szCs w:val="22"/>
              </w:rPr>
            </w:pPr>
            <w:r w:rsidRPr="0044032D">
              <w:rPr>
                <w:sz w:val="22"/>
                <w:szCs w:val="22"/>
              </w:rPr>
              <w:t>2.7</w:t>
            </w:r>
          </w:p>
        </w:tc>
        <w:tc>
          <w:tcPr>
            <w:tcW w:w="2930" w:type="dxa"/>
            <w:tcBorders>
              <w:top w:val="nil"/>
              <w:left w:val="nil"/>
              <w:bottom w:val="single" w:sz="4" w:space="0" w:color="auto"/>
              <w:right w:val="single" w:sz="4" w:space="0" w:color="auto"/>
            </w:tcBorders>
            <w:shd w:val="clear" w:color="000000" w:fill="FFFFFF"/>
            <w:vAlign w:val="center"/>
            <w:hideMark/>
          </w:tcPr>
          <w:p w14:paraId="567874DA" w14:textId="77777777" w:rsidR="00A43329" w:rsidRPr="0044032D" w:rsidRDefault="00A43329" w:rsidP="0044032D">
            <w:pPr>
              <w:jc w:val="left"/>
              <w:rPr>
                <w:sz w:val="22"/>
                <w:szCs w:val="22"/>
              </w:rPr>
            </w:pPr>
            <w:r w:rsidRPr="0044032D">
              <w:rPr>
                <w:sz w:val="22"/>
                <w:szCs w:val="22"/>
              </w:rPr>
              <w:t>Khay nhựa cài tiêu bản</w:t>
            </w:r>
          </w:p>
        </w:tc>
        <w:tc>
          <w:tcPr>
            <w:tcW w:w="5940" w:type="dxa"/>
            <w:tcBorders>
              <w:top w:val="nil"/>
              <w:left w:val="nil"/>
              <w:bottom w:val="single" w:sz="4" w:space="0" w:color="auto"/>
              <w:right w:val="single" w:sz="4" w:space="0" w:color="auto"/>
            </w:tcBorders>
            <w:shd w:val="clear" w:color="000000" w:fill="FFFFFF"/>
            <w:vAlign w:val="center"/>
            <w:hideMark/>
          </w:tcPr>
          <w:p w14:paraId="6627B219" w14:textId="77777777" w:rsidR="00A43329" w:rsidRPr="0044032D" w:rsidRDefault="00A43329" w:rsidP="00A43329">
            <w:pPr>
              <w:jc w:val="left"/>
              <w:rPr>
                <w:sz w:val="22"/>
                <w:szCs w:val="22"/>
              </w:rPr>
            </w:pPr>
            <w:r w:rsidRPr="0044032D">
              <w:rPr>
                <w:sz w:val="22"/>
                <w:szCs w:val="22"/>
              </w:rPr>
              <w:t>Phù hợp với cả tiêu bản kính hiển vi tiêu chuẩn CITOTEST có kích thước 75,0mm x 25,0mm x (0,8-1,2)mm và tiêu bản kính hiển vi có kích thước 76,0mm x 26,0mm x (0,8-1,2)mm trên thị trường.</w:t>
            </w:r>
            <w:r w:rsidRPr="0044032D">
              <w:rPr>
                <w:sz w:val="22"/>
                <w:szCs w:val="22"/>
              </w:rPr>
              <w:br/>
              <w:t>Được làm bằng vật liệu nhựa, có thể tái sử dụng</w:t>
            </w:r>
          </w:p>
        </w:tc>
      </w:tr>
      <w:tr w:rsidR="0044032D" w:rsidRPr="0044032D" w14:paraId="75A9AE03"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CC2F6B6" w14:textId="77777777" w:rsidR="00A43329" w:rsidRPr="0044032D" w:rsidRDefault="00A43329" w:rsidP="008006B6">
            <w:pPr>
              <w:jc w:val="center"/>
              <w:rPr>
                <w:sz w:val="22"/>
                <w:szCs w:val="22"/>
              </w:rPr>
            </w:pPr>
            <w:r w:rsidRPr="0044032D">
              <w:rPr>
                <w:sz w:val="22"/>
                <w:szCs w:val="22"/>
              </w:rPr>
              <w:t>2.8</w:t>
            </w:r>
          </w:p>
        </w:tc>
        <w:tc>
          <w:tcPr>
            <w:tcW w:w="2930" w:type="dxa"/>
            <w:tcBorders>
              <w:top w:val="nil"/>
              <w:left w:val="nil"/>
              <w:bottom w:val="single" w:sz="4" w:space="0" w:color="auto"/>
              <w:right w:val="single" w:sz="4" w:space="0" w:color="auto"/>
            </w:tcBorders>
            <w:shd w:val="clear" w:color="000000" w:fill="FFFFFF"/>
            <w:vAlign w:val="center"/>
            <w:hideMark/>
          </w:tcPr>
          <w:p w14:paraId="1E7F7950" w14:textId="77777777" w:rsidR="00A43329" w:rsidRPr="0044032D" w:rsidRDefault="00A43329" w:rsidP="0044032D">
            <w:pPr>
              <w:jc w:val="left"/>
              <w:rPr>
                <w:sz w:val="22"/>
                <w:szCs w:val="22"/>
              </w:rPr>
            </w:pPr>
            <w:r w:rsidRPr="0044032D">
              <w:rPr>
                <w:sz w:val="22"/>
                <w:szCs w:val="22"/>
              </w:rPr>
              <w:t>Lamen (24x50)mm</w:t>
            </w:r>
          </w:p>
        </w:tc>
        <w:tc>
          <w:tcPr>
            <w:tcW w:w="5940" w:type="dxa"/>
            <w:tcBorders>
              <w:top w:val="nil"/>
              <w:left w:val="nil"/>
              <w:bottom w:val="single" w:sz="4" w:space="0" w:color="auto"/>
              <w:right w:val="single" w:sz="4" w:space="0" w:color="auto"/>
            </w:tcBorders>
            <w:shd w:val="clear" w:color="000000" w:fill="FFFFFF"/>
            <w:vAlign w:val="center"/>
            <w:hideMark/>
          </w:tcPr>
          <w:p w14:paraId="1B5DB9B2" w14:textId="77777777" w:rsidR="00A43329" w:rsidRPr="0044032D" w:rsidRDefault="00A43329" w:rsidP="00A43329">
            <w:pPr>
              <w:jc w:val="left"/>
              <w:rPr>
                <w:sz w:val="22"/>
                <w:szCs w:val="22"/>
              </w:rPr>
            </w:pPr>
            <w:r w:rsidRPr="0044032D">
              <w:rPr>
                <w:sz w:val="22"/>
                <w:szCs w:val="22"/>
              </w:rPr>
              <w:t>- Làm bằng thủy tinh siêu trắng  trong suốt (CSW), có đặc tính quang học lý tưởng, ổn định, cấu trúc phân tử, độ phẳng đồng nhất và kích thước đồng nhất..</w:t>
            </w:r>
            <w:r w:rsidRPr="0044032D">
              <w:rPr>
                <w:sz w:val="22"/>
                <w:szCs w:val="22"/>
              </w:rPr>
              <w:br/>
              <w:t>Ứng dụng được đề xuất: dùng trong mô học, tế bào học, phân tích nước tiểu và vi sinh</w:t>
            </w:r>
            <w:r w:rsidRPr="0044032D">
              <w:rPr>
                <w:sz w:val="22"/>
                <w:szCs w:val="22"/>
              </w:rPr>
              <w:br/>
              <w:t>- Kích thước (24x50) mm</w:t>
            </w:r>
            <w:r w:rsidRPr="0044032D">
              <w:rPr>
                <w:sz w:val="22"/>
                <w:szCs w:val="22"/>
              </w:rPr>
              <w:br/>
              <w:t>- Đóng gói hộp ≥ 100 cái</w:t>
            </w:r>
            <w:r w:rsidRPr="0044032D">
              <w:rPr>
                <w:sz w:val="22"/>
                <w:szCs w:val="22"/>
              </w:rPr>
              <w:br/>
              <w:t>- Tiêu chuẩn ISO 13485</w:t>
            </w:r>
          </w:p>
        </w:tc>
      </w:tr>
      <w:tr w:rsidR="0044032D" w:rsidRPr="0044032D" w14:paraId="766CAF60" w14:textId="77777777" w:rsidTr="00A43329">
        <w:trPr>
          <w:trHeight w:val="4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985ACD1" w14:textId="77777777" w:rsidR="00A43329" w:rsidRPr="0044032D" w:rsidRDefault="00A43329" w:rsidP="008006B6">
            <w:pPr>
              <w:jc w:val="center"/>
              <w:rPr>
                <w:sz w:val="22"/>
                <w:szCs w:val="22"/>
              </w:rPr>
            </w:pPr>
            <w:r w:rsidRPr="0044032D">
              <w:rPr>
                <w:sz w:val="22"/>
                <w:szCs w:val="22"/>
              </w:rPr>
              <w:t>2.9</w:t>
            </w:r>
          </w:p>
        </w:tc>
        <w:tc>
          <w:tcPr>
            <w:tcW w:w="2930" w:type="dxa"/>
            <w:tcBorders>
              <w:top w:val="nil"/>
              <w:left w:val="nil"/>
              <w:bottom w:val="single" w:sz="4" w:space="0" w:color="auto"/>
              <w:right w:val="single" w:sz="4" w:space="0" w:color="auto"/>
            </w:tcBorders>
            <w:shd w:val="clear" w:color="000000" w:fill="FFFFFF"/>
            <w:vAlign w:val="center"/>
            <w:hideMark/>
          </w:tcPr>
          <w:p w14:paraId="68438DFD" w14:textId="77777777" w:rsidR="00A43329" w:rsidRPr="0044032D" w:rsidRDefault="00A43329" w:rsidP="0044032D">
            <w:pPr>
              <w:jc w:val="left"/>
              <w:rPr>
                <w:sz w:val="22"/>
                <w:szCs w:val="22"/>
              </w:rPr>
            </w:pPr>
            <w:r w:rsidRPr="0044032D">
              <w:rPr>
                <w:sz w:val="22"/>
                <w:szCs w:val="22"/>
              </w:rPr>
              <w:t>Nến hạt tinh khiết</w:t>
            </w:r>
          </w:p>
        </w:tc>
        <w:tc>
          <w:tcPr>
            <w:tcW w:w="5940" w:type="dxa"/>
            <w:tcBorders>
              <w:top w:val="nil"/>
              <w:left w:val="nil"/>
              <w:bottom w:val="single" w:sz="4" w:space="0" w:color="auto"/>
              <w:right w:val="single" w:sz="4" w:space="0" w:color="auto"/>
            </w:tcBorders>
            <w:shd w:val="clear" w:color="000000" w:fill="FFFFFF"/>
            <w:vAlign w:val="center"/>
            <w:hideMark/>
          </w:tcPr>
          <w:p w14:paraId="02AB085E" w14:textId="77777777" w:rsidR="00A43329" w:rsidRPr="0044032D" w:rsidRDefault="00A43329" w:rsidP="00A43329">
            <w:pPr>
              <w:jc w:val="left"/>
              <w:rPr>
                <w:sz w:val="22"/>
                <w:szCs w:val="22"/>
              </w:rPr>
            </w:pPr>
            <w:r w:rsidRPr="0044032D">
              <w:rPr>
                <w:sz w:val="22"/>
                <w:szCs w:val="22"/>
              </w:rPr>
              <w:t>Thành phần gồm có hợp chất của parafin tinh khiết và polymers. Không chứa thành phần độc hại.</w:t>
            </w:r>
            <w:r w:rsidRPr="0044032D">
              <w:rPr>
                <w:sz w:val="22"/>
                <w:szCs w:val="22"/>
              </w:rPr>
              <w:br/>
              <w:t>· Không có dimethyl sulfoxide (DMSO)</w:t>
            </w:r>
            <w:r w:rsidRPr="0044032D">
              <w:rPr>
                <w:sz w:val="22"/>
                <w:szCs w:val="22"/>
              </w:rPr>
              <w:br/>
              <w:t>· Mang lại khả năng cắt mịn, giảm thiểu đứt đoạn hay nhăn lát cắt tế bào.</w:t>
            </w:r>
            <w:r w:rsidRPr="0044032D">
              <w:rPr>
                <w:sz w:val="22"/>
                <w:szCs w:val="22"/>
              </w:rPr>
              <w:br/>
              <w:t>· Độ dày lát cắt giảm xuống ≤ 2µm</w:t>
            </w:r>
            <w:r w:rsidRPr="0044032D">
              <w:rPr>
                <w:sz w:val="22"/>
                <w:szCs w:val="22"/>
              </w:rPr>
              <w:br/>
              <w:t>· Dạng hạt/viên</w:t>
            </w:r>
            <w:r w:rsidRPr="0044032D">
              <w:rPr>
                <w:sz w:val="22"/>
                <w:szCs w:val="22"/>
              </w:rPr>
              <w:br/>
              <w:t>· Nhiệt độ nóng chảy 52-62℃.</w:t>
            </w:r>
            <w:r w:rsidRPr="0044032D">
              <w:rPr>
                <w:sz w:val="22"/>
                <w:szCs w:val="22"/>
              </w:rPr>
              <w:br/>
              <w:t>- Túi 1kg±0.1</w:t>
            </w:r>
            <w:r w:rsidRPr="0044032D">
              <w:rPr>
                <w:sz w:val="22"/>
                <w:szCs w:val="22"/>
              </w:rPr>
              <w:br/>
              <w:t>- Tiêu chuẩn ISO 13485</w:t>
            </w:r>
          </w:p>
        </w:tc>
      </w:tr>
      <w:tr w:rsidR="0044032D" w:rsidRPr="0044032D" w14:paraId="7466DB93" w14:textId="77777777" w:rsidTr="00A43329">
        <w:trPr>
          <w:trHeight w:val="34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290DCAE" w14:textId="77777777" w:rsidR="00A43329" w:rsidRPr="0044032D" w:rsidRDefault="00A43329" w:rsidP="008006B6">
            <w:pPr>
              <w:jc w:val="center"/>
              <w:rPr>
                <w:sz w:val="22"/>
                <w:szCs w:val="22"/>
              </w:rPr>
            </w:pPr>
            <w:r w:rsidRPr="0044032D">
              <w:rPr>
                <w:sz w:val="22"/>
                <w:szCs w:val="22"/>
              </w:rPr>
              <w:t>2.10</w:t>
            </w:r>
          </w:p>
        </w:tc>
        <w:tc>
          <w:tcPr>
            <w:tcW w:w="2930" w:type="dxa"/>
            <w:tcBorders>
              <w:top w:val="nil"/>
              <w:left w:val="nil"/>
              <w:bottom w:val="single" w:sz="4" w:space="0" w:color="auto"/>
              <w:right w:val="single" w:sz="4" w:space="0" w:color="auto"/>
            </w:tcBorders>
            <w:shd w:val="clear" w:color="000000" w:fill="FFFFFF"/>
            <w:vAlign w:val="center"/>
            <w:hideMark/>
          </w:tcPr>
          <w:p w14:paraId="4A6ED1DB" w14:textId="77777777" w:rsidR="00A43329" w:rsidRPr="0044032D" w:rsidRDefault="00A43329" w:rsidP="0044032D">
            <w:pPr>
              <w:jc w:val="left"/>
              <w:rPr>
                <w:sz w:val="22"/>
                <w:szCs w:val="22"/>
              </w:rPr>
            </w:pPr>
            <w:r w:rsidRPr="0044032D">
              <w:rPr>
                <w:sz w:val="22"/>
                <w:szCs w:val="22"/>
              </w:rPr>
              <w:t>Thuốc nhuộm Eosin Y</w:t>
            </w:r>
          </w:p>
        </w:tc>
        <w:tc>
          <w:tcPr>
            <w:tcW w:w="5940" w:type="dxa"/>
            <w:tcBorders>
              <w:top w:val="nil"/>
              <w:left w:val="nil"/>
              <w:bottom w:val="single" w:sz="4" w:space="0" w:color="auto"/>
              <w:right w:val="single" w:sz="4" w:space="0" w:color="auto"/>
            </w:tcBorders>
            <w:shd w:val="clear" w:color="000000" w:fill="FFFFFF"/>
            <w:vAlign w:val="center"/>
            <w:hideMark/>
          </w:tcPr>
          <w:p w14:paraId="1875A5D0" w14:textId="77777777" w:rsidR="00A43329" w:rsidRPr="0044032D" w:rsidRDefault="00A43329" w:rsidP="00A43329">
            <w:pPr>
              <w:jc w:val="left"/>
              <w:rPr>
                <w:sz w:val="22"/>
                <w:szCs w:val="22"/>
              </w:rPr>
            </w:pPr>
            <w:r w:rsidRPr="0044032D">
              <w:rPr>
                <w:sz w:val="22"/>
                <w:szCs w:val="22"/>
              </w:rPr>
              <w:t xml:space="preserve">Eosin Y dung dịch nhuộm có chứa cồn, pha sẵn sử dụng trong mô học để nhuộm hematoxylin và eosin thường quy, sử dụng </w:t>
            </w:r>
            <w:r w:rsidRPr="0044032D">
              <w:rPr>
                <w:sz w:val="22"/>
                <w:szCs w:val="22"/>
              </w:rPr>
              <w:lastRenderedPageBreak/>
              <w:t>trong nhuộm Papanicolaou và tế bào học</w:t>
            </w:r>
            <w:r w:rsidRPr="0044032D">
              <w:rPr>
                <w:sz w:val="22"/>
                <w:szCs w:val="22"/>
              </w:rPr>
              <w:br/>
              <w:t>- Tiêu chuẩn ISO 13485</w:t>
            </w:r>
          </w:p>
        </w:tc>
      </w:tr>
      <w:tr w:rsidR="0044032D" w:rsidRPr="0044032D" w14:paraId="78F9BBAF"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9028D64" w14:textId="77777777" w:rsidR="00A43329" w:rsidRPr="0044032D" w:rsidRDefault="00A43329" w:rsidP="008006B6">
            <w:pPr>
              <w:jc w:val="center"/>
              <w:rPr>
                <w:sz w:val="22"/>
                <w:szCs w:val="22"/>
              </w:rPr>
            </w:pPr>
            <w:r w:rsidRPr="0044032D">
              <w:rPr>
                <w:sz w:val="22"/>
                <w:szCs w:val="22"/>
              </w:rPr>
              <w:lastRenderedPageBreak/>
              <w:t>2.11</w:t>
            </w:r>
          </w:p>
        </w:tc>
        <w:tc>
          <w:tcPr>
            <w:tcW w:w="2930" w:type="dxa"/>
            <w:tcBorders>
              <w:top w:val="nil"/>
              <w:left w:val="nil"/>
              <w:bottom w:val="single" w:sz="4" w:space="0" w:color="auto"/>
              <w:right w:val="single" w:sz="4" w:space="0" w:color="auto"/>
            </w:tcBorders>
            <w:shd w:val="clear" w:color="000000" w:fill="FFFFFF"/>
            <w:vAlign w:val="center"/>
            <w:hideMark/>
          </w:tcPr>
          <w:p w14:paraId="61F6F9E3" w14:textId="77777777" w:rsidR="00A43329" w:rsidRPr="0044032D" w:rsidRDefault="00A43329" w:rsidP="0044032D">
            <w:pPr>
              <w:jc w:val="left"/>
              <w:rPr>
                <w:sz w:val="22"/>
                <w:szCs w:val="22"/>
              </w:rPr>
            </w:pPr>
            <w:r w:rsidRPr="0044032D">
              <w:rPr>
                <w:sz w:val="22"/>
                <w:szCs w:val="22"/>
              </w:rPr>
              <w:t>Thuốc nhuộm Hematoxilin</w:t>
            </w:r>
          </w:p>
        </w:tc>
        <w:tc>
          <w:tcPr>
            <w:tcW w:w="5940" w:type="dxa"/>
            <w:tcBorders>
              <w:top w:val="nil"/>
              <w:left w:val="nil"/>
              <w:bottom w:val="single" w:sz="4" w:space="0" w:color="auto"/>
              <w:right w:val="single" w:sz="4" w:space="0" w:color="auto"/>
            </w:tcBorders>
            <w:shd w:val="clear" w:color="000000" w:fill="FFFFFF"/>
            <w:vAlign w:val="center"/>
            <w:hideMark/>
          </w:tcPr>
          <w:p w14:paraId="5ADD5B05" w14:textId="77777777" w:rsidR="00A43329" w:rsidRPr="0044032D" w:rsidRDefault="00A43329" w:rsidP="00A43329">
            <w:pPr>
              <w:jc w:val="left"/>
              <w:rPr>
                <w:sz w:val="22"/>
                <w:szCs w:val="22"/>
              </w:rPr>
            </w:pPr>
            <w:r w:rsidRPr="0044032D">
              <w:rPr>
                <w:sz w:val="22"/>
                <w:szCs w:val="22"/>
              </w:rPr>
              <w:t xml:space="preserve">Dung dịch màu xanh/tím đậm, </w:t>
            </w:r>
            <w:r w:rsidRPr="0044032D">
              <w:rPr>
                <w:sz w:val="22"/>
                <w:szCs w:val="22"/>
              </w:rPr>
              <w:br/>
              <w:t>- Thành phần chính gồm có: Nước, Hematoxylin, Muối Aluminum, Acid hữu cơ</w:t>
            </w:r>
            <w:r w:rsidRPr="0044032D">
              <w:rPr>
                <w:sz w:val="22"/>
                <w:szCs w:val="22"/>
              </w:rPr>
              <w:br/>
              <w:t>- Tiêu chuẩn ISO 13485</w:t>
            </w:r>
          </w:p>
        </w:tc>
      </w:tr>
      <w:tr w:rsidR="0044032D" w:rsidRPr="0044032D" w14:paraId="13984795"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FA225DB" w14:textId="77777777" w:rsidR="00A43329" w:rsidRPr="0044032D" w:rsidRDefault="00A43329" w:rsidP="008006B6">
            <w:pPr>
              <w:jc w:val="center"/>
              <w:rPr>
                <w:sz w:val="22"/>
                <w:szCs w:val="22"/>
              </w:rPr>
            </w:pPr>
            <w:r w:rsidRPr="0044032D">
              <w:rPr>
                <w:sz w:val="22"/>
                <w:szCs w:val="22"/>
              </w:rPr>
              <w:t>2.12</w:t>
            </w:r>
          </w:p>
        </w:tc>
        <w:tc>
          <w:tcPr>
            <w:tcW w:w="2930" w:type="dxa"/>
            <w:tcBorders>
              <w:top w:val="nil"/>
              <w:left w:val="nil"/>
              <w:bottom w:val="single" w:sz="4" w:space="0" w:color="auto"/>
              <w:right w:val="single" w:sz="4" w:space="0" w:color="auto"/>
            </w:tcBorders>
            <w:shd w:val="clear" w:color="000000" w:fill="FFFFFF"/>
            <w:vAlign w:val="center"/>
            <w:hideMark/>
          </w:tcPr>
          <w:p w14:paraId="2A931103" w14:textId="77777777" w:rsidR="00A43329" w:rsidRPr="0044032D" w:rsidRDefault="00A43329" w:rsidP="0044032D">
            <w:pPr>
              <w:jc w:val="left"/>
              <w:rPr>
                <w:sz w:val="22"/>
                <w:szCs w:val="22"/>
              </w:rPr>
            </w:pPr>
            <w:r w:rsidRPr="0044032D">
              <w:rPr>
                <w:sz w:val="22"/>
                <w:szCs w:val="22"/>
              </w:rPr>
              <w:t>Thuốc nhuộm PAS</w:t>
            </w:r>
          </w:p>
        </w:tc>
        <w:tc>
          <w:tcPr>
            <w:tcW w:w="5940" w:type="dxa"/>
            <w:tcBorders>
              <w:top w:val="nil"/>
              <w:left w:val="nil"/>
              <w:bottom w:val="single" w:sz="4" w:space="0" w:color="auto"/>
              <w:right w:val="single" w:sz="4" w:space="0" w:color="auto"/>
            </w:tcBorders>
            <w:shd w:val="clear" w:color="000000" w:fill="FFFFFF"/>
            <w:vAlign w:val="center"/>
            <w:hideMark/>
          </w:tcPr>
          <w:p w14:paraId="67005A62" w14:textId="77777777" w:rsidR="00A43329" w:rsidRPr="0044032D" w:rsidRDefault="00A43329" w:rsidP="00A43329">
            <w:pPr>
              <w:jc w:val="left"/>
              <w:rPr>
                <w:sz w:val="22"/>
                <w:szCs w:val="22"/>
              </w:rPr>
            </w:pPr>
            <w:r w:rsidRPr="0044032D">
              <w:rPr>
                <w:sz w:val="22"/>
                <w:szCs w:val="22"/>
              </w:rPr>
              <w:t>Bộ gồm 03 chai: Schiff reagent, Periodic Acid 1%, Hematoxylin . Mỗi chái ≥ 500ml</w:t>
            </w:r>
            <w:r w:rsidRPr="0044032D">
              <w:rPr>
                <w:sz w:val="22"/>
                <w:szCs w:val="22"/>
              </w:rPr>
              <w:br/>
              <w:t>Đạt tiêu chuẩn ISO 13485</w:t>
            </w:r>
          </w:p>
        </w:tc>
      </w:tr>
      <w:tr w:rsidR="0044032D" w:rsidRPr="0044032D" w14:paraId="4FEF96E1"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3FEDAC5" w14:textId="77777777" w:rsidR="00A43329" w:rsidRPr="0044032D" w:rsidRDefault="00A43329" w:rsidP="008006B6">
            <w:pPr>
              <w:jc w:val="center"/>
              <w:rPr>
                <w:b/>
                <w:bCs/>
                <w:sz w:val="22"/>
                <w:szCs w:val="22"/>
              </w:rPr>
            </w:pPr>
            <w:r w:rsidRPr="0044032D">
              <w:rPr>
                <w:b/>
                <w:bCs/>
                <w:sz w:val="22"/>
                <w:szCs w:val="22"/>
              </w:rPr>
              <w:t>3</w:t>
            </w:r>
          </w:p>
        </w:tc>
        <w:tc>
          <w:tcPr>
            <w:tcW w:w="2930" w:type="dxa"/>
            <w:tcBorders>
              <w:top w:val="nil"/>
              <w:left w:val="nil"/>
              <w:bottom w:val="single" w:sz="4" w:space="0" w:color="auto"/>
              <w:right w:val="single" w:sz="4" w:space="0" w:color="auto"/>
            </w:tcBorders>
            <w:shd w:val="clear" w:color="000000" w:fill="FFFFFF"/>
            <w:noWrap/>
            <w:vAlign w:val="center"/>
            <w:hideMark/>
          </w:tcPr>
          <w:p w14:paraId="731BA7E2" w14:textId="77777777" w:rsidR="00A43329" w:rsidRPr="0044032D" w:rsidRDefault="00A43329" w:rsidP="0044032D">
            <w:pPr>
              <w:jc w:val="left"/>
              <w:rPr>
                <w:b/>
                <w:bCs/>
                <w:sz w:val="22"/>
                <w:szCs w:val="22"/>
              </w:rPr>
            </w:pPr>
            <w:r w:rsidRPr="0044032D">
              <w:rPr>
                <w:b/>
                <w:bCs/>
                <w:sz w:val="22"/>
                <w:szCs w:val="22"/>
              </w:rPr>
              <w:t>Vật tư nha khoa</w:t>
            </w:r>
          </w:p>
        </w:tc>
        <w:tc>
          <w:tcPr>
            <w:tcW w:w="5940" w:type="dxa"/>
            <w:tcBorders>
              <w:top w:val="nil"/>
              <w:left w:val="nil"/>
              <w:bottom w:val="single" w:sz="4" w:space="0" w:color="auto"/>
              <w:right w:val="single" w:sz="4" w:space="0" w:color="auto"/>
            </w:tcBorders>
            <w:shd w:val="clear" w:color="000000" w:fill="FFFFFF"/>
            <w:vAlign w:val="center"/>
            <w:hideMark/>
          </w:tcPr>
          <w:p w14:paraId="07046DA9" w14:textId="77777777" w:rsidR="00A43329" w:rsidRPr="0044032D" w:rsidRDefault="00A43329" w:rsidP="00A43329">
            <w:pPr>
              <w:jc w:val="left"/>
              <w:rPr>
                <w:b/>
                <w:bCs/>
                <w:sz w:val="22"/>
                <w:szCs w:val="22"/>
              </w:rPr>
            </w:pPr>
            <w:r w:rsidRPr="0044032D">
              <w:rPr>
                <w:b/>
                <w:bCs/>
                <w:sz w:val="22"/>
                <w:szCs w:val="22"/>
              </w:rPr>
              <w:t> </w:t>
            </w:r>
          </w:p>
        </w:tc>
      </w:tr>
      <w:tr w:rsidR="0044032D" w:rsidRPr="0044032D" w14:paraId="0443987B"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57C0F34" w14:textId="77777777" w:rsidR="00A43329" w:rsidRPr="0044032D" w:rsidRDefault="00A43329" w:rsidP="008006B6">
            <w:pPr>
              <w:jc w:val="center"/>
              <w:rPr>
                <w:sz w:val="22"/>
                <w:szCs w:val="22"/>
              </w:rPr>
            </w:pPr>
            <w:r w:rsidRPr="0044032D">
              <w:rPr>
                <w:sz w:val="22"/>
                <w:szCs w:val="22"/>
              </w:rPr>
              <w:t>3.1</w:t>
            </w:r>
          </w:p>
        </w:tc>
        <w:tc>
          <w:tcPr>
            <w:tcW w:w="2930" w:type="dxa"/>
            <w:tcBorders>
              <w:top w:val="nil"/>
              <w:left w:val="nil"/>
              <w:bottom w:val="single" w:sz="4" w:space="0" w:color="auto"/>
              <w:right w:val="single" w:sz="4" w:space="0" w:color="auto"/>
            </w:tcBorders>
            <w:shd w:val="clear" w:color="000000" w:fill="FFFFFF"/>
            <w:vAlign w:val="center"/>
            <w:hideMark/>
          </w:tcPr>
          <w:p w14:paraId="73601315" w14:textId="77777777" w:rsidR="00A43329" w:rsidRPr="0044032D" w:rsidRDefault="00A43329" w:rsidP="0044032D">
            <w:pPr>
              <w:jc w:val="left"/>
              <w:rPr>
                <w:sz w:val="22"/>
                <w:szCs w:val="22"/>
              </w:rPr>
            </w:pPr>
            <w:r w:rsidRPr="0044032D">
              <w:rPr>
                <w:sz w:val="22"/>
                <w:szCs w:val="22"/>
              </w:rPr>
              <w:t>Acid soi mòn răng (Etching)</w:t>
            </w:r>
          </w:p>
        </w:tc>
        <w:tc>
          <w:tcPr>
            <w:tcW w:w="5940" w:type="dxa"/>
            <w:tcBorders>
              <w:top w:val="nil"/>
              <w:left w:val="nil"/>
              <w:bottom w:val="single" w:sz="4" w:space="0" w:color="auto"/>
              <w:right w:val="single" w:sz="4" w:space="0" w:color="auto"/>
            </w:tcBorders>
            <w:shd w:val="clear" w:color="000000" w:fill="FFFFFF"/>
            <w:vAlign w:val="center"/>
            <w:hideMark/>
          </w:tcPr>
          <w:p w14:paraId="47C8FAA0" w14:textId="77777777" w:rsidR="00A43329" w:rsidRPr="0044032D" w:rsidRDefault="00A43329" w:rsidP="00A43329">
            <w:pPr>
              <w:jc w:val="left"/>
              <w:rPr>
                <w:sz w:val="22"/>
                <w:szCs w:val="22"/>
              </w:rPr>
            </w:pPr>
            <w:r w:rsidRPr="0044032D">
              <w:rPr>
                <w:sz w:val="22"/>
                <w:szCs w:val="22"/>
              </w:rPr>
              <w:t>Axit soi mòn răng, nồng độ 37% Acid phosphoric (H3PO4). Lọ/tube ≥ 2.5ml (hoặc 2g)</w:t>
            </w:r>
          </w:p>
        </w:tc>
      </w:tr>
      <w:tr w:rsidR="0044032D" w:rsidRPr="0044032D" w14:paraId="0C9DBFEF"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03D5DAF" w14:textId="77777777" w:rsidR="00A43329" w:rsidRPr="0044032D" w:rsidRDefault="00A43329" w:rsidP="008006B6">
            <w:pPr>
              <w:jc w:val="center"/>
              <w:rPr>
                <w:sz w:val="22"/>
                <w:szCs w:val="22"/>
              </w:rPr>
            </w:pPr>
            <w:r w:rsidRPr="0044032D">
              <w:rPr>
                <w:sz w:val="22"/>
                <w:szCs w:val="22"/>
              </w:rPr>
              <w:t>3.2</w:t>
            </w:r>
          </w:p>
        </w:tc>
        <w:tc>
          <w:tcPr>
            <w:tcW w:w="2930" w:type="dxa"/>
            <w:tcBorders>
              <w:top w:val="nil"/>
              <w:left w:val="nil"/>
              <w:bottom w:val="single" w:sz="4" w:space="0" w:color="auto"/>
              <w:right w:val="single" w:sz="4" w:space="0" w:color="auto"/>
            </w:tcBorders>
            <w:shd w:val="clear" w:color="000000" w:fill="FFFFFF"/>
            <w:vAlign w:val="center"/>
            <w:hideMark/>
          </w:tcPr>
          <w:p w14:paraId="3D3FC27D" w14:textId="77777777" w:rsidR="00A43329" w:rsidRPr="0044032D" w:rsidRDefault="00A43329" w:rsidP="0044032D">
            <w:pPr>
              <w:jc w:val="left"/>
              <w:rPr>
                <w:sz w:val="22"/>
                <w:szCs w:val="22"/>
              </w:rPr>
            </w:pPr>
            <w:r w:rsidRPr="0044032D">
              <w:rPr>
                <w:sz w:val="22"/>
                <w:szCs w:val="22"/>
              </w:rPr>
              <w:t>Arsen (chất diệt tủy)</w:t>
            </w:r>
          </w:p>
        </w:tc>
        <w:tc>
          <w:tcPr>
            <w:tcW w:w="5940" w:type="dxa"/>
            <w:tcBorders>
              <w:top w:val="nil"/>
              <w:left w:val="nil"/>
              <w:bottom w:val="single" w:sz="4" w:space="0" w:color="auto"/>
              <w:right w:val="single" w:sz="4" w:space="0" w:color="auto"/>
            </w:tcBorders>
            <w:shd w:val="clear" w:color="000000" w:fill="FFFFFF"/>
            <w:vAlign w:val="center"/>
            <w:hideMark/>
          </w:tcPr>
          <w:p w14:paraId="52150CED" w14:textId="77777777" w:rsidR="00A43329" w:rsidRPr="0044032D" w:rsidRDefault="00A43329" w:rsidP="00A43329">
            <w:pPr>
              <w:jc w:val="left"/>
              <w:rPr>
                <w:sz w:val="22"/>
                <w:szCs w:val="22"/>
              </w:rPr>
            </w:pPr>
            <w:r w:rsidRPr="0044032D">
              <w:rPr>
                <w:sz w:val="22"/>
                <w:szCs w:val="22"/>
              </w:rPr>
              <w:t>Thuốc diệt tủy Arsenic dùng trong nha khoa. Lọ ≥ 5g</w:t>
            </w:r>
          </w:p>
        </w:tc>
      </w:tr>
      <w:tr w:rsidR="0044032D" w:rsidRPr="0044032D" w14:paraId="2B2BF928"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AD8F384" w14:textId="77777777" w:rsidR="00A43329" w:rsidRPr="0044032D" w:rsidRDefault="00A43329" w:rsidP="008006B6">
            <w:pPr>
              <w:jc w:val="center"/>
              <w:rPr>
                <w:sz w:val="22"/>
                <w:szCs w:val="22"/>
              </w:rPr>
            </w:pPr>
            <w:r w:rsidRPr="0044032D">
              <w:rPr>
                <w:sz w:val="22"/>
                <w:szCs w:val="22"/>
              </w:rPr>
              <w:t>3.3</w:t>
            </w:r>
          </w:p>
        </w:tc>
        <w:tc>
          <w:tcPr>
            <w:tcW w:w="2930" w:type="dxa"/>
            <w:tcBorders>
              <w:top w:val="nil"/>
              <w:left w:val="nil"/>
              <w:bottom w:val="single" w:sz="4" w:space="0" w:color="auto"/>
              <w:right w:val="single" w:sz="4" w:space="0" w:color="auto"/>
            </w:tcBorders>
            <w:shd w:val="clear" w:color="000000" w:fill="FFFFFF"/>
            <w:vAlign w:val="center"/>
            <w:hideMark/>
          </w:tcPr>
          <w:p w14:paraId="1002D191" w14:textId="77777777" w:rsidR="00A43329" w:rsidRPr="0044032D" w:rsidRDefault="00A43329" w:rsidP="0044032D">
            <w:pPr>
              <w:jc w:val="left"/>
              <w:rPr>
                <w:sz w:val="22"/>
                <w:szCs w:val="22"/>
              </w:rPr>
            </w:pPr>
            <w:r w:rsidRPr="0044032D">
              <w:rPr>
                <w:sz w:val="22"/>
                <w:szCs w:val="22"/>
              </w:rPr>
              <w:t>Banh miệng có chặn lưỡi</w:t>
            </w:r>
          </w:p>
        </w:tc>
        <w:tc>
          <w:tcPr>
            <w:tcW w:w="5940" w:type="dxa"/>
            <w:tcBorders>
              <w:top w:val="nil"/>
              <w:left w:val="nil"/>
              <w:bottom w:val="single" w:sz="4" w:space="0" w:color="auto"/>
              <w:right w:val="single" w:sz="4" w:space="0" w:color="auto"/>
            </w:tcBorders>
            <w:shd w:val="clear" w:color="000000" w:fill="FFFFFF"/>
            <w:vAlign w:val="center"/>
            <w:hideMark/>
          </w:tcPr>
          <w:p w14:paraId="572E6D82" w14:textId="77777777" w:rsidR="00A43329" w:rsidRPr="0044032D" w:rsidRDefault="00A43329" w:rsidP="00A43329">
            <w:pPr>
              <w:jc w:val="left"/>
              <w:rPr>
                <w:sz w:val="22"/>
                <w:szCs w:val="22"/>
              </w:rPr>
            </w:pPr>
            <w:r w:rsidRPr="0044032D">
              <w:rPr>
                <w:sz w:val="22"/>
                <w:szCs w:val="22"/>
              </w:rPr>
              <w:t>Banh miệng hoạt động giống như lò xo giúp giữ miệng bệnh nhân mở rộng, cung cấp vùng làm việc lý tưởng cho các quy trình điều trị. Đạt tiêu chuẩn ISO 13485</w:t>
            </w:r>
          </w:p>
        </w:tc>
      </w:tr>
      <w:tr w:rsidR="0044032D" w:rsidRPr="0044032D" w14:paraId="43970430"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10240B5" w14:textId="77777777" w:rsidR="00A43329" w:rsidRPr="0044032D" w:rsidRDefault="00A43329" w:rsidP="008006B6">
            <w:pPr>
              <w:jc w:val="center"/>
              <w:rPr>
                <w:sz w:val="22"/>
                <w:szCs w:val="22"/>
              </w:rPr>
            </w:pPr>
            <w:r w:rsidRPr="0044032D">
              <w:rPr>
                <w:sz w:val="22"/>
                <w:szCs w:val="22"/>
              </w:rPr>
              <w:t>3.4</w:t>
            </w:r>
          </w:p>
        </w:tc>
        <w:tc>
          <w:tcPr>
            <w:tcW w:w="2930" w:type="dxa"/>
            <w:tcBorders>
              <w:top w:val="nil"/>
              <w:left w:val="nil"/>
              <w:bottom w:val="single" w:sz="4" w:space="0" w:color="auto"/>
              <w:right w:val="single" w:sz="4" w:space="0" w:color="auto"/>
            </w:tcBorders>
            <w:shd w:val="clear" w:color="000000" w:fill="FFFFFF"/>
            <w:vAlign w:val="center"/>
            <w:hideMark/>
          </w:tcPr>
          <w:p w14:paraId="5E793D0A" w14:textId="77777777" w:rsidR="00A43329" w:rsidRPr="0044032D" w:rsidRDefault="00A43329" w:rsidP="0044032D">
            <w:pPr>
              <w:jc w:val="left"/>
              <w:rPr>
                <w:sz w:val="22"/>
                <w:szCs w:val="22"/>
              </w:rPr>
            </w:pPr>
            <w:r w:rsidRPr="0044032D">
              <w:rPr>
                <w:sz w:val="22"/>
                <w:szCs w:val="22"/>
              </w:rPr>
              <w:t>Bẩy răng</w:t>
            </w:r>
          </w:p>
        </w:tc>
        <w:tc>
          <w:tcPr>
            <w:tcW w:w="5940" w:type="dxa"/>
            <w:tcBorders>
              <w:top w:val="nil"/>
              <w:left w:val="nil"/>
              <w:bottom w:val="single" w:sz="4" w:space="0" w:color="auto"/>
              <w:right w:val="single" w:sz="4" w:space="0" w:color="auto"/>
            </w:tcBorders>
            <w:shd w:val="clear" w:color="000000" w:fill="FFFFFF"/>
            <w:vAlign w:val="center"/>
            <w:hideMark/>
          </w:tcPr>
          <w:p w14:paraId="6C2787F0" w14:textId="77777777" w:rsidR="00A43329" w:rsidRPr="0044032D" w:rsidRDefault="00A43329" w:rsidP="00A43329">
            <w:pPr>
              <w:jc w:val="left"/>
              <w:rPr>
                <w:sz w:val="22"/>
                <w:szCs w:val="22"/>
              </w:rPr>
            </w:pPr>
            <w:r w:rsidRPr="0044032D">
              <w:rPr>
                <w:sz w:val="22"/>
                <w:szCs w:val="22"/>
              </w:rPr>
              <w:t>Chất liệu thép không gỉ. Đạt tiêu chuẩn ISO 13485</w:t>
            </w:r>
          </w:p>
        </w:tc>
      </w:tr>
      <w:tr w:rsidR="0044032D" w:rsidRPr="0044032D" w14:paraId="1173FF7A"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38884F9" w14:textId="77777777" w:rsidR="00A43329" w:rsidRPr="0044032D" w:rsidRDefault="00A43329" w:rsidP="008006B6">
            <w:pPr>
              <w:jc w:val="center"/>
              <w:rPr>
                <w:sz w:val="22"/>
                <w:szCs w:val="22"/>
              </w:rPr>
            </w:pPr>
            <w:r w:rsidRPr="0044032D">
              <w:rPr>
                <w:sz w:val="22"/>
                <w:szCs w:val="22"/>
              </w:rPr>
              <w:t>3.5</w:t>
            </w:r>
          </w:p>
        </w:tc>
        <w:tc>
          <w:tcPr>
            <w:tcW w:w="2930" w:type="dxa"/>
            <w:tcBorders>
              <w:top w:val="nil"/>
              <w:left w:val="nil"/>
              <w:bottom w:val="single" w:sz="4" w:space="0" w:color="auto"/>
              <w:right w:val="single" w:sz="4" w:space="0" w:color="auto"/>
            </w:tcBorders>
            <w:shd w:val="clear" w:color="000000" w:fill="FFFFFF"/>
            <w:vAlign w:val="center"/>
            <w:hideMark/>
          </w:tcPr>
          <w:p w14:paraId="77620EA2" w14:textId="77777777" w:rsidR="00A43329" w:rsidRPr="0044032D" w:rsidRDefault="00A43329" w:rsidP="0044032D">
            <w:pPr>
              <w:jc w:val="left"/>
              <w:rPr>
                <w:sz w:val="22"/>
                <w:szCs w:val="22"/>
              </w:rPr>
            </w:pPr>
            <w:r w:rsidRPr="0044032D">
              <w:rPr>
                <w:sz w:val="22"/>
                <w:szCs w:val="22"/>
              </w:rPr>
              <w:t>Bond 3M không cần Etching (Bond 1 bước) hoặc tương đương</w:t>
            </w:r>
          </w:p>
        </w:tc>
        <w:tc>
          <w:tcPr>
            <w:tcW w:w="5940" w:type="dxa"/>
            <w:tcBorders>
              <w:top w:val="nil"/>
              <w:left w:val="nil"/>
              <w:bottom w:val="single" w:sz="4" w:space="0" w:color="auto"/>
              <w:right w:val="single" w:sz="4" w:space="0" w:color="auto"/>
            </w:tcBorders>
            <w:shd w:val="clear" w:color="000000" w:fill="FFFFFF"/>
            <w:vAlign w:val="center"/>
            <w:hideMark/>
          </w:tcPr>
          <w:p w14:paraId="07D85650" w14:textId="77777777" w:rsidR="00A43329" w:rsidRPr="0044032D" w:rsidRDefault="00A43329" w:rsidP="00A43329">
            <w:pPr>
              <w:jc w:val="left"/>
              <w:rPr>
                <w:sz w:val="22"/>
                <w:szCs w:val="22"/>
              </w:rPr>
            </w:pPr>
            <w:r w:rsidRPr="0044032D">
              <w:rPr>
                <w:sz w:val="22"/>
                <w:szCs w:val="22"/>
              </w:rPr>
              <w:t>Keo dán một bước. Lọ ≥ 5ml</w:t>
            </w:r>
          </w:p>
        </w:tc>
      </w:tr>
      <w:tr w:rsidR="0044032D" w:rsidRPr="0044032D" w14:paraId="6531B4C1"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A1C9894" w14:textId="77777777" w:rsidR="00A43329" w:rsidRPr="0044032D" w:rsidRDefault="00A43329" w:rsidP="008006B6">
            <w:pPr>
              <w:jc w:val="center"/>
              <w:rPr>
                <w:sz w:val="22"/>
                <w:szCs w:val="22"/>
              </w:rPr>
            </w:pPr>
            <w:r w:rsidRPr="0044032D">
              <w:rPr>
                <w:sz w:val="22"/>
                <w:szCs w:val="22"/>
              </w:rPr>
              <w:t>3.6</w:t>
            </w:r>
          </w:p>
        </w:tc>
        <w:tc>
          <w:tcPr>
            <w:tcW w:w="2930" w:type="dxa"/>
            <w:tcBorders>
              <w:top w:val="nil"/>
              <w:left w:val="nil"/>
              <w:bottom w:val="single" w:sz="4" w:space="0" w:color="auto"/>
              <w:right w:val="single" w:sz="4" w:space="0" w:color="auto"/>
            </w:tcBorders>
            <w:shd w:val="clear" w:color="000000" w:fill="FFFFFF"/>
            <w:vAlign w:val="center"/>
            <w:hideMark/>
          </w:tcPr>
          <w:p w14:paraId="26163484" w14:textId="77777777" w:rsidR="00A43329" w:rsidRPr="0044032D" w:rsidRDefault="00A43329" w:rsidP="0044032D">
            <w:pPr>
              <w:jc w:val="left"/>
              <w:rPr>
                <w:sz w:val="22"/>
                <w:szCs w:val="22"/>
              </w:rPr>
            </w:pPr>
            <w:r w:rsidRPr="0044032D">
              <w:rPr>
                <w:sz w:val="22"/>
                <w:szCs w:val="22"/>
              </w:rPr>
              <w:t>Bột đánh bóng cao răng</w:t>
            </w:r>
          </w:p>
        </w:tc>
        <w:tc>
          <w:tcPr>
            <w:tcW w:w="5940" w:type="dxa"/>
            <w:tcBorders>
              <w:top w:val="nil"/>
              <w:left w:val="nil"/>
              <w:bottom w:val="single" w:sz="4" w:space="0" w:color="auto"/>
              <w:right w:val="single" w:sz="4" w:space="0" w:color="auto"/>
            </w:tcBorders>
            <w:shd w:val="clear" w:color="000000" w:fill="FFFFFF"/>
            <w:vAlign w:val="center"/>
            <w:hideMark/>
          </w:tcPr>
          <w:p w14:paraId="3CE9821F" w14:textId="77777777" w:rsidR="00A43329" w:rsidRPr="0044032D" w:rsidRDefault="00A43329" w:rsidP="00A43329">
            <w:pPr>
              <w:jc w:val="left"/>
              <w:rPr>
                <w:sz w:val="22"/>
                <w:szCs w:val="22"/>
              </w:rPr>
            </w:pPr>
            <w:r w:rsidRPr="0044032D">
              <w:rPr>
                <w:sz w:val="22"/>
                <w:szCs w:val="22"/>
              </w:rPr>
              <w:t>Chất đánh bóng Prophycare là sản phẩm được kết hợp bởi paste nhão và đá bọt trung bình, mang lại hiệu quả cao trong việc loại bỏ mảng bám, vết dính do cafe, trà, thuốc lá…</w:t>
            </w:r>
            <w:r w:rsidRPr="0044032D">
              <w:rPr>
                <w:sz w:val="22"/>
                <w:szCs w:val="22"/>
              </w:rPr>
              <w:br/>
              <w:t xml:space="preserve"> - Prophycare Blue: đánh bóng thô</w:t>
            </w:r>
            <w:r w:rsidRPr="0044032D">
              <w:rPr>
                <w:sz w:val="22"/>
                <w:szCs w:val="22"/>
              </w:rPr>
              <w:br/>
              <w:t xml:space="preserve"> - Prophycare Green: đánh bóng trung bình</w:t>
            </w:r>
            <w:r w:rsidRPr="0044032D">
              <w:rPr>
                <w:sz w:val="22"/>
                <w:szCs w:val="22"/>
              </w:rPr>
              <w:br/>
              <w:t xml:space="preserve"> - Sản phẩm chứa 0,1% fluoride.</w:t>
            </w:r>
          </w:p>
        </w:tc>
      </w:tr>
      <w:tr w:rsidR="0044032D" w:rsidRPr="0044032D" w14:paraId="5F351785"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EF0339E" w14:textId="77777777" w:rsidR="00A43329" w:rsidRPr="0044032D" w:rsidRDefault="00A43329" w:rsidP="008006B6">
            <w:pPr>
              <w:jc w:val="center"/>
              <w:rPr>
                <w:sz w:val="22"/>
                <w:szCs w:val="22"/>
              </w:rPr>
            </w:pPr>
            <w:r w:rsidRPr="0044032D">
              <w:rPr>
                <w:sz w:val="22"/>
                <w:szCs w:val="22"/>
              </w:rPr>
              <w:t>3.7</w:t>
            </w:r>
          </w:p>
        </w:tc>
        <w:tc>
          <w:tcPr>
            <w:tcW w:w="2930" w:type="dxa"/>
            <w:tcBorders>
              <w:top w:val="nil"/>
              <w:left w:val="nil"/>
              <w:bottom w:val="single" w:sz="4" w:space="0" w:color="auto"/>
              <w:right w:val="single" w:sz="4" w:space="0" w:color="auto"/>
            </w:tcBorders>
            <w:shd w:val="clear" w:color="000000" w:fill="FFFFFF"/>
            <w:vAlign w:val="center"/>
            <w:hideMark/>
          </w:tcPr>
          <w:p w14:paraId="1FF916A2" w14:textId="77777777" w:rsidR="00A43329" w:rsidRPr="0044032D" w:rsidRDefault="00A43329" w:rsidP="0044032D">
            <w:pPr>
              <w:jc w:val="left"/>
              <w:rPr>
                <w:sz w:val="22"/>
                <w:szCs w:val="22"/>
              </w:rPr>
            </w:pPr>
            <w:r w:rsidRPr="0044032D">
              <w:rPr>
                <w:sz w:val="22"/>
                <w:szCs w:val="22"/>
              </w:rPr>
              <w:t>Cán gương khám</w:t>
            </w:r>
          </w:p>
        </w:tc>
        <w:tc>
          <w:tcPr>
            <w:tcW w:w="5940" w:type="dxa"/>
            <w:tcBorders>
              <w:top w:val="nil"/>
              <w:left w:val="nil"/>
              <w:bottom w:val="single" w:sz="4" w:space="0" w:color="auto"/>
              <w:right w:val="single" w:sz="4" w:space="0" w:color="auto"/>
            </w:tcBorders>
            <w:shd w:val="clear" w:color="000000" w:fill="FFFFFF"/>
            <w:vAlign w:val="center"/>
            <w:hideMark/>
          </w:tcPr>
          <w:p w14:paraId="31E5FD59" w14:textId="77777777" w:rsidR="00A43329" w:rsidRPr="0044032D" w:rsidRDefault="00A43329" w:rsidP="00A43329">
            <w:pPr>
              <w:jc w:val="left"/>
              <w:rPr>
                <w:sz w:val="22"/>
                <w:szCs w:val="22"/>
              </w:rPr>
            </w:pPr>
            <w:r w:rsidRPr="0044032D">
              <w:rPr>
                <w:sz w:val="22"/>
                <w:szCs w:val="22"/>
              </w:rPr>
              <w:t>Chất liệu bằng thép không gỉ. Đạt tiêu chuẩn ISO 13485.</w:t>
            </w:r>
          </w:p>
        </w:tc>
      </w:tr>
      <w:tr w:rsidR="0044032D" w:rsidRPr="0044032D" w14:paraId="017C0DA8"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2D44181" w14:textId="77777777" w:rsidR="00A43329" w:rsidRPr="0044032D" w:rsidRDefault="00A43329" w:rsidP="008006B6">
            <w:pPr>
              <w:jc w:val="center"/>
              <w:rPr>
                <w:sz w:val="22"/>
                <w:szCs w:val="22"/>
              </w:rPr>
            </w:pPr>
            <w:r w:rsidRPr="0044032D">
              <w:rPr>
                <w:sz w:val="22"/>
                <w:szCs w:val="22"/>
              </w:rPr>
              <w:t>3.8</w:t>
            </w:r>
          </w:p>
        </w:tc>
        <w:tc>
          <w:tcPr>
            <w:tcW w:w="2930" w:type="dxa"/>
            <w:tcBorders>
              <w:top w:val="nil"/>
              <w:left w:val="nil"/>
              <w:bottom w:val="single" w:sz="4" w:space="0" w:color="auto"/>
              <w:right w:val="single" w:sz="4" w:space="0" w:color="auto"/>
            </w:tcBorders>
            <w:shd w:val="clear" w:color="000000" w:fill="FFFFFF"/>
            <w:vAlign w:val="center"/>
            <w:hideMark/>
          </w:tcPr>
          <w:p w14:paraId="73E1B2D3" w14:textId="77777777" w:rsidR="00A43329" w:rsidRPr="0044032D" w:rsidRDefault="00A43329" w:rsidP="0044032D">
            <w:pPr>
              <w:jc w:val="left"/>
              <w:rPr>
                <w:sz w:val="22"/>
                <w:szCs w:val="22"/>
              </w:rPr>
            </w:pPr>
            <w:r w:rsidRPr="0044032D">
              <w:rPr>
                <w:sz w:val="22"/>
                <w:szCs w:val="22"/>
              </w:rPr>
              <w:t>Canxihydroxid (điều trị tủy răng)</w:t>
            </w:r>
          </w:p>
        </w:tc>
        <w:tc>
          <w:tcPr>
            <w:tcW w:w="5940" w:type="dxa"/>
            <w:tcBorders>
              <w:top w:val="nil"/>
              <w:left w:val="nil"/>
              <w:bottom w:val="single" w:sz="4" w:space="0" w:color="auto"/>
              <w:right w:val="single" w:sz="4" w:space="0" w:color="auto"/>
            </w:tcBorders>
            <w:shd w:val="clear" w:color="000000" w:fill="FFFFFF"/>
            <w:vAlign w:val="center"/>
            <w:hideMark/>
          </w:tcPr>
          <w:p w14:paraId="34963500" w14:textId="77777777" w:rsidR="00A43329" w:rsidRPr="0044032D" w:rsidRDefault="00A43329" w:rsidP="00A43329">
            <w:pPr>
              <w:jc w:val="left"/>
              <w:rPr>
                <w:sz w:val="22"/>
                <w:szCs w:val="22"/>
              </w:rPr>
            </w:pPr>
            <w:r w:rsidRPr="0044032D">
              <w:rPr>
                <w:sz w:val="22"/>
                <w:szCs w:val="22"/>
              </w:rPr>
              <w:t>Calcium Hydroxide dạng bột. Lọ ≥ 10g</w:t>
            </w:r>
          </w:p>
        </w:tc>
      </w:tr>
      <w:tr w:rsidR="0044032D" w:rsidRPr="0044032D" w14:paraId="26F7E46F"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F24928B" w14:textId="77777777" w:rsidR="00A43329" w:rsidRPr="0044032D" w:rsidRDefault="00A43329" w:rsidP="008006B6">
            <w:pPr>
              <w:jc w:val="center"/>
              <w:rPr>
                <w:sz w:val="22"/>
                <w:szCs w:val="22"/>
              </w:rPr>
            </w:pPr>
            <w:r w:rsidRPr="0044032D">
              <w:rPr>
                <w:sz w:val="22"/>
                <w:szCs w:val="22"/>
              </w:rPr>
              <w:t>3.9</w:t>
            </w:r>
          </w:p>
        </w:tc>
        <w:tc>
          <w:tcPr>
            <w:tcW w:w="2930" w:type="dxa"/>
            <w:tcBorders>
              <w:top w:val="nil"/>
              <w:left w:val="nil"/>
              <w:bottom w:val="single" w:sz="4" w:space="0" w:color="auto"/>
              <w:right w:val="single" w:sz="4" w:space="0" w:color="auto"/>
            </w:tcBorders>
            <w:shd w:val="clear" w:color="000000" w:fill="FFFFFF"/>
            <w:vAlign w:val="center"/>
            <w:hideMark/>
          </w:tcPr>
          <w:p w14:paraId="09168DEE" w14:textId="77777777" w:rsidR="00A43329" w:rsidRPr="0044032D" w:rsidRDefault="00A43329" w:rsidP="0044032D">
            <w:pPr>
              <w:jc w:val="left"/>
              <w:rPr>
                <w:sz w:val="22"/>
                <w:szCs w:val="22"/>
              </w:rPr>
            </w:pPr>
            <w:r w:rsidRPr="0044032D">
              <w:rPr>
                <w:sz w:val="22"/>
                <w:szCs w:val="22"/>
              </w:rPr>
              <w:t>Cao su lấy dấu nặng</w:t>
            </w:r>
          </w:p>
        </w:tc>
        <w:tc>
          <w:tcPr>
            <w:tcW w:w="5940" w:type="dxa"/>
            <w:tcBorders>
              <w:top w:val="nil"/>
              <w:left w:val="nil"/>
              <w:bottom w:val="single" w:sz="4" w:space="0" w:color="auto"/>
              <w:right w:val="single" w:sz="4" w:space="0" w:color="auto"/>
            </w:tcBorders>
            <w:shd w:val="clear" w:color="000000" w:fill="FFFFFF"/>
            <w:vAlign w:val="center"/>
            <w:hideMark/>
          </w:tcPr>
          <w:p w14:paraId="414FA19D" w14:textId="77777777" w:rsidR="00A43329" w:rsidRPr="0044032D" w:rsidRDefault="00A43329" w:rsidP="00A43329">
            <w:pPr>
              <w:jc w:val="left"/>
              <w:rPr>
                <w:sz w:val="22"/>
                <w:szCs w:val="22"/>
              </w:rPr>
            </w:pPr>
            <w:r w:rsidRPr="0044032D">
              <w:rPr>
                <w:sz w:val="22"/>
                <w:szCs w:val="22"/>
              </w:rPr>
              <w:t>Vật liệu lấy dấu dạng đặc được sử dụng trong nha khoa. Hộp ≥ (2 x 250)ml</w:t>
            </w:r>
          </w:p>
        </w:tc>
      </w:tr>
      <w:tr w:rsidR="0044032D" w:rsidRPr="0044032D" w14:paraId="5C955776"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F0330C6" w14:textId="77777777" w:rsidR="00A43329" w:rsidRPr="0044032D" w:rsidRDefault="00A43329" w:rsidP="008006B6">
            <w:pPr>
              <w:jc w:val="center"/>
              <w:rPr>
                <w:sz w:val="22"/>
                <w:szCs w:val="22"/>
              </w:rPr>
            </w:pPr>
            <w:r w:rsidRPr="0044032D">
              <w:rPr>
                <w:sz w:val="22"/>
                <w:szCs w:val="22"/>
              </w:rPr>
              <w:t>3.10</w:t>
            </w:r>
          </w:p>
        </w:tc>
        <w:tc>
          <w:tcPr>
            <w:tcW w:w="2930" w:type="dxa"/>
            <w:tcBorders>
              <w:top w:val="nil"/>
              <w:left w:val="nil"/>
              <w:bottom w:val="single" w:sz="4" w:space="0" w:color="auto"/>
              <w:right w:val="single" w:sz="4" w:space="0" w:color="auto"/>
            </w:tcBorders>
            <w:shd w:val="clear" w:color="000000" w:fill="FFFFFF"/>
            <w:vAlign w:val="center"/>
            <w:hideMark/>
          </w:tcPr>
          <w:p w14:paraId="0872C31F" w14:textId="77777777" w:rsidR="00A43329" w:rsidRPr="0044032D" w:rsidRDefault="00A43329" w:rsidP="0044032D">
            <w:pPr>
              <w:jc w:val="left"/>
              <w:rPr>
                <w:sz w:val="22"/>
                <w:szCs w:val="22"/>
              </w:rPr>
            </w:pPr>
            <w:r w:rsidRPr="0044032D">
              <w:rPr>
                <w:sz w:val="22"/>
                <w:szCs w:val="22"/>
              </w:rPr>
              <w:t>Cao su lỏng</w:t>
            </w:r>
          </w:p>
        </w:tc>
        <w:tc>
          <w:tcPr>
            <w:tcW w:w="5940" w:type="dxa"/>
            <w:tcBorders>
              <w:top w:val="nil"/>
              <w:left w:val="nil"/>
              <w:bottom w:val="single" w:sz="4" w:space="0" w:color="auto"/>
              <w:right w:val="single" w:sz="4" w:space="0" w:color="auto"/>
            </w:tcBorders>
            <w:shd w:val="clear" w:color="000000" w:fill="FFFFFF"/>
            <w:vAlign w:val="center"/>
            <w:hideMark/>
          </w:tcPr>
          <w:p w14:paraId="35B42FAA" w14:textId="77777777" w:rsidR="00A43329" w:rsidRPr="0044032D" w:rsidRDefault="00A43329" w:rsidP="00A43329">
            <w:pPr>
              <w:jc w:val="left"/>
              <w:rPr>
                <w:sz w:val="22"/>
                <w:szCs w:val="22"/>
              </w:rPr>
            </w:pPr>
            <w:r w:rsidRPr="0044032D">
              <w:rPr>
                <w:sz w:val="22"/>
                <w:szCs w:val="22"/>
              </w:rPr>
              <w:t>Vật liệu lấy dấu dạng lỏng được sử dụng trong nha khoa. Hộp ≥ (2 x 50ml)</w:t>
            </w:r>
          </w:p>
        </w:tc>
      </w:tr>
      <w:tr w:rsidR="0044032D" w:rsidRPr="0044032D" w14:paraId="0F4AB013"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8492760" w14:textId="77777777" w:rsidR="00A43329" w:rsidRPr="0044032D" w:rsidRDefault="00A43329" w:rsidP="008006B6">
            <w:pPr>
              <w:jc w:val="center"/>
              <w:rPr>
                <w:sz w:val="22"/>
                <w:szCs w:val="22"/>
              </w:rPr>
            </w:pPr>
            <w:r w:rsidRPr="0044032D">
              <w:rPr>
                <w:sz w:val="22"/>
                <w:szCs w:val="22"/>
              </w:rPr>
              <w:t>3.11</w:t>
            </w:r>
          </w:p>
        </w:tc>
        <w:tc>
          <w:tcPr>
            <w:tcW w:w="2930" w:type="dxa"/>
            <w:tcBorders>
              <w:top w:val="nil"/>
              <w:left w:val="nil"/>
              <w:bottom w:val="single" w:sz="4" w:space="0" w:color="auto"/>
              <w:right w:val="single" w:sz="4" w:space="0" w:color="auto"/>
            </w:tcBorders>
            <w:shd w:val="clear" w:color="000000" w:fill="FFFFFF"/>
            <w:vAlign w:val="center"/>
            <w:hideMark/>
          </w:tcPr>
          <w:p w14:paraId="59788216" w14:textId="77777777" w:rsidR="00A43329" w:rsidRPr="0044032D" w:rsidRDefault="00A43329" w:rsidP="0044032D">
            <w:pPr>
              <w:jc w:val="left"/>
              <w:rPr>
                <w:sz w:val="22"/>
                <w:szCs w:val="22"/>
              </w:rPr>
            </w:pPr>
            <w:r w:rsidRPr="0044032D">
              <w:rPr>
                <w:sz w:val="22"/>
                <w:szCs w:val="22"/>
              </w:rPr>
              <w:t>Cavene (sát khuẩn làm mềm ống tủy)</w:t>
            </w:r>
          </w:p>
        </w:tc>
        <w:tc>
          <w:tcPr>
            <w:tcW w:w="5940" w:type="dxa"/>
            <w:tcBorders>
              <w:top w:val="nil"/>
              <w:left w:val="nil"/>
              <w:bottom w:val="single" w:sz="4" w:space="0" w:color="auto"/>
              <w:right w:val="single" w:sz="4" w:space="0" w:color="auto"/>
            </w:tcBorders>
            <w:shd w:val="clear" w:color="000000" w:fill="FFFFFF"/>
            <w:vAlign w:val="center"/>
            <w:hideMark/>
          </w:tcPr>
          <w:p w14:paraId="7F237BA0" w14:textId="77777777" w:rsidR="00A43329" w:rsidRPr="0044032D" w:rsidRDefault="00A43329" w:rsidP="00A43329">
            <w:pPr>
              <w:jc w:val="left"/>
              <w:rPr>
                <w:sz w:val="22"/>
                <w:szCs w:val="22"/>
              </w:rPr>
            </w:pPr>
            <w:r w:rsidRPr="0044032D">
              <w:rPr>
                <w:sz w:val="22"/>
                <w:szCs w:val="22"/>
              </w:rPr>
              <w:t>Dung dịch làm mềm để loại bỏ Gutta Percha trong quá trình tái điều trị tủy. Có thể sử dụng làm sạch dụng cụ nội nha. Không độc hại, không gây ung thư, không kích ứng cho da và niêm mạc. Độ bay hơi thấp. Lọ ≥ 10 ml</w:t>
            </w:r>
          </w:p>
        </w:tc>
      </w:tr>
      <w:tr w:rsidR="0044032D" w:rsidRPr="0044032D" w14:paraId="32C15FB0"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F5181A0" w14:textId="77777777" w:rsidR="00A43329" w:rsidRPr="0044032D" w:rsidRDefault="00A43329" w:rsidP="008006B6">
            <w:pPr>
              <w:jc w:val="center"/>
              <w:rPr>
                <w:sz w:val="22"/>
                <w:szCs w:val="22"/>
              </w:rPr>
            </w:pPr>
            <w:r w:rsidRPr="0044032D">
              <w:rPr>
                <w:sz w:val="22"/>
                <w:szCs w:val="22"/>
              </w:rPr>
              <w:t>3.12</w:t>
            </w:r>
          </w:p>
        </w:tc>
        <w:tc>
          <w:tcPr>
            <w:tcW w:w="2930" w:type="dxa"/>
            <w:tcBorders>
              <w:top w:val="nil"/>
              <w:left w:val="nil"/>
              <w:bottom w:val="single" w:sz="4" w:space="0" w:color="auto"/>
              <w:right w:val="single" w:sz="4" w:space="0" w:color="auto"/>
            </w:tcBorders>
            <w:shd w:val="clear" w:color="000000" w:fill="FFFFFF"/>
            <w:vAlign w:val="center"/>
            <w:hideMark/>
          </w:tcPr>
          <w:p w14:paraId="34E69DDC" w14:textId="77777777" w:rsidR="00A43329" w:rsidRPr="0044032D" w:rsidRDefault="00A43329" w:rsidP="0044032D">
            <w:pPr>
              <w:jc w:val="left"/>
              <w:rPr>
                <w:sz w:val="22"/>
                <w:szCs w:val="22"/>
              </w:rPr>
            </w:pPr>
            <w:r w:rsidRPr="0044032D">
              <w:rPr>
                <w:sz w:val="22"/>
                <w:szCs w:val="22"/>
              </w:rPr>
              <w:t>Cây lèn ống tủy</w:t>
            </w:r>
          </w:p>
        </w:tc>
        <w:tc>
          <w:tcPr>
            <w:tcW w:w="5940" w:type="dxa"/>
            <w:tcBorders>
              <w:top w:val="nil"/>
              <w:left w:val="nil"/>
              <w:bottom w:val="single" w:sz="4" w:space="0" w:color="auto"/>
              <w:right w:val="single" w:sz="4" w:space="0" w:color="auto"/>
            </w:tcBorders>
            <w:shd w:val="clear" w:color="000000" w:fill="FFFFFF"/>
            <w:vAlign w:val="center"/>
            <w:hideMark/>
          </w:tcPr>
          <w:p w14:paraId="0E42C662" w14:textId="77777777" w:rsidR="00A43329" w:rsidRPr="0044032D" w:rsidRDefault="00A43329" w:rsidP="00A43329">
            <w:pPr>
              <w:jc w:val="left"/>
              <w:rPr>
                <w:sz w:val="22"/>
                <w:szCs w:val="22"/>
              </w:rPr>
            </w:pPr>
            <w:r w:rsidRPr="0044032D">
              <w:rPr>
                <w:sz w:val="22"/>
                <w:szCs w:val="22"/>
              </w:rPr>
              <w:t>Vật liệu thép không gỉ, chiều dài 21mm, 25mm. Đạt tiêu chuẩn ISO 13485. Vỉ ≥ 6 cái</w:t>
            </w:r>
          </w:p>
        </w:tc>
      </w:tr>
      <w:tr w:rsidR="0044032D" w:rsidRPr="0044032D" w14:paraId="70CA98FA"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F80C4B8" w14:textId="77777777" w:rsidR="00A43329" w:rsidRPr="0044032D" w:rsidRDefault="00A43329" w:rsidP="008006B6">
            <w:pPr>
              <w:jc w:val="center"/>
              <w:rPr>
                <w:sz w:val="22"/>
                <w:szCs w:val="22"/>
              </w:rPr>
            </w:pPr>
            <w:r w:rsidRPr="0044032D">
              <w:rPr>
                <w:sz w:val="22"/>
                <w:szCs w:val="22"/>
              </w:rPr>
              <w:t>3.13</w:t>
            </w:r>
          </w:p>
        </w:tc>
        <w:tc>
          <w:tcPr>
            <w:tcW w:w="2930" w:type="dxa"/>
            <w:tcBorders>
              <w:top w:val="nil"/>
              <w:left w:val="nil"/>
              <w:bottom w:val="single" w:sz="4" w:space="0" w:color="auto"/>
              <w:right w:val="single" w:sz="4" w:space="0" w:color="auto"/>
            </w:tcBorders>
            <w:shd w:val="clear" w:color="000000" w:fill="FFFFFF"/>
            <w:vAlign w:val="center"/>
            <w:hideMark/>
          </w:tcPr>
          <w:p w14:paraId="4A07A242" w14:textId="77777777" w:rsidR="00A43329" w:rsidRPr="0044032D" w:rsidRDefault="00A43329" w:rsidP="0044032D">
            <w:pPr>
              <w:jc w:val="left"/>
              <w:rPr>
                <w:sz w:val="22"/>
                <w:szCs w:val="22"/>
              </w:rPr>
            </w:pPr>
            <w:r w:rsidRPr="0044032D">
              <w:rPr>
                <w:sz w:val="22"/>
                <w:szCs w:val="22"/>
              </w:rPr>
              <w:t>Cement trám bít ống tủy Adseal hoặc tương đương</w:t>
            </w:r>
          </w:p>
        </w:tc>
        <w:tc>
          <w:tcPr>
            <w:tcW w:w="5940" w:type="dxa"/>
            <w:tcBorders>
              <w:top w:val="nil"/>
              <w:left w:val="nil"/>
              <w:bottom w:val="single" w:sz="4" w:space="0" w:color="auto"/>
              <w:right w:val="single" w:sz="4" w:space="0" w:color="auto"/>
            </w:tcBorders>
            <w:shd w:val="clear" w:color="000000" w:fill="FFFFFF"/>
            <w:vAlign w:val="center"/>
            <w:hideMark/>
          </w:tcPr>
          <w:p w14:paraId="21E88888" w14:textId="77777777" w:rsidR="00A43329" w:rsidRPr="0044032D" w:rsidRDefault="00A43329" w:rsidP="00A43329">
            <w:pPr>
              <w:jc w:val="left"/>
              <w:rPr>
                <w:sz w:val="22"/>
                <w:szCs w:val="22"/>
              </w:rPr>
            </w:pPr>
            <w:r w:rsidRPr="0044032D">
              <w:rPr>
                <w:sz w:val="22"/>
                <w:szCs w:val="22"/>
              </w:rPr>
              <w:t xml:space="preserve">Xi măng trám bít ống tủy gốc epoxy resin. Hộp ≥ 13,5 gam (hoặc </w:t>
            </w:r>
            <w:r w:rsidRPr="0044032D">
              <w:rPr>
                <w:rFonts w:ascii="Calibri" w:hAnsi="Calibri" w:cs="Calibri"/>
                <w:sz w:val="22"/>
                <w:szCs w:val="22"/>
              </w:rPr>
              <w:t>≥</w:t>
            </w:r>
            <w:r w:rsidRPr="0044032D">
              <w:rPr>
                <w:sz w:val="22"/>
                <w:szCs w:val="22"/>
              </w:rPr>
              <w:t xml:space="preserve"> 13,5ml)</w:t>
            </w:r>
          </w:p>
        </w:tc>
      </w:tr>
      <w:tr w:rsidR="0044032D" w:rsidRPr="0044032D" w14:paraId="0F05167A"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75BAB47" w14:textId="77777777" w:rsidR="00A43329" w:rsidRPr="0044032D" w:rsidRDefault="00A43329" w:rsidP="008006B6">
            <w:pPr>
              <w:jc w:val="center"/>
              <w:rPr>
                <w:sz w:val="22"/>
                <w:szCs w:val="22"/>
              </w:rPr>
            </w:pPr>
            <w:r w:rsidRPr="0044032D">
              <w:rPr>
                <w:sz w:val="22"/>
                <w:szCs w:val="22"/>
              </w:rPr>
              <w:t>3.14</w:t>
            </w:r>
          </w:p>
        </w:tc>
        <w:tc>
          <w:tcPr>
            <w:tcW w:w="2930" w:type="dxa"/>
            <w:tcBorders>
              <w:top w:val="nil"/>
              <w:left w:val="nil"/>
              <w:bottom w:val="single" w:sz="4" w:space="0" w:color="auto"/>
              <w:right w:val="single" w:sz="4" w:space="0" w:color="auto"/>
            </w:tcBorders>
            <w:shd w:val="clear" w:color="000000" w:fill="FFFFFF"/>
            <w:vAlign w:val="center"/>
            <w:hideMark/>
          </w:tcPr>
          <w:p w14:paraId="02C69166" w14:textId="77777777" w:rsidR="00A43329" w:rsidRPr="0044032D" w:rsidRDefault="00A43329" w:rsidP="0044032D">
            <w:pPr>
              <w:jc w:val="left"/>
              <w:rPr>
                <w:sz w:val="22"/>
                <w:szCs w:val="22"/>
              </w:rPr>
            </w:pPr>
            <w:r w:rsidRPr="0044032D">
              <w:rPr>
                <w:sz w:val="22"/>
                <w:szCs w:val="22"/>
              </w:rPr>
              <w:t>Chất hàn ống tủy răng dạng trộn sẵn</w:t>
            </w:r>
          </w:p>
        </w:tc>
        <w:tc>
          <w:tcPr>
            <w:tcW w:w="5940" w:type="dxa"/>
            <w:tcBorders>
              <w:top w:val="nil"/>
              <w:left w:val="nil"/>
              <w:bottom w:val="single" w:sz="4" w:space="0" w:color="auto"/>
              <w:right w:val="single" w:sz="4" w:space="0" w:color="auto"/>
            </w:tcBorders>
            <w:shd w:val="clear" w:color="000000" w:fill="FFFFFF"/>
            <w:vAlign w:val="center"/>
            <w:hideMark/>
          </w:tcPr>
          <w:p w14:paraId="16C497ED" w14:textId="77777777" w:rsidR="00A43329" w:rsidRPr="0044032D" w:rsidRDefault="00A43329" w:rsidP="00A43329">
            <w:pPr>
              <w:jc w:val="left"/>
              <w:rPr>
                <w:sz w:val="22"/>
                <w:szCs w:val="22"/>
              </w:rPr>
            </w:pPr>
            <w:r w:rsidRPr="0044032D">
              <w:rPr>
                <w:sz w:val="22"/>
                <w:szCs w:val="22"/>
              </w:rPr>
              <w:t>Thành phần chính là Canxi Silicat</w:t>
            </w:r>
            <w:r w:rsidRPr="0044032D">
              <w:rPr>
                <w:sz w:val="22"/>
                <w:szCs w:val="22"/>
              </w:rPr>
              <w:br/>
              <w:t>Chỉ định:</w:t>
            </w:r>
            <w:r w:rsidRPr="0044032D">
              <w:rPr>
                <w:sz w:val="22"/>
                <w:szCs w:val="22"/>
              </w:rPr>
              <w:br/>
              <w:t>+ Trám ống tủy vĩnh viễn sau khi lấy tủy sống</w:t>
            </w:r>
            <w:r w:rsidRPr="0044032D">
              <w:rPr>
                <w:sz w:val="22"/>
                <w:szCs w:val="22"/>
              </w:rPr>
              <w:br/>
              <w:t>+ Trám ống tủy vĩnh viễn sau khi điều trị hoại tử tủy và trám tạm</w:t>
            </w:r>
            <w:r w:rsidRPr="0044032D">
              <w:rPr>
                <w:sz w:val="22"/>
                <w:szCs w:val="22"/>
              </w:rPr>
              <w:br/>
              <w:t>- Quy cách Tube/Hộp ≥ 2g hoặc ≥ 1,2ml</w:t>
            </w:r>
            <w:r w:rsidRPr="0044032D">
              <w:rPr>
                <w:sz w:val="22"/>
                <w:szCs w:val="22"/>
              </w:rPr>
              <w:br/>
              <w:t>- Đạt tiêu chuẩn ISO 13485</w:t>
            </w:r>
          </w:p>
        </w:tc>
      </w:tr>
      <w:tr w:rsidR="0044032D" w:rsidRPr="0044032D" w14:paraId="1F018B26"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13BF35A" w14:textId="77777777" w:rsidR="00A43329" w:rsidRPr="0044032D" w:rsidRDefault="00A43329" w:rsidP="008006B6">
            <w:pPr>
              <w:jc w:val="center"/>
              <w:rPr>
                <w:sz w:val="22"/>
                <w:szCs w:val="22"/>
              </w:rPr>
            </w:pPr>
            <w:r w:rsidRPr="0044032D">
              <w:rPr>
                <w:sz w:val="22"/>
                <w:szCs w:val="22"/>
              </w:rPr>
              <w:t>3.15</w:t>
            </w:r>
          </w:p>
        </w:tc>
        <w:tc>
          <w:tcPr>
            <w:tcW w:w="2930" w:type="dxa"/>
            <w:tcBorders>
              <w:top w:val="nil"/>
              <w:left w:val="nil"/>
              <w:bottom w:val="single" w:sz="4" w:space="0" w:color="auto"/>
              <w:right w:val="single" w:sz="4" w:space="0" w:color="auto"/>
            </w:tcBorders>
            <w:shd w:val="clear" w:color="000000" w:fill="FFFFFF"/>
            <w:vAlign w:val="center"/>
            <w:hideMark/>
          </w:tcPr>
          <w:p w14:paraId="03F3A3E8" w14:textId="77777777" w:rsidR="00A43329" w:rsidRPr="0044032D" w:rsidRDefault="00A43329" w:rsidP="0044032D">
            <w:pPr>
              <w:jc w:val="left"/>
              <w:rPr>
                <w:sz w:val="22"/>
                <w:szCs w:val="22"/>
              </w:rPr>
            </w:pPr>
            <w:r w:rsidRPr="0044032D">
              <w:rPr>
                <w:sz w:val="22"/>
                <w:szCs w:val="22"/>
              </w:rPr>
              <w:t>Chất hàn tạm Caviton</w:t>
            </w:r>
          </w:p>
        </w:tc>
        <w:tc>
          <w:tcPr>
            <w:tcW w:w="5940" w:type="dxa"/>
            <w:tcBorders>
              <w:top w:val="nil"/>
              <w:left w:val="nil"/>
              <w:bottom w:val="single" w:sz="4" w:space="0" w:color="auto"/>
              <w:right w:val="single" w:sz="4" w:space="0" w:color="auto"/>
            </w:tcBorders>
            <w:shd w:val="clear" w:color="000000" w:fill="FFFFFF"/>
            <w:vAlign w:val="center"/>
            <w:hideMark/>
          </w:tcPr>
          <w:p w14:paraId="34E3B773" w14:textId="77777777" w:rsidR="00A43329" w:rsidRPr="0044032D" w:rsidRDefault="00A43329" w:rsidP="00A43329">
            <w:pPr>
              <w:jc w:val="left"/>
              <w:rPr>
                <w:sz w:val="22"/>
                <w:szCs w:val="22"/>
              </w:rPr>
            </w:pPr>
            <w:r w:rsidRPr="0044032D">
              <w:rPr>
                <w:sz w:val="22"/>
                <w:szCs w:val="22"/>
              </w:rPr>
              <w:t>Xi măng gắn tạm không chứa eugenol sử dụng trám các xoang răng sau điều trị nội nha. Đông cứng khi tiêp xúc với nước hoặc nước bọt. Lọ ≥ 30g</w:t>
            </w:r>
          </w:p>
        </w:tc>
      </w:tr>
      <w:tr w:rsidR="0044032D" w:rsidRPr="0044032D" w14:paraId="60AD87C0"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943F884" w14:textId="77777777" w:rsidR="00A43329" w:rsidRPr="0044032D" w:rsidRDefault="00A43329" w:rsidP="008006B6">
            <w:pPr>
              <w:jc w:val="center"/>
              <w:rPr>
                <w:sz w:val="22"/>
                <w:szCs w:val="22"/>
              </w:rPr>
            </w:pPr>
            <w:r w:rsidRPr="0044032D">
              <w:rPr>
                <w:sz w:val="22"/>
                <w:szCs w:val="22"/>
              </w:rPr>
              <w:t>3.16</w:t>
            </w:r>
          </w:p>
        </w:tc>
        <w:tc>
          <w:tcPr>
            <w:tcW w:w="2930" w:type="dxa"/>
            <w:tcBorders>
              <w:top w:val="nil"/>
              <w:left w:val="nil"/>
              <w:bottom w:val="single" w:sz="4" w:space="0" w:color="auto"/>
              <w:right w:val="single" w:sz="4" w:space="0" w:color="auto"/>
            </w:tcBorders>
            <w:shd w:val="clear" w:color="000000" w:fill="FFFFFF"/>
            <w:vAlign w:val="center"/>
            <w:hideMark/>
          </w:tcPr>
          <w:p w14:paraId="5FA18CE9" w14:textId="77777777" w:rsidR="00A43329" w:rsidRPr="0044032D" w:rsidRDefault="00A43329" w:rsidP="0044032D">
            <w:pPr>
              <w:jc w:val="left"/>
              <w:rPr>
                <w:sz w:val="22"/>
                <w:szCs w:val="22"/>
              </w:rPr>
            </w:pPr>
            <w:r w:rsidRPr="0044032D">
              <w:rPr>
                <w:sz w:val="22"/>
                <w:szCs w:val="22"/>
              </w:rPr>
              <w:t>Chỉ co nướu</w:t>
            </w:r>
          </w:p>
        </w:tc>
        <w:tc>
          <w:tcPr>
            <w:tcW w:w="5940" w:type="dxa"/>
            <w:tcBorders>
              <w:top w:val="nil"/>
              <w:left w:val="nil"/>
              <w:bottom w:val="single" w:sz="4" w:space="0" w:color="auto"/>
              <w:right w:val="single" w:sz="4" w:space="0" w:color="auto"/>
            </w:tcBorders>
            <w:shd w:val="clear" w:color="000000" w:fill="FFFFFF"/>
            <w:vAlign w:val="center"/>
            <w:hideMark/>
          </w:tcPr>
          <w:p w14:paraId="53A79FE2" w14:textId="77777777" w:rsidR="00A43329" w:rsidRPr="0044032D" w:rsidRDefault="00A43329" w:rsidP="00A43329">
            <w:pPr>
              <w:jc w:val="left"/>
              <w:rPr>
                <w:sz w:val="22"/>
                <w:szCs w:val="22"/>
              </w:rPr>
            </w:pPr>
            <w:r w:rsidRPr="0044032D">
              <w:rPr>
                <w:sz w:val="22"/>
                <w:szCs w:val="22"/>
              </w:rPr>
              <w:t>100% cotton. Cuộn ≥ 244cm</w:t>
            </w:r>
          </w:p>
        </w:tc>
      </w:tr>
      <w:tr w:rsidR="0044032D" w:rsidRPr="0044032D" w14:paraId="367C808D"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C3DCB1B" w14:textId="77777777" w:rsidR="00A43329" w:rsidRPr="0044032D" w:rsidRDefault="00A43329" w:rsidP="008006B6">
            <w:pPr>
              <w:jc w:val="center"/>
              <w:rPr>
                <w:sz w:val="22"/>
                <w:szCs w:val="22"/>
              </w:rPr>
            </w:pPr>
            <w:r w:rsidRPr="0044032D">
              <w:rPr>
                <w:sz w:val="22"/>
                <w:szCs w:val="22"/>
              </w:rPr>
              <w:t>3.17</w:t>
            </w:r>
          </w:p>
        </w:tc>
        <w:tc>
          <w:tcPr>
            <w:tcW w:w="2930" w:type="dxa"/>
            <w:tcBorders>
              <w:top w:val="nil"/>
              <w:left w:val="nil"/>
              <w:bottom w:val="single" w:sz="4" w:space="0" w:color="auto"/>
              <w:right w:val="single" w:sz="4" w:space="0" w:color="auto"/>
            </w:tcBorders>
            <w:shd w:val="clear" w:color="000000" w:fill="FFFFFF"/>
            <w:vAlign w:val="center"/>
            <w:hideMark/>
          </w:tcPr>
          <w:p w14:paraId="69A5BC66" w14:textId="77777777" w:rsidR="00A43329" w:rsidRPr="0044032D" w:rsidRDefault="00A43329" w:rsidP="0044032D">
            <w:pPr>
              <w:jc w:val="left"/>
              <w:rPr>
                <w:sz w:val="22"/>
                <w:szCs w:val="22"/>
              </w:rPr>
            </w:pPr>
            <w:r w:rsidRPr="0044032D">
              <w:rPr>
                <w:sz w:val="22"/>
                <w:szCs w:val="22"/>
              </w:rPr>
              <w:t>Chỉ tơ nha khoa</w:t>
            </w:r>
          </w:p>
        </w:tc>
        <w:tc>
          <w:tcPr>
            <w:tcW w:w="5940" w:type="dxa"/>
            <w:tcBorders>
              <w:top w:val="nil"/>
              <w:left w:val="nil"/>
              <w:bottom w:val="single" w:sz="4" w:space="0" w:color="auto"/>
              <w:right w:val="single" w:sz="4" w:space="0" w:color="auto"/>
            </w:tcBorders>
            <w:shd w:val="clear" w:color="000000" w:fill="FFFFFF"/>
            <w:vAlign w:val="center"/>
            <w:hideMark/>
          </w:tcPr>
          <w:p w14:paraId="16397CFC" w14:textId="77777777" w:rsidR="00A43329" w:rsidRPr="0044032D" w:rsidRDefault="00A43329" w:rsidP="00A43329">
            <w:pPr>
              <w:jc w:val="left"/>
              <w:rPr>
                <w:sz w:val="22"/>
                <w:szCs w:val="22"/>
              </w:rPr>
            </w:pPr>
            <w:r w:rsidRPr="0044032D">
              <w:rPr>
                <w:sz w:val="22"/>
                <w:szCs w:val="22"/>
              </w:rPr>
              <w:t>Cuộn ≥ 50m</w:t>
            </w:r>
          </w:p>
        </w:tc>
      </w:tr>
      <w:tr w:rsidR="0044032D" w:rsidRPr="0044032D" w14:paraId="4DB6ED6B"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15C731E" w14:textId="77777777" w:rsidR="00A43329" w:rsidRPr="0044032D" w:rsidRDefault="00A43329" w:rsidP="008006B6">
            <w:pPr>
              <w:jc w:val="center"/>
              <w:rPr>
                <w:sz w:val="22"/>
                <w:szCs w:val="22"/>
              </w:rPr>
            </w:pPr>
            <w:r w:rsidRPr="0044032D">
              <w:rPr>
                <w:sz w:val="22"/>
                <w:szCs w:val="22"/>
              </w:rPr>
              <w:t>3.18</w:t>
            </w:r>
          </w:p>
        </w:tc>
        <w:tc>
          <w:tcPr>
            <w:tcW w:w="2930" w:type="dxa"/>
            <w:tcBorders>
              <w:top w:val="nil"/>
              <w:left w:val="nil"/>
              <w:bottom w:val="single" w:sz="4" w:space="0" w:color="auto"/>
              <w:right w:val="single" w:sz="4" w:space="0" w:color="auto"/>
            </w:tcBorders>
            <w:shd w:val="clear" w:color="000000" w:fill="FFFFFF"/>
            <w:vAlign w:val="center"/>
            <w:hideMark/>
          </w:tcPr>
          <w:p w14:paraId="32B93432" w14:textId="77777777" w:rsidR="00A43329" w:rsidRPr="0044032D" w:rsidRDefault="00A43329" w:rsidP="0044032D">
            <w:pPr>
              <w:jc w:val="left"/>
              <w:rPr>
                <w:sz w:val="22"/>
                <w:szCs w:val="22"/>
              </w:rPr>
            </w:pPr>
            <w:r w:rsidRPr="0044032D">
              <w:rPr>
                <w:sz w:val="22"/>
                <w:szCs w:val="22"/>
              </w:rPr>
              <w:t>Chổi đánh bóng</w:t>
            </w:r>
          </w:p>
        </w:tc>
        <w:tc>
          <w:tcPr>
            <w:tcW w:w="5940" w:type="dxa"/>
            <w:tcBorders>
              <w:top w:val="nil"/>
              <w:left w:val="nil"/>
              <w:bottom w:val="single" w:sz="4" w:space="0" w:color="auto"/>
              <w:right w:val="single" w:sz="4" w:space="0" w:color="auto"/>
            </w:tcBorders>
            <w:shd w:val="clear" w:color="000000" w:fill="FFFFFF"/>
            <w:vAlign w:val="center"/>
            <w:hideMark/>
          </w:tcPr>
          <w:p w14:paraId="06142408" w14:textId="77777777" w:rsidR="00A43329" w:rsidRPr="0044032D" w:rsidRDefault="00A43329" w:rsidP="00A43329">
            <w:pPr>
              <w:jc w:val="left"/>
              <w:rPr>
                <w:sz w:val="22"/>
                <w:szCs w:val="22"/>
              </w:rPr>
            </w:pPr>
            <w:r w:rsidRPr="0044032D">
              <w:rPr>
                <w:sz w:val="22"/>
                <w:szCs w:val="22"/>
              </w:rPr>
              <w:t>Chổi cước được sử dụng trong việc đánh bóng lại bề mặt răng.</w:t>
            </w:r>
          </w:p>
        </w:tc>
      </w:tr>
      <w:tr w:rsidR="0044032D" w:rsidRPr="0044032D" w14:paraId="64029BDE"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DBF09A5" w14:textId="77777777" w:rsidR="00A43329" w:rsidRPr="0044032D" w:rsidRDefault="00A43329" w:rsidP="008006B6">
            <w:pPr>
              <w:jc w:val="center"/>
              <w:rPr>
                <w:sz w:val="22"/>
                <w:szCs w:val="22"/>
              </w:rPr>
            </w:pPr>
            <w:r w:rsidRPr="0044032D">
              <w:rPr>
                <w:sz w:val="22"/>
                <w:szCs w:val="22"/>
              </w:rPr>
              <w:t>3.19</w:t>
            </w:r>
          </w:p>
        </w:tc>
        <w:tc>
          <w:tcPr>
            <w:tcW w:w="2930" w:type="dxa"/>
            <w:tcBorders>
              <w:top w:val="nil"/>
              <w:left w:val="nil"/>
              <w:bottom w:val="single" w:sz="4" w:space="0" w:color="auto"/>
              <w:right w:val="single" w:sz="4" w:space="0" w:color="auto"/>
            </w:tcBorders>
            <w:shd w:val="clear" w:color="000000" w:fill="FFFFFF"/>
            <w:vAlign w:val="center"/>
            <w:hideMark/>
          </w:tcPr>
          <w:p w14:paraId="24E1EEBD" w14:textId="77777777" w:rsidR="00A43329" w:rsidRPr="0044032D" w:rsidRDefault="00A43329" w:rsidP="0044032D">
            <w:pPr>
              <w:jc w:val="left"/>
              <w:rPr>
                <w:sz w:val="22"/>
                <w:szCs w:val="22"/>
              </w:rPr>
            </w:pPr>
            <w:r w:rsidRPr="0044032D">
              <w:rPr>
                <w:sz w:val="22"/>
                <w:szCs w:val="22"/>
              </w:rPr>
              <w:t>Chốt thạch anh</w:t>
            </w:r>
          </w:p>
        </w:tc>
        <w:tc>
          <w:tcPr>
            <w:tcW w:w="5940" w:type="dxa"/>
            <w:tcBorders>
              <w:top w:val="nil"/>
              <w:left w:val="nil"/>
              <w:bottom w:val="single" w:sz="4" w:space="0" w:color="auto"/>
              <w:right w:val="single" w:sz="4" w:space="0" w:color="auto"/>
            </w:tcBorders>
            <w:shd w:val="clear" w:color="000000" w:fill="FFFFFF"/>
            <w:vAlign w:val="center"/>
            <w:hideMark/>
          </w:tcPr>
          <w:p w14:paraId="0A907C70" w14:textId="77777777" w:rsidR="00A43329" w:rsidRPr="0044032D" w:rsidRDefault="00A43329" w:rsidP="00A43329">
            <w:pPr>
              <w:jc w:val="left"/>
              <w:rPr>
                <w:sz w:val="22"/>
                <w:szCs w:val="22"/>
              </w:rPr>
            </w:pPr>
            <w:r w:rsidRPr="0044032D">
              <w:rPr>
                <w:sz w:val="22"/>
                <w:szCs w:val="22"/>
              </w:rPr>
              <w:t>Đường kính/chiều dài ≥ 4 kích cỡ. Vỉ/Hộp ≥ 5 cây</w:t>
            </w:r>
          </w:p>
        </w:tc>
      </w:tr>
      <w:tr w:rsidR="0044032D" w:rsidRPr="0044032D" w14:paraId="24ABA11C"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32282EB" w14:textId="77777777" w:rsidR="00A43329" w:rsidRPr="0044032D" w:rsidRDefault="00A43329" w:rsidP="008006B6">
            <w:pPr>
              <w:jc w:val="center"/>
              <w:rPr>
                <w:sz w:val="22"/>
                <w:szCs w:val="22"/>
              </w:rPr>
            </w:pPr>
            <w:r w:rsidRPr="0044032D">
              <w:rPr>
                <w:sz w:val="22"/>
                <w:szCs w:val="22"/>
              </w:rPr>
              <w:t>3.20</w:t>
            </w:r>
          </w:p>
        </w:tc>
        <w:tc>
          <w:tcPr>
            <w:tcW w:w="2930" w:type="dxa"/>
            <w:tcBorders>
              <w:top w:val="nil"/>
              <w:left w:val="nil"/>
              <w:bottom w:val="single" w:sz="4" w:space="0" w:color="auto"/>
              <w:right w:val="single" w:sz="4" w:space="0" w:color="auto"/>
            </w:tcBorders>
            <w:shd w:val="clear" w:color="000000" w:fill="FFFFFF"/>
            <w:vAlign w:val="center"/>
            <w:hideMark/>
          </w:tcPr>
          <w:p w14:paraId="6E054118" w14:textId="77777777" w:rsidR="00A43329" w:rsidRPr="0044032D" w:rsidRDefault="00A43329" w:rsidP="0044032D">
            <w:pPr>
              <w:jc w:val="left"/>
              <w:rPr>
                <w:sz w:val="22"/>
                <w:szCs w:val="22"/>
              </w:rPr>
            </w:pPr>
            <w:r w:rsidRPr="0044032D">
              <w:rPr>
                <w:sz w:val="22"/>
                <w:szCs w:val="22"/>
              </w:rPr>
              <w:t>Chụp thép bán sẵn (dùng cho trẻ em)</w:t>
            </w:r>
          </w:p>
        </w:tc>
        <w:tc>
          <w:tcPr>
            <w:tcW w:w="5940" w:type="dxa"/>
            <w:tcBorders>
              <w:top w:val="nil"/>
              <w:left w:val="nil"/>
              <w:bottom w:val="single" w:sz="4" w:space="0" w:color="auto"/>
              <w:right w:val="single" w:sz="4" w:space="0" w:color="auto"/>
            </w:tcBorders>
            <w:shd w:val="clear" w:color="000000" w:fill="FFFFFF"/>
            <w:vAlign w:val="center"/>
            <w:hideMark/>
          </w:tcPr>
          <w:p w14:paraId="5A9F19BF" w14:textId="77777777" w:rsidR="00A43329" w:rsidRPr="0044032D" w:rsidRDefault="00A43329" w:rsidP="00A43329">
            <w:pPr>
              <w:jc w:val="left"/>
              <w:rPr>
                <w:sz w:val="22"/>
                <w:szCs w:val="22"/>
              </w:rPr>
            </w:pPr>
            <w:r w:rsidRPr="0044032D">
              <w:rPr>
                <w:sz w:val="22"/>
                <w:szCs w:val="22"/>
              </w:rPr>
              <w:t>Chất liệu thép không gỉ:</w:t>
            </w:r>
            <w:r w:rsidRPr="0044032D">
              <w:rPr>
                <w:sz w:val="22"/>
                <w:szCs w:val="22"/>
              </w:rPr>
              <w:br/>
              <w:t>- Mão răng sữa: các size từ 2 đến 7 cho 2 cỡ răng D/E, kích thước 8.0*6.6*4.6mm đến 11.8*10.6*6.3.</w:t>
            </w:r>
            <w:r w:rsidRPr="0044032D">
              <w:rPr>
                <w:sz w:val="22"/>
                <w:szCs w:val="22"/>
              </w:rPr>
              <w:br/>
              <w:t xml:space="preserve">- Mão răng vĩnh viễn: số 6 của trẻ em, có các size từ 2 đến 7, </w:t>
            </w:r>
            <w:r w:rsidRPr="0044032D">
              <w:rPr>
                <w:sz w:val="22"/>
                <w:szCs w:val="22"/>
              </w:rPr>
              <w:lastRenderedPageBreak/>
              <w:t xml:space="preserve">kích thước (10.3-12.9)mm. </w:t>
            </w:r>
            <w:r w:rsidRPr="0044032D">
              <w:rPr>
                <w:sz w:val="22"/>
                <w:szCs w:val="22"/>
              </w:rPr>
              <w:br/>
              <w:t>- Đạt tiêu chuẩn ISO 13485</w:t>
            </w:r>
          </w:p>
        </w:tc>
      </w:tr>
      <w:tr w:rsidR="0044032D" w:rsidRPr="0044032D" w14:paraId="7130C309"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7507826" w14:textId="77777777" w:rsidR="00A43329" w:rsidRPr="0044032D" w:rsidRDefault="00A43329" w:rsidP="008006B6">
            <w:pPr>
              <w:jc w:val="center"/>
              <w:rPr>
                <w:sz w:val="22"/>
                <w:szCs w:val="22"/>
              </w:rPr>
            </w:pPr>
            <w:r w:rsidRPr="0044032D">
              <w:rPr>
                <w:sz w:val="22"/>
                <w:szCs w:val="22"/>
              </w:rPr>
              <w:lastRenderedPageBreak/>
              <w:t>3.21</w:t>
            </w:r>
          </w:p>
        </w:tc>
        <w:tc>
          <w:tcPr>
            <w:tcW w:w="2930" w:type="dxa"/>
            <w:tcBorders>
              <w:top w:val="nil"/>
              <w:left w:val="nil"/>
              <w:bottom w:val="single" w:sz="4" w:space="0" w:color="auto"/>
              <w:right w:val="single" w:sz="4" w:space="0" w:color="auto"/>
            </w:tcBorders>
            <w:shd w:val="clear" w:color="000000" w:fill="FFFFFF"/>
            <w:vAlign w:val="center"/>
            <w:hideMark/>
          </w:tcPr>
          <w:p w14:paraId="151E46DD" w14:textId="77777777" w:rsidR="00A43329" w:rsidRPr="0044032D" w:rsidRDefault="00A43329" w:rsidP="0044032D">
            <w:pPr>
              <w:jc w:val="left"/>
              <w:rPr>
                <w:sz w:val="22"/>
                <w:szCs w:val="22"/>
              </w:rPr>
            </w:pPr>
            <w:r w:rsidRPr="0044032D">
              <w:rPr>
                <w:sz w:val="22"/>
                <w:szCs w:val="22"/>
              </w:rPr>
              <w:t>Cốc nhựa dùng 1 lần</w:t>
            </w:r>
          </w:p>
        </w:tc>
        <w:tc>
          <w:tcPr>
            <w:tcW w:w="5940" w:type="dxa"/>
            <w:tcBorders>
              <w:top w:val="nil"/>
              <w:left w:val="nil"/>
              <w:bottom w:val="single" w:sz="4" w:space="0" w:color="auto"/>
              <w:right w:val="single" w:sz="4" w:space="0" w:color="auto"/>
            </w:tcBorders>
            <w:shd w:val="clear" w:color="000000" w:fill="FFFFFF"/>
            <w:vAlign w:val="center"/>
            <w:hideMark/>
          </w:tcPr>
          <w:p w14:paraId="459145D4" w14:textId="77777777" w:rsidR="00A43329" w:rsidRPr="0044032D" w:rsidRDefault="00A43329" w:rsidP="00A43329">
            <w:pPr>
              <w:jc w:val="left"/>
              <w:rPr>
                <w:sz w:val="22"/>
                <w:szCs w:val="22"/>
              </w:rPr>
            </w:pPr>
            <w:r w:rsidRPr="0044032D">
              <w:rPr>
                <w:sz w:val="22"/>
                <w:szCs w:val="22"/>
              </w:rPr>
              <w:t>Dung tích 300-500ml. Chất liệu: Nhựa nguyên sinh; Là sản phẩm dùng 1 lần</w:t>
            </w:r>
          </w:p>
        </w:tc>
      </w:tr>
      <w:tr w:rsidR="0044032D" w:rsidRPr="0044032D" w14:paraId="0E1C0F9C" w14:textId="77777777" w:rsidTr="00A43329">
        <w:trPr>
          <w:trHeight w:val="54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6B7151F" w14:textId="77777777" w:rsidR="00A43329" w:rsidRPr="0044032D" w:rsidRDefault="00A43329" w:rsidP="008006B6">
            <w:pPr>
              <w:jc w:val="center"/>
              <w:rPr>
                <w:sz w:val="22"/>
                <w:szCs w:val="22"/>
              </w:rPr>
            </w:pPr>
            <w:r w:rsidRPr="0044032D">
              <w:rPr>
                <w:sz w:val="22"/>
                <w:szCs w:val="22"/>
              </w:rPr>
              <w:t>3.22</w:t>
            </w:r>
          </w:p>
        </w:tc>
        <w:tc>
          <w:tcPr>
            <w:tcW w:w="2930" w:type="dxa"/>
            <w:tcBorders>
              <w:top w:val="nil"/>
              <w:left w:val="nil"/>
              <w:bottom w:val="single" w:sz="4" w:space="0" w:color="auto"/>
              <w:right w:val="single" w:sz="4" w:space="0" w:color="auto"/>
            </w:tcBorders>
            <w:shd w:val="clear" w:color="000000" w:fill="FFFFFF"/>
            <w:vAlign w:val="center"/>
            <w:hideMark/>
          </w:tcPr>
          <w:p w14:paraId="68B232FB" w14:textId="77777777" w:rsidR="00A43329" w:rsidRPr="0044032D" w:rsidRDefault="00A43329" w:rsidP="0044032D">
            <w:pPr>
              <w:jc w:val="left"/>
              <w:rPr>
                <w:sz w:val="22"/>
                <w:szCs w:val="22"/>
              </w:rPr>
            </w:pPr>
            <w:r w:rsidRPr="0044032D">
              <w:rPr>
                <w:sz w:val="22"/>
                <w:szCs w:val="22"/>
              </w:rPr>
              <w:t>Cocoabuter (bôi trơn bề mặt chất hàn)</w:t>
            </w:r>
          </w:p>
        </w:tc>
        <w:tc>
          <w:tcPr>
            <w:tcW w:w="5940" w:type="dxa"/>
            <w:tcBorders>
              <w:top w:val="nil"/>
              <w:left w:val="nil"/>
              <w:bottom w:val="single" w:sz="4" w:space="0" w:color="auto"/>
              <w:right w:val="single" w:sz="4" w:space="0" w:color="auto"/>
            </w:tcBorders>
            <w:shd w:val="clear" w:color="000000" w:fill="FFFFFF"/>
            <w:vAlign w:val="center"/>
            <w:hideMark/>
          </w:tcPr>
          <w:p w14:paraId="175AB69B" w14:textId="77777777" w:rsidR="00A43329" w:rsidRPr="0044032D" w:rsidRDefault="00A43329" w:rsidP="00A43329">
            <w:pPr>
              <w:jc w:val="left"/>
              <w:rPr>
                <w:sz w:val="22"/>
                <w:szCs w:val="22"/>
              </w:rPr>
            </w:pPr>
            <w:r w:rsidRPr="0044032D">
              <w:rPr>
                <w:sz w:val="22"/>
                <w:szCs w:val="22"/>
              </w:rPr>
              <w:t>Là lớp phủ bảo vệ lớp hàn xi măng thủy tinh khỏi môi trường nước và nước bọt trong khoang miệng trong vòng 24 giờ sau khi sử dụng. Tube ≥ 10g</w:t>
            </w:r>
          </w:p>
        </w:tc>
      </w:tr>
      <w:tr w:rsidR="0044032D" w:rsidRPr="0044032D" w14:paraId="75A2B49C" w14:textId="77777777" w:rsidTr="00A43329">
        <w:trPr>
          <w:trHeight w:val="7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58F8918" w14:textId="77777777" w:rsidR="00A43329" w:rsidRPr="0044032D" w:rsidRDefault="00A43329" w:rsidP="008006B6">
            <w:pPr>
              <w:jc w:val="center"/>
              <w:rPr>
                <w:sz w:val="22"/>
                <w:szCs w:val="22"/>
              </w:rPr>
            </w:pPr>
            <w:r w:rsidRPr="0044032D">
              <w:rPr>
                <w:sz w:val="22"/>
                <w:szCs w:val="22"/>
              </w:rPr>
              <w:t>3.23</w:t>
            </w:r>
          </w:p>
        </w:tc>
        <w:tc>
          <w:tcPr>
            <w:tcW w:w="2930" w:type="dxa"/>
            <w:tcBorders>
              <w:top w:val="nil"/>
              <w:left w:val="nil"/>
              <w:bottom w:val="single" w:sz="4" w:space="0" w:color="auto"/>
              <w:right w:val="single" w:sz="4" w:space="0" w:color="auto"/>
            </w:tcBorders>
            <w:shd w:val="clear" w:color="000000" w:fill="FFFFFF"/>
            <w:vAlign w:val="center"/>
            <w:hideMark/>
          </w:tcPr>
          <w:p w14:paraId="4E8B4B1D" w14:textId="77777777" w:rsidR="00A43329" w:rsidRPr="0044032D" w:rsidRDefault="00A43329" w:rsidP="0044032D">
            <w:pPr>
              <w:jc w:val="left"/>
              <w:rPr>
                <w:sz w:val="22"/>
                <w:szCs w:val="22"/>
              </w:rPr>
            </w:pPr>
            <w:r w:rsidRPr="0044032D">
              <w:rPr>
                <w:sz w:val="22"/>
                <w:szCs w:val="22"/>
              </w:rPr>
              <w:t>Composite gắn mắc cài quang trùng hợp</w:t>
            </w:r>
          </w:p>
        </w:tc>
        <w:tc>
          <w:tcPr>
            <w:tcW w:w="5940" w:type="dxa"/>
            <w:tcBorders>
              <w:top w:val="nil"/>
              <w:left w:val="nil"/>
              <w:bottom w:val="single" w:sz="4" w:space="0" w:color="auto"/>
              <w:right w:val="single" w:sz="4" w:space="0" w:color="auto"/>
            </w:tcBorders>
            <w:shd w:val="clear" w:color="000000" w:fill="FFFFFF"/>
            <w:vAlign w:val="center"/>
            <w:hideMark/>
          </w:tcPr>
          <w:p w14:paraId="50CD78DE" w14:textId="77777777" w:rsidR="00A43329" w:rsidRPr="0044032D" w:rsidRDefault="00A43329" w:rsidP="00A43329">
            <w:pPr>
              <w:jc w:val="left"/>
              <w:rPr>
                <w:sz w:val="22"/>
                <w:szCs w:val="22"/>
              </w:rPr>
            </w:pPr>
            <w:r w:rsidRPr="0044032D">
              <w:rPr>
                <w:sz w:val="22"/>
                <w:szCs w:val="22"/>
              </w:rPr>
              <w:t>Keo chuyên dụng dùng để gắn mắc cài kim loại hoặc sứ lên răng trong chỉnh nha. Ống/Tube ≥ 4g</w:t>
            </w:r>
          </w:p>
        </w:tc>
      </w:tr>
      <w:tr w:rsidR="0044032D" w:rsidRPr="0044032D" w14:paraId="304BD749" w14:textId="77777777" w:rsidTr="00A43329">
        <w:trPr>
          <w:trHeight w:val="64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DF7CE50" w14:textId="77777777" w:rsidR="00A43329" w:rsidRPr="0044032D" w:rsidRDefault="00A43329" w:rsidP="008006B6">
            <w:pPr>
              <w:jc w:val="center"/>
              <w:rPr>
                <w:sz w:val="22"/>
                <w:szCs w:val="22"/>
              </w:rPr>
            </w:pPr>
            <w:r w:rsidRPr="0044032D">
              <w:rPr>
                <w:sz w:val="22"/>
                <w:szCs w:val="22"/>
              </w:rPr>
              <w:t>3.24</w:t>
            </w:r>
          </w:p>
        </w:tc>
        <w:tc>
          <w:tcPr>
            <w:tcW w:w="2930" w:type="dxa"/>
            <w:tcBorders>
              <w:top w:val="nil"/>
              <w:left w:val="nil"/>
              <w:bottom w:val="single" w:sz="4" w:space="0" w:color="auto"/>
              <w:right w:val="single" w:sz="4" w:space="0" w:color="auto"/>
            </w:tcBorders>
            <w:shd w:val="clear" w:color="000000" w:fill="FFFFFF"/>
            <w:vAlign w:val="center"/>
            <w:hideMark/>
          </w:tcPr>
          <w:p w14:paraId="26B2C6D4" w14:textId="77777777" w:rsidR="00A43329" w:rsidRPr="0044032D" w:rsidRDefault="00A43329" w:rsidP="0044032D">
            <w:pPr>
              <w:jc w:val="left"/>
              <w:rPr>
                <w:sz w:val="22"/>
                <w:szCs w:val="22"/>
              </w:rPr>
            </w:pPr>
            <w:r w:rsidRPr="0044032D">
              <w:rPr>
                <w:sz w:val="22"/>
                <w:szCs w:val="22"/>
              </w:rPr>
              <w:t>Composite Vivadent dạng đặc (Tetric N - Ceram A2, A3) hoặc tương đương</w:t>
            </w:r>
          </w:p>
        </w:tc>
        <w:tc>
          <w:tcPr>
            <w:tcW w:w="5940" w:type="dxa"/>
            <w:tcBorders>
              <w:top w:val="nil"/>
              <w:left w:val="nil"/>
              <w:bottom w:val="single" w:sz="4" w:space="0" w:color="auto"/>
              <w:right w:val="single" w:sz="4" w:space="0" w:color="auto"/>
            </w:tcBorders>
            <w:shd w:val="clear" w:color="000000" w:fill="FFFFFF"/>
            <w:vAlign w:val="center"/>
            <w:hideMark/>
          </w:tcPr>
          <w:p w14:paraId="33827EEB" w14:textId="77777777" w:rsidR="00A43329" w:rsidRPr="0044032D" w:rsidRDefault="00A43329" w:rsidP="00A43329">
            <w:pPr>
              <w:jc w:val="left"/>
              <w:rPr>
                <w:sz w:val="22"/>
                <w:szCs w:val="22"/>
              </w:rPr>
            </w:pPr>
            <w:r w:rsidRPr="0044032D">
              <w:rPr>
                <w:sz w:val="22"/>
                <w:szCs w:val="22"/>
              </w:rPr>
              <w:t>Là vật liệu composite quang trùng hợp, dạng đặc. Nhộng ≥ 0.25g</w:t>
            </w:r>
          </w:p>
        </w:tc>
      </w:tr>
      <w:tr w:rsidR="0044032D" w:rsidRPr="0044032D" w14:paraId="2A369328"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88EE428" w14:textId="77777777" w:rsidR="00A43329" w:rsidRPr="0044032D" w:rsidRDefault="00A43329" w:rsidP="008006B6">
            <w:pPr>
              <w:jc w:val="center"/>
              <w:rPr>
                <w:sz w:val="22"/>
                <w:szCs w:val="22"/>
              </w:rPr>
            </w:pPr>
            <w:r w:rsidRPr="0044032D">
              <w:rPr>
                <w:sz w:val="22"/>
                <w:szCs w:val="22"/>
              </w:rPr>
              <w:t>3.25</w:t>
            </w:r>
          </w:p>
        </w:tc>
        <w:tc>
          <w:tcPr>
            <w:tcW w:w="2930" w:type="dxa"/>
            <w:tcBorders>
              <w:top w:val="nil"/>
              <w:left w:val="nil"/>
              <w:bottom w:val="single" w:sz="4" w:space="0" w:color="auto"/>
              <w:right w:val="single" w:sz="4" w:space="0" w:color="auto"/>
            </w:tcBorders>
            <w:shd w:val="clear" w:color="000000" w:fill="FFFFFF"/>
            <w:vAlign w:val="center"/>
            <w:hideMark/>
          </w:tcPr>
          <w:p w14:paraId="4CD3CE2A" w14:textId="77777777" w:rsidR="00A43329" w:rsidRPr="0044032D" w:rsidRDefault="00A43329" w:rsidP="0044032D">
            <w:pPr>
              <w:jc w:val="left"/>
              <w:rPr>
                <w:sz w:val="22"/>
                <w:szCs w:val="22"/>
              </w:rPr>
            </w:pPr>
            <w:r w:rsidRPr="0044032D">
              <w:rPr>
                <w:sz w:val="22"/>
                <w:szCs w:val="22"/>
              </w:rPr>
              <w:t>Composite Vivadent dạng lỏng (Tetric N - Flow A2, A3) hoặc tương đương</w:t>
            </w:r>
          </w:p>
        </w:tc>
        <w:tc>
          <w:tcPr>
            <w:tcW w:w="5940" w:type="dxa"/>
            <w:tcBorders>
              <w:top w:val="nil"/>
              <w:left w:val="nil"/>
              <w:bottom w:val="single" w:sz="4" w:space="0" w:color="auto"/>
              <w:right w:val="single" w:sz="4" w:space="0" w:color="auto"/>
            </w:tcBorders>
            <w:shd w:val="clear" w:color="000000" w:fill="FFFFFF"/>
            <w:vAlign w:val="center"/>
            <w:hideMark/>
          </w:tcPr>
          <w:p w14:paraId="7498EFDB" w14:textId="77777777" w:rsidR="00A43329" w:rsidRPr="0044032D" w:rsidRDefault="00A43329" w:rsidP="00A43329">
            <w:pPr>
              <w:jc w:val="left"/>
              <w:rPr>
                <w:sz w:val="22"/>
                <w:szCs w:val="22"/>
              </w:rPr>
            </w:pPr>
            <w:r w:rsidRPr="0044032D">
              <w:rPr>
                <w:sz w:val="22"/>
                <w:szCs w:val="22"/>
              </w:rPr>
              <w:t>Composite quang trùng hợp, dạng lỏng. Nhộng ≥ 0.25g</w:t>
            </w:r>
          </w:p>
        </w:tc>
      </w:tr>
      <w:tr w:rsidR="0044032D" w:rsidRPr="0044032D" w14:paraId="3F75932F"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AB81CE8" w14:textId="77777777" w:rsidR="00A43329" w:rsidRPr="0044032D" w:rsidRDefault="00A43329" w:rsidP="008006B6">
            <w:pPr>
              <w:jc w:val="center"/>
              <w:rPr>
                <w:sz w:val="22"/>
                <w:szCs w:val="22"/>
              </w:rPr>
            </w:pPr>
            <w:r w:rsidRPr="0044032D">
              <w:rPr>
                <w:sz w:val="22"/>
                <w:szCs w:val="22"/>
              </w:rPr>
              <w:t>3.26</w:t>
            </w:r>
          </w:p>
        </w:tc>
        <w:tc>
          <w:tcPr>
            <w:tcW w:w="2930" w:type="dxa"/>
            <w:tcBorders>
              <w:top w:val="nil"/>
              <w:left w:val="nil"/>
              <w:bottom w:val="single" w:sz="4" w:space="0" w:color="auto"/>
              <w:right w:val="single" w:sz="4" w:space="0" w:color="auto"/>
            </w:tcBorders>
            <w:shd w:val="clear" w:color="000000" w:fill="FFFFFF"/>
            <w:vAlign w:val="center"/>
            <w:hideMark/>
          </w:tcPr>
          <w:p w14:paraId="5439ACAC" w14:textId="77777777" w:rsidR="00A43329" w:rsidRPr="0044032D" w:rsidRDefault="00A43329" w:rsidP="0044032D">
            <w:pPr>
              <w:jc w:val="left"/>
              <w:rPr>
                <w:sz w:val="22"/>
                <w:szCs w:val="22"/>
              </w:rPr>
            </w:pPr>
            <w:r w:rsidRPr="0044032D">
              <w:rPr>
                <w:sz w:val="22"/>
                <w:szCs w:val="22"/>
              </w:rPr>
              <w:t>Côn giấy</w:t>
            </w:r>
          </w:p>
        </w:tc>
        <w:tc>
          <w:tcPr>
            <w:tcW w:w="5940" w:type="dxa"/>
            <w:tcBorders>
              <w:top w:val="nil"/>
              <w:left w:val="nil"/>
              <w:bottom w:val="single" w:sz="4" w:space="0" w:color="auto"/>
              <w:right w:val="single" w:sz="4" w:space="0" w:color="auto"/>
            </w:tcBorders>
            <w:shd w:val="clear" w:color="000000" w:fill="FFFFFF"/>
            <w:vAlign w:val="center"/>
            <w:hideMark/>
          </w:tcPr>
          <w:p w14:paraId="43A22BC2" w14:textId="77777777" w:rsidR="00A43329" w:rsidRPr="0044032D" w:rsidRDefault="00A43329" w:rsidP="00A43329">
            <w:pPr>
              <w:jc w:val="left"/>
              <w:rPr>
                <w:sz w:val="22"/>
                <w:szCs w:val="22"/>
              </w:rPr>
            </w:pPr>
            <w:r w:rsidRPr="0044032D">
              <w:rPr>
                <w:sz w:val="22"/>
                <w:szCs w:val="22"/>
              </w:rPr>
              <w:t>Chất liệu bằng giấy có tính thấm hút tốt. Hộp ≥ 100 cây</w:t>
            </w:r>
          </w:p>
        </w:tc>
      </w:tr>
      <w:tr w:rsidR="0044032D" w:rsidRPr="0044032D" w14:paraId="1CF0F893"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C9C4685" w14:textId="77777777" w:rsidR="00A43329" w:rsidRPr="0044032D" w:rsidRDefault="00A43329" w:rsidP="008006B6">
            <w:pPr>
              <w:jc w:val="center"/>
              <w:rPr>
                <w:sz w:val="22"/>
                <w:szCs w:val="22"/>
              </w:rPr>
            </w:pPr>
            <w:r w:rsidRPr="0044032D">
              <w:rPr>
                <w:sz w:val="22"/>
                <w:szCs w:val="22"/>
              </w:rPr>
              <w:t>3.27</w:t>
            </w:r>
          </w:p>
        </w:tc>
        <w:tc>
          <w:tcPr>
            <w:tcW w:w="2930" w:type="dxa"/>
            <w:tcBorders>
              <w:top w:val="nil"/>
              <w:left w:val="nil"/>
              <w:bottom w:val="single" w:sz="4" w:space="0" w:color="auto"/>
              <w:right w:val="single" w:sz="4" w:space="0" w:color="auto"/>
            </w:tcBorders>
            <w:shd w:val="clear" w:color="000000" w:fill="FFFFFF"/>
            <w:vAlign w:val="center"/>
            <w:hideMark/>
          </w:tcPr>
          <w:p w14:paraId="324A2AFE" w14:textId="77777777" w:rsidR="00A43329" w:rsidRPr="0044032D" w:rsidRDefault="00A43329" w:rsidP="0044032D">
            <w:pPr>
              <w:jc w:val="left"/>
              <w:rPr>
                <w:sz w:val="22"/>
                <w:szCs w:val="22"/>
              </w:rPr>
            </w:pPr>
            <w:r w:rsidRPr="0044032D">
              <w:rPr>
                <w:sz w:val="22"/>
                <w:szCs w:val="22"/>
              </w:rPr>
              <w:t>Cục cắn</w:t>
            </w:r>
          </w:p>
        </w:tc>
        <w:tc>
          <w:tcPr>
            <w:tcW w:w="5940" w:type="dxa"/>
            <w:tcBorders>
              <w:top w:val="nil"/>
              <w:left w:val="nil"/>
              <w:bottom w:val="single" w:sz="4" w:space="0" w:color="auto"/>
              <w:right w:val="single" w:sz="4" w:space="0" w:color="auto"/>
            </w:tcBorders>
            <w:shd w:val="clear" w:color="000000" w:fill="FFFFFF"/>
            <w:vAlign w:val="center"/>
            <w:hideMark/>
          </w:tcPr>
          <w:p w14:paraId="62602179" w14:textId="77777777" w:rsidR="00A43329" w:rsidRPr="0044032D" w:rsidRDefault="00A43329" w:rsidP="00A43329">
            <w:pPr>
              <w:jc w:val="left"/>
              <w:rPr>
                <w:sz w:val="22"/>
                <w:szCs w:val="22"/>
              </w:rPr>
            </w:pPr>
            <w:r w:rsidRPr="0044032D">
              <w:rPr>
                <w:sz w:val="22"/>
                <w:szCs w:val="22"/>
              </w:rPr>
              <w:t>Cục cắn và bảo vệ lưỡi, mềm hoặc cứng. Chất liệu cao su đặc</w:t>
            </w:r>
          </w:p>
        </w:tc>
      </w:tr>
      <w:tr w:rsidR="0044032D" w:rsidRPr="0044032D" w14:paraId="40C6FB23"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37CDC2B" w14:textId="77777777" w:rsidR="00A43329" w:rsidRPr="0044032D" w:rsidRDefault="00A43329" w:rsidP="008006B6">
            <w:pPr>
              <w:jc w:val="center"/>
              <w:rPr>
                <w:sz w:val="22"/>
                <w:szCs w:val="22"/>
              </w:rPr>
            </w:pPr>
            <w:r w:rsidRPr="0044032D">
              <w:rPr>
                <w:sz w:val="22"/>
                <w:szCs w:val="22"/>
              </w:rPr>
              <w:t>3.28</w:t>
            </w:r>
          </w:p>
        </w:tc>
        <w:tc>
          <w:tcPr>
            <w:tcW w:w="2930" w:type="dxa"/>
            <w:tcBorders>
              <w:top w:val="nil"/>
              <w:left w:val="nil"/>
              <w:bottom w:val="single" w:sz="4" w:space="0" w:color="auto"/>
              <w:right w:val="single" w:sz="4" w:space="0" w:color="auto"/>
            </w:tcBorders>
            <w:shd w:val="clear" w:color="000000" w:fill="FFFFFF"/>
            <w:vAlign w:val="center"/>
            <w:hideMark/>
          </w:tcPr>
          <w:p w14:paraId="48174360" w14:textId="77777777" w:rsidR="00A43329" w:rsidRPr="0044032D" w:rsidRDefault="00A43329" w:rsidP="0044032D">
            <w:pPr>
              <w:jc w:val="left"/>
              <w:rPr>
                <w:sz w:val="22"/>
                <w:szCs w:val="22"/>
              </w:rPr>
            </w:pPr>
            <w:r w:rsidRPr="0044032D">
              <w:rPr>
                <w:sz w:val="22"/>
                <w:szCs w:val="22"/>
              </w:rPr>
              <w:t>Đầu kim tiêm 27G (Kim nha)</w:t>
            </w:r>
          </w:p>
        </w:tc>
        <w:tc>
          <w:tcPr>
            <w:tcW w:w="5940" w:type="dxa"/>
            <w:tcBorders>
              <w:top w:val="nil"/>
              <w:left w:val="nil"/>
              <w:bottom w:val="single" w:sz="4" w:space="0" w:color="auto"/>
              <w:right w:val="single" w:sz="4" w:space="0" w:color="auto"/>
            </w:tcBorders>
            <w:shd w:val="clear" w:color="000000" w:fill="FFFFFF"/>
            <w:vAlign w:val="center"/>
            <w:hideMark/>
          </w:tcPr>
          <w:p w14:paraId="3F8086FA" w14:textId="77777777" w:rsidR="00A43329" w:rsidRPr="0044032D" w:rsidRDefault="00A43329" w:rsidP="00A43329">
            <w:pPr>
              <w:jc w:val="left"/>
              <w:rPr>
                <w:sz w:val="22"/>
                <w:szCs w:val="22"/>
              </w:rPr>
            </w:pPr>
            <w:r w:rsidRPr="0044032D">
              <w:rPr>
                <w:sz w:val="22"/>
                <w:szCs w:val="22"/>
              </w:rPr>
              <w:t>Cỡ kim 27G (0.4mm)</w:t>
            </w:r>
          </w:p>
        </w:tc>
      </w:tr>
      <w:tr w:rsidR="0044032D" w:rsidRPr="0044032D" w14:paraId="5D58AB54"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C9D5125" w14:textId="77777777" w:rsidR="00A43329" w:rsidRPr="0044032D" w:rsidRDefault="00A43329" w:rsidP="008006B6">
            <w:pPr>
              <w:jc w:val="center"/>
              <w:rPr>
                <w:sz w:val="22"/>
                <w:szCs w:val="22"/>
              </w:rPr>
            </w:pPr>
            <w:r w:rsidRPr="0044032D">
              <w:rPr>
                <w:sz w:val="22"/>
                <w:szCs w:val="22"/>
              </w:rPr>
              <w:t>3.29</w:t>
            </w:r>
          </w:p>
        </w:tc>
        <w:tc>
          <w:tcPr>
            <w:tcW w:w="2930" w:type="dxa"/>
            <w:tcBorders>
              <w:top w:val="nil"/>
              <w:left w:val="nil"/>
              <w:bottom w:val="single" w:sz="4" w:space="0" w:color="auto"/>
              <w:right w:val="single" w:sz="4" w:space="0" w:color="auto"/>
            </w:tcBorders>
            <w:shd w:val="clear" w:color="000000" w:fill="FFFFFF"/>
            <w:vAlign w:val="center"/>
            <w:hideMark/>
          </w:tcPr>
          <w:p w14:paraId="2A3ED3B5" w14:textId="77777777" w:rsidR="00A43329" w:rsidRPr="0044032D" w:rsidRDefault="00A43329" w:rsidP="0044032D">
            <w:pPr>
              <w:jc w:val="left"/>
              <w:rPr>
                <w:sz w:val="22"/>
                <w:szCs w:val="22"/>
              </w:rPr>
            </w:pPr>
            <w:r w:rsidRPr="0044032D">
              <w:rPr>
                <w:sz w:val="22"/>
                <w:szCs w:val="22"/>
              </w:rPr>
              <w:t>Đầu lấy cao răng</w:t>
            </w:r>
          </w:p>
        </w:tc>
        <w:tc>
          <w:tcPr>
            <w:tcW w:w="5940" w:type="dxa"/>
            <w:tcBorders>
              <w:top w:val="nil"/>
              <w:left w:val="nil"/>
              <w:bottom w:val="single" w:sz="4" w:space="0" w:color="auto"/>
              <w:right w:val="single" w:sz="4" w:space="0" w:color="auto"/>
            </w:tcBorders>
            <w:shd w:val="clear" w:color="000000" w:fill="FFFFFF"/>
            <w:vAlign w:val="center"/>
            <w:hideMark/>
          </w:tcPr>
          <w:p w14:paraId="474C835F" w14:textId="77777777" w:rsidR="00A43329" w:rsidRPr="0044032D" w:rsidRDefault="00A43329" w:rsidP="00A43329">
            <w:pPr>
              <w:jc w:val="left"/>
              <w:rPr>
                <w:sz w:val="22"/>
                <w:szCs w:val="22"/>
              </w:rPr>
            </w:pPr>
            <w:r w:rsidRPr="0044032D">
              <w:rPr>
                <w:sz w:val="22"/>
                <w:szCs w:val="22"/>
              </w:rPr>
              <w:t>Thông số kỹ thuật:</w:t>
            </w:r>
            <w:r w:rsidRPr="0044032D">
              <w:rPr>
                <w:sz w:val="22"/>
                <w:szCs w:val="22"/>
              </w:rPr>
              <w:br/>
              <w:t>- Sử dụng tương thích với máy lấy cao răng ART</w:t>
            </w:r>
            <w:r w:rsidRPr="0044032D">
              <w:rPr>
                <w:sz w:val="22"/>
                <w:szCs w:val="22"/>
              </w:rPr>
              <w:br/>
              <w:t>- Chất liệu làm bằng hợp kim</w:t>
            </w:r>
          </w:p>
        </w:tc>
      </w:tr>
      <w:tr w:rsidR="0044032D" w:rsidRPr="0044032D" w14:paraId="18C25437"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DB18ADC" w14:textId="77777777" w:rsidR="00A43329" w:rsidRPr="0044032D" w:rsidRDefault="00A43329" w:rsidP="008006B6">
            <w:pPr>
              <w:jc w:val="center"/>
              <w:rPr>
                <w:sz w:val="22"/>
                <w:szCs w:val="22"/>
              </w:rPr>
            </w:pPr>
            <w:r w:rsidRPr="0044032D">
              <w:rPr>
                <w:sz w:val="22"/>
                <w:szCs w:val="22"/>
              </w:rPr>
              <w:t>3.30</w:t>
            </w:r>
          </w:p>
        </w:tc>
        <w:tc>
          <w:tcPr>
            <w:tcW w:w="2930" w:type="dxa"/>
            <w:tcBorders>
              <w:top w:val="nil"/>
              <w:left w:val="nil"/>
              <w:bottom w:val="single" w:sz="4" w:space="0" w:color="auto"/>
              <w:right w:val="single" w:sz="4" w:space="0" w:color="auto"/>
            </w:tcBorders>
            <w:shd w:val="clear" w:color="000000" w:fill="FFFFFF"/>
            <w:vAlign w:val="center"/>
            <w:hideMark/>
          </w:tcPr>
          <w:p w14:paraId="0F28EF7E" w14:textId="77777777" w:rsidR="00A43329" w:rsidRPr="0044032D" w:rsidRDefault="00A43329" w:rsidP="0044032D">
            <w:pPr>
              <w:jc w:val="left"/>
              <w:rPr>
                <w:sz w:val="22"/>
                <w:szCs w:val="22"/>
              </w:rPr>
            </w:pPr>
            <w:r w:rsidRPr="0044032D">
              <w:rPr>
                <w:sz w:val="22"/>
                <w:szCs w:val="22"/>
              </w:rPr>
              <w:t>Dầu xịt tay khoan</w:t>
            </w:r>
          </w:p>
        </w:tc>
        <w:tc>
          <w:tcPr>
            <w:tcW w:w="5940" w:type="dxa"/>
            <w:tcBorders>
              <w:top w:val="nil"/>
              <w:left w:val="nil"/>
              <w:bottom w:val="single" w:sz="4" w:space="0" w:color="auto"/>
              <w:right w:val="single" w:sz="4" w:space="0" w:color="auto"/>
            </w:tcBorders>
            <w:shd w:val="clear" w:color="000000" w:fill="FFFFFF"/>
            <w:vAlign w:val="center"/>
            <w:hideMark/>
          </w:tcPr>
          <w:p w14:paraId="307878E2" w14:textId="77777777" w:rsidR="00A43329" w:rsidRPr="0044032D" w:rsidRDefault="00A43329" w:rsidP="00A43329">
            <w:pPr>
              <w:jc w:val="left"/>
              <w:rPr>
                <w:sz w:val="22"/>
                <w:szCs w:val="22"/>
              </w:rPr>
            </w:pPr>
            <w:r w:rsidRPr="0044032D">
              <w:rPr>
                <w:sz w:val="22"/>
                <w:szCs w:val="22"/>
              </w:rPr>
              <w:t>Dung dịch vệ sinh, bôi trơn cho các loại tay khoan dùng trong nha khoa. Chai ≥ 500ml.</w:t>
            </w:r>
          </w:p>
        </w:tc>
      </w:tr>
      <w:tr w:rsidR="0044032D" w:rsidRPr="0044032D" w14:paraId="7E14AC90" w14:textId="77777777" w:rsidTr="00A43329">
        <w:trPr>
          <w:trHeight w:val="67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2257AD9" w14:textId="77777777" w:rsidR="00A43329" w:rsidRPr="0044032D" w:rsidRDefault="00A43329" w:rsidP="008006B6">
            <w:pPr>
              <w:jc w:val="center"/>
              <w:rPr>
                <w:sz w:val="22"/>
                <w:szCs w:val="22"/>
              </w:rPr>
            </w:pPr>
            <w:r w:rsidRPr="0044032D">
              <w:rPr>
                <w:sz w:val="22"/>
                <w:szCs w:val="22"/>
              </w:rPr>
              <w:t>3.31</w:t>
            </w:r>
          </w:p>
        </w:tc>
        <w:tc>
          <w:tcPr>
            <w:tcW w:w="2930" w:type="dxa"/>
            <w:tcBorders>
              <w:top w:val="nil"/>
              <w:left w:val="nil"/>
              <w:bottom w:val="single" w:sz="4" w:space="0" w:color="auto"/>
              <w:right w:val="single" w:sz="4" w:space="0" w:color="auto"/>
            </w:tcBorders>
            <w:shd w:val="clear" w:color="000000" w:fill="FFFFFF"/>
            <w:vAlign w:val="center"/>
            <w:hideMark/>
          </w:tcPr>
          <w:p w14:paraId="22E6D1DE" w14:textId="77777777" w:rsidR="00A43329" w:rsidRPr="0044032D" w:rsidRDefault="00A43329" w:rsidP="0044032D">
            <w:pPr>
              <w:jc w:val="left"/>
              <w:rPr>
                <w:sz w:val="22"/>
                <w:szCs w:val="22"/>
              </w:rPr>
            </w:pPr>
            <w:r w:rsidRPr="0044032D">
              <w:rPr>
                <w:sz w:val="22"/>
                <w:szCs w:val="22"/>
              </w:rPr>
              <w:t xml:space="preserve">Dây Niti (12,14,16,16x22,17x25) </w:t>
            </w:r>
          </w:p>
        </w:tc>
        <w:tc>
          <w:tcPr>
            <w:tcW w:w="5940" w:type="dxa"/>
            <w:tcBorders>
              <w:top w:val="nil"/>
              <w:left w:val="nil"/>
              <w:bottom w:val="single" w:sz="4" w:space="0" w:color="auto"/>
              <w:right w:val="single" w:sz="4" w:space="0" w:color="auto"/>
            </w:tcBorders>
            <w:shd w:val="clear" w:color="000000" w:fill="FFFFFF"/>
            <w:vAlign w:val="center"/>
            <w:hideMark/>
          </w:tcPr>
          <w:p w14:paraId="0C0DEF05" w14:textId="77777777" w:rsidR="00A43329" w:rsidRPr="0044032D" w:rsidRDefault="00A43329" w:rsidP="00A43329">
            <w:pPr>
              <w:jc w:val="left"/>
              <w:rPr>
                <w:sz w:val="22"/>
                <w:szCs w:val="22"/>
              </w:rPr>
            </w:pPr>
            <w:r w:rsidRPr="0044032D">
              <w:rPr>
                <w:sz w:val="22"/>
                <w:szCs w:val="22"/>
              </w:rPr>
              <w:t>Dây cung chỉnh nha là loại dây cung được chế tạo bởi hợp kim Nickel- Titanium</w:t>
            </w:r>
            <w:r w:rsidRPr="0044032D">
              <w:rPr>
                <w:sz w:val="22"/>
                <w:szCs w:val="22"/>
              </w:rPr>
              <w:br/>
              <w:t>- Chất liệu: hợp kim Nickel- Titanium</w:t>
            </w:r>
            <w:r w:rsidRPr="0044032D">
              <w:rPr>
                <w:sz w:val="22"/>
                <w:szCs w:val="22"/>
              </w:rPr>
              <w:br/>
              <w:t>- Hình dạng: cung oval hàm trên và hàm dưới các size</w:t>
            </w:r>
            <w:r w:rsidRPr="0044032D">
              <w:rPr>
                <w:sz w:val="22"/>
                <w:szCs w:val="22"/>
              </w:rPr>
              <w:br/>
              <w:t>- Tương thích với mắc cài các loại</w:t>
            </w:r>
          </w:p>
          <w:p w14:paraId="0D973D3B" w14:textId="77777777" w:rsidR="00A43329" w:rsidRPr="0044032D" w:rsidRDefault="00A43329" w:rsidP="00A43329">
            <w:pPr>
              <w:jc w:val="left"/>
              <w:rPr>
                <w:sz w:val="22"/>
                <w:szCs w:val="22"/>
              </w:rPr>
            </w:pPr>
            <w:r w:rsidRPr="0044032D">
              <w:rPr>
                <w:sz w:val="22"/>
                <w:szCs w:val="22"/>
              </w:rPr>
              <w:t>- Bộ ≥ 10 dây</w:t>
            </w:r>
            <w:r w:rsidRPr="0044032D">
              <w:rPr>
                <w:sz w:val="22"/>
                <w:szCs w:val="22"/>
              </w:rPr>
              <w:br/>
              <w:t xml:space="preserve"> Đạt tiêu chuẩn ISO 13485</w:t>
            </w:r>
          </w:p>
        </w:tc>
      </w:tr>
      <w:tr w:rsidR="0044032D" w:rsidRPr="0044032D" w14:paraId="23AE5CA2"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A2D0FFD" w14:textId="77777777" w:rsidR="00A43329" w:rsidRPr="0044032D" w:rsidRDefault="00A43329" w:rsidP="008006B6">
            <w:pPr>
              <w:jc w:val="center"/>
              <w:rPr>
                <w:sz w:val="22"/>
                <w:szCs w:val="22"/>
              </w:rPr>
            </w:pPr>
            <w:r w:rsidRPr="0044032D">
              <w:rPr>
                <w:sz w:val="22"/>
                <w:szCs w:val="22"/>
              </w:rPr>
              <w:t>3.32</w:t>
            </w:r>
          </w:p>
        </w:tc>
        <w:tc>
          <w:tcPr>
            <w:tcW w:w="2930" w:type="dxa"/>
            <w:tcBorders>
              <w:top w:val="nil"/>
              <w:left w:val="nil"/>
              <w:bottom w:val="single" w:sz="4" w:space="0" w:color="auto"/>
              <w:right w:val="single" w:sz="4" w:space="0" w:color="auto"/>
            </w:tcBorders>
            <w:shd w:val="clear" w:color="000000" w:fill="FFFFFF"/>
            <w:vAlign w:val="center"/>
            <w:hideMark/>
          </w:tcPr>
          <w:p w14:paraId="2DCB4A88" w14:textId="77777777" w:rsidR="00A43329" w:rsidRPr="0044032D" w:rsidRDefault="00A43329" w:rsidP="0044032D">
            <w:pPr>
              <w:jc w:val="left"/>
              <w:rPr>
                <w:sz w:val="22"/>
                <w:szCs w:val="22"/>
              </w:rPr>
            </w:pPr>
            <w:r w:rsidRPr="0044032D">
              <w:rPr>
                <w:sz w:val="22"/>
                <w:szCs w:val="22"/>
              </w:rPr>
              <w:t>Dung dịch Osomol</w:t>
            </w:r>
          </w:p>
        </w:tc>
        <w:tc>
          <w:tcPr>
            <w:tcW w:w="5940" w:type="dxa"/>
            <w:tcBorders>
              <w:top w:val="nil"/>
              <w:left w:val="nil"/>
              <w:bottom w:val="single" w:sz="4" w:space="0" w:color="auto"/>
              <w:right w:val="single" w:sz="4" w:space="0" w:color="auto"/>
            </w:tcBorders>
            <w:shd w:val="clear" w:color="000000" w:fill="FFFFFF"/>
            <w:vAlign w:val="center"/>
            <w:hideMark/>
          </w:tcPr>
          <w:p w14:paraId="6AF7135A" w14:textId="77777777" w:rsidR="00A43329" w:rsidRPr="0044032D" w:rsidRDefault="00A43329" w:rsidP="00A43329">
            <w:pPr>
              <w:jc w:val="left"/>
              <w:rPr>
                <w:sz w:val="22"/>
                <w:szCs w:val="22"/>
              </w:rPr>
            </w:pPr>
            <w:r w:rsidRPr="0044032D">
              <w:rPr>
                <w:sz w:val="22"/>
                <w:szCs w:val="22"/>
              </w:rPr>
              <w:t>Được sử dụng cho phẫu thuật lấy tủy quan trọng của răng sữa và như một loại thuốc nội tủy tạm thời trong quá trình điều trị tủy. Đóng vai trò là một dung dịch khử khuẩn và diệt tủy trong quy trình điều trị nội nha. Lọ ≥ 10ml</w:t>
            </w:r>
          </w:p>
        </w:tc>
      </w:tr>
      <w:tr w:rsidR="0044032D" w:rsidRPr="0044032D" w14:paraId="6F522CD3"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3246CEB" w14:textId="77777777" w:rsidR="00A43329" w:rsidRPr="0044032D" w:rsidRDefault="00A43329" w:rsidP="008006B6">
            <w:pPr>
              <w:jc w:val="center"/>
              <w:rPr>
                <w:sz w:val="22"/>
                <w:szCs w:val="22"/>
              </w:rPr>
            </w:pPr>
            <w:r w:rsidRPr="0044032D">
              <w:rPr>
                <w:sz w:val="22"/>
                <w:szCs w:val="22"/>
              </w:rPr>
              <w:t>3.33</w:t>
            </w:r>
          </w:p>
        </w:tc>
        <w:tc>
          <w:tcPr>
            <w:tcW w:w="2930" w:type="dxa"/>
            <w:tcBorders>
              <w:top w:val="nil"/>
              <w:left w:val="nil"/>
              <w:bottom w:val="single" w:sz="4" w:space="0" w:color="auto"/>
              <w:right w:val="single" w:sz="4" w:space="0" w:color="auto"/>
            </w:tcBorders>
            <w:shd w:val="clear" w:color="000000" w:fill="FFFFFF"/>
            <w:vAlign w:val="center"/>
            <w:hideMark/>
          </w:tcPr>
          <w:p w14:paraId="57736ACE" w14:textId="77777777" w:rsidR="00A43329" w:rsidRPr="0044032D" w:rsidRDefault="00A43329" w:rsidP="0044032D">
            <w:pPr>
              <w:jc w:val="left"/>
              <w:rPr>
                <w:sz w:val="22"/>
                <w:szCs w:val="22"/>
              </w:rPr>
            </w:pPr>
            <w:r w:rsidRPr="0044032D">
              <w:rPr>
                <w:sz w:val="22"/>
                <w:szCs w:val="22"/>
              </w:rPr>
              <w:t>Dung dịch phun, xịt sát khuẩn bề mặt CaviCide1 hoặc tương đương</w:t>
            </w:r>
          </w:p>
        </w:tc>
        <w:tc>
          <w:tcPr>
            <w:tcW w:w="5940" w:type="dxa"/>
            <w:tcBorders>
              <w:top w:val="nil"/>
              <w:left w:val="nil"/>
              <w:bottom w:val="single" w:sz="4" w:space="0" w:color="auto"/>
              <w:right w:val="single" w:sz="4" w:space="0" w:color="auto"/>
            </w:tcBorders>
            <w:shd w:val="clear" w:color="000000" w:fill="FFFFFF"/>
            <w:vAlign w:val="center"/>
            <w:hideMark/>
          </w:tcPr>
          <w:p w14:paraId="01D54F5C" w14:textId="77777777" w:rsidR="00A43329" w:rsidRPr="0044032D" w:rsidRDefault="00A43329" w:rsidP="00A43329">
            <w:pPr>
              <w:jc w:val="left"/>
              <w:rPr>
                <w:sz w:val="22"/>
                <w:szCs w:val="22"/>
              </w:rPr>
            </w:pPr>
            <w:r w:rsidRPr="0044032D">
              <w:rPr>
                <w:sz w:val="22"/>
                <w:szCs w:val="22"/>
              </w:rPr>
              <w:t>Dung dịch pha sẵn tiện dụng. Dùng phun 1 lớp mỏng lên các bề mặt cần khử khuẩn bằng đầu xịt. Tác dụng làm sạch, khử trùng bề mặt, giảm nguy cơ lây nhiễm chéo. Hiệu quả tiêu diệt các vi khuẩn, vi rút và nấm. Chai ≥ 750ml</w:t>
            </w:r>
          </w:p>
        </w:tc>
      </w:tr>
      <w:tr w:rsidR="0044032D" w:rsidRPr="0044032D" w14:paraId="422171ED"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E8E8188" w14:textId="77777777" w:rsidR="00A43329" w:rsidRPr="0044032D" w:rsidRDefault="00A43329" w:rsidP="008006B6">
            <w:pPr>
              <w:jc w:val="center"/>
              <w:rPr>
                <w:sz w:val="22"/>
                <w:szCs w:val="22"/>
              </w:rPr>
            </w:pPr>
            <w:r w:rsidRPr="0044032D">
              <w:rPr>
                <w:sz w:val="22"/>
                <w:szCs w:val="22"/>
              </w:rPr>
              <w:t>3.34</w:t>
            </w:r>
          </w:p>
        </w:tc>
        <w:tc>
          <w:tcPr>
            <w:tcW w:w="2930" w:type="dxa"/>
            <w:tcBorders>
              <w:top w:val="nil"/>
              <w:left w:val="nil"/>
              <w:bottom w:val="single" w:sz="4" w:space="0" w:color="auto"/>
              <w:right w:val="single" w:sz="4" w:space="0" w:color="auto"/>
            </w:tcBorders>
            <w:shd w:val="clear" w:color="000000" w:fill="FFFFFF"/>
            <w:vAlign w:val="center"/>
            <w:hideMark/>
          </w:tcPr>
          <w:p w14:paraId="7C0C17F1" w14:textId="77777777" w:rsidR="00A43329" w:rsidRPr="0044032D" w:rsidRDefault="00A43329" w:rsidP="0044032D">
            <w:pPr>
              <w:jc w:val="left"/>
              <w:rPr>
                <w:sz w:val="22"/>
                <w:szCs w:val="22"/>
              </w:rPr>
            </w:pPr>
            <w:r w:rsidRPr="0044032D">
              <w:rPr>
                <w:sz w:val="22"/>
                <w:szCs w:val="22"/>
              </w:rPr>
              <w:t>Dung dịch sát trùng ống tủy</w:t>
            </w:r>
          </w:p>
        </w:tc>
        <w:tc>
          <w:tcPr>
            <w:tcW w:w="5940" w:type="dxa"/>
            <w:tcBorders>
              <w:top w:val="nil"/>
              <w:left w:val="nil"/>
              <w:bottom w:val="single" w:sz="4" w:space="0" w:color="auto"/>
              <w:right w:val="single" w:sz="4" w:space="0" w:color="auto"/>
            </w:tcBorders>
            <w:shd w:val="clear" w:color="000000" w:fill="FFFFFF"/>
            <w:vAlign w:val="center"/>
            <w:hideMark/>
          </w:tcPr>
          <w:p w14:paraId="76FF7B13" w14:textId="77777777" w:rsidR="00A43329" w:rsidRPr="0044032D" w:rsidRDefault="00A43329" w:rsidP="00A43329">
            <w:pPr>
              <w:jc w:val="left"/>
              <w:rPr>
                <w:sz w:val="22"/>
                <w:szCs w:val="22"/>
              </w:rPr>
            </w:pPr>
            <w:r w:rsidRPr="0044032D">
              <w:rPr>
                <w:sz w:val="22"/>
                <w:szCs w:val="22"/>
              </w:rPr>
              <w:t>Lọ ≥ 15ml</w:t>
            </w:r>
          </w:p>
        </w:tc>
      </w:tr>
      <w:tr w:rsidR="0044032D" w:rsidRPr="0044032D" w14:paraId="0DAA94B9"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81C6BD7" w14:textId="77777777" w:rsidR="00A43329" w:rsidRPr="0044032D" w:rsidRDefault="00A43329" w:rsidP="008006B6">
            <w:pPr>
              <w:jc w:val="center"/>
              <w:rPr>
                <w:sz w:val="22"/>
                <w:szCs w:val="22"/>
              </w:rPr>
            </w:pPr>
            <w:r w:rsidRPr="0044032D">
              <w:rPr>
                <w:sz w:val="22"/>
                <w:szCs w:val="22"/>
              </w:rPr>
              <w:t>3.35</w:t>
            </w:r>
          </w:p>
        </w:tc>
        <w:tc>
          <w:tcPr>
            <w:tcW w:w="2930" w:type="dxa"/>
            <w:tcBorders>
              <w:top w:val="nil"/>
              <w:left w:val="nil"/>
              <w:bottom w:val="single" w:sz="4" w:space="0" w:color="auto"/>
              <w:right w:val="single" w:sz="4" w:space="0" w:color="auto"/>
            </w:tcBorders>
            <w:shd w:val="clear" w:color="000000" w:fill="FFFFFF"/>
            <w:vAlign w:val="center"/>
            <w:hideMark/>
          </w:tcPr>
          <w:p w14:paraId="1561C94F" w14:textId="77777777" w:rsidR="00A43329" w:rsidRPr="0044032D" w:rsidRDefault="00A43329" w:rsidP="0044032D">
            <w:pPr>
              <w:jc w:val="left"/>
              <w:rPr>
                <w:sz w:val="22"/>
                <w:szCs w:val="22"/>
              </w:rPr>
            </w:pPr>
            <w:r w:rsidRPr="0044032D">
              <w:rPr>
                <w:sz w:val="22"/>
                <w:szCs w:val="22"/>
              </w:rPr>
              <w:t>Eugenol</w:t>
            </w:r>
          </w:p>
        </w:tc>
        <w:tc>
          <w:tcPr>
            <w:tcW w:w="5940" w:type="dxa"/>
            <w:tcBorders>
              <w:top w:val="nil"/>
              <w:left w:val="nil"/>
              <w:bottom w:val="single" w:sz="4" w:space="0" w:color="auto"/>
              <w:right w:val="single" w:sz="4" w:space="0" w:color="auto"/>
            </w:tcBorders>
            <w:shd w:val="clear" w:color="000000" w:fill="FFFFFF"/>
            <w:vAlign w:val="center"/>
            <w:hideMark/>
          </w:tcPr>
          <w:p w14:paraId="6374A9FF" w14:textId="77777777" w:rsidR="00A43329" w:rsidRPr="0044032D" w:rsidRDefault="00A43329" w:rsidP="00A43329">
            <w:pPr>
              <w:jc w:val="left"/>
              <w:rPr>
                <w:sz w:val="22"/>
                <w:szCs w:val="22"/>
              </w:rPr>
            </w:pPr>
            <w:r w:rsidRPr="0044032D">
              <w:rPr>
                <w:sz w:val="22"/>
                <w:szCs w:val="22"/>
              </w:rPr>
              <w:t>Lọ ≥ 30ml. Dung dịch dầu Eugenol tinh khiết dùng để làm dịu cơn đau răng nhẹ và để tạo hợp chất giảm đau cho răng với oxide kẽm.</w:t>
            </w:r>
          </w:p>
        </w:tc>
      </w:tr>
      <w:tr w:rsidR="0044032D" w:rsidRPr="0044032D" w14:paraId="06011E2D"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4184510" w14:textId="77777777" w:rsidR="00A43329" w:rsidRPr="0044032D" w:rsidRDefault="00A43329" w:rsidP="008006B6">
            <w:pPr>
              <w:jc w:val="center"/>
              <w:rPr>
                <w:sz w:val="22"/>
                <w:szCs w:val="22"/>
              </w:rPr>
            </w:pPr>
            <w:r w:rsidRPr="0044032D">
              <w:rPr>
                <w:sz w:val="22"/>
                <w:szCs w:val="22"/>
              </w:rPr>
              <w:t>3.36</w:t>
            </w:r>
          </w:p>
        </w:tc>
        <w:tc>
          <w:tcPr>
            <w:tcW w:w="2930" w:type="dxa"/>
            <w:tcBorders>
              <w:top w:val="nil"/>
              <w:left w:val="nil"/>
              <w:bottom w:val="single" w:sz="4" w:space="0" w:color="auto"/>
              <w:right w:val="single" w:sz="4" w:space="0" w:color="auto"/>
            </w:tcBorders>
            <w:shd w:val="clear" w:color="000000" w:fill="FFFFFF"/>
            <w:vAlign w:val="center"/>
            <w:hideMark/>
          </w:tcPr>
          <w:p w14:paraId="121E5813" w14:textId="77777777" w:rsidR="00A43329" w:rsidRPr="0044032D" w:rsidRDefault="00A43329" w:rsidP="0044032D">
            <w:pPr>
              <w:jc w:val="left"/>
              <w:rPr>
                <w:sz w:val="22"/>
                <w:szCs w:val="22"/>
              </w:rPr>
            </w:pPr>
            <w:r w:rsidRPr="0044032D">
              <w:rPr>
                <w:sz w:val="22"/>
                <w:szCs w:val="22"/>
              </w:rPr>
              <w:t>Fuji 1 (Fuji I) hoặc tương đương</w:t>
            </w:r>
          </w:p>
        </w:tc>
        <w:tc>
          <w:tcPr>
            <w:tcW w:w="5940" w:type="dxa"/>
            <w:tcBorders>
              <w:top w:val="nil"/>
              <w:left w:val="nil"/>
              <w:bottom w:val="single" w:sz="4" w:space="0" w:color="auto"/>
              <w:right w:val="single" w:sz="4" w:space="0" w:color="auto"/>
            </w:tcBorders>
            <w:shd w:val="clear" w:color="000000" w:fill="FFFFFF"/>
            <w:vAlign w:val="center"/>
            <w:hideMark/>
          </w:tcPr>
          <w:p w14:paraId="31257B8A" w14:textId="77777777" w:rsidR="00A43329" w:rsidRPr="0044032D" w:rsidRDefault="00A43329" w:rsidP="00A43329">
            <w:pPr>
              <w:jc w:val="left"/>
              <w:rPr>
                <w:sz w:val="22"/>
                <w:szCs w:val="22"/>
              </w:rPr>
            </w:pPr>
            <w:r w:rsidRPr="0044032D">
              <w:rPr>
                <w:sz w:val="22"/>
                <w:szCs w:val="22"/>
              </w:rPr>
              <w:t>Hộp ≥ 35g, và dung dịch kèm theo</w:t>
            </w:r>
          </w:p>
        </w:tc>
      </w:tr>
      <w:tr w:rsidR="0044032D" w:rsidRPr="0044032D" w14:paraId="261FA797"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3EF4AEF" w14:textId="77777777" w:rsidR="00A43329" w:rsidRPr="0044032D" w:rsidRDefault="00A43329" w:rsidP="008006B6">
            <w:pPr>
              <w:jc w:val="center"/>
              <w:rPr>
                <w:sz w:val="22"/>
                <w:szCs w:val="22"/>
              </w:rPr>
            </w:pPr>
            <w:r w:rsidRPr="0044032D">
              <w:rPr>
                <w:sz w:val="22"/>
                <w:szCs w:val="22"/>
              </w:rPr>
              <w:t>3.37</w:t>
            </w:r>
          </w:p>
        </w:tc>
        <w:tc>
          <w:tcPr>
            <w:tcW w:w="2930" w:type="dxa"/>
            <w:tcBorders>
              <w:top w:val="nil"/>
              <w:left w:val="nil"/>
              <w:bottom w:val="single" w:sz="4" w:space="0" w:color="auto"/>
              <w:right w:val="single" w:sz="4" w:space="0" w:color="auto"/>
            </w:tcBorders>
            <w:shd w:val="clear" w:color="000000" w:fill="FFFFFF"/>
            <w:vAlign w:val="center"/>
            <w:hideMark/>
          </w:tcPr>
          <w:p w14:paraId="3E1AA192" w14:textId="77777777" w:rsidR="00A43329" w:rsidRPr="0044032D" w:rsidRDefault="00A43329" w:rsidP="0044032D">
            <w:pPr>
              <w:jc w:val="left"/>
              <w:rPr>
                <w:sz w:val="22"/>
                <w:szCs w:val="22"/>
              </w:rPr>
            </w:pPr>
            <w:r w:rsidRPr="0044032D">
              <w:rPr>
                <w:sz w:val="22"/>
                <w:szCs w:val="22"/>
              </w:rPr>
              <w:t xml:space="preserve">Fuji 7 (Fuji VII) hoặc tương đương </w:t>
            </w:r>
          </w:p>
        </w:tc>
        <w:tc>
          <w:tcPr>
            <w:tcW w:w="5940" w:type="dxa"/>
            <w:tcBorders>
              <w:top w:val="nil"/>
              <w:left w:val="nil"/>
              <w:bottom w:val="single" w:sz="4" w:space="0" w:color="auto"/>
              <w:right w:val="single" w:sz="4" w:space="0" w:color="auto"/>
            </w:tcBorders>
            <w:shd w:val="clear" w:color="000000" w:fill="FFFFFF"/>
            <w:vAlign w:val="center"/>
            <w:hideMark/>
          </w:tcPr>
          <w:p w14:paraId="1EB52380" w14:textId="77777777" w:rsidR="00A43329" w:rsidRPr="0044032D" w:rsidRDefault="00A43329" w:rsidP="00A43329">
            <w:pPr>
              <w:jc w:val="left"/>
              <w:rPr>
                <w:sz w:val="22"/>
                <w:szCs w:val="22"/>
              </w:rPr>
            </w:pPr>
            <w:r w:rsidRPr="0044032D">
              <w:rPr>
                <w:sz w:val="22"/>
                <w:szCs w:val="22"/>
              </w:rPr>
              <w:t>Hộp ≥ 15g bột và dung dịch kèm theo</w:t>
            </w:r>
          </w:p>
        </w:tc>
      </w:tr>
      <w:tr w:rsidR="0044032D" w:rsidRPr="0044032D" w14:paraId="0F70D5C2"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76D0747" w14:textId="77777777" w:rsidR="00A43329" w:rsidRPr="0044032D" w:rsidRDefault="00A43329" w:rsidP="008006B6">
            <w:pPr>
              <w:jc w:val="center"/>
              <w:rPr>
                <w:sz w:val="22"/>
                <w:szCs w:val="22"/>
              </w:rPr>
            </w:pPr>
            <w:r w:rsidRPr="0044032D">
              <w:rPr>
                <w:sz w:val="22"/>
                <w:szCs w:val="22"/>
              </w:rPr>
              <w:t>3.38</w:t>
            </w:r>
          </w:p>
        </w:tc>
        <w:tc>
          <w:tcPr>
            <w:tcW w:w="2930" w:type="dxa"/>
            <w:tcBorders>
              <w:top w:val="nil"/>
              <w:left w:val="nil"/>
              <w:bottom w:val="single" w:sz="4" w:space="0" w:color="auto"/>
              <w:right w:val="single" w:sz="4" w:space="0" w:color="auto"/>
            </w:tcBorders>
            <w:shd w:val="clear" w:color="000000" w:fill="FFFFFF"/>
            <w:vAlign w:val="center"/>
            <w:hideMark/>
          </w:tcPr>
          <w:p w14:paraId="1CBCE3D8" w14:textId="77777777" w:rsidR="00A43329" w:rsidRPr="0044032D" w:rsidRDefault="00A43329" w:rsidP="0044032D">
            <w:pPr>
              <w:jc w:val="left"/>
              <w:rPr>
                <w:sz w:val="22"/>
                <w:szCs w:val="22"/>
              </w:rPr>
            </w:pPr>
            <w:r w:rsidRPr="0044032D">
              <w:rPr>
                <w:sz w:val="22"/>
                <w:szCs w:val="22"/>
              </w:rPr>
              <w:t>Fuji 9 (Fuji IX) hoặc tương đương</w:t>
            </w:r>
          </w:p>
        </w:tc>
        <w:tc>
          <w:tcPr>
            <w:tcW w:w="5940" w:type="dxa"/>
            <w:tcBorders>
              <w:top w:val="nil"/>
              <w:left w:val="nil"/>
              <w:bottom w:val="single" w:sz="4" w:space="0" w:color="auto"/>
              <w:right w:val="single" w:sz="4" w:space="0" w:color="auto"/>
            </w:tcBorders>
            <w:shd w:val="clear" w:color="000000" w:fill="FFFFFF"/>
            <w:vAlign w:val="center"/>
            <w:hideMark/>
          </w:tcPr>
          <w:p w14:paraId="157DA006" w14:textId="77777777" w:rsidR="00A43329" w:rsidRPr="0044032D" w:rsidRDefault="00A43329" w:rsidP="00A43329">
            <w:pPr>
              <w:jc w:val="left"/>
              <w:rPr>
                <w:sz w:val="22"/>
                <w:szCs w:val="22"/>
              </w:rPr>
            </w:pPr>
            <w:r w:rsidRPr="0044032D">
              <w:rPr>
                <w:sz w:val="22"/>
                <w:szCs w:val="22"/>
              </w:rPr>
              <w:t>Hộp  ≥ 15g bột và dung dịch kèm theo</w:t>
            </w:r>
          </w:p>
        </w:tc>
      </w:tr>
      <w:tr w:rsidR="0044032D" w:rsidRPr="0044032D" w14:paraId="14A9F43B"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6C52334" w14:textId="77777777" w:rsidR="00A43329" w:rsidRPr="0044032D" w:rsidRDefault="00A43329" w:rsidP="008006B6">
            <w:pPr>
              <w:jc w:val="center"/>
              <w:rPr>
                <w:sz w:val="22"/>
                <w:szCs w:val="22"/>
              </w:rPr>
            </w:pPr>
            <w:r w:rsidRPr="0044032D">
              <w:rPr>
                <w:sz w:val="22"/>
                <w:szCs w:val="22"/>
              </w:rPr>
              <w:t>3.39</w:t>
            </w:r>
          </w:p>
        </w:tc>
        <w:tc>
          <w:tcPr>
            <w:tcW w:w="2930" w:type="dxa"/>
            <w:tcBorders>
              <w:top w:val="nil"/>
              <w:left w:val="nil"/>
              <w:bottom w:val="single" w:sz="4" w:space="0" w:color="auto"/>
              <w:right w:val="single" w:sz="4" w:space="0" w:color="auto"/>
            </w:tcBorders>
            <w:shd w:val="clear" w:color="000000" w:fill="FFFFFF"/>
            <w:vAlign w:val="center"/>
            <w:hideMark/>
          </w:tcPr>
          <w:p w14:paraId="03E476C8" w14:textId="77777777" w:rsidR="00A43329" w:rsidRPr="0044032D" w:rsidRDefault="00A43329" w:rsidP="0044032D">
            <w:pPr>
              <w:jc w:val="left"/>
              <w:rPr>
                <w:sz w:val="22"/>
                <w:szCs w:val="22"/>
              </w:rPr>
            </w:pPr>
            <w:r w:rsidRPr="0044032D">
              <w:rPr>
                <w:sz w:val="22"/>
                <w:szCs w:val="22"/>
              </w:rPr>
              <w:t xml:space="preserve">Gel bôi trơn ống tủy </w:t>
            </w:r>
          </w:p>
        </w:tc>
        <w:tc>
          <w:tcPr>
            <w:tcW w:w="5940" w:type="dxa"/>
            <w:tcBorders>
              <w:top w:val="nil"/>
              <w:left w:val="nil"/>
              <w:bottom w:val="single" w:sz="4" w:space="0" w:color="auto"/>
              <w:right w:val="single" w:sz="4" w:space="0" w:color="auto"/>
            </w:tcBorders>
            <w:shd w:val="clear" w:color="000000" w:fill="FFFFFF"/>
            <w:vAlign w:val="center"/>
            <w:hideMark/>
          </w:tcPr>
          <w:p w14:paraId="6EAD97EB" w14:textId="77777777" w:rsidR="00A43329" w:rsidRPr="0044032D" w:rsidRDefault="00A43329" w:rsidP="00A43329">
            <w:pPr>
              <w:jc w:val="left"/>
              <w:rPr>
                <w:sz w:val="22"/>
                <w:szCs w:val="22"/>
              </w:rPr>
            </w:pPr>
            <w:r w:rsidRPr="0044032D">
              <w:rPr>
                <w:sz w:val="22"/>
                <w:szCs w:val="22"/>
              </w:rPr>
              <w:t>Thành phần: EDTA (Ethylene Diamine Tetra Acetic acid). Giúp loại bỏ các chất vô cơ bằng EDTA-Ca+, sửa soạn ống tủy dễ dàng nhờ tác dụng bôi trơn, làm mềm các mô ngà canxi hóa. Tube ≥ 7 gam</w:t>
            </w:r>
          </w:p>
        </w:tc>
      </w:tr>
      <w:tr w:rsidR="0044032D" w:rsidRPr="0044032D" w14:paraId="5AAA85AC"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70B379A" w14:textId="77777777" w:rsidR="00A43329" w:rsidRPr="0044032D" w:rsidRDefault="00A43329" w:rsidP="008006B6">
            <w:pPr>
              <w:jc w:val="center"/>
              <w:rPr>
                <w:sz w:val="22"/>
                <w:szCs w:val="22"/>
              </w:rPr>
            </w:pPr>
            <w:r w:rsidRPr="0044032D">
              <w:rPr>
                <w:sz w:val="22"/>
                <w:szCs w:val="22"/>
              </w:rPr>
              <w:t>3.40</w:t>
            </w:r>
          </w:p>
        </w:tc>
        <w:tc>
          <w:tcPr>
            <w:tcW w:w="2930" w:type="dxa"/>
            <w:tcBorders>
              <w:top w:val="nil"/>
              <w:left w:val="nil"/>
              <w:bottom w:val="single" w:sz="4" w:space="0" w:color="auto"/>
              <w:right w:val="single" w:sz="4" w:space="0" w:color="auto"/>
            </w:tcBorders>
            <w:shd w:val="clear" w:color="000000" w:fill="FFFFFF"/>
            <w:vAlign w:val="center"/>
            <w:hideMark/>
          </w:tcPr>
          <w:p w14:paraId="6460E350" w14:textId="77777777" w:rsidR="00A43329" w:rsidRPr="0044032D" w:rsidRDefault="00A43329" w:rsidP="0044032D">
            <w:pPr>
              <w:jc w:val="left"/>
              <w:rPr>
                <w:sz w:val="22"/>
                <w:szCs w:val="22"/>
              </w:rPr>
            </w:pPr>
            <w:r w:rsidRPr="0044032D">
              <w:rPr>
                <w:sz w:val="22"/>
                <w:szCs w:val="22"/>
              </w:rPr>
              <w:t>Giấy cắn</w:t>
            </w:r>
          </w:p>
        </w:tc>
        <w:tc>
          <w:tcPr>
            <w:tcW w:w="5940" w:type="dxa"/>
            <w:tcBorders>
              <w:top w:val="nil"/>
              <w:left w:val="nil"/>
              <w:bottom w:val="single" w:sz="4" w:space="0" w:color="auto"/>
              <w:right w:val="single" w:sz="4" w:space="0" w:color="auto"/>
            </w:tcBorders>
            <w:shd w:val="clear" w:color="000000" w:fill="FFFFFF"/>
            <w:vAlign w:val="center"/>
            <w:hideMark/>
          </w:tcPr>
          <w:p w14:paraId="73FD6221" w14:textId="77777777" w:rsidR="00A43329" w:rsidRPr="0044032D" w:rsidRDefault="00A43329" w:rsidP="00A43329">
            <w:pPr>
              <w:jc w:val="left"/>
              <w:rPr>
                <w:sz w:val="22"/>
                <w:szCs w:val="22"/>
              </w:rPr>
            </w:pPr>
            <w:r w:rsidRPr="0044032D">
              <w:rPr>
                <w:sz w:val="22"/>
                <w:szCs w:val="22"/>
              </w:rPr>
              <w:t>Giấy cắn chuyên dùng ghi lại tình trạng khớp cắn của các răng thật tự nhiên, các phục hồi răng nhựa hoặc sứ. Giấy mỏng, mịn, có độ dai và kháng rách rất tốt. Ghi dấu chính xác các điểm chạm khớp. Hộp ≥ 10 tập</w:t>
            </w:r>
          </w:p>
        </w:tc>
      </w:tr>
      <w:tr w:rsidR="0044032D" w:rsidRPr="0044032D" w14:paraId="39EF489A"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AD6F0B9" w14:textId="77777777" w:rsidR="00A43329" w:rsidRPr="0044032D" w:rsidRDefault="00A43329" w:rsidP="008006B6">
            <w:pPr>
              <w:jc w:val="center"/>
              <w:rPr>
                <w:sz w:val="22"/>
                <w:szCs w:val="22"/>
              </w:rPr>
            </w:pPr>
            <w:r w:rsidRPr="0044032D">
              <w:rPr>
                <w:sz w:val="22"/>
                <w:szCs w:val="22"/>
              </w:rPr>
              <w:t>3.41</w:t>
            </w:r>
          </w:p>
        </w:tc>
        <w:tc>
          <w:tcPr>
            <w:tcW w:w="2930" w:type="dxa"/>
            <w:tcBorders>
              <w:top w:val="nil"/>
              <w:left w:val="nil"/>
              <w:bottom w:val="single" w:sz="4" w:space="0" w:color="auto"/>
              <w:right w:val="single" w:sz="4" w:space="0" w:color="auto"/>
            </w:tcBorders>
            <w:shd w:val="clear" w:color="000000" w:fill="FFFFFF"/>
            <w:vAlign w:val="center"/>
            <w:hideMark/>
          </w:tcPr>
          <w:p w14:paraId="02DDCFDD" w14:textId="77777777" w:rsidR="00A43329" w:rsidRPr="0044032D" w:rsidRDefault="00A43329" w:rsidP="0044032D">
            <w:pPr>
              <w:jc w:val="left"/>
              <w:rPr>
                <w:sz w:val="22"/>
                <w:szCs w:val="22"/>
              </w:rPr>
            </w:pPr>
            <w:r w:rsidRPr="0044032D">
              <w:rPr>
                <w:sz w:val="22"/>
                <w:szCs w:val="22"/>
              </w:rPr>
              <w:t>Gutta (Gutta percha các cỡ)</w:t>
            </w:r>
          </w:p>
        </w:tc>
        <w:tc>
          <w:tcPr>
            <w:tcW w:w="5940" w:type="dxa"/>
            <w:tcBorders>
              <w:top w:val="nil"/>
              <w:left w:val="nil"/>
              <w:bottom w:val="single" w:sz="4" w:space="0" w:color="auto"/>
              <w:right w:val="single" w:sz="4" w:space="0" w:color="auto"/>
            </w:tcBorders>
            <w:shd w:val="clear" w:color="000000" w:fill="FFFFFF"/>
            <w:vAlign w:val="center"/>
            <w:hideMark/>
          </w:tcPr>
          <w:p w14:paraId="127BFEEB" w14:textId="77777777" w:rsidR="00A43329" w:rsidRPr="0044032D" w:rsidRDefault="00A43329" w:rsidP="00A43329">
            <w:pPr>
              <w:jc w:val="left"/>
              <w:rPr>
                <w:sz w:val="22"/>
                <w:szCs w:val="22"/>
              </w:rPr>
            </w:pPr>
            <w:r w:rsidRPr="0044032D">
              <w:rPr>
                <w:sz w:val="22"/>
                <w:szCs w:val="22"/>
              </w:rPr>
              <w:t>Côn dùng trám bít ống tủy. Các cỡ 25, 30, 35, 40. Hộp ≥ 120 cái</w:t>
            </w:r>
          </w:p>
        </w:tc>
      </w:tr>
      <w:tr w:rsidR="0044032D" w:rsidRPr="0044032D" w14:paraId="32915D14"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BC11483" w14:textId="77777777" w:rsidR="00A43329" w:rsidRPr="0044032D" w:rsidRDefault="00A43329" w:rsidP="008006B6">
            <w:pPr>
              <w:jc w:val="center"/>
              <w:rPr>
                <w:sz w:val="22"/>
                <w:szCs w:val="22"/>
              </w:rPr>
            </w:pPr>
            <w:r w:rsidRPr="0044032D">
              <w:rPr>
                <w:sz w:val="22"/>
                <w:szCs w:val="22"/>
              </w:rPr>
              <w:t>3.42</w:t>
            </w:r>
          </w:p>
        </w:tc>
        <w:tc>
          <w:tcPr>
            <w:tcW w:w="2930" w:type="dxa"/>
            <w:tcBorders>
              <w:top w:val="nil"/>
              <w:left w:val="nil"/>
              <w:bottom w:val="single" w:sz="4" w:space="0" w:color="auto"/>
              <w:right w:val="single" w:sz="4" w:space="0" w:color="auto"/>
            </w:tcBorders>
            <w:shd w:val="clear" w:color="000000" w:fill="FFFFFF"/>
            <w:vAlign w:val="center"/>
            <w:hideMark/>
          </w:tcPr>
          <w:p w14:paraId="293CB3E4" w14:textId="77777777" w:rsidR="00A43329" w:rsidRPr="0044032D" w:rsidRDefault="00A43329" w:rsidP="0044032D">
            <w:pPr>
              <w:jc w:val="left"/>
              <w:rPr>
                <w:sz w:val="22"/>
                <w:szCs w:val="22"/>
              </w:rPr>
            </w:pPr>
            <w:r w:rsidRPr="0044032D">
              <w:rPr>
                <w:sz w:val="22"/>
                <w:szCs w:val="22"/>
              </w:rPr>
              <w:t>Guttapercha (điều trị tủy máy)</w:t>
            </w:r>
          </w:p>
        </w:tc>
        <w:tc>
          <w:tcPr>
            <w:tcW w:w="5940" w:type="dxa"/>
            <w:tcBorders>
              <w:top w:val="nil"/>
              <w:left w:val="nil"/>
              <w:bottom w:val="single" w:sz="4" w:space="0" w:color="auto"/>
              <w:right w:val="single" w:sz="4" w:space="0" w:color="auto"/>
            </w:tcBorders>
            <w:shd w:val="clear" w:color="000000" w:fill="FFFFFF"/>
            <w:vAlign w:val="center"/>
            <w:hideMark/>
          </w:tcPr>
          <w:p w14:paraId="18CE048D" w14:textId="77777777" w:rsidR="00A43329" w:rsidRPr="0044032D" w:rsidRDefault="00A43329" w:rsidP="00A43329">
            <w:pPr>
              <w:jc w:val="left"/>
              <w:rPr>
                <w:sz w:val="22"/>
                <w:szCs w:val="22"/>
              </w:rPr>
            </w:pPr>
            <w:r w:rsidRPr="0044032D">
              <w:rPr>
                <w:sz w:val="22"/>
                <w:szCs w:val="22"/>
              </w:rPr>
              <w:t>Côn dùng trám bít ống tủy được làm từ cao su có độ thuôn 2%, 4%, 6%. Hộp ≥ 60 cây</w:t>
            </w:r>
          </w:p>
        </w:tc>
      </w:tr>
      <w:tr w:rsidR="0044032D" w:rsidRPr="0044032D" w14:paraId="1FF58234"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DACA987" w14:textId="77777777" w:rsidR="00A43329" w:rsidRPr="0044032D" w:rsidRDefault="00A43329" w:rsidP="008006B6">
            <w:pPr>
              <w:jc w:val="center"/>
              <w:rPr>
                <w:sz w:val="22"/>
                <w:szCs w:val="22"/>
              </w:rPr>
            </w:pPr>
            <w:r w:rsidRPr="0044032D">
              <w:rPr>
                <w:sz w:val="22"/>
                <w:szCs w:val="22"/>
              </w:rPr>
              <w:lastRenderedPageBreak/>
              <w:t>3.43</w:t>
            </w:r>
          </w:p>
        </w:tc>
        <w:tc>
          <w:tcPr>
            <w:tcW w:w="2930" w:type="dxa"/>
            <w:tcBorders>
              <w:top w:val="nil"/>
              <w:left w:val="nil"/>
              <w:bottom w:val="single" w:sz="4" w:space="0" w:color="auto"/>
              <w:right w:val="single" w:sz="4" w:space="0" w:color="auto"/>
            </w:tcBorders>
            <w:shd w:val="clear" w:color="000000" w:fill="FFFFFF"/>
            <w:vAlign w:val="center"/>
            <w:hideMark/>
          </w:tcPr>
          <w:p w14:paraId="33F04AAE" w14:textId="77777777" w:rsidR="00A43329" w:rsidRPr="0044032D" w:rsidRDefault="00A43329" w:rsidP="0044032D">
            <w:pPr>
              <w:jc w:val="left"/>
              <w:rPr>
                <w:sz w:val="22"/>
                <w:szCs w:val="22"/>
              </w:rPr>
            </w:pPr>
            <w:r w:rsidRPr="0044032D">
              <w:rPr>
                <w:sz w:val="22"/>
                <w:szCs w:val="22"/>
              </w:rPr>
              <w:t>Hợp chất lấy dấu răng (Alginate)</w:t>
            </w:r>
          </w:p>
        </w:tc>
        <w:tc>
          <w:tcPr>
            <w:tcW w:w="5940" w:type="dxa"/>
            <w:tcBorders>
              <w:top w:val="nil"/>
              <w:left w:val="nil"/>
              <w:bottom w:val="single" w:sz="4" w:space="0" w:color="auto"/>
              <w:right w:val="single" w:sz="4" w:space="0" w:color="auto"/>
            </w:tcBorders>
            <w:shd w:val="clear" w:color="000000" w:fill="FFFFFF"/>
            <w:vAlign w:val="center"/>
            <w:hideMark/>
          </w:tcPr>
          <w:p w14:paraId="246DB640" w14:textId="77777777" w:rsidR="00A43329" w:rsidRPr="0044032D" w:rsidRDefault="00A43329" w:rsidP="00A43329">
            <w:pPr>
              <w:jc w:val="left"/>
              <w:rPr>
                <w:sz w:val="22"/>
                <w:szCs w:val="22"/>
              </w:rPr>
            </w:pPr>
            <w:r w:rsidRPr="0044032D">
              <w:rPr>
                <w:sz w:val="22"/>
                <w:szCs w:val="22"/>
              </w:rPr>
              <w:t xml:space="preserve">Vật liệu dễ trộn thành dạng kem, đồng nhất  không có bọt khí  giúp lấy dấu chính xác. Túi ≥ 450g. </w:t>
            </w:r>
          </w:p>
        </w:tc>
      </w:tr>
      <w:tr w:rsidR="0044032D" w:rsidRPr="0044032D" w14:paraId="26AFAE03"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890CD46" w14:textId="77777777" w:rsidR="00A43329" w:rsidRPr="0044032D" w:rsidRDefault="00A43329" w:rsidP="008006B6">
            <w:pPr>
              <w:jc w:val="center"/>
              <w:rPr>
                <w:sz w:val="22"/>
                <w:szCs w:val="22"/>
              </w:rPr>
            </w:pPr>
            <w:r w:rsidRPr="0044032D">
              <w:rPr>
                <w:sz w:val="22"/>
                <w:szCs w:val="22"/>
              </w:rPr>
              <w:t>3.44</w:t>
            </w:r>
          </w:p>
        </w:tc>
        <w:tc>
          <w:tcPr>
            <w:tcW w:w="2930" w:type="dxa"/>
            <w:tcBorders>
              <w:top w:val="nil"/>
              <w:left w:val="nil"/>
              <w:bottom w:val="single" w:sz="4" w:space="0" w:color="auto"/>
              <w:right w:val="single" w:sz="4" w:space="0" w:color="auto"/>
            </w:tcBorders>
            <w:shd w:val="clear" w:color="000000" w:fill="FFFFFF"/>
            <w:vAlign w:val="center"/>
            <w:hideMark/>
          </w:tcPr>
          <w:p w14:paraId="561FBBBD" w14:textId="77777777" w:rsidR="00A43329" w:rsidRPr="0044032D" w:rsidRDefault="00A43329" w:rsidP="0044032D">
            <w:pPr>
              <w:jc w:val="left"/>
              <w:rPr>
                <w:sz w:val="22"/>
                <w:szCs w:val="22"/>
              </w:rPr>
            </w:pPr>
            <w:r w:rsidRPr="0044032D">
              <w:rPr>
                <w:sz w:val="22"/>
                <w:szCs w:val="22"/>
              </w:rPr>
              <w:t>Hyposol (bơm rửa ống tủy)</w:t>
            </w:r>
          </w:p>
        </w:tc>
        <w:tc>
          <w:tcPr>
            <w:tcW w:w="5940" w:type="dxa"/>
            <w:tcBorders>
              <w:top w:val="nil"/>
              <w:left w:val="nil"/>
              <w:bottom w:val="single" w:sz="4" w:space="0" w:color="auto"/>
              <w:right w:val="single" w:sz="4" w:space="0" w:color="auto"/>
            </w:tcBorders>
            <w:shd w:val="clear" w:color="000000" w:fill="FFFFFF"/>
            <w:vAlign w:val="center"/>
            <w:hideMark/>
          </w:tcPr>
          <w:p w14:paraId="1A721C2D" w14:textId="77777777" w:rsidR="00A43329" w:rsidRPr="0044032D" w:rsidRDefault="00A43329" w:rsidP="00A43329">
            <w:pPr>
              <w:jc w:val="left"/>
              <w:rPr>
                <w:sz w:val="22"/>
                <w:szCs w:val="22"/>
              </w:rPr>
            </w:pPr>
            <w:r w:rsidRPr="0044032D">
              <w:rPr>
                <w:sz w:val="22"/>
                <w:szCs w:val="22"/>
              </w:rPr>
              <w:t>Dung dịch khử trùng 3% Sodium Hypochlorite, làm sạch ống tủy, loại bỏ lớp mùn để lộ ra ống tủy ngà trong quá trình xử lý nội nha. Chai ≥ 480ml</w:t>
            </w:r>
          </w:p>
        </w:tc>
      </w:tr>
      <w:tr w:rsidR="0044032D" w:rsidRPr="0044032D" w14:paraId="61C9C4A9"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CB35D64" w14:textId="77777777" w:rsidR="00A43329" w:rsidRPr="0044032D" w:rsidRDefault="00A43329" w:rsidP="008006B6">
            <w:pPr>
              <w:jc w:val="center"/>
              <w:rPr>
                <w:sz w:val="22"/>
                <w:szCs w:val="22"/>
              </w:rPr>
            </w:pPr>
            <w:r w:rsidRPr="0044032D">
              <w:rPr>
                <w:sz w:val="22"/>
                <w:szCs w:val="22"/>
              </w:rPr>
              <w:t>3.45</w:t>
            </w:r>
          </w:p>
        </w:tc>
        <w:tc>
          <w:tcPr>
            <w:tcW w:w="2930" w:type="dxa"/>
            <w:tcBorders>
              <w:top w:val="nil"/>
              <w:left w:val="nil"/>
              <w:bottom w:val="single" w:sz="4" w:space="0" w:color="auto"/>
              <w:right w:val="single" w:sz="4" w:space="0" w:color="auto"/>
            </w:tcBorders>
            <w:shd w:val="clear" w:color="000000" w:fill="FFFFFF"/>
            <w:vAlign w:val="center"/>
            <w:hideMark/>
          </w:tcPr>
          <w:p w14:paraId="481296ED" w14:textId="77777777" w:rsidR="00A43329" w:rsidRPr="0044032D" w:rsidRDefault="00A43329" w:rsidP="0044032D">
            <w:pPr>
              <w:jc w:val="left"/>
              <w:rPr>
                <w:sz w:val="22"/>
                <w:szCs w:val="22"/>
              </w:rPr>
            </w:pPr>
            <w:r w:rsidRPr="0044032D">
              <w:rPr>
                <w:sz w:val="22"/>
                <w:szCs w:val="22"/>
              </w:rPr>
              <w:t>Kẹp gắp nha khoa</w:t>
            </w:r>
          </w:p>
        </w:tc>
        <w:tc>
          <w:tcPr>
            <w:tcW w:w="5940" w:type="dxa"/>
            <w:tcBorders>
              <w:top w:val="nil"/>
              <w:left w:val="nil"/>
              <w:bottom w:val="single" w:sz="4" w:space="0" w:color="auto"/>
              <w:right w:val="single" w:sz="4" w:space="0" w:color="auto"/>
            </w:tcBorders>
            <w:shd w:val="clear" w:color="000000" w:fill="FFFFFF"/>
            <w:vAlign w:val="center"/>
            <w:hideMark/>
          </w:tcPr>
          <w:p w14:paraId="0C34D486" w14:textId="77777777" w:rsidR="00A43329" w:rsidRPr="0044032D" w:rsidRDefault="00A43329" w:rsidP="00A43329">
            <w:pPr>
              <w:jc w:val="left"/>
              <w:rPr>
                <w:sz w:val="22"/>
                <w:szCs w:val="22"/>
              </w:rPr>
            </w:pPr>
            <w:r w:rsidRPr="0044032D">
              <w:rPr>
                <w:sz w:val="22"/>
                <w:szCs w:val="22"/>
              </w:rPr>
              <w:t>Kích thước: dài 16-18cm</w:t>
            </w:r>
            <w:r w:rsidRPr="0044032D">
              <w:rPr>
                <w:sz w:val="22"/>
                <w:szCs w:val="22"/>
              </w:rPr>
              <w:br/>
              <w:t>Được làm bằng chất liệu thép không gỉ. Đạt tiêu chuẩn ISO 13485</w:t>
            </w:r>
          </w:p>
        </w:tc>
      </w:tr>
      <w:tr w:rsidR="0044032D" w:rsidRPr="0044032D" w14:paraId="6963F274"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48A7923" w14:textId="77777777" w:rsidR="00A43329" w:rsidRPr="0044032D" w:rsidRDefault="00A43329" w:rsidP="008006B6">
            <w:pPr>
              <w:jc w:val="center"/>
              <w:rPr>
                <w:sz w:val="22"/>
                <w:szCs w:val="22"/>
              </w:rPr>
            </w:pPr>
            <w:r w:rsidRPr="0044032D">
              <w:rPr>
                <w:sz w:val="22"/>
                <w:szCs w:val="22"/>
              </w:rPr>
              <w:t>3.46</w:t>
            </w:r>
          </w:p>
        </w:tc>
        <w:tc>
          <w:tcPr>
            <w:tcW w:w="2930" w:type="dxa"/>
            <w:tcBorders>
              <w:top w:val="nil"/>
              <w:left w:val="nil"/>
              <w:bottom w:val="single" w:sz="4" w:space="0" w:color="auto"/>
              <w:right w:val="single" w:sz="4" w:space="0" w:color="auto"/>
            </w:tcBorders>
            <w:shd w:val="clear" w:color="000000" w:fill="FFFFFF"/>
            <w:vAlign w:val="center"/>
            <w:hideMark/>
          </w:tcPr>
          <w:p w14:paraId="1F560337" w14:textId="77777777" w:rsidR="00A43329" w:rsidRPr="0044032D" w:rsidRDefault="00A43329" w:rsidP="0044032D">
            <w:pPr>
              <w:jc w:val="left"/>
              <w:rPr>
                <w:sz w:val="22"/>
                <w:szCs w:val="22"/>
              </w:rPr>
            </w:pPr>
            <w:r w:rsidRPr="0044032D">
              <w:rPr>
                <w:sz w:val="22"/>
                <w:szCs w:val="22"/>
              </w:rPr>
              <w:t>Khay khám nha khoa</w:t>
            </w:r>
          </w:p>
        </w:tc>
        <w:tc>
          <w:tcPr>
            <w:tcW w:w="5940" w:type="dxa"/>
            <w:tcBorders>
              <w:top w:val="nil"/>
              <w:left w:val="nil"/>
              <w:bottom w:val="single" w:sz="4" w:space="0" w:color="auto"/>
              <w:right w:val="single" w:sz="4" w:space="0" w:color="auto"/>
            </w:tcBorders>
            <w:shd w:val="clear" w:color="000000" w:fill="FFFFFF"/>
            <w:vAlign w:val="center"/>
            <w:hideMark/>
          </w:tcPr>
          <w:p w14:paraId="41C6241B" w14:textId="77777777" w:rsidR="00A43329" w:rsidRPr="0044032D" w:rsidRDefault="00A43329" w:rsidP="00A43329">
            <w:pPr>
              <w:jc w:val="left"/>
              <w:rPr>
                <w:sz w:val="22"/>
                <w:szCs w:val="22"/>
              </w:rPr>
            </w:pPr>
            <w:r w:rsidRPr="0044032D">
              <w:rPr>
                <w:sz w:val="22"/>
                <w:szCs w:val="22"/>
              </w:rPr>
              <w:t>Khay quả đậu. Chất liệu inox</w:t>
            </w:r>
            <w:r w:rsidRPr="0044032D">
              <w:rPr>
                <w:sz w:val="22"/>
                <w:szCs w:val="22"/>
              </w:rPr>
              <w:br/>
              <w:t>kích thước: (21,5 x 14 x 2,5)cm±0,5</w:t>
            </w:r>
          </w:p>
        </w:tc>
      </w:tr>
      <w:tr w:rsidR="0044032D" w:rsidRPr="0044032D" w14:paraId="7FD425CB"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A593364" w14:textId="77777777" w:rsidR="00A43329" w:rsidRPr="0044032D" w:rsidRDefault="00A43329" w:rsidP="008006B6">
            <w:pPr>
              <w:jc w:val="center"/>
              <w:rPr>
                <w:sz w:val="22"/>
                <w:szCs w:val="22"/>
              </w:rPr>
            </w:pPr>
            <w:r w:rsidRPr="0044032D">
              <w:rPr>
                <w:sz w:val="22"/>
                <w:szCs w:val="22"/>
              </w:rPr>
              <w:t>3.47</w:t>
            </w:r>
          </w:p>
        </w:tc>
        <w:tc>
          <w:tcPr>
            <w:tcW w:w="2930" w:type="dxa"/>
            <w:tcBorders>
              <w:top w:val="nil"/>
              <w:left w:val="nil"/>
              <w:bottom w:val="single" w:sz="4" w:space="0" w:color="auto"/>
              <w:right w:val="single" w:sz="4" w:space="0" w:color="auto"/>
            </w:tcBorders>
            <w:shd w:val="clear" w:color="000000" w:fill="FFFFFF"/>
            <w:vAlign w:val="center"/>
            <w:hideMark/>
          </w:tcPr>
          <w:p w14:paraId="0B1568B6" w14:textId="77777777" w:rsidR="00A43329" w:rsidRPr="0044032D" w:rsidRDefault="00A43329" w:rsidP="0044032D">
            <w:pPr>
              <w:jc w:val="left"/>
              <w:rPr>
                <w:sz w:val="22"/>
                <w:szCs w:val="22"/>
              </w:rPr>
            </w:pPr>
            <w:r w:rsidRPr="0044032D">
              <w:rPr>
                <w:sz w:val="22"/>
                <w:szCs w:val="22"/>
              </w:rPr>
              <w:t>Kìm nhổ răng</w:t>
            </w:r>
          </w:p>
        </w:tc>
        <w:tc>
          <w:tcPr>
            <w:tcW w:w="5940" w:type="dxa"/>
            <w:tcBorders>
              <w:top w:val="nil"/>
              <w:left w:val="nil"/>
              <w:bottom w:val="single" w:sz="4" w:space="0" w:color="auto"/>
              <w:right w:val="single" w:sz="4" w:space="0" w:color="auto"/>
            </w:tcBorders>
            <w:shd w:val="clear" w:color="000000" w:fill="FFFFFF"/>
            <w:vAlign w:val="center"/>
            <w:hideMark/>
          </w:tcPr>
          <w:p w14:paraId="4F5EB860" w14:textId="77777777" w:rsidR="00A43329" w:rsidRPr="0044032D" w:rsidRDefault="00A43329" w:rsidP="00A43329">
            <w:pPr>
              <w:jc w:val="left"/>
              <w:rPr>
                <w:sz w:val="22"/>
                <w:szCs w:val="22"/>
              </w:rPr>
            </w:pPr>
            <w:r w:rsidRPr="0044032D">
              <w:rPr>
                <w:sz w:val="22"/>
                <w:szCs w:val="22"/>
              </w:rPr>
              <w:t>Làm bằng thép không gỉ. Đạt tiêu chuẩn ISO 13485.</w:t>
            </w:r>
          </w:p>
        </w:tc>
      </w:tr>
      <w:tr w:rsidR="0044032D" w:rsidRPr="0044032D" w14:paraId="2EFB7D04"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8BAE4AB" w14:textId="77777777" w:rsidR="00A43329" w:rsidRPr="0044032D" w:rsidRDefault="00A43329" w:rsidP="008006B6">
            <w:pPr>
              <w:jc w:val="center"/>
              <w:rPr>
                <w:sz w:val="22"/>
                <w:szCs w:val="22"/>
              </w:rPr>
            </w:pPr>
            <w:r w:rsidRPr="0044032D">
              <w:rPr>
                <w:sz w:val="22"/>
                <w:szCs w:val="22"/>
              </w:rPr>
              <w:t>3.48</w:t>
            </w:r>
          </w:p>
        </w:tc>
        <w:tc>
          <w:tcPr>
            <w:tcW w:w="2930" w:type="dxa"/>
            <w:tcBorders>
              <w:top w:val="nil"/>
              <w:left w:val="nil"/>
              <w:bottom w:val="single" w:sz="4" w:space="0" w:color="auto"/>
              <w:right w:val="single" w:sz="4" w:space="0" w:color="auto"/>
            </w:tcBorders>
            <w:shd w:val="clear" w:color="000000" w:fill="FFFFFF"/>
            <w:vAlign w:val="center"/>
            <w:hideMark/>
          </w:tcPr>
          <w:p w14:paraId="04E33AC8" w14:textId="77777777" w:rsidR="00A43329" w:rsidRPr="0044032D" w:rsidRDefault="00A43329" w:rsidP="0044032D">
            <w:pPr>
              <w:jc w:val="left"/>
              <w:rPr>
                <w:sz w:val="22"/>
                <w:szCs w:val="22"/>
              </w:rPr>
            </w:pPr>
            <w:r w:rsidRPr="0044032D">
              <w:rPr>
                <w:sz w:val="22"/>
                <w:szCs w:val="22"/>
              </w:rPr>
              <w:t>Lá Matrix thép (che kẽ răng)</w:t>
            </w:r>
          </w:p>
        </w:tc>
        <w:tc>
          <w:tcPr>
            <w:tcW w:w="5940" w:type="dxa"/>
            <w:tcBorders>
              <w:top w:val="nil"/>
              <w:left w:val="nil"/>
              <w:bottom w:val="single" w:sz="4" w:space="0" w:color="auto"/>
              <w:right w:val="single" w:sz="4" w:space="0" w:color="auto"/>
            </w:tcBorders>
            <w:shd w:val="clear" w:color="000000" w:fill="FFFFFF"/>
            <w:vAlign w:val="center"/>
            <w:hideMark/>
          </w:tcPr>
          <w:p w14:paraId="1C52C926" w14:textId="77777777" w:rsidR="00A43329" w:rsidRPr="0044032D" w:rsidRDefault="00A43329" w:rsidP="00A43329">
            <w:pPr>
              <w:jc w:val="left"/>
              <w:rPr>
                <w:sz w:val="22"/>
                <w:szCs w:val="22"/>
              </w:rPr>
            </w:pPr>
            <w:r w:rsidRPr="0044032D">
              <w:rPr>
                <w:sz w:val="22"/>
                <w:szCs w:val="22"/>
              </w:rPr>
              <w:t>Túi ≥ 12 cái. Đai trám kim loại, mềm dẻo để uốn cong. Độ dày phù hợp để tái tạo tiếp xúc bên của răng</w:t>
            </w:r>
          </w:p>
        </w:tc>
      </w:tr>
      <w:tr w:rsidR="0044032D" w:rsidRPr="0044032D" w14:paraId="496B6931"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0F7BD80" w14:textId="77777777" w:rsidR="00A43329" w:rsidRPr="0044032D" w:rsidRDefault="00A43329" w:rsidP="008006B6">
            <w:pPr>
              <w:jc w:val="center"/>
              <w:rPr>
                <w:sz w:val="22"/>
                <w:szCs w:val="22"/>
              </w:rPr>
            </w:pPr>
            <w:r w:rsidRPr="0044032D">
              <w:rPr>
                <w:sz w:val="22"/>
                <w:szCs w:val="22"/>
              </w:rPr>
              <w:t>3.49</w:t>
            </w:r>
          </w:p>
        </w:tc>
        <w:tc>
          <w:tcPr>
            <w:tcW w:w="2930" w:type="dxa"/>
            <w:tcBorders>
              <w:top w:val="nil"/>
              <w:left w:val="nil"/>
              <w:bottom w:val="single" w:sz="4" w:space="0" w:color="auto"/>
              <w:right w:val="single" w:sz="4" w:space="0" w:color="auto"/>
            </w:tcBorders>
            <w:shd w:val="clear" w:color="000000" w:fill="FFFFFF"/>
            <w:vAlign w:val="center"/>
            <w:hideMark/>
          </w:tcPr>
          <w:p w14:paraId="3B2D9012" w14:textId="77777777" w:rsidR="00A43329" w:rsidRPr="0044032D" w:rsidRDefault="00A43329" w:rsidP="0044032D">
            <w:pPr>
              <w:jc w:val="left"/>
              <w:rPr>
                <w:sz w:val="22"/>
                <w:szCs w:val="22"/>
              </w:rPr>
            </w:pPr>
            <w:r w:rsidRPr="0044032D">
              <w:rPr>
                <w:sz w:val="22"/>
                <w:szCs w:val="22"/>
              </w:rPr>
              <w:t>Lentulo</w:t>
            </w:r>
          </w:p>
        </w:tc>
        <w:tc>
          <w:tcPr>
            <w:tcW w:w="5940" w:type="dxa"/>
            <w:tcBorders>
              <w:top w:val="nil"/>
              <w:left w:val="nil"/>
              <w:bottom w:val="single" w:sz="4" w:space="0" w:color="auto"/>
              <w:right w:val="single" w:sz="4" w:space="0" w:color="auto"/>
            </w:tcBorders>
            <w:shd w:val="clear" w:color="000000" w:fill="FFFFFF"/>
            <w:vAlign w:val="center"/>
            <w:hideMark/>
          </w:tcPr>
          <w:p w14:paraId="5DFCE1B3" w14:textId="77777777" w:rsidR="00A43329" w:rsidRPr="0044032D" w:rsidRDefault="00A43329" w:rsidP="00A43329">
            <w:pPr>
              <w:jc w:val="left"/>
              <w:rPr>
                <w:sz w:val="22"/>
                <w:szCs w:val="22"/>
              </w:rPr>
            </w:pPr>
            <w:r w:rsidRPr="0044032D">
              <w:rPr>
                <w:sz w:val="22"/>
                <w:szCs w:val="22"/>
              </w:rPr>
              <w:t>Vật liệu thép không gỉ. Dài 21mm, 25mm. Hộp ≥ 4 cái. Đạt tiêu chuẩn ISO 13485.</w:t>
            </w:r>
          </w:p>
        </w:tc>
      </w:tr>
      <w:tr w:rsidR="0044032D" w:rsidRPr="0044032D" w14:paraId="07B67C9F"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8AF5C7C" w14:textId="77777777" w:rsidR="00A43329" w:rsidRPr="0044032D" w:rsidRDefault="00A43329" w:rsidP="008006B6">
            <w:pPr>
              <w:jc w:val="center"/>
              <w:rPr>
                <w:sz w:val="22"/>
                <w:szCs w:val="22"/>
              </w:rPr>
            </w:pPr>
            <w:r w:rsidRPr="0044032D">
              <w:rPr>
                <w:sz w:val="22"/>
                <w:szCs w:val="22"/>
              </w:rPr>
              <w:t>3.50</w:t>
            </w:r>
          </w:p>
        </w:tc>
        <w:tc>
          <w:tcPr>
            <w:tcW w:w="2930" w:type="dxa"/>
            <w:tcBorders>
              <w:top w:val="nil"/>
              <w:left w:val="nil"/>
              <w:bottom w:val="single" w:sz="4" w:space="0" w:color="auto"/>
              <w:right w:val="single" w:sz="4" w:space="0" w:color="auto"/>
            </w:tcBorders>
            <w:shd w:val="clear" w:color="000000" w:fill="FFFFFF"/>
            <w:vAlign w:val="center"/>
            <w:hideMark/>
          </w:tcPr>
          <w:p w14:paraId="3A7BD92A" w14:textId="77777777" w:rsidR="00A43329" w:rsidRPr="0044032D" w:rsidRDefault="00A43329" w:rsidP="0044032D">
            <w:pPr>
              <w:jc w:val="left"/>
              <w:rPr>
                <w:sz w:val="22"/>
                <w:szCs w:val="22"/>
              </w:rPr>
            </w:pPr>
            <w:r w:rsidRPr="0044032D">
              <w:rPr>
                <w:sz w:val="22"/>
                <w:szCs w:val="22"/>
              </w:rPr>
              <w:t>Mắc cài kim loại chỉnh nha tự khóa</w:t>
            </w:r>
          </w:p>
        </w:tc>
        <w:tc>
          <w:tcPr>
            <w:tcW w:w="5940" w:type="dxa"/>
            <w:tcBorders>
              <w:top w:val="nil"/>
              <w:left w:val="nil"/>
              <w:bottom w:val="single" w:sz="4" w:space="0" w:color="auto"/>
              <w:right w:val="single" w:sz="4" w:space="0" w:color="auto"/>
            </w:tcBorders>
            <w:shd w:val="clear" w:color="000000" w:fill="FFFFFF"/>
            <w:vAlign w:val="center"/>
            <w:hideMark/>
          </w:tcPr>
          <w:p w14:paraId="3C46EB1D" w14:textId="77777777" w:rsidR="00A43329" w:rsidRPr="0044032D" w:rsidRDefault="00A43329" w:rsidP="00A43329">
            <w:pPr>
              <w:jc w:val="left"/>
              <w:rPr>
                <w:sz w:val="22"/>
                <w:szCs w:val="22"/>
              </w:rPr>
            </w:pPr>
            <w:r w:rsidRPr="0044032D">
              <w:rPr>
                <w:sz w:val="22"/>
                <w:szCs w:val="22"/>
              </w:rPr>
              <w:t>Bộ mắc cài kim loại có nắp tự buộc thép không gỉ. Bộ gồm ≥ 20 cái</w:t>
            </w:r>
          </w:p>
        </w:tc>
      </w:tr>
      <w:tr w:rsidR="0044032D" w:rsidRPr="0044032D" w14:paraId="10D594DD"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ED7A55E" w14:textId="77777777" w:rsidR="00A43329" w:rsidRPr="0044032D" w:rsidRDefault="00A43329" w:rsidP="008006B6">
            <w:pPr>
              <w:jc w:val="center"/>
              <w:rPr>
                <w:sz w:val="22"/>
                <w:szCs w:val="22"/>
              </w:rPr>
            </w:pPr>
            <w:r w:rsidRPr="0044032D">
              <w:rPr>
                <w:sz w:val="22"/>
                <w:szCs w:val="22"/>
              </w:rPr>
              <w:t>3.51</w:t>
            </w:r>
          </w:p>
        </w:tc>
        <w:tc>
          <w:tcPr>
            <w:tcW w:w="2930" w:type="dxa"/>
            <w:tcBorders>
              <w:top w:val="nil"/>
              <w:left w:val="nil"/>
              <w:bottom w:val="single" w:sz="4" w:space="0" w:color="auto"/>
              <w:right w:val="single" w:sz="4" w:space="0" w:color="auto"/>
            </w:tcBorders>
            <w:shd w:val="clear" w:color="000000" w:fill="FFFFFF"/>
            <w:vAlign w:val="center"/>
            <w:hideMark/>
          </w:tcPr>
          <w:p w14:paraId="31EFFD89" w14:textId="77777777" w:rsidR="00A43329" w:rsidRPr="0044032D" w:rsidRDefault="00A43329" w:rsidP="0044032D">
            <w:pPr>
              <w:jc w:val="left"/>
              <w:rPr>
                <w:sz w:val="22"/>
                <w:szCs w:val="22"/>
              </w:rPr>
            </w:pPr>
            <w:r w:rsidRPr="0044032D">
              <w:rPr>
                <w:sz w:val="22"/>
                <w:szCs w:val="22"/>
              </w:rPr>
              <w:t>Mặt gương khám nha khoa</w:t>
            </w:r>
          </w:p>
        </w:tc>
        <w:tc>
          <w:tcPr>
            <w:tcW w:w="5940" w:type="dxa"/>
            <w:tcBorders>
              <w:top w:val="nil"/>
              <w:left w:val="nil"/>
              <w:bottom w:val="single" w:sz="4" w:space="0" w:color="auto"/>
              <w:right w:val="single" w:sz="4" w:space="0" w:color="auto"/>
            </w:tcBorders>
            <w:shd w:val="clear" w:color="000000" w:fill="FFFFFF"/>
            <w:vAlign w:val="center"/>
            <w:hideMark/>
          </w:tcPr>
          <w:p w14:paraId="5EDE4A4F" w14:textId="77777777" w:rsidR="00A43329" w:rsidRPr="0044032D" w:rsidRDefault="00A43329" w:rsidP="00A43329">
            <w:pPr>
              <w:jc w:val="left"/>
              <w:rPr>
                <w:sz w:val="22"/>
                <w:szCs w:val="22"/>
              </w:rPr>
            </w:pPr>
            <w:r w:rsidRPr="0044032D">
              <w:rPr>
                <w:sz w:val="22"/>
                <w:szCs w:val="22"/>
              </w:rPr>
              <w:t>Đầu nối với cán gương bằng thép không gỉ. Mặt gương tròn.</w:t>
            </w:r>
          </w:p>
        </w:tc>
      </w:tr>
      <w:tr w:rsidR="0044032D" w:rsidRPr="0044032D" w14:paraId="20608BCE"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CBCA5CB" w14:textId="77777777" w:rsidR="00A43329" w:rsidRPr="0044032D" w:rsidRDefault="00A43329" w:rsidP="008006B6">
            <w:pPr>
              <w:jc w:val="center"/>
              <w:rPr>
                <w:sz w:val="22"/>
                <w:szCs w:val="22"/>
              </w:rPr>
            </w:pPr>
            <w:r w:rsidRPr="0044032D">
              <w:rPr>
                <w:sz w:val="22"/>
                <w:szCs w:val="22"/>
              </w:rPr>
              <w:t>3.52</w:t>
            </w:r>
          </w:p>
        </w:tc>
        <w:tc>
          <w:tcPr>
            <w:tcW w:w="2930" w:type="dxa"/>
            <w:tcBorders>
              <w:top w:val="nil"/>
              <w:left w:val="nil"/>
              <w:bottom w:val="single" w:sz="4" w:space="0" w:color="auto"/>
              <w:right w:val="single" w:sz="4" w:space="0" w:color="auto"/>
            </w:tcBorders>
            <w:shd w:val="clear" w:color="000000" w:fill="FFFFFF"/>
            <w:vAlign w:val="center"/>
            <w:hideMark/>
          </w:tcPr>
          <w:p w14:paraId="1C314FD7" w14:textId="77777777" w:rsidR="00A43329" w:rsidRPr="0044032D" w:rsidRDefault="00A43329" w:rsidP="0044032D">
            <w:pPr>
              <w:jc w:val="left"/>
              <w:rPr>
                <w:sz w:val="22"/>
                <w:szCs w:val="22"/>
              </w:rPr>
            </w:pPr>
            <w:r w:rsidRPr="0044032D">
              <w:rPr>
                <w:sz w:val="22"/>
                <w:szCs w:val="22"/>
              </w:rPr>
              <w:t xml:space="preserve">Mũi khoan nha khoa </w:t>
            </w:r>
          </w:p>
        </w:tc>
        <w:tc>
          <w:tcPr>
            <w:tcW w:w="5940" w:type="dxa"/>
            <w:tcBorders>
              <w:top w:val="nil"/>
              <w:left w:val="nil"/>
              <w:bottom w:val="single" w:sz="4" w:space="0" w:color="auto"/>
              <w:right w:val="single" w:sz="4" w:space="0" w:color="auto"/>
            </w:tcBorders>
            <w:shd w:val="clear" w:color="000000" w:fill="FFFFFF"/>
            <w:vAlign w:val="center"/>
            <w:hideMark/>
          </w:tcPr>
          <w:p w14:paraId="2AD09E95" w14:textId="77777777" w:rsidR="00A43329" w:rsidRPr="0044032D" w:rsidRDefault="00A43329" w:rsidP="00A43329">
            <w:pPr>
              <w:jc w:val="left"/>
              <w:rPr>
                <w:sz w:val="22"/>
                <w:szCs w:val="22"/>
              </w:rPr>
            </w:pPr>
            <w:r w:rsidRPr="0044032D">
              <w:rPr>
                <w:sz w:val="22"/>
                <w:szCs w:val="22"/>
              </w:rPr>
              <w:t>Chất liệu: Thép không gỉ mạ kim cương phần đầu. Đạt tiêu chuẩn ISO 13485</w:t>
            </w:r>
          </w:p>
        </w:tc>
      </w:tr>
      <w:tr w:rsidR="0044032D" w:rsidRPr="0044032D" w14:paraId="533A30F2"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2E010DD" w14:textId="77777777" w:rsidR="00A43329" w:rsidRPr="0044032D" w:rsidRDefault="00A43329" w:rsidP="008006B6">
            <w:pPr>
              <w:jc w:val="center"/>
              <w:rPr>
                <w:sz w:val="22"/>
                <w:szCs w:val="22"/>
              </w:rPr>
            </w:pPr>
            <w:r w:rsidRPr="0044032D">
              <w:rPr>
                <w:sz w:val="22"/>
                <w:szCs w:val="22"/>
              </w:rPr>
              <w:t>3.53</w:t>
            </w:r>
          </w:p>
        </w:tc>
        <w:tc>
          <w:tcPr>
            <w:tcW w:w="2930" w:type="dxa"/>
            <w:tcBorders>
              <w:top w:val="nil"/>
              <w:left w:val="nil"/>
              <w:bottom w:val="single" w:sz="4" w:space="0" w:color="auto"/>
              <w:right w:val="single" w:sz="4" w:space="0" w:color="auto"/>
            </w:tcBorders>
            <w:shd w:val="clear" w:color="000000" w:fill="FFFFFF"/>
            <w:vAlign w:val="center"/>
            <w:hideMark/>
          </w:tcPr>
          <w:p w14:paraId="58F3BC82" w14:textId="77777777" w:rsidR="00A43329" w:rsidRPr="0044032D" w:rsidRDefault="00A43329" w:rsidP="0044032D">
            <w:pPr>
              <w:jc w:val="left"/>
              <w:rPr>
                <w:sz w:val="22"/>
                <w:szCs w:val="22"/>
              </w:rPr>
            </w:pPr>
            <w:r w:rsidRPr="0044032D">
              <w:rPr>
                <w:sz w:val="22"/>
                <w:szCs w:val="22"/>
              </w:rPr>
              <w:t>Mũi khoan phẫu thuật hàm dưới</w:t>
            </w:r>
          </w:p>
        </w:tc>
        <w:tc>
          <w:tcPr>
            <w:tcW w:w="5940" w:type="dxa"/>
            <w:tcBorders>
              <w:top w:val="nil"/>
              <w:left w:val="nil"/>
              <w:bottom w:val="single" w:sz="4" w:space="0" w:color="auto"/>
              <w:right w:val="single" w:sz="4" w:space="0" w:color="auto"/>
            </w:tcBorders>
            <w:shd w:val="clear" w:color="000000" w:fill="FFFFFF"/>
            <w:vAlign w:val="center"/>
            <w:hideMark/>
          </w:tcPr>
          <w:p w14:paraId="1993B958" w14:textId="77777777" w:rsidR="00A43329" w:rsidRPr="0044032D" w:rsidRDefault="00A43329" w:rsidP="00A43329">
            <w:pPr>
              <w:jc w:val="left"/>
              <w:rPr>
                <w:sz w:val="22"/>
                <w:szCs w:val="22"/>
              </w:rPr>
            </w:pPr>
            <w:r w:rsidRPr="0044032D">
              <w:rPr>
                <w:sz w:val="22"/>
                <w:szCs w:val="22"/>
              </w:rPr>
              <w:t>Vật liệu thép không gỉ. Đạt tiêu chuẩn ISO 13485.</w:t>
            </w:r>
          </w:p>
        </w:tc>
      </w:tr>
      <w:tr w:rsidR="0044032D" w:rsidRPr="0044032D" w14:paraId="614B3B6E"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A7494CB" w14:textId="77777777" w:rsidR="00A43329" w:rsidRPr="0044032D" w:rsidRDefault="00A43329" w:rsidP="008006B6">
            <w:pPr>
              <w:jc w:val="center"/>
              <w:rPr>
                <w:sz w:val="22"/>
                <w:szCs w:val="22"/>
              </w:rPr>
            </w:pPr>
            <w:r w:rsidRPr="0044032D">
              <w:rPr>
                <w:sz w:val="22"/>
                <w:szCs w:val="22"/>
              </w:rPr>
              <w:t>3.54</w:t>
            </w:r>
          </w:p>
        </w:tc>
        <w:tc>
          <w:tcPr>
            <w:tcW w:w="2930" w:type="dxa"/>
            <w:tcBorders>
              <w:top w:val="nil"/>
              <w:left w:val="nil"/>
              <w:bottom w:val="single" w:sz="4" w:space="0" w:color="auto"/>
              <w:right w:val="single" w:sz="4" w:space="0" w:color="auto"/>
            </w:tcBorders>
            <w:shd w:val="clear" w:color="000000" w:fill="FFFFFF"/>
            <w:vAlign w:val="center"/>
            <w:hideMark/>
          </w:tcPr>
          <w:p w14:paraId="657D2AA0" w14:textId="77777777" w:rsidR="00A43329" w:rsidRPr="0044032D" w:rsidRDefault="00A43329" w:rsidP="0044032D">
            <w:pPr>
              <w:jc w:val="left"/>
              <w:rPr>
                <w:sz w:val="22"/>
                <w:szCs w:val="22"/>
              </w:rPr>
            </w:pPr>
            <w:r w:rsidRPr="0044032D">
              <w:rPr>
                <w:sz w:val="22"/>
                <w:szCs w:val="22"/>
              </w:rPr>
              <w:t>Mũi khoan phẫu thuật hàm trên</w:t>
            </w:r>
          </w:p>
        </w:tc>
        <w:tc>
          <w:tcPr>
            <w:tcW w:w="5940" w:type="dxa"/>
            <w:tcBorders>
              <w:top w:val="nil"/>
              <w:left w:val="nil"/>
              <w:bottom w:val="single" w:sz="4" w:space="0" w:color="auto"/>
              <w:right w:val="single" w:sz="4" w:space="0" w:color="auto"/>
            </w:tcBorders>
            <w:shd w:val="clear" w:color="000000" w:fill="FFFFFF"/>
            <w:vAlign w:val="center"/>
            <w:hideMark/>
          </w:tcPr>
          <w:p w14:paraId="0DD93822" w14:textId="77777777" w:rsidR="00A43329" w:rsidRPr="0044032D" w:rsidRDefault="00A43329" w:rsidP="00A43329">
            <w:pPr>
              <w:jc w:val="left"/>
              <w:rPr>
                <w:sz w:val="22"/>
                <w:szCs w:val="22"/>
              </w:rPr>
            </w:pPr>
            <w:r w:rsidRPr="0044032D">
              <w:rPr>
                <w:sz w:val="22"/>
                <w:szCs w:val="22"/>
              </w:rPr>
              <w:t>Vật liệu thép không gỉ. Đạt tiêu chuẩn ISO 13485.</w:t>
            </w:r>
          </w:p>
        </w:tc>
      </w:tr>
      <w:tr w:rsidR="0044032D" w:rsidRPr="0044032D" w14:paraId="367FDC03"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E33C4F4" w14:textId="77777777" w:rsidR="00A43329" w:rsidRPr="0044032D" w:rsidRDefault="00A43329" w:rsidP="008006B6">
            <w:pPr>
              <w:jc w:val="center"/>
              <w:rPr>
                <w:sz w:val="22"/>
                <w:szCs w:val="22"/>
              </w:rPr>
            </w:pPr>
            <w:r w:rsidRPr="0044032D">
              <w:rPr>
                <w:sz w:val="22"/>
                <w:szCs w:val="22"/>
              </w:rPr>
              <w:t>3.55</w:t>
            </w:r>
          </w:p>
        </w:tc>
        <w:tc>
          <w:tcPr>
            <w:tcW w:w="2930" w:type="dxa"/>
            <w:tcBorders>
              <w:top w:val="nil"/>
              <w:left w:val="nil"/>
              <w:bottom w:val="single" w:sz="4" w:space="0" w:color="auto"/>
              <w:right w:val="single" w:sz="4" w:space="0" w:color="auto"/>
            </w:tcBorders>
            <w:shd w:val="clear" w:color="000000" w:fill="FFFFFF"/>
            <w:vAlign w:val="center"/>
            <w:hideMark/>
          </w:tcPr>
          <w:p w14:paraId="43177DE3" w14:textId="77777777" w:rsidR="00A43329" w:rsidRPr="0044032D" w:rsidRDefault="00A43329" w:rsidP="0044032D">
            <w:pPr>
              <w:jc w:val="left"/>
              <w:rPr>
                <w:sz w:val="22"/>
                <w:szCs w:val="22"/>
              </w:rPr>
            </w:pPr>
            <w:r w:rsidRPr="0044032D">
              <w:rPr>
                <w:sz w:val="22"/>
                <w:szCs w:val="22"/>
              </w:rPr>
              <w:t>Nong dũa ống tủy các số</w:t>
            </w:r>
          </w:p>
        </w:tc>
        <w:tc>
          <w:tcPr>
            <w:tcW w:w="5940" w:type="dxa"/>
            <w:tcBorders>
              <w:top w:val="nil"/>
              <w:left w:val="nil"/>
              <w:bottom w:val="single" w:sz="4" w:space="0" w:color="auto"/>
              <w:right w:val="single" w:sz="4" w:space="0" w:color="auto"/>
            </w:tcBorders>
            <w:shd w:val="clear" w:color="000000" w:fill="FFFFFF"/>
            <w:vAlign w:val="center"/>
            <w:hideMark/>
          </w:tcPr>
          <w:p w14:paraId="77453E9C" w14:textId="77777777" w:rsidR="00A43329" w:rsidRPr="0044032D" w:rsidRDefault="00A43329" w:rsidP="00A43329">
            <w:pPr>
              <w:jc w:val="left"/>
              <w:rPr>
                <w:sz w:val="22"/>
                <w:szCs w:val="22"/>
              </w:rPr>
            </w:pPr>
            <w:r w:rsidRPr="0044032D">
              <w:rPr>
                <w:sz w:val="22"/>
                <w:szCs w:val="22"/>
              </w:rPr>
              <w:t>Vật liệu thép không gỉ, độ thuôn 2%. Vỉ ≥ 6 cái. Đạt tiêu chuẩn ISO 13485.</w:t>
            </w:r>
          </w:p>
        </w:tc>
      </w:tr>
      <w:tr w:rsidR="0044032D" w:rsidRPr="0044032D" w14:paraId="26228F7A"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22823F2" w14:textId="77777777" w:rsidR="00A43329" w:rsidRPr="0044032D" w:rsidRDefault="00A43329" w:rsidP="008006B6">
            <w:pPr>
              <w:jc w:val="center"/>
              <w:rPr>
                <w:sz w:val="22"/>
                <w:szCs w:val="22"/>
              </w:rPr>
            </w:pPr>
            <w:r w:rsidRPr="0044032D">
              <w:rPr>
                <w:sz w:val="22"/>
                <w:szCs w:val="22"/>
              </w:rPr>
              <w:t>3.56</w:t>
            </w:r>
          </w:p>
        </w:tc>
        <w:tc>
          <w:tcPr>
            <w:tcW w:w="2930" w:type="dxa"/>
            <w:tcBorders>
              <w:top w:val="nil"/>
              <w:left w:val="nil"/>
              <w:bottom w:val="single" w:sz="4" w:space="0" w:color="auto"/>
              <w:right w:val="single" w:sz="4" w:space="0" w:color="auto"/>
            </w:tcBorders>
            <w:shd w:val="clear" w:color="000000" w:fill="FFFFFF"/>
            <w:vAlign w:val="center"/>
            <w:hideMark/>
          </w:tcPr>
          <w:p w14:paraId="38F7F858" w14:textId="77777777" w:rsidR="00A43329" w:rsidRPr="0044032D" w:rsidRDefault="00A43329" w:rsidP="0044032D">
            <w:pPr>
              <w:jc w:val="left"/>
              <w:rPr>
                <w:sz w:val="22"/>
                <w:szCs w:val="22"/>
              </w:rPr>
            </w:pPr>
            <w:r w:rsidRPr="0044032D">
              <w:rPr>
                <w:sz w:val="22"/>
                <w:szCs w:val="22"/>
              </w:rPr>
              <w:t xml:space="preserve">Nụ đánh bóng bề mặt răng </w:t>
            </w:r>
          </w:p>
        </w:tc>
        <w:tc>
          <w:tcPr>
            <w:tcW w:w="5940" w:type="dxa"/>
            <w:tcBorders>
              <w:top w:val="nil"/>
              <w:left w:val="nil"/>
              <w:bottom w:val="single" w:sz="4" w:space="0" w:color="auto"/>
              <w:right w:val="single" w:sz="4" w:space="0" w:color="auto"/>
            </w:tcBorders>
            <w:shd w:val="clear" w:color="000000" w:fill="FFFFFF"/>
            <w:vAlign w:val="center"/>
            <w:hideMark/>
          </w:tcPr>
          <w:p w14:paraId="1BFF245C" w14:textId="77777777" w:rsidR="00A43329" w:rsidRPr="0044032D" w:rsidRDefault="00A43329" w:rsidP="00A43329">
            <w:pPr>
              <w:jc w:val="left"/>
              <w:rPr>
                <w:sz w:val="22"/>
                <w:szCs w:val="22"/>
              </w:rPr>
            </w:pPr>
            <w:r w:rsidRPr="0044032D">
              <w:rPr>
                <w:sz w:val="22"/>
                <w:szCs w:val="22"/>
              </w:rPr>
              <w:t>Mũi đánh bóng composite</w:t>
            </w:r>
            <w:r w:rsidRPr="0044032D">
              <w:rPr>
                <w:sz w:val="22"/>
                <w:szCs w:val="22"/>
              </w:rPr>
              <w:br/>
              <w:t>Đạt tiêu chuẩn ISO 13485</w:t>
            </w:r>
          </w:p>
        </w:tc>
      </w:tr>
      <w:tr w:rsidR="0044032D" w:rsidRPr="0044032D" w14:paraId="4CA92876"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6E6FBB0" w14:textId="77777777" w:rsidR="00A43329" w:rsidRPr="0044032D" w:rsidRDefault="00A43329" w:rsidP="008006B6">
            <w:pPr>
              <w:jc w:val="center"/>
              <w:rPr>
                <w:sz w:val="22"/>
                <w:szCs w:val="22"/>
              </w:rPr>
            </w:pPr>
            <w:r w:rsidRPr="0044032D">
              <w:rPr>
                <w:sz w:val="22"/>
                <w:szCs w:val="22"/>
              </w:rPr>
              <w:t>3.57</w:t>
            </w:r>
          </w:p>
        </w:tc>
        <w:tc>
          <w:tcPr>
            <w:tcW w:w="2930" w:type="dxa"/>
            <w:tcBorders>
              <w:top w:val="nil"/>
              <w:left w:val="nil"/>
              <w:bottom w:val="single" w:sz="4" w:space="0" w:color="auto"/>
              <w:right w:val="single" w:sz="4" w:space="0" w:color="auto"/>
            </w:tcBorders>
            <w:shd w:val="clear" w:color="000000" w:fill="FFFFFF"/>
            <w:vAlign w:val="center"/>
            <w:hideMark/>
          </w:tcPr>
          <w:p w14:paraId="3652438A" w14:textId="77777777" w:rsidR="00A43329" w:rsidRPr="0044032D" w:rsidRDefault="00A43329" w:rsidP="0044032D">
            <w:pPr>
              <w:jc w:val="left"/>
              <w:rPr>
                <w:sz w:val="22"/>
                <w:szCs w:val="22"/>
              </w:rPr>
            </w:pPr>
            <w:r w:rsidRPr="0044032D">
              <w:rPr>
                <w:sz w:val="22"/>
                <w:szCs w:val="22"/>
              </w:rPr>
              <w:t>Óc tay khoan</w:t>
            </w:r>
          </w:p>
        </w:tc>
        <w:tc>
          <w:tcPr>
            <w:tcW w:w="5940" w:type="dxa"/>
            <w:tcBorders>
              <w:top w:val="nil"/>
              <w:left w:val="nil"/>
              <w:bottom w:val="single" w:sz="4" w:space="0" w:color="auto"/>
              <w:right w:val="single" w:sz="4" w:space="0" w:color="auto"/>
            </w:tcBorders>
            <w:shd w:val="clear" w:color="000000" w:fill="FFFFFF"/>
            <w:vAlign w:val="center"/>
            <w:hideMark/>
          </w:tcPr>
          <w:p w14:paraId="0CF5CC3E" w14:textId="77777777" w:rsidR="00A43329" w:rsidRPr="0044032D" w:rsidRDefault="00A43329" w:rsidP="00A43329">
            <w:pPr>
              <w:jc w:val="left"/>
              <w:rPr>
                <w:sz w:val="22"/>
                <w:szCs w:val="22"/>
              </w:rPr>
            </w:pPr>
            <w:r w:rsidRPr="0044032D">
              <w:rPr>
                <w:sz w:val="22"/>
                <w:szCs w:val="22"/>
              </w:rPr>
              <w:t>Óc tay khoan vặn, óc thay thế tua bin bị hỏng tay khoan vặn nha khoa</w:t>
            </w:r>
          </w:p>
        </w:tc>
      </w:tr>
      <w:tr w:rsidR="0044032D" w:rsidRPr="0044032D" w14:paraId="7F1AE6E9"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0820AB7" w14:textId="77777777" w:rsidR="00A43329" w:rsidRPr="0044032D" w:rsidRDefault="00A43329" w:rsidP="008006B6">
            <w:pPr>
              <w:jc w:val="center"/>
              <w:rPr>
                <w:sz w:val="22"/>
                <w:szCs w:val="22"/>
              </w:rPr>
            </w:pPr>
            <w:r w:rsidRPr="0044032D">
              <w:rPr>
                <w:sz w:val="22"/>
                <w:szCs w:val="22"/>
              </w:rPr>
              <w:t>3.58</w:t>
            </w:r>
          </w:p>
        </w:tc>
        <w:tc>
          <w:tcPr>
            <w:tcW w:w="2930" w:type="dxa"/>
            <w:tcBorders>
              <w:top w:val="nil"/>
              <w:left w:val="nil"/>
              <w:bottom w:val="single" w:sz="4" w:space="0" w:color="auto"/>
              <w:right w:val="single" w:sz="4" w:space="0" w:color="auto"/>
            </w:tcBorders>
            <w:shd w:val="clear" w:color="000000" w:fill="FFFFFF"/>
            <w:vAlign w:val="center"/>
            <w:hideMark/>
          </w:tcPr>
          <w:p w14:paraId="67E1CBC5" w14:textId="77777777" w:rsidR="00A43329" w:rsidRPr="0044032D" w:rsidRDefault="00A43329" w:rsidP="0044032D">
            <w:pPr>
              <w:jc w:val="left"/>
              <w:rPr>
                <w:sz w:val="22"/>
                <w:szCs w:val="22"/>
              </w:rPr>
            </w:pPr>
            <w:r w:rsidRPr="0044032D">
              <w:rPr>
                <w:sz w:val="22"/>
                <w:szCs w:val="22"/>
              </w:rPr>
              <w:t>Ống hút nước bọt</w:t>
            </w:r>
          </w:p>
        </w:tc>
        <w:tc>
          <w:tcPr>
            <w:tcW w:w="5940" w:type="dxa"/>
            <w:tcBorders>
              <w:top w:val="nil"/>
              <w:left w:val="nil"/>
              <w:bottom w:val="single" w:sz="4" w:space="0" w:color="auto"/>
              <w:right w:val="single" w:sz="4" w:space="0" w:color="auto"/>
            </w:tcBorders>
            <w:shd w:val="clear" w:color="000000" w:fill="FFFFFF"/>
            <w:vAlign w:val="center"/>
            <w:hideMark/>
          </w:tcPr>
          <w:p w14:paraId="5C5334BC" w14:textId="77777777" w:rsidR="00A43329" w:rsidRPr="0044032D" w:rsidRDefault="00A43329" w:rsidP="00A43329">
            <w:pPr>
              <w:jc w:val="left"/>
              <w:rPr>
                <w:sz w:val="22"/>
                <w:szCs w:val="22"/>
              </w:rPr>
            </w:pPr>
            <w:r w:rsidRPr="0044032D">
              <w:rPr>
                <w:sz w:val="22"/>
                <w:szCs w:val="22"/>
              </w:rPr>
              <w:t>Chất liệu nhựa, uốn dẻo được. Phù hợp với các loại ghế máy nha khoa. Có mầu trong hoặc trắng đục. Túi ≥ 100 cái</w:t>
            </w:r>
          </w:p>
        </w:tc>
      </w:tr>
      <w:tr w:rsidR="0044032D" w:rsidRPr="0044032D" w14:paraId="28A3C74C"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61977F3" w14:textId="77777777" w:rsidR="00A43329" w:rsidRPr="0044032D" w:rsidRDefault="00A43329" w:rsidP="008006B6">
            <w:pPr>
              <w:jc w:val="center"/>
              <w:rPr>
                <w:sz w:val="22"/>
                <w:szCs w:val="22"/>
              </w:rPr>
            </w:pPr>
            <w:r w:rsidRPr="0044032D">
              <w:rPr>
                <w:sz w:val="22"/>
                <w:szCs w:val="22"/>
              </w:rPr>
              <w:t>3.59</w:t>
            </w:r>
          </w:p>
        </w:tc>
        <w:tc>
          <w:tcPr>
            <w:tcW w:w="2930" w:type="dxa"/>
            <w:tcBorders>
              <w:top w:val="nil"/>
              <w:left w:val="nil"/>
              <w:bottom w:val="single" w:sz="4" w:space="0" w:color="auto"/>
              <w:right w:val="single" w:sz="4" w:space="0" w:color="auto"/>
            </w:tcBorders>
            <w:shd w:val="clear" w:color="000000" w:fill="FFFFFF"/>
            <w:vAlign w:val="center"/>
            <w:hideMark/>
          </w:tcPr>
          <w:p w14:paraId="5A1B7021" w14:textId="77777777" w:rsidR="00A43329" w:rsidRPr="0044032D" w:rsidRDefault="00A43329" w:rsidP="0044032D">
            <w:pPr>
              <w:jc w:val="left"/>
              <w:rPr>
                <w:sz w:val="22"/>
                <w:szCs w:val="22"/>
              </w:rPr>
            </w:pPr>
            <w:r w:rsidRPr="0044032D">
              <w:rPr>
                <w:sz w:val="22"/>
                <w:szCs w:val="22"/>
              </w:rPr>
              <w:t>Sáp cắn</w:t>
            </w:r>
          </w:p>
        </w:tc>
        <w:tc>
          <w:tcPr>
            <w:tcW w:w="5940" w:type="dxa"/>
            <w:tcBorders>
              <w:top w:val="nil"/>
              <w:left w:val="nil"/>
              <w:bottom w:val="single" w:sz="4" w:space="0" w:color="auto"/>
              <w:right w:val="single" w:sz="4" w:space="0" w:color="auto"/>
            </w:tcBorders>
            <w:shd w:val="clear" w:color="000000" w:fill="FFFFFF"/>
            <w:vAlign w:val="center"/>
            <w:hideMark/>
          </w:tcPr>
          <w:p w14:paraId="69A98D6F" w14:textId="77777777" w:rsidR="00A43329" w:rsidRPr="0044032D" w:rsidRDefault="00A43329" w:rsidP="00A43329">
            <w:pPr>
              <w:jc w:val="left"/>
              <w:rPr>
                <w:sz w:val="22"/>
                <w:szCs w:val="22"/>
              </w:rPr>
            </w:pPr>
            <w:r w:rsidRPr="0044032D">
              <w:rPr>
                <w:sz w:val="22"/>
                <w:szCs w:val="22"/>
              </w:rPr>
              <w:t>Sản phẩm được cấu tạo bởi các chất esters chiết xuất từ các acid béo có trong các thành phần tự nhiên hoặc nhân tạo. Các chất này có thể hóa mềm dẻo ở nhiệt độ thấp (45-55°C).</w:t>
            </w:r>
          </w:p>
        </w:tc>
      </w:tr>
      <w:tr w:rsidR="0044032D" w:rsidRPr="0044032D" w14:paraId="1A2AB349" w14:textId="77777777" w:rsidTr="00A43329">
        <w:trPr>
          <w:trHeight w:val="323"/>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E217EA2" w14:textId="77777777" w:rsidR="00A43329" w:rsidRPr="0044032D" w:rsidRDefault="00A43329" w:rsidP="008006B6">
            <w:pPr>
              <w:jc w:val="center"/>
              <w:rPr>
                <w:sz w:val="22"/>
                <w:szCs w:val="22"/>
              </w:rPr>
            </w:pPr>
            <w:r w:rsidRPr="0044032D">
              <w:rPr>
                <w:sz w:val="22"/>
                <w:szCs w:val="22"/>
              </w:rPr>
              <w:t>3.60</w:t>
            </w:r>
          </w:p>
        </w:tc>
        <w:tc>
          <w:tcPr>
            <w:tcW w:w="2930" w:type="dxa"/>
            <w:tcBorders>
              <w:top w:val="nil"/>
              <w:left w:val="nil"/>
              <w:bottom w:val="single" w:sz="4" w:space="0" w:color="auto"/>
              <w:right w:val="single" w:sz="4" w:space="0" w:color="auto"/>
            </w:tcBorders>
            <w:shd w:val="clear" w:color="000000" w:fill="FFFFFF"/>
            <w:vAlign w:val="center"/>
            <w:hideMark/>
          </w:tcPr>
          <w:p w14:paraId="5603E664" w14:textId="77777777" w:rsidR="00A43329" w:rsidRPr="0044032D" w:rsidRDefault="00A43329" w:rsidP="0044032D">
            <w:pPr>
              <w:jc w:val="left"/>
              <w:rPr>
                <w:sz w:val="22"/>
                <w:szCs w:val="22"/>
              </w:rPr>
            </w:pPr>
            <w:r w:rsidRPr="0044032D">
              <w:rPr>
                <w:sz w:val="22"/>
                <w:szCs w:val="22"/>
              </w:rPr>
              <w:t>Tăm Bond (Cọ bond)</w:t>
            </w:r>
          </w:p>
        </w:tc>
        <w:tc>
          <w:tcPr>
            <w:tcW w:w="5940" w:type="dxa"/>
            <w:tcBorders>
              <w:top w:val="nil"/>
              <w:left w:val="nil"/>
              <w:bottom w:val="single" w:sz="4" w:space="0" w:color="auto"/>
              <w:right w:val="single" w:sz="4" w:space="0" w:color="auto"/>
            </w:tcBorders>
            <w:shd w:val="clear" w:color="000000" w:fill="FFFFFF"/>
            <w:vAlign w:val="center"/>
            <w:hideMark/>
          </w:tcPr>
          <w:p w14:paraId="6EAA667D" w14:textId="77777777" w:rsidR="00A43329" w:rsidRPr="0044032D" w:rsidRDefault="00A43329" w:rsidP="00A43329">
            <w:pPr>
              <w:jc w:val="left"/>
              <w:rPr>
                <w:sz w:val="22"/>
                <w:szCs w:val="22"/>
              </w:rPr>
            </w:pPr>
            <w:r w:rsidRPr="0044032D">
              <w:rPr>
                <w:sz w:val="22"/>
                <w:szCs w:val="22"/>
              </w:rPr>
              <w:t>Đầu cọ nhỏ mịn đều đặn, không bị tưa trong quá trình sử dụng. Hộp ≥ 100 cái</w:t>
            </w:r>
          </w:p>
        </w:tc>
      </w:tr>
      <w:tr w:rsidR="0044032D" w:rsidRPr="0044032D" w14:paraId="3A92AF1E"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32CC451" w14:textId="77777777" w:rsidR="00A43329" w:rsidRPr="0044032D" w:rsidRDefault="00A43329" w:rsidP="008006B6">
            <w:pPr>
              <w:jc w:val="center"/>
              <w:rPr>
                <w:sz w:val="22"/>
                <w:szCs w:val="22"/>
              </w:rPr>
            </w:pPr>
            <w:r w:rsidRPr="0044032D">
              <w:rPr>
                <w:sz w:val="22"/>
                <w:szCs w:val="22"/>
              </w:rPr>
              <w:t>3.61</w:t>
            </w:r>
          </w:p>
        </w:tc>
        <w:tc>
          <w:tcPr>
            <w:tcW w:w="2930" w:type="dxa"/>
            <w:tcBorders>
              <w:top w:val="nil"/>
              <w:left w:val="nil"/>
              <w:bottom w:val="single" w:sz="4" w:space="0" w:color="auto"/>
              <w:right w:val="single" w:sz="4" w:space="0" w:color="auto"/>
            </w:tcBorders>
            <w:shd w:val="clear" w:color="000000" w:fill="FFFFFF"/>
            <w:vAlign w:val="center"/>
            <w:hideMark/>
          </w:tcPr>
          <w:p w14:paraId="17745E99" w14:textId="77777777" w:rsidR="00A43329" w:rsidRPr="0044032D" w:rsidRDefault="00A43329" w:rsidP="0044032D">
            <w:pPr>
              <w:jc w:val="left"/>
              <w:rPr>
                <w:sz w:val="22"/>
                <w:szCs w:val="22"/>
              </w:rPr>
            </w:pPr>
            <w:r w:rsidRPr="0044032D">
              <w:rPr>
                <w:sz w:val="22"/>
                <w:szCs w:val="22"/>
              </w:rPr>
              <w:t>Thạch cao vàng</w:t>
            </w:r>
          </w:p>
        </w:tc>
        <w:tc>
          <w:tcPr>
            <w:tcW w:w="5940" w:type="dxa"/>
            <w:tcBorders>
              <w:top w:val="nil"/>
              <w:left w:val="nil"/>
              <w:bottom w:val="single" w:sz="4" w:space="0" w:color="auto"/>
              <w:right w:val="single" w:sz="4" w:space="0" w:color="auto"/>
            </w:tcBorders>
            <w:shd w:val="clear" w:color="000000" w:fill="FFFFFF"/>
            <w:vAlign w:val="center"/>
            <w:hideMark/>
          </w:tcPr>
          <w:p w14:paraId="665DE121" w14:textId="77777777" w:rsidR="00A43329" w:rsidRPr="0044032D" w:rsidRDefault="00A43329" w:rsidP="00A43329">
            <w:pPr>
              <w:jc w:val="left"/>
              <w:rPr>
                <w:sz w:val="22"/>
                <w:szCs w:val="22"/>
              </w:rPr>
            </w:pPr>
            <w:r w:rsidRPr="0044032D">
              <w:rPr>
                <w:sz w:val="22"/>
                <w:szCs w:val="22"/>
              </w:rPr>
              <w:t>Dùng để đổ mẫu hàm trong phục hình, chỉnh hình. Túi ≥ 1 kg</w:t>
            </w:r>
          </w:p>
        </w:tc>
      </w:tr>
      <w:tr w:rsidR="0044032D" w:rsidRPr="0044032D" w14:paraId="06913556"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854DC9B" w14:textId="77777777" w:rsidR="00A43329" w:rsidRPr="0044032D" w:rsidRDefault="00A43329" w:rsidP="008006B6">
            <w:pPr>
              <w:jc w:val="center"/>
              <w:rPr>
                <w:sz w:val="22"/>
                <w:szCs w:val="22"/>
              </w:rPr>
            </w:pPr>
            <w:r w:rsidRPr="0044032D">
              <w:rPr>
                <w:sz w:val="22"/>
                <w:szCs w:val="22"/>
              </w:rPr>
              <w:t>3.62</w:t>
            </w:r>
          </w:p>
        </w:tc>
        <w:tc>
          <w:tcPr>
            <w:tcW w:w="2930" w:type="dxa"/>
            <w:tcBorders>
              <w:top w:val="nil"/>
              <w:left w:val="nil"/>
              <w:bottom w:val="single" w:sz="4" w:space="0" w:color="auto"/>
              <w:right w:val="single" w:sz="4" w:space="0" w:color="auto"/>
            </w:tcBorders>
            <w:shd w:val="clear" w:color="000000" w:fill="FFFFFF"/>
            <w:vAlign w:val="center"/>
            <w:hideMark/>
          </w:tcPr>
          <w:p w14:paraId="5A9FDD74" w14:textId="77777777" w:rsidR="00A43329" w:rsidRPr="0044032D" w:rsidRDefault="00A43329" w:rsidP="0044032D">
            <w:pPr>
              <w:jc w:val="left"/>
              <w:rPr>
                <w:sz w:val="22"/>
                <w:szCs w:val="22"/>
              </w:rPr>
            </w:pPr>
            <w:r w:rsidRPr="0044032D">
              <w:rPr>
                <w:sz w:val="22"/>
                <w:szCs w:val="22"/>
              </w:rPr>
              <w:t>Thám trâm nha khoa</w:t>
            </w:r>
          </w:p>
        </w:tc>
        <w:tc>
          <w:tcPr>
            <w:tcW w:w="5940" w:type="dxa"/>
            <w:tcBorders>
              <w:top w:val="nil"/>
              <w:left w:val="nil"/>
              <w:bottom w:val="single" w:sz="4" w:space="0" w:color="auto"/>
              <w:right w:val="single" w:sz="4" w:space="0" w:color="auto"/>
            </w:tcBorders>
            <w:shd w:val="clear" w:color="000000" w:fill="FFFFFF"/>
            <w:vAlign w:val="center"/>
            <w:hideMark/>
          </w:tcPr>
          <w:p w14:paraId="41FF9F5B" w14:textId="77777777" w:rsidR="00A43329" w:rsidRPr="0044032D" w:rsidRDefault="00A43329" w:rsidP="00A43329">
            <w:pPr>
              <w:jc w:val="left"/>
              <w:rPr>
                <w:sz w:val="22"/>
                <w:szCs w:val="22"/>
              </w:rPr>
            </w:pPr>
            <w:r w:rsidRPr="0044032D">
              <w:rPr>
                <w:sz w:val="22"/>
                <w:szCs w:val="22"/>
              </w:rPr>
              <w:t>Chất liệu thép không gỉ. Đạt tiêu chuẩn ISO 13485.</w:t>
            </w:r>
          </w:p>
        </w:tc>
      </w:tr>
      <w:tr w:rsidR="0044032D" w:rsidRPr="0044032D" w14:paraId="46C86471"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BB7DE77" w14:textId="77777777" w:rsidR="00A43329" w:rsidRPr="0044032D" w:rsidRDefault="00A43329" w:rsidP="008006B6">
            <w:pPr>
              <w:jc w:val="center"/>
              <w:rPr>
                <w:sz w:val="22"/>
                <w:szCs w:val="22"/>
              </w:rPr>
            </w:pPr>
            <w:r w:rsidRPr="0044032D">
              <w:rPr>
                <w:sz w:val="22"/>
                <w:szCs w:val="22"/>
              </w:rPr>
              <w:t>3.63</w:t>
            </w:r>
          </w:p>
        </w:tc>
        <w:tc>
          <w:tcPr>
            <w:tcW w:w="2930" w:type="dxa"/>
            <w:tcBorders>
              <w:top w:val="nil"/>
              <w:left w:val="nil"/>
              <w:bottom w:val="single" w:sz="4" w:space="0" w:color="auto"/>
              <w:right w:val="single" w:sz="4" w:space="0" w:color="auto"/>
            </w:tcBorders>
            <w:shd w:val="clear" w:color="000000" w:fill="FFFFFF"/>
            <w:vAlign w:val="center"/>
            <w:hideMark/>
          </w:tcPr>
          <w:p w14:paraId="27DE33E1" w14:textId="77777777" w:rsidR="00A43329" w:rsidRPr="0044032D" w:rsidRDefault="00A43329" w:rsidP="0044032D">
            <w:pPr>
              <w:jc w:val="left"/>
              <w:rPr>
                <w:sz w:val="22"/>
                <w:szCs w:val="22"/>
              </w:rPr>
            </w:pPr>
            <w:r w:rsidRPr="0044032D">
              <w:rPr>
                <w:sz w:val="22"/>
                <w:szCs w:val="22"/>
              </w:rPr>
              <w:t>Thìa lấy dấu Inox (lấy dấu răng)</w:t>
            </w:r>
          </w:p>
        </w:tc>
        <w:tc>
          <w:tcPr>
            <w:tcW w:w="5940" w:type="dxa"/>
            <w:tcBorders>
              <w:top w:val="nil"/>
              <w:left w:val="nil"/>
              <w:bottom w:val="single" w:sz="4" w:space="0" w:color="auto"/>
              <w:right w:val="single" w:sz="4" w:space="0" w:color="auto"/>
            </w:tcBorders>
            <w:shd w:val="clear" w:color="000000" w:fill="FFFFFF"/>
            <w:vAlign w:val="center"/>
            <w:hideMark/>
          </w:tcPr>
          <w:p w14:paraId="1278FE81" w14:textId="77777777" w:rsidR="00A43329" w:rsidRPr="0044032D" w:rsidRDefault="00A43329" w:rsidP="00A43329">
            <w:pPr>
              <w:jc w:val="left"/>
              <w:rPr>
                <w:sz w:val="22"/>
                <w:szCs w:val="22"/>
              </w:rPr>
            </w:pPr>
            <w:r w:rsidRPr="0044032D">
              <w:rPr>
                <w:sz w:val="22"/>
                <w:szCs w:val="22"/>
              </w:rPr>
              <w:t>Chất liệu: thép không gỉ. Bộ 2 thìa trên, dưới</w:t>
            </w:r>
          </w:p>
        </w:tc>
      </w:tr>
      <w:tr w:rsidR="0044032D" w:rsidRPr="0044032D" w14:paraId="43197294"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0C22B21" w14:textId="77777777" w:rsidR="00A43329" w:rsidRPr="0044032D" w:rsidRDefault="00A43329" w:rsidP="008006B6">
            <w:pPr>
              <w:jc w:val="center"/>
              <w:rPr>
                <w:sz w:val="22"/>
                <w:szCs w:val="22"/>
              </w:rPr>
            </w:pPr>
            <w:r w:rsidRPr="0044032D">
              <w:rPr>
                <w:sz w:val="22"/>
                <w:szCs w:val="22"/>
              </w:rPr>
              <w:t>3.64</w:t>
            </w:r>
          </w:p>
        </w:tc>
        <w:tc>
          <w:tcPr>
            <w:tcW w:w="2930" w:type="dxa"/>
            <w:tcBorders>
              <w:top w:val="nil"/>
              <w:left w:val="nil"/>
              <w:bottom w:val="single" w:sz="4" w:space="0" w:color="auto"/>
              <w:right w:val="single" w:sz="4" w:space="0" w:color="auto"/>
            </w:tcBorders>
            <w:shd w:val="clear" w:color="000000" w:fill="FFFFFF"/>
            <w:vAlign w:val="center"/>
            <w:hideMark/>
          </w:tcPr>
          <w:p w14:paraId="03FD4FEF" w14:textId="77777777" w:rsidR="00A43329" w:rsidRPr="0044032D" w:rsidRDefault="00A43329" w:rsidP="0044032D">
            <w:pPr>
              <w:jc w:val="left"/>
              <w:rPr>
                <w:sz w:val="22"/>
                <w:szCs w:val="22"/>
              </w:rPr>
            </w:pPr>
            <w:r w:rsidRPr="0044032D">
              <w:rPr>
                <w:sz w:val="22"/>
                <w:szCs w:val="22"/>
              </w:rPr>
              <w:t>Trâm gai lấy tủy</w:t>
            </w:r>
          </w:p>
        </w:tc>
        <w:tc>
          <w:tcPr>
            <w:tcW w:w="5940" w:type="dxa"/>
            <w:tcBorders>
              <w:top w:val="nil"/>
              <w:left w:val="nil"/>
              <w:bottom w:val="single" w:sz="4" w:space="0" w:color="auto"/>
              <w:right w:val="single" w:sz="4" w:space="0" w:color="auto"/>
            </w:tcBorders>
            <w:shd w:val="clear" w:color="000000" w:fill="FFFFFF"/>
            <w:vAlign w:val="center"/>
            <w:hideMark/>
          </w:tcPr>
          <w:p w14:paraId="27F0271E" w14:textId="77777777" w:rsidR="00A43329" w:rsidRPr="0044032D" w:rsidRDefault="00A43329" w:rsidP="00A43329">
            <w:pPr>
              <w:jc w:val="left"/>
              <w:rPr>
                <w:sz w:val="22"/>
                <w:szCs w:val="22"/>
              </w:rPr>
            </w:pPr>
            <w:r w:rsidRPr="0044032D">
              <w:rPr>
                <w:sz w:val="22"/>
                <w:szCs w:val="22"/>
              </w:rPr>
              <w:t>Vật liệu thép không gỉ, dài 21-31mm. Vỉ ≥ 5 cái. Đạt tiêu chuẩn ISO 13485.</w:t>
            </w:r>
          </w:p>
        </w:tc>
      </w:tr>
      <w:tr w:rsidR="0044032D" w:rsidRPr="0044032D" w14:paraId="4C693F80"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24D78F3" w14:textId="77777777" w:rsidR="00A43329" w:rsidRPr="0044032D" w:rsidRDefault="00A43329" w:rsidP="008006B6">
            <w:pPr>
              <w:jc w:val="center"/>
              <w:rPr>
                <w:sz w:val="22"/>
                <w:szCs w:val="22"/>
              </w:rPr>
            </w:pPr>
            <w:r w:rsidRPr="0044032D">
              <w:rPr>
                <w:sz w:val="22"/>
                <w:szCs w:val="22"/>
              </w:rPr>
              <w:t>3.65</w:t>
            </w:r>
          </w:p>
        </w:tc>
        <w:tc>
          <w:tcPr>
            <w:tcW w:w="2930" w:type="dxa"/>
            <w:tcBorders>
              <w:top w:val="nil"/>
              <w:left w:val="nil"/>
              <w:bottom w:val="single" w:sz="4" w:space="0" w:color="auto"/>
              <w:right w:val="single" w:sz="4" w:space="0" w:color="auto"/>
            </w:tcBorders>
            <w:shd w:val="clear" w:color="000000" w:fill="FFFFFF"/>
            <w:vAlign w:val="center"/>
            <w:hideMark/>
          </w:tcPr>
          <w:p w14:paraId="3125CC4F" w14:textId="77777777" w:rsidR="00A43329" w:rsidRPr="0044032D" w:rsidRDefault="00A43329" w:rsidP="0044032D">
            <w:pPr>
              <w:jc w:val="left"/>
              <w:rPr>
                <w:sz w:val="22"/>
                <w:szCs w:val="22"/>
              </w:rPr>
            </w:pPr>
            <w:r w:rsidRPr="0044032D">
              <w:rPr>
                <w:sz w:val="22"/>
                <w:szCs w:val="22"/>
              </w:rPr>
              <w:t>Trâm xoay máy điều trị tủy răng</w:t>
            </w:r>
          </w:p>
        </w:tc>
        <w:tc>
          <w:tcPr>
            <w:tcW w:w="5940" w:type="dxa"/>
            <w:tcBorders>
              <w:top w:val="nil"/>
              <w:left w:val="nil"/>
              <w:bottom w:val="single" w:sz="4" w:space="0" w:color="auto"/>
              <w:right w:val="single" w:sz="4" w:space="0" w:color="auto"/>
            </w:tcBorders>
            <w:shd w:val="clear" w:color="000000" w:fill="FFFFFF"/>
            <w:vAlign w:val="center"/>
            <w:hideMark/>
          </w:tcPr>
          <w:p w14:paraId="121BB7DC" w14:textId="77777777" w:rsidR="00A43329" w:rsidRPr="0044032D" w:rsidRDefault="00A43329" w:rsidP="00A43329">
            <w:pPr>
              <w:jc w:val="left"/>
              <w:rPr>
                <w:sz w:val="22"/>
                <w:szCs w:val="22"/>
              </w:rPr>
            </w:pPr>
            <w:r w:rsidRPr="0044032D">
              <w:rPr>
                <w:sz w:val="22"/>
                <w:szCs w:val="22"/>
              </w:rPr>
              <w:t>Chất liệu NiTi xử lý nhiệt, có thể sử dụng với tốc độ cao 1.000 vòng/phút, đầu trâm được thiết kề tròn. Độ thuôn 4% và 6%. Bộ/Vỉ ≥ 6 cây</w:t>
            </w:r>
          </w:p>
        </w:tc>
      </w:tr>
      <w:tr w:rsidR="0044032D" w:rsidRPr="0044032D" w14:paraId="0CD98697"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CB5DD66" w14:textId="77777777" w:rsidR="00A43329" w:rsidRPr="0044032D" w:rsidRDefault="00A43329" w:rsidP="008006B6">
            <w:pPr>
              <w:jc w:val="center"/>
              <w:rPr>
                <w:sz w:val="22"/>
                <w:szCs w:val="22"/>
              </w:rPr>
            </w:pPr>
            <w:r w:rsidRPr="0044032D">
              <w:rPr>
                <w:sz w:val="22"/>
                <w:szCs w:val="22"/>
              </w:rPr>
              <w:t>3.66</w:t>
            </w:r>
          </w:p>
        </w:tc>
        <w:tc>
          <w:tcPr>
            <w:tcW w:w="2930" w:type="dxa"/>
            <w:tcBorders>
              <w:top w:val="nil"/>
              <w:left w:val="nil"/>
              <w:bottom w:val="single" w:sz="4" w:space="0" w:color="auto"/>
              <w:right w:val="single" w:sz="4" w:space="0" w:color="auto"/>
            </w:tcBorders>
            <w:shd w:val="clear" w:color="000000" w:fill="FFFFFF"/>
            <w:vAlign w:val="center"/>
            <w:hideMark/>
          </w:tcPr>
          <w:p w14:paraId="67FB9254" w14:textId="77777777" w:rsidR="00A43329" w:rsidRPr="0044032D" w:rsidRDefault="00A43329" w:rsidP="0044032D">
            <w:pPr>
              <w:jc w:val="left"/>
              <w:rPr>
                <w:sz w:val="22"/>
                <w:szCs w:val="22"/>
              </w:rPr>
            </w:pPr>
            <w:r w:rsidRPr="0044032D">
              <w:rPr>
                <w:sz w:val="22"/>
                <w:szCs w:val="22"/>
              </w:rPr>
              <w:t>Vật liệu trám răng - ZinC Oxide (Bột ZnO)</w:t>
            </w:r>
          </w:p>
        </w:tc>
        <w:tc>
          <w:tcPr>
            <w:tcW w:w="5940" w:type="dxa"/>
            <w:tcBorders>
              <w:top w:val="nil"/>
              <w:left w:val="nil"/>
              <w:bottom w:val="single" w:sz="4" w:space="0" w:color="auto"/>
              <w:right w:val="single" w:sz="4" w:space="0" w:color="auto"/>
            </w:tcBorders>
            <w:shd w:val="clear" w:color="000000" w:fill="FFFFFF"/>
            <w:vAlign w:val="center"/>
            <w:hideMark/>
          </w:tcPr>
          <w:p w14:paraId="39299F85" w14:textId="77777777" w:rsidR="00A43329" w:rsidRPr="0044032D" w:rsidRDefault="00A43329" w:rsidP="00A43329">
            <w:pPr>
              <w:jc w:val="left"/>
              <w:rPr>
                <w:sz w:val="22"/>
                <w:szCs w:val="22"/>
              </w:rPr>
            </w:pPr>
            <w:r w:rsidRPr="0044032D">
              <w:rPr>
                <w:sz w:val="22"/>
                <w:szCs w:val="22"/>
              </w:rPr>
              <w:t>Bột oxit kẽm (zinc oxide) tinh khiết. Lọ ≥ 100g</w:t>
            </w:r>
          </w:p>
        </w:tc>
      </w:tr>
      <w:tr w:rsidR="0044032D" w:rsidRPr="0044032D" w14:paraId="4998B0D8"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00CF718" w14:textId="77777777" w:rsidR="00A43329" w:rsidRPr="0044032D" w:rsidRDefault="00A43329" w:rsidP="008006B6">
            <w:pPr>
              <w:jc w:val="center"/>
              <w:rPr>
                <w:b/>
                <w:bCs/>
                <w:sz w:val="22"/>
                <w:szCs w:val="22"/>
              </w:rPr>
            </w:pPr>
            <w:r w:rsidRPr="0044032D">
              <w:rPr>
                <w:b/>
                <w:bCs/>
                <w:sz w:val="22"/>
                <w:szCs w:val="22"/>
              </w:rPr>
              <w:t>4</w:t>
            </w:r>
          </w:p>
        </w:tc>
        <w:tc>
          <w:tcPr>
            <w:tcW w:w="2930" w:type="dxa"/>
            <w:tcBorders>
              <w:top w:val="nil"/>
              <w:left w:val="nil"/>
              <w:bottom w:val="single" w:sz="4" w:space="0" w:color="auto"/>
              <w:right w:val="single" w:sz="4" w:space="0" w:color="auto"/>
            </w:tcBorders>
            <w:shd w:val="clear" w:color="000000" w:fill="FFFFFF"/>
            <w:noWrap/>
            <w:vAlign w:val="center"/>
            <w:hideMark/>
          </w:tcPr>
          <w:p w14:paraId="5C701BF3" w14:textId="77777777" w:rsidR="00A43329" w:rsidRPr="0044032D" w:rsidRDefault="00A43329" w:rsidP="0044032D">
            <w:pPr>
              <w:jc w:val="left"/>
              <w:rPr>
                <w:b/>
                <w:bCs/>
                <w:sz w:val="22"/>
                <w:szCs w:val="22"/>
              </w:rPr>
            </w:pPr>
            <w:r w:rsidRPr="0044032D">
              <w:rPr>
                <w:b/>
                <w:bCs/>
                <w:sz w:val="22"/>
                <w:szCs w:val="22"/>
              </w:rPr>
              <w:t>Phim X-quang các loại</w:t>
            </w:r>
          </w:p>
        </w:tc>
        <w:tc>
          <w:tcPr>
            <w:tcW w:w="5940" w:type="dxa"/>
            <w:tcBorders>
              <w:top w:val="nil"/>
              <w:left w:val="nil"/>
              <w:bottom w:val="single" w:sz="4" w:space="0" w:color="auto"/>
              <w:right w:val="single" w:sz="4" w:space="0" w:color="auto"/>
            </w:tcBorders>
            <w:shd w:val="clear" w:color="000000" w:fill="FFFFFF"/>
            <w:vAlign w:val="center"/>
            <w:hideMark/>
          </w:tcPr>
          <w:p w14:paraId="53ED1703" w14:textId="77777777" w:rsidR="00A43329" w:rsidRPr="0044032D" w:rsidRDefault="00A43329" w:rsidP="00A43329">
            <w:pPr>
              <w:jc w:val="left"/>
              <w:rPr>
                <w:b/>
                <w:bCs/>
                <w:sz w:val="22"/>
                <w:szCs w:val="22"/>
              </w:rPr>
            </w:pPr>
            <w:r w:rsidRPr="0044032D">
              <w:rPr>
                <w:b/>
                <w:bCs/>
                <w:sz w:val="22"/>
                <w:szCs w:val="22"/>
              </w:rPr>
              <w:t> </w:t>
            </w:r>
          </w:p>
        </w:tc>
      </w:tr>
      <w:tr w:rsidR="0044032D" w:rsidRPr="0044032D" w14:paraId="7B0A5DE7"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1C537BF" w14:textId="77777777" w:rsidR="00A43329" w:rsidRPr="0044032D" w:rsidRDefault="00A43329" w:rsidP="008006B6">
            <w:pPr>
              <w:jc w:val="center"/>
              <w:rPr>
                <w:sz w:val="22"/>
                <w:szCs w:val="22"/>
              </w:rPr>
            </w:pPr>
            <w:r w:rsidRPr="0044032D">
              <w:rPr>
                <w:sz w:val="22"/>
                <w:szCs w:val="22"/>
              </w:rPr>
              <w:t>4.1</w:t>
            </w:r>
          </w:p>
        </w:tc>
        <w:tc>
          <w:tcPr>
            <w:tcW w:w="2930" w:type="dxa"/>
            <w:tcBorders>
              <w:top w:val="nil"/>
              <w:left w:val="nil"/>
              <w:bottom w:val="single" w:sz="4" w:space="0" w:color="auto"/>
              <w:right w:val="single" w:sz="4" w:space="0" w:color="auto"/>
            </w:tcBorders>
            <w:shd w:val="clear" w:color="000000" w:fill="FFFFFF"/>
            <w:vAlign w:val="center"/>
            <w:hideMark/>
          </w:tcPr>
          <w:p w14:paraId="05F855BC" w14:textId="77777777" w:rsidR="00A43329" w:rsidRPr="0044032D" w:rsidRDefault="00A43329" w:rsidP="0044032D">
            <w:pPr>
              <w:jc w:val="left"/>
              <w:rPr>
                <w:sz w:val="22"/>
                <w:szCs w:val="22"/>
              </w:rPr>
            </w:pPr>
            <w:r w:rsidRPr="0044032D">
              <w:rPr>
                <w:sz w:val="22"/>
                <w:szCs w:val="22"/>
              </w:rPr>
              <w:t>Phim X-quang (35x43)cm</w:t>
            </w:r>
          </w:p>
        </w:tc>
        <w:tc>
          <w:tcPr>
            <w:tcW w:w="5940" w:type="dxa"/>
            <w:tcBorders>
              <w:top w:val="nil"/>
              <w:left w:val="nil"/>
              <w:bottom w:val="single" w:sz="4" w:space="0" w:color="auto"/>
              <w:right w:val="single" w:sz="4" w:space="0" w:color="auto"/>
            </w:tcBorders>
            <w:shd w:val="clear" w:color="000000" w:fill="FFFFFF"/>
            <w:vAlign w:val="center"/>
            <w:hideMark/>
          </w:tcPr>
          <w:p w14:paraId="22FDBB62" w14:textId="77777777" w:rsidR="00A43329" w:rsidRPr="0044032D" w:rsidRDefault="00A43329" w:rsidP="00A43329">
            <w:pPr>
              <w:jc w:val="left"/>
              <w:rPr>
                <w:sz w:val="22"/>
                <w:szCs w:val="22"/>
              </w:rPr>
            </w:pPr>
            <w:r w:rsidRPr="0044032D">
              <w:rPr>
                <w:sz w:val="22"/>
                <w:szCs w:val="22"/>
              </w:rPr>
              <w:t>Kích thước 35x43cm. Cấu tạo phim gồm 4 lớp: lớp bảo vệ phía trên, lớp nền phim, lớp nhạy quang, lớp bảo vệ phía dưới. Phim có nền xanh, nhạy quang, mật độ quang tối đa: 3.3. Thành phần lớp bảo vệ phía trên: 85% gelatin; lớp nền phim 100% polyethylene terephthalate, độ dày của lớp nền phim: 170µm; lớp nhạy quang: 59% latex polymer và 36% phụ gia nhạy quang; lớp bảo vệ phía dưới: 88% gelatin. Đạt tiêu chuẩn ISO 13485</w:t>
            </w:r>
            <w:r w:rsidRPr="0044032D">
              <w:rPr>
                <w:sz w:val="22"/>
                <w:szCs w:val="22"/>
              </w:rPr>
              <w:br/>
              <w:t>Xuất xứ: Các nước phát triển G7</w:t>
            </w:r>
          </w:p>
        </w:tc>
      </w:tr>
      <w:tr w:rsidR="0044032D" w:rsidRPr="0044032D" w14:paraId="138B5745"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7C16A87" w14:textId="77777777" w:rsidR="00A43329" w:rsidRPr="0044032D" w:rsidRDefault="00A43329" w:rsidP="008006B6">
            <w:pPr>
              <w:jc w:val="center"/>
              <w:rPr>
                <w:sz w:val="22"/>
                <w:szCs w:val="22"/>
              </w:rPr>
            </w:pPr>
            <w:r w:rsidRPr="0044032D">
              <w:rPr>
                <w:sz w:val="22"/>
                <w:szCs w:val="22"/>
              </w:rPr>
              <w:t>4.2</w:t>
            </w:r>
          </w:p>
        </w:tc>
        <w:tc>
          <w:tcPr>
            <w:tcW w:w="2930" w:type="dxa"/>
            <w:tcBorders>
              <w:top w:val="nil"/>
              <w:left w:val="nil"/>
              <w:bottom w:val="single" w:sz="4" w:space="0" w:color="auto"/>
              <w:right w:val="single" w:sz="4" w:space="0" w:color="auto"/>
            </w:tcBorders>
            <w:shd w:val="clear" w:color="000000" w:fill="FFFFFF"/>
            <w:vAlign w:val="center"/>
            <w:hideMark/>
          </w:tcPr>
          <w:p w14:paraId="3220AC2A" w14:textId="77777777" w:rsidR="00A43329" w:rsidRPr="0044032D" w:rsidRDefault="00A43329" w:rsidP="0044032D">
            <w:pPr>
              <w:jc w:val="left"/>
              <w:rPr>
                <w:sz w:val="22"/>
                <w:szCs w:val="22"/>
              </w:rPr>
            </w:pPr>
            <w:r w:rsidRPr="0044032D">
              <w:rPr>
                <w:sz w:val="22"/>
                <w:szCs w:val="22"/>
              </w:rPr>
              <w:t>Phim laser (20 x 25)cm</w:t>
            </w:r>
          </w:p>
        </w:tc>
        <w:tc>
          <w:tcPr>
            <w:tcW w:w="5940" w:type="dxa"/>
            <w:tcBorders>
              <w:top w:val="nil"/>
              <w:left w:val="nil"/>
              <w:bottom w:val="single" w:sz="4" w:space="0" w:color="auto"/>
              <w:right w:val="single" w:sz="4" w:space="0" w:color="auto"/>
            </w:tcBorders>
            <w:shd w:val="clear" w:color="000000" w:fill="FFFFFF"/>
            <w:vAlign w:val="center"/>
            <w:hideMark/>
          </w:tcPr>
          <w:p w14:paraId="2A79890C" w14:textId="77777777" w:rsidR="00A43329" w:rsidRPr="0044032D" w:rsidRDefault="00A43329" w:rsidP="00A43329">
            <w:pPr>
              <w:jc w:val="left"/>
              <w:rPr>
                <w:sz w:val="22"/>
                <w:szCs w:val="22"/>
              </w:rPr>
            </w:pPr>
            <w:r w:rsidRPr="0044032D">
              <w:rPr>
                <w:sz w:val="22"/>
                <w:szCs w:val="22"/>
              </w:rPr>
              <w:t xml:space="preserve">Kích thước 20x25cm. Cấu tạo phim gồm 4 lớp: lớp bảo vệ phía trên, lớp nền phim , lớp nhạy quang, lớp bảo vệ phía dưới. Phim </w:t>
            </w:r>
            <w:r w:rsidRPr="0044032D">
              <w:rPr>
                <w:sz w:val="22"/>
                <w:szCs w:val="22"/>
              </w:rPr>
              <w:lastRenderedPageBreak/>
              <w:t>có nền xanh, nhạy quang, mật độ quang tối đa 3.3. Thành phần lớp bảo vệ phía trên: 85% gelatin; lớp nền phim 100% polyethylene terephthalate, độ dày của lớp nền phim: 170µm; lớp nhạy quang: 59% latex polymer và 36% phụ gia nhạy quang; lớp bảo vệ phía dưới: 88% gelatin. Đạt tiêu chuẩn ISO 13485</w:t>
            </w:r>
            <w:r w:rsidRPr="0044032D">
              <w:rPr>
                <w:sz w:val="22"/>
                <w:szCs w:val="22"/>
              </w:rPr>
              <w:br/>
              <w:t>Xuất xứ: Các nước phát triển G7</w:t>
            </w:r>
          </w:p>
        </w:tc>
      </w:tr>
      <w:tr w:rsidR="0044032D" w:rsidRPr="0044032D" w14:paraId="12089030"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39FB799" w14:textId="77777777" w:rsidR="00A43329" w:rsidRPr="0044032D" w:rsidRDefault="00A43329" w:rsidP="008006B6">
            <w:pPr>
              <w:jc w:val="center"/>
              <w:rPr>
                <w:sz w:val="22"/>
                <w:szCs w:val="22"/>
              </w:rPr>
            </w:pPr>
            <w:r w:rsidRPr="0044032D">
              <w:rPr>
                <w:sz w:val="22"/>
                <w:szCs w:val="22"/>
              </w:rPr>
              <w:lastRenderedPageBreak/>
              <w:t>4.3</w:t>
            </w:r>
          </w:p>
        </w:tc>
        <w:tc>
          <w:tcPr>
            <w:tcW w:w="2930" w:type="dxa"/>
            <w:tcBorders>
              <w:top w:val="nil"/>
              <w:left w:val="nil"/>
              <w:bottom w:val="single" w:sz="4" w:space="0" w:color="auto"/>
              <w:right w:val="single" w:sz="4" w:space="0" w:color="auto"/>
            </w:tcBorders>
            <w:shd w:val="clear" w:color="000000" w:fill="FFFFFF"/>
            <w:vAlign w:val="center"/>
            <w:hideMark/>
          </w:tcPr>
          <w:p w14:paraId="01535801" w14:textId="77777777" w:rsidR="00A43329" w:rsidRPr="0044032D" w:rsidRDefault="00A43329" w:rsidP="0044032D">
            <w:pPr>
              <w:jc w:val="left"/>
              <w:rPr>
                <w:sz w:val="22"/>
                <w:szCs w:val="22"/>
              </w:rPr>
            </w:pPr>
            <w:r w:rsidRPr="0044032D">
              <w:rPr>
                <w:sz w:val="22"/>
                <w:szCs w:val="22"/>
              </w:rPr>
              <w:t>Phim chụp răng tự rửa</w:t>
            </w:r>
          </w:p>
        </w:tc>
        <w:tc>
          <w:tcPr>
            <w:tcW w:w="5940" w:type="dxa"/>
            <w:tcBorders>
              <w:top w:val="nil"/>
              <w:left w:val="nil"/>
              <w:bottom w:val="single" w:sz="4" w:space="0" w:color="auto"/>
              <w:right w:val="single" w:sz="4" w:space="0" w:color="auto"/>
            </w:tcBorders>
            <w:shd w:val="clear" w:color="000000" w:fill="FFFFFF"/>
            <w:vAlign w:val="center"/>
            <w:hideMark/>
          </w:tcPr>
          <w:p w14:paraId="7563D5A8" w14:textId="77777777" w:rsidR="00A43329" w:rsidRPr="0044032D" w:rsidRDefault="00A43329" w:rsidP="00A43329">
            <w:pPr>
              <w:jc w:val="left"/>
              <w:rPr>
                <w:sz w:val="22"/>
                <w:szCs w:val="22"/>
              </w:rPr>
            </w:pPr>
            <w:r w:rsidRPr="0044032D">
              <w:rPr>
                <w:sz w:val="22"/>
                <w:szCs w:val="22"/>
              </w:rPr>
              <w:t>Kích thước (30.5mm x 40.5mm)±0.5, có đính kèm túi thuốc rửa phim trên mỗi phim. Đạt tiêu chuẩn ISO 13485</w:t>
            </w:r>
            <w:r w:rsidRPr="0044032D">
              <w:rPr>
                <w:sz w:val="22"/>
                <w:szCs w:val="22"/>
              </w:rPr>
              <w:br/>
              <w:t>Đóng gói ≥ 50 tờ/hộp</w:t>
            </w:r>
          </w:p>
        </w:tc>
      </w:tr>
      <w:tr w:rsidR="0044032D" w:rsidRPr="0044032D" w14:paraId="7B9AC071"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D902DB8" w14:textId="77777777" w:rsidR="00A43329" w:rsidRPr="0044032D" w:rsidRDefault="00A43329" w:rsidP="008006B6">
            <w:pPr>
              <w:jc w:val="center"/>
              <w:rPr>
                <w:b/>
                <w:bCs/>
                <w:sz w:val="22"/>
                <w:szCs w:val="22"/>
              </w:rPr>
            </w:pPr>
            <w:r w:rsidRPr="0044032D">
              <w:rPr>
                <w:b/>
                <w:bCs/>
                <w:sz w:val="22"/>
                <w:szCs w:val="22"/>
              </w:rPr>
              <w:t>5</w:t>
            </w:r>
          </w:p>
        </w:tc>
        <w:tc>
          <w:tcPr>
            <w:tcW w:w="2930" w:type="dxa"/>
            <w:tcBorders>
              <w:top w:val="nil"/>
              <w:left w:val="nil"/>
              <w:bottom w:val="single" w:sz="4" w:space="0" w:color="auto"/>
              <w:right w:val="single" w:sz="4" w:space="0" w:color="auto"/>
            </w:tcBorders>
            <w:shd w:val="clear" w:color="000000" w:fill="FFFFFF"/>
            <w:noWrap/>
            <w:vAlign w:val="center"/>
            <w:hideMark/>
          </w:tcPr>
          <w:p w14:paraId="4F36D318" w14:textId="77777777" w:rsidR="00A43329" w:rsidRPr="0044032D" w:rsidRDefault="00A43329" w:rsidP="0044032D">
            <w:pPr>
              <w:jc w:val="left"/>
              <w:rPr>
                <w:b/>
                <w:bCs/>
                <w:sz w:val="22"/>
                <w:szCs w:val="22"/>
              </w:rPr>
            </w:pPr>
            <w:r w:rsidRPr="0044032D">
              <w:rPr>
                <w:b/>
                <w:bCs/>
                <w:sz w:val="22"/>
                <w:szCs w:val="22"/>
              </w:rPr>
              <w:t>Áo, đai, nẹp, bột bó chấn thương, chỉnh hình</w:t>
            </w:r>
          </w:p>
        </w:tc>
        <w:tc>
          <w:tcPr>
            <w:tcW w:w="5940" w:type="dxa"/>
            <w:tcBorders>
              <w:top w:val="nil"/>
              <w:left w:val="nil"/>
              <w:bottom w:val="single" w:sz="4" w:space="0" w:color="auto"/>
              <w:right w:val="single" w:sz="4" w:space="0" w:color="auto"/>
            </w:tcBorders>
            <w:shd w:val="clear" w:color="000000" w:fill="FFFFFF"/>
            <w:vAlign w:val="center"/>
            <w:hideMark/>
          </w:tcPr>
          <w:p w14:paraId="054D2540" w14:textId="77777777" w:rsidR="00A43329" w:rsidRPr="0044032D" w:rsidRDefault="00A43329" w:rsidP="00A43329">
            <w:pPr>
              <w:jc w:val="left"/>
              <w:rPr>
                <w:b/>
                <w:bCs/>
                <w:sz w:val="22"/>
                <w:szCs w:val="22"/>
              </w:rPr>
            </w:pPr>
            <w:r w:rsidRPr="0044032D">
              <w:rPr>
                <w:b/>
                <w:bCs/>
                <w:sz w:val="22"/>
                <w:szCs w:val="22"/>
              </w:rPr>
              <w:t> </w:t>
            </w:r>
          </w:p>
        </w:tc>
      </w:tr>
      <w:tr w:rsidR="0044032D" w:rsidRPr="0044032D" w14:paraId="1F4DB1A2"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AD5B817" w14:textId="77777777" w:rsidR="00A43329" w:rsidRPr="0044032D" w:rsidRDefault="00A43329" w:rsidP="008006B6">
            <w:pPr>
              <w:jc w:val="center"/>
              <w:rPr>
                <w:sz w:val="22"/>
                <w:szCs w:val="22"/>
              </w:rPr>
            </w:pPr>
            <w:r w:rsidRPr="0044032D">
              <w:rPr>
                <w:sz w:val="22"/>
                <w:szCs w:val="22"/>
              </w:rPr>
              <w:t>5.1</w:t>
            </w:r>
          </w:p>
        </w:tc>
        <w:tc>
          <w:tcPr>
            <w:tcW w:w="2930" w:type="dxa"/>
            <w:tcBorders>
              <w:top w:val="nil"/>
              <w:left w:val="nil"/>
              <w:bottom w:val="single" w:sz="4" w:space="0" w:color="auto"/>
              <w:right w:val="single" w:sz="4" w:space="0" w:color="auto"/>
            </w:tcBorders>
            <w:shd w:val="clear" w:color="000000" w:fill="FFFFFF"/>
            <w:vAlign w:val="center"/>
            <w:hideMark/>
          </w:tcPr>
          <w:p w14:paraId="74045319" w14:textId="77777777" w:rsidR="00A43329" w:rsidRPr="0044032D" w:rsidRDefault="00A43329" w:rsidP="0044032D">
            <w:pPr>
              <w:jc w:val="left"/>
              <w:rPr>
                <w:sz w:val="22"/>
                <w:szCs w:val="22"/>
              </w:rPr>
            </w:pPr>
            <w:r w:rsidRPr="0044032D">
              <w:rPr>
                <w:sz w:val="22"/>
                <w:szCs w:val="22"/>
              </w:rPr>
              <w:t>Đai số 8</w:t>
            </w:r>
          </w:p>
        </w:tc>
        <w:tc>
          <w:tcPr>
            <w:tcW w:w="5940" w:type="dxa"/>
            <w:tcBorders>
              <w:top w:val="nil"/>
              <w:left w:val="nil"/>
              <w:bottom w:val="single" w:sz="4" w:space="0" w:color="auto"/>
              <w:right w:val="single" w:sz="4" w:space="0" w:color="auto"/>
            </w:tcBorders>
            <w:shd w:val="clear" w:color="000000" w:fill="FFFFFF"/>
            <w:vAlign w:val="center"/>
            <w:hideMark/>
          </w:tcPr>
          <w:p w14:paraId="64F4D2F3" w14:textId="77777777" w:rsidR="00A43329" w:rsidRPr="0044032D" w:rsidRDefault="00A43329" w:rsidP="00A43329">
            <w:pPr>
              <w:jc w:val="left"/>
              <w:rPr>
                <w:sz w:val="22"/>
                <w:szCs w:val="22"/>
              </w:rPr>
            </w:pPr>
            <w:r w:rsidRPr="0044032D">
              <w:rPr>
                <w:sz w:val="22"/>
                <w:szCs w:val="22"/>
              </w:rPr>
              <w:t>Chất liệu: Vải cotton, mút xốp, khóa Velcro. - Các số: từ 2 đến 8 (hoặc các cỡ XXS, XS, S, M, L, XL, XXL)</w:t>
            </w:r>
            <w:r w:rsidRPr="0044032D">
              <w:rPr>
                <w:sz w:val="22"/>
                <w:szCs w:val="22"/>
              </w:rPr>
              <w:br/>
              <w:t>- Đạt tiêu chuẩn ISO 13485</w:t>
            </w:r>
          </w:p>
        </w:tc>
      </w:tr>
      <w:tr w:rsidR="0044032D" w:rsidRPr="0044032D" w14:paraId="4B62432C"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2A46946" w14:textId="77777777" w:rsidR="00A43329" w:rsidRPr="0044032D" w:rsidRDefault="00A43329" w:rsidP="008006B6">
            <w:pPr>
              <w:jc w:val="center"/>
              <w:rPr>
                <w:sz w:val="22"/>
                <w:szCs w:val="22"/>
              </w:rPr>
            </w:pPr>
            <w:r w:rsidRPr="0044032D">
              <w:rPr>
                <w:sz w:val="22"/>
                <w:szCs w:val="22"/>
              </w:rPr>
              <w:t>5.2</w:t>
            </w:r>
          </w:p>
        </w:tc>
        <w:tc>
          <w:tcPr>
            <w:tcW w:w="2930" w:type="dxa"/>
            <w:tcBorders>
              <w:top w:val="nil"/>
              <w:left w:val="nil"/>
              <w:bottom w:val="single" w:sz="4" w:space="0" w:color="auto"/>
              <w:right w:val="single" w:sz="4" w:space="0" w:color="auto"/>
            </w:tcBorders>
            <w:shd w:val="clear" w:color="000000" w:fill="FFFFFF"/>
            <w:vAlign w:val="center"/>
            <w:hideMark/>
          </w:tcPr>
          <w:p w14:paraId="7867589A" w14:textId="77777777" w:rsidR="00A43329" w:rsidRPr="0044032D" w:rsidRDefault="00A43329" w:rsidP="0044032D">
            <w:pPr>
              <w:jc w:val="left"/>
              <w:rPr>
                <w:sz w:val="22"/>
                <w:szCs w:val="22"/>
              </w:rPr>
            </w:pPr>
            <w:r w:rsidRPr="0044032D">
              <w:rPr>
                <w:sz w:val="22"/>
                <w:szCs w:val="22"/>
              </w:rPr>
              <w:t>Băng cố định khớp vai</w:t>
            </w:r>
          </w:p>
        </w:tc>
        <w:tc>
          <w:tcPr>
            <w:tcW w:w="5940" w:type="dxa"/>
            <w:tcBorders>
              <w:top w:val="nil"/>
              <w:left w:val="nil"/>
              <w:bottom w:val="single" w:sz="4" w:space="0" w:color="auto"/>
              <w:right w:val="single" w:sz="4" w:space="0" w:color="auto"/>
            </w:tcBorders>
            <w:shd w:val="clear" w:color="000000" w:fill="FFFFFF"/>
            <w:vAlign w:val="center"/>
            <w:hideMark/>
          </w:tcPr>
          <w:p w14:paraId="2FBEF24D" w14:textId="77777777" w:rsidR="00A43329" w:rsidRPr="0044032D" w:rsidRDefault="00A43329" w:rsidP="00A43329">
            <w:pPr>
              <w:jc w:val="left"/>
              <w:rPr>
                <w:sz w:val="22"/>
                <w:szCs w:val="22"/>
              </w:rPr>
            </w:pPr>
            <w:r w:rsidRPr="0044032D">
              <w:rPr>
                <w:sz w:val="22"/>
                <w:szCs w:val="22"/>
              </w:rPr>
              <w:t xml:space="preserve"> Làm từ đệm mút có lỗ thoáng khí, vải cotton và hệ thống băng nhám dính giúp cố định phần khớp vai ở tư thế điều trị, cỡ: XXS, XS, S, M, L, XL, XXL. Đạt tiêu chuẩn ISO 13485 </w:t>
            </w:r>
          </w:p>
        </w:tc>
      </w:tr>
      <w:tr w:rsidR="0044032D" w:rsidRPr="0044032D" w14:paraId="2DAD0F1D"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3B7C89A" w14:textId="77777777" w:rsidR="00A43329" w:rsidRPr="0044032D" w:rsidRDefault="00A43329" w:rsidP="008006B6">
            <w:pPr>
              <w:jc w:val="center"/>
              <w:rPr>
                <w:sz w:val="22"/>
                <w:szCs w:val="22"/>
              </w:rPr>
            </w:pPr>
            <w:r w:rsidRPr="0044032D">
              <w:rPr>
                <w:sz w:val="22"/>
                <w:szCs w:val="22"/>
              </w:rPr>
              <w:t>5.3</w:t>
            </w:r>
          </w:p>
        </w:tc>
        <w:tc>
          <w:tcPr>
            <w:tcW w:w="2930" w:type="dxa"/>
            <w:tcBorders>
              <w:top w:val="nil"/>
              <w:left w:val="nil"/>
              <w:bottom w:val="single" w:sz="4" w:space="0" w:color="auto"/>
              <w:right w:val="single" w:sz="4" w:space="0" w:color="auto"/>
            </w:tcBorders>
            <w:shd w:val="clear" w:color="000000" w:fill="FFFFFF"/>
            <w:vAlign w:val="center"/>
            <w:hideMark/>
          </w:tcPr>
          <w:p w14:paraId="0C9778B7" w14:textId="77777777" w:rsidR="00A43329" w:rsidRPr="0044032D" w:rsidRDefault="00A43329" w:rsidP="0044032D">
            <w:pPr>
              <w:jc w:val="left"/>
              <w:rPr>
                <w:sz w:val="22"/>
                <w:szCs w:val="22"/>
              </w:rPr>
            </w:pPr>
            <w:r w:rsidRPr="0044032D">
              <w:rPr>
                <w:sz w:val="22"/>
                <w:szCs w:val="22"/>
              </w:rPr>
              <w:t>Nẹp chống xoay dài</w:t>
            </w:r>
          </w:p>
        </w:tc>
        <w:tc>
          <w:tcPr>
            <w:tcW w:w="5940" w:type="dxa"/>
            <w:tcBorders>
              <w:top w:val="nil"/>
              <w:left w:val="nil"/>
              <w:bottom w:val="single" w:sz="4" w:space="0" w:color="auto"/>
              <w:right w:val="single" w:sz="4" w:space="0" w:color="auto"/>
            </w:tcBorders>
            <w:shd w:val="clear" w:color="000000" w:fill="FFFFFF"/>
            <w:vAlign w:val="center"/>
            <w:hideMark/>
          </w:tcPr>
          <w:p w14:paraId="29FEC3DF" w14:textId="77777777" w:rsidR="00A43329" w:rsidRPr="0044032D" w:rsidRDefault="00A43329" w:rsidP="00A43329">
            <w:pPr>
              <w:jc w:val="left"/>
              <w:rPr>
                <w:sz w:val="22"/>
                <w:szCs w:val="22"/>
              </w:rPr>
            </w:pPr>
            <w:r w:rsidRPr="0044032D">
              <w:rPr>
                <w:sz w:val="22"/>
                <w:szCs w:val="22"/>
              </w:rPr>
              <w:t>Làm từ bản nẹp hợp kim nhôm đàn hồi uốn theo độ cong bàn chân, kết hợp với hai thanh nẹp hợp kim nhôm có tác dụng chống xoay và giữ thẳng đầu gối, hệ thống băng nhám dính giúp cố định chân với nẹp, các cỡ tối thiểu: S, M, L, XL. Đạt tiêu chuẩn ISO 13485</w:t>
            </w:r>
          </w:p>
        </w:tc>
      </w:tr>
      <w:tr w:rsidR="0044032D" w:rsidRPr="0044032D" w14:paraId="024DBCF3"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329A1DA" w14:textId="77777777" w:rsidR="00A43329" w:rsidRPr="0044032D" w:rsidRDefault="00A43329" w:rsidP="008006B6">
            <w:pPr>
              <w:jc w:val="center"/>
              <w:rPr>
                <w:sz w:val="22"/>
                <w:szCs w:val="22"/>
              </w:rPr>
            </w:pPr>
            <w:r w:rsidRPr="0044032D">
              <w:rPr>
                <w:sz w:val="22"/>
                <w:szCs w:val="22"/>
              </w:rPr>
              <w:t>5.4</w:t>
            </w:r>
          </w:p>
        </w:tc>
        <w:tc>
          <w:tcPr>
            <w:tcW w:w="2930" w:type="dxa"/>
            <w:tcBorders>
              <w:top w:val="nil"/>
              <w:left w:val="nil"/>
              <w:bottom w:val="single" w:sz="4" w:space="0" w:color="auto"/>
              <w:right w:val="single" w:sz="4" w:space="0" w:color="auto"/>
            </w:tcBorders>
            <w:shd w:val="clear" w:color="000000" w:fill="FFFFFF"/>
            <w:vAlign w:val="center"/>
            <w:hideMark/>
          </w:tcPr>
          <w:p w14:paraId="4F330BA0" w14:textId="77777777" w:rsidR="00A43329" w:rsidRPr="0044032D" w:rsidRDefault="00A43329" w:rsidP="0044032D">
            <w:pPr>
              <w:jc w:val="left"/>
              <w:rPr>
                <w:sz w:val="22"/>
                <w:szCs w:val="22"/>
              </w:rPr>
            </w:pPr>
            <w:r w:rsidRPr="0044032D">
              <w:rPr>
                <w:sz w:val="22"/>
                <w:szCs w:val="22"/>
              </w:rPr>
              <w:t>Nẹp cổ cứng</w:t>
            </w:r>
          </w:p>
        </w:tc>
        <w:tc>
          <w:tcPr>
            <w:tcW w:w="5940" w:type="dxa"/>
            <w:tcBorders>
              <w:top w:val="nil"/>
              <w:left w:val="nil"/>
              <w:bottom w:val="single" w:sz="4" w:space="0" w:color="auto"/>
              <w:right w:val="single" w:sz="4" w:space="0" w:color="auto"/>
            </w:tcBorders>
            <w:shd w:val="clear" w:color="000000" w:fill="FFFFFF"/>
            <w:vAlign w:val="center"/>
            <w:hideMark/>
          </w:tcPr>
          <w:p w14:paraId="7451D463" w14:textId="77777777" w:rsidR="00A43329" w:rsidRPr="0044032D" w:rsidRDefault="00A43329" w:rsidP="00A43329">
            <w:pPr>
              <w:jc w:val="left"/>
              <w:rPr>
                <w:sz w:val="22"/>
                <w:szCs w:val="22"/>
              </w:rPr>
            </w:pPr>
            <w:r w:rsidRPr="0044032D">
              <w:rPr>
                <w:sz w:val="22"/>
                <w:szCs w:val="22"/>
              </w:rPr>
              <w:t>Làm từ chất liệu mút mật độ cao EVA và có khóa Velcro, thiết kế gồm 2 mảnh riêng biệt. Hỗ trợ sơ cứu chấn thương đốt sống cổ, trẹo cổ hoặc căng cổ quá mức, hỗ trợ sau phẫu thuật đốt sống cổ. Đạt tiêu chuẩn ISO 13485</w:t>
            </w:r>
          </w:p>
        </w:tc>
      </w:tr>
      <w:tr w:rsidR="0044032D" w:rsidRPr="0044032D" w14:paraId="25444744"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B5667CD" w14:textId="77777777" w:rsidR="00A43329" w:rsidRPr="0044032D" w:rsidRDefault="00A43329" w:rsidP="008006B6">
            <w:pPr>
              <w:jc w:val="center"/>
              <w:rPr>
                <w:sz w:val="22"/>
                <w:szCs w:val="22"/>
              </w:rPr>
            </w:pPr>
            <w:r w:rsidRPr="0044032D">
              <w:rPr>
                <w:sz w:val="22"/>
                <w:szCs w:val="22"/>
              </w:rPr>
              <w:t>5.5</w:t>
            </w:r>
          </w:p>
        </w:tc>
        <w:tc>
          <w:tcPr>
            <w:tcW w:w="2930" w:type="dxa"/>
            <w:tcBorders>
              <w:top w:val="nil"/>
              <w:left w:val="nil"/>
              <w:bottom w:val="single" w:sz="4" w:space="0" w:color="auto"/>
              <w:right w:val="single" w:sz="4" w:space="0" w:color="auto"/>
            </w:tcBorders>
            <w:shd w:val="clear" w:color="000000" w:fill="FFFFFF"/>
            <w:vAlign w:val="center"/>
            <w:hideMark/>
          </w:tcPr>
          <w:p w14:paraId="3CD92627" w14:textId="77777777" w:rsidR="00A43329" w:rsidRPr="0044032D" w:rsidRDefault="00A43329" w:rsidP="0044032D">
            <w:pPr>
              <w:jc w:val="left"/>
              <w:rPr>
                <w:sz w:val="22"/>
                <w:szCs w:val="22"/>
              </w:rPr>
            </w:pPr>
            <w:r w:rsidRPr="0044032D">
              <w:rPr>
                <w:sz w:val="22"/>
                <w:szCs w:val="22"/>
              </w:rPr>
              <w:t>Bột bó 15cm</w:t>
            </w:r>
          </w:p>
        </w:tc>
        <w:tc>
          <w:tcPr>
            <w:tcW w:w="5940" w:type="dxa"/>
            <w:tcBorders>
              <w:top w:val="nil"/>
              <w:left w:val="nil"/>
              <w:bottom w:val="single" w:sz="4" w:space="0" w:color="auto"/>
              <w:right w:val="single" w:sz="4" w:space="0" w:color="auto"/>
            </w:tcBorders>
            <w:shd w:val="clear" w:color="000000" w:fill="FFFFFF"/>
            <w:vAlign w:val="center"/>
            <w:hideMark/>
          </w:tcPr>
          <w:p w14:paraId="71996854" w14:textId="77777777" w:rsidR="00A43329" w:rsidRPr="0044032D" w:rsidRDefault="00A43329" w:rsidP="00A43329">
            <w:pPr>
              <w:jc w:val="left"/>
              <w:rPr>
                <w:sz w:val="22"/>
                <w:szCs w:val="22"/>
              </w:rPr>
            </w:pPr>
            <w:r w:rsidRPr="0044032D">
              <w:rPr>
                <w:sz w:val="22"/>
                <w:szCs w:val="22"/>
              </w:rPr>
              <w:t>Làm từ bột thạch cao liền gạc (Thạch cao ≥ 97%, gạc 100% cotton). Vỏ giấy bạc chống ẩm, lõi nhựa. Thời gian đông kết từ 2-4 phút, rộng 15cm, chiều dài ≥ 365cm. Đạt tiêu chuẩn ISO 13485</w:t>
            </w:r>
          </w:p>
        </w:tc>
      </w:tr>
      <w:tr w:rsidR="0044032D" w:rsidRPr="0044032D" w14:paraId="6E32F8D3"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76ED325" w14:textId="77777777" w:rsidR="00A43329" w:rsidRPr="0044032D" w:rsidRDefault="00A43329" w:rsidP="008006B6">
            <w:pPr>
              <w:jc w:val="center"/>
              <w:rPr>
                <w:sz w:val="22"/>
                <w:szCs w:val="22"/>
              </w:rPr>
            </w:pPr>
            <w:r w:rsidRPr="0044032D">
              <w:rPr>
                <w:sz w:val="22"/>
                <w:szCs w:val="22"/>
              </w:rPr>
              <w:t>5.6</w:t>
            </w:r>
          </w:p>
        </w:tc>
        <w:tc>
          <w:tcPr>
            <w:tcW w:w="2930" w:type="dxa"/>
            <w:tcBorders>
              <w:top w:val="nil"/>
              <w:left w:val="nil"/>
              <w:bottom w:val="single" w:sz="4" w:space="0" w:color="auto"/>
              <w:right w:val="single" w:sz="4" w:space="0" w:color="auto"/>
            </w:tcBorders>
            <w:shd w:val="clear" w:color="000000" w:fill="FFFFFF"/>
            <w:vAlign w:val="center"/>
            <w:hideMark/>
          </w:tcPr>
          <w:p w14:paraId="01A70B4F" w14:textId="77777777" w:rsidR="00A43329" w:rsidRPr="0044032D" w:rsidRDefault="00A43329" w:rsidP="0044032D">
            <w:pPr>
              <w:jc w:val="left"/>
              <w:rPr>
                <w:sz w:val="22"/>
                <w:szCs w:val="22"/>
              </w:rPr>
            </w:pPr>
            <w:r w:rsidRPr="0044032D">
              <w:rPr>
                <w:sz w:val="22"/>
                <w:szCs w:val="22"/>
              </w:rPr>
              <w:t>Bột bó 20cm</w:t>
            </w:r>
          </w:p>
        </w:tc>
        <w:tc>
          <w:tcPr>
            <w:tcW w:w="5940" w:type="dxa"/>
            <w:tcBorders>
              <w:top w:val="nil"/>
              <w:left w:val="nil"/>
              <w:bottom w:val="single" w:sz="4" w:space="0" w:color="auto"/>
              <w:right w:val="single" w:sz="4" w:space="0" w:color="auto"/>
            </w:tcBorders>
            <w:shd w:val="clear" w:color="000000" w:fill="FFFFFF"/>
            <w:vAlign w:val="center"/>
            <w:hideMark/>
          </w:tcPr>
          <w:p w14:paraId="00699983" w14:textId="77777777" w:rsidR="00A43329" w:rsidRPr="0044032D" w:rsidRDefault="00A43329" w:rsidP="00A43329">
            <w:pPr>
              <w:jc w:val="left"/>
              <w:rPr>
                <w:sz w:val="22"/>
                <w:szCs w:val="22"/>
              </w:rPr>
            </w:pPr>
            <w:r w:rsidRPr="0044032D">
              <w:rPr>
                <w:sz w:val="22"/>
                <w:szCs w:val="22"/>
              </w:rPr>
              <w:t>Làm từ bột thạch cao liền gạc (Thạch cao ≥ 97%, gạc 100% cotton). Vỏ là giấy bạc chống ẩm, lõi nhựa. Thời gian đông kết từ 2-4 phút, rộng 20cm, chiều dài ≥ 365cm. Đạt tiêu chuẩn ISO 13485</w:t>
            </w:r>
          </w:p>
        </w:tc>
      </w:tr>
      <w:tr w:rsidR="0044032D" w:rsidRPr="0044032D" w14:paraId="21E000C1"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480B1DF" w14:textId="77777777" w:rsidR="00A43329" w:rsidRPr="0044032D" w:rsidRDefault="00A43329" w:rsidP="008006B6">
            <w:pPr>
              <w:jc w:val="center"/>
              <w:rPr>
                <w:sz w:val="22"/>
                <w:szCs w:val="22"/>
              </w:rPr>
            </w:pPr>
            <w:r w:rsidRPr="0044032D">
              <w:rPr>
                <w:sz w:val="22"/>
                <w:szCs w:val="22"/>
              </w:rPr>
              <w:t>5.7</w:t>
            </w:r>
          </w:p>
        </w:tc>
        <w:tc>
          <w:tcPr>
            <w:tcW w:w="2930" w:type="dxa"/>
            <w:tcBorders>
              <w:top w:val="nil"/>
              <w:left w:val="nil"/>
              <w:bottom w:val="single" w:sz="4" w:space="0" w:color="auto"/>
              <w:right w:val="single" w:sz="4" w:space="0" w:color="auto"/>
            </w:tcBorders>
            <w:shd w:val="clear" w:color="000000" w:fill="FFFFFF"/>
            <w:vAlign w:val="center"/>
            <w:hideMark/>
          </w:tcPr>
          <w:p w14:paraId="483485B6" w14:textId="77777777" w:rsidR="00A43329" w:rsidRPr="0044032D" w:rsidRDefault="00A43329" w:rsidP="0044032D">
            <w:pPr>
              <w:jc w:val="left"/>
              <w:rPr>
                <w:sz w:val="22"/>
                <w:szCs w:val="22"/>
              </w:rPr>
            </w:pPr>
            <w:r w:rsidRPr="0044032D">
              <w:rPr>
                <w:sz w:val="22"/>
                <w:szCs w:val="22"/>
              </w:rPr>
              <w:t>Nẹp gối</w:t>
            </w:r>
          </w:p>
        </w:tc>
        <w:tc>
          <w:tcPr>
            <w:tcW w:w="5940" w:type="dxa"/>
            <w:tcBorders>
              <w:top w:val="nil"/>
              <w:left w:val="nil"/>
              <w:bottom w:val="single" w:sz="4" w:space="0" w:color="auto"/>
              <w:right w:val="single" w:sz="4" w:space="0" w:color="auto"/>
            </w:tcBorders>
            <w:shd w:val="clear" w:color="000000" w:fill="FFFFFF"/>
            <w:vAlign w:val="center"/>
            <w:hideMark/>
          </w:tcPr>
          <w:p w14:paraId="21FA7ED2" w14:textId="77777777" w:rsidR="00A43329" w:rsidRPr="0044032D" w:rsidRDefault="00A43329" w:rsidP="00A43329">
            <w:pPr>
              <w:jc w:val="left"/>
              <w:rPr>
                <w:sz w:val="22"/>
                <w:szCs w:val="22"/>
              </w:rPr>
            </w:pPr>
            <w:r w:rsidRPr="0044032D">
              <w:rPr>
                <w:sz w:val="22"/>
                <w:szCs w:val="22"/>
              </w:rPr>
              <w:t>Làm từ vải cotton, vải không dệt, vải có lỗ thoáng khí. Có khóa Velcro và hệ thống thanh nẹp hợp kim nhôm được phân bố theo tư thế điều trị. Dùng sơ cứu cố định sau chấn thương, sau phẫu thuật khớp gối. Đạt tiêu chuẩn ISO 13485</w:t>
            </w:r>
          </w:p>
        </w:tc>
      </w:tr>
      <w:tr w:rsidR="0044032D" w:rsidRPr="0044032D" w14:paraId="0A96CD84"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989A403" w14:textId="77777777" w:rsidR="00A43329" w:rsidRPr="0044032D" w:rsidRDefault="00A43329" w:rsidP="008006B6">
            <w:pPr>
              <w:jc w:val="center"/>
              <w:rPr>
                <w:b/>
                <w:bCs/>
                <w:sz w:val="22"/>
                <w:szCs w:val="22"/>
              </w:rPr>
            </w:pPr>
            <w:r w:rsidRPr="0044032D">
              <w:rPr>
                <w:b/>
                <w:bCs/>
                <w:sz w:val="22"/>
                <w:szCs w:val="22"/>
              </w:rPr>
              <w:t>6</w:t>
            </w:r>
          </w:p>
        </w:tc>
        <w:tc>
          <w:tcPr>
            <w:tcW w:w="2930" w:type="dxa"/>
            <w:tcBorders>
              <w:top w:val="nil"/>
              <w:left w:val="nil"/>
              <w:bottom w:val="single" w:sz="4" w:space="0" w:color="auto"/>
              <w:right w:val="single" w:sz="4" w:space="0" w:color="auto"/>
            </w:tcBorders>
            <w:shd w:val="clear" w:color="000000" w:fill="FFFFFF"/>
            <w:noWrap/>
            <w:vAlign w:val="center"/>
            <w:hideMark/>
          </w:tcPr>
          <w:p w14:paraId="2065CDE6" w14:textId="77777777" w:rsidR="00A43329" w:rsidRPr="0044032D" w:rsidRDefault="00A43329" w:rsidP="0044032D">
            <w:pPr>
              <w:jc w:val="left"/>
              <w:rPr>
                <w:b/>
                <w:bCs/>
                <w:sz w:val="22"/>
                <w:szCs w:val="22"/>
              </w:rPr>
            </w:pPr>
            <w:r w:rsidRPr="0044032D">
              <w:rPr>
                <w:b/>
                <w:bCs/>
                <w:sz w:val="22"/>
                <w:szCs w:val="22"/>
              </w:rPr>
              <w:t>Điện cực cho máy điện cơ vi tính</w:t>
            </w:r>
          </w:p>
        </w:tc>
        <w:tc>
          <w:tcPr>
            <w:tcW w:w="5940" w:type="dxa"/>
            <w:tcBorders>
              <w:top w:val="nil"/>
              <w:left w:val="nil"/>
              <w:bottom w:val="single" w:sz="4" w:space="0" w:color="auto"/>
              <w:right w:val="single" w:sz="4" w:space="0" w:color="auto"/>
            </w:tcBorders>
            <w:shd w:val="clear" w:color="000000" w:fill="FFFFFF"/>
            <w:vAlign w:val="center"/>
            <w:hideMark/>
          </w:tcPr>
          <w:p w14:paraId="7C98BCFA" w14:textId="77777777" w:rsidR="00A43329" w:rsidRPr="0044032D" w:rsidRDefault="00A43329" w:rsidP="00A43329">
            <w:pPr>
              <w:jc w:val="left"/>
              <w:rPr>
                <w:b/>
                <w:bCs/>
                <w:sz w:val="22"/>
                <w:szCs w:val="22"/>
              </w:rPr>
            </w:pPr>
            <w:r w:rsidRPr="0044032D">
              <w:rPr>
                <w:b/>
                <w:bCs/>
                <w:sz w:val="22"/>
                <w:szCs w:val="22"/>
              </w:rPr>
              <w:t> </w:t>
            </w:r>
          </w:p>
        </w:tc>
      </w:tr>
      <w:tr w:rsidR="0044032D" w:rsidRPr="0044032D" w14:paraId="04E30876"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656FCD2" w14:textId="77777777" w:rsidR="00A43329" w:rsidRPr="0044032D" w:rsidRDefault="00A43329" w:rsidP="008006B6">
            <w:pPr>
              <w:jc w:val="center"/>
              <w:rPr>
                <w:sz w:val="22"/>
                <w:szCs w:val="22"/>
              </w:rPr>
            </w:pPr>
            <w:r w:rsidRPr="0044032D">
              <w:rPr>
                <w:sz w:val="22"/>
                <w:szCs w:val="22"/>
              </w:rPr>
              <w:t>6.1</w:t>
            </w:r>
          </w:p>
        </w:tc>
        <w:tc>
          <w:tcPr>
            <w:tcW w:w="2930" w:type="dxa"/>
            <w:tcBorders>
              <w:top w:val="nil"/>
              <w:left w:val="nil"/>
              <w:bottom w:val="single" w:sz="4" w:space="0" w:color="auto"/>
              <w:right w:val="single" w:sz="4" w:space="0" w:color="auto"/>
            </w:tcBorders>
            <w:shd w:val="clear" w:color="000000" w:fill="FFFFFF"/>
            <w:vAlign w:val="center"/>
            <w:hideMark/>
          </w:tcPr>
          <w:p w14:paraId="622DE326" w14:textId="77777777" w:rsidR="00A43329" w:rsidRPr="0044032D" w:rsidRDefault="00A43329" w:rsidP="0044032D">
            <w:pPr>
              <w:jc w:val="left"/>
              <w:rPr>
                <w:sz w:val="22"/>
                <w:szCs w:val="22"/>
              </w:rPr>
            </w:pPr>
            <w:r w:rsidRPr="0044032D">
              <w:rPr>
                <w:sz w:val="22"/>
                <w:szCs w:val="22"/>
              </w:rPr>
              <w:t>Điện cực kim</w:t>
            </w:r>
          </w:p>
        </w:tc>
        <w:tc>
          <w:tcPr>
            <w:tcW w:w="5940" w:type="dxa"/>
            <w:tcBorders>
              <w:top w:val="nil"/>
              <w:left w:val="nil"/>
              <w:bottom w:val="single" w:sz="4" w:space="0" w:color="auto"/>
              <w:right w:val="single" w:sz="4" w:space="0" w:color="auto"/>
            </w:tcBorders>
            <w:shd w:val="clear" w:color="000000" w:fill="FFFFFF"/>
            <w:vAlign w:val="center"/>
            <w:hideMark/>
          </w:tcPr>
          <w:p w14:paraId="15700100" w14:textId="77777777" w:rsidR="00A43329" w:rsidRPr="0044032D" w:rsidRDefault="00A43329" w:rsidP="00A43329">
            <w:pPr>
              <w:jc w:val="left"/>
              <w:rPr>
                <w:sz w:val="22"/>
                <w:szCs w:val="22"/>
              </w:rPr>
            </w:pPr>
            <w:r w:rsidRPr="0044032D">
              <w:rPr>
                <w:sz w:val="22"/>
                <w:szCs w:val="22"/>
              </w:rPr>
              <w:t>Điện cực kim điện cơ đồng tâm dùng 1 lần 26G. Chiều dài trong khoảng 25-50mm. đường kính 26G, diện tích ghi 0.07mm2. Lớp phủ Silicone và siêu sắc với thiết kế 3 đầu nhọn. Đạt tiêu chuẩn ISO 13485</w:t>
            </w:r>
          </w:p>
        </w:tc>
      </w:tr>
      <w:tr w:rsidR="0044032D" w:rsidRPr="0044032D" w14:paraId="705BD3D0"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4C857D5" w14:textId="77777777" w:rsidR="00A43329" w:rsidRPr="0044032D" w:rsidRDefault="00A43329" w:rsidP="008006B6">
            <w:pPr>
              <w:jc w:val="center"/>
              <w:rPr>
                <w:sz w:val="22"/>
                <w:szCs w:val="22"/>
              </w:rPr>
            </w:pPr>
            <w:r w:rsidRPr="0044032D">
              <w:rPr>
                <w:sz w:val="22"/>
                <w:szCs w:val="22"/>
              </w:rPr>
              <w:t>6.2</w:t>
            </w:r>
          </w:p>
        </w:tc>
        <w:tc>
          <w:tcPr>
            <w:tcW w:w="2930" w:type="dxa"/>
            <w:tcBorders>
              <w:top w:val="nil"/>
              <w:left w:val="nil"/>
              <w:bottom w:val="single" w:sz="4" w:space="0" w:color="auto"/>
              <w:right w:val="single" w:sz="4" w:space="0" w:color="auto"/>
            </w:tcBorders>
            <w:shd w:val="clear" w:color="000000" w:fill="FFFFFF"/>
            <w:vAlign w:val="center"/>
            <w:hideMark/>
          </w:tcPr>
          <w:p w14:paraId="64DE4C5C" w14:textId="77777777" w:rsidR="00A43329" w:rsidRPr="0044032D" w:rsidRDefault="00A43329" w:rsidP="0044032D">
            <w:pPr>
              <w:jc w:val="left"/>
              <w:rPr>
                <w:sz w:val="22"/>
                <w:szCs w:val="22"/>
              </w:rPr>
            </w:pPr>
            <w:r w:rsidRPr="0044032D">
              <w:rPr>
                <w:sz w:val="22"/>
                <w:szCs w:val="22"/>
              </w:rPr>
              <w:t>Điện cực dán đo điện cơ</w:t>
            </w:r>
          </w:p>
        </w:tc>
        <w:tc>
          <w:tcPr>
            <w:tcW w:w="5940" w:type="dxa"/>
            <w:tcBorders>
              <w:top w:val="nil"/>
              <w:left w:val="nil"/>
              <w:bottom w:val="single" w:sz="4" w:space="0" w:color="auto"/>
              <w:right w:val="single" w:sz="4" w:space="0" w:color="auto"/>
            </w:tcBorders>
            <w:shd w:val="clear" w:color="000000" w:fill="FFFFFF"/>
            <w:vAlign w:val="center"/>
            <w:hideMark/>
          </w:tcPr>
          <w:p w14:paraId="3F24584A" w14:textId="77777777" w:rsidR="00A43329" w:rsidRPr="0044032D" w:rsidRDefault="00A43329" w:rsidP="00A43329">
            <w:pPr>
              <w:jc w:val="left"/>
              <w:rPr>
                <w:sz w:val="22"/>
                <w:szCs w:val="22"/>
              </w:rPr>
            </w:pPr>
            <w:r w:rsidRPr="0044032D">
              <w:rPr>
                <w:sz w:val="22"/>
                <w:szCs w:val="22"/>
              </w:rPr>
              <w:t>Điện cực dán đo dẫn truyền Ag/AgCl. Đầu kết nối 1.5mm. Diện tích tiếp xúc ≥ (10 x 15)mm, dài  ≥ 0.8m. Đạt tiêu chuẩn ISO 13485</w:t>
            </w:r>
          </w:p>
        </w:tc>
      </w:tr>
      <w:tr w:rsidR="0044032D" w:rsidRPr="0044032D" w14:paraId="569B6ED3"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DD9D6F7" w14:textId="77777777" w:rsidR="00A43329" w:rsidRPr="0044032D" w:rsidRDefault="00A43329" w:rsidP="008006B6">
            <w:pPr>
              <w:jc w:val="center"/>
              <w:rPr>
                <w:sz w:val="22"/>
                <w:szCs w:val="22"/>
              </w:rPr>
            </w:pPr>
            <w:r w:rsidRPr="0044032D">
              <w:rPr>
                <w:sz w:val="22"/>
                <w:szCs w:val="22"/>
              </w:rPr>
              <w:t>6.3</w:t>
            </w:r>
          </w:p>
        </w:tc>
        <w:tc>
          <w:tcPr>
            <w:tcW w:w="2930" w:type="dxa"/>
            <w:tcBorders>
              <w:top w:val="nil"/>
              <w:left w:val="nil"/>
              <w:bottom w:val="single" w:sz="4" w:space="0" w:color="auto"/>
              <w:right w:val="single" w:sz="4" w:space="0" w:color="auto"/>
            </w:tcBorders>
            <w:shd w:val="clear" w:color="000000" w:fill="FFFFFF"/>
            <w:vAlign w:val="center"/>
            <w:hideMark/>
          </w:tcPr>
          <w:p w14:paraId="791873B4" w14:textId="77777777" w:rsidR="00A43329" w:rsidRPr="0044032D" w:rsidRDefault="00A43329" w:rsidP="0044032D">
            <w:pPr>
              <w:jc w:val="left"/>
              <w:rPr>
                <w:sz w:val="22"/>
                <w:szCs w:val="22"/>
              </w:rPr>
            </w:pPr>
            <w:r w:rsidRPr="0044032D">
              <w:rPr>
                <w:sz w:val="22"/>
                <w:szCs w:val="22"/>
              </w:rPr>
              <w:t>Điện cực đất</w:t>
            </w:r>
          </w:p>
        </w:tc>
        <w:tc>
          <w:tcPr>
            <w:tcW w:w="5940" w:type="dxa"/>
            <w:tcBorders>
              <w:top w:val="nil"/>
              <w:left w:val="nil"/>
              <w:bottom w:val="single" w:sz="4" w:space="0" w:color="auto"/>
              <w:right w:val="single" w:sz="4" w:space="0" w:color="auto"/>
            </w:tcBorders>
            <w:shd w:val="clear" w:color="000000" w:fill="FFFFFF"/>
            <w:vAlign w:val="center"/>
            <w:hideMark/>
          </w:tcPr>
          <w:p w14:paraId="3A1BC683" w14:textId="77777777" w:rsidR="00A43329" w:rsidRPr="0044032D" w:rsidRDefault="00A43329" w:rsidP="00A43329">
            <w:pPr>
              <w:jc w:val="left"/>
              <w:rPr>
                <w:sz w:val="22"/>
                <w:szCs w:val="22"/>
              </w:rPr>
            </w:pPr>
            <w:r w:rsidRPr="0044032D">
              <w:rPr>
                <w:sz w:val="22"/>
                <w:szCs w:val="22"/>
              </w:rPr>
              <w:t>Điện cực đất loại dán Ag/AgCl. Đầu kết nối 1.5mm. Diện tích tiếp xúc ≥ (30 x 40)mm, dài ≥ 0.8m. Đạt tiêu chuẩn ISO 13485</w:t>
            </w:r>
          </w:p>
        </w:tc>
      </w:tr>
      <w:tr w:rsidR="0044032D" w:rsidRPr="0044032D" w14:paraId="6E9D3611"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3F76953" w14:textId="77777777" w:rsidR="00A43329" w:rsidRPr="0044032D" w:rsidRDefault="00A43329" w:rsidP="008006B6">
            <w:pPr>
              <w:jc w:val="center"/>
              <w:rPr>
                <w:b/>
                <w:bCs/>
                <w:sz w:val="22"/>
                <w:szCs w:val="22"/>
              </w:rPr>
            </w:pPr>
            <w:r w:rsidRPr="0044032D">
              <w:rPr>
                <w:b/>
                <w:bCs/>
                <w:sz w:val="22"/>
                <w:szCs w:val="22"/>
              </w:rPr>
              <w:t>7</w:t>
            </w:r>
          </w:p>
        </w:tc>
        <w:tc>
          <w:tcPr>
            <w:tcW w:w="2930" w:type="dxa"/>
            <w:tcBorders>
              <w:top w:val="nil"/>
              <w:left w:val="nil"/>
              <w:bottom w:val="single" w:sz="4" w:space="0" w:color="auto"/>
              <w:right w:val="single" w:sz="4" w:space="0" w:color="auto"/>
            </w:tcBorders>
            <w:shd w:val="clear" w:color="000000" w:fill="FFFFFF"/>
            <w:vAlign w:val="center"/>
            <w:hideMark/>
          </w:tcPr>
          <w:p w14:paraId="6590525E" w14:textId="77777777" w:rsidR="00A43329" w:rsidRPr="0044032D" w:rsidRDefault="00A43329" w:rsidP="0044032D">
            <w:pPr>
              <w:jc w:val="left"/>
              <w:rPr>
                <w:b/>
                <w:bCs/>
                <w:sz w:val="22"/>
                <w:szCs w:val="22"/>
              </w:rPr>
            </w:pPr>
            <w:r w:rsidRPr="0044032D">
              <w:rPr>
                <w:b/>
                <w:bCs/>
                <w:sz w:val="22"/>
                <w:szCs w:val="22"/>
              </w:rPr>
              <w:t>Catheter dùng trong chạy thận nhân tạo</w:t>
            </w:r>
          </w:p>
        </w:tc>
        <w:tc>
          <w:tcPr>
            <w:tcW w:w="5940" w:type="dxa"/>
            <w:tcBorders>
              <w:top w:val="nil"/>
              <w:left w:val="nil"/>
              <w:bottom w:val="single" w:sz="4" w:space="0" w:color="auto"/>
              <w:right w:val="single" w:sz="4" w:space="0" w:color="auto"/>
            </w:tcBorders>
            <w:shd w:val="clear" w:color="000000" w:fill="FFFFFF"/>
            <w:vAlign w:val="center"/>
            <w:hideMark/>
          </w:tcPr>
          <w:p w14:paraId="6CB4C958" w14:textId="77777777" w:rsidR="00A43329" w:rsidRPr="0044032D" w:rsidRDefault="00A43329" w:rsidP="00A43329">
            <w:pPr>
              <w:jc w:val="left"/>
              <w:rPr>
                <w:b/>
                <w:bCs/>
                <w:sz w:val="22"/>
                <w:szCs w:val="22"/>
              </w:rPr>
            </w:pPr>
            <w:r w:rsidRPr="0044032D">
              <w:rPr>
                <w:b/>
                <w:bCs/>
                <w:sz w:val="22"/>
                <w:szCs w:val="22"/>
              </w:rPr>
              <w:t> </w:t>
            </w:r>
          </w:p>
        </w:tc>
      </w:tr>
      <w:tr w:rsidR="0044032D" w:rsidRPr="0044032D" w14:paraId="4BAE3E4A"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030292E" w14:textId="77777777" w:rsidR="00A43329" w:rsidRPr="0044032D" w:rsidRDefault="00A43329" w:rsidP="008006B6">
            <w:pPr>
              <w:jc w:val="center"/>
              <w:rPr>
                <w:sz w:val="22"/>
                <w:szCs w:val="22"/>
              </w:rPr>
            </w:pPr>
            <w:r w:rsidRPr="0044032D">
              <w:rPr>
                <w:sz w:val="22"/>
                <w:szCs w:val="22"/>
              </w:rPr>
              <w:t>7.1</w:t>
            </w:r>
          </w:p>
        </w:tc>
        <w:tc>
          <w:tcPr>
            <w:tcW w:w="2930" w:type="dxa"/>
            <w:tcBorders>
              <w:top w:val="nil"/>
              <w:left w:val="nil"/>
              <w:bottom w:val="single" w:sz="4" w:space="0" w:color="auto"/>
              <w:right w:val="single" w:sz="4" w:space="0" w:color="auto"/>
            </w:tcBorders>
            <w:shd w:val="clear" w:color="000000" w:fill="FFFFFF"/>
            <w:vAlign w:val="center"/>
            <w:hideMark/>
          </w:tcPr>
          <w:p w14:paraId="72A89F0D" w14:textId="77777777" w:rsidR="00A43329" w:rsidRPr="0044032D" w:rsidRDefault="00A43329" w:rsidP="0044032D">
            <w:pPr>
              <w:jc w:val="left"/>
              <w:rPr>
                <w:sz w:val="22"/>
                <w:szCs w:val="22"/>
              </w:rPr>
            </w:pPr>
            <w:r w:rsidRPr="0044032D">
              <w:rPr>
                <w:sz w:val="22"/>
                <w:szCs w:val="22"/>
              </w:rPr>
              <w:t>Catheter 2 nòng (Catheter chạy thận nhân tạo)</w:t>
            </w:r>
          </w:p>
        </w:tc>
        <w:tc>
          <w:tcPr>
            <w:tcW w:w="5940" w:type="dxa"/>
            <w:tcBorders>
              <w:top w:val="nil"/>
              <w:left w:val="nil"/>
              <w:bottom w:val="single" w:sz="4" w:space="0" w:color="auto"/>
              <w:right w:val="single" w:sz="4" w:space="0" w:color="auto"/>
            </w:tcBorders>
            <w:shd w:val="clear" w:color="000000" w:fill="FFFFFF"/>
            <w:vAlign w:val="center"/>
            <w:hideMark/>
          </w:tcPr>
          <w:p w14:paraId="49EAB1A7" w14:textId="77777777" w:rsidR="00A43329" w:rsidRPr="0044032D" w:rsidRDefault="00A43329" w:rsidP="00A43329">
            <w:pPr>
              <w:jc w:val="left"/>
              <w:rPr>
                <w:sz w:val="22"/>
                <w:szCs w:val="22"/>
              </w:rPr>
            </w:pPr>
            <w:r w:rsidRPr="0044032D">
              <w:rPr>
                <w:sz w:val="22"/>
                <w:szCs w:val="22"/>
              </w:rPr>
              <w:t xml:space="preserve"> Catheter 2 nòng 12F, dài 16cm/20cm, chất liệu polyurethan. Đạt tiêu chuẩn ISO 13485, CE hoặc FDA </w:t>
            </w:r>
          </w:p>
        </w:tc>
      </w:tr>
      <w:tr w:rsidR="0044032D" w:rsidRPr="0044032D" w14:paraId="6BD6165B" w14:textId="77777777" w:rsidTr="00A43329">
        <w:trPr>
          <w:trHeight w:val="66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69888ED" w14:textId="77777777" w:rsidR="00A43329" w:rsidRPr="0044032D" w:rsidRDefault="00A43329" w:rsidP="008006B6">
            <w:pPr>
              <w:jc w:val="center"/>
              <w:rPr>
                <w:sz w:val="22"/>
                <w:szCs w:val="22"/>
              </w:rPr>
            </w:pPr>
            <w:r w:rsidRPr="0044032D">
              <w:rPr>
                <w:sz w:val="22"/>
                <w:szCs w:val="22"/>
              </w:rPr>
              <w:t>7.2</w:t>
            </w:r>
          </w:p>
        </w:tc>
        <w:tc>
          <w:tcPr>
            <w:tcW w:w="2930" w:type="dxa"/>
            <w:tcBorders>
              <w:top w:val="nil"/>
              <w:left w:val="nil"/>
              <w:bottom w:val="single" w:sz="4" w:space="0" w:color="auto"/>
              <w:right w:val="single" w:sz="4" w:space="0" w:color="auto"/>
            </w:tcBorders>
            <w:shd w:val="clear" w:color="000000" w:fill="FFFFFF"/>
            <w:vAlign w:val="center"/>
            <w:hideMark/>
          </w:tcPr>
          <w:p w14:paraId="54C9E974" w14:textId="77777777" w:rsidR="00A43329" w:rsidRPr="0044032D" w:rsidRDefault="00A43329" w:rsidP="0044032D">
            <w:pPr>
              <w:jc w:val="left"/>
              <w:rPr>
                <w:sz w:val="22"/>
                <w:szCs w:val="22"/>
              </w:rPr>
            </w:pPr>
            <w:r w:rsidRPr="0044032D">
              <w:rPr>
                <w:sz w:val="22"/>
                <w:szCs w:val="22"/>
              </w:rPr>
              <w:t>Catheter 2 nòng có cuff đặt đường hầm để chạy thận</w:t>
            </w:r>
          </w:p>
        </w:tc>
        <w:tc>
          <w:tcPr>
            <w:tcW w:w="5940" w:type="dxa"/>
            <w:tcBorders>
              <w:top w:val="nil"/>
              <w:left w:val="nil"/>
              <w:bottom w:val="single" w:sz="4" w:space="0" w:color="auto"/>
              <w:right w:val="single" w:sz="4" w:space="0" w:color="auto"/>
            </w:tcBorders>
            <w:shd w:val="clear" w:color="000000" w:fill="FFFFFF"/>
            <w:vAlign w:val="center"/>
            <w:hideMark/>
          </w:tcPr>
          <w:p w14:paraId="610DDCA2" w14:textId="77777777" w:rsidR="00A43329" w:rsidRPr="0044032D" w:rsidRDefault="00A43329" w:rsidP="00A43329">
            <w:pPr>
              <w:jc w:val="left"/>
              <w:rPr>
                <w:sz w:val="22"/>
                <w:szCs w:val="22"/>
              </w:rPr>
            </w:pPr>
            <w:r w:rsidRPr="0044032D">
              <w:rPr>
                <w:sz w:val="22"/>
                <w:szCs w:val="22"/>
              </w:rPr>
              <w:t>Bộ tối thiểu có</w:t>
            </w:r>
            <w:r w:rsidRPr="0044032D">
              <w:rPr>
                <w:sz w:val="22"/>
                <w:szCs w:val="22"/>
              </w:rPr>
              <w:br/>
              <w:t>1 Catheter, 1 Kim hướng dẫn</w:t>
            </w:r>
            <w:r w:rsidRPr="0044032D">
              <w:rPr>
                <w:sz w:val="22"/>
                <w:szCs w:val="22"/>
              </w:rPr>
              <w:br/>
              <w:t>1 Dây dẫn đường đầu chữ J kích thước khoảng 0.035’’×70cm hoặc 100cm</w:t>
            </w:r>
            <w:r w:rsidRPr="0044032D">
              <w:rPr>
                <w:sz w:val="22"/>
                <w:szCs w:val="22"/>
              </w:rPr>
              <w:br/>
              <w:t xml:space="preserve">2 Que nong </w:t>
            </w:r>
            <w:r w:rsidRPr="0044032D">
              <w:rPr>
                <w:sz w:val="22"/>
                <w:szCs w:val="22"/>
              </w:rPr>
              <w:br/>
              <w:t xml:space="preserve">1 Dao </w:t>
            </w:r>
            <w:r w:rsidRPr="0044032D">
              <w:rPr>
                <w:sz w:val="22"/>
                <w:szCs w:val="22"/>
              </w:rPr>
              <w:br/>
              <w:t xml:space="preserve">1 dụng cụ tạo đường hầm </w:t>
            </w:r>
            <w:r w:rsidRPr="0044032D">
              <w:rPr>
                <w:sz w:val="22"/>
                <w:szCs w:val="22"/>
              </w:rPr>
              <w:br/>
              <w:t xml:space="preserve">1 thông luồn catherter 15Fr có van khóa khí </w:t>
            </w:r>
            <w:r w:rsidRPr="0044032D">
              <w:rPr>
                <w:sz w:val="22"/>
                <w:szCs w:val="22"/>
              </w:rPr>
              <w:br/>
            </w:r>
            <w:r w:rsidRPr="0044032D">
              <w:rPr>
                <w:sz w:val="22"/>
                <w:szCs w:val="22"/>
              </w:rPr>
              <w:lastRenderedPageBreak/>
              <w:t>2 nắp đậy catheter</w:t>
            </w:r>
            <w:r w:rsidRPr="0044032D">
              <w:rPr>
                <w:sz w:val="22"/>
                <w:szCs w:val="22"/>
              </w:rPr>
              <w:br/>
              <w:t>Đóng gói vô trùng.</w:t>
            </w:r>
            <w:r w:rsidRPr="0044032D">
              <w:rPr>
                <w:sz w:val="22"/>
                <w:szCs w:val="22"/>
              </w:rPr>
              <w:br/>
              <w:t>Đạt tiêu chuẩn ISO 13485, CE hoặc FDA</w:t>
            </w:r>
          </w:p>
        </w:tc>
      </w:tr>
      <w:tr w:rsidR="0044032D" w:rsidRPr="0044032D" w14:paraId="1522D2B2"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F24834B" w14:textId="77777777" w:rsidR="00A43329" w:rsidRPr="0044032D" w:rsidRDefault="00A43329" w:rsidP="008006B6">
            <w:pPr>
              <w:jc w:val="center"/>
              <w:rPr>
                <w:b/>
                <w:bCs/>
                <w:sz w:val="22"/>
                <w:szCs w:val="22"/>
              </w:rPr>
            </w:pPr>
            <w:r w:rsidRPr="0044032D">
              <w:rPr>
                <w:b/>
                <w:bCs/>
                <w:sz w:val="22"/>
                <w:szCs w:val="22"/>
              </w:rPr>
              <w:lastRenderedPageBreak/>
              <w:t>8</w:t>
            </w:r>
          </w:p>
        </w:tc>
        <w:tc>
          <w:tcPr>
            <w:tcW w:w="2930" w:type="dxa"/>
            <w:tcBorders>
              <w:top w:val="nil"/>
              <w:left w:val="nil"/>
              <w:bottom w:val="single" w:sz="4" w:space="0" w:color="auto"/>
              <w:right w:val="single" w:sz="4" w:space="0" w:color="auto"/>
            </w:tcBorders>
            <w:shd w:val="clear" w:color="000000" w:fill="FFFFFF"/>
            <w:vAlign w:val="center"/>
            <w:hideMark/>
          </w:tcPr>
          <w:p w14:paraId="06CD8CD2" w14:textId="77777777" w:rsidR="00A43329" w:rsidRPr="0044032D" w:rsidRDefault="00A43329" w:rsidP="0044032D">
            <w:pPr>
              <w:jc w:val="left"/>
              <w:rPr>
                <w:b/>
                <w:bCs/>
                <w:sz w:val="22"/>
                <w:szCs w:val="22"/>
              </w:rPr>
            </w:pPr>
            <w:r w:rsidRPr="0044032D">
              <w:rPr>
                <w:b/>
                <w:bCs/>
                <w:sz w:val="22"/>
                <w:szCs w:val="22"/>
              </w:rPr>
              <w:t>Băng dính các loại</w:t>
            </w:r>
          </w:p>
        </w:tc>
        <w:tc>
          <w:tcPr>
            <w:tcW w:w="5940" w:type="dxa"/>
            <w:tcBorders>
              <w:top w:val="nil"/>
              <w:left w:val="nil"/>
              <w:bottom w:val="single" w:sz="4" w:space="0" w:color="auto"/>
              <w:right w:val="single" w:sz="4" w:space="0" w:color="auto"/>
            </w:tcBorders>
            <w:shd w:val="clear" w:color="000000" w:fill="FFFFFF"/>
            <w:vAlign w:val="center"/>
            <w:hideMark/>
          </w:tcPr>
          <w:p w14:paraId="16A00D16" w14:textId="77777777" w:rsidR="00A43329" w:rsidRPr="0044032D" w:rsidRDefault="00A43329" w:rsidP="00A43329">
            <w:pPr>
              <w:jc w:val="left"/>
              <w:rPr>
                <w:b/>
                <w:bCs/>
                <w:sz w:val="22"/>
                <w:szCs w:val="22"/>
              </w:rPr>
            </w:pPr>
            <w:r w:rsidRPr="0044032D">
              <w:rPr>
                <w:b/>
                <w:bCs/>
                <w:sz w:val="22"/>
                <w:szCs w:val="22"/>
              </w:rPr>
              <w:t> </w:t>
            </w:r>
          </w:p>
        </w:tc>
      </w:tr>
      <w:tr w:rsidR="0044032D" w:rsidRPr="0044032D" w14:paraId="74CE83AF"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3F9B800" w14:textId="77777777" w:rsidR="00A43329" w:rsidRPr="0044032D" w:rsidRDefault="00A43329" w:rsidP="008006B6">
            <w:pPr>
              <w:jc w:val="center"/>
              <w:rPr>
                <w:sz w:val="22"/>
                <w:szCs w:val="22"/>
              </w:rPr>
            </w:pPr>
            <w:r w:rsidRPr="0044032D">
              <w:rPr>
                <w:sz w:val="22"/>
                <w:szCs w:val="22"/>
              </w:rPr>
              <w:t>8.1</w:t>
            </w:r>
          </w:p>
        </w:tc>
        <w:tc>
          <w:tcPr>
            <w:tcW w:w="2930" w:type="dxa"/>
            <w:tcBorders>
              <w:top w:val="nil"/>
              <w:left w:val="nil"/>
              <w:bottom w:val="single" w:sz="4" w:space="0" w:color="auto"/>
              <w:right w:val="single" w:sz="4" w:space="0" w:color="auto"/>
            </w:tcBorders>
            <w:shd w:val="clear" w:color="000000" w:fill="FFFFFF"/>
            <w:vAlign w:val="center"/>
            <w:hideMark/>
          </w:tcPr>
          <w:p w14:paraId="4E14C0D3" w14:textId="77777777" w:rsidR="00A43329" w:rsidRPr="0044032D" w:rsidRDefault="00A43329" w:rsidP="0044032D">
            <w:pPr>
              <w:jc w:val="left"/>
              <w:rPr>
                <w:sz w:val="22"/>
                <w:szCs w:val="22"/>
              </w:rPr>
            </w:pPr>
            <w:r w:rsidRPr="0044032D">
              <w:rPr>
                <w:sz w:val="22"/>
                <w:szCs w:val="22"/>
              </w:rPr>
              <w:t>Băng dính lụa 5cm x 5m</w:t>
            </w:r>
          </w:p>
        </w:tc>
        <w:tc>
          <w:tcPr>
            <w:tcW w:w="5940" w:type="dxa"/>
            <w:tcBorders>
              <w:top w:val="nil"/>
              <w:left w:val="nil"/>
              <w:bottom w:val="single" w:sz="4" w:space="0" w:color="auto"/>
              <w:right w:val="single" w:sz="4" w:space="0" w:color="auto"/>
            </w:tcBorders>
            <w:shd w:val="clear" w:color="000000" w:fill="FFFFFF"/>
            <w:vAlign w:val="center"/>
            <w:hideMark/>
          </w:tcPr>
          <w:p w14:paraId="0D363CFE" w14:textId="77777777" w:rsidR="00A43329" w:rsidRPr="0044032D" w:rsidRDefault="00A43329" w:rsidP="00A43329">
            <w:pPr>
              <w:jc w:val="left"/>
              <w:rPr>
                <w:sz w:val="22"/>
                <w:szCs w:val="22"/>
              </w:rPr>
            </w:pPr>
            <w:r w:rsidRPr="0044032D">
              <w:rPr>
                <w:sz w:val="22"/>
                <w:szCs w:val="22"/>
              </w:rPr>
              <w:t>Kích thước ≥ 5cm x 5m. Băng keo vải lụa nền Taffeta trắng, 100 % sợi bằng cellulose acetate, đan dệt số sợi 44 x 19.5 sợi/cm. Lớp keo Oxide kẽm không dùng dung môi. Lực dính 1.8-5.5N/cm. Có kiểm tra vi sinh. Lõi bằng nhựa liền cánh bảo vệ. Đạt tiêu chuẩn ISO 13485, CE hoặc FDA.</w:t>
            </w:r>
          </w:p>
        </w:tc>
      </w:tr>
      <w:tr w:rsidR="0044032D" w:rsidRPr="0044032D" w14:paraId="33ECE1EE"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19EBF3F" w14:textId="77777777" w:rsidR="00A43329" w:rsidRPr="0044032D" w:rsidRDefault="00A43329" w:rsidP="008006B6">
            <w:pPr>
              <w:jc w:val="center"/>
              <w:rPr>
                <w:sz w:val="22"/>
                <w:szCs w:val="22"/>
              </w:rPr>
            </w:pPr>
            <w:r w:rsidRPr="0044032D">
              <w:rPr>
                <w:sz w:val="22"/>
                <w:szCs w:val="22"/>
              </w:rPr>
              <w:t>8.2</w:t>
            </w:r>
          </w:p>
        </w:tc>
        <w:tc>
          <w:tcPr>
            <w:tcW w:w="2930" w:type="dxa"/>
            <w:tcBorders>
              <w:top w:val="nil"/>
              <w:left w:val="nil"/>
              <w:bottom w:val="single" w:sz="4" w:space="0" w:color="auto"/>
              <w:right w:val="single" w:sz="4" w:space="0" w:color="auto"/>
            </w:tcBorders>
            <w:shd w:val="clear" w:color="000000" w:fill="FFFFFF"/>
            <w:vAlign w:val="center"/>
            <w:hideMark/>
          </w:tcPr>
          <w:p w14:paraId="321B924E" w14:textId="77777777" w:rsidR="00A43329" w:rsidRPr="0044032D" w:rsidRDefault="00A43329" w:rsidP="0044032D">
            <w:pPr>
              <w:jc w:val="left"/>
              <w:rPr>
                <w:sz w:val="22"/>
                <w:szCs w:val="22"/>
              </w:rPr>
            </w:pPr>
            <w:r w:rsidRPr="0044032D">
              <w:rPr>
                <w:sz w:val="22"/>
                <w:szCs w:val="22"/>
              </w:rPr>
              <w:t>Băng dính cá nhân y tế</w:t>
            </w:r>
          </w:p>
        </w:tc>
        <w:tc>
          <w:tcPr>
            <w:tcW w:w="5940" w:type="dxa"/>
            <w:tcBorders>
              <w:top w:val="nil"/>
              <w:left w:val="nil"/>
              <w:bottom w:val="single" w:sz="4" w:space="0" w:color="auto"/>
              <w:right w:val="single" w:sz="4" w:space="0" w:color="auto"/>
            </w:tcBorders>
            <w:shd w:val="clear" w:color="000000" w:fill="FFFFFF"/>
            <w:vAlign w:val="center"/>
            <w:hideMark/>
          </w:tcPr>
          <w:p w14:paraId="66C87993" w14:textId="77777777" w:rsidR="00A43329" w:rsidRPr="0044032D" w:rsidRDefault="00A43329" w:rsidP="00A43329">
            <w:pPr>
              <w:jc w:val="left"/>
              <w:rPr>
                <w:sz w:val="22"/>
                <w:szCs w:val="22"/>
              </w:rPr>
            </w:pPr>
            <w:r w:rsidRPr="0044032D">
              <w:rPr>
                <w:sz w:val="22"/>
                <w:szCs w:val="22"/>
              </w:rPr>
              <w:t>Lớp nền: Sợi vải đàn hồi 70% Viscose và 30% Polyamide</w:t>
            </w:r>
            <w:r w:rsidRPr="0044032D">
              <w:rPr>
                <w:sz w:val="22"/>
                <w:szCs w:val="22"/>
              </w:rPr>
              <w:br/>
              <w:t>- Keo gồm:  Kẽm Oxide, hỗn hợp SIS/SI, dầu khoáng trắng, Lanolin, Titanium dioxie, Kẽm dibutyl dithiocarbamate.</w:t>
            </w:r>
            <w:r w:rsidRPr="0044032D">
              <w:rPr>
                <w:sz w:val="22"/>
                <w:szCs w:val="22"/>
              </w:rPr>
              <w:br/>
              <w:t>- Lớp thấm hút có năng thấm hút  &gt; 500%</w:t>
            </w:r>
            <w:r w:rsidRPr="0044032D">
              <w:rPr>
                <w:sz w:val="22"/>
                <w:szCs w:val="22"/>
              </w:rPr>
              <w:br/>
              <w:t>- Lớp chống dính : Polyethylene</w:t>
            </w:r>
            <w:r w:rsidRPr="0044032D">
              <w:rPr>
                <w:sz w:val="22"/>
                <w:szCs w:val="22"/>
              </w:rPr>
              <w:br/>
              <w:t>- Có kiểm tra vi sinh.</w:t>
            </w:r>
            <w:r w:rsidRPr="0044032D">
              <w:rPr>
                <w:sz w:val="22"/>
                <w:szCs w:val="22"/>
              </w:rPr>
              <w:br/>
              <w:t xml:space="preserve">- Kích thước </w:t>
            </w:r>
            <w:r w:rsidRPr="0044032D">
              <w:rPr>
                <w:rFonts w:ascii="Calibri" w:hAnsi="Calibri" w:cs="Calibri"/>
                <w:sz w:val="22"/>
                <w:szCs w:val="22"/>
              </w:rPr>
              <w:t>≥</w:t>
            </w:r>
            <w:r w:rsidRPr="0044032D">
              <w:rPr>
                <w:sz w:val="22"/>
                <w:szCs w:val="22"/>
              </w:rPr>
              <w:t xml:space="preserve"> (20x60)mm.</w:t>
            </w:r>
            <w:r w:rsidRPr="0044032D">
              <w:rPr>
                <w:sz w:val="22"/>
                <w:szCs w:val="22"/>
              </w:rPr>
              <w:br/>
              <w:t>Đạt tiêu chuẩn ISO 13485, CE hoặc FDA.</w:t>
            </w:r>
          </w:p>
        </w:tc>
      </w:tr>
      <w:tr w:rsidR="0044032D" w:rsidRPr="0044032D" w14:paraId="0FA566E2"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1A44606" w14:textId="77777777" w:rsidR="00A43329" w:rsidRPr="0044032D" w:rsidRDefault="00A43329" w:rsidP="008006B6">
            <w:pPr>
              <w:jc w:val="center"/>
              <w:rPr>
                <w:sz w:val="22"/>
                <w:szCs w:val="22"/>
              </w:rPr>
            </w:pPr>
            <w:r w:rsidRPr="0044032D">
              <w:rPr>
                <w:sz w:val="22"/>
                <w:szCs w:val="22"/>
              </w:rPr>
              <w:t>8.3</w:t>
            </w:r>
          </w:p>
        </w:tc>
        <w:tc>
          <w:tcPr>
            <w:tcW w:w="2930" w:type="dxa"/>
            <w:tcBorders>
              <w:top w:val="nil"/>
              <w:left w:val="nil"/>
              <w:bottom w:val="single" w:sz="4" w:space="0" w:color="auto"/>
              <w:right w:val="single" w:sz="4" w:space="0" w:color="auto"/>
            </w:tcBorders>
            <w:shd w:val="clear" w:color="000000" w:fill="FFFFFF"/>
            <w:vAlign w:val="center"/>
            <w:hideMark/>
          </w:tcPr>
          <w:p w14:paraId="361F107F" w14:textId="77777777" w:rsidR="00A43329" w:rsidRPr="0044032D" w:rsidRDefault="00A43329" w:rsidP="0044032D">
            <w:pPr>
              <w:jc w:val="left"/>
              <w:rPr>
                <w:sz w:val="22"/>
                <w:szCs w:val="22"/>
              </w:rPr>
            </w:pPr>
            <w:r w:rsidRPr="0044032D">
              <w:rPr>
                <w:sz w:val="22"/>
                <w:szCs w:val="22"/>
              </w:rPr>
              <w:t>Băng keo cuộn co giãn 10cm x 10m</w:t>
            </w:r>
          </w:p>
        </w:tc>
        <w:tc>
          <w:tcPr>
            <w:tcW w:w="5940" w:type="dxa"/>
            <w:tcBorders>
              <w:top w:val="nil"/>
              <w:left w:val="nil"/>
              <w:bottom w:val="single" w:sz="4" w:space="0" w:color="auto"/>
              <w:right w:val="single" w:sz="4" w:space="0" w:color="auto"/>
            </w:tcBorders>
            <w:shd w:val="clear" w:color="000000" w:fill="FFFFFF"/>
            <w:vAlign w:val="center"/>
            <w:hideMark/>
          </w:tcPr>
          <w:p w14:paraId="60C8BA71" w14:textId="77777777" w:rsidR="00A43329" w:rsidRPr="0044032D" w:rsidRDefault="00A43329" w:rsidP="00A43329">
            <w:pPr>
              <w:jc w:val="left"/>
              <w:rPr>
                <w:sz w:val="22"/>
                <w:szCs w:val="22"/>
              </w:rPr>
            </w:pPr>
            <w:r w:rsidRPr="0044032D">
              <w:rPr>
                <w:sz w:val="22"/>
                <w:szCs w:val="22"/>
              </w:rPr>
              <w:t>Vải không đan dệt, co giãn, mềm mại, thoáng khí. Có lớp giấy chống dính in sẵn vạch. Keo Acrylic. Kích thước ≥ 10cm x 10m</w:t>
            </w:r>
            <w:r w:rsidRPr="0044032D">
              <w:rPr>
                <w:sz w:val="22"/>
                <w:szCs w:val="22"/>
              </w:rPr>
              <w:br/>
              <w:t>Đạt tiêu chuẩn ISO 13485</w:t>
            </w:r>
          </w:p>
        </w:tc>
      </w:tr>
      <w:tr w:rsidR="0044032D" w:rsidRPr="0044032D" w14:paraId="40EBD9E1" w14:textId="77777777" w:rsidTr="00A43329">
        <w:trPr>
          <w:trHeight w:val="49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76899CF" w14:textId="77777777" w:rsidR="00A43329" w:rsidRPr="0044032D" w:rsidRDefault="00A43329" w:rsidP="008006B6">
            <w:pPr>
              <w:jc w:val="center"/>
              <w:rPr>
                <w:sz w:val="22"/>
                <w:szCs w:val="22"/>
              </w:rPr>
            </w:pPr>
            <w:r w:rsidRPr="0044032D">
              <w:rPr>
                <w:sz w:val="22"/>
                <w:szCs w:val="22"/>
              </w:rPr>
              <w:t>8.4</w:t>
            </w:r>
          </w:p>
        </w:tc>
        <w:tc>
          <w:tcPr>
            <w:tcW w:w="2930" w:type="dxa"/>
            <w:tcBorders>
              <w:top w:val="nil"/>
              <w:left w:val="nil"/>
              <w:bottom w:val="single" w:sz="4" w:space="0" w:color="auto"/>
              <w:right w:val="single" w:sz="4" w:space="0" w:color="auto"/>
            </w:tcBorders>
            <w:shd w:val="clear" w:color="000000" w:fill="FFFFFF"/>
            <w:vAlign w:val="center"/>
            <w:hideMark/>
          </w:tcPr>
          <w:p w14:paraId="62E16C65" w14:textId="77777777" w:rsidR="00A43329" w:rsidRPr="0044032D" w:rsidRDefault="00A43329" w:rsidP="0044032D">
            <w:pPr>
              <w:jc w:val="left"/>
              <w:rPr>
                <w:sz w:val="22"/>
                <w:szCs w:val="22"/>
              </w:rPr>
            </w:pPr>
            <w:r w:rsidRPr="0044032D">
              <w:rPr>
                <w:sz w:val="22"/>
                <w:szCs w:val="22"/>
              </w:rPr>
              <w:t>Băng vô trùng trong suốt, không thấm nước</w:t>
            </w:r>
          </w:p>
        </w:tc>
        <w:tc>
          <w:tcPr>
            <w:tcW w:w="5940" w:type="dxa"/>
            <w:tcBorders>
              <w:top w:val="nil"/>
              <w:left w:val="nil"/>
              <w:bottom w:val="single" w:sz="4" w:space="0" w:color="auto"/>
              <w:right w:val="single" w:sz="4" w:space="0" w:color="auto"/>
            </w:tcBorders>
            <w:shd w:val="clear" w:color="000000" w:fill="FFFFFF"/>
            <w:vAlign w:val="center"/>
            <w:hideMark/>
          </w:tcPr>
          <w:p w14:paraId="7D08427E" w14:textId="77777777" w:rsidR="00A43329" w:rsidRPr="0044032D" w:rsidRDefault="00A43329" w:rsidP="00A43329">
            <w:pPr>
              <w:jc w:val="left"/>
              <w:rPr>
                <w:sz w:val="22"/>
                <w:szCs w:val="22"/>
              </w:rPr>
            </w:pPr>
            <w:r w:rsidRPr="0044032D">
              <w:rPr>
                <w:sz w:val="22"/>
                <w:szCs w:val="22"/>
              </w:rPr>
              <w:t>Cố định băng gạc bảo vệ vết thương, cố định kim luồn, cố định các thiết bị y tế trên da. Lớp phim mỏng bằng màng polyurethane trong suốt không thấm nước. Phủ lớp keo Acrylic, trọng lượng kết dính 30±3g/m2 hoặc độ dính 440g/12mm±30g.</w:t>
            </w:r>
            <w:r w:rsidRPr="0044032D">
              <w:rPr>
                <w:sz w:val="22"/>
                <w:szCs w:val="22"/>
              </w:rPr>
              <w:br/>
              <w:t>Kích thước ≥ (6x8)cm±1. Tiệt trùng từng miếng. Đạt tiêu chuẩn ISO 13485</w:t>
            </w:r>
          </w:p>
        </w:tc>
      </w:tr>
      <w:tr w:rsidR="0044032D" w:rsidRPr="0044032D" w14:paraId="3C593DAC"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3125B30" w14:textId="77777777" w:rsidR="00A43329" w:rsidRPr="0044032D" w:rsidRDefault="00A43329" w:rsidP="008006B6">
            <w:pPr>
              <w:jc w:val="center"/>
              <w:rPr>
                <w:b/>
                <w:bCs/>
                <w:sz w:val="22"/>
                <w:szCs w:val="22"/>
              </w:rPr>
            </w:pPr>
            <w:r w:rsidRPr="0044032D">
              <w:rPr>
                <w:b/>
                <w:bCs/>
                <w:sz w:val="22"/>
                <w:szCs w:val="22"/>
              </w:rPr>
              <w:t>9</w:t>
            </w:r>
          </w:p>
        </w:tc>
        <w:tc>
          <w:tcPr>
            <w:tcW w:w="2930" w:type="dxa"/>
            <w:tcBorders>
              <w:top w:val="nil"/>
              <w:left w:val="nil"/>
              <w:bottom w:val="single" w:sz="4" w:space="0" w:color="auto"/>
              <w:right w:val="single" w:sz="4" w:space="0" w:color="auto"/>
            </w:tcBorders>
            <w:shd w:val="clear" w:color="000000" w:fill="FFFFFF"/>
            <w:vAlign w:val="center"/>
            <w:hideMark/>
          </w:tcPr>
          <w:p w14:paraId="62412118" w14:textId="77777777" w:rsidR="00A43329" w:rsidRPr="0044032D" w:rsidRDefault="00A43329" w:rsidP="0044032D">
            <w:pPr>
              <w:jc w:val="left"/>
              <w:rPr>
                <w:b/>
                <w:bCs/>
                <w:sz w:val="22"/>
                <w:szCs w:val="22"/>
              </w:rPr>
            </w:pPr>
            <w:r w:rsidRPr="0044032D">
              <w:rPr>
                <w:b/>
                <w:bCs/>
                <w:sz w:val="22"/>
                <w:szCs w:val="22"/>
              </w:rPr>
              <w:t>Cồn y tế các loại</w:t>
            </w:r>
          </w:p>
        </w:tc>
        <w:tc>
          <w:tcPr>
            <w:tcW w:w="5940" w:type="dxa"/>
            <w:tcBorders>
              <w:top w:val="nil"/>
              <w:left w:val="nil"/>
              <w:bottom w:val="single" w:sz="4" w:space="0" w:color="auto"/>
              <w:right w:val="single" w:sz="4" w:space="0" w:color="auto"/>
            </w:tcBorders>
            <w:shd w:val="clear" w:color="000000" w:fill="FFFFFF"/>
            <w:vAlign w:val="center"/>
            <w:hideMark/>
          </w:tcPr>
          <w:p w14:paraId="779F7BB1" w14:textId="77777777" w:rsidR="00A43329" w:rsidRPr="0044032D" w:rsidRDefault="00A43329" w:rsidP="00A43329">
            <w:pPr>
              <w:jc w:val="left"/>
              <w:rPr>
                <w:b/>
                <w:bCs/>
                <w:sz w:val="22"/>
                <w:szCs w:val="22"/>
              </w:rPr>
            </w:pPr>
            <w:r w:rsidRPr="0044032D">
              <w:rPr>
                <w:b/>
                <w:bCs/>
                <w:sz w:val="22"/>
                <w:szCs w:val="22"/>
              </w:rPr>
              <w:t> </w:t>
            </w:r>
          </w:p>
        </w:tc>
      </w:tr>
      <w:tr w:rsidR="0044032D" w:rsidRPr="0044032D" w14:paraId="24CB9750"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69FB970" w14:textId="77777777" w:rsidR="00A43329" w:rsidRPr="0044032D" w:rsidRDefault="00A43329" w:rsidP="008006B6">
            <w:pPr>
              <w:jc w:val="center"/>
              <w:rPr>
                <w:sz w:val="22"/>
                <w:szCs w:val="22"/>
              </w:rPr>
            </w:pPr>
            <w:r w:rsidRPr="0044032D">
              <w:rPr>
                <w:sz w:val="22"/>
                <w:szCs w:val="22"/>
              </w:rPr>
              <w:t>9.1</w:t>
            </w:r>
          </w:p>
        </w:tc>
        <w:tc>
          <w:tcPr>
            <w:tcW w:w="2930" w:type="dxa"/>
            <w:tcBorders>
              <w:top w:val="nil"/>
              <w:left w:val="nil"/>
              <w:bottom w:val="single" w:sz="4" w:space="0" w:color="auto"/>
              <w:right w:val="single" w:sz="4" w:space="0" w:color="auto"/>
            </w:tcBorders>
            <w:shd w:val="clear" w:color="000000" w:fill="FFFFFF"/>
            <w:vAlign w:val="center"/>
            <w:hideMark/>
          </w:tcPr>
          <w:p w14:paraId="7899E23D" w14:textId="77777777" w:rsidR="00A43329" w:rsidRPr="0044032D" w:rsidRDefault="00A43329" w:rsidP="0044032D">
            <w:pPr>
              <w:jc w:val="left"/>
              <w:rPr>
                <w:sz w:val="22"/>
                <w:szCs w:val="22"/>
              </w:rPr>
            </w:pPr>
            <w:r w:rsidRPr="0044032D">
              <w:rPr>
                <w:sz w:val="22"/>
                <w:szCs w:val="22"/>
              </w:rPr>
              <w:t>Cồn 70 độ</w:t>
            </w:r>
          </w:p>
        </w:tc>
        <w:tc>
          <w:tcPr>
            <w:tcW w:w="5940" w:type="dxa"/>
            <w:tcBorders>
              <w:top w:val="nil"/>
              <w:left w:val="nil"/>
              <w:bottom w:val="single" w:sz="4" w:space="0" w:color="auto"/>
              <w:right w:val="single" w:sz="4" w:space="0" w:color="auto"/>
            </w:tcBorders>
            <w:shd w:val="clear" w:color="000000" w:fill="FFFFFF"/>
            <w:vAlign w:val="center"/>
            <w:hideMark/>
          </w:tcPr>
          <w:p w14:paraId="42893539" w14:textId="77777777" w:rsidR="00A43329" w:rsidRPr="0044032D" w:rsidRDefault="00A43329" w:rsidP="00A43329">
            <w:pPr>
              <w:jc w:val="left"/>
              <w:rPr>
                <w:sz w:val="22"/>
                <w:szCs w:val="22"/>
              </w:rPr>
            </w:pPr>
            <w:r w:rsidRPr="0044032D">
              <w:rPr>
                <w:sz w:val="22"/>
                <w:szCs w:val="22"/>
              </w:rPr>
              <w:t>Dung dịch trong, không vẩn đục. Dùng trong y tế. Nồng độ Ethanol 70%. Đạt tiêu chuẩn ISO 13485. Đóng trong chai hoặc can 1-5 lít</w:t>
            </w:r>
          </w:p>
        </w:tc>
      </w:tr>
      <w:tr w:rsidR="0044032D" w:rsidRPr="0044032D" w14:paraId="4651F209"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178961B" w14:textId="77777777" w:rsidR="00A43329" w:rsidRPr="0044032D" w:rsidRDefault="00A43329" w:rsidP="008006B6">
            <w:pPr>
              <w:jc w:val="center"/>
              <w:rPr>
                <w:sz w:val="22"/>
                <w:szCs w:val="22"/>
              </w:rPr>
            </w:pPr>
            <w:r w:rsidRPr="0044032D">
              <w:rPr>
                <w:sz w:val="22"/>
                <w:szCs w:val="22"/>
              </w:rPr>
              <w:t>9.2</w:t>
            </w:r>
          </w:p>
        </w:tc>
        <w:tc>
          <w:tcPr>
            <w:tcW w:w="2930" w:type="dxa"/>
            <w:tcBorders>
              <w:top w:val="nil"/>
              <w:left w:val="nil"/>
              <w:bottom w:val="single" w:sz="4" w:space="0" w:color="auto"/>
              <w:right w:val="single" w:sz="4" w:space="0" w:color="auto"/>
            </w:tcBorders>
            <w:shd w:val="clear" w:color="000000" w:fill="FFFFFF"/>
            <w:vAlign w:val="center"/>
            <w:hideMark/>
          </w:tcPr>
          <w:p w14:paraId="7A234C91" w14:textId="77777777" w:rsidR="00A43329" w:rsidRPr="0044032D" w:rsidRDefault="00A43329" w:rsidP="0044032D">
            <w:pPr>
              <w:jc w:val="left"/>
              <w:rPr>
                <w:sz w:val="22"/>
                <w:szCs w:val="22"/>
              </w:rPr>
            </w:pPr>
            <w:r w:rsidRPr="0044032D">
              <w:rPr>
                <w:sz w:val="22"/>
                <w:szCs w:val="22"/>
              </w:rPr>
              <w:t>Cồn 90 độ</w:t>
            </w:r>
          </w:p>
        </w:tc>
        <w:tc>
          <w:tcPr>
            <w:tcW w:w="5940" w:type="dxa"/>
            <w:tcBorders>
              <w:top w:val="nil"/>
              <w:left w:val="nil"/>
              <w:bottom w:val="single" w:sz="4" w:space="0" w:color="auto"/>
              <w:right w:val="single" w:sz="4" w:space="0" w:color="auto"/>
            </w:tcBorders>
            <w:shd w:val="clear" w:color="000000" w:fill="FFFFFF"/>
            <w:vAlign w:val="center"/>
            <w:hideMark/>
          </w:tcPr>
          <w:p w14:paraId="373D50CF" w14:textId="77777777" w:rsidR="00A43329" w:rsidRPr="0044032D" w:rsidRDefault="00A43329" w:rsidP="00A43329">
            <w:pPr>
              <w:jc w:val="left"/>
              <w:rPr>
                <w:sz w:val="22"/>
                <w:szCs w:val="22"/>
              </w:rPr>
            </w:pPr>
            <w:r w:rsidRPr="0044032D">
              <w:rPr>
                <w:sz w:val="22"/>
                <w:szCs w:val="22"/>
              </w:rPr>
              <w:t>Dung dịch trong, không vẩn đục. Dùng trong y tế. Nồng độ Ethanol 90%. Đạt tiêu chuẩn ISO 13485. Đóng trong chai nhựa kín 500-1000ml</w:t>
            </w:r>
          </w:p>
        </w:tc>
      </w:tr>
      <w:tr w:rsidR="0044032D" w:rsidRPr="0044032D" w14:paraId="5C9F5A22"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0BF1F22" w14:textId="77777777" w:rsidR="00A43329" w:rsidRPr="0044032D" w:rsidRDefault="00A43329" w:rsidP="008006B6">
            <w:pPr>
              <w:jc w:val="center"/>
              <w:rPr>
                <w:sz w:val="22"/>
                <w:szCs w:val="22"/>
              </w:rPr>
            </w:pPr>
            <w:r w:rsidRPr="0044032D">
              <w:rPr>
                <w:sz w:val="22"/>
                <w:szCs w:val="22"/>
              </w:rPr>
              <w:t>9.3</w:t>
            </w:r>
          </w:p>
        </w:tc>
        <w:tc>
          <w:tcPr>
            <w:tcW w:w="2930" w:type="dxa"/>
            <w:tcBorders>
              <w:top w:val="nil"/>
              <w:left w:val="nil"/>
              <w:bottom w:val="single" w:sz="4" w:space="0" w:color="auto"/>
              <w:right w:val="single" w:sz="4" w:space="0" w:color="auto"/>
            </w:tcBorders>
            <w:shd w:val="clear" w:color="000000" w:fill="FFFFFF"/>
            <w:vAlign w:val="center"/>
            <w:hideMark/>
          </w:tcPr>
          <w:p w14:paraId="4F1A295A" w14:textId="77777777" w:rsidR="00A43329" w:rsidRPr="0044032D" w:rsidRDefault="00A43329" w:rsidP="0044032D">
            <w:pPr>
              <w:jc w:val="left"/>
              <w:rPr>
                <w:sz w:val="22"/>
                <w:szCs w:val="22"/>
              </w:rPr>
            </w:pPr>
            <w:r w:rsidRPr="0044032D">
              <w:rPr>
                <w:sz w:val="22"/>
                <w:szCs w:val="22"/>
              </w:rPr>
              <w:t>Cồn tuyệt đối</w:t>
            </w:r>
          </w:p>
        </w:tc>
        <w:tc>
          <w:tcPr>
            <w:tcW w:w="5940" w:type="dxa"/>
            <w:tcBorders>
              <w:top w:val="nil"/>
              <w:left w:val="nil"/>
              <w:bottom w:val="single" w:sz="4" w:space="0" w:color="auto"/>
              <w:right w:val="single" w:sz="4" w:space="0" w:color="auto"/>
            </w:tcBorders>
            <w:shd w:val="clear" w:color="000000" w:fill="FFFFFF"/>
            <w:vAlign w:val="center"/>
            <w:hideMark/>
          </w:tcPr>
          <w:p w14:paraId="39B13EE8" w14:textId="77777777" w:rsidR="00A43329" w:rsidRPr="0044032D" w:rsidRDefault="00A43329" w:rsidP="00A43329">
            <w:pPr>
              <w:jc w:val="left"/>
              <w:rPr>
                <w:sz w:val="22"/>
                <w:szCs w:val="22"/>
              </w:rPr>
            </w:pPr>
            <w:r w:rsidRPr="0044032D">
              <w:rPr>
                <w:sz w:val="22"/>
                <w:szCs w:val="22"/>
              </w:rPr>
              <w:t>Dung dịch trong, không màu, có mùi cồn đặc trưng:</w:t>
            </w:r>
          </w:p>
          <w:p w14:paraId="5FC7229F" w14:textId="77777777" w:rsidR="00A43329" w:rsidRPr="0044032D" w:rsidRDefault="00A43329" w:rsidP="00A43329">
            <w:pPr>
              <w:pStyle w:val="ListParagraph"/>
              <w:numPr>
                <w:ilvl w:val="0"/>
                <w:numId w:val="18"/>
              </w:numPr>
              <w:spacing w:after="160"/>
              <w:jc w:val="left"/>
              <w:rPr>
                <w:sz w:val="22"/>
              </w:rPr>
            </w:pPr>
            <w:r w:rsidRPr="0044032D">
              <w:rPr>
                <w:sz w:val="22"/>
                <w:szCs w:val="22"/>
              </w:rPr>
              <w:t>Hàm lượng Ethanol ≥  99,6%.</w:t>
            </w:r>
          </w:p>
          <w:p w14:paraId="75880D84" w14:textId="77777777" w:rsidR="00A43329" w:rsidRPr="0044032D" w:rsidRDefault="00A43329" w:rsidP="00A43329">
            <w:pPr>
              <w:pStyle w:val="ListParagraph"/>
              <w:numPr>
                <w:ilvl w:val="0"/>
                <w:numId w:val="18"/>
              </w:numPr>
              <w:spacing w:after="160"/>
              <w:jc w:val="left"/>
              <w:rPr>
                <w:sz w:val="22"/>
              </w:rPr>
            </w:pPr>
            <w:r w:rsidRPr="0044032D">
              <w:rPr>
                <w:sz w:val="22"/>
              </w:rPr>
              <w:t>Tỷ trọng: 0.789-0.793 g/ml</w:t>
            </w:r>
          </w:p>
          <w:p w14:paraId="7F7B8666" w14:textId="77777777" w:rsidR="00A43329" w:rsidRPr="0044032D" w:rsidRDefault="00A43329" w:rsidP="00A43329">
            <w:pPr>
              <w:pStyle w:val="ListParagraph"/>
              <w:numPr>
                <w:ilvl w:val="0"/>
                <w:numId w:val="18"/>
              </w:numPr>
              <w:spacing w:after="160"/>
              <w:jc w:val="left"/>
              <w:rPr>
                <w:sz w:val="22"/>
              </w:rPr>
            </w:pPr>
            <w:r w:rsidRPr="0044032D">
              <w:rPr>
                <w:sz w:val="22"/>
              </w:rPr>
              <w:t>Hàm lượng Methanol CH3OH: ≤ 300ppm</w:t>
            </w:r>
          </w:p>
          <w:p w14:paraId="40DFE43A" w14:textId="77777777" w:rsidR="00A43329" w:rsidRPr="0044032D" w:rsidRDefault="00A43329" w:rsidP="00A43329">
            <w:pPr>
              <w:pStyle w:val="ListParagraph"/>
              <w:numPr>
                <w:ilvl w:val="0"/>
                <w:numId w:val="18"/>
              </w:numPr>
              <w:spacing w:after="160"/>
              <w:jc w:val="left"/>
              <w:rPr>
                <w:sz w:val="22"/>
              </w:rPr>
            </w:pPr>
            <w:r w:rsidRPr="0044032D">
              <w:rPr>
                <w:sz w:val="22"/>
              </w:rPr>
              <w:t>Cặn không bay hơi: ≤ 0.001%</w:t>
            </w:r>
          </w:p>
          <w:p w14:paraId="68435192" w14:textId="77777777" w:rsidR="00A43329" w:rsidRPr="0044032D" w:rsidRDefault="00A43329" w:rsidP="00A43329">
            <w:pPr>
              <w:pStyle w:val="ListParagraph"/>
              <w:numPr>
                <w:ilvl w:val="0"/>
                <w:numId w:val="18"/>
              </w:numPr>
              <w:spacing w:after="160"/>
              <w:jc w:val="left"/>
              <w:rPr>
                <w:sz w:val="22"/>
              </w:rPr>
            </w:pPr>
            <w:r w:rsidRPr="0044032D">
              <w:rPr>
                <w:sz w:val="22"/>
              </w:rPr>
              <w:t>Andehit: ≤ 0.01%</w:t>
            </w:r>
          </w:p>
          <w:p w14:paraId="799D3955" w14:textId="77777777" w:rsidR="00A43329" w:rsidRPr="0044032D" w:rsidRDefault="00A43329" w:rsidP="00A43329">
            <w:pPr>
              <w:pStyle w:val="ListParagraph"/>
              <w:numPr>
                <w:ilvl w:val="0"/>
                <w:numId w:val="18"/>
              </w:numPr>
              <w:spacing w:after="160"/>
              <w:jc w:val="left"/>
              <w:rPr>
                <w:sz w:val="22"/>
              </w:rPr>
            </w:pPr>
            <w:r w:rsidRPr="0044032D">
              <w:rPr>
                <w:sz w:val="22"/>
              </w:rPr>
              <w:t>Chất khử KMnO4: ≤ 0.01%</w:t>
            </w:r>
          </w:p>
          <w:p w14:paraId="1FAD7648" w14:textId="77777777" w:rsidR="00A43329" w:rsidRPr="0044032D" w:rsidRDefault="00A43329" w:rsidP="00A43329">
            <w:pPr>
              <w:jc w:val="left"/>
              <w:rPr>
                <w:sz w:val="22"/>
                <w:szCs w:val="22"/>
              </w:rPr>
            </w:pPr>
            <w:r w:rsidRPr="0044032D">
              <w:rPr>
                <w:sz w:val="22"/>
                <w:szCs w:val="22"/>
              </w:rPr>
              <w:t xml:space="preserve"> Đạt tiêu chuẩn ISO 13485. Đạt yêu cầu Dược điển Việt Nam V. Đóng trong chai nhựa kín 500-1000ml.</w:t>
            </w:r>
          </w:p>
        </w:tc>
      </w:tr>
      <w:tr w:rsidR="0044032D" w:rsidRPr="0044032D" w14:paraId="4CFB7893"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851AA1C" w14:textId="77777777" w:rsidR="00A43329" w:rsidRPr="0044032D" w:rsidRDefault="00A43329" w:rsidP="008006B6">
            <w:pPr>
              <w:jc w:val="center"/>
              <w:rPr>
                <w:b/>
                <w:bCs/>
                <w:sz w:val="22"/>
                <w:szCs w:val="22"/>
              </w:rPr>
            </w:pPr>
            <w:r w:rsidRPr="0044032D">
              <w:rPr>
                <w:b/>
                <w:bCs/>
                <w:sz w:val="22"/>
                <w:szCs w:val="22"/>
              </w:rPr>
              <w:t>10</w:t>
            </w:r>
          </w:p>
        </w:tc>
        <w:tc>
          <w:tcPr>
            <w:tcW w:w="2930" w:type="dxa"/>
            <w:tcBorders>
              <w:top w:val="nil"/>
              <w:left w:val="nil"/>
              <w:bottom w:val="single" w:sz="4" w:space="0" w:color="auto"/>
              <w:right w:val="single" w:sz="4" w:space="0" w:color="auto"/>
            </w:tcBorders>
            <w:shd w:val="clear" w:color="000000" w:fill="FFFFFF"/>
            <w:vAlign w:val="center"/>
            <w:hideMark/>
          </w:tcPr>
          <w:p w14:paraId="1FF7D342" w14:textId="77777777" w:rsidR="00A43329" w:rsidRPr="0044032D" w:rsidRDefault="00A43329" w:rsidP="0044032D">
            <w:pPr>
              <w:jc w:val="left"/>
              <w:rPr>
                <w:b/>
                <w:bCs/>
                <w:sz w:val="22"/>
                <w:szCs w:val="22"/>
              </w:rPr>
            </w:pPr>
            <w:r w:rsidRPr="0044032D">
              <w:rPr>
                <w:b/>
                <w:bCs/>
                <w:sz w:val="22"/>
                <w:szCs w:val="22"/>
              </w:rPr>
              <w:t>Miếng dán vô trùng phẫu thuật</w:t>
            </w:r>
          </w:p>
        </w:tc>
        <w:tc>
          <w:tcPr>
            <w:tcW w:w="5940" w:type="dxa"/>
            <w:tcBorders>
              <w:top w:val="nil"/>
              <w:left w:val="nil"/>
              <w:bottom w:val="single" w:sz="4" w:space="0" w:color="auto"/>
              <w:right w:val="single" w:sz="4" w:space="0" w:color="auto"/>
            </w:tcBorders>
            <w:shd w:val="clear" w:color="000000" w:fill="FFFFFF"/>
            <w:vAlign w:val="center"/>
            <w:hideMark/>
          </w:tcPr>
          <w:p w14:paraId="017051B7" w14:textId="77777777" w:rsidR="00A43329" w:rsidRPr="0044032D" w:rsidRDefault="00A43329" w:rsidP="00A43329">
            <w:pPr>
              <w:jc w:val="left"/>
              <w:rPr>
                <w:b/>
                <w:bCs/>
                <w:sz w:val="22"/>
                <w:szCs w:val="22"/>
              </w:rPr>
            </w:pPr>
            <w:r w:rsidRPr="0044032D">
              <w:rPr>
                <w:b/>
                <w:bCs/>
                <w:sz w:val="22"/>
                <w:szCs w:val="22"/>
              </w:rPr>
              <w:t> </w:t>
            </w:r>
          </w:p>
        </w:tc>
      </w:tr>
      <w:tr w:rsidR="0044032D" w:rsidRPr="0044032D" w14:paraId="1DB96AA0" w14:textId="77777777" w:rsidTr="00A43329">
        <w:trPr>
          <w:trHeight w:val="55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64D87DA" w14:textId="77777777" w:rsidR="00A43329" w:rsidRPr="0044032D" w:rsidRDefault="00A43329" w:rsidP="008006B6">
            <w:pPr>
              <w:jc w:val="center"/>
              <w:rPr>
                <w:sz w:val="22"/>
                <w:szCs w:val="22"/>
              </w:rPr>
            </w:pPr>
            <w:r w:rsidRPr="0044032D">
              <w:rPr>
                <w:sz w:val="22"/>
                <w:szCs w:val="22"/>
              </w:rPr>
              <w:t>10.1</w:t>
            </w:r>
          </w:p>
        </w:tc>
        <w:tc>
          <w:tcPr>
            <w:tcW w:w="2930" w:type="dxa"/>
            <w:tcBorders>
              <w:top w:val="nil"/>
              <w:left w:val="nil"/>
              <w:bottom w:val="single" w:sz="4" w:space="0" w:color="auto"/>
              <w:right w:val="single" w:sz="4" w:space="0" w:color="auto"/>
            </w:tcBorders>
            <w:shd w:val="clear" w:color="000000" w:fill="FFFFFF"/>
            <w:vAlign w:val="center"/>
            <w:hideMark/>
          </w:tcPr>
          <w:p w14:paraId="4761A371" w14:textId="77777777" w:rsidR="00A43329" w:rsidRPr="0044032D" w:rsidRDefault="00A43329" w:rsidP="0044032D">
            <w:pPr>
              <w:jc w:val="left"/>
              <w:rPr>
                <w:sz w:val="22"/>
                <w:szCs w:val="22"/>
              </w:rPr>
            </w:pPr>
            <w:r w:rsidRPr="0044032D">
              <w:rPr>
                <w:sz w:val="22"/>
                <w:szCs w:val="22"/>
              </w:rPr>
              <w:t>Miếng dán vô trùng phẫu thuật cỡ 15cm x 28cm</w:t>
            </w:r>
          </w:p>
        </w:tc>
        <w:tc>
          <w:tcPr>
            <w:tcW w:w="5940" w:type="dxa"/>
            <w:tcBorders>
              <w:top w:val="nil"/>
              <w:left w:val="nil"/>
              <w:bottom w:val="single" w:sz="4" w:space="0" w:color="auto"/>
              <w:right w:val="single" w:sz="4" w:space="0" w:color="auto"/>
            </w:tcBorders>
            <w:shd w:val="clear" w:color="000000" w:fill="FFFFFF"/>
            <w:vAlign w:val="center"/>
            <w:hideMark/>
          </w:tcPr>
          <w:p w14:paraId="07C7F973" w14:textId="77777777" w:rsidR="00A43329" w:rsidRPr="0044032D" w:rsidRDefault="00A43329" w:rsidP="00A43329">
            <w:pPr>
              <w:jc w:val="left"/>
              <w:rPr>
                <w:sz w:val="22"/>
                <w:szCs w:val="22"/>
              </w:rPr>
            </w:pPr>
            <w:r w:rsidRPr="0044032D">
              <w:rPr>
                <w:sz w:val="22"/>
                <w:szCs w:val="22"/>
              </w:rPr>
              <w:t>Kích thước vùng dính ≥ (15 x 28)cm. Film polyurethane trong suốt, keo dính acrylic. Sản phầm mềm dai, bám chắc vết thương giữ cho đường mổ không bung rách trong quá trình phẫu thuật, giữ phẫu trường vô trùng. Băng dán có 2 tay cầm bên 2 mép để hỗ trợ đặt băng dễ dàng. Đóng gói từng miếng và vô trùng. Đạt tiêu chuẩn ISO 13485, CE hoặc FDA</w:t>
            </w:r>
          </w:p>
        </w:tc>
      </w:tr>
      <w:tr w:rsidR="0044032D" w:rsidRPr="0044032D" w14:paraId="701290DE" w14:textId="77777777" w:rsidTr="00A43329">
        <w:trPr>
          <w:trHeight w:val="55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D3C384A" w14:textId="77777777" w:rsidR="00A43329" w:rsidRPr="0044032D" w:rsidRDefault="00A43329" w:rsidP="008006B6">
            <w:pPr>
              <w:jc w:val="center"/>
              <w:rPr>
                <w:sz w:val="22"/>
                <w:szCs w:val="22"/>
              </w:rPr>
            </w:pPr>
            <w:r w:rsidRPr="0044032D">
              <w:rPr>
                <w:sz w:val="22"/>
                <w:szCs w:val="22"/>
              </w:rPr>
              <w:t>10.2</w:t>
            </w:r>
          </w:p>
        </w:tc>
        <w:tc>
          <w:tcPr>
            <w:tcW w:w="2930" w:type="dxa"/>
            <w:tcBorders>
              <w:top w:val="nil"/>
              <w:left w:val="nil"/>
              <w:bottom w:val="single" w:sz="4" w:space="0" w:color="auto"/>
              <w:right w:val="single" w:sz="4" w:space="0" w:color="auto"/>
            </w:tcBorders>
            <w:shd w:val="clear" w:color="000000" w:fill="FFFFFF"/>
            <w:vAlign w:val="center"/>
            <w:hideMark/>
          </w:tcPr>
          <w:p w14:paraId="3A48699E" w14:textId="77777777" w:rsidR="00A43329" w:rsidRPr="0044032D" w:rsidRDefault="00A43329" w:rsidP="0044032D">
            <w:pPr>
              <w:jc w:val="left"/>
              <w:rPr>
                <w:sz w:val="22"/>
                <w:szCs w:val="22"/>
              </w:rPr>
            </w:pPr>
            <w:r w:rsidRPr="0044032D">
              <w:rPr>
                <w:sz w:val="22"/>
                <w:szCs w:val="22"/>
              </w:rPr>
              <w:t>Miếng dán vô trùng phẫu thuật cỡ 28cm x 41cm</w:t>
            </w:r>
          </w:p>
        </w:tc>
        <w:tc>
          <w:tcPr>
            <w:tcW w:w="5940" w:type="dxa"/>
            <w:tcBorders>
              <w:top w:val="nil"/>
              <w:left w:val="nil"/>
              <w:bottom w:val="single" w:sz="4" w:space="0" w:color="auto"/>
              <w:right w:val="single" w:sz="4" w:space="0" w:color="auto"/>
            </w:tcBorders>
            <w:shd w:val="clear" w:color="000000" w:fill="FFFFFF"/>
            <w:vAlign w:val="center"/>
            <w:hideMark/>
          </w:tcPr>
          <w:p w14:paraId="07089A42" w14:textId="77777777" w:rsidR="00A43329" w:rsidRPr="0044032D" w:rsidRDefault="00A43329" w:rsidP="00A43329">
            <w:pPr>
              <w:jc w:val="left"/>
              <w:rPr>
                <w:sz w:val="22"/>
                <w:szCs w:val="22"/>
              </w:rPr>
            </w:pPr>
            <w:r w:rsidRPr="0044032D">
              <w:rPr>
                <w:sz w:val="22"/>
                <w:szCs w:val="22"/>
              </w:rPr>
              <w:t>Kích thước vùng dính ≥ (28 x 41)cm. Film polyurethane trong suốt, keo dính acrylic. Sản phầm mềm dai, bám chắc vết thương giữ cho đường mổ không bung rách trong quá trình phẫu thuật, giữ phẫu trường vô trùng. Băng dán có 2 tay cầm bên 2 mép để hỗ trợ đặt băng dễ dàng. Đóng gói từng miếng và vô trùng. Đạt tiêu chuẩn ISO 13485, CE hoặc FDA</w:t>
            </w:r>
          </w:p>
        </w:tc>
      </w:tr>
      <w:tr w:rsidR="0044032D" w:rsidRPr="0044032D" w14:paraId="5BBDE5D2" w14:textId="77777777" w:rsidTr="00A43329">
        <w:trPr>
          <w:trHeight w:val="55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34C8C03" w14:textId="77777777" w:rsidR="00A43329" w:rsidRPr="0044032D" w:rsidRDefault="00A43329" w:rsidP="008006B6">
            <w:pPr>
              <w:jc w:val="center"/>
              <w:rPr>
                <w:sz w:val="22"/>
                <w:szCs w:val="22"/>
              </w:rPr>
            </w:pPr>
            <w:r w:rsidRPr="0044032D">
              <w:rPr>
                <w:sz w:val="22"/>
                <w:szCs w:val="22"/>
              </w:rPr>
              <w:t>10.3</w:t>
            </w:r>
          </w:p>
        </w:tc>
        <w:tc>
          <w:tcPr>
            <w:tcW w:w="2930" w:type="dxa"/>
            <w:tcBorders>
              <w:top w:val="nil"/>
              <w:left w:val="nil"/>
              <w:bottom w:val="single" w:sz="4" w:space="0" w:color="auto"/>
              <w:right w:val="single" w:sz="4" w:space="0" w:color="auto"/>
            </w:tcBorders>
            <w:shd w:val="clear" w:color="000000" w:fill="FFFFFF"/>
            <w:vAlign w:val="center"/>
            <w:hideMark/>
          </w:tcPr>
          <w:p w14:paraId="7AA41033" w14:textId="77777777" w:rsidR="00A43329" w:rsidRPr="0044032D" w:rsidRDefault="00A43329" w:rsidP="0044032D">
            <w:pPr>
              <w:jc w:val="left"/>
              <w:rPr>
                <w:sz w:val="22"/>
                <w:szCs w:val="22"/>
              </w:rPr>
            </w:pPr>
            <w:r w:rsidRPr="0044032D">
              <w:rPr>
                <w:sz w:val="22"/>
                <w:szCs w:val="22"/>
              </w:rPr>
              <w:t>Miếng dán vô trùng phẫu thuật, phủ Iod</w:t>
            </w:r>
          </w:p>
        </w:tc>
        <w:tc>
          <w:tcPr>
            <w:tcW w:w="5940" w:type="dxa"/>
            <w:tcBorders>
              <w:top w:val="nil"/>
              <w:left w:val="nil"/>
              <w:bottom w:val="single" w:sz="4" w:space="0" w:color="auto"/>
              <w:right w:val="single" w:sz="4" w:space="0" w:color="auto"/>
            </w:tcBorders>
            <w:shd w:val="clear" w:color="000000" w:fill="FFFFFF"/>
            <w:vAlign w:val="center"/>
            <w:hideMark/>
          </w:tcPr>
          <w:p w14:paraId="030E6ED0" w14:textId="77777777" w:rsidR="00A43329" w:rsidRPr="0044032D" w:rsidRDefault="00A43329" w:rsidP="00A43329">
            <w:pPr>
              <w:jc w:val="left"/>
              <w:rPr>
                <w:sz w:val="22"/>
                <w:szCs w:val="22"/>
              </w:rPr>
            </w:pPr>
            <w:r w:rsidRPr="0044032D">
              <w:rPr>
                <w:sz w:val="22"/>
                <w:szCs w:val="22"/>
              </w:rPr>
              <w:t>Chất liệu: Lớp film Polyester resin phủ 5-15% Iodophor kháng khuẩn phổ rộng, keo Acrylate phủ bên dưới màng phim, lớp giấy lót.</w:t>
            </w:r>
            <w:r w:rsidRPr="0044032D">
              <w:rPr>
                <w:sz w:val="22"/>
                <w:szCs w:val="22"/>
              </w:rPr>
              <w:br/>
              <w:t xml:space="preserve">- Iodin thẩm thấu sâu dưới da lên tới 1000µm và hiệu quả kháng </w:t>
            </w:r>
            <w:r w:rsidRPr="0044032D">
              <w:rPr>
                <w:sz w:val="22"/>
                <w:szCs w:val="22"/>
              </w:rPr>
              <w:lastRenderedPageBreak/>
              <w:t>khuẩn &gt; 99.99% đối với 12 loại vi sinh vật theo tiêu chuẩn đánh giá của ASTM (Hội thử nghiệm và vật liệu Mỹ) sau 90 phút sử dụng và kéo dài ≥ 6h</w:t>
            </w:r>
            <w:r w:rsidRPr="0044032D">
              <w:rPr>
                <w:sz w:val="22"/>
                <w:szCs w:val="22"/>
              </w:rPr>
              <w:br/>
              <w:t>- Kích thước lớp dính ≥ (60 x 45)cm, kích thước toàn màng ≥ (90 x 45)cm</w:t>
            </w:r>
            <w:r w:rsidRPr="0044032D">
              <w:rPr>
                <w:sz w:val="22"/>
                <w:szCs w:val="22"/>
              </w:rPr>
              <w:br/>
              <w:t>- Đặc tính: Lớp film mỏng, thông thoáng, co giãn tốt và dính chặt trên da và rìa vết mổ, cung cấp phẫu trường vô khuẩn, có tính kháng khuẩn phổ rộng, tăng hiệu quả ngăn ngừa nhiểm khuẩn vết mổ</w:t>
            </w:r>
            <w:r w:rsidRPr="0044032D">
              <w:rPr>
                <w:sz w:val="22"/>
                <w:szCs w:val="22"/>
              </w:rPr>
              <w:br/>
              <w:t>- Tiệt khuẩn từng miếng</w:t>
            </w:r>
            <w:r w:rsidRPr="0044032D">
              <w:rPr>
                <w:sz w:val="22"/>
                <w:szCs w:val="22"/>
              </w:rPr>
              <w:br/>
              <w:t>- Đạt tiêu chuẩn ISO 13485, FDA</w:t>
            </w:r>
          </w:p>
        </w:tc>
      </w:tr>
      <w:tr w:rsidR="0044032D" w:rsidRPr="0044032D" w14:paraId="0873B0F4"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F269557" w14:textId="77777777" w:rsidR="00A43329" w:rsidRPr="0044032D" w:rsidRDefault="00A43329" w:rsidP="008006B6">
            <w:pPr>
              <w:jc w:val="center"/>
              <w:rPr>
                <w:b/>
                <w:bCs/>
                <w:sz w:val="22"/>
                <w:szCs w:val="22"/>
              </w:rPr>
            </w:pPr>
            <w:r w:rsidRPr="0044032D">
              <w:rPr>
                <w:b/>
                <w:bCs/>
                <w:sz w:val="22"/>
                <w:szCs w:val="22"/>
              </w:rPr>
              <w:lastRenderedPageBreak/>
              <w:t>11</w:t>
            </w:r>
          </w:p>
        </w:tc>
        <w:tc>
          <w:tcPr>
            <w:tcW w:w="2930" w:type="dxa"/>
            <w:tcBorders>
              <w:top w:val="nil"/>
              <w:left w:val="nil"/>
              <w:bottom w:val="single" w:sz="4" w:space="0" w:color="auto"/>
              <w:right w:val="single" w:sz="4" w:space="0" w:color="auto"/>
            </w:tcBorders>
            <w:shd w:val="clear" w:color="000000" w:fill="FFFFFF"/>
            <w:vAlign w:val="center"/>
            <w:hideMark/>
          </w:tcPr>
          <w:p w14:paraId="263BF23D" w14:textId="77777777" w:rsidR="00A43329" w:rsidRPr="0044032D" w:rsidRDefault="00A43329" w:rsidP="0044032D">
            <w:pPr>
              <w:jc w:val="left"/>
              <w:rPr>
                <w:b/>
                <w:bCs/>
                <w:sz w:val="22"/>
                <w:szCs w:val="22"/>
              </w:rPr>
            </w:pPr>
            <w:r w:rsidRPr="0044032D">
              <w:rPr>
                <w:b/>
                <w:bCs/>
                <w:sz w:val="22"/>
                <w:szCs w:val="22"/>
              </w:rPr>
              <w:t>Catheter các loại</w:t>
            </w:r>
          </w:p>
        </w:tc>
        <w:tc>
          <w:tcPr>
            <w:tcW w:w="5940" w:type="dxa"/>
            <w:tcBorders>
              <w:top w:val="nil"/>
              <w:left w:val="nil"/>
              <w:bottom w:val="single" w:sz="4" w:space="0" w:color="auto"/>
              <w:right w:val="single" w:sz="4" w:space="0" w:color="auto"/>
            </w:tcBorders>
            <w:shd w:val="clear" w:color="000000" w:fill="FFFFFF"/>
            <w:vAlign w:val="center"/>
            <w:hideMark/>
          </w:tcPr>
          <w:p w14:paraId="64C8DA83" w14:textId="77777777" w:rsidR="00A43329" w:rsidRPr="0044032D" w:rsidRDefault="00A43329" w:rsidP="00A43329">
            <w:pPr>
              <w:jc w:val="left"/>
              <w:rPr>
                <w:sz w:val="22"/>
                <w:szCs w:val="22"/>
              </w:rPr>
            </w:pPr>
            <w:r w:rsidRPr="0044032D">
              <w:rPr>
                <w:sz w:val="22"/>
                <w:szCs w:val="22"/>
              </w:rPr>
              <w:t> </w:t>
            </w:r>
          </w:p>
        </w:tc>
      </w:tr>
      <w:tr w:rsidR="0044032D" w:rsidRPr="0044032D" w14:paraId="7DD3B1D8"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958408E" w14:textId="77777777" w:rsidR="00A43329" w:rsidRPr="0044032D" w:rsidRDefault="00A43329" w:rsidP="008006B6">
            <w:pPr>
              <w:jc w:val="center"/>
              <w:rPr>
                <w:sz w:val="22"/>
                <w:szCs w:val="22"/>
              </w:rPr>
            </w:pPr>
            <w:r w:rsidRPr="0044032D">
              <w:rPr>
                <w:sz w:val="22"/>
                <w:szCs w:val="22"/>
              </w:rPr>
              <w:t>11.1</w:t>
            </w:r>
          </w:p>
        </w:tc>
        <w:tc>
          <w:tcPr>
            <w:tcW w:w="2930" w:type="dxa"/>
            <w:tcBorders>
              <w:top w:val="nil"/>
              <w:left w:val="nil"/>
              <w:bottom w:val="single" w:sz="4" w:space="0" w:color="auto"/>
              <w:right w:val="single" w:sz="4" w:space="0" w:color="auto"/>
            </w:tcBorders>
            <w:shd w:val="clear" w:color="000000" w:fill="FFFFFF"/>
            <w:vAlign w:val="center"/>
            <w:hideMark/>
          </w:tcPr>
          <w:p w14:paraId="29B15F1B" w14:textId="77777777" w:rsidR="00A43329" w:rsidRPr="0044032D" w:rsidRDefault="00A43329" w:rsidP="0044032D">
            <w:pPr>
              <w:jc w:val="left"/>
              <w:rPr>
                <w:sz w:val="22"/>
                <w:szCs w:val="22"/>
              </w:rPr>
            </w:pPr>
            <w:r w:rsidRPr="0044032D">
              <w:rPr>
                <w:sz w:val="22"/>
                <w:szCs w:val="22"/>
              </w:rPr>
              <w:t>Catheter động mạch</w:t>
            </w:r>
          </w:p>
        </w:tc>
        <w:tc>
          <w:tcPr>
            <w:tcW w:w="5940" w:type="dxa"/>
            <w:tcBorders>
              <w:top w:val="nil"/>
              <w:left w:val="nil"/>
              <w:bottom w:val="single" w:sz="4" w:space="0" w:color="auto"/>
              <w:right w:val="single" w:sz="4" w:space="0" w:color="auto"/>
            </w:tcBorders>
            <w:shd w:val="clear" w:color="000000" w:fill="FFFFFF"/>
            <w:vAlign w:val="center"/>
            <w:hideMark/>
          </w:tcPr>
          <w:p w14:paraId="149A4848" w14:textId="77777777" w:rsidR="00A43329" w:rsidRPr="0044032D" w:rsidRDefault="00A43329" w:rsidP="00A43329">
            <w:pPr>
              <w:jc w:val="left"/>
              <w:rPr>
                <w:sz w:val="22"/>
                <w:szCs w:val="22"/>
              </w:rPr>
            </w:pPr>
            <w:r w:rsidRPr="0044032D">
              <w:rPr>
                <w:sz w:val="22"/>
                <w:szCs w:val="22"/>
              </w:rPr>
              <w:t>Tối thiểu bao gồm các kích cỡ 18g, 20g, 22G.</w:t>
            </w:r>
            <w:r w:rsidRPr="0044032D">
              <w:rPr>
                <w:sz w:val="22"/>
                <w:szCs w:val="22"/>
              </w:rPr>
              <w:br/>
              <w:t>- Guide wire làm bằng thép không gỉ -Catheter làm bằng FEP (Fluourinated ethylene propylene), đầu thẳng , có khả năng chuyển đổi áp lực,.</w:t>
            </w:r>
            <w:r w:rsidRPr="0044032D">
              <w:rPr>
                <w:sz w:val="22"/>
                <w:szCs w:val="22"/>
              </w:rPr>
              <w:br/>
              <w:t>- Chiều dài catheter: Tối thiểu gồm các cỡ 80mm. 160mm(±2%)</w:t>
            </w:r>
            <w:r w:rsidRPr="0044032D">
              <w:rPr>
                <w:sz w:val="22"/>
                <w:szCs w:val="22"/>
              </w:rPr>
              <w:br/>
              <w:t>- Chiều dài dây dẫn từ 25cm đến 40cm.</w:t>
            </w:r>
            <w:r w:rsidRPr="0044032D">
              <w:rPr>
                <w:sz w:val="22"/>
                <w:szCs w:val="22"/>
              </w:rPr>
              <w:br/>
              <w:t>Đạt tiêu chuẩn ISO 13485, CE hoặc FDA</w:t>
            </w:r>
          </w:p>
        </w:tc>
      </w:tr>
      <w:tr w:rsidR="0044032D" w:rsidRPr="0044032D" w14:paraId="5DB240FE"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D5A9472" w14:textId="77777777" w:rsidR="00A43329" w:rsidRPr="0044032D" w:rsidRDefault="00A43329" w:rsidP="008006B6">
            <w:pPr>
              <w:jc w:val="center"/>
              <w:rPr>
                <w:sz w:val="22"/>
                <w:szCs w:val="22"/>
              </w:rPr>
            </w:pPr>
            <w:r w:rsidRPr="0044032D">
              <w:rPr>
                <w:sz w:val="22"/>
                <w:szCs w:val="22"/>
              </w:rPr>
              <w:t>11.2</w:t>
            </w:r>
          </w:p>
        </w:tc>
        <w:tc>
          <w:tcPr>
            <w:tcW w:w="2930" w:type="dxa"/>
            <w:tcBorders>
              <w:top w:val="nil"/>
              <w:left w:val="nil"/>
              <w:bottom w:val="single" w:sz="4" w:space="0" w:color="auto"/>
              <w:right w:val="single" w:sz="4" w:space="0" w:color="auto"/>
            </w:tcBorders>
            <w:shd w:val="clear" w:color="000000" w:fill="FFFFFF"/>
            <w:vAlign w:val="center"/>
            <w:hideMark/>
          </w:tcPr>
          <w:p w14:paraId="56FD9F52" w14:textId="77777777" w:rsidR="00A43329" w:rsidRPr="0044032D" w:rsidRDefault="00A43329" w:rsidP="0044032D">
            <w:pPr>
              <w:jc w:val="left"/>
              <w:rPr>
                <w:sz w:val="22"/>
                <w:szCs w:val="22"/>
              </w:rPr>
            </w:pPr>
            <w:r w:rsidRPr="0044032D">
              <w:rPr>
                <w:sz w:val="22"/>
                <w:szCs w:val="22"/>
              </w:rPr>
              <w:t>Catheter tĩnh mạch 2 nòng S508 hoặc tương đương</w:t>
            </w:r>
          </w:p>
        </w:tc>
        <w:tc>
          <w:tcPr>
            <w:tcW w:w="5940" w:type="dxa"/>
            <w:tcBorders>
              <w:top w:val="nil"/>
              <w:left w:val="nil"/>
              <w:bottom w:val="single" w:sz="4" w:space="0" w:color="auto"/>
              <w:right w:val="single" w:sz="4" w:space="0" w:color="auto"/>
            </w:tcBorders>
            <w:shd w:val="clear" w:color="000000" w:fill="FFFFFF"/>
            <w:vAlign w:val="center"/>
            <w:hideMark/>
          </w:tcPr>
          <w:p w14:paraId="5AD5F8AF" w14:textId="77777777" w:rsidR="00A43329" w:rsidRPr="0044032D" w:rsidRDefault="00A43329" w:rsidP="00A43329">
            <w:pPr>
              <w:jc w:val="left"/>
              <w:rPr>
                <w:sz w:val="22"/>
                <w:szCs w:val="22"/>
              </w:rPr>
            </w:pPr>
            <w:r w:rsidRPr="0044032D">
              <w:rPr>
                <w:sz w:val="22"/>
                <w:szCs w:val="22"/>
              </w:rPr>
              <w:t xml:space="preserve">Bộ catheter tĩnh mạch trung tâm 2 nòng cho trẻ em gồm: </w:t>
            </w:r>
            <w:r w:rsidRPr="0044032D">
              <w:rPr>
                <w:sz w:val="22"/>
                <w:szCs w:val="22"/>
              </w:rPr>
              <w:br/>
              <w:t xml:space="preserve">- Kim dẫn đường thẳng sắc bén </w:t>
            </w:r>
            <w:r w:rsidRPr="0044032D">
              <w:rPr>
                <w:sz w:val="22"/>
                <w:szCs w:val="22"/>
              </w:rPr>
              <w:br/>
              <w:t xml:space="preserve">- Dây kim loại dẫn đường (guide wire) chất liệu nitinol có kích cỡ 0.035""(0.89mm), dài 50cm, mềm dẻo, tránh vặn xoắn, đầu chữ J giảm tổn thương khi luồn </w:t>
            </w:r>
            <w:r w:rsidRPr="0044032D">
              <w:rPr>
                <w:sz w:val="22"/>
                <w:szCs w:val="22"/>
              </w:rPr>
              <w:br/>
              <w:t xml:space="preserve">- Đầu nối catheter có valve 2 chiều (Safesite an toàn) </w:t>
            </w:r>
            <w:r w:rsidRPr="0044032D">
              <w:rPr>
                <w:sz w:val="22"/>
                <w:szCs w:val="22"/>
              </w:rPr>
              <w:br/>
              <w:t xml:space="preserve">- Bơm hoặc rút dịch, tự động đóng khi ngừng kết nối, ngăn chặn sự trào ngược và xâm nhập của tác nhân bên ngoài </w:t>
            </w:r>
            <w:r w:rsidRPr="0044032D">
              <w:rPr>
                <w:sz w:val="22"/>
                <w:szCs w:val="22"/>
              </w:rPr>
              <w:br/>
              <w:t xml:space="preserve">- Có dao mổ; kim nong bằng nhựa và 1 bơm tiêm 5ml </w:t>
            </w:r>
            <w:r w:rsidRPr="0044032D">
              <w:rPr>
                <w:sz w:val="22"/>
                <w:szCs w:val="22"/>
              </w:rPr>
              <w:br/>
              <w:t xml:space="preserve">- Có dây cáp để định vị đầu catheter bằng sóng ECG và tấm dán cố định catheter (Statlock) không khâu phù hợp cho trẻ em </w:t>
            </w:r>
            <w:r w:rsidRPr="0044032D">
              <w:rPr>
                <w:sz w:val="22"/>
                <w:szCs w:val="22"/>
              </w:rPr>
              <w:br/>
              <w:t xml:space="preserve">- Catheter bằng chất liệu polyurethan, có đường kính ngoài 5F, chiều dài 8cm, có nòng xa 18G, nòng gần 20G. </w:t>
            </w:r>
            <w:r w:rsidRPr="0044032D">
              <w:rPr>
                <w:sz w:val="22"/>
                <w:szCs w:val="22"/>
              </w:rPr>
              <w:br/>
              <w:t xml:space="preserve">- Tiệt trùng </w:t>
            </w:r>
            <w:r w:rsidRPr="0044032D">
              <w:rPr>
                <w:sz w:val="22"/>
                <w:szCs w:val="22"/>
              </w:rPr>
              <w:br/>
              <w:t>Đạt tiêu chuẩn ISO 13485, CE hoặc FDA</w:t>
            </w:r>
          </w:p>
        </w:tc>
      </w:tr>
      <w:tr w:rsidR="0044032D" w:rsidRPr="0044032D" w14:paraId="5573B082"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A742DF0" w14:textId="77777777" w:rsidR="00A43329" w:rsidRPr="0044032D" w:rsidRDefault="00A43329" w:rsidP="008006B6">
            <w:pPr>
              <w:jc w:val="center"/>
              <w:rPr>
                <w:sz w:val="22"/>
                <w:szCs w:val="22"/>
              </w:rPr>
            </w:pPr>
            <w:r w:rsidRPr="0044032D">
              <w:rPr>
                <w:sz w:val="22"/>
                <w:szCs w:val="22"/>
              </w:rPr>
              <w:t>11.3</w:t>
            </w:r>
          </w:p>
        </w:tc>
        <w:tc>
          <w:tcPr>
            <w:tcW w:w="2930" w:type="dxa"/>
            <w:tcBorders>
              <w:top w:val="nil"/>
              <w:left w:val="nil"/>
              <w:bottom w:val="single" w:sz="4" w:space="0" w:color="auto"/>
              <w:right w:val="single" w:sz="4" w:space="0" w:color="auto"/>
            </w:tcBorders>
            <w:shd w:val="clear" w:color="000000" w:fill="FFFFFF"/>
            <w:vAlign w:val="center"/>
            <w:hideMark/>
          </w:tcPr>
          <w:p w14:paraId="7613059C" w14:textId="77777777" w:rsidR="00A43329" w:rsidRPr="0044032D" w:rsidRDefault="00A43329" w:rsidP="0044032D">
            <w:pPr>
              <w:jc w:val="left"/>
              <w:rPr>
                <w:sz w:val="22"/>
                <w:szCs w:val="22"/>
              </w:rPr>
            </w:pPr>
            <w:r w:rsidRPr="0044032D">
              <w:rPr>
                <w:sz w:val="22"/>
                <w:szCs w:val="22"/>
              </w:rPr>
              <w:t>Catheter tĩnh mạch 3 nòng S513 hoặc tương đương</w:t>
            </w:r>
          </w:p>
        </w:tc>
        <w:tc>
          <w:tcPr>
            <w:tcW w:w="5940" w:type="dxa"/>
            <w:tcBorders>
              <w:top w:val="nil"/>
              <w:left w:val="nil"/>
              <w:bottom w:val="single" w:sz="4" w:space="0" w:color="auto"/>
              <w:right w:val="single" w:sz="4" w:space="0" w:color="auto"/>
            </w:tcBorders>
            <w:shd w:val="clear" w:color="000000" w:fill="FFFFFF"/>
            <w:vAlign w:val="center"/>
            <w:hideMark/>
          </w:tcPr>
          <w:p w14:paraId="52CB1F11" w14:textId="77777777" w:rsidR="00A43329" w:rsidRPr="0044032D" w:rsidRDefault="00A43329" w:rsidP="00A43329">
            <w:pPr>
              <w:jc w:val="left"/>
              <w:rPr>
                <w:sz w:val="22"/>
                <w:szCs w:val="22"/>
              </w:rPr>
            </w:pPr>
            <w:r w:rsidRPr="0044032D">
              <w:rPr>
                <w:sz w:val="22"/>
                <w:szCs w:val="22"/>
              </w:rPr>
              <w:t xml:space="preserve">Bộ catheter tĩnh mạch trung tâm 3 nòng cho trẻ em gồm: </w:t>
            </w:r>
            <w:r w:rsidRPr="0044032D">
              <w:rPr>
                <w:sz w:val="22"/>
                <w:szCs w:val="22"/>
              </w:rPr>
              <w:br/>
              <w:t xml:space="preserve">- Kim dẫn đường thẳng  </w:t>
            </w:r>
            <w:r w:rsidRPr="0044032D">
              <w:rPr>
                <w:sz w:val="22"/>
                <w:szCs w:val="22"/>
              </w:rPr>
              <w:br/>
              <w:t xml:space="preserve">- Dây kim loại dẫn đường (guide wire) chất liệu nitinol có kích cỡ 0.035""(0.89mm), dài 50cm, mềm dẻo, tránh vặn xoắn, đầu chữ J giảm tổn thương khi luồn </w:t>
            </w:r>
            <w:r w:rsidRPr="0044032D">
              <w:rPr>
                <w:sz w:val="22"/>
                <w:szCs w:val="22"/>
              </w:rPr>
              <w:br/>
              <w:t xml:space="preserve">- Đầu nối catheter có valve 2 chiều (Safesite an toàn) </w:t>
            </w:r>
            <w:r w:rsidRPr="0044032D">
              <w:rPr>
                <w:sz w:val="22"/>
                <w:szCs w:val="22"/>
              </w:rPr>
              <w:br/>
              <w:t>- Bơm hoặc rút dịch, tự động đóng khi ngừng kết nối, ngăn chặn sự trào ngược và xâm nhập của tác nhân bên ngoài</w:t>
            </w:r>
            <w:r w:rsidRPr="0044032D">
              <w:rPr>
                <w:sz w:val="22"/>
                <w:szCs w:val="22"/>
              </w:rPr>
              <w:br/>
              <w:t>- Có dao mổ; kim nong bằng nhựa và 1 bơm tiêm 5ml</w:t>
            </w:r>
            <w:r w:rsidRPr="0044032D">
              <w:rPr>
                <w:sz w:val="22"/>
                <w:szCs w:val="22"/>
              </w:rPr>
              <w:br/>
              <w:t xml:space="preserve">- Có dây cáp để định vị đầu catheter bằng sóng ECG và tấm dán cố định catheter (Statlock) không khâu phù hợp cho trẻ em </w:t>
            </w:r>
            <w:r w:rsidRPr="0044032D">
              <w:rPr>
                <w:sz w:val="22"/>
                <w:szCs w:val="22"/>
              </w:rPr>
              <w:br/>
              <w:t xml:space="preserve">- Catheter bằng chất liệu polyurethan, có đường kính ngoài 5F, chiều dài 13cm, có nòng xa 20G, nòng gần 22G và 22G. </w:t>
            </w:r>
            <w:r w:rsidRPr="0044032D">
              <w:rPr>
                <w:sz w:val="22"/>
                <w:szCs w:val="22"/>
              </w:rPr>
              <w:br/>
              <w:t xml:space="preserve">- Tiệt trùng </w:t>
            </w:r>
            <w:r w:rsidRPr="0044032D">
              <w:rPr>
                <w:sz w:val="22"/>
                <w:szCs w:val="22"/>
              </w:rPr>
              <w:br/>
              <w:t>Đạt tiêu chuẩn ISO 13485, CE hoặc FDA</w:t>
            </w:r>
          </w:p>
        </w:tc>
      </w:tr>
      <w:tr w:rsidR="0044032D" w:rsidRPr="0044032D" w14:paraId="061607DE"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2474331" w14:textId="77777777" w:rsidR="00A43329" w:rsidRPr="0044032D" w:rsidRDefault="00A43329" w:rsidP="008006B6">
            <w:pPr>
              <w:jc w:val="center"/>
              <w:rPr>
                <w:sz w:val="22"/>
                <w:szCs w:val="22"/>
              </w:rPr>
            </w:pPr>
            <w:r w:rsidRPr="0044032D">
              <w:rPr>
                <w:sz w:val="22"/>
                <w:szCs w:val="22"/>
              </w:rPr>
              <w:t>11.4</w:t>
            </w:r>
          </w:p>
        </w:tc>
        <w:tc>
          <w:tcPr>
            <w:tcW w:w="2930" w:type="dxa"/>
            <w:tcBorders>
              <w:top w:val="nil"/>
              <w:left w:val="nil"/>
              <w:bottom w:val="single" w:sz="4" w:space="0" w:color="auto"/>
              <w:right w:val="single" w:sz="4" w:space="0" w:color="auto"/>
            </w:tcBorders>
            <w:shd w:val="clear" w:color="000000" w:fill="FFFFFF"/>
            <w:vAlign w:val="center"/>
            <w:hideMark/>
          </w:tcPr>
          <w:p w14:paraId="12E99215" w14:textId="77777777" w:rsidR="00A43329" w:rsidRPr="0044032D" w:rsidRDefault="00A43329" w:rsidP="0044032D">
            <w:pPr>
              <w:jc w:val="left"/>
              <w:rPr>
                <w:sz w:val="22"/>
                <w:szCs w:val="22"/>
              </w:rPr>
            </w:pPr>
            <w:r w:rsidRPr="0044032D">
              <w:rPr>
                <w:sz w:val="22"/>
                <w:szCs w:val="22"/>
              </w:rPr>
              <w:t>Catheter tĩnh mạch trung tâm 1 nòng</w:t>
            </w:r>
          </w:p>
        </w:tc>
        <w:tc>
          <w:tcPr>
            <w:tcW w:w="5940" w:type="dxa"/>
            <w:tcBorders>
              <w:top w:val="nil"/>
              <w:left w:val="nil"/>
              <w:bottom w:val="single" w:sz="4" w:space="0" w:color="auto"/>
              <w:right w:val="single" w:sz="4" w:space="0" w:color="auto"/>
            </w:tcBorders>
            <w:shd w:val="clear" w:color="000000" w:fill="FFFFFF"/>
            <w:vAlign w:val="center"/>
            <w:hideMark/>
          </w:tcPr>
          <w:p w14:paraId="2595FCF5" w14:textId="77777777" w:rsidR="00A43329" w:rsidRPr="0044032D" w:rsidRDefault="00A43329" w:rsidP="00A43329">
            <w:pPr>
              <w:jc w:val="left"/>
              <w:rPr>
                <w:sz w:val="22"/>
                <w:szCs w:val="22"/>
              </w:rPr>
            </w:pPr>
            <w:r w:rsidRPr="0044032D">
              <w:rPr>
                <w:sz w:val="22"/>
                <w:szCs w:val="22"/>
              </w:rPr>
              <w:t>Kích thước 14G hoặc 16G, dài 20cm, lưu lượng nòng 120mm/min. Catheter chất liệu TPU (Thermoplastic Polyurethanes) tự động làm mềm dưới nhiệt độ 37°C, tính tương hợp cao. Một bộ bao gồm: Thân catheter có vạch đánh dấu độ dài, có đường cản quang. 1 Kim dẫn đường chữ Y cỡ 18G. Dây dẫn hướng Guide wire kích cỡ 0.032"x 60cm, có nắp bảo vệ (Polypropylene), thân dây dẫn làm bằng thép không gỉ (nitinol) đầu chữ J, Ống nong cỡ 8Fr. 1 bơm tiêm 5ml. 1 lưỡi dao mổ. 1 kẹp. 1 kim tiêm. 1 tép chỉ. Tiệt trùng. Đạt tiêu chuẩn ISO 13485, CE hoặc FDA.</w:t>
            </w:r>
          </w:p>
        </w:tc>
      </w:tr>
      <w:tr w:rsidR="0044032D" w:rsidRPr="0044032D" w14:paraId="051133BA"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638805B" w14:textId="77777777" w:rsidR="00A43329" w:rsidRPr="0044032D" w:rsidRDefault="00A43329" w:rsidP="008006B6">
            <w:pPr>
              <w:jc w:val="center"/>
              <w:rPr>
                <w:sz w:val="22"/>
                <w:szCs w:val="22"/>
              </w:rPr>
            </w:pPr>
            <w:r w:rsidRPr="0044032D">
              <w:rPr>
                <w:sz w:val="22"/>
                <w:szCs w:val="22"/>
              </w:rPr>
              <w:t>11.5</w:t>
            </w:r>
          </w:p>
        </w:tc>
        <w:tc>
          <w:tcPr>
            <w:tcW w:w="2930" w:type="dxa"/>
            <w:tcBorders>
              <w:top w:val="nil"/>
              <w:left w:val="nil"/>
              <w:bottom w:val="single" w:sz="4" w:space="0" w:color="auto"/>
              <w:right w:val="single" w:sz="4" w:space="0" w:color="auto"/>
            </w:tcBorders>
            <w:shd w:val="clear" w:color="000000" w:fill="FFFFFF"/>
            <w:vAlign w:val="center"/>
            <w:hideMark/>
          </w:tcPr>
          <w:p w14:paraId="10A0D916" w14:textId="77777777" w:rsidR="00A43329" w:rsidRPr="0044032D" w:rsidRDefault="00A43329" w:rsidP="0044032D">
            <w:pPr>
              <w:jc w:val="left"/>
              <w:rPr>
                <w:sz w:val="22"/>
                <w:szCs w:val="22"/>
              </w:rPr>
            </w:pPr>
            <w:r w:rsidRPr="0044032D">
              <w:rPr>
                <w:sz w:val="22"/>
                <w:szCs w:val="22"/>
              </w:rPr>
              <w:t>Catheter tĩnh mạch trung tâm 2 nòng</w:t>
            </w:r>
          </w:p>
        </w:tc>
        <w:tc>
          <w:tcPr>
            <w:tcW w:w="5940" w:type="dxa"/>
            <w:tcBorders>
              <w:top w:val="nil"/>
              <w:left w:val="nil"/>
              <w:bottom w:val="single" w:sz="4" w:space="0" w:color="auto"/>
              <w:right w:val="single" w:sz="4" w:space="0" w:color="auto"/>
            </w:tcBorders>
            <w:shd w:val="clear" w:color="000000" w:fill="FFFFFF"/>
            <w:vAlign w:val="center"/>
            <w:hideMark/>
          </w:tcPr>
          <w:p w14:paraId="05B4D30C" w14:textId="77777777" w:rsidR="00A43329" w:rsidRPr="0044032D" w:rsidRDefault="00A43329" w:rsidP="00A43329">
            <w:pPr>
              <w:jc w:val="left"/>
              <w:rPr>
                <w:sz w:val="22"/>
                <w:szCs w:val="22"/>
              </w:rPr>
            </w:pPr>
            <w:r w:rsidRPr="0044032D">
              <w:rPr>
                <w:sz w:val="22"/>
                <w:szCs w:val="22"/>
              </w:rPr>
              <w:t xml:space="preserve">Kích thước 7-7.5Fr, dài 15-20cm, lưu lượng các nòng Distal: 85-91ml/min, Proximal: 45-54ml/min. Catheter chất liệu TPU </w:t>
            </w:r>
            <w:r w:rsidRPr="0044032D">
              <w:rPr>
                <w:sz w:val="22"/>
                <w:szCs w:val="22"/>
              </w:rPr>
              <w:lastRenderedPageBreak/>
              <w:t xml:space="preserve">(Thermoplastic Polyurethanes) tự động làm mềm dưới nhiệt độ 37°C, tính tương hợp cao. Một bộ bao gồm: Thân catheter có vạch đánh dấu độ dài, có đường cản quang rõ nét. 1 Kim dẫn đường chữ Y 18G. Dây dẫn hướng Guide wire kích cỡ 0.032"x60cm, nắp bảo vệ (Polypropylene), thân dây dẫn làm bằng thép không gỉ (nitinol) đầu chữ J. Ống nong cỡ 8Fr. 1 bơm tiêm 5ml. 1 lưỡi dao mổ. 1 Kẹp. 1 kim tiêm. Tiệt trùng. Đạt tiêu chuẩn ISO 13485, CE hoặc FDA . </w:t>
            </w:r>
          </w:p>
        </w:tc>
      </w:tr>
      <w:tr w:rsidR="0044032D" w:rsidRPr="0044032D" w14:paraId="73C8B0BE"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FFA1B2B" w14:textId="77777777" w:rsidR="00A43329" w:rsidRPr="0044032D" w:rsidRDefault="00A43329" w:rsidP="008006B6">
            <w:pPr>
              <w:jc w:val="center"/>
              <w:rPr>
                <w:sz w:val="22"/>
                <w:szCs w:val="22"/>
              </w:rPr>
            </w:pPr>
            <w:r w:rsidRPr="0044032D">
              <w:rPr>
                <w:sz w:val="22"/>
                <w:szCs w:val="22"/>
              </w:rPr>
              <w:lastRenderedPageBreak/>
              <w:t>11.6</w:t>
            </w:r>
          </w:p>
        </w:tc>
        <w:tc>
          <w:tcPr>
            <w:tcW w:w="2930" w:type="dxa"/>
            <w:tcBorders>
              <w:top w:val="nil"/>
              <w:left w:val="nil"/>
              <w:bottom w:val="single" w:sz="4" w:space="0" w:color="auto"/>
              <w:right w:val="single" w:sz="4" w:space="0" w:color="auto"/>
            </w:tcBorders>
            <w:shd w:val="clear" w:color="000000" w:fill="FFFFFF"/>
            <w:vAlign w:val="center"/>
            <w:hideMark/>
          </w:tcPr>
          <w:p w14:paraId="38F12E18" w14:textId="77777777" w:rsidR="00A43329" w:rsidRPr="0044032D" w:rsidRDefault="00A43329" w:rsidP="0044032D">
            <w:pPr>
              <w:jc w:val="left"/>
              <w:rPr>
                <w:sz w:val="22"/>
                <w:szCs w:val="22"/>
              </w:rPr>
            </w:pPr>
            <w:r w:rsidRPr="0044032D">
              <w:rPr>
                <w:sz w:val="22"/>
                <w:szCs w:val="22"/>
              </w:rPr>
              <w:t>Catheter tĩnh mạch trung tâm 3 nòng</w:t>
            </w:r>
          </w:p>
        </w:tc>
        <w:tc>
          <w:tcPr>
            <w:tcW w:w="5940" w:type="dxa"/>
            <w:tcBorders>
              <w:top w:val="nil"/>
              <w:left w:val="nil"/>
              <w:bottom w:val="single" w:sz="4" w:space="0" w:color="auto"/>
              <w:right w:val="single" w:sz="4" w:space="0" w:color="auto"/>
            </w:tcBorders>
            <w:shd w:val="clear" w:color="000000" w:fill="FFFFFF"/>
            <w:vAlign w:val="center"/>
            <w:hideMark/>
          </w:tcPr>
          <w:p w14:paraId="178210BC" w14:textId="77777777" w:rsidR="00A43329" w:rsidRPr="0044032D" w:rsidRDefault="00A43329" w:rsidP="00A43329">
            <w:pPr>
              <w:jc w:val="left"/>
              <w:rPr>
                <w:sz w:val="22"/>
                <w:szCs w:val="22"/>
              </w:rPr>
            </w:pPr>
            <w:r w:rsidRPr="0044032D">
              <w:rPr>
                <w:sz w:val="22"/>
                <w:szCs w:val="22"/>
              </w:rPr>
              <w:t>Kích thước 7-7.5Fr, dài 15-20cm, lưu lượng các nòng Distal: 52-64ml/min, Proximal: 26-33ml/min, Midal: 24-33ml/min. Catheter chất liệu TPU (Thermoplastic Polyurethanes) tự động làm mềm dưới nhiệt độ 37°C, tính tương hợp cao. Một bộ bao gồm: Thân catheter có vạch đánh dấu độ dài, đường cản quang rõ nét. Kim dẫn đường chữ Y, cỡ 18G. Dây dẫn hướng Guide wire kích cỡ 0.032"x60cm, nắp bảo vệ (Polypropylene), thân dây dẫn làm bằng thép không gỉ (nitinol), đầu chữ J. Ống nong cỡ 8Fr. 1 bơm  tiêm 5ml. 1 lưỡi dao mổ. 1 kẹp giúp cố định ống Catheter. 1 kim tiêm. 1 tép chỉ phẫu thuật. Tiệt trùng. Đạt tiêu chuẩn ISO 13485, CE hoặc FDA</w:t>
            </w:r>
          </w:p>
        </w:tc>
      </w:tr>
      <w:tr w:rsidR="0044032D" w:rsidRPr="0044032D" w14:paraId="1618B2E8"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5316EEB" w14:textId="77777777" w:rsidR="00A43329" w:rsidRPr="0044032D" w:rsidRDefault="00A43329" w:rsidP="008006B6">
            <w:pPr>
              <w:jc w:val="center"/>
              <w:rPr>
                <w:sz w:val="22"/>
                <w:szCs w:val="22"/>
              </w:rPr>
            </w:pPr>
            <w:r w:rsidRPr="0044032D">
              <w:rPr>
                <w:sz w:val="22"/>
                <w:szCs w:val="22"/>
              </w:rPr>
              <w:t>11.7</w:t>
            </w:r>
          </w:p>
        </w:tc>
        <w:tc>
          <w:tcPr>
            <w:tcW w:w="2930" w:type="dxa"/>
            <w:tcBorders>
              <w:top w:val="nil"/>
              <w:left w:val="nil"/>
              <w:bottom w:val="single" w:sz="4" w:space="0" w:color="auto"/>
              <w:right w:val="single" w:sz="4" w:space="0" w:color="auto"/>
            </w:tcBorders>
            <w:shd w:val="clear" w:color="000000" w:fill="FFFFFF"/>
            <w:vAlign w:val="center"/>
            <w:hideMark/>
          </w:tcPr>
          <w:p w14:paraId="04791DFE" w14:textId="77777777" w:rsidR="00A43329" w:rsidRPr="0044032D" w:rsidRDefault="00A43329" w:rsidP="0044032D">
            <w:pPr>
              <w:jc w:val="left"/>
              <w:rPr>
                <w:sz w:val="22"/>
                <w:szCs w:val="22"/>
              </w:rPr>
            </w:pPr>
            <w:r w:rsidRPr="0044032D">
              <w:rPr>
                <w:sz w:val="22"/>
                <w:szCs w:val="22"/>
              </w:rPr>
              <w:t>Catheter gây tê ngoài màng cứng</w:t>
            </w:r>
          </w:p>
        </w:tc>
        <w:tc>
          <w:tcPr>
            <w:tcW w:w="5940" w:type="dxa"/>
            <w:tcBorders>
              <w:top w:val="nil"/>
              <w:left w:val="nil"/>
              <w:bottom w:val="single" w:sz="4" w:space="0" w:color="auto"/>
              <w:right w:val="single" w:sz="4" w:space="0" w:color="auto"/>
            </w:tcBorders>
            <w:shd w:val="clear" w:color="000000" w:fill="FFFFFF"/>
            <w:vAlign w:val="center"/>
            <w:hideMark/>
          </w:tcPr>
          <w:p w14:paraId="35804D0D" w14:textId="77777777" w:rsidR="00A43329" w:rsidRPr="0044032D" w:rsidRDefault="00A43329" w:rsidP="00A43329">
            <w:pPr>
              <w:jc w:val="left"/>
              <w:rPr>
                <w:sz w:val="22"/>
                <w:szCs w:val="22"/>
              </w:rPr>
            </w:pPr>
            <w:r w:rsidRPr="0044032D">
              <w:rPr>
                <w:sz w:val="22"/>
                <w:szCs w:val="22"/>
              </w:rPr>
              <w:t>1. Kim đầu cong 18G (OD 1.3mm, ID 1.0mm), dài 80mm, có cánh lớn (14mm x 40mm), thân có vạch đánh dấu chiều dài.</w:t>
            </w:r>
            <w:r w:rsidRPr="0044032D">
              <w:rPr>
                <w:sz w:val="22"/>
                <w:szCs w:val="22"/>
              </w:rPr>
              <w:br/>
              <w:t>2. Bơm tiêm giảm kháng lực, không latex</w:t>
            </w:r>
            <w:r w:rsidRPr="0044032D">
              <w:rPr>
                <w:sz w:val="22"/>
                <w:szCs w:val="22"/>
              </w:rPr>
              <w:br/>
              <w:t>3. Catheter bằng polyamid không bị gẫy gập, dài ≥ 915mm±5 (OD 0.9mm), có vạch đánh dấu chiều dài (hoặc đường cản quang ngầm), có 3 lỗ thoát thuốc</w:t>
            </w:r>
            <w:r w:rsidRPr="0044032D">
              <w:rPr>
                <w:sz w:val="22"/>
                <w:szCs w:val="22"/>
              </w:rPr>
              <w:br/>
              <w:t>4. Đầu nối catheter dạng nắp bật hoặc phẳng.</w:t>
            </w:r>
            <w:r w:rsidRPr="0044032D">
              <w:rPr>
                <w:sz w:val="22"/>
                <w:szCs w:val="22"/>
              </w:rPr>
              <w:br/>
              <w:t xml:space="preserve">5. Màng lọc với kích thước lỗ lọc ≤ 0.2 micron. </w:t>
            </w:r>
            <w:r w:rsidRPr="0044032D">
              <w:rPr>
                <w:sz w:val="22"/>
                <w:szCs w:val="22"/>
              </w:rPr>
              <w:br/>
              <w:t>Đạt tiêu chuẩn ISO 13485</w:t>
            </w:r>
          </w:p>
        </w:tc>
      </w:tr>
      <w:tr w:rsidR="0044032D" w:rsidRPr="0044032D" w14:paraId="29990E75"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C943730" w14:textId="77777777" w:rsidR="00A43329" w:rsidRPr="0044032D" w:rsidRDefault="00A43329" w:rsidP="008006B6">
            <w:pPr>
              <w:jc w:val="center"/>
              <w:rPr>
                <w:sz w:val="22"/>
                <w:szCs w:val="22"/>
              </w:rPr>
            </w:pPr>
            <w:r w:rsidRPr="0044032D">
              <w:rPr>
                <w:sz w:val="22"/>
                <w:szCs w:val="22"/>
              </w:rPr>
              <w:t>11.8</w:t>
            </w:r>
          </w:p>
        </w:tc>
        <w:tc>
          <w:tcPr>
            <w:tcW w:w="2930" w:type="dxa"/>
            <w:tcBorders>
              <w:top w:val="nil"/>
              <w:left w:val="nil"/>
              <w:bottom w:val="single" w:sz="4" w:space="0" w:color="auto"/>
              <w:right w:val="single" w:sz="4" w:space="0" w:color="auto"/>
            </w:tcBorders>
            <w:shd w:val="clear" w:color="000000" w:fill="FFFFFF"/>
            <w:vAlign w:val="center"/>
            <w:hideMark/>
          </w:tcPr>
          <w:p w14:paraId="6D15FC29" w14:textId="77777777" w:rsidR="00A43329" w:rsidRPr="0044032D" w:rsidRDefault="00A43329" w:rsidP="0044032D">
            <w:pPr>
              <w:jc w:val="left"/>
              <w:rPr>
                <w:sz w:val="22"/>
                <w:szCs w:val="22"/>
              </w:rPr>
            </w:pPr>
            <w:r w:rsidRPr="0044032D">
              <w:rPr>
                <w:sz w:val="22"/>
                <w:szCs w:val="22"/>
              </w:rPr>
              <w:t>Ống thông động tĩnh mạch rốn</w:t>
            </w:r>
          </w:p>
        </w:tc>
        <w:tc>
          <w:tcPr>
            <w:tcW w:w="5940" w:type="dxa"/>
            <w:tcBorders>
              <w:top w:val="nil"/>
              <w:left w:val="nil"/>
              <w:bottom w:val="single" w:sz="4" w:space="0" w:color="auto"/>
              <w:right w:val="single" w:sz="4" w:space="0" w:color="auto"/>
            </w:tcBorders>
            <w:shd w:val="clear" w:color="000000" w:fill="FFFFFF"/>
            <w:vAlign w:val="center"/>
            <w:hideMark/>
          </w:tcPr>
          <w:p w14:paraId="7F7794EC" w14:textId="77777777" w:rsidR="00A43329" w:rsidRPr="0044032D" w:rsidRDefault="00A43329" w:rsidP="00A43329">
            <w:pPr>
              <w:jc w:val="left"/>
              <w:rPr>
                <w:sz w:val="22"/>
                <w:szCs w:val="22"/>
              </w:rPr>
            </w:pPr>
            <w:r w:rsidRPr="0044032D">
              <w:rPr>
                <w:sz w:val="22"/>
                <w:szCs w:val="22"/>
              </w:rPr>
              <w:t xml:space="preserve">Catheter động tĩnh mạch rốn cho trẻ sơ sinh dùng: </w:t>
            </w:r>
            <w:r w:rsidRPr="0044032D">
              <w:rPr>
                <w:sz w:val="22"/>
                <w:szCs w:val="22"/>
              </w:rPr>
              <w:br/>
              <w:t xml:space="preserve">- Tĩnh mạch rốn: Nuôi dưỡng, truyền dịch, truyền thuốc. Lấy máu tĩnh mạch, truyền máu và các chế phẩm máu. </w:t>
            </w:r>
            <w:r w:rsidRPr="0044032D">
              <w:rPr>
                <w:sz w:val="22"/>
                <w:szCs w:val="22"/>
              </w:rPr>
              <w:br/>
              <w:t xml:space="preserve">- Động mạch rốn: Lấy mẫu máu động mạch. Đo áp lực động mạch, đo pH và phân tích khí máu. Truyền dịch và thuốc. </w:t>
            </w:r>
            <w:r w:rsidRPr="0044032D">
              <w:rPr>
                <w:sz w:val="22"/>
                <w:szCs w:val="22"/>
              </w:rPr>
              <w:br/>
              <w:t>Đóng gói: 01 catheter chất liệu PVC + Dài 37-40cm, cỡ 4.5-5Fr. Tốc độ dòng truyền dịch &gt; 31ml/phút</w:t>
            </w:r>
            <w:r w:rsidRPr="0044032D">
              <w:rPr>
                <w:sz w:val="22"/>
                <w:szCs w:val="22"/>
              </w:rPr>
              <w:br/>
              <w:t>Đạt tiêu chuẩn ISO 13485</w:t>
            </w:r>
          </w:p>
        </w:tc>
      </w:tr>
      <w:tr w:rsidR="0044032D" w:rsidRPr="0044032D" w14:paraId="30F7E7A4"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FCC678E" w14:textId="77777777" w:rsidR="00A43329" w:rsidRPr="0044032D" w:rsidRDefault="00A43329" w:rsidP="008006B6">
            <w:pPr>
              <w:jc w:val="center"/>
              <w:rPr>
                <w:b/>
                <w:bCs/>
                <w:sz w:val="22"/>
                <w:szCs w:val="22"/>
              </w:rPr>
            </w:pPr>
            <w:r w:rsidRPr="0044032D">
              <w:rPr>
                <w:b/>
                <w:bCs/>
                <w:sz w:val="22"/>
                <w:szCs w:val="22"/>
              </w:rPr>
              <w:t>12</w:t>
            </w:r>
          </w:p>
        </w:tc>
        <w:tc>
          <w:tcPr>
            <w:tcW w:w="2930" w:type="dxa"/>
            <w:tcBorders>
              <w:top w:val="nil"/>
              <w:left w:val="nil"/>
              <w:bottom w:val="single" w:sz="4" w:space="0" w:color="auto"/>
              <w:right w:val="single" w:sz="4" w:space="0" w:color="auto"/>
            </w:tcBorders>
            <w:shd w:val="clear" w:color="000000" w:fill="FFFFFF"/>
            <w:vAlign w:val="center"/>
            <w:hideMark/>
          </w:tcPr>
          <w:p w14:paraId="0FADB69D" w14:textId="77777777" w:rsidR="00A43329" w:rsidRPr="0044032D" w:rsidRDefault="00A43329" w:rsidP="0044032D">
            <w:pPr>
              <w:jc w:val="left"/>
              <w:rPr>
                <w:b/>
                <w:bCs/>
                <w:sz w:val="22"/>
                <w:szCs w:val="22"/>
              </w:rPr>
            </w:pPr>
            <w:r w:rsidRPr="0044032D">
              <w:rPr>
                <w:b/>
                <w:bCs/>
                <w:sz w:val="22"/>
                <w:szCs w:val="22"/>
              </w:rPr>
              <w:t>Bộ đặt nội khí quản</w:t>
            </w:r>
          </w:p>
        </w:tc>
        <w:tc>
          <w:tcPr>
            <w:tcW w:w="5940" w:type="dxa"/>
            <w:tcBorders>
              <w:top w:val="nil"/>
              <w:left w:val="nil"/>
              <w:bottom w:val="single" w:sz="4" w:space="0" w:color="auto"/>
              <w:right w:val="single" w:sz="4" w:space="0" w:color="auto"/>
            </w:tcBorders>
            <w:shd w:val="clear" w:color="000000" w:fill="FFFFFF"/>
            <w:vAlign w:val="center"/>
            <w:hideMark/>
          </w:tcPr>
          <w:p w14:paraId="16435A9D" w14:textId="77777777" w:rsidR="00A43329" w:rsidRPr="0044032D" w:rsidRDefault="00A43329" w:rsidP="00A43329">
            <w:pPr>
              <w:jc w:val="left"/>
              <w:rPr>
                <w:b/>
                <w:bCs/>
                <w:sz w:val="22"/>
                <w:szCs w:val="22"/>
              </w:rPr>
            </w:pPr>
            <w:r w:rsidRPr="0044032D">
              <w:rPr>
                <w:b/>
                <w:bCs/>
                <w:sz w:val="22"/>
                <w:szCs w:val="22"/>
              </w:rPr>
              <w:t> </w:t>
            </w:r>
          </w:p>
        </w:tc>
      </w:tr>
      <w:tr w:rsidR="0044032D" w:rsidRPr="0044032D" w14:paraId="45EE6BAA"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17E57AB" w14:textId="77777777" w:rsidR="00A43329" w:rsidRPr="0044032D" w:rsidRDefault="00A43329" w:rsidP="008006B6">
            <w:pPr>
              <w:jc w:val="center"/>
              <w:rPr>
                <w:sz w:val="22"/>
                <w:szCs w:val="22"/>
              </w:rPr>
            </w:pPr>
            <w:r w:rsidRPr="0044032D">
              <w:rPr>
                <w:sz w:val="22"/>
                <w:szCs w:val="22"/>
              </w:rPr>
              <w:t>12.1</w:t>
            </w:r>
          </w:p>
        </w:tc>
        <w:tc>
          <w:tcPr>
            <w:tcW w:w="2930" w:type="dxa"/>
            <w:tcBorders>
              <w:top w:val="nil"/>
              <w:left w:val="nil"/>
              <w:bottom w:val="single" w:sz="4" w:space="0" w:color="auto"/>
              <w:right w:val="single" w:sz="4" w:space="0" w:color="auto"/>
            </w:tcBorders>
            <w:shd w:val="clear" w:color="000000" w:fill="FFFFFF"/>
            <w:vAlign w:val="center"/>
            <w:hideMark/>
          </w:tcPr>
          <w:p w14:paraId="56F613D6" w14:textId="77777777" w:rsidR="00A43329" w:rsidRPr="0044032D" w:rsidRDefault="00A43329" w:rsidP="0044032D">
            <w:pPr>
              <w:jc w:val="left"/>
              <w:rPr>
                <w:sz w:val="22"/>
                <w:szCs w:val="22"/>
              </w:rPr>
            </w:pPr>
            <w:r w:rsidRPr="0044032D">
              <w:rPr>
                <w:sz w:val="22"/>
                <w:szCs w:val="22"/>
              </w:rPr>
              <w:t>Cây nòng đặt nội khí quản</w:t>
            </w:r>
          </w:p>
        </w:tc>
        <w:tc>
          <w:tcPr>
            <w:tcW w:w="5940" w:type="dxa"/>
            <w:tcBorders>
              <w:top w:val="nil"/>
              <w:left w:val="nil"/>
              <w:bottom w:val="single" w:sz="4" w:space="0" w:color="auto"/>
              <w:right w:val="single" w:sz="4" w:space="0" w:color="auto"/>
            </w:tcBorders>
            <w:shd w:val="clear" w:color="000000" w:fill="FFFFFF"/>
            <w:vAlign w:val="center"/>
            <w:hideMark/>
          </w:tcPr>
          <w:p w14:paraId="3963D4FB" w14:textId="77777777" w:rsidR="00A43329" w:rsidRPr="0044032D" w:rsidRDefault="00A43329" w:rsidP="00A43329">
            <w:pPr>
              <w:jc w:val="left"/>
              <w:rPr>
                <w:sz w:val="22"/>
                <w:szCs w:val="22"/>
              </w:rPr>
            </w:pPr>
            <w:r w:rsidRPr="0044032D">
              <w:rPr>
                <w:sz w:val="22"/>
                <w:szCs w:val="22"/>
              </w:rPr>
              <w:t>* Cây dẫn đường đặt nội khí quản khó Bougie đầu cong nhẹ (Coudé angled tip)</w:t>
            </w:r>
            <w:r w:rsidRPr="0044032D">
              <w:rPr>
                <w:sz w:val="22"/>
                <w:szCs w:val="22"/>
              </w:rPr>
              <w:br/>
              <w:t>* Bọc nhựa Polymer tổng hợp</w:t>
            </w:r>
            <w:r w:rsidRPr="0044032D">
              <w:rPr>
                <w:sz w:val="22"/>
                <w:szCs w:val="22"/>
              </w:rPr>
              <w:br/>
              <w:t xml:space="preserve">* Có các vạch chia đánh dấu mỗi cm từ 15/20cm đến 40cm trên thân ống </w:t>
            </w:r>
            <w:r w:rsidRPr="0044032D">
              <w:rPr>
                <w:sz w:val="22"/>
                <w:szCs w:val="22"/>
              </w:rPr>
              <w:br/>
              <w:t>* Kích cỡ: 15Fr/5.0mm. Chiều dài 700mm. Dùng cho ống nội khí quản 6.0-11.0</w:t>
            </w:r>
            <w:r w:rsidRPr="0044032D">
              <w:rPr>
                <w:sz w:val="22"/>
                <w:szCs w:val="22"/>
              </w:rPr>
              <w:br/>
              <w:t>* Tiệt khuẩn, không latex.</w:t>
            </w:r>
            <w:r w:rsidRPr="0044032D">
              <w:rPr>
                <w:sz w:val="22"/>
                <w:szCs w:val="22"/>
              </w:rPr>
              <w:br/>
              <w:t>Đạt tiêu chuẩn ISO 13485</w:t>
            </w:r>
          </w:p>
        </w:tc>
      </w:tr>
      <w:tr w:rsidR="0044032D" w:rsidRPr="0044032D" w14:paraId="5079B1F4"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6A5215C" w14:textId="77777777" w:rsidR="00A43329" w:rsidRPr="0044032D" w:rsidRDefault="00A43329" w:rsidP="008006B6">
            <w:pPr>
              <w:jc w:val="center"/>
              <w:rPr>
                <w:sz w:val="22"/>
                <w:szCs w:val="22"/>
              </w:rPr>
            </w:pPr>
            <w:r w:rsidRPr="0044032D">
              <w:rPr>
                <w:sz w:val="22"/>
                <w:szCs w:val="22"/>
              </w:rPr>
              <w:t>12.2</w:t>
            </w:r>
          </w:p>
        </w:tc>
        <w:tc>
          <w:tcPr>
            <w:tcW w:w="2930" w:type="dxa"/>
            <w:tcBorders>
              <w:top w:val="nil"/>
              <w:left w:val="nil"/>
              <w:bottom w:val="single" w:sz="4" w:space="0" w:color="auto"/>
              <w:right w:val="single" w:sz="4" w:space="0" w:color="auto"/>
            </w:tcBorders>
            <w:shd w:val="clear" w:color="000000" w:fill="FFFFFF"/>
            <w:vAlign w:val="center"/>
            <w:hideMark/>
          </w:tcPr>
          <w:p w14:paraId="67FDC6FF" w14:textId="77777777" w:rsidR="00A43329" w:rsidRPr="0044032D" w:rsidRDefault="00A43329" w:rsidP="0044032D">
            <w:pPr>
              <w:jc w:val="left"/>
              <w:rPr>
                <w:sz w:val="22"/>
                <w:szCs w:val="22"/>
              </w:rPr>
            </w:pPr>
            <w:r w:rsidRPr="0044032D">
              <w:rPr>
                <w:sz w:val="22"/>
                <w:szCs w:val="22"/>
              </w:rPr>
              <w:t>Ống Cook (Cây đặt nội khí quản khó)</w:t>
            </w:r>
          </w:p>
        </w:tc>
        <w:tc>
          <w:tcPr>
            <w:tcW w:w="5940" w:type="dxa"/>
            <w:tcBorders>
              <w:top w:val="nil"/>
              <w:left w:val="nil"/>
              <w:bottom w:val="single" w:sz="4" w:space="0" w:color="auto"/>
              <w:right w:val="single" w:sz="4" w:space="0" w:color="auto"/>
            </w:tcBorders>
            <w:shd w:val="clear" w:color="000000" w:fill="FFFFFF"/>
            <w:vAlign w:val="center"/>
            <w:hideMark/>
          </w:tcPr>
          <w:p w14:paraId="0DC81927" w14:textId="77777777" w:rsidR="00A43329" w:rsidRPr="0044032D" w:rsidRDefault="00A43329" w:rsidP="00A43329">
            <w:pPr>
              <w:jc w:val="left"/>
              <w:rPr>
                <w:sz w:val="22"/>
                <w:szCs w:val="22"/>
              </w:rPr>
            </w:pPr>
            <w:r w:rsidRPr="0044032D">
              <w:rPr>
                <w:sz w:val="22"/>
                <w:szCs w:val="22"/>
              </w:rPr>
              <w:t>* Cây dẫn đường đặt nội khí quản khó Bougie đầu cong nhẹ (Coudé angled tip)</w:t>
            </w:r>
            <w:r w:rsidRPr="0044032D">
              <w:rPr>
                <w:sz w:val="22"/>
                <w:szCs w:val="22"/>
              </w:rPr>
              <w:br/>
              <w:t>* Bọc nhựa Polymer tổng hợp</w:t>
            </w:r>
            <w:r w:rsidRPr="0044032D">
              <w:rPr>
                <w:sz w:val="22"/>
                <w:szCs w:val="22"/>
              </w:rPr>
              <w:br/>
              <w:t xml:space="preserve">* Có các vạch chia đánh dấu mỗi cm từ 15/20cm đến 40cm trên thân ống </w:t>
            </w:r>
            <w:r w:rsidRPr="0044032D">
              <w:rPr>
                <w:sz w:val="22"/>
                <w:szCs w:val="22"/>
              </w:rPr>
              <w:br/>
              <w:t>* Kích cỡ: 15Fr/5.0mm. Chiều dài 700mm. Dùng cho ống nội khí quản 6.0-11.0</w:t>
            </w:r>
            <w:r w:rsidRPr="0044032D">
              <w:rPr>
                <w:sz w:val="22"/>
                <w:szCs w:val="22"/>
              </w:rPr>
              <w:br/>
              <w:t>* Tiệt khuẩn, không latex.</w:t>
            </w:r>
            <w:r w:rsidRPr="0044032D">
              <w:rPr>
                <w:sz w:val="22"/>
                <w:szCs w:val="22"/>
              </w:rPr>
              <w:br/>
              <w:t>Đạt tiêu chuẩn ISO 13485</w:t>
            </w:r>
          </w:p>
        </w:tc>
      </w:tr>
      <w:tr w:rsidR="0044032D" w:rsidRPr="0044032D" w14:paraId="1D852EA5"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7ACADBD" w14:textId="77777777" w:rsidR="00A43329" w:rsidRPr="0044032D" w:rsidRDefault="00A43329" w:rsidP="008006B6">
            <w:pPr>
              <w:jc w:val="center"/>
              <w:rPr>
                <w:sz w:val="22"/>
                <w:szCs w:val="22"/>
              </w:rPr>
            </w:pPr>
            <w:r w:rsidRPr="0044032D">
              <w:rPr>
                <w:sz w:val="22"/>
                <w:szCs w:val="22"/>
              </w:rPr>
              <w:t>12.3</w:t>
            </w:r>
          </w:p>
        </w:tc>
        <w:tc>
          <w:tcPr>
            <w:tcW w:w="2930" w:type="dxa"/>
            <w:tcBorders>
              <w:top w:val="nil"/>
              <w:left w:val="nil"/>
              <w:bottom w:val="single" w:sz="4" w:space="0" w:color="auto"/>
              <w:right w:val="single" w:sz="4" w:space="0" w:color="auto"/>
            </w:tcBorders>
            <w:shd w:val="clear" w:color="000000" w:fill="FFFFFF"/>
            <w:vAlign w:val="center"/>
            <w:hideMark/>
          </w:tcPr>
          <w:p w14:paraId="66920C2A" w14:textId="77777777" w:rsidR="00A43329" w:rsidRPr="0044032D" w:rsidRDefault="00A43329" w:rsidP="0044032D">
            <w:pPr>
              <w:jc w:val="left"/>
              <w:rPr>
                <w:sz w:val="22"/>
                <w:szCs w:val="22"/>
              </w:rPr>
            </w:pPr>
            <w:r w:rsidRPr="0044032D">
              <w:rPr>
                <w:sz w:val="22"/>
                <w:szCs w:val="22"/>
              </w:rPr>
              <w:t>Que chỉnh nòng ống (mandrin) đặt nội khí quản</w:t>
            </w:r>
          </w:p>
        </w:tc>
        <w:tc>
          <w:tcPr>
            <w:tcW w:w="5940" w:type="dxa"/>
            <w:tcBorders>
              <w:top w:val="nil"/>
              <w:left w:val="nil"/>
              <w:bottom w:val="single" w:sz="4" w:space="0" w:color="auto"/>
              <w:right w:val="single" w:sz="4" w:space="0" w:color="auto"/>
            </w:tcBorders>
            <w:shd w:val="clear" w:color="000000" w:fill="FFFFFF"/>
            <w:vAlign w:val="center"/>
            <w:hideMark/>
          </w:tcPr>
          <w:p w14:paraId="0BE9A5AA" w14:textId="77777777" w:rsidR="00A43329" w:rsidRPr="0044032D" w:rsidRDefault="00A43329" w:rsidP="00A43329">
            <w:pPr>
              <w:jc w:val="left"/>
              <w:rPr>
                <w:sz w:val="22"/>
                <w:szCs w:val="22"/>
              </w:rPr>
            </w:pPr>
            <w:r w:rsidRPr="0044032D">
              <w:rPr>
                <w:sz w:val="22"/>
                <w:szCs w:val="22"/>
              </w:rPr>
              <w:t>Thanh dẫn đường đặt nội khí quản (stylet), bằng nhôm bọc PVC, dễ dàng thích ứng với hình dạng khác nhau của đường thở</w:t>
            </w:r>
            <w:r w:rsidRPr="0044032D">
              <w:rPr>
                <w:sz w:val="22"/>
                <w:szCs w:val="22"/>
              </w:rPr>
              <w:br/>
              <w:t xml:space="preserve">Kích cỡ: 6Fr/10Fr/14Fr. </w:t>
            </w:r>
            <w:r w:rsidRPr="0044032D">
              <w:rPr>
                <w:sz w:val="22"/>
                <w:szCs w:val="22"/>
              </w:rPr>
              <w:br/>
              <w:t>+ Chiều dài ống ngoài các cỡ: 305-425mm</w:t>
            </w:r>
            <w:r w:rsidRPr="0044032D">
              <w:rPr>
                <w:sz w:val="22"/>
                <w:szCs w:val="22"/>
              </w:rPr>
              <w:br/>
              <w:t>+ Đường kính ngoài các cỡ : 1.9- 4.7mm</w:t>
            </w:r>
            <w:r w:rsidRPr="0044032D">
              <w:rPr>
                <w:sz w:val="22"/>
                <w:szCs w:val="22"/>
              </w:rPr>
              <w:br/>
              <w:t xml:space="preserve">+ Đường kính trong các cỡ: 1.2 -3.3mm, </w:t>
            </w:r>
            <w:r w:rsidRPr="0044032D">
              <w:rPr>
                <w:sz w:val="22"/>
                <w:szCs w:val="22"/>
              </w:rPr>
              <w:br/>
            </w:r>
            <w:r w:rsidRPr="0044032D">
              <w:rPr>
                <w:sz w:val="22"/>
                <w:szCs w:val="22"/>
              </w:rPr>
              <w:lastRenderedPageBreak/>
              <w:t>+ Chiều dài ống nhôm các cỡ: 300 -420mm</w:t>
            </w:r>
            <w:r w:rsidRPr="0044032D">
              <w:rPr>
                <w:sz w:val="22"/>
                <w:szCs w:val="22"/>
              </w:rPr>
              <w:br/>
              <w:t>+ Đường kính ống nhôm các cỡ 1.1 - 3.2mm</w:t>
            </w:r>
            <w:r w:rsidRPr="0044032D">
              <w:rPr>
                <w:sz w:val="22"/>
                <w:szCs w:val="22"/>
              </w:rPr>
              <w:br/>
              <w:t>Đóng gói tiệt trùng</w:t>
            </w:r>
            <w:r w:rsidRPr="0044032D">
              <w:rPr>
                <w:sz w:val="22"/>
                <w:szCs w:val="22"/>
              </w:rPr>
              <w:br/>
              <w:t>Đạt tiêu chuẩn ISO 13485</w:t>
            </w:r>
          </w:p>
        </w:tc>
      </w:tr>
      <w:tr w:rsidR="0044032D" w:rsidRPr="0044032D" w14:paraId="7A445F7D"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95B3926" w14:textId="77777777" w:rsidR="00A43329" w:rsidRPr="0044032D" w:rsidRDefault="00A43329" w:rsidP="008006B6">
            <w:pPr>
              <w:jc w:val="center"/>
              <w:rPr>
                <w:b/>
                <w:bCs/>
                <w:sz w:val="22"/>
                <w:szCs w:val="22"/>
              </w:rPr>
            </w:pPr>
            <w:r w:rsidRPr="0044032D">
              <w:rPr>
                <w:b/>
                <w:bCs/>
                <w:sz w:val="22"/>
                <w:szCs w:val="22"/>
              </w:rPr>
              <w:lastRenderedPageBreak/>
              <w:t>13</w:t>
            </w:r>
          </w:p>
        </w:tc>
        <w:tc>
          <w:tcPr>
            <w:tcW w:w="2930" w:type="dxa"/>
            <w:tcBorders>
              <w:top w:val="nil"/>
              <w:left w:val="nil"/>
              <w:bottom w:val="single" w:sz="4" w:space="0" w:color="auto"/>
              <w:right w:val="single" w:sz="4" w:space="0" w:color="auto"/>
            </w:tcBorders>
            <w:shd w:val="clear" w:color="000000" w:fill="FFFFFF"/>
            <w:vAlign w:val="center"/>
            <w:hideMark/>
          </w:tcPr>
          <w:p w14:paraId="5BAC2C09" w14:textId="77777777" w:rsidR="00A43329" w:rsidRPr="0044032D" w:rsidRDefault="00A43329" w:rsidP="0044032D">
            <w:pPr>
              <w:jc w:val="left"/>
              <w:rPr>
                <w:b/>
                <w:bCs/>
                <w:sz w:val="22"/>
                <w:szCs w:val="22"/>
              </w:rPr>
            </w:pPr>
            <w:r w:rsidRPr="0044032D">
              <w:rPr>
                <w:b/>
                <w:bCs/>
                <w:sz w:val="22"/>
                <w:szCs w:val="22"/>
              </w:rPr>
              <w:t>Bộ nội soi khớp vai khâu chóp xoay hoặc sụn viền</w:t>
            </w:r>
          </w:p>
        </w:tc>
        <w:tc>
          <w:tcPr>
            <w:tcW w:w="5940" w:type="dxa"/>
            <w:tcBorders>
              <w:top w:val="nil"/>
              <w:left w:val="nil"/>
              <w:bottom w:val="single" w:sz="4" w:space="0" w:color="auto"/>
              <w:right w:val="single" w:sz="4" w:space="0" w:color="auto"/>
            </w:tcBorders>
            <w:shd w:val="clear" w:color="000000" w:fill="FFFFFF"/>
            <w:vAlign w:val="center"/>
            <w:hideMark/>
          </w:tcPr>
          <w:p w14:paraId="77224F2D" w14:textId="77777777" w:rsidR="00A43329" w:rsidRPr="0044032D" w:rsidRDefault="00A43329" w:rsidP="00A43329">
            <w:pPr>
              <w:jc w:val="left"/>
              <w:rPr>
                <w:sz w:val="22"/>
                <w:szCs w:val="22"/>
              </w:rPr>
            </w:pPr>
            <w:r w:rsidRPr="0044032D">
              <w:rPr>
                <w:sz w:val="22"/>
                <w:szCs w:val="22"/>
              </w:rPr>
              <w:t> </w:t>
            </w:r>
          </w:p>
        </w:tc>
      </w:tr>
      <w:tr w:rsidR="0044032D" w:rsidRPr="0044032D" w14:paraId="6379082D"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C103F37" w14:textId="77777777" w:rsidR="00A43329" w:rsidRPr="0044032D" w:rsidRDefault="00A43329" w:rsidP="008006B6">
            <w:pPr>
              <w:jc w:val="center"/>
              <w:rPr>
                <w:sz w:val="22"/>
                <w:szCs w:val="22"/>
              </w:rPr>
            </w:pPr>
            <w:r w:rsidRPr="0044032D">
              <w:rPr>
                <w:sz w:val="22"/>
                <w:szCs w:val="22"/>
              </w:rPr>
              <w:t>13.1</w:t>
            </w:r>
          </w:p>
        </w:tc>
        <w:tc>
          <w:tcPr>
            <w:tcW w:w="2930" w:type="dxa"/>
            <w:tcBorders>
              <w:top w:val="nil"/>
              <w:left w:val="nil"/>
              <w:bottom w:val="single" w:sz="4" w:space="0" w:color="auto"/>
              <w:right w:val="single" w:sz="4" w:space="0" w:color="auto"/>
            </w:tcBorders>
            <w:shd w:val="clear" w:color="000000" w:fill="FFFFFF"/>
            <w:vAlign w:val="center"/>
            <w:hideMark/>
          </w:tcPr>
          <w:p w14:paraId="0655DDC0" w14:textId="77777777" w:rsidR="00A43329" w:rsidRPr="0044032D" w:rsidRDefault="00A43329" w:rsidP="0044032D">
            <w:pPr>
              <w:jc w:val="left"/>
              <w:rPr>
                <w:sz w:val="22"/>
                <w:szCs w:val="22"/>
              </w:rPr>
            </w:pPr>
            <w:r w:rsidRPr="0044032D">
              <w:rPr>
                <w:sz w:val="22"/>
                <w:szCs w:val="22"/>
              </w:rPr>
              <w:t>Dây dẫn dịch tưới cho máy bơm tưới hoạt dịch ổ khớp</w:t>
            </w:r>
          </w:p>
        </w:tc>
        <w:tc>
          <w:tcPr>
            <w:tcW w:w="5940" w:type="dxa"/>
            <w:tcBorders>
              <w:top w:val="nil"/>
              <w:left w:val="nil"/>
              <w:bottom w:val="single" w:sz="4" w:space="0" w:color="auto"/>
              <w:right w:val="single" w:sz="4" w:space="0" w:color="auto"/>
            </w:tcBorders>
            <w:shd w:val="clear" w:color="000000" w:fill="FFFFFF"/>
            <w:vAlign w:val="center"/>
            <w:hideMark/>
          </w:tcPr>
          <w:p w14:paraId="2728CE24" w14:textId="77777777" w:rsidR="00A43329" w:rsidRPr="0044032D" w:rsidRDefault="00A43329" w:rsidP="00A43329">
            <w:pPr>
              <w:jc w:val="left"/>
              <w:rPr>
                <w:sz w:val="22"/>
                <w:szCs w:val="22"/>
              </w:rPr>
            </w:pPr>
            <w:r w:rsidRPr="0044032D">
              <w:rPr>
                <w:sz w:val="22"/>
                <w:szCs w:val="22"/>
              </w:rPr>
              <w:t xml:space="preserve">Bộ dây dẫn bơm tưới hoạt dịch trường mổ ổ khớp, đóng gói tiệt trùng. Bộ dây gồm hai nhánh dây dẫn, đường vào và đường ra. Tổng chiều dài ≥ 4.8m </w:t>
            </w:r>
            <w:r w:rsidRPr="0044032D">
              <w:rPr>
                <w:sz w:val="22"/>
                <w:szCs w:val="22"/>
              </w:rPr>
              <w:br/>
              <w:t>- Đạt tiêu chuẩn ISO 13485, FDA</w:t>
            </w:r>
          </w:p>
        </w:tc>
      </w:tr>
      <w:tr w:rsidR="0044032D" w:rsidRPr="0044032D" w14:paraId="41A9EAD3"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53BA308" w14:textId="77777777" w:rsidR="00A43329" w:rsidRPr="0044032D" w:rsidRDefault="00A43329" w:rsidP="008006B6">
            <w:pPr>
              <w:jc w:val="center"/>
              <w:rPr>
                <w:sz w:val="22"/>
                <w:szCs w:val="22"/>
              </w:rPr>
            </w:pPr>
            <w:r w:rsidRPr="0044032D">
              <w:rPr>
                <w:sz w:val="22"/>
                <w:szCs w:val="22"/>
              </w:rPr>
              <w:t>13.2</w:t>
            </w:r>
          </w:p>
        </w:tc>
        <w:tc>
          <w:tcPr>
            <w:tcW w:w="2930" w:type="dxa"/>
            <w:tcBorders>
              <w:top w:val="nil"/>
              <w:left w:val="nil"/>
              <w:bottom w:val="single" w:sz="4" w:space="0" w:color="auto"/>
              <w:right w:val="single" w:sz="4" w:space="0" w:color="auto"/>
            </w:tcBorders>
            <w:shd w:val="clear" w:color="000000" w:fill="FFFFFF"/>
            <w:vAlign w:val="center"/>
            <w:hideMark/>
          </w:tcPr>
          <w:p w14:paraId="4BEA26F9" w14:textId="77777777" w:rsidR="00A43329" w:rsidRPr="0044032D" w:rsidRDefault="00A43329" w:rsidP="0044032D">
            <w:pPr>
              <w:jc w:val="left"/>
              <w:rPr>
                <w:sz w:val="22"/>
                <w:szCs w:val="22"/>
              </w:rPr>
            </w:pPr>
            <w:r w:rsidRPr="0044032D">
              <w:rPr>
                <w:sz w:val="22"/>
                <w:szCs w:val="22"/>
              </w:rPr>
              <w:t>Đầu đốt cao tần cho nội soi khớp và điều trị viêm gân</w:t>
            </w:r>
          </w:p>
        </w:tc>
        <w:tc>
          <w:tcPr>
            <w:tcW w:w="5940" w:type="dxa"/>
            <w:tcBorders>
              <w:top w:val="nil"/>
              <w:left w:val="nil"/>
              <w:bottom w:val="single" w:sz="4" w:space="0" w:color="auto"/>
              <w:right w:val="single" w:sz="4" w:space="0" w:color="auto"/>
            </w:tcBorders>
            <w:shd w:val="clear" w:color="000000" w:fill="FFFFFF"/>
            <w:vAlign w:val="center"/>
            <w:hideMark/>
          </w:tcPr>
          <w:p w14:paraId="70E5F9B8" w14:textId="77777777" w:rsidR="00A43329" w:rsidRPr="0044032D" w:rsidRDefault="00A43329" w:rsidP="00A43329">
            <w:pPr>
              <w:jc w:val="left"/>
              <w:rPr>
                <w:sz w:val="22"/>
                <w:szCs w:val="22"/>
              </w:rPr>
            </w:pPr>
            <w:r w:rsidRPr="0044032D">
              <w:rPr>
                <w:sz w:val="22"/>
                <w:szCs w:val="22"/>
              </w:rPr>
              <w:t>Đầu đốt cong ≤ 90 độ. Điều khiển bằng nút bấm trên tay cầm</w:t>
            </w:r>
            <w:r w:rsidRPr="0044032D">
              <w:rPr>
                <w:sz w:val="22"/>
                <w:szCs w:val="22"/>
              </w:rPr>
              <w:br/>
              <w:t>• Có chức năng hút nước và cầm máu</w:t>
            </w:r>
            <w:r w:rsidRPr="0044032D">
              <w:rPr>
                <w:sz w:val="22"/>
                <w:szCs w:val="22"/>
              </w:rPr>
              <w:br/>
              <w:t>• Đường kính mũi ≥ 3.75mm</w:t>
            </w:r>
            <w:r w:rsidRPr="0044032D">
              <w:rPr>
                <w:sz w:val="22"/>
                <w:szCs w:val="22"/>
              </w:rPr>
              <w:br/>
              <w:t>• Đường kính phần thân ≥ 3.75mm</w:t>
            </w:r>
            <w:r w:rsidRPr="0044032D">
              <w:rPr>
                <w:sz w:val="22"/>
                <w:szCs w:val="22"/>
              </w:rPr>
              <w:br/>
              <w:t>• Chiều dài làm việc ≥ 13cm.</w:t>
            </w:r>
            <w:r w:rsidRPr="0044032D">
              <w:rPr>
                <w:sz w:val="22"/>
                <w:szCs w:val="22"/>
              </w:rPr>
              <w:br/>
              <w:t>Đạt tiêu chuẩn ISO 13485, FDA</w:t>
            </w:r>
          </w:p>
        </w:tc>
      </w:tr>
      <w:tr w:rsidR="0044032D" w:rsidRPr="0044032D" w14:paraId="3725EACA"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EA2788B" w14:textId="77777777" w:rsidR="00A43329" w:rsidRPr="0044032D" w:rsidRDefault="00A43329" w:rsidP="008006B6">
            <w:pPr>
              <w:jc w:val="center"/>
              <w:rPr>
                <w:sz w:val="22"/>
                <w:szCs w:val="22"/>
              </w:rPr>
            </w:pPr>
            <w:r w:rsidRPr="0044032D">
              <w:rPr>
                <w:sz w:val="22"/>
                <w:szCs w:val="22"/>
              </w:rPr>
              <w:t>13.3</w:t>
            </w:r>
          </w:p>
        </w:tc>
        <w:tc>
          <w:tcPr>
            <w:tcW w:w="2930" w:type="dxa"/>
            <w:tcBorders>
              <w:top w:val="nil"/>
              <w:left w:val="nil"/>
              <w:bottom w:val="single" w:sz="4" w:space="0" w:color="auto"/>
              <w:right w:val="single" w:sz="4" w:space="0" w:color="auto"/>
            </w:tcBorders>
            <w:shd w:val="clear" w:color="000000" w:fill="FFFFFF"/>
            <w:vAlign w:val="center"/>
            <w:hideMark/>
          </w:tcPr>
          <w:p w14:paraId="29F748CF" w14:textId="77777777" w:rsidR="00A43329" w:rsidRPr="0044032D" w:rsidRDefault="00A43329" w:rsidP="0044032D">
            <w:pPr>
              <w:jc w:val="left"/>
              <w:rPr>
                <w:sz w:val="22"/>
                <w:szCs w:val="22"/>
              </w:rPr>
            </w:pPr>
            <w:r w:rsidRPr="0044032D">
              <w:rPr>
                <w:sz w:val="22"/>
                <w:szCs w:val="22"/>
              </w:rPr>
              <w:t>Lưỡi bào khớp</w:t>
            </w:r>
          </w:p>
        </w:tc>
        <w:tc>
          <w:tcPr>
            <w:tcW w:w="5940" w:type="dxa"/>
            <w:tcBorders>
              <w:top w:val="nil"/>
              <w:left w:val="nil"/>
              <w:bottom w:val="single" w:sz="4" w:space="0" w:color="auto"/>
              <w:right w:val="single" w:sz="4" w:space="0" w:color="auto"/>
            </w:tcBorders>
            <w:shd w:val="clear" w:color="000000" w:fill="FFFFFF"/>
            <w:vAlign w:val="center"/>
            <w:hideMark/>
          </w:tcPr>
          <w:p w14:paraId="0EB0FEA6" w14:textId="77777777" w:rsidR="00A43329" w:rsidRPr="0044032D" w:rsidRDefault="00A43329" w:rsidP="00A43329">
            <w:pPr>
              <w:jc w:val="left"/>
              <w:rPr>
                <w:sz w:val="22"/>
                <w:szCs w:val="22"/>
              </w:rPr>
            </w:pPr>
            <w:r w:rsidRPr="0044032D">
              <w:rPr>
                <w:sz w:val="22"/>
                <w:szCs w:val="22"/>
              </w:rPr>
              <w:t>Chiều dài làm việc ≥ 130mm</w:t>
            </w:r>
            <w:r w:rsidRPr="0044032D">
              <w:rPr>
                <w:sz w:val="22"/>
                <w:szCs w:val="22"/>
              </w:rPr>
              <w:br/>
              <w:t>Đường kính: Có các cỡ nằm trong khoảng (3.0-3.5)mm; (4.0-4.5)mm; (5.0-5.5)mm</w:t>
            </w:r>
            <w:r w:rsidRPr="0044032D">
              <w:rPr>
                <w:sz w:val="22"/>
                <w:szCs w:val="22"/>
              </w:rPr>
              <w:br/>
              <w:t>Có 2 chế độ cắt dao động: Dao động theo dạng xoay theo chiều kim đồng hồ và ngược lại (thuận, nghịch)</w:t>
            </w:r>
            <w:r w:rsidRPr="0044032D">
              <w:rPr>
                <w:sz w:val="22"/>
                <w:szCs w:val="22"/>
              </w:rPr>
              <w:br/>
              <w:t>Đạt tiêu chuẩn ISO 13485, FDA</w:t>
            </w:r>
          </w:p>
        </w:tc>
      </w:tr>
      <w:tr w:rsidR="0044032D" w:rsidRPr="0044032D" w14:paraId="1E798BBE"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4AD21F9" w14:textId="77777777" w:rsidR="00A43329" w:rsidRPr="0044032D" w:rsidRDefault="00A43329" w:rsidP="008006B6">
            <w:pPr>
              <w:jc w:val="center"/>
              <w:rPr>
                <w:sz w:val="22"/>
                <w:szCs w:val="22"/>
              </w:rPr>
            </w:pPr>
            <w:r w:rsidRPr="0044032D">
              <w:rPr>
                <w:sz w:val="22"/>
                <w:szCs w:val="22"/>
              </w:rPr>
              <w:t>13.4</w:t>
            </w:r>
          </w:p>
        </w:tc>
        <w:tc>
          <w:tcPr>
            <w:tcW w:w="2930" w:type="dxa"/>
            <w:tcBorders>
              <w:top w:val="nil"/>
              <w:left w:val="nil"/>
              <w:bottom w:val="single" w:sz="4" w:space="0" w:color="auto"/>
              <w:right w:val="single" w:sz="4" w:space="0" w:color="auto"/>
            </w:tcBorders>
            <w:shd w:val="clear" w:color="000000" w:fill="FFFFFF"/>
            <w:vAlign w:val="center"/>
            <w:hideMark/>
          </w:tcPr>
          <w:p w14:paraId="40FD1816" w14:textId="77777777" w:rsidR="00A43329" w:rsidRPr="0044032D" w:rsidRDefault="00A43329" w:rsidP="0044032D">
            <w:pPr>
              <w:jc w:val="left"/>
              <w:rPr>
                <w:sz w:val="22"/>
                <w:szCs w:val="22"/>
              </w:rPr>
            </w:pPr>
            <w:r w:rsidRPr="0044032D">
              <w:rPr>
                <w:sz w:val="22"/>
                <w:szCs w:val="22"/>
              </w:rPr>
              <w:t>Lưỡi bào mài xương trong nội soi khớp</w:t>
            </w:r>
          </w:p>
        </w:tc>
        <w:tc>
          <w:tcPr>
            <w:tcW w:w="5940" w:type="dxa"/>
            <w:tcBorders>
              <w:top w:val="nil"/>
              <w:left w:val="nil"/>
              <w:bottom w:val="single" w:sz="4" w:space="0" w:color="auto"/>
              <w:right w:val="single" w:sz="4" w:space="0" w:color="auto"/>
            </w:tcBorders>
            <w:shd w:val="clear" w:color="000000" w:fill="FFFFFF"/>
            <w:vAlign w:val="center"/>
            <w:hideMark/>
          </w:tcPr>
          <w:p w14:paraId="4891DA89" w14:textId="77777777" w:rsidR="00A43329" w:rsidRPr="0044032D" w:rsidRDefault="00A43329" w:rsidP="00A43329">
            <w:pPr>
              <w:jc w:val="left"/>
              <w:rPr>
                <w:sz w:val="22"/>
                <w:szCs w:val="22"/>
              </w:rPr>
            </w:pPr>
            <w:r w:rsidRPr="0044032D">
              <w:rPr>
                <w:sz w:val="22"/>
                <w:szCs w:val="22"/>
              </w:rPr>
              <w:t>Chiều dài làm việc 13cm, đường kính có tối thiểu 2 cỡ trong khoảng 3.5-6.5mm. Tốc độ vòng quay lớn nhất ≥ 8000 vòng/phút.</w:t>
            </w:r>
            <w:r w:rsidRPr="0044032D">
              <w:rPr>
                <w:sz w:val="22"/>
                <w:szCs w:val="22"/>
              </w:rPr>
              <w:br/>
              <w:t>Đạt tiêu chuẩn ISO 13485, FDA</w:t>
            </w:r>
          </w:p>
        </w:tc>
      </w:tr>
      <w:tr w:rsidR="0044032D" w:rsidRPr="0044032D" w14:paraId="15813F64"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7F2C6EC" w14:textId="77777777" w:rsidR="00A43329" w:rsidRPr="0044032D" w:rsidRDefault="00A43329" w:rsidP="008006B6">
            <w:pPr>
              <w:jc w:val="center"/>
              <w:rPr>
                <w:sz w:val="22"/>
                <w:szCs w:val="22"/>
              </w:rPr>
            </w:pPr>
            <w:r w:rsidRPr="0044032D">
              <w:rPr>
                <w:sz w:val="22"/>
                <w:szCs w:val="22"/>
              </w:rPr>
              <w:t>13.5</w:t>
            </w:r>
          </w:p>
        </w:tc>
        <w:tc>
          <w:tcPr>
            <w:tcW w:w="2930" w:type="dxa"/>
            <w:tcBorders>
              <w:top w:val="nil"/>
              <w:left w:val="nil"/>
              <w:bottom w:val="single" w:sz="4" w:space="0" w:color="auto"/>
              <w:right w:val="single" w:sz="4" w:space="0" w:color="auto"/>
            </w:tcBorders>
            <w:shd w:val="clear" w:color="000000" w:fill="FFFFFF"/>
            <w:vAlign w:val="center"/>
            <w:hideMark/>
          </w:tcPr>
          <w:p w14:paraId="77C62FD6" w14:textId="77777777" w:rsidR="00A43329" w:rsidRPr="0044032D" w:rsidRDefault="00A43329" w:rsidP="0044032D">
            <w:pPr>
              <w:jc w:val="left"/>
              <w:rPr>
                <w:sz w:val="22"/>
                <w:szCs w:val="22"/>
              </w:rPr>
            </w:pPr>
            <w:r w:rsidRPr="0044032D">
              <w:rPr>
                <w:sz w:val="22"/>
                <w:szCs w:val="22"/>
              </w:rPr>
              <w:t>Kim luồn chỉ</w:t>
            </w:r>
          </w:p>
        </w:tc>
        <w:tc>
          <w:tcPr>
            <w:tcW w:w="5940" w:type="dxa"/>
            <w:tcBorders>
              <w:top w:val="nil"/>
              <w:left w:val="nil"/>
              <w:bottom w:val="single" w:sz="4" w:space="0" w:color="auto"/>
              <w:right w:val="single" w:sz="4" w:space="0" w:color="auto"/>
            </w:tcBorders>
            <w:shd w:val="clear" w:color="000000" w:fill="FFFFFF"/>
            <w:vAlign w:val="center"/>
            <w:hideMark/>
          </w:tcPr>
          <w:p w14:paraId="0926185C" w14:textId="77777777" w:rsidR="00A43329" w:rsidRPr="0044032D" w:rsidRDefault="00A43329" w:rsidP="00A43329">
            <w:pPr>
              <w:jc w:val="left"/>
              <w:rPr>
                <w:sz w:val="22"/>
                <w:szCs w:val="22"/>
              </w:rPr>
            </w:pPr>
            <w:r w:rsidRPr="0044032D">
              <w:rPr>
                <w:sz w:val="22"/>
                <w:szCs w:val="22"/>
              </w:rPr>
              <w:t>Chất liệu được làm bằng Nitinol phủ polymer. Đóng gói tiệt trùng</w:t>
            </w:r>
            <w:r w:rsidRPr="0044032D">
              <w:rPr>
                <w:sz w:val="22"/>
                <w:szCs w:val="22"/>
              </w:rPr>
              <w:br/>
              <w:t>Đạt tiêu chuẩn ISO 13485, FDA</w:t>
            </w:r>
          </w:p>
        </w:tc>
      </w:tr>
      <w:tr w:rsidR="0044032D" w:rsidRPr="0044032D" w14:paraId="6ACED021"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A699B20" w14:textId="77777777" w:rsidR="00A43329" w:rsidRPr="0044032D" w:rsidRDefault="00A43329" w:rsidP="008006B6">
            <w:pPr>
              <w:jc w:val="center"/>
              <w:rPr>
                <w:sz w:val="22"/>
                <w:szCs w:val="22"/>
              </w:rPr>
            </w:pPr>
            <w:r w:rsidRPr="0044032D">
              <w:rPr>
                <w:sz w:val="22"/>
                <w:szCs w:val="22"/>
              </w:rPr>
              <w:t>13.6</w:t>
            </w:r>
          </w:p>
        </w:tc>
        <w:tc>
          <w:tcPr>
            <w:tcW w:w="2930" w:type="dxa"/>
            <w:tcBorders>
              <w:top w:val="nil"/>
              <w:left w:val="nil"/>
              <w:bottom w:val="single" w:sz="4" w:space="0" w:color="auto"/>
              <w:right w:val="single" w:sz="4" w:space="0" w:color="auto"/>
            </w:tcBorders>
            <w:shd w:val="clear" w:color="000000" w:fill="FFFFFF"/>
            <w:vAlign w:val="center"/>
            <w:hideMark/>
          </w:tcPr>
          <w:p w14:paraId="6070CC27" w14:textId="77777777" w:rsidR="00A43329" w:rsidRPr="0044032D" w:rsidRDefault="00A43329" w:rsidP="0044032D">
            <w:pPr>
              <w:jc w:val="left"/>
              <w:rPr>
                <w:sz w:val="22"/>
                <w:szCs w:val="22"/>
              </w:rPr>
            </w:pPr>
            <w:r w:rsidRPr="0044032D">
              <w:rPr>
                <w:sz w:val="22"/>
                <w:szCs w:val="22"/>
              </w:rPr>
              <w:t>Trocar nhựa trong nội soi khớp</w:t>
            </w:r>
          </w:p>
        </w:tc>
        <w:tc>
          <w:tcPr>
            <w:tcW w:w="5940" w:type="dxa"/>
            <w:tcBorders>
              <w:top w:val="nil"/>
              <w:left w:val="nil"/>
              <w:bottom w:val="single" w:sz="4" w:space="0" w:color="auto"/>
              <w:right w:val="single" w:sz="4" w:space="0" w:color="auto"/>
            </w:tcBorders>
            <w:shd w:val="clear" w:color="000000" w:fill="FFFFFF"/>
            <w:vAlign w:val="center"/>
            <w:hideMark/>
          </w:tcPr>
          <w:p w14:paraId="6254D07A" w14:textId="77777777" w:rsidR="00A43329" w:rsidRPr="0044032D" w:rsidRDefault="00A43329" w:rsidP="00A43329">
            <w:pPr>
              <w:jc w:val="left"/>
              <w:rPr>
                <w:sz w:val="22"/>
                <w:szCs w:val="22"/>
              </w:rPr>
            </w:pPr>
            <w:r w:rsidRPr="0044032D">
              <w:rPr>
                <w:sz w:val="22"/>
                <w:szCs w:val="22"/>
              </w:rPr>
              <w:t>Chất liệu nhựa. Đường kính có ≥ 3 cỡ trong khoảng 4.5-8.5mm.</w:t>
            </w:r>
            <w:r w:rsidRPr="0044032D">
              <w:rPr>
                <w:sz w:val="22"/>
                <w:szCs w:val="22"/>
              </w:rPr>
              <w:br/>
              <w:t>Đạt tiêu chuẩn ISO 13485, FDA</w:t>
            </w:r>
          </w:p>
        </w:tc>
      </w:tr>
      <w:tr w:rsidR="0044032D" w:rsidRPr="0044032D" w14:paraId="663F988C"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B136CD7" w14:textId="77777777" w:rsidR="00A43329" w:rsidRPr="0044032D" w:rsidRDefault="00A43329" w:rsidP="008006B6">
            <w:pPr>
              <w:jc w:val="center"/>
              <w:rPr>
                <w:sz w:val="22"/>
                <w:szCs w:val="22"/>
              </w:rPr>
            </w:pPr>
            <w:r w:rsidRPr="0044032D">
              <w:rPr>
                <w:sz w:val="22"/>
                <w:szCs w:val="22"/>
              </w:rPr>
              <w:t>13.7</w:t>
            </w:r>
          </w:p>
        </w:tc>
        <w:tc>
          <w:tcPr>
            <w:tcW w:w="2930" w:type="dxa"/>
            <w:tcBorders>
              <w:top w:val="nil"/>
              <w:left w:val="nil"/>
              <w:bottom w:val="single" w:sz="4" w:space="0" w:color="auto"/>
              <w:right w:val="single" w:sz="4" w:space="0" w:color="auto"/>
            </w:tcBorders>
            <w:shd w:val="clear" w:color="000000" w:fill="FFFFFF"/>
            <w:vAlign w:val="center"/>
            <w:hideMark/>
          </w:tcPr>
          <w:p w14:paraId="5343287B" w14:textId="77777777" w:rsidR="00A43329" w:rsidRPr="0044032D" w:rsidRDefault="00A43329" w:rsidP="0044032D">
            <w:pPr>
              <w:jc w:val="left"/>
              <w:rPr>
                <w:sz w:val="22"/>
                <w:szCs w:val="22"/>
              </w:rPr>
            </w:pPr>
            <w:r w:rsidRPr="0044032D">
              <w:rPr>
                <w:sz w:val="22"/>
                <w:szCs w:val="22"/>
              </w:rPr>
              <w:t>Vít neo kèm chỉ</w:t>
            </w:r>
          </w:p>
        </w:tc>
        <w:tc>
          <w:tcPr>
            <w:tcW w:w="5940" w:type="dxa"/>
            <w:tcBorders>
              <w:top w:val="nil"/>
              <w:left w:val="nil"/>
              <w:bottom w:val="single" w:sz="4" w:space="0" w:color="auto"/>
              <w:right w:val="single" w:sz="4" w:space="0" w:color="auto"/>
            </w:tcBorders>
            <w:shd w:val="clear" w:color="000000" w:fill="FFFFFF"/>
            <w:vAlign w:val="center"/>
            <w:hideMark/>
          </w:tcPr>
          <w:p w14:paraId="5274CF3F" w14:textId="77777777" w:rsidR="00A43329" w:rsidRPr="0044032D" w:rsidRDefault="00A43329" w:rsidP="00A43329">
            <w:pPr>
              <w:jc w:val="left"/>
              <w:rPr>
                <w:sz w:val="22"/>
                <w:szCs w:val="22"/>
              </w:rPr>
            </w:pPr>
            <w:r w:rsidRPr="0044032D">
              <w:rPr>
                <w:sz w:val="22"/>
                <w:szCs w:val="22"/>
              </w:rPr>
              <w:t>Vít chỉ neo kiểu ren xoắn tự tiêu: Chất liệu Biocomposite, có ≥ 2 sợi chỉ siêu bền số 2. Đã tiệt trùng</w:t>
            </w:r>
            <w:r w:rsidRPr="0044032D">
              <w:rPr>
                <w:sz w:val="22"/>
                <w:szCs w:val="22"/>
              </w:rPr>
              <w:br/>
              <w:t>Đường kính neo có ≥ 2 cỡ trong khoảng 3.0-6.5mm</w:t>
            </w:r>
            <w:r w:rsidRPr="0044032D">
              <w:rPr>
                <w:sz w:val="22"/>
                <w:szCs w:val="22"/>
              </w:rPr>
              <w:br/>
              <w:t>Chiều dài neo: 11.9-22mm.</w:t>
            </w:r>
            <w:r w:rsidRPr="0044032D">
              <w:rPr>
                <w:sz w:val="22"/>
                <w:szCs w:val="22"/>
              </w:rPr>
              <w:br/>
              <w:t>Đạt tiêu chuẩn ISO 13485, FDA</w:t>
            </w:r>
          </w:p>
        </w:tc>
      </w:tr>
      <w:tr w:rsidR="0044032D" w:rsidRPr="0044032D" w14:paraId="6EECF7A6"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0CC2BF2" w14:textId="77777777" w:rsidR="00A43329" w:rsidRPr="0044032D" w:rsidRDefault="00A43329" w:rsidP="008006B6">
            <w:pPr>
              <w:jc w:val="center"/>
              <w:rPr>
                <w:sz w:val="22"/>
                <w:szCs w:val="22"/>
              </w:rPr>
            </w:pPr>
            <w:r w:rsidRPr="0044032D">
              <w:rPr>
                <w:sz w:val="22"/>
                <w:szCs w:val="22"/>
              </w:rPr>
              <w:t>13.8</w:t>
            </w:r>
          </w:p>
        </w:tc>
        <w:tc>
          <w:tcPr>
            <w:tcW w:w="2930" w:type="dxa"/>
            <w:tcBorders>
              <w:top w:val="nil"/>
              <w:left w:val="nil"/>
              <w:bottom w:val="single" w:sz="4" w:space="0" w:color="auto"/>
              <w:right w:val="single" w:sz="4" w:space="0" w:color="auto"/>
            </w:tcBorders>
            <w:shd w:val="clear" w:color="000000" w:fill="FFFFFF"/>
            <w:vAlign w:val="center"/>
            <w:hideMark/>
          </w:tcPr>
          <w:p w14:paraId="23BEAAC6" w14:textId="77777777" w:rsidR="00A43329" w:rsidRPr="0044032D" w:rsidRDefault="00A43329" w:rsidP="0044032D">
            <w:pPr>
              <w:jc w:val="left"/>
              <w:rPr>
                <w:sz w:val="22"/>
                <w:szCs w:val="22"/>
              </w:rPr>
            </w:pPr>
            <w:r w:rsidRPr="0044032D">
              <w:rPr>
                <w:sz w:val="22"/>
                <w:szCs w:val="22"/>
              </w:rPr>
              <w:t>Vít neo chôn chỉ</w:t>
            </w:r>
          </w:p>
        </w:tc>
        <w:tc>
          <w:tcPr>
            <w:tcW w:w="5940" w:type="dxa"/>
            <w:tcBorders>
              <w:top w:val="nil"/>
              <w:left w:val="nil"/>
              <w:bottom w:val="single" w:sz="4" w:space="0" w:color="auto"/>
              <w:right w:val="single" w:sz="4" w:space="0" w:color="auto"/>
            </w:tcBorders>
            <w:shd w:val="clear" w:color="000000" w:fill="FFFFFF"/>
            <w:vAlign w:val="center"/>
            <w:hideMark/>
          </w:tcPr>
          <w:p w14:paraId="64AA28D2" w14:textId="77777777" w:rsidR="00A43329" w:rsidRPr="0044032D" w:rsidRDefault="00A43329" w:rsidP="00A43329">
            <w:pPr>
              <w:jc w:val="left"/>
              <w:rPr>
                <w:sz w:val="22"/>
                <w:szCs w:val="22"/>
              </w:rPr>
            </w:pPr>
            <w:r w:rsidRPr="0044032D">
              <w:rPr>
                <w:sz w:val="22"/>
                <w:szCs w:val="22"/>
              </w:rPr>
              <w:t>Vít neo cố định chóp xoay không thắt nút</w:t>
            </w:r>
            <w:r w:rsidRPr="0044032D">
              <w:rPr>
                <w:sz w:val="22"/>
                <w:szCs w:val="22"/>
              </w:rPr>
              <w:br/>
              <w:t>+ Vật liệu: PEEK hoặc Biocompostie hoặc kết hợp cả 2</w:t>
            </w:r>
            <w:r w:rsidRPr="0044032D">
              <w:rPr>
                <w:sz w:val="22"/>
                <w:szCs w:val="22"/>
              </w:rPr>
              <w:br/>
              <w:t>+ Kèm theo chỉ siêu bền UHMWPE số 2</w:t>
            </w:r>
            <w:r w:rsidRPr="0044032D">
              <w:rPr>
                <w:sz w:val="22"/>
                <w:szCs w:val="22"/>
              </w:rPr>
              <w:br/>
              <w:t>+ Kích thước: Đường kính 2.9-5.5mm, chiều dài 10.5-23mm</w:t>
            </w:r>
            <w:r w:rsidRPr="0044032D">
              <w:rPr>
                <w:sz w:val="22"/>
                <w:szCs w:val="22"/>
              </w:rPr>
              <w:br/>
              <w:t>Đạt tiêu chuẩn ISO 13485, FDA</w:t>
            </w:r>
          </w:p>
        </w:tc>
      </w:tr>
      <w:tr w:rsidR="0044032D" w:rsidRPr="0044032D" w14:paraId="1BA12207"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3E582B5" w14:textId="77777777" w:rsidR="00A43329" w:rsidRPr="0044032D" w:rsidRDefault="00A43329" w:rsidP="008006B6">
            <w:pPr>
              <w:jc w:val="center"/>
              <w:rPr>
                <w:b/>
                <w:bCs/>
                <w:sz w:val="22"/>
                <w:szCs w:val="22"/>
              </w:rPr>
            </w:pPr>
            <w:r w:rsidRPr="0044032D">
              <w:rPr>
                <w:b/>
                <w:bCs/>
                <w:sz w:val="22"/>
                <w:szCs w:val="22"/>
              </w:rPr>
              <w:t>14</w:t>
            </w:r>
          </w:p>
        </w:tc>
        <w:tc>
          <w:tcPr>
            <w:tcW w:w="2930" w:type="dxa"/>
            <w:tcBorders>
              <w:top w:val="nil"/>
              <w:left w:val="nil"/>
              <w:bottom w:val="single" w:sz="4" w:space="0" w:color="auto"/>
              <w:right w:val="single" w:sz="4" w:space="0" w:color="auto"/>
            </w:tcBorders>
            <w:shd w:val="clear" w:color="000000" w:fill="FFFFFF"/>
            <w:vAlign w:val="center"/>
            <w:hideMark/>
          </w:tcPr>
          <w:p w14:paraId="66D426B4" w14:textId="77777777" w:rsidR="00A43329" w:rsidRPr="0044032D" w:rsidRDefault="00A43329" w:rsidP="0044032D">
            <w:pPr>
              <w:jc w:val="left"/>
              <w:rPr>
                <w:b/>
                <w:bCs/>
                <w:sz w:val="22"/>
                <w:szCs w:val="22"/>
              </w:rPr>
            </w:pPr>
            <w:r w:rsidRPr="0044032D">
              <w:rPr>
                <w:b/>
                <w:bCs/>
                <w:sz w:val="22"/>
                <w:szCs w:val="22"/>
              </w:rPr>
              <w:t>Bộ khâu phục hồi điểm bám gân, dây chằng</w:t>
            </w:r>
          </w:p>
        </w:tc>
        <w:tc>
          <w:tcPr>
            <w:tcW w:w="5940" w:type="dxa"/>
            <w:tcBorders>
              <w:top w:val="nil"/>
              <w:left w:val="nil"/>
              <w:bottom w:val="single" w:sz="4" w:space="0" w:color="auto"/>
              <w:right w:val="single" w:sz="4" w:space="0" w:color="auto"/>
            </w:tcBorders>
            <w:shd w:val="clear" w:color="000000" w:fill="FFFFFF"/>
            <w:vAlign w:val="center"/>
            <w:hideMark/>
          </w:tcPr>
          <w:p w14:paraId="73DDB622" w14:textId="77777777" w:rsidR="00A43329" w:rsidRPr="0044032D" w:rsidRDefault="00A43329" w:rsidP="00A43329">
            <w:pPr>
              <w:jc w:val="left"/>
              <w:rPr>
                <w:b/>
                <w:bCs/>
                <w:sz w:val="22"/>
                <w:szCs w:val="22"/>
              </w:rPr>
            </w:pPr>
            <w:r w:rsidRPr="0044032D">
              <w:rPr>
                <w:b/>
                <w:bCs/>
                <w:sz w:val="22"/>
                <w:szCs w:val="22"/>
              </w:rPr>
              <w:t> </w:t>
            </w:r>
          </w:p>
        </w:tc>
      </w:tr>
      <w:tr w:rsidR="0044032D" w:rsidRPr="0044032D" w14:paraId="5FCAC7CC"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FA31AC5" w14:textId="77777777" w:rsidR="00A43329" w:rsidRPr="0044032D" w:rsidRDefault="00A43329" w:rsidP="008006B6">
            <w:pPr>
              <w:jc w:val="center"/>
              <w:rPr>
                <w:sz w:val="22"/>
                <w:szCs w:val="22"/>
              </w:rPr>
            </w:pPr>
            <w:r w:rsidRPr="0044032D">
              <w:rPr>
                <w:sz w:val="22"/>
                <w:szCs w:val="22"/>
              </w:rPr>
              <w:t>14.1</w:t>
            </w:r>
          </w:p>
        </w:tc>
        <w:tc>
          <w:tcPr>
            <w:tcW w:w="2930" w:type="dxa"/>
            <w:tcBorders>
              <w:top w:val="nil"/>
              <w:left w:val="nil"/>
              <w:bottom w:val="single" w:sz="4" w:space="0" w:color="auto"/>
              <w:right w:val="single" w:sz="4" w:space="0" w:color="auto"/>
            </w:tcBorders>
            <w:shd w:val="clear" w:color="000000" w:fill="FFFFFF"/>
            <w:vAlign w:val="center"/>
            <w:hideMark/>
          </w:tcPr>
          <w:p w14:paraId="7F46C231" w14:textId="77777777" w:rsidR="00A43329" w:rsidRPr="0044032D" w:rsidRDefault="00A43329" w:rsidP="0044032D">
            <w:pPr>
              <w:jc w:val="left"/>
              <w:rPr>
                <w:sz w:val="22"/>
                <w:szCs w:val="22"/>
              </w:rPr>
            </w:pPr>
            <w:r w:rsidRPr="0044032D">
              <w:rPr>
                <w:sz w:val="22"/>
                <w:szCs w:val="22"/>
              </w:rPr>
              <w:t>Vít neo kèm chỉ dẹt siêu bền</w:t>
            </w:r>
          </w:p>
        </w:tc>
        <w:tc>
          <w:tcPr>
            <w:tcW w:w="5940" w:type="dxa"/>
            <w:tcBorders>
              <w:top w:val="nil"/>
              <w:left w:val="nil"/>
              <w:bottom w:val="single" w:sz="4" w:space="0" w:color="auto"/>
              <w:right w:val="single" w:sz="4" w:space="0" w:color="auto"/>
            </w:tcBorders>
            <w:shd w:val="clear" w:color="000000" w:fill="FFFFFF"/>
            <w:vAlign w:val="center"/>
            <w:hideMark/>
          </w:tcPr>
          <w:p w14:paraId="5894CEB4" w14:textId="77777777" w:rsidR="00A43329" w:rsidRPr="0044032D" w:rsidRDefault="00A43329" w:rsidP="00A43329">
            <w:pPr>
              <w:jc w:val="left"/>
              <w:rPr>
                <w:sz w:val="22"/>
                <w:szCs w:val="22"/>
              </w:rPr>
            </w:pPr>
            <w:r w:rsidRPr="0044032D">
              <w:rPr>
                <w:sz w:val="22"/>
                <w:szCs w:val="22"/>
              </w:rPr>
              <w:t>Vít sử dụng vật liệu tự tiêu Biocomposite (85% PLLA, 15% β-TCP) hoặc 96L/4D PLA hoặc tương đương, kèm chỉ siêu bền chất liệu Polyethylene cao phân tử (UHMWPE)</w:t>
            </w:r>
            <w:r w:rsidRPr="0044032D">
              <w:rPr>
                <w:sz w:val="22"/>
                <w:szCs w:val="22"/>
              </w:rPr>
              <w:br/>
              <w:t>- Vít có đường kính: 1.8-3.1mm, dài 11-15mm</w:t>
            </w:r>
            <w:r w:rsidRPr="0044032D">
              <w:rPr>
                <w:sz w:val="22"/>
                <w:szCs w:val="22"/>
              </w:rPr>
              <w:br/>
              <w:t>Đạt tiêu chuẩn ISO 13485, FDA</w:t>
            </w:r>
          </w:p>
        </w:tc>
      </w:tr>
      <w:tr w:rsidR="0044032D" w:rsidRPr="0044032D" w14:paraId="3C167EE1"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15FD958" w14:textId="77777777" w:rsidR="00A43329" w:rsidRPr="0044032D" w:rsidRDefault="00A43329" w:rsidP="008006B6">
            <w:pPr>
              <w:jc w:val="center"/>
              <w:rPr>
                <w:sz w:val="22"/>
                <w:szCs w:val="22"/>
              </w:rPr>
            </w:pPr>
            <w:r w:rsidRPr="0044032D">
              <w:rPr>
                <w:sz w:val="22"/>
                <w:szCs w:val="22"/>
              </w:rPr>
              <w:t>14.2</w:t>
            </w:r>
          </w:p>
        </w:tc>
        <w:tc>
          <w:tcPr>
            <w:tcW w:w="2930" w:type="dxa"/>
            <w:tcBorders>
              <w:top w:val="nil"/>
              <w:left w:val="nil"/>
              <w:bottom w:val="single" w:sz="4" w:space="0" w:color="auto"/>
              <w:right w:val="single" w:sz="4" w:space="0" w:color="auto"/>
            </w:tcBorders>
            <w:shd w:val="clear" w:color="000000" w:fill="FFFFFF"/>
            <w:vAlign w:val="center"/>
            <w:hideMark/>
          </w:tcPr>
          <w:p w14:paraId="5521BE96" w14:textId="77777777" w:rsidR="00A43329" w:rsidRPr="0044032D" w:rsidRDefault="00A43329" w:rsidP="0044032D">
            <w:pPr>
              <w:jc w:val="left"/>
              <w:rPr>
                <w:sz w:val="22"/>
                <w:szCs w:val="22"/>
              </w:rPr>
            </w:pPr>
            <w:r w:rsidRPr="0044032D">
              <w:rPr>
                <w:sz w:val="22"/>
                <w:szCs w:val="22"/>
              </w:rPr>
              <w:t>Chỉ khâu siêu bền dùng trong phẫu thuật chỉnh hình.</w:t>
            </w:r>
          </w:p>
        </w:tc>
        <w:tc>
          <w:tcPr>
            <w:tcW w:w="5940" w:type="dxa"/>
            <w:tcBorders>
              <w:top w:val="nil"/>
              <w:left w:val="nil"/>
              <w:bottom w:val="single" w:sz="4" w:space="0" w:color="auto"/>
              <w:right w:val="single" w:sz="4" w:space="0" w:color="auto"/>
            </w:tcBorders>
            <w:shd w:val="clear" w:color="000000" w:fill="FFFFFF"/>
            <w:vAlign w:val="center"/>
            <w:hideMark/>
          </w:tcPr>
          <w:p w14:paraId="0A99747C" w14:textId="77777777" w:rsidR="00A43329" w:rsidRPr="0044032D" w:rsidRDefault="00A43329" w:rsidP="00A43329">
            <w:pPr>
              <w:jc w:val="left"/>
              <w:rPr>
                <w:sz w:val="22"/>
                <w:szCs w:val="22"/>
              </w:rPr>
            </w:pPr>
            <w:r w:rsidRPr="0044032D">
              <w:rPr>
                <w:sz w:val="22"/>
                <w:szCs w:val="22"/>
              </w:rPr>
              <w:t>Chỉ chất liệu polyethylene cao phân tử UHMWPE siêu bền, không tiêu. Sợi chỉ dài ≥ 38 inches liền kim</w:t>
            </w:r>
            <w:r w:rsidRPr="0044032D">
              <w:rPr>
                <w:sz w:val="22"/>
                <w:szCs w:val="22"/>
              </w:rPr>
              <w:br/>
              <w:t>Đạt tiêu chuẩn ISO 13485, FDA</w:t>
            </w:r>
          </w:p>
        </w:tc>
      </w:tr>
      <w:tr w:rsidR="0044032D" w:rsidRPr="0044032D" w14:paraId="6FFAEF7F"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60E62AB" w14:textId="77777777" w:rsidR="00A43329" w:rsidRPr="0044032D" w:rsidRDefault="00A43329" w:rsidP="008006B6">
            <w:pPr>
              <w:jc w:val="center"/>
              <w:rPr>
                <w:b/>
                <w:bCs/>
                <w:sz w:val="22"/>
                <w:szCs w:val="22"/>
              </w:rPr>
            </w:pPr>
            <w:r w:rsidRPr="0044032D">
              <w:rPr>
                <w:b/>
                <w:bCs/>
                <w:sz w:val="22"/>
                <w:szCs w:val="22"/>
              </w:rPr>
              <w:t>15</w:t>
            </w:r>
          </w:p>
        </w:tc>
        <w:tc>
          <w:tcPr>
            <w:tcW w:w="2930" w:type="dxa"/>
            <w:tcBorders>
              <w:top w:val="nil"/>
              <w:left w:val="nil"/>
              <w:bottom w:val="single" w:sz="4" w:space="0" w:color="auto"/>
              <w:right w:val="single" w:sz="4" w:space="0" w:color="auto"/>
            </w:tcBorders>
            <w:shd w:val="clear" w:color="000000" w:fill="FFFFFF"/>
            <w:vAlign w:val="center"/>
            <w:hideMark/>
          </w:tcPr>
          <w:p w14:paraId="30EC074C" w14:textId="77777777" w:rsidR="00A43329" w:rsidRPr="0044032D" w:rsidRDefault="00A43329" w:rsidP="0044032D">
            <w:pPr>
              <w:jc w:val="left"/>
              <w:rPr>
                <w:b/>
                <w:bCs/>
                <w:sz w:val="22"/>
                <w:szCs w:val="22"/>
              </w:rPr>
            </w:pPr>
            <w:r w:rsidRPr="0044032D">
              <w:rPr>
                <w:b/>
                <w:bCs/>
                <w:sz w:val="22"/>
                <w:szCs w:val="22"/>
              </w:rPr>
              <w:t>Bộ nội soi cột sống</w:t>
            </w:r>
          </w:p>
        </w:tc>
        <w:tc>
          <w:tcPr>
            <w:tcW w:w="5940" w:type="dxa"/>
            <w:tcBorders>
              <w:top w:val="nil"/>
              <w:left w:val="nil"/>
              <w:bottom w:val="single" w:sz="4" w:space="0" w:color="auto"/>
              <w:right w:val="single" w:sz="4" w:space="0" w:color="auto"/>
            </w:tcBorders>
            <w:shd w:val="clear" w:color="000000" w:fill="FFFFFF"/>
            <w:vAlign w:val="center"/>
            <w:hideMark/>
          </w:tcPr>
          <w:p w14:paraId="69E0CBE5" w14:textId="77777777" w:rsidR="00A43329" w:rsidRPr="0044032D" w:rsidRDefault="00A43329" w:rsidP="00A43329">
            <w:pPr>
              <w:jc w:val="left"/>
              <w:rPr>
                <w:sz w:val="22"/>
                <w:szCs w:val="22"/>
              </w:rPr>
            </w:pPr>
            <w:r w:rsidRPr="0044032D">
              <w:rPr>
                <w:sz w:val="22"/>
                <w:szCs w:val="22"/>
              </w:rPr>
              <w:t> </w:t>
            </w:r>
          </w:p>
        </w:tc>
      </w:tr>
      <w:tr w:rsidR="0044032D" w:rsidRPr="0044032D" w14:paraId="577A6B0E"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8C2DD24" w14:textId="77777777" w:rsidR="00A43329" w:rsidRPr="0044032D" w:rsidRDefault="00A43329" w:rsidP="008006B6">
            <w:pPr>
              <w:jc w:val="center"/>
              <w:rPr>
                <w:sz w:val="22"/>
                <w:szCs w:val="22"/>
              </w:rPr>
            </w:pPr>
            <w:r w:rsidRPr="0044032D">
              <w:rPr>
                <w:sz w:val="22"/>
                <w:szCs w:val="22"/>
              </w:rPr>
              <w:t>15.1</w:t>
            </w:r>
          </w:p>
        </w:tc>
        <w:tc>
          <w:tcPr>
            <w:tcW w:w="2930" w:type="dxa"/>
            <w:tcBorders>
              <w:top w:val="nil"/>
              <w:left w:val="nil"/>
              <w:bottom w:val="single" w:sz="4" w:space="0" w:color="auto"/>
              <w:right w:val="single" w:sz="4" w:space="0" w:color="auto"/>
            </w:tcBorders>
            <w:shd w:val="clear" w:color="000000" w:fill="FFFFFF"/>
            <w:vAlign w:val="center"/>
            <w:hideMark/>
          </w:tcPr>
          <w:p w14:paraId="36AA6740" w14:textId="77777777" w:rsidR="00A43329" w:rsidRPr="0044032D" w:rsidRDefault="00A43329" w:rsidP="0044032D">
            <w:pPr>
              <w:jc w:val="left"/>
              <w:rPr>
                <w:sz w:val="22"/>
                <w:szCs w:val="22"/>
              </w:rPr>
            </w:pPr>
            <w:r w:rsidRPr="0044032D">
              <w:rPr>
                <w:sz w:val="22"/>
                <w:szCs w:val="22"/>
              </w:rPr>
              <w:t>Lưỡi bào đầu kim cương</w:t>
            </w:r>
          </w:p>
        </w:tc>
        <w:tc>
          <w:tcPr>
            <w:tcW w:w="5940" w:type="dxa"/>
            <w:tcBorders>
              <w:top w:val="nil"/>
              <w:left w:val="nil"/>
              <w:bottom w:val="single" w:sz="4" w:space="0" w:color="auto"/>
              <w:right w:val="single" w:sz="4" w:space="0" w:color="auto"/>
            </w:tcBorders>
            <w:shd w:val="clear" w:color="000000" w:fill="FFFFFF"/>
            <w:vAlign w:val="center"/>
            <w:hideMark/>
          </w:tcPr>
          <w:p w14:paraId="4247CC6E" w14:textId="77777777" w:rsidR="00A43329" w:rsidRPr="0044032D" w:rsidRDefault="00A43329" w:rsidP="00A43329">
            <w:pPr>
              <w:jc w:val="left"/>
              <w:rPr>
                <w:sz w:val="22"/>
                <w:szCs w:val="22"/>
              </w:rPr>
            </w:pPr>
            <w:r w:rsidRPr="0044032D">
              <w:rPr>
                <w:sz w:val="22"/>
                <w:szCs w:val="22"/>
              </w:rPr>
              <w:t>Mũi mài đầu kim cương, đường kính 3.7mm±0.2, chiều dài làm việc từ 230-320mm</w:t>
            </w:r>
            <w:r w:rsidRPr="0044032D">
              <w:rPr>
                <w:sz w:val="22"/>
                <w:szCs w:val="22"/>
              </w:rPr>
              <w:br/>
              <w:t>Đạt tiêu chuẩn ISO 13485, FDA</w:t>
            </w:r>
          </w:p>
        </w:tc>
      </w:tr>
      <w:tr w:rsidR="0044032D" w:rsidRPr="0044032D" w14:paraId="52A8FADA"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E69E2CA" w14:textId="77777777" w:rsidR="00A43329" w:rsidRPr="0044032D" w:rsidRDefault="00A43329" w:rsidP="008006B6">
            <w:pPr>
              <w:jc w:val="center"/>
              <w:rPr>
                <w:sz w:val="22"/>
                <w:szCs w:val="22"/>
              </w:rPr>
            </w:pPr>
            <w:r w:rsidRPr="0044032D">
              <w:rPr>
                <w:sz w:val="22"/>
                <w:szCs w:val="22"/>
              </w:rPr>
              <w:t>15.2</w:t>
            </w:r>
          </w:p>
        </w:tc>
        <w:tc>
          <w:tcPr>
            <w:tcW w:w="2930" w:type="dxa"/>
            <w:tcBorders>
              <w:top w:val="nil"/>
              <w:left w:val="nil"/>
              <w:bottom w:val="single" w:sz="4" w:space="0" w:color="auto"/>
              <w:right w:val="single" w:sz="4" w:space="0" w:color="auto"/>
            </w:tcBorders>
            <w:shd w:val="clear" w:color="000000" w:fill="FFFFFF"/>
            <w:vAlign w:val="center"/>
            <w:hideMark/>
          </w:tcPr>
          <w:p w14:paraId="0F2E05AD" w14:textId="77777777" w:rsidR="00A43329" w:rsidRPr="0044032D" w:rsidRDefault="00A43329" w:rsidP="0044032D">
            <w:pPr>
              <w:jc w:val="left"/>
              <w:rPr>
                <w:sz w:val="22"/>
                <w:szCs w:val="22"/>
              </w:rPr>
            </w:pPr>
            <w:r w:rsidRPr="0044032D">
              <w:rPr>
                <w:sz w:val="22"/>
                <w:szCs w:val="22"/>
              </w:rPr>
              <w:t>Lưỡi bào rãnh khế</w:t>
            </w:r>
          </w:p>
        </w:tc>
        <w:tc>
          <w:tcPr>
            <w:tcW w:w="5940" w:type="dxa"/>
            <w:tcBorders>
              <w:top w:val="nil"/>
              <w:left w:val="nil"/>
              <w:bottom w:val="single" w:sz="4" w:space="0" w:color="auto"/>
              <w:right w:val="single" w:sz="4" w:space="0" w:color="auto"/>
            </w:tcBorders>
            <w:shd w:val="clear" w:color="000000" w:fill="FFFFFF"/>
            <w:vAlign w:val="center"/>
            <w:hideMark/>
          </w:tcPr>
          <w:p w14:paraId="739C6A5A" w14:textId="77777777" w:rsidR="00A43329" w:rsidRPr="0044032D" w:rsidRDefault="00A43329" w:rsidP="00A43329">
            <w:pPr>
              <w:jc w:val="left"/>
              <w:rPr>
                <w:sz w:val="22"/>
                <w:szCs w:val="22"/>
              </w:rPr>
            </w:pPr>
            <w:r w:rsidRPr="0044032D">
              <w:rPr>
                <w:sz w:val="22"/>
                <w:szCs w:val="22"/>
              </w:rPr>
              <w:t>Mũi mài hình rãnh khế loại dùng một lần, đường kính 3.5mm±0.2, chiều dài làm việc từ 230-320mm</w:t>
            </w:r>
            <w:r w:rsidRPr="0044032D">
              <w:rPr>
                <w:sz w:val="22"/>
                <w:szCs w:val="22"/>
              </w:rPr>
              <w:br/>
              <w:t>Đạt tiêu chuẩn ISO 13485, FDA</w:t>
            </w:r>
          </w:p>
        </w:tc>
      </w:tr>
      <w:tr w:rsidR="0044032D" w:rsidRPr="0044032D" w14:paraId="17F9D4C0"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7AC5649" w14:textId="77777777" w:rsidR="00A43329" w:rsidRPr="0044032D" w:rsidRDefault="00A43329" w:rsidP="008006B6">
            <w:pPr>
              <w:jc w:val="center"/>
              <w:rPr>
                <w:sz w:val="22"/>
                <w:szCs w:val="22"/>
              </w:rPr>
            </w:pPr>
            <w:r w:rsidRPr="0044032D">
              <w:rPr>
                <w:sz w:val="22"/>
                <w:szCs w:val="22"/>
              </w:rPr>
              <w:t>15.3</w:t>
            </w:r>
          </w:p>
        </w:tc>
        <w:tc>
          <w:tcPr>
            <w:tcW w:w="2930" w:type="dxa"/>
            <w:tcBorders>
              <w:top w:val="nil"/>
              <w:left w:val="nil"/>
              <w:bottom w:val="single" w:sz="4" w:space="0" w:color="auto"/>
              <w:right w:val="single" w:sz="4" w:space="0" w:color="auto"/>
            </w:tcBorders>
            <w:shd w:val="clear" w:color="000000" w:fill="FFFFFF"/>
            <w:vAlign w:val="center"/>
            <w:hideMark/>
          </w:tcPr>
          <w:p w14:paraId="6977073C" w14:textId="77777777" w:rsidR="00A43329" w:rsidRPr="0044032D" w:rsidRDefault="00A43329" w:rsidP="0044032D">
            <w:pPr>
              <w:jc w:val="left"/>
              <w:rPr>
                <w:sz w:val="22"/>
                <w:szCs w:val="22"/>
              </w:rPr>
            </w:pPr>
            <w:r w:rsidRPr="0044032D">
              <w:rPr>
                <w:sz w:val="22"/>
                <w:szCs w:val="22"/>
              </w:rPr>
              <w:t>Lưỡi đốt bằng sóng RF (đốt điểm)</w:t>
            </w:r>
          </w:p>
        </w:tc>
        <w:tc>
          <w:tcPr>
            <w:tcW w:w="5940" w:type="dxa"/>
            <w:tcBorders>
              <w:top w:val="nil"/>
              <w:left w:val="nil"/>
              <w:bottom w:val="single" w:sz="4" w:space="0" w:color="auto"/>
              <w:right w:val="single" w:sz="4" w:space="0" w:color="auto"/>
            </w:tcBorders>
            <w:shd w:val="clear" w:color="000000" w:fill="FFFFFF"/>
            <w:vAlign w:val="center"/>
            <w:hideMark/>
          </w:tcPr>
          <w:p w14:paraId="165D6509" w14:textId="77777777" w:rsidR="00A43329" w:rsidRPr="0044032D" w:rsidRDefault="00A43329" w:rsidP="00A43329">
            <w:pPr>
              <w:jc w:val="left"/>
              <w:rPr>
                <w:sz w:val="22"/>
                <w:szCs w:val="22"/>
              </w:rPr>
            </w:pPr>
            <w:r w:rsidRPr="0044032D">
              <w:rPr>
                <w:sz w:val="22"/>
                <w:szCs w:val="22"/>
              </w:rPr>
              <w:t xml:space="preserve">Đầu đốt sử dụng trong phẫu thuật cột sống bằng sóng RF. Đầu tròn, lưỡng cực. Chiều dài làm việc 275mm±5, đường kính 2.5mm±0.1, điện áp tối đa là 1200Vp. Phần tay cầm tiện dụng, </w:t>
            </w:r>
            <w:r w:rsidRPr="0044032D">
              <w:rPr>
                <w:sz w:val="22"/>
                <w:szCs w:val="22"/>
              </w:rPr>
              <w:lastRenderedPageBreak/>
              <w:t>có thể sử dụng được dễ dàng ở nhiều vị trí khác nhau (vị trí 12 giờ hoặc 6 giờ), phần đầu đốt có thể uốn cong theo tất cả các hướng (lên tới 320⁰). Phần đầu được thiết kế tối ưu để tăng cường độ ổn định cơ học. Nhiệt độ cắt đốt thấp, không bị ảnh hưởng carbon hóa.</w:t>
            </w:r>
            <w:r w:rsidRPr="0044032D">
              <w:rPr>
                <w:sz w:val="22"/>
                <w:szCs w:val="22"/>
              </w:rPr>
              <w:br/>
              <w:t>Đạt tiêu chuẩn ISO 13485, FDA</w:t>
            </w:r>
          </w:p>
        </w:tc>
      </w:tr>
      <w:tr w:rsidR="0044032D" w:rsidRPr="0044032D" w14:paraId="20D256EA"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663925A" w14:textId="77777777" w:rsidR="00A43329" w:rsidRPr="0044032D" w:rsidRDefault="00A43329" w:rsidP="008006B6">
            <w:pPr>
              <w:jc w:val="center"/>
              <w:rPr>
                <w:sz w:val="22"/>
                <w:szCs w:val="22"/>
              </w:rPr>
            </w:pPr>
            <w:r w:rsidRPr="0044032D">
              <w:rPr>
                <w:sz w:val="22"/>
                <w:szCs w:val="22"/>
              </w:rPr>
              <w:lastRenderedPageBreak/>
              <w:t>15.4</w:t>
            </w:r>
          </w:p>
        </w:tc>
        <w:tc>
          <w:tcPr>
            <w:tcW w:w="2930" w:type="dxa"/>
            <w:tcBorders>
              <w:top w:val="nil"/>
              <w:left w:val="nil"/>
              <w:bottom w:val="single" w:sz="4" w:space="0" w:color="auto"/>
              <w:right w:val="single" w:sz="4" w:space="0" w:color="auto"/>
            </w:tcBorders>
            <w:shd w:val="clear" w:color="000000" w:fill="FFFFFF"/>
            <w:vAlign w:val="center"/>
            <w:hideMark/>
          </w:tcPr>
          <w:p w14:paraId="14F28746" w14:textId="77777777" w:rsidR="00A43329" w:rsidRPr="0044032D" w:rsidRDefault="00A43329" w:rsidP="0044032D">
            <w:pPr>
              <w:jc w:val="left"/>
              <w:rPr>
                <w:sz w:val="22"/>
                <w:szCs w:val="22"/>
              </w:rPr>
            </w:pPr>
            <w:r w:rsidRPr="0044032D">
              <w:rPr>
                <w:sz w:val="22"/>
                <w:szCs w:val="22"/>
              </w:rPr>
              <w:t>Lưỡi đốt bằng sóng RF (đốt lan tỏa)</w:t>
            </w:r>
          </w:p>
        </w:tc>
        <w:tc>
          <w:tcPr>
            <w:tcW w:w="5940" w:type="dxa"/>
            <w:tcBorders>
              <w:top w:val="nil"/>
              <w:left w:val="nil"/>
              <w:bottom w:val="single" w:sz="4" w:space="0" w:color="auto"/>
              <w:right w:val="single" w:sz="4" w:space="0" w:color="auto"/>
            </w:tcBorders>
            <w:shd w:val="clear" w:color="000000" w:fill="FFFFFF"/>
            <w:vAlign w:val="center"/>
            <w:hideMark/>
          </w:tcPr>
          <w:p w14:paraId="373C5695" w14:textId="77777777" w:rsidR="00A43329" w:rsidRPr="0044032D" w:rsidRDefault="00A43329" w:rsidP="00A43329">
            <w:pPr>
              <w:jc w:val="left"/>
              <w:rPr>
                <w:sz w:val="22"/>
                <w:szCs w:val="22"/>
              </w:rPr>
            </w:pPr>
            <w:r w:rsidRPr="0044032D">
              <w:rPr>
                <w:sz w:val="22"/>
                <w:szCs w:val="22"/>
              </w:rPr>
              <w:t>Dao bào sử dụng trong phẫu thuật cột sống bằng sóng RF. Sử dụng để bào mô vụn, làm sạch bọt khí và cầm máu cùng một lúc với nhiệt độ thấp cho phép tối thiểu tổn thương tới mô xung quanh. Đầu dao đốt uốn được tùy thuộc vị trí bào, có thể được kích hoạt bằng phím trực tiếp trên tay cầm. Đường kính đốt 2.3mm±0.1, chiều dài làm việc 38cm±2, chiều dài của phần đầu khi uốn ≤ 1.8cm, phần đầu đốt có thể uốn được góc 12 độ.</w:t>
            </w:r>
            <w:r w:rsidRPr="0044032D">
              <w:rPr>
                <w:sz w:val="22"/>
                <w:szCs w:val="22"/>
              </w:rPr>
              <w:br/>
              <w:t>Đạt tiêu chuẩn ISO 13485, FDA</w:t>
            </w:r>
          </w:p>
        </w:tc>
      </w:tr>
      <w:tr w:rsidR="0044032D" w:rsidRPr="0044032D" w14:paraId="0A02D57B"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05D1F1B" w14:textId="77777777" w:rsidR="00A43329" w:rsidRPr="0044032D" w:rsidRDefault="00A43329" w:rsidP="008006B6">
            <w:pPr>
              <w:jc w:val="center"/>
              <w:rPr>
                <w:sz w:val="22"/>
                <w:szCs w:val="22"/>
              </w:rPr>
            </w:pPr>
            <w:r w:rsidRPr="0044032D">
              <w:rPr>
                <w:sz w:val="22"/>
                <w:szCs w:val="22"/>
              </w:rPr>
              <w:t>15.5</w:t>
            </w:r>
          </w:p>
        </w:tc>
        <w:tc>
          <w:tcPr>
            <w:tcW w:w="2930" w:type="dxa"/>
            <w:tcBorders>
              <w:top w:val="nil"/>
              <w:left w:val="nil"/>
              <w:bottom w:val="single" w:sz="4" w:space="0" w:color="auto"/>
              <w:right w:val="single" w:sz="4" w:space="0" w:color="auto"/>
            </w:tcBorders>
            <w:shd w:val="clear" w:color="000000" w:fill="FFFFFF"/>
            <w:vAlign w:val="center"/>
            <w:hideMark/>
          </w:tcPr>
          <w:p w14:paraId="4F7F2F51" w14:textId="77777777" w:rsidR="00A43329" w:rsidRPr="0044032D" w:rsidRDefault="00A43329" w:rsidP="0044032D">
            <w:pPr>
              <w:jc w:val="left"/>
              <w:rPr>
                <w:sz w:val="22"/>
                <w:szCs w:val="22"/>
              </w:rPr>
            </w:pPr>
            <w:r w:rsidRPr="0044032D">
              <w:rPr>
                <w:sz w:val="22"/>
                <w:szCs w:val="22"/>
              </w:rPr>
              <w:t>Dây dẫn nước trong nội soi</w:t>
            </w:r>
          </w:p>
        </w:tc>
        <w:tc>
          <w:tcPr>
            <w:tcW w:w="5940" w:type="dxa"/>
            <w:tcBorders>
              <w:top w:val="nil"/>
              <w:left w:val="nil"/>
              <w:bottom w:val="single" w:sz="4" w:space="0" w:color="auto"/>
              <w:right w:val="single" w:sz="4" w:space="0" w:color="auto"/>
            </w:tcBorders>
            <w:shd w:val="clear" w:color="000000" w:fill="FFFFFF"/>
            <w:vAlign w:val="center"/>
            <w:hideMark/>
          </w:tcPr>
          <w:p w14:paraId="5D470E77" w14:textId="77777777" w:rsidR="00A43329" w:rsidRPr="0044032D" w:rsidRDefault="00A43329" w:rsidP="00A43329">
            <w:pPr>
              <w:jc w:val="left"/>
              <w:rPr>
                <w:sz w:val="22"/>
                <w:szCs w:val="22"/>
              </w:rPr>
            </w:pPr>
            <w:r w:rsidRPr="0044032D">
              <w:rPr>
                <w:sz w:val="22"/>
                <w:szCs w:val="22"/>
              </w:rPr>
              <w:t>Đầu vào dây cắm 2 chai nước tới máy bơm là loại sử dụng nhiều lần trong ngày, chiều dài ≥ 2,7m.</w:t>
            </w:r>
            <w:r w:rsidRPr="0044032D">
              <w:rPr>
                <w:sz w:val="22"/>
                <w:szCs w:val="22"/>
              </w:rPr>
              <w:br/>
              <w:t>Dây nối từ máy bơm tới trocar là loại sử dụng một lần, chiều dài &gt; 3,2m</w:t>
            </w:r>
            <w:r w:rsidRPr="0044032D">
              <w:rPr>
                <w:sz w:val="22"/>
                <w:szCs w:val="22"/>
              </w:rPr>
              <w:br/>
              <w:t>- Đạt tiêu chuẩn ISO 13485</w:t>
            </w:r>
          </w:p>
        </w:tc>
      </w:tr>
      <w:tr w:rsidR="0044032D" w:rsidRPr="0044032D" w14:paraId="70B9AE47"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9C498E4" w14:textId="77777777" w:rsidR="00A43329" w:rsidRPr="0044032D" w:rsidRDefault="00A43329" w:rsidP="008006B6">
            <w:pPr>
              <w:jc w:val="center"/>
              <w:rPr>
                <w:sz w:val="22"/>
                <w:szCs w:val="22"/>
              </w:rPr>
            </w:pPr>
            <w:r w:rsidRPr="0044032D">
              <w:rPr>
                <w:sz w:val="22"/>
                <w:szCs w:val="22"/>
              </w:rPr>
              <w:t>16</w:t>
            </w:r>
          </w:p>
        </w:tc>
        <w:tc>
          <w:tcPr>
            <w:tcW w:w="2930" w:type="dxa"/>
            <w:tcBorders>
              <w:top w:val="nil"/>
              <w:left w:val="nil"/>
              <w:bottom w:val="single" w:sz="4" w:space="0" w:color="auto"/>
              <w:right w:val="single" w:sz="4" w:space="0" w:color="auto"/>
            </w:tcBorders>
            <w:shd w:val="clear" w:color="000000" w:fill="FFFFFF"/>
            <w:vAlign w:val="center"/>
            <w:hideMark/>
          </w:tcPr>
          <w:p w14:paraId="762A280F" w14:textId="77777777" w:rsidR="00A43329" w:rsidRPr="0044032D" w:rsidRDefault="00A43329" w:rsidP="0044032D">
            <w:pPr>
              <w:jc w:val="left"/>
              <w:rPr>
                <w:sz w:val="22"/>
                <w:szCs w:val="22"/>
              </w:rPr>
            </w:pPr>
            <w:r w:rsidRPr="0044032D">
              <w:rPr>
                <w:sz w:val="22"/>
                <w:szCs w:val="22"/>
              </w:rPr>
              <w:t>Khớp gối toàn phần có xi măng bảo tồn dây chằng chéo sau</w:t>
            </w:r>
          </w:p>
        </w:tc>
        <w:tc>
          <w:tcPr>
            <w:tcW w:w="5940" w:type="dxa"/>
            <w:tcBorders>
              <w:top w:val="nil"/>
              <w:left w:val="nil"/>
              <w:bottom w:val="single" w:sz="4" w:space="0" w:color="auto"/>
              <w:right w:val="single" w:sz="4" w:space="0" w:color="auto"/>
            </w:tcBorders>
            <w:shd w:val="clear" w:color="000000" w:fill="FFFFFF"/>
            <w:vAlign w:val="center"/>
            <w:hideMark/>
          </w:tcPr>
          <w:p w14:paraId="4A4FC15B" w14:textId="77777777" w:rsidR="00A43329" w:rsidRPr="0044032D" w:rsidRDefault="00A43329" w:rsidP="00A43329">
            <w:pPr>
              <w:jc w:val="left"/>
              <w:rPr>
                <w:sz w:val="22"/>
                <w:szCs w:val="22"/>
              </w:rPr>
            </w:pPr>
            <w:r w:rsidRPr="0044032D">
              <w:rPr>
                <w:sz w:val="22"/>
                <w:szCs w:val="22"/>
              </w:rPr>
              <w:t>Khớp gối toàn phần bao gồm:</w:t>
            </w:r>
            <w:r w:rsidRPr="0044032D">
              <w:rPr>
                <w:sz w:val="22"/>
                <w:szCs w:val="22"/>
              </w:rPr>
              <w:br/>
              <w:t>- Lồi cầu: chất liệu hợp kim CoCr (Cobalt-Chromium) hoặc CoCrMo (Cobalt-Chromium-Molybdenum). Có ≥ 8 size. Độ rộng trong ngoài 57-81mm, độ rộng trước sau 49-76mm. Đạt tiêu chuẩn FDA</w:t>
            </w:r>
            <w:r w:rsidRPr="0044032D">
              <w:rPr>
                <w:sz w:val="22"/>
                <w:szCs w:val="22"/>
              </w:rPr>
              <w:br/>
              <w:t>- Mâm chày: Chất liệu Cobalt Chrome hoặc Titanium Alloy (Ti-6Al-4V). Có ≥ 8 size. độ rộng trong ngoài: 54mm-86mm và độ rộng trước sau: 39.5mm-64mm. Đạt tiêu chuẩn FDA</w:t>
            </w:r>
            <w:r w:rsidRPr="0044032D">
              <w:rPr>
                <w:sz w:val="22"/>
                <w:szCs w:val="22"/>
              </w:rPr>
              <w:br/>
              <w:t>- Lót đệm mâm chày: chất liệu Polyethylene cao phân tử. Có ≥ 5 size, độ dày 9-20mm. Đạt tiêu chuẩn FDA</w:t>
            </w:r>
            <w:r w:rsidRPr="0044032D">
              <w:rPr>
                <w:sz w:val="22"/>
                <w:szCs w:val="22"/>
              </w:rPr>
              <w:br/>
              <w:t>- Bánh chè: Có ≥ 5 size, độ dày 7-10.5mm. Đạt tiêu chuẩn FDA</w:t>
            </w:r>
            <w:r w:rsidRPr="0044032D">
              <w:rPr>
                <w:sz w:val="22"/>
                <w:szCs w:val="22"/>
              </w:rPr>
              <w:br/>
              <w:t>- Xi măng được đóng gói 2 thành phần: 01 một ống chất lỏng và 01 gói bột xi măng. Đạt tiêu chuẩn CE hoặc FDA</w:t>
            </w:r>
          </w:p>
        </w:tc>
      </w:tr>
      <w:tr w:rsidR="0044032D" w:rsidRPr="0044032D" w14:paraId="7BF8259E"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E5FBB0D" w14:textId="77777777" w:rsidR="00A43329" w:rsidRPr="0044032D" w:rsidRDefault="00A43329" w:rsidP="008006B6">
            <w:pPr>
              <w:jc w:val="center"/>
              <w:rPr>
                <w:sz w:val="22"/>
                <w:szCs w:val="22"/>
              </w:rPr>
            </w:pPr>
            <w:r w:rsidRPr="0044032D">
              <w:rPr>
                <w:sz w:val="22"/>
                <w:szCs w:val="22"/>
              </w:rPr>
              <w:t>17</w:t>
            </w:r>
          </w:p>
        </w:tc>
        <w:tc>
          <w:tcPr>
            <w:tcW w:w="2930" w:type="dxa"/>
            <w:tcBorders>
              <w:top w:val="nil"/>
              <w:left w:val="nil"/>
              <w:bottom w:val="single" w:sz="4" w:space="0" w:color="auto"/>
              <w:right w:val="single" w:sz="4" w:space="0" w:color="auto"/>
            </w:tcBorders>
            <w:shd w:val="clear" w:color="000000" w:fill="FFFFFF"/>
            <w:vAlign w:val="center"/>
            <w:hideMark/>
          </w:tcPr>
          <w:p w14:paraId="5997B2DE" w14:textId="77777777" w:rsidR="00A43329" w:rsidRPr="0044032D" w:rsidRDefault="00A43329" w:rsidP="0044032D">
            <w:pPr>
              <w:jc w:val="left"/>
              <w:rPr>
                <w:sz w:val="22"/>
                <w:szCs w:val="22"/>
              </w:rPr>
            </w:pPr>
            <w:r w:rsidRPr="0044032D">
              <w:rPr>
                <w:sz w:val="22"/>
                <w:szCs w:val="22"/>
              </w:rPr>
              <w:t>Khớp gối toàn phần có xi măng không bảo tồn dây chằng chéo sau</w:t>
            </w:r>
          </w:p>
        </w:tc>
        <w:tc>
          <w:tcPr>
            <w:tcW w:w="5940" w:type="dxa"/>
            <w:tcBorders>
              <w:top w:val="nil"/>
              <w:left w:val="nil"/>
              <w:bottom w:val="single" w:sz="4" w:space="0" w:color="auto"/>
              <w:right w:val="single" w:sz="4" w:space="0" w:color="auto"/>
            </w:tcBorders>
            <w:shd w:val="clear" w:color="000000" w:fill="FFFFFF"/>
            <w:vAlign w:val="center"/>
            <w:hideMark/>
          </w:tcPr>
          <w:p w14:paraId="2BB5E3FD" w14:textId="77777777" w:rsidR="00A43329" w:rsidRPr="0044032D" w:rsidRDefault="00A43329" w:rsidP="00A43329">
            <w:pPr>
              <w:jc w:val="left"/>
              <w:rPr>
                <w:sz w:val="22"/>
                <w:szCs w:val="22"/>
              </w:rPr>
            </w:pPr>
            <w:r w:rsidRPr="0044032D">
              <w:rPr>
                <w:sz w:val="22"/>
                <w:szCs w:val="22"/>
              </w:rPr>
              <w:t>Khớp gối toàn phần bao gồm:</w:t>
            </w:r>
            <w:r w:rsidRPr="0044032D">
              <w:rPr>
                <w:sz w:val="22"/>
                <w:szCs w:val="22"/>
              </w:rPr>
              <w:br/>
              <w:t>- Lồi cầu: chất liệu hợp kim CoCr (Cobalt-Chromium) hoặc CoCrMo (Cobalt-Chromium-Molybdenum). Có ≥ 8 size. Độ rộng trong ngoài 57-81mm, độ rộng trước sau 49-76mm. Đạt tiêu chuẩn FDA</w:t>
            </w:r>
            <w:r w:rsidRPr="0044032D">
              <w:rPr>
                <w:sz w:val="22"/>
                <w:szCs w:val="22"/>
              </w:rPr>
              <w:br/>
              <w:t>- Mâm chày: Chất liệu Cobalt Chrome hoặc Titanium Alloy (Ti-6Al-4V). Có ≥ 8 size. độ rộng trong ngoài: 54mm-86mm và độ rộng trước sau: 39.5mm-64mm. Đạt tiêu chuẩn FDA</w:t>
            </w:r>
            <w:r w:rsidRPr="0044032D">
              <w:rPr>
                <w:sz w:val="22"/>
                <w:szCs w:val="22"/>
              </w:rPr>
              <w:br/>
              <w:t>- Lót đệm mâm chày: chất liệu Polyethylene cao phân tử. Có ≥ 5 size, độ dày 9-20mm. Đạt tiêu chuẩn FDA</w:t>
            </w:r>
            <w:r w:rsidRPr="0044032D">
              <w:rPr>
                <w:sz w:val="22"/>
                <w:szCs w:val="22"/>
              </w:rPr>
              <w:br/>
              <w:t>- Bánh chè: Có ≥ 5 size, độ dày 7-10.5mm. Đạt tiêu chuẩn FDA</w:t>
            </w:r>
            <w:r w:rsidRPr="0044032D">
              <w:rPr>
                <w:sz w:val="22"/>
                <w:szCs w:val="22"/>
              </w:rPr>
              <w:br/>
              <w:t>- Xi măng được đóng gói 2 thành phần: 01 một ống chất lỏng và 01 gói bột xi măng. Đạt tiêu chuẩn CE hoặc FDA</w:t>
            </w:r>
          </w:p>
        </w:tc>
      </w:tr>
      <w:tr w:rsidR="0044032D" w:rsidRPr="0044032D" w14:paraId="20752744"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9C80DE3" w14:textId="77777777" w:rsidR="00A43329" w:rsidRPr="0044032D" w:rsidRDefault="00A43329" w:rsidP="008006B6">
            <w:pPr>
              <w:jc w:val="center"/>
              <w:rPr>
                <w:sz w:val="22"/>
                <w:szCs w:val="22"/>
              </w:rPr>
            </w:pPr>
            <w:r w:rsidRPr="0044032D">
              <w:rPr>
                <w:sz w:val="22"/>
                <w:szCs w:val="22"/>
              </w:rPr>
              <w:t>18</w:t>
            </w:r>
          </w:p>
        </w:tc>
        <w:tc>
          <w:tcPr>
            <w:tcW w:w="2930" w:type="dxa"/>
            <w:tcBorders>
              <w:top w:val="nil"/>
              <w:left w:val="nil"/>
              <w:bottom w:val="single" w:sz="4" w:space="0" w:color="auto"/>
              <w:right w:val="single" w:sz="4" w:space="0" w:color="auto"/>
            </w:tcBorders>
            <w:shd w:val="clear" w:color="000000" w:fill="FFFFFF"/>
            <w:vAlign w:val="center"/>
            <w:hideMark/>
          </w:tcPr>
          <w:p w14:paraId="0AC9C876" w14:textId="77777777" w:rsidR="00A43329" w:rsidRPr="0044032D" w:rsidRDefault="00A43329" w:rsidP="0044032D">
            <w:pPr>
              <w:jc w:val="left"/>
              <w:rPr>
                <w:sz w:val="22"/>
                <w:szCs w:val="22"/>
              </w:rPr>
            </w:pPr>
            <w:r w:rsidRPr="0044032D">
              <w:rPr>
                <w:sz w:val="22"/>
                <w:szCs w:val="22"/>
              </w:rPr>
              <w:t>Khớp háng bán phần không xi măng chuôi ngắn</w:t>
            </w:r>
          </w:p>
        </w:tc>
        <w:tc>
          <w:tcPr>
            <w:tcW w:w="5940" w:type="dxa"/>
            <w:tcBorders>
              <w:top w:val="nil"/>
              <w:left w:val="nil"/>
              <w:bottom w:val="single" w:sz="4" w:space="0" w:color="auto"/>
              <w:right w:val="single" w:sz="4" w:space="0" w:color="auto"/>
            </w:tcBorders>
            <w:shd w:val="clear" w:color="000000" w:fill="FFFFFF"/>
            <w:vAlign w:val="center"/>
            <w:hideMark/>
          </w:tcPr>
          <w:p w14:paraId="7A1C083E" w14:textId="77777777" w:rsidR="00A43329" w:rsidRPr="0044032D" w:rsidRDefault="00A43329" w:rsidP="00A43329">
            <w:pPr>
              <w:jc w:val="left"/>
              <w:rPr>
                <w:sz w:val="22"/>
                <w:szCs w:val="22"/>
              </w:rPr>
            </w:pPr>
            <w:r w:rsidRPr="0044032D">
              <w:rPr>
                <w:sz w:val="22"/>
                <w:szCs w:val="22"/>
              </w:rPr>
              <w:t>- Chuôi khớp: Chất liệu hợp kim titan (Ti6Al4V), phun Titanium Plasma nhám. Có ≥ 11 cỡ (kích thước). Góc cổ-thân: 127-132 độ.</w:t>
            </w:r>
            <w:r w:rsidRPr="0044032D">
              <w:rPr>
                <w:sz w:val="22"/>
                <w:szCs w:val="22"/>
              </w:rPr>
              <w:br/>
              <w:t>- Chỏm khớp: Chất liệu CoCr (Cobalt-chromium) hoặc CoCrMo (Cobalt-chromium-molybdenum), Đường kính chỏm: 22-28mm</w:t>
            </w:r>
            <w:r w:rsidRPr="0044032D">
              <w:rPr>
                <w:sz w:val="22"/>
                <w:szCs w:val="22"/>
              </w:rPr>
              <w:br/>
              <w:t>- Chỏm bán phần (Ổ cối): Vỏ đầu chỏm chất liệu CoCr (Cobalt-chromium) hoặc CoCrMo (Cobalt-chromium-molybdenum) hoặc thép không gỉ High Nitrogen. Lớp bên trong làm bằng Polyethylene cao phân tử UHMWPE.</w:t>
            </w:r>
            <w:r w:rsidRPr="0044032D">
              <w:rPr>
                <w:sz w:val="22"/>
                <w:szCs w:val="22"/>
              </w:rPr>
              <w:br/>
              <w:t>Đạt tiêu chuẩn ISO 13485, FDA</w:t>
            </w:r>
          </w:p>
        </w:tc>
      </w:tr>
      <w:tr w:rsidR="0044032D" w:rsidRPr="0044032D" w14:paraId="7C237792"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9700F2E" w14:textId="77777777" w:rsidR="00A43329" w:rsidRPr="0044032D" w:rsidRDefault="00A43329" w:rsidP="008006B6">
            <w:pPr>
              <w:jc w:val="center"/>
              <w:rPr>
                <w:sz w:val="22"/>
                <w:szCs w:val="22"/>
              </w:rPr>
            </w:pPr>
            <w:r w:rsidRPr="0044032D">
              <w:rPr>
                <w:sz w:val="22"/>
                <w:szCs w:val="22"/>
              </w:rPr>
              <w:t>19</w:t>
            </w:r>
          </w:p>
        </w:tc>
        <w:tc>
          <w:tcPr>
            <w:tcW w:w="2930" w:type="dxa"/>
            <w:tcBorders>
              <w:top w:val="nil"/>
              <w:left w:val="nil"/>
              <w:bottom w:val="single" w:sz="4" w:space="0" w:color="auto"/>
              <w:right w:val="single" w:sz="4" w:space="0" w:color="auto"/>
            </w:tcBorders>
            <w:shd w:val="clear" w:color="000000" w:fill="FFFFFF"/>
            <w:vAlign w:val="center"/>
            <w:hideMark/>
          </w:tcPr>
          <w:p w14:paraId="6B032961" w14:textId="77777777" w:rsidR="00A43329" w:rsidRPr="0044032D" w:rsidRDefault="00A43329" w:rsidP="0044032D">
            <w:pPr>
              <w:jc w:val="left"/>
              <w:rPr>
                <w:sz w:val="22"/>
                <w:szCs w:val="22"/>
              </w:rPr>
            </w:pPr>
            <w:r w:rsidRPr="0044032D">
              <w:rPr>
                <w:sz w:val="22"/>
                <w:szCs w:val="22"/>
              </w:rPr>
              <w:t>Khớp háng toàn phần không xi măng chuôi ngắn, chỏm metal on PE</w:t>
            </w:r>
          </w:p>
        </w:tc>
        <w:tc>
          <w:tcPr>
            <w:tcW w:w="5940" w:type="dxa"/>
            <w:tcBorders>
              <w:top w:val="nil"/>
              <w:left w:val="nil"/>
              <w:bottom w:val="single" w:sz="4" w:space="0" w:color="auto"/>
              <w:right w:val="single" w:sz="4" w:space="0" w:color="auto"/>
            </w:tcBorders>
            <w:shd w:val="clear" w:color="000000" w:fill="FFFFFF"/>
            <w:vAlign w:val="center"/>
            <w:hideMark/>
          </w:tcPr>
          <w:p w14:paraId="73576DFD" w14:textId="77777777" w:rsidR="00A43329" w:rsidRPr="0044032D" w:rsidRDefault="00A43329" w:rsidP="00A43329">
            <w:pPr>
              <w:jc w:val="left"/>
              <w:rPr>
                <w:sz w:val="22"/>
                <w:szCs w:val="22"/>
              </w:rPr>
            </w:pPr>
            <w:r w:rsidRPr="0044032D">
              <w:rPr>
                <w:sz w:val="22"/>
                <w:szCs w:val="22"/>
              </w:rPr>
              <w:t>1. Cuống xương đùi: Chất liệu hợp kim titan (Ti6Al4V) hoặc tương đương, được phun Titanium Plasma (TiPlasma) nhám. Có ≥ 11 cỡ. Góc cổ-thân: 127-132 độ.</w:t>
            </w:r>
            <w:r w:rsidRPr="0044032D">
              <w:rPr>
                <w:sz w:val="22"/>
                <w:szCs w:val="22"/>
              </w:rPr>
              <w:br/>
              <w:t>2. Đầu xương đùi (Chỏm khớp): Chất liệu hợp kim CoCr (Cobalt Chrome) hoặc CoCrMo đường kính 28-40mm</w:t>
            </w:r>
            <w:r w:rsidRPr="0044032D">
              <w:rPr>
                <w:sz w:val="22"/>
                <w:szCs w:val="22"/>
              </w:rPr>
              <w:br/>
              <w:t xml:space="preserve">3. Ổ cối: Chất liệu hợp kim titan (Ti6Al4V). Có ≥ 11 cỡ đường </w:t>
            </w:r>
            <w:r w:rsidRPr="0044032D">
              <w:rPr>
                <w:sz w:val="22"/>
                <w:szCs w:val="22"/>
              </w:rPr>
              <w:lastRenderedPageBreak/>
              <w:t>kính trong khoảng 44-70mm (bước tăng 2mm)</w:t>
            </w:r>
            <w:r w:rsidRPr="0044032D">
              <w:rPr>
                <w:sz w:val="22"/>
                <w:szCs w:val="22"/>
              </w:rPr>
              <w:br/>
              <w:t>4. Lớp đệm (lớp lót): Polyethylene siêu cao phân tử (UHMWPE). Đường kính 28-40 mm</w:t>
            </w:r>
            <w:r w:rsidRPr="0044032D">
              <w:rPr>
                <w:sz w:val="22"/>
                <w:szCs w:val="22"/>
              </w:rPr>
              <w:br/>
              <w:t>5. Vít ổ cối (Vít xương xốp): tự taro chất liệu Titan, đường kính 6.5mm, dài 15 - 65mm</w:t>
            </w:r>
            <w:r w:rsidRPr="0044032D">
              <w:rPr>
                <w:sz w:val="22"/>
                <w:szCs w:val="22"/>
              </w:rPr>
              <w:br/>
              <w:t>Đạt tiêu chuẩn ISO 13485, FDA</w:t>
            </w:r>
          </w:p>
        </w:tc>
      </w:tr>
      <w:tr w:rsidR="0044032D" w:rsidRPr="0044032D" w14:paraId="62070F83"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7AF1532" w14:textId="77777777" w:rsidR="00A43329" w:rsidRPr="0044032D" w:rsidRDefault="00A43329" w:rsidP="008006B6">
            <w:pPr>
              <w:jc w:val="center"/>
              <w:rPr>
                <w:sz w:val="22"/>
                <w:szCs w:val="22"/>
              </w:rPr>
            </w:pPr>
            <w:r w:rsidRPr="0044032D">
              <w:rPr>
                <w:sz w:val="22"/>
                <w:szCs w:val="22"/>
              </w:rPr>
              <w:lastRenderedPageBreak/>
              <w:t>20</w:t>
            </w:r>
          </w:p>
        </w:tc>
        <w:tc>
          <w:tcPr>
            <w:tcW w:w="2930" w:type="dxa"/>
            <w:tcBorders>
              <w:top w:val="nil"/>
              <w:left w:val="nil"/>
              <w:bottom w:val="single" w:sz="4" w:space="0" w:color="auto"/>
              <w:right w:val="single" w:sz="4" w:space="0" w:color="auto"/>
            </w:tcBorders>
            <w:shd w:val="clear" w:color="000000" w:fill="FFFFFF"/>
            <w:vAlign w:val="center"/>
            <w:hideMark/>
          </w:tcPr>
          <w:p w14:paraId="12CD146E" w14:textId="77777777" w:rsidR="00A43329" w:rsidRPr="0044032D" w:rsidRDefault="00A43329" w:rsidP="0044032D">
            <w:pPr>
              <w:jc w:val="left"/>
              <w:rPr>
                <w:sz w:val="22"/>
                <w:szCs w:val="22"/>
              </w:rPr>
            </w:pPr>
            <w:r w:rsidRPr="0044032D">
              <w:rPr>
                <w:sz w:val="22"/>
                <w:szCs w:val="22"/>
              </w:rPr>
              <w:t>Khớp háng toàn phần không xi măng chuôi ngắn, chỏm ceramic on PE</w:t>
            </w:r>
          </w:p>
        </w:tc>
        <w:tc>
          <w:tcPr>
            <w:tcW w:w="5940" w:type="dxa"/>
            <w:tcBorders>
              <w:top w:val="nil"/>
              <w:left w:val="nil"/>
              <w:bottom w:val="single" w:sz="4" w:space="0" w:color="auto"/>
              <w:right w:val="single" w:sz="4" w:space="0" w:color="auto"/>
            </w:tcBorders>
            <w:shd w:val="clear" w:color="000000" w:fill="FFFFFF"/>
            <w:vAlign w:val="center"/>
            <w:hideMark/>
          </w:tcPr>
          <w:p w14:paraId="60957DC6" w14:textId="77777777" w:rsidR="00A43329" w:rsidRPr="0044032D" w:rsidRDefault="00A43329" w:rsidP="00A43329">
            <w:pPr>
              <w:jc w:val="left"/>
              <w:rPr>
                <w:sz w:val="22"/>
                <w:szCs w:val="22"/>
              </w:rPr>
            </w:pPr>
            <w:r w:rsidRPr="0044032D">
              <w:rPr>
                <w:sz w:val="22"/>
                <w:szCs w:val="22"/>
              </w:rPr>
              <w:t>1. Cuống xương đùi: Chất liệu hợp kim titan (Ti6Al4V) hoặc tương đương, được phun Titanium Plasma (TiPlasma) nhám. Có ≥ 11 cỡ. Góc cổ-thân: 127-132 độ.</w:t>
            </w:r>
            <w:r w:rsidRPr="0044032D">
              <w:rPr>
                <w:sz w:val="22"/>
                <w:szCs w:val="22"/>
              </w:rPr>
              <w:br/>
              <w:t>2. Đầu xương đùi (Chỏm khớp): Chất liệu Ceramic Biolox Delta hoặc chất liệu gồm alumina, zirconia và strontium oxide. Đường kính 28-40mm</w:t>
            </w:r>
            <w:r w:rsidRPr="0044032D">
              <w:rPr>
                <w:sz w:val="22"/>
                <w:szCs w:val="22"/>
              </w:rPr>
              <w:br/>
              <w:t>3. Ổ cối: Chất liệu hợp kim titan (Ti6Al4V). Có ≥ 11 cỡ đường kính trong khoảng 44-70mm (bước tăng 2mm)</w:t>
            </w:r>
            <w:r w:rsidRPr="0044032D">
              <w:rPr>
                <w:sz w:val="22"/>
                <w:szCs w:val="22"/>
              </w:rPr>
              <w:br/>
              <w:t>4. Lớp đệm (lớp lót): Vitamin E kết hợp Polyethylene siêu cao phân tử (UHMWPE). Đường kính 28-40 mm</w:t>
            </w:r>
            <w:r w:rsidRPr="0044032D">
              <w:rPr>
                <w:sz w:val="22"/>
                <w:szCs w:val="22"/>
              </w:rPr>
              <w:br/>
              <w:t>5. Vít ổ cối (Vít xương xốp): Chất liệu Titan hoặc hợp kim titan, đường kính 6.5mm, dài 15 - 65mm</w:t>
            </w:r>
            <w:r w:rsidRPr="0044032D">
              <w:rPr>
                <w:sz w:val="22"/>
                <w:szCs w:val="22"/>
              </w:rPr>
              <w:br/>
              <w:t>Đạt tiêu chuẩn ISO 13485, FDA</w:t>
            </w:r>
          </w:p>
        </w:tc>
      </w:tr>
      <w:tr w:rsidR="0044032D" w:rsidRPr="0044032D" w14:paraId="75BE24C7"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3EAF4B9" w14:textId="77777777" w:rsidR="00A43329" w:rsidRPr="0044032D" w:rsidRDefault="00A43329" w:rsidP="008006B6">
            <w:pPr>
              <w:jc w:val="center"/>
              <w:rPr>
                <w:sz w:val="22"/>
                <w:szCs w:val="22"/>
              </w:rPr>
            </w:pPr>
            <w:r w:rsidRPr="0044032D">
              <w:rPr>
                <w:sz w:val="22"/>
                <w:szCs w:val="22"/>
              </w:rPr>
              <w:t>21</w:t>
            </w:r>
          </w:p>
        </w:tc>
        <w:tc>
          <w:tcPr>
            <w:tcW w:w="2930" w:type="dxa"/>
            <w:tcBorders>
              <w:top w:val="nil"/>
              <w:left w:val="nil"/>
              <w:bottom w:val="single" w:sz="4" w:space="0" w:color="auto"/>
              <w:right w:val="single" w:sz="4" w:space="0" w:color="auto"/>
            </w:tcBorders>
            <w:shd w:val="clear" w:color="000000" w:fill="FFFFFF"/>
            <w:vAlign w:val="center"/>
            <w:hideMark/>
          </w:tcPr>
          <w:p w14:paraId="27BB38C5" w14:textId="77777777" w:rsidR="00A43329" w:rsidRPr="0044032D" w:rsidRDefault="00A43329" w:rsidP="0044032D">
            <w:pPr>
              <w:jc w:val="left"/>
              <w:rPr>
                <w:sz w:val="22"/>
                <w:szCs w:val="22"/>
              </w:rPr>
            </w:pPr>
            <w:r w:rsidRPr="0044032D">
              <w:rPr>
                <w:sz w:val="22"/>
                <w:szCs w:val="22"/>
              </w:rPr>
              <w:t>Khớp háng toàn phần không xi măng chuôi ngắn, chỏm ceramic on ceramic</w:t>
            </w:r>
          </w:p>
        </w:tc>
        <w:tc>
          <w:tcPr>
            <w:tcW w:w="5940" w:type="dxa"/>
            <w:tcBorders>
              <w:top w:val="nil"/>
              <w:left w:val="nil"/>
              <w:bottom w:val="single" w:sz="4" w:space="0" w:color="auto"/>
              <w:right w:val="single" w:sz="4" w:space="0" w:color="auto"/>
            </w:tcBorders>
            <w:shd w:val="clear" w:color="000000" w:fill="FFFFFF"/>
            <w:vAlign w:val="center"/>
            <w:hideMark/>
          </w:tcPr>
          <w:p w14:paraId="547DB60E" w14:textId="77777777" w:rsidR="00A43329" w:rsidRPr="0044032D" w:rsidRDefault="00A43329" w:rsidP="00A43329">
            <w:pPr>
              <w:jc w:val="left"/>
              <w:rPr>
                <w:sz w:val="22"/>
                <w:szCs w:val="22"/>
              </w:rPr>
            </w:pPr>
            <w:r w:rsidRPr="0044032D">
              <w:rPr>
                <w:sz w:val="22"/>
                <w:szCs w:val="22"/>
              </w:rPr>
              <w:t>1. Cuống xương đùi: Chất liệu hợp kim titan (Ti6Al4V) hoặc tương đương, được phun Titanium Plasma (TiPlasma) nhám. Có ≥ 11 cỡ. Góc cổ-thân: 127-132 độ.</w:t>
            </w:r>
            <w:r w:rsidRPr="0044032D">
              <w:rPr>
                <w:sz w:val="22"/>
                <w:szCs w:val="22"/>
              </w:rPr>
              <w:br/>
              <w:t>2. Đầu xương đùi (Chỏm khớp): Chất liệu Ceramic Biolox Delta hoặc Chất liệu Ceramic (Alumina, zirconia và/hoặc strontium oxide ). Đường kính 28-40mm</w:t>
            </w:r>
            <w:r w:rsidRPr="0044032D">
              <w:rPr>
                <w:sz w:val="22"/>
                <w:szCs w:val="22"/>
              </w:rPr>
              <w:br/>
              <w:t>3. Ổ cối: Chất liệu hợp kim titan (Ti6Al4V). Có ≥ 11 cỡ đường kính trong khoảng 44-70mm (bước tăng 2mm)</w:t>
            </w:r>
            <w:r w:rsidRPr="0044032D">
              <w:rPr>
                <w:sz w:val="22"/>
                <w:szCs w:val="22"/>
              </w:rPr>
              <w:br/>
              <w:t>4. Lớp đệm (lớp lót): Chất liệu Ceramic Biolox Delta hoặc chất liệu Ceramic (Alumina, zirconia và/hoặc strontium oxide ). Đường kính 28-40 mm</w:t>
            </w:r>
            <w:r w:rsidRPr="0044032D">
              <w:rPr>
                <w:sz w:val="22"/>
                <w:szCs w:val="22"/>
              </w:rPr>
              <w:br/>
              <w:t>5. Vít ổ cối (Vít xương xốp): Chất liệu Titan hoặc hợp kim titan, đường kính 6.5mm, dài 15 - 65mm</w:t>
            </w:r>
            <w:r w:rsidRPr="0044032D">
              <w:rPr>
                <w:sz w:val="22"/>
                <w:szCs w:val="22"/>
              </w:rPr>
              <w:br/>
              <w:t>Đạt tiêu chuẩn ISO 13485, FDA</w:t>
            </w:r>
          </w:p>
        </w:tc>
      </w:tr>
      <w:tr w:rsidR="0044032D" w:rsidRPr="0044032D" w14:paraId="5034D5DD"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A95E380" w14:textId="77777777" w:rsidR="00A43329" w:rsidRPr="0044032D" w:rsidRDefault="00A43329" w:rsidP="008006B6">
            <w:pPr>
              <w:jc w:val="center"/>
              <w:rPr>
                <w:sz w:val="22"/>
                <w:szCs w:val="22"/>
              </w:rPr>
            </w:pPr>
            <w:r w:rsidRPr="0044032D">
              <w:rPr>
                <w:sz w:val="22"/>
                <w:szCs w:val="22"/>
              </w:rPr>
              <w:t>22</w:t>
            </w:r>
          </w:p>
        </w:tc>
        <w:tc>
          <w:tcPr>
            <w:tcW w:w="2930" w:type="dxa"/>
            <w:tcBorders>
              <w:top w:val="nil"/>
              <w:left w:val="nil"/>
              <w:bottom w:val="single" w:sz="4" w:space="0" w:color="auto"/>
              <w:right w:val="single" w:sz="4" w:space="0" w:color="auto"/>
            </w:tcBorders>
            <w:shd w:val="clear" w:color="000000" w:fill="FFFFFF"/>
            <w:vAlign w:val="center"/>
            <w:hideMark/>
          </w:tcPr>
          <w:p w14:paraId="03456D10" w14:textId="77777777" w:rsidR="00A43329" w:rsidRPr="0044032D" w:rsidRDefault="00A43329" w:rsidP="0044032D">
            <w:pPr>
              <w:jc w:val="left"/>
              <w:rPr>
                <w:sz w:val="22"/>
                <w:szCs w:val="22"/>
              </w:rPr>
            </w:pPr>
            <w:r w:rsidRPr="0044032D">
              <w:rPr>
                <w:sz w:val="22"/>
                <w:szCs w:val="22"/>
              </w:rPr>
              <w:t>Khớp háng toàn phần không xi măng chuôi dài</w:t>
            </w:r>
          </w:p>
        </w:tc>
        <w:tc>
          <w:tcPr>
            <w:tcW w:w="5940" w:type="dxa"/>
            <w:tcBorders>
              <w:top w:val="nil"/>
              <w:left w:val="nil"/>
              <w:bottom w:val="single" w:sz="4" w:space="0" w:color="auto"/>
              <w:right w:val="single" w:sz="4" w:space="0" w:color="auto"/>
            </w:tcBorders>
            <w:shd w:val="clear" w:color="000000" w:fill="FFFFFF"/>
            <w:vAlign w:val="center"/>
            <w:hideMark/>
          </w:tcPr>
          <w:p w14:paraId="19759DD6" w14:textId="77777777" w:rsidR="00A43329" w:rsidRPr="0044032D" w:rsidRDefault="00A43329" w:rsidP="00A43329">
            <w:pPr>
              <w:jc w:val="left"/>
              <w:rPr>
                <w:sz w:val="22"/>
                <w:szCs w:val="22"/>
              </w:rPr>
            </w:pPr>
            <w:r w:rsidRPr="0044032D">
              <w:rPr>
                <w:sz w:val="22"/>
                <w:szCs w:val="22"/>
              </w:rPr>
              <w:t xml:space="preserve">1. Ổ cối không xi măng: Chất liệu Titanium Alloy (Ti-6Al-4V) được phun Titanium Plasma (TiPlasma). Có ≥ 13 cỡ từ 44mm - 70mm (bước tăng 2mm). </w:t>
            </w:r>
            <w:r w:rsidRPr="0044032D">
              <w:rPr>
                <w:sz w:val="22"/>
                <w:szCs w:val="22"/>
              </w:rPr>
              <w:br/>
              <w:t>2. Lớp lót: bằng Polyethylene siêu cao phân tử. Đường kính 28-40mm.</w:t>
            </w:r>
            <w:r w:rsidRPr="0044032D">
              <w:rPr>
                <w:sz w:val="22"/>
                <w:szCs w:val="22"/>
              </w:rPr>
              <w:br/>
              <w:t>3. Chỏm xương đùi (Chỏm khớp): Chất liệu kim hợp kim CoCr (Cobalt-chromium) hoặc CoCrMo (Cobalt-chromium-molybdenum). Kích thước 28-40mm.</w:t>
            </w:r>
            <w:r w:rsidRPr="0044032D">
              <w:rPr>
                <w:sz w:val="22"/>
                <w:szCs w:val="22"/>
              </w:rPr>
              <w:br/>
              <w:t xml:space="preserve">4. Chuôi khớp: Chuôi dài không xi măng: Chất liệu Titanium Alloy (Ti-6Al-4V) phủ lớp nhám Plasma. Góc cổ thân 130-135°. Chiều dài thân 190mm±40. </w:t>
            </w:r>
            <w:r w:rsidRPr="0044032D">
              <w:rPr>
                <w:sz w:val="22"/>
                <w:szCs w:val="22"/>
              </w:rPr>
              <w:br/>
              <w:t>5. Vít ổ cối: Chất liệu Titan hoặc hợp kim titan, đường kính 6.5mm, chiều dài 15-65mm.</w:t>
            </w:r>
            <w:r w:rsidRPr="0044032D">
              <w:rPr>
                <w:sz w:val="22"/>
                <w:szCs w:val="22"/>
              </w:rPr>
              <w:br/>
              <w:t>Đạt tiêu chuẩn ISO 13485, FDA</w:t>
            </w:r>
          </w:p>
        </w:tc>
      </w:tr>
      <w:tr w:rsidR="0044032D" w:rsidRPr="0044032D" w14:paraId="1603304E" w14:textId="77777777" w:rsidTr="00A43329">
        <w:trPr>
          <w:trHeight w:val="54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5FD55D5" w14:textId="77777777" w:rsidR="00A43329" w:rsidRPr="0044032D" w:rsidRDefault="00A43329" w:rsidP="008006B6">
            <w:pPr>
              <w:jc w:val="center"/>
              <w:rPr>
                <w:sz w:val="22"/>
                <w:szCs w:val="22"/>
              </w:rPr>
            </w:pPr>
            <w:r w:rsidRPr="0044032D">
              <w:rPr>
                <w:sz w:val="22"/>
                <w:szCs w:val="22"/>
              </w:rPr>
              <w:t>23</w:t>
            </w:r>
          </w:p>
        </w:tc>
        <w:tc>
          <w:tcPr>
            <w:tcW w:w="2930" w:type="dxa"/>
            <w:tcBorders>
              <w:top w:val="nil"/>
              <w:left w:val="nil"/>
              <w:bottom w:val="single" w:sz="4" w:space="0" w:color="auto"/>
              <w:right w:val="single" w:sz="4" w:space="0" w:color="auto"/>
            </w:tcBorders>
            <w:shd w:val="clear" w:color="000000" w:fill="FFFFFF"/>
            <w:vAlign w:val="center"/>
            <w:hideMark/>
          </w:tcPr>
          <w:p w14:paraId="32D277FD" w14:textId="77777777" w:rsidR="00A43329" w:rsidRPr="0044032D" w:rsidRDefault="00A43329" w:rsidP="0044032D">
            <w:pPr>
              <w:jc w:val="left"/>
              <w:rPr>
                <w:sz w:val="22"/>
                <w:szCs w:val="22"/>
              </w:rPr>
            </w:pPr>
            <w:r w:rsidRPr="0044032D">
              <w:rPr>
                <w:sz w:val="22"/>
                <w:szCs w:val="22"/>
              </w:rPr>
              <w:t>Thủy tinh thể nhân tạo đơn tiêu cự</w:t>
            </w:r>
          </w:p>
        </w:tc>
        <w:tc>
          <w:tcPr>
            <w:tcW w:w="5940" w:type="dxa"/>
            <w:tcBorders>
              <w:top w:val="nil"/>
              <w:left w:val="nil"/>
              <w:bottom w:val="single" w:sz="4" w:space="0" w:color="auto"/>
              <w:right w:val="single" w:sz="4" w:space="0" w:color="auto"/>
            </w:tcBorders>
            <w:shd w:val="clear" w:color="000000" w:fill="FFFFFF"/>
            <w:vAlign w:val="center"/>
            <w:hideMark/>
          </w:tcPr>
          <w:p w14:paraId="4F51F3CF" w14:textId="77777777" w:rsidR="00A43329" w:rsidRPr="0044032D" w:rsidRDefault="00A43329" w:rsidP="00A43329">
            <w:pPr>
              <w:jc w:val="left"/>
              <w:rPr>
                <w:sz w:val="22"/>
                <w:szCs w:val="22"/>
              </w:rPr>
            </w:pPr>
            <w:r w:rsidRPr="0044032D">
              <w:rPr>
                <w:sz w:val="22"/>
                <w:szCs w:val="22"/>
              </w:rPr>
              <w:t>1. Thủy tinh thể nhân tạo đơn tiêu cự, 1 mảnh, cùng chất liệu Acrylic hidrophilic ngậm nước hoặc Hydrophobic Acrylic không ngậm nước.</w:t>
            </w:r>
            <w:r w:rsidRPr="0044032D">
              <w:rPr>
                <w:sz w:val="22"/>
                <w:szCs w:val="22"/>
              </w:rPr>
              <w:br/>
              <w:t>2. Lọc ánh sáng xanh. Lọc tia cực tím (UV).</w:t>
            </w:r>
            <w:r w:rsidRPr="0044032D">
              <w:rPr>
                <w:sz w:val="22"/>
                <w:szCs w:val="22"/>
              </w:rPr>
              <w:br/>
              <w:t>3. Đường kính optic: 5,8mm đến 6mm;</w:t>
            </w:r>
            <w:r w:rsidRPr="0044032D">
              <w:rPr>
                <w:sz w:val="22"/>
                <w:szCs w:val="22"/>
              </w:rPr>
              <w:br/>
              <w:t>4. Chiều dài kính: 12mm đến 13,0mm</w:t>
            </w:r>
            <w:r w:rsidRPr="0044032D">
              <w:rPr>
                <w:sz w:val="22"/>
                <w:szCs w:val="22"/>
              </w:rPr>
              <w:br/>
              <w:t>5. Chỉ số khúc xạ n ≥ 1,46</w:t>
            </w:r>
            <w:r w:rsidRPr="0044032D">
              <w:rPr>
                <w:sz w:val="22"/>
                <w:szCs w:val="22"/>
              </w:rPr>
              <w:br/>
              <w:t>6. Thiết kế phi cầu, cạnh vuông và gờ vuông.</w:t>
            </w:r>
            <w:r w:rsidRPr="0044032D">
              <w:rPr>
                <w:sz w:val="22"/>
                <w:szCs w:val="22"/>
              </w:rPr>
              <w:br/>
              <w:t>7. Càng chữ C hoặc chữ L đơn.</w:t>
            </w:r>
            <w:r w:rsidRPr="0044032D">
              <w:rPr>
                <w:sz w:val="22"/>
                <w:szCs w:val="22"/>
              </w:rPr>
              <w:br/>
              <w:t>8. Dải công suất (Dãy diop): tối thiểu từ -10D đến +35D.</w:t>
            </w:r>
            <w:r w:rsidRPr="0044032D">
              <w:rPr>
                <w:sz w:val="22"/>
                <w:szCs w:val="22"/>
              </w:rPr>
              <w:br/>
              <w:t>9. Kích thước vết mổ: ≤ 2.2mm (Đặt được qua vết mổ ≤ 2.2mm).</w:t>
            </w:r>
            <w:r w:rsidRPr="0044032D">
              <w:rPr>
                <w:sz w:val="22"/>
                <w:szCs w:val="22"/>
              </w:rPr>
              <w:br/>
              <w:t>10. Lắp sẵn trong cattridge và súng (hệ thống injector) hoặc Kính đi kèm cattridge và injector</w:t>
            </w:r>
            <w:r w:rsidRPr="0044032D">
              <w:rPr>
                <w:sz w:val="22"/>
                <w:szCs w:val="22"/>
              </w:rPr>
              <w:br/>
            </w:r>
            <w:r w:rsidRPr="0044032D">
              <w:rPr>
                <w:sz w:val="22"/>
                <w:szCs w:val="22"/>
              </w:rPr>
              <w:lastRenderedPageBreak/>
              <w:t>11. Xuất xứ: Các nước Châu Âu hoặc thuộc các nước trong khối G7</w:t>
            </w:r>
            <w:r w:rsidRPr="0044032D">
              <w:rPr>
                <w:sz w:val="22"/>
                <w:szCs w:val="22"/>
              </w:rPr>
              <w:br/>
              <w:t xml:space="preserve">12. Tiêu chuẩn: Đạt tiêu chuẩn ISO 13485, CE hoặc FDA        </w:t>
            </w:r>
          </w:p>
        </w:tc>
      </w:tr>
      <w:tr w:rsidR="0044032D" w:rsidRPr="0044032D" w14:paraId="1F87A46B" w14:textId="77777777" w:rsidTr="00A43329">
        <w:trPr>
          <w:trHeight w:val="6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360ED97" w14:textId="77777777" w:rsidR="00A43329" w:rsidRPr="0044032D" w:rsidRDefault="00A43329" w:rsidP="008006B6">
            <w:pPr>
              <w:jc w:val="center"/>
              <w:rPr>
                <w:sz w:val="22"/>
                <w:szCs w:val="22"/>
              </w:rPr>
            </w:pPr>
            <w:r w:rsidRPr="0044032D">
              <w:rPr>
                <w:sz w:val="22"/>
                <w:szCs w:val="22"/>
              </w:rPr>
              <w:lastRenderedPageBreak/>
              <w:t>24</w:t>
            </w:r>
          </w:p>
        </w:tc>
        <w:tc>
          <w:tcPr>
            <w:tcW w:w="2930" w:type="dxa"/>
            <w:tcBorders>
              <w:top w:val="nil"/>
              <w:left w:val="nil"/>
              <w:bottom w:val="single" w:sz="4" w:space="0" w:color="auto"/>
              <w:right w:val="single" w:sz="4" w:space="0" w:color="auto"/>
            </w:tcBorders>
            <w:shd w:val="clear" w:color="000000" w:fill="FFFFFF"/>
            <w:vAlign w:val="center"/>
            <w:hideMark/>
          </w:tcPr>
          <w:p w14:paraId="088777C0" w14:textId="77777777" w:rsidR="00A43329" w:rsidRPr="0044032D" w:rsidRDefault="00A43329" w:rsidP="0044032D">
            <w:pPr>
              <w:jc w:val="left"/>
              <w:rPr>
                <w:sz w:val="22"/>
                <w:szCs w:val="22"/>
              </w:rPr>
            </w:pPr>
            <w:r w:rsidRPr="0044032D">
              <w:rPr>
                <w:sz w:val="22"/>
                <w:szCs w:val="22"/>
              </w:rPr>
              <w:t>Thuỷ tinh thể nhân tạo mềm, đơn tiêu cự kị nước</w:t>
            </w:r>
          </w:p>
        </w:tc>
        <w:tc>
          <w:tcPr>
            <w:tcW w:w="5940" w:type="dxa"/>
            <w:tcBorders>
              <w:top w:val="nil"/>
              <w:left w:val="nil"/>
              <w:bottom w:val="single" w:sz="4" w:space="0" w:color="auto"/>
              <w:right w:val="single" w:sz="4" w:space="0" w:color="auto"/>
            </w:tcBorders>
            <w:shd w:val="clear" w:color="000000" w:fill="FFFFFF"/>
            <w:vAlign w:val="center"/>
            <w:hideMark/>
          </w:tcPr>
          <w:p w14:paraId="5009B593" w14:textId="77777777" w:rsidR="00A43329" w:rsidRPr="0044032D" w:rsidRDefault="00A43329" w:rsidP="00A43329">
            <w:pPr>
              <w:jc w:val="left"/>
              <w:rPr>
                <w:sz w:val="22"/>
                <w:szCs w:val="22"/>
              </w:rPr>
            </w:pPr>
            <w:r w:rsidRPr="0044032D">
              <w:rPr>
                <w:sz w:val="22"/>
                <w:szCs w:val="22"/>
              </w:rPr>
              <w:t>1. Thuỷ tinh thể nhân tạo mềm, đơn tiêu cự, 1 mảnh, phi cầu</w:t>
            </w:r>
            <w:r w:rsidRPr="0044032D">
              <w:rPr>
                <w:sz w:val="22"/>
                <w:szCs w:val="22"/>
              </w:rPr>
              <w:br/>
              <w:t>2. Chất liệu vùng quang học: Hydrophobic Acrylic (nhân khô, không ngậm nước)</w:t>
            </w:r>
            <w:r w:rsidRPr="0044032D">
              <w:rPr>
                <w:sz w:val="22"/>
                <w:szCs w:val="22"/>
              </w:rPr>
              <w:br/>
              <w:t xml:space="preserve">3. Lọc tia cực tím (UV), lọc ánh sáng xanh </w:t>
            </w:r>
            <w:r w:rsidRPr="0044032D">
              <w:rPr>
                <w:sz w:val="22"/>
                <w:szCs w:val="22"/>
              </w:rPr>
              <w:br/>
              <w:t>4. Chi số khúc xạ: ≥ 1.5</w:t>
            </w:r>
            <w:r w:rsidRPr="0044032D">
              <w:rPr>
                <w:sz w:val="22"/>
                <w:szCs w:val="22"/>
              </w:rPr>
              <w:br/>
              <w:t xml:space="preserve">5. Đặc điểm càng: 2 càng. Càng chữ C hoặc L  </w:t>
            </w:r>
            <w:r w:rsidRPr="0044032D">
              <w:rPr>
                <w:sz w:val="22"/>
                <w:szCs w:val="22"/>
              </w:rPr>
              <w:br/>
              <w:t>6. Chiều dài thuỷ tinh thể: 11,5mm đến 13,0mm; Đường kính vùng quang học: 5,8mm-6,0mm</w:t>
            </w:r>
            <w:r w:rsidRPr="0044032D">
              <w:rPr>
                <w:sz w:val="22"/>
                <w:szCs w:val="22"/>
              </w:rPr>
              <w:br/>
              <w:t>7. Dải công suất ít nhất từ +6D đến +30D</w:t>
            </w:r>
            <w:r w:rsidRPr="0044032D">
              <w:rPr>
                <w:sz w:val="22"/>
                <w:szCs w:val="22"/>
              </w:rPr>
              <w:br/>
              <w:t>8. Kích thước vết mổ: ≤ 2.2mm (Đặt được qua vết mổ ≤ 2.2mm)</w:t>
            </w:r>
            <w:r w:rsidRPr="0044032D">
              <w:rPr>
                <w:sz w:val="22"/>
                <w:szCs w:val="22"/>
              </w:rPr>
              <w:br/>
              <w:t>9. Thuỷ tinh thể  lắp sẵn trong súng (injector)</w:t>
            </w:r>
            <w:r w:rsidRPr="0044032D">
              <w:rPr>
                <w:sz w:val="22"/>
                <w:szCs w:val="22"/>
              </w:rPr>
              <w:br/>
              <w:t>10. Quang sai cầu từ -0,16µm đến 0µm</w:t>
            </w:r>
            <w:r w:rsidRPr="0044032D">
              <w:rPr>
                <w:sz w:val="22"/>
                <w:szCs w:val="22"/>
              </w:rPr>
              <w:br/>
              <w:t>11. Tiêu chuẩn: Đạt tiêu chuẩn ISO 13485, CE hoặc FDA</w:t>
            </w:r>
          </w:p>
        </w:tc>
      </w:tr>
      <w:tr w:rsidR="0044032D" w:rsidRPr="0044032D" w14:paraId="674F1B17" w14:textId="77777777" w:rsidTr="00A43329">
        <w:trPr>
          <w:trHeight w:val="34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1BB5272" w14:textId="77777777" w:rsidR="00A43329" w:rsidRPr="0044032D" w:rsidRDefault="00A43329" w:rsidP="008006B6">
            <w:pPr>
              <w:jc w:val="center"/>
              <w:rPr>
                <w:sz w:val="22"/>
                <w:szCs w:val="22"/>
              </w:rPr>
            </w:pPr>
            <w:r w:rsidRPr="0044032D">
              <w:rPr>
                <w:sz w:val="22"/>
                <w:szCs w:val="22"/>
              </w:rPr>
              <w:t>25</w:t>
            </w:r>
          </w:p>
        </w:tc>
        <w:tc>
          <w:tcPr>
            <w:tcW w:w="2930" w:type="dxa"/>
            <w:tcBorders>
              <w:top w:val="nil"/>
              <w:left w:val="nil"/>
              <w:bottom w:val="single" w:sz="4" w:space="0" w:color="auto"/>
              <w:right w:val="single" w:sz="4" w:space="0" w:color="auto"/>
            </w:tcBorders>
            <w:shd w:val="clear" w:color="000000" w:fill="FFFFFF"/>
            <w:vAlign w:val="center"/>
            <w:hideMark/>
          </w:tcPr>
          <w:p w14:paraId="7A56B461" w14:textId="77777777" w:rsidR="00A43329" w:rsidRPr="0044032D" w:rsidRDefault="00A43329" w:rsidP="0044032D">
            <w:pPr>
              <w:jc w:val="left"/>
              <w:rPr>
                <w:sz w:val="22"/>
                <w:szCs w:val="22"/>
              </w:rPr>
            </w:pPr>
            <w:r w:rsidRPr="0044032D">
              <w:rPr>
                <w:sz w:val="22"/>
                <w:szCs w:val="22"/>
              </w:rPr>
              <w:t>Thủy tinh thể 2 tiêu cự</w:t>
            </w:r>
          </w:p>
        </w:tc>
        <w:tc>
          <w:tcPr>
            <w:tcW w:w="5940" w:type="dxa"/>
            <w:tcBorders>
              <w:top w:val="nil"/>
              <w:left w:val="nil"/>
              <w:bottom w:val="single" w:sz="4" w:space="0" w:color="auto"/>
              <w:right w:val="single" w:sz="4" w:space="0" w:color="auto"/>
            </w:tcBorders>
            <w:shd w:val="clear" w:color="000000" w:fill="FFFFFF"/>
            <w:vAlign w:val="center"/>
            <w:hideMark/>
          </w:tcPr>
          <w:p w14:paraId="6B52ECB0" w14:textId="77777777" w:rsidR="00A43329" w:rsidRPr="0044032D" w:rsidRDefault="00A43329" w:rsidP="00A43329">
            <w:pPr>
              <w:jc w:val="left"/>
              <w:rPr>
                <w:sz w:val="22"/>
                <w:szCs w:val="22"/>
              </w:rPr>
            </w:pPr>
            <w:r w:rsidRPr="0044032D">
              <w:rPr>
                <w:sz w:val="22"/>
                <w:szCs w:val="22"/>
              </w:rPr>
              <w:t>1. Thủy tinh thể loại: mềm, 2 tiêu cự, 1 mảnh; Chất  liệu: acrylic ngậm nước</w:t>
            </w:r>
            <w:r w:rsidRPr="0044032D">
              <w:rPr>
                <w:sz w:val="22"/>
                <w:szCs w:val="22"/>
              </w:rPr>
              <w:br/>
              <w:t>2. Lọc tia cực tím (UV), Lọc ánh sáng xanh hoặc ánh sáng tím</w:t>
            </w:r>
            <w:r w:rsidRPr="0044032D">
              <w:rPr>
                <w:sz w:val="22"/>
                <w:szCs w:val="22"/>
              </w:rPr>
              <w:br/>
              <w:t>3. Chiều dài kính: 11,0mm đến 12.5mm.</w:t>
            </w:r>
            <w:r w:rsidRPr="0044032D">
              <w:rPr>
                <w:sz w:val="22"/>
                <w:szCs w:val="22"/>
              </w:rPr>
              <w:br/>
              <w:t>4. Đường kính optic 6.0mm</w:t>
            </w:r>
            <w:r w:rsidRPr="0044032D">
              <w:rPr>
                <w:sz w:val="22"/>
                <w:szCs w:val="22"/>
              </w:rPr>
              <w:br/>
              <w:t>5. Thiết kế kính theo công nghệ nhiễu xạ, có vòng nhiễu xạ ở vùng trung tâm</w:t>
            </w:r>
            <w:r w:rsidRPr="0044032D">
              <w:rPr>
                <w:sz w:val="22"/>
                <w:szCs w:val="22"/>
              </w:rPr>
              <w:br/>
              <w:t>6. Dải công suất: tối thiểu nằm trong dải từ +10D đến +30D. Công suất cộng thêm trong khoảng +3.0D đến + 3.5D cho thị lực nhìn gần</w:t>
            </w:r>
            <w:r w:rsidRPr="0044032D">
              <w:rPr>
                <w:sz w:val="22"/>
                <w:szCs w:val="22"/>
              </w:rPr>
              <w:br/>
              <w:t>7. Kích thước vết mổ: ≤ 2.2mm (Đặt được qua vết mổ ≤ 2.2mm)</w:t>
            </w:r>
            <w:r w:rsidRPr="0044032D">
              <w:rPr>
                <w:sz w:val="22"/>
                <w:szCs w:val="22"/>
              </w:rPr>
              <w:br/>
              <w:t>8. Kính được đi kèm hoặc lắp sẵn trong súng (injector)</w:t>
            </w:r>
            <w:r w:rsidRPr="0044032D">
              <w:rPr>
                <w:sz w:val="22"/>
                <w:szCs w:val="22"/>
              </w:rPr>
              <w:br/>
              <w:t xml:space="preserve">9. Đạt tiêu chuẩn ISO 13485, CE hoặc FDA. </w:t>
            </w:r>
          </w:p>
        </w:tc>
      </w:tr>
      <w:tr w:rsidR="0044032D" w:rsidRPr="0044032D" w14:paraId="693D4D20" w14:textId="77777777" w:rsidTr="00A43329">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0CF24A2" w14:textId="77777777" w:rsidR="00A43329" w:rsidRPr="0044032D" w:rsidRDefault="00A43329" w:rsidP="008006B6">
            <w:pPr>
              <w:jc w:val="center"/>
              <w:rPr>
                <w:sz w:val="22"/>
                <w:szCs w:val="22"/>
              </w:rPr>
            </w:pPr>
            <w:r w:rsidRPr="0044032D">
              <w:rPr>
                <w:sz w:val="22"/>
                <w:szCs w:val="22"/>
              </w:rPr>
              <w:t>26</w:t>
            </w:r>
          </w:p>
        </w:tc>
        <w:tc>
          <w:tcPr>
            <w:tcW w:w="2930" w:type="dxa"/>
            <w:tcBorders>
              <w:top w:val="nil"/>
              <w:left w:val="nil"/>
              <w:bottom w:val="single" w:sz="4" w:space="0" w:color="auto"/>
              <w:right w:val="single" w:sz="4" w:space="0" w:color="auto"/>
            </w:tcBorders>
            <w:shd w:val="clear" w:color="000000" w:fill="FFFFFF"/>
            <w:vAlign w:val="center"/>
            <w:hideMark/>
          </w:tcPr>
          <w:p w14:paraId="05BD4E8B" w14:textId="77777777" w:rsidR="00A43329" w:rsidRPr="0044032D" w:rsidRDefault="00A43329" w:rsidP="0044032D">
            <w:pPr>
              <w:jc w:val="left"/>
              <w:rPr>
                <w:sz w:val="22"/>
                <w:szCs w:val="22"/>
              </w:rPr>
            </w:pPr>
            <w:r w:rsidRPr="0044032D">
              <w:rPr>
                <w:sz w:val="22"/>
                <w:szCs w:val="22"/>
              </w:rPr>
              <w:t>Thủy tinh thể đa tiêu, kéo dài tiêu cự</w:t>
            </w:r>
          </w:p>
        </w:tc>
        <w:tc>
          <w:tcPr>
            <w:tcW w:w="5940" w:type="dxa"/>
            <w:tcBorders>
              <w:top w:val="nil"/>
              <w:left w:val="nil"/>
              <w:bottom w:val="single" w:sz="4" w:space="0" w:color="auto"/>
              <w:right w:val="single" w:sz="4" w:space="0" w:color="auto"/>
            </w:tcBorders>
            <w:shd w:val="clear" w:color="000000" w:fill="FFFFFF"/>
            <w:vAlign w:val="center"/>
            <w:hideMark/>
          </w:tcPr>
          <w:p w14:paraId="4A7AEF5B" w14:textId="77777777" w:rsidR="00A43329" w:rsidRPr="0044032D" w:rsidRDefault="00A43329" w:rsidP="00A43329">
            <w:pPr>
              <w:jc w:val="left"/>
              <w:rPr>
                <w:sz w:val="22"/>
                <w:szCs w:val="22"/>
              </w:rPr>
            </w:pPr>
            <w:r w:rsidRPr="0044032D">
              <w:rPr>
                <w:sz w:val="22"/>
                <w:szCs w:val="22"/>
              </w:rPr>
              <w:t>1. Chất liệu: Acrylic ngậm nước 25% hoặc copolymer (hỗn hợp Hydrophobic và Hydrophilic)</w:t>
            </w:r>
            <w:r w:rsidRPr="0044032D">
              <w:rPr>
                <w:sz w:val="22"/>
                <w:szCs w:val="22"/>
              </w:rPr>
              <w:br/>
              <w:t>2. Kính trong suốt, Lọc tia UV</w:t>
            </w:r>
            <w:r w:rsidRPr="0044032D">
              <w:rPr>
                <w:sz w:val="22"/>
                <w:szCs w:val="22"/>
              </w:rPr>
              <w:br/>
              <w:t>3. Nguyên lý quang học: Nhiễu xạ hoặc khúc xạ hoặc cả 2</w:t>
            </w:r>
            <w:r w:rsidRPr="0044032D">
              <w:rPr>
                <w:sz w:val="22"/>
                <w:szCs w:val="22"/>
              </w:rPr>
              <w:br/>
              <w:t>4. Thiết kế optic: Bờ (rìa) vuông 360 độ. Đường kính optic: 6mm</w:t>
            </w:r>
            <w:r w:rsidRPr="0044032D">
              <w:rPr>
                <w:sz w:val="22"/>
                <w:szCs w:val="22"/>
              </w:rPr>
              <w:br/>
              <w:t>5. Không bị hiện tượng bọt khí (Glistening) hoặc không hiện tượng quầng sáng và chói sáng (No Halos and Glare)</w:t>
            </w:r>
            <w:r w:rsidRPr="0044032D">
              <w:rPr>
                <w:sz w:val="22"/>
                <w:szCs w:val="22"/>
              </w:rPr>
              <w:br/>
              <w:t>6. Thiết kế, cấu tạo của thủy tinh thể: Phi cầu</w:t>
            </w:r>
            <w:r w:rsidRPr="0044032D">
              <w:rPr>
                <w:sz w:val="22"/>
                <w:szCs w:val="22"/>
              </w:rPr>
              <w:br/>
              <w:t>7. Số tiêu cự: Đa tiêu cự kéo dài hoặc đa tiêu cự, lấy nét chuyển tiếp liên tục</w:t>
            </w:r>
            <w:r w:rsidRPr="0044032D">
              <w:rPr>
                <w:sz w:val="22"/>
                <w:szCs w:val="22"/>
              </w:rPr>
              <w:br/>
              <w:t>8. Tiêu điểm: Công suất bổ sung nhìn gần hoặc cho tiêu điểm mọi tầm nhìn trong khoảng: +1.9D đến +3.0D</w:t>
            </w:r>
            <w:r w:rsidRPr="0044032D">
              <w:rPr>
                <w:sz w:val="22"/>
                <w:szCs w:val="22"/>
              </w:rPr>
              <w:br/>
              <w:t>9. Kích thước vết mổ: ≤ 2.2mm (Đặt được qua vết mổ ≤ 2.2mm)</w:t>
            </w:r>
            <w:r w:rsidRPr="0044032D">
              <w:rPr>
                <w:sz w:val="22"/>
                <w:szCs w:val="22"/>
              </w:rPr>
              <w:br/>
              <w:t>10. Chỉ số khúc xạ: 1.46</w:t>
            </w:r>
            <w:r w:rsidRPr="0044032D">
              <w:rPr>
                <w:sz w:val="22"/>
                <w:szCs w:val="22"/>
              </w:rPr>
              <w:br/>
              <w:t>11. Lắp đặt: Lắp sẵn trong cartridge kèm dụng cụ đặt kính</w:t>
            </w:r>
            <w:r w:rsidRPr="0044032D">
              <w:rPr>
                <w:sz w:val="22"/>
                <w:szCs w:val="22"/>
              </w:rPr>
              <w:br/>
              <w:t>12. Dải công xuất (Dãy diop): Từ +1.0D đến + 30.0D, bước nhảy độ ≤ 1.0D</w:t>
            </w:r>
            <w:r w:rsidRPr="0044032D">
              <w:rPr>
                <w:sz w:val="22"/>
                <w:szCs w:val="22"/>
              </w:rPr>
              <w:br/>
              <w:t xml:space="preserve">13. Đạt tiêu chuẩn ISO 13485, CE hoặc FDA. </w:t>
            </w:r>
            <w:r w:rsidRPr="0044032D">
              <w:rPr>
                <w:sz w:val="22"/>
                <w:szCs w:val="22"/>
              </w:rPr>
              <w:br/>
              <w:t>14. Xuất xứ: Các nước Châu Âu hoặc thuộc các nước trong khối G7</w:t>
            </w:r>
          </w:p>
        </w:tc>
      </w:tr>
      <w:tr w:rsidR="0044032D" w:rsidRPr="0044032D" w14:paraId="4108F2D2"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FC4A102" w14:textId="77777777" w:rsidR="00A43329" w:rsidRPr="0044032D" w:rsidRDefault="00A43329" w:rsidP="008006B6">
            <w:pPr>
              <w:jc w:val="center"/>
              <w:rPr>
                <w:sz w:val="22"/>
                <w:szCs w:val="22"/>
              </w:rPr>
            </w:pPr>
            <w:r w:rsidRPr="0044032D">
              <w:rPr>
                <w:sz w:val="22"/>
                <w:szCs w:val="22"/>
              </w:rPr>
              <w:t>27</w:t>
            </w:r>
          </w:p>
        </w:tc>
        <w:tc>
          <w:tcPr>
            <w:tcW w:w="2930" w:type="dxa"/>
            <w:tcBorders>
              <w:top w:val="nil"/>
              <w:left w:val="nil"/>
              <w:bottom w:val="single" w:sz="4" w:space="0" w:color="auto"/>
              <w:right w:val="single" w:sz="4" w:space="0" w:color="auto"/>
            </w:tcBorders>
            <w:shd w:val="clear" w:color="000000" w:fill="FFFFFF"/>
            <w:vAlign w:val="center"/>
            <w:hideMark/>
          </w:tcPr>
          <w:p w14:paraId="6561C881" w14:textId="77777777" w:rsidR="00A43329" w:rsidRPr="0044032D" w:rsidRDefault="00A43329" w:rsidP="0044032D">
            <w:pPr>
              <w:jc w:val="left"/>
              <w:rPr>
                <w:sz w:val="22"/>
                <w:szCs w:val="22"/>
              </w:rPr>
            </w:pPr>
            <w:r w:rsidRPr="0044032D">
              <w:rPr>
                <w:sz w:val="22"/>
                <w:szCs w:val="22"/>
              </w:rPr>
              <w:t>Thủy tinh thể nhân tạo 3 tiêu cự</w:t>
            </w:r>
          </w:p>
        </w:tc>
        <w:tc>
          <w:tcPr>
            <w:tcW w:w="5940" w:type="dxa"/>
            <w:tcBorders>
              <w:top w:val="nil"/>
              <w:left w:val="nil"/>
              <w:bottom w:val="single" w:sz="4" w:space="0" w:color="auto"/>
              <w:right w:val="single" w:sz="4" w:space="0" w:color="auto"/>
            </w:tcBorders>
            <w:shd w:val="clear" w:color="000000" w:fill="FFFFFF"/>
            <w:vAlign w:val="center"/>
            <w:hideMark/>
          </w:tcPr>
          <w:p w14:paraId="7355E396" w14:textId="77777777" w:rsidR="00A43329" w:rsidRPr="0044032D" w:rsidRDefault="00A43329" w:rsidP="00A43329">
            <w:pPr>
              <w:jc w:val="left"/>
              <w:rPr>
                <w:sz w:val="22"/>
                <w:szCs w:val="22"/>
              </w:rPr>
            </w:pPr>
            <w:r w:rsidRPr="0044032D">
              <w:rPr>
                <w:sz w:val="22"/>
                <w:szCs w:val="22"/>
              </w:rPr>
              <w:t>1.Thủy tinh thể nhân tạo ba tiêu cự, 1 mảnh, ngậm nước, chất liệu Acrylic hidrophilic</w:t>
            </w:r>
            <w:r w:rsidRPr="0044032D">
              <w:rPr>
                <w:sz w:val="22"/>
                <w:szCs w:val="22"/>
              </w:rPr>
              <w:br/>
              <w:t>2. Lọc tia UV, lọc ánh sáng xanh.</w:t>
            </w:r>
            <w:r w:rsidRPr="0044032D">
              <w:rPr>
                <w:sz w:val="22"/>
                <w:szCs w:val="22"/>
              </w:rPr>
              <w:br/>
              <w:t>3. Thiết kế phi cầu. Càng chữ C. Cạnh vuông và gờ 360 độ</w:t>
            </w:r>
            <w:r w:rsidRPr="0044032D">
              <w:rPr>
                <w:sz w:val="22"/>
                <w:szCs w:val="22"/>
              </w:rPr>
              <w:br/>
              <w:t>4. Đường kính optic 6.0 mm; Chiều dài kính từ từ 11.4mm đến 13.0mm</w:t>
            </w:r>
            <w:r w:rsidRPr="0044032D">
              <w:rPr>
                <w:sz w:val="22"/>
                <w:szCs w:val="22"/>
              </w:rPr>
              <w:br/>
              <w:t>5. Dải công suất: tối thiểu nằm trong dải từ +10D đến +30D. Công suất cộng thêm +3.25D đến + 3.6D cho thị lực nhìn gần, cộng thêm +1.5D đến +1.8D cho tầm nhìn trung gian</w:t>
            </w:r>
            <w:r w:rsidRPr="0044032D">
              <w:rPr>
                <w:sz w:val="22"/>
                <w:szCs w:val="22"/>
              </w:rPr>
              <w:br/>
              <w:t>6. Kính đi kèm catridge và injector</w:t>
            </w:r>
            <w:r w:rsidRPr="0044032D">
              <w:rPr>
                <w:sz w:val="22"/>
                <w:szCs w:val="22"/>
              </w:rPr>
              <w:br/>
              <w:t>7. Kích thước vết mổ: ≤ 2.2mm (Đặt được qua vết mổ ≤ 2.2mm)</w:t>
            </w:r>
            <w:r w:rsidRPr="0044032D">
              <w:rPr>
                <w:sz w:val="22"/>
                <w:szCs w:val="22"/>
              </w:rPr>
              <w:br/>
            </w:r>
            <w:r w:rsidRPr="0044032D">
              <w:rPr>
                <w:sz w:val="22"/>
                <w:szCs w:val="22"/>
              </w:rPr>
              <w:lastRenderedPageBreak/>
              <w:t>8. Tiêu chuẩn: Đạt tiêu chuẩn ISO 13485, CE hoặc FDA</w:t>
            </w:r>
            <w:r w:rsidRPr="0044032D">
              <w:rPr>
                <w:sz w:val="22"/>
                <w:szCs w:val="22"/>
              </w:rPr>
              <w:br/>
              <w:t>9. Xuất xứ: Các nước Châu Âu hoặc thuộc các nước trong khối G7</w:t>
            </w:r>
          </w:p>
        </w:tc>
      </w:tr>
      <w:tr w:rsidR="0044032D" w:rsidRPr="0044032D" w14:paraId="7B257DF5"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F58298D" w14:textId="77777777" w:rsidR="00A43329" w:rsidRPr="0044032D" w:rsidRDefault="00A43329" w:rsidP="008006B6">
            <w:pPr>
              <w:jc w:val="center"/>
              <w:rPr>
                <w:sz w:val="22"/>
                <w:szCs w:val="22"/>
              </w:rPr>
            </w:pPr>
            <w:r w:rsidRPr="0044032D">
              <w:rPr>
                <w:sz w:val="22"/>
                <w:szCs w:val="22"/>
              </w:rPr>
              <w:lastRenderedPageBreak/>
              <w:t>28</w:t>
            </w:r>
          </w:p>
        </w:tc>
        <w:tc>
          <w:tcPr>
            <w:tcW w:w="2930" w:type="dxa"/>
            <w:tcBorders>
              <w:top w:val="nil"/>
              <w:left w:val="nil"/>
              <w:bottom w:val="single" w:sz="4" w:space="0" w:color="auto"/>
              <w:right w:val="single" w:sz="4" w:space="0" w:color="auto"/>
            </w:tcBorders>
            <w:shd w:val="clear" w:color="000000" w:fill="FFFFFF"/>
            <w:vAlign w:val="center"/>
            <w:hideMark/>
          </w:tcPr>
          <w:p w14:paraId="443EAFBC" w14:textId="77777777" w:rsidR="00A43329" w:rsidRPr="0044032D" w:rsidRDefault="00A43329" w:rsidP="0044032D">
            <w:pPr>
              <w:jc w:val="left"/>
              <w:rPr>
                <w:sz w:val="22"/>
                <w:szCs w:val="22"/>
              </w:rPr>
            </w:pPr>
            <w:r w:rsidRPr="0044032D">
              <w:rPr>
                <w:sz w:val="22"/>
                <w:szCs w:val="22"/>
              </w:rPr>
              <w:t>Chất nhày Aurovisc (2% Hydroxypropyl Methylcellulose)</w:t>
            </w:r>
          </w:p>
        </w:tc>
        <w:tc>
          <w:tcPr>
            <w:tcW w:w="5940" w:type="dxa"/>
            <w:tcBorders>
              <w:top w:val="nil"/>
              <w:left w:val="nil"/>
              <w:bottom w:val="single" w:sz="4" w:space="0" w:color="auto"/>
              <w:right w:val="single" w:sz="4" w:space="0" w:color="auto"/>
            </w:tcBorders>
            <w:shd w:val="clear" w:color="000000" w:fill="FFFFFF"/>
            <w:vAlign w:val="center"/>
            <w:hideMark/>
          </w:tcPr>
          <w:p w14:paraId="33E88AE7" w14:textId="77777777" w:rsidR="00A43329" w:rsidRPr="0044032D" w:rsidRDefault="00A43329" w:rsidP="00A43329">
            <w:pPr>
              <w:jc w:val="left"/>
              <w:rPr>
                <w:sz w:val="22"/>
                <w:szCs w:val="22"/>
              </w:rPr>
            </w:pPr>
            <w:r w:rsidRPr="0044032D">
              <w:rPr>
                <w:sz w:val="22"/>
                <w:szCs w:val="22"/>
              </w:rPr>
              <w:t>Thành phần: 2% Hydroxypropyl Methylcellulose</w:t>
            </w:r>
            <w:r w:rsidRPr="0044032D">
              <w:rPr>
                <w:sz w:val="22"/>
                <w:szCs w:val="22"/>
              </w:rPr>
              <w:br/>
              <w:t>Độ thẩm thấu ≥ 250 mOsmol/kg</w:t>
            </w:r>
            <w:r w:rsidRPr="0044032D">
              <w:rPr>
                <w:sz w:val="22"/>
                <w:szCs w:val="22"/>
              </w:rPr>
              <w:br/>
              <w:t>Độ nhớt ≥ 3.000 mPas hoặc  ≥ 3.000 cPs</w:t>
            </w:r>
            <w:r w:rsidRPr="0044032D">
              <w:rPr>
                <w:sz w:val="22"/>
                <w:szCs w:val="22"/>
              </w:rPr>
              <w:br/>
              <w:t>Độ pH: 6.0-7.6</w:t>
            </w:r>
            <w:r w:rsidRPr="0044032D">
              <w:rPr>
                <w:sz w:val="22"/>
                <w:szCs w:val="22"/>
              </w:rPr>
              <w:br/>
              <w:t>Đóng gói vô trùng. Thể tích ≥ 2ml</w:t>
            </w:r>
            <w:r w:rsidRPr="0044032D">
              <w:rPr>
                <w:sz w:val="22"/>
                <w:szCs w:val="22"/>
              </w:rPr>
              <w:br/>
              <w:t>Đạt tiêu chuẩn ISO 13485</w:t>
            </w:r>
          </w:p>
        </w:tc>
      </w:tr>
      <w:tr w:rsidR="0044032D" w:rsidRPr="0044032D" w14:paraId="67523039"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85E0920" w14:textId="77777777" w:rsidR="00A43329" w:rsidRPr="0044032D" w:rsidRDefault="00A43329" w:rsidP="008006B6">
            <w:pPr>
              <w:jc w:val="center"/>
              <w:rPr>
                <w:sz w:val="22"/>
                <w:szCs w:val="22"/>
              </w:rPr>
            </w:pPr>
            <w:r w:rsidRPr="0044032D">
              <w:rPr>
                <w:sz w:val="22"/>
                <w:szCs w:val="22"/>
              </w:rPr>
              <w:t>29</w:t>
            </w:r>
          </w:p>
        </w:tc>
        <w:tc>
          <w:tcPr>
            <w:tcW w:w="2930" w:type="dxa"/>
            <w:tcBorders>
              <w:top w:val="nil"/>
              <w:left w:val="nil"/>
              <w:bottom w:val="single" w:sz="4" w:space="0" w:color="auto"/>
              <w:right w:val="single" w:sz="4" w:space="0" w:color="auto"/>
            </w:tcBorders>
            <w:shd w:val="clear" w:color="000000" w:fill="FFFFFF"/>
            <w:vAlign w:val="center"/>
            <w:hideMark/>
          </w:tcPr>
          <w:p w14:paraId="7A910AD4" w14:textId="77777777" w:rsidR="00A43329" w:rsidRPr="0044032D" w:rsidRDefault="00A43329" w:rsidP="0044032D">
            <w:pPr>
              <w:jc w:val="left"/>
              <w:rPr>
                <w:sz w:val="22"/>
                <w:szCs w:val="22"/>
              </w:rPr>
            </w:pPr>
            <w:r w:rsidRPr="0044032D">
              <w:rPr>
                <w:sz w:val="22"/>
                <w:szCs w:val="22"/>
              </w:rPr>
              <w:t>Chất nhầy trọng lượng phân tử cao</w:t>
            </w:r>
          </w:p>
        </w:tc>
        <w:tc>
          <w:tcPr>
            <w:tcW w:w="5940" w:type="dxa"/>
            <w:tcBorders>
              <w:top w:val="nil"/>
              <w:left w:val="nil"/>
              <w:bottom w:val="single" w:sz="4" w:space="0" w:color="000000"/>
              <w:right w:val="single" w:sz="4" w:space="0" w:color="000000"/>
            </w:tcBorders>
            <w:shd w:val="clear" w:color="00FF00" w:fill="FFFFFF"/>
            <w:vAlign w:val="center"/>
            <w:hideMark/>
          </w:tcPr>
          <w:p w14:paraId="29597109" w14:textId="77777777" w:rsidR="00A43329" w:rsidRPr="0044032D" w:rsidRDefault="00A43329" w:rsidP="00A43329">
            <w:pPr>
              <w:jc w:val="left"/>
              <w:rPr>
                <w:sz w:val="22"/>
                <w:szCs w:val="22"/>
              </w:rPr>
            </w:pPr>
            <w:r w:rsidRPr="0044032D">
              <w:rPr>
                <w:sz w:val="22"/>
                <w:szCs w:val="22"/>
              </w:rPr>
              <w:t>Khối lượng phân tử: ≥ 3 triệu Daltons</w:t>
            </w:r>
            <w:r w:rsidRPr="0044032D">
              <w:rPr>
                <w:sz w:val="22"/>
                <w:szCs w:val="22"/>
              </w:rPr>
              <w:br/>
              <w:t xml:space="preserve"> Độ thẩm thấu ≥ 320 mOsmol/kg</w:t>
            </w:r>
            <w:r w:rsidRPr="0044032D">
              <w:rPr>
                <w:sz w:val="22"/>
                <w:szCs w:val="22"/>
              </w:rPr>
              <w:br/>
              <w:t xml:space="preserve"> Độ nhớt ≥ 400.000 mPas</w:t>
            </w:r>
            <w:r w:rsidRPr="0044032D">
              <w:rPr>
                <w:sz w:val="22"/>
                <w:szCs w:val="22"/>
              </w:rPr>
              <w:br/>
              <w:t xml:space="preserve"> Độ pH: 6.8-7.6</w:t>
            </w:r>
            <w:r w:rsidRPr="0044032D">
              <w:rPr>
                <w:sz w:val="22"/>
                <w:szCs w:val="22"/>
              </w:rPr>
              <w:br/>
              <w:t xml:space="preserve"> Đóng gói vô trùng. Thể tích ≥ 1ml</w:t>
            </w:r>
            <w:r w:rsidRPr="0044032D">
              <w:rPr>
                <w:sz w:val="22"/>
                <w:szCs w:val="22"/>
              </w:rPr>
              <w:br/>
              <w:t xml:space="preserve"> Đạt tiêu chuẩn ISO 13485, CE hoặc FDA</w:t>
            </w:r>
          </w:p>
        </w:tc>
      </w:tr>
      <w:tr w:rsidR="0044032D" w:rsidRPr="0044032D" w14:paraId="46938F54"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710DF42" w14:textId="77777777" w:rsidR="00A43329" w:rsidRPr="0044032D" w:rsidRDefault="00A43329" w:rsidP="008006B6">
            <w:pPr>
              <w:jc w:val="center"/>
              <w:rPr>
                <w:sz w:val="22"/>
                <w:szCs w:val="22"/>
              </w:rPr>
            </w:pPr>
            <w:r w:rsidRPr="0044032D">
              <w:rPr>
                <w:sz w:val="22"/>
                <w:szCs w:val="22"/>
              </w:rPr>
              <w:t>30</w:t>
            </w:r>
          </w:p>
        </w:tc>
        <w:tc>
          <w:tcPr>
            <w:tcW w:w="2930" w:type="dxa"/>
            <w:tcBorders>
              <w:top w:val="nil"/>
              <w:left w:val="nil"/>
              <w:bottom w:val="single" w:sz="4" w:space="0" w:color="auto"/>
              <w:right w:val="single" w:sz="4" w:space="0" w:color="auto"/>
            </w:tcBorders>
            <w:shd w:val="clear" w:color="000000" w:fill="FFFFFF"/>
            <w:vAlign w:val="center"/>
            <w:hideMark/>
          </w:tcPr>
          <w:p w14:paraId="3D51DE0A" w14:textId="77777777" w:rsidR="00A43329" w:rsidRPr="0044032D" w:rsidRDefault="00A43329" w:rsidP="0044032D">
            <w:pPr>
              <w:jc w:val="left"/>
              <w:rPr>
                <w:sz w:val="22"/>
                <w:szCs w:val="22"/>
              </w:rPr>
            </w:pPr>
            <w:r w:rsidRPr="0044032D">
              <w:rPr>
                <w:sz w:val="22"/>
                <w:szCs w:val="22"/>
              </w:rPr>
              <w:t>Chất nhuộm màu Trypan Blue</w:t>
            </w:r>
          </w:p>
        </w:tc>
        <w:tc>
          <w:tcPr>
            <w:tcW w:w="5940" w:type="dxa"/>
            <w:tcBorders>
              <w:top w:val="nil"/>
              <w:left w:val="nil"/>
              <w:bottom w:val="single" w:sz="4" w:space="0" w:color="000000"/>
              <w:right w:val="single" w:sz="4" w:space="0" w:color="000000"/>
            </w:tcBorders>
            <w:shd w:val="clear" w:color="FFFFFF" w:fill="FFFFFF"/>
            <w:vAlign w:val="center"/>
            <w:hideMark/>
          </w:tcPr>
          <w:p w14:paraId="08BFF12A" w14:textId="77777777" w:rsidR="00A43329" w:rsidRPr="0044032D" w:rsidRDefault="00A43329" w:rsidP="00A43329">
            <w:pPr>
              <w:jc w:val="left"/>
              <w:rPr>
                <w:sz w:val="22"/>
                <w:szCs w:val="22"/>
              </w:rPr>
            </w:pPr>
            <w:r w:rsidRPr="0044032D">
              <w:rPr>
                <w:sz w:val="22"/>
                <w:szCs w:val="22"/>
              </w:rPr>
              <w:t>Thành phần: Trypan Blue 0,6 mg/ml (0.06%)</w:t>
            </w:r>
            <w:r w:rsidRPr="0044032D">
              <w:rPr>
                <w:sz w:val="22"/>
                <w:szCs w:val="22"/>
              </w:rPr>
              <w:br/>
              <w:t xml:space="preserve"> Đóng gói vô trùng. Thể tích ≥ 1ml/ống</w:t>
            </w:r>
            <w:r w:rsidRPr="0044032D">
              <w:rPr>
                <w:sz w:val="22"/>
                <w:szCs w:val="22"/>
              </w:rPr>
              <w:br/>
              <w:t xml:space="preserve"> Đạt tiêu chuẩn ISO 13485</w:t>
            </w:r>
          </w:p>
        </w:tc>
      </w:tr>
      <w:tr w:rsidR="0044032D" w:rsidRPr="0044032D" w14:paraId="4FAA68E5"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5EE76C3" w14:textId="77777777" w:rsidR="00A43329" w:rsidRPr="0044032D" w:rsidRDefault="00A43329" w:rsidP="008006B6">
            <w:pPr>
              <w:jc w:val="center"/>
              <w:rPr>
                <w:sz w:val="22"/>
                <w:szCs w:val="22"/>
              </w:rPr>
            </w:pPr>
            <w:r w:rsidRPr="0044032D">
              <w:rPr>
                <w:sz w:val="22"/>
                <w:szCs w:val="22"/>
              </w:rPr>
              <w:t>31</w:t>
            </w:r>
          </w:p>
        </w:tc>
        <w:tc>
          <w:tcPr>
            <w:tcW w:w="2930" w:type="dxa"/>
            <w:tcBorders>
              <w:top w:val="nil"/>
              <w:left w:val="nil"/>
              <w:bottom w:val="single" w:sz="4" w:space="0" w:color="auto"/>
              <w:right w:val="single" w:sz="4" w:space="0" w:color="auto"/>
            </w:tcBorders>
            <w:shd w:val="clear" w:color="000000" w:fill="FFFFFF"/>
            <w:vAlign w:val="center"/>
            <w:hideMark/>
          </w:tcPr>
          <w:p w14:paraId="484EEA3C" w14:textId="77777777" w:rsidR="00A43329" w:rsidRPr="0044032D" w:rsidRDefault="00A43329" w:rsidP="0044032D">
            <w:pPr>
              <w:jc w:val="left"/>
              <w:rPr>
                <w:sz w:val="22"/>
                <w:szCs w:val="22"/>
              </w:rPr>
            </w:pPr>
            <w:r w:rsidRPr="0044032D">
              <w:rPr>
                <w:sz w:val="22"/>
                <w:szCs w:val="22"/>
              </w:rPr>
              <w:t>Dao crescent</w:t>
            </w:r>
          </w:p>
        </w:tc>
        <w:tc>
          <w:tcPr>
            <w:tcW w:w="5940" w:type="dxa"/>
            <w:tcBorders>
              <w:top w:val="nil"/>
              <w:left w:val="nil"/>
              <w:bottom w:val="single" w:sz="4" w:space="0" w:color="auto"/>
              <w:right w:val="single" w:sz="4" w:space="0" w:color="auto"/>
            </w:tcBorders>
            <w:shd w:val="clear" w:color="000000" w:fill="FFFFFF"/>
            <w:vAlign w:val="center"/>
            <w:hideMark/>
          </w:tcPr>
          <w:p w14:paraId="167CE002" w14:textId="77777777" w:rsidR="00A43329" w:rsidRPr="0044032D" w:rsidRDefault="00A43329" w:rsidP="00A43329">
            <w:pPr>
              <w:jc w:val="left"/>
              <w:rPr>
                <w:sz w:val="22"/>
                <w:szCs w:val="22"/>
              </w:rPr>
            </w:pPr>
            <w:r w:rsidRPr="0044032D">
              <w:rPr>
                <w:sz w:val="22"/>
                <w:szCs w:val="22"/>
              </w:rPr>
              <w:t>Dao chuyên dụng trong phẫu thuật mộng: Chất liệu lưỡi thép không rỉ, chống lóa, góc gấp 45 độ, lưỡi tròn, đã tiệt trùng, để sẵn trong khay nhựa. Cán nhựa</w:t>
            </w:r>
            <w:r w:rsidRPr="0044032D">
              <w:rPr>
                <w:sz w:val="22"/>
                <w:szCs w:val="22"/>
              </w:rPr>
              <w:br/>
              <w:t xml:space="preserve">Đạt tiêu chuẩn ISO 13485, CE hoặc FDA. </w:t>
            </w:r>
            <w:r w:rsidRPr="0044032D">
              <w:rPr>
                <w:sz w:val="22"/>
                <w:szCs w:val="22"/>
              </w:rPr>
              <w:br/>
              <w:t>Xuất xứ: các nước Châu Âu hoặc thuộc các nước trong khối G7</w:t>
            </w:r>
          </w:p>
        </w:tc>
      </w:tr>
      <w:tr w:rsidR="0044032D" w:rsidRPr="0044032D" w14:paraId="38835BF5"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786ED8F" w14:textId="77777777" w:rsidR="00A43329" w:rsidRPr="0044032D" w:rsidRDefault="00A43329" w:rsidP="008006B6">
            <w:pPr>
              <w:jc w:val="center"/>
              <w:rPr>
                <w:sz w:val="22"/>
                <w:szCs w:val="22"/>
              </w:rPr>
            </w:pPr>
            <w:r w:rsidRPr="0044032D">
              <w:rPr>
                <w:sz w:val="22"/>
                <w:szCs w:val="22"/>
              </w:rPr>
              <w:t>32</w:t>
            </w:r>
          </w:p>
        </w:tc>
        <w:tc>
          <w:tcPr>
            <w:tcW w:w="2930" w:type="dxa"/>
            <w:tcBorders>
              <w:top w:val="nil"/>
              <w:left w:val="nil"/>
              <w:bottom w:val="single" w:sz="4" w:space="0" w:color="auto"/>
              <w:right w:val="single" w:sz="4" w:space="0" w:color="auto"/>
            </w:tcBorders>
            <w:shd w:val="clear" w:color="000000" w:fill="FFFFFF"/>
            <w:vAlign w:val="center"/>
            <w:hideMark/>
          </w:tcPr>
          <w:p w14:paraId="6E547504" w14:textId="77777777" w:rsidR="00A43329" w:rsidRPr="0044032D" w:rsidRDefault="00A43329" w:rsidP="0044032D">
            <w:pPr>
              <w:jc w:val="left"/>
              <w:rPr>
                <w:sz w:val="22"/>
                <w:szCs w:val="22"/>
              </w:rPr>
            </w:pPr>
            <w:r w:rsidRPr="0044032D">
              <w:rPr>
                <w:sz w:val="22"/>
                <w:szCs w:val="22"/>
              </w:rPr>
              <w:t>Dao mổ phaco 15 độ</w:t>
            </w:r>
          </w:p>
        </w:tc>
        <w:tc>
          <w:tcPr>
            <w:tcW w:w="5940" w:type="dxa"/>
            <w:tcBorders>
              <w:top w:val="nil"/>
              <w:left w:val="nil"/>
              <w:bottom w:val="single" w:sz="4" w:space="0" w:color="000000"/>
              <w:right w:val="single" w:sz="4" w:space="0" w:color="000000"/>
            </w:tcBorders>
            <w:shd w:val="clear" w:color="00FF00" w:fill="FFFFFF"/>
            <w:vAlign w:val="center"/>
            <w:hideMark/>
          </w:tcPr>
          <w:p w14:paraId="391A1423" w14:textId="77777777" w:rsidR="00A43329" w:rsidRPr="0044032D" w:rsidRDefault="00A43329" w:rsidP="00A43329">
            <w:pPr>
              <w:jc w:val="left"/>
              <w:rPr>
                <w:sz w:val="22"/>
                <w:szCs w:val="22"/>
              </w:rPr>
            </w:pPr>
            <w:r w:rsidRPr="0044032D">
              <w:rPr>
                <w:sz w:val="22"/>
                <w:szCs w:val="22"/>
              </w:rPr>
              <w:t>Dao chuyên dụng tạo đường mổ phụ trong phẫu thuật Phaco: Chất liệu lưỡi thép không rỉ, chống lóa, thẳng 180 độ, mũi dao nhọn 15 độ, đã tiệt trùng, để sẵn trong khay nhựa. Cán nhựa</w:t>
            </w:r>
            <w:r w:rsidRPr="0044032D">
              <w:rPr>
                <w:sz w:val="22"/>
                <w:szCs w:val="22"/>
              </w:rPr>
              <w:br/>
              <w:t xml:space="preserve">Đạt tiêu chuẩn ISO 13485, CE hoặc FDA. </w:t>
            </w:r>
            <w:r w:rsidRPr="0044032D">
              <w:rPr>
                <w:sz w:val="22"/>
                <w:szCs w:val="22"/>
              </w:rPr>
              <w:br/>
              <w:t>Xuất xứ: các nước Châu Âu hoặc thuộc các nước trong khối G7</w:t>
            </w:r>
          </w:p>
        </w:tc>
      </w:tr>
      <w:tr w:rsidR="0044032D" w:rsidRPr="0044032D" w14:paraId="118945AE"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26B864B" w14:textId="77777777" w:rsidR="00A43329" w:rsidRPr="0044032D" w:rsidRDefault="00A43329" w:rsidP="008006B6">
            <w:pPr>
              <w:jc w:val="center"/>
              <w:rPr>
                <w:sz w:val="22"/>
                <w:szCs w:val="22"/>
              </w:rPr>
            </w:pPr>
            <w:r w:rsidRPr="0044032D">
              <w:rPr>
                <w:sz w:val="22"/>
                <w:szCs w:val="22"/>
              </w:rPr>
              <w:t>33</w:t>
            </w:r>
          </w:p>
        </w:tc>
        <w:tc>
          <w:tcPr>
            <w:tcW w:w="2930" w:type="dxa"/>
            <w:tcBorders>
              <w:top w:val="nil"/>
              <w:left w:val="nil"/>
              <w:bottom w:val="single" w:sz="4" w:space="0" w:color="auto"/>
              <w:right w:val="single" w:sz="4" w:space="0" w:color="auto"/>
            </w:tcBorders>
            <w:shd w:val="clear" w:color="000000" w:fill="FFFFFF"/>
            <w:vAlign w:val="center"/>
            <w:hideMark/>
          </w:tcPr>
          <w:p w14:paraId="120BBF3E" w14:textId="77777777" w:rsidR="00A43329" w:rsidRPr="0044032D" w:rsidRDefault="00A43329" w:rsidP="0044032D">
            <w:pPr>
              <w:jc w:val="left"/>
              <w:rPr>
                <w:sz w:val="22"/>
                <w:szCs w:val="22"/>
              </w:rPr>
            </w:pPr>
            <w:r w:rsidRPr="0044032D">
              <w:rPr>
                <w:sz w:val="22"/>
                <w:szCs w:val="22"/>
              </w:rPr>
              <w:t>Dao mổ phaco 2.8mm</w:t>
            </w:r>
          </w:p>
        </w:tc>
        <w:tc>
          <w:tcPr>
            <w:tcW w:w="5940" w:type="dxa"/>
            <w:tcBorders>
              <w:top w:val="nil"/>
              <w:left w:val="nil"/>
              <w:bottom w:val="single" w:sz="4" w:space="0" w:color="000000"/>
              <w:right w:val="single" w:sz="4" w:space="0" w:color="000000"/>
            </w:tcBorders>
            <w:shd w:val="clear" w:color="00FF00" w:fill="FFFFFF"/>
            <w:vAlign w:val="center"/>
            <w:hideMark/>
          </w:tcPr>
          <w:p w14:paraId="67B478C0" w14:textId="77777777" w:rsidR="00A43329" w:rsidRPr="0044032D" w:rsidRDefault="00A43329" w:rsidP="00A43329">
            <w:pPr>
              <w:jc w:val="left"/>
              <w:rPr>
                <w:sz w:val="22"/>
                <w:szCs w:val="22"/>
              </w:rPr>
            </w:pPr>
            <w:r w:rsidRPr="0044032D">
              <w:rPr>
                <w:sz w:val="22"/>
                <w:szCs w:val="22"/>
              </w:rPr>
              <w:t>Dao chuyên dụng tạo đường mổ chính trong phẫu thuật Phaco: Chất liệu lưỡi thép không rỉ, chống lóa, góc 45 độ, rộng 2.8mm, đã tiệt trùng, để sẵn trong khay nhựa. Cán nhựa.</w:t>
            </w:r>
            <w:r w:rsidRPr="0044032D">
              <w:rPr>
                <w:sz w:val="22"/>
                <w:szCs w:val="22"/>
              </w:rPr>
              <w:br/>
              <w:t xml:space="preserve">Đạt tiêu chuẩn ISO 13485, CE hoặc FDA. </w:t>
            </w:r>
            <w:r w:rsidRPr="0044032D">
              <w:rPr>
                <w:sz w:val="22"/>
                <w:szCs w:val="22"/>
              </w:rPr>
              <w:br/>
              <w:t>Xuất xứ: các nước Châu Âu hoặc thuộc các nước trong khối G7</w:t>
            </w:r>
          </w:p>
        </w:tc>
      </w:tr>
      <w:tr w:rsidR="0044032D" w:rsidRPr="0044032D" w14:paraId="6B369B58"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A42D536" w14:textId="77777777" w:rsidR="00A43329" w:rsidRPr="0044032D" w:rsidRDefault="00A43329" w:rsidP="008006B6">
            <w:pPr>
              <w:jc w:val="center"/>
              <w:rPr>
                <w:sz w:val="22"/>
                <w:szCs w:val="22"/>
              </w:rPr>
            </w:pPr>
            <w:r w:rsidRPr="0044032D">
              <w:rPr>
                <w:sz w:val="22"/>
                <w:szCs w:val="22"/>
              </w:rPr>
              <w:t>34</w:t>
            </w:r>
          </w:p>
        </w:tc>
        <w:tc>
          <w:tcPr>
            <w:tcW w:w="2930" w:type="dxa"/>
            <w:tcBorders>
              <w:top w:val="nil"/>
              <w:left w:val="nil"/>
              <w:bottom w:val="single" w:sz="4" w:space="0" w:color="auto"/>
              <w:right w:val="single" w:sz="4" w:space="0" w:color="auto"/>
            </w:tcBorders>
            <w:shd w:val="clear" w:color="000000" w:fill="FFFFFF"/>
            <w:vAlign w:val="center"/>
            <w:hideMark/>
          </w:tcPr>
          <w:p w14:paraId="50FA70E0" w14:textId="77777777" w:rsidR="00A43329" w:rsidRPr="0044032D" w:rsidRDefault="00A43329" w:rsidP="0044032D">
            <w:pPr>
              <w:jc w:val="left"/>
              <w:rPr>
                <w:sz w:val="22"/>
                <w:szCs w:val="22"/>
              </w:rPr>
            </w:pPr>
            <w:r w:rsidRPr="0044032D">
              <w:rPr>
                <w:sz w:val="22"/>
                <w:szCs w:val="22"/>
              </w:rPr>
              <w:t>Dây silicone nối lệ quản</w:t>
            </w:r>
          </w:p>
        </w:tc>
        <w:tc>
          <w:tcPr>
            <w:tcW w:w="5940" w:type="dxa"/>
            <w:tcBorders>
              <w:top w:val="nil"/>
              <w:left w:val="nil"/>
              <w:bottom w:val="single" w:sz="4" w:space="0" w:color="auto"/>
              <w:right w:val="single" w:sz="4" w:space="0" w:color="auto"/>
            </w:tcBorders>
            <w:shd w:val="clear" w:color="000000" w:fill="FFFFFF"/>
            <w:vAlign w:val="center"/>
            <w:hideMark/>
          </w:tcPr>
          <w:p w14:paraId="32C92FAC" w14:textId="77777777" w:rsidR="00A43329" w:rsidRPr="0044032D" w:rsidRDefault="00A43329" w:rsidP="00A43329">
            <w:pPr>
              <w:jc w:val="left"/>
              <w:rPr>
                <w:sz w:val="22"/>
                <w:szCs w:val="22"/>
              </w:rPr>
            </w:pPr>
            <w:r w:rsidRPr="0044032D">
              <w:rPr>
                <w:sz w:val="22"/>
                <w:szCs w:val="22"/>
              </w:rPr>
              <w:t xml:space="preserve">Ống silicon nối lệ quản Mini Monoka hoặc tương đương. Là ống chuyên dụng dùng trong phẫu thuật nối lệ quản, phẫu thuật điều trị hẹp lệ quản ngang, lệ quản chung. Chất liệu Silicon y tế. Cấu tạo: 1 ống có nhánh cố định đoạn ngang ống lệ quản. Chiều dài ống 4 - 6cm. Đã tiệt trùng. Đạt tiêu chuẩn ISO 13485, CE hoặc FDA. </w:t>
            </w:r>
          </w:p>
        </w:tc>
      </w:tr>
      <w:tr w:rsidR="0044032D" w:rsidRPr="0044032D" w14:paraId="1982B851"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8F27236" w14:textId="77777777" w:rsidR="00A43329" w:rsidRPr="0044032D" w:rsidRDefault="00A43329" w:rsidP="008006B6">
            <w:pPr>
              <w:jc w:val="center"/>
              <w:rPr>
                <w:sz w:val="22"/>
                <w:szCs w:val="22"/>
              </w:rPr>
            </w:pPr>
            <w:r w:rsidRPr="0044032D">
              <w:rPr>
                <w:sz w:val="22"/>
                <w:szCs w:val="22"/>
              </w:rPr>
              <w:t>35</w:t>
            </w:r>
          </w:p>
        </w:tc>
        <w:tc>
          <w:tcPr>
            <w:tcW w:w="2930" w:type="dxa"/>
            <w:tcBorders>
              <w:top w:val="nil"/>
              <w:left w:val="nil"/>
              <w:bottom w:val="single" w:sz="4" w:space="0" w:color="auto"/>
              <w:right w:val="single" w:sz="4" w:space="0" w:color="auto"/>
            </w:tcBorders>
            <w:shd w:val="clear" w:color="000000" w:fill="FFFFFF"/>
            <w:vAlign w:val="center"/>
            <w:hideMark/>
          </w:tcPr>
          <w:p w14:paraId="7814432D" w14:textId="77777777" w:rsidR="00A43329" w:rsidRPr="0044032D" w:rsidRDefault="00A43329" w:rsidP="0044032D">
            <w:pPr>
              <w:jc w:val="left"/>
              <w:rPr>
                <w:sz w:val="22"/>
                <w:szCs w:val="22"/>
              </w:rPr>
            </w:pPr>
            <w:r w:rsidRPr="0044032D">
              <w:rPr>
                <w:sz w:val="22"/>
                <w:szCs w:val="22"/>
              </w:rPr>
              <w:t>Móc mống mắt</w:t>
            </w:r>
          </w:p>
        </w:tc>
        <w:tc>
          <w:tcPr>
            <w:tcW w:w="5940" w:type="dxa"/>
            <w:tcBorders>
              <w:top w:val="nil"/>
              <w:left w:val="nil"/>
              <w:bottom w:val="single" w:sz="4" w:space="0" w:color="auto"/>
              <w:right w:val="single" w:sz="4" w:space="0" w:color="auto"/>
            </w:tcBorders>
            <w:shd w:val="clear" w:color="000000" w:fill="FFFFFF"/>
            <w:vAlign w:val="center"/>
            <w:hideMark/>
          </w:tcPr>
          <w:p w14:paraId="3C621314" w14:textId="77777777" w:rsidR="00A43329" w:rsidRPr="0044032D" w:rsidRDefault="00A43329" w:rsidP="00A43329">
            <w:pPr>
              <w:jc w:val="left"/>
              <w:rPr>
                <w:sz w:val="22"/>
                <w:szCs w:val="22"/>
              </w:rPr>
            </w:pPr>
            <w:r w:rsidRPr="0044032D">
              <w:rPr>
                <w:sz w:val="22"/>
                <w:szCs w:val="22"/>
              </w:rPr>
              <w:t xml:space="preserve">Móc mềm để cố định, mở rộng đồng tử trong khi phẫu thuật phaco, chất lỉệu: nhựa polypropylen. Cấu trúc có nút chặn silicon có thể điều chỉnh mức độ bám. Đạt tiêu chuẩn ISO 13485, CE hoặc FDA. </w:t>
            </w:r>
          </w:p>
        </w:tc>
      </w:tr>
      <w:tr w:rsidR="0044032D" w:rsidRPr="0044032D" w14:paraId="76E6835D"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6E5AAEE" w14:textId="77777777" w:rsidR="00A43329" w:rsidRPr="0044032D" w:rsidRDefault="00A43329" w:rsidP="008006B6">
            <w:pPr>
              <w:jc w:val="center"/>
              <w:rPr>
                <w:sz w:val="22"/>
                <w:szCs w:val="22"/>
              </w:rPr>
            </w:pPr>
            <w:r w:rsidRPr="0044032D">
              <w:rPr>
                <w:sz w:val="22"/>
                <w:szCs w:val="22"/>
              </w:rPr>
              <w:t>36</w:t>
            </w:r>
          </w:p>
        </w:tc>
        <w:tc>
          <w:tcPr>
            <w:tcW w:w="2930" w:type="dxa"/>
            <w:tcBorders>
              <w:top w:val="nil"/>
              <w:left w:val="nil"/>
              <w:bottom w:val="single" w:sz="4" w:space="0" w:color="auto"/>
              <w:right w:val="single" w:sz="4" w:space="0" w:color="auto"/>
            </w:tcBorders>
            <w:shd w:val="clear" w:color="000000" w:fill="FFFFFF"/>
            <w:vAlign w:val="center"/>
            <w:hideMark/>
          </w:tcPr>
          <w:p w14:paraId="73DB4C71" w14:textId="77777777" w:rsidR="00A43329" w:rsidRPr="0044032D" w:rsidRDefault="00A43329" w:rsidP="0044032D">
            <w:pPr>
              <w:jc w:val="left"/>
              <w:rPr>
                <w:sz w:val="22"/>
                <w:szCs w:val="22"/>
              </w:rPr>
            </w:pPr>
            <w:r w:rsidRPr="0044032D">
              <w:rPr>
                <w:sz w:val="22"/>
                <w:szCs w:val="22"/>
              </w:rPr>
              <w:t>Que nhuộm giác mạc Fluorescein</w:t>
            </w:r>
          </w:p>
        </w:tc>
        <w:tc>
          <w:tcPr>
            <w:tcW w:w="5940" w:type="dxa"/>
            <w:tcBorders>
              <w:top w:val="nil"/>
              <w:left w:val="nil"/>
              <w:bottom w:val="single" w:sz="4" w:space="0" w:color="auto"/>
              <w:right w:val="single" w:sz="4" w:space="0" w:color="auto"/>
            </w:tcBorders>
            <w:shd w:val="clear" w:color="000000" w:fill="FFFFFF"/>
            <w:vAlign w:val="center"/>
            <w:hideMark/>
          </w:tcPr>
          <w:p w14:paraId="3F107F0A" w14:textId="77777777" w:rsidR="00A43329" w:rsidRPr="0044032D" w:rsidRDefault="00A43329" w:rsidP="00A43329">
            <w:pPr>
              <w:jc w:val="left"/>
              <w:rPr>
                <w:sz w:val="22"/>
                <w:szCs w:val="22"/>
              </w:rPr>
            </w:pPr>
            <w:r w:rsidRPr="0044032D">
              <w:rPr>
                <w:sz w:val="22"/>
                <w:szCs w:val="22"/>
              </w:rPr>
              <w:t>Mỗi que được đóng gói vô khuẩn riêng</w:t>
            </w:r>
            <w:r w:rsidRPr="0044032D">
              <w:rPr>
                <w:sz w:val="22"/>
                <w:szCs w:val="22"/>
              </w:rPr>
              <w:br/>
              <w:t>- Mỗi que chứa 1 mg Fluorescein Sodium</w:t>
            </w:r>
            <w:r w:rsidRPr="0044032D">
              <w:rPr>
                <w:sz w:val="22"/>
                <w:szCs w:val="22"/>
              </w:rPr>
              <w:br/>
              <w:t>- Hộp chứa 100 que nhuộm</w:t>
            </w:r>
            <w:r w:rsidRPr="0044032D">
              <w:rPr>
                <w:sz w:val="22"/>
                <w:szCs w:val="22"/>
              </w:rPr>
              <w:br/>
              <w:t>Đạt tiêu chuẩn ISO 13485</w:t>
            </w:r>
          </w:p>
        </w:tc>
      </w:tr>
      <w:tr w:rsidR="0044032D" w:rsidRPr="0044032D" w14:paraId="508ED636"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44A73BC" w14:textId="77777777" w:rsidR="00A43329" w:rsidRPr="0044032D" w:rsidRDefault="00A43329" w:rsidP="008006B6">
            <w:pPr>
              <w:jc w:val="center"/>
              <w:rPr>
                <w:sz w:val="22"/>
                <w:szCs w:val="22"/>
              </w:rPr>
            </w:pPr>
            <w:r w:rsidRPr="0044032D">
              <w:rPr>
                <w:sz w:val="22"/>
                <w:szCs w:val="22"/>
              </w:rPr>
              <w:t>37</w:t>
            </w:r>
          </w:p>
        </w:tc>
        <w:tc>
          <w:tcPr>
            <w:tcW w:w="2930" w:type="dxa"/>
            <w:tcBorders>
              <w:top w:val="nil"/>
              <w:left w:val="nil"/>
              <w:bottom w:val="single" w:sz="4" w:space="0" w:color="auto"/>
              <w:right w:val="single" w:sz="4" w:space="0" w:color="auto"/>
            </w:tcBorders>
            <w:shd w:val="clear" w:color="000000" w:fill="FFFFFF"/>
            <w:vAlign w:val="center"/>
            <w:hideMark/>
          </w:tcPr>
          <w:p w14:paraId="3746AAF8" w14:textId="77777777" w:rsidR="00A43329" w:rsidRPr="0044032D" w:rsidRDefault="00A43329" w:rsidP="0044032D">
            <w:pPr>
              <w:jc w:val="left"/>
              <w:rPr>
                <w:sz w:val="22"/>
                <w:szCs w:val="22"/>
              </w:rPr>
            </w:pPr>
            <w:r w:rsidRPr="0044032D">
              <w:rPr>
                <w:sz w:val="22"/>
                <w:szCs w:val="22"/>
              </w:rPr>
              <w:t>Vòng căng bao</w:t>
            </w:r>
          </w:p>
        </w:tc>
        <w:tc>
          <w:tcPr>
            <w:tcW w:w="5940" w:type="dxa"/>
            <w:tcBorders>
              <w:top w:val="nil"/>
              <w:left w:val="nil"/>
              <w:bottom w:val="single" w:sz="4" w:space="0" w:color="auto"/>
              <w:right w:val="single" w:sz="4" w:space="0" w:color="auto"/>
            </w:tcBorders>
            <w:shd w:val="clear" w:color="000000" w:fill="FFFFFF"/>
            <w:vAlign w:val="center"/>
            <w:hideMark/>
          </w:tcPr>
          <w:p w14:paraId="2D19C45C" w14:textId="77777777" w:rsidR="00A43329" w:rsidRPr="0044032D" w:rsidRDefault="00A43329" w:rsidP="00A43329">
            <w:pPr>
              <w:jc w:val="left"/>
              <w:rPr>
                <w:sz w:val="22"/>
                <w:szCs w:val="22"/>
              </w:rPr>
            </w:pPr>
            <w:r w:rsidRPr="0044032D">
              <w:rPr>
                <w:sz w:val="22"/>
                <w:szCs w:val="22"/>
              </w:rPr>
              <w:t>Chất liệu PMMA trong suốt, co giãn; Đường kính bình thường: 12-13 mm, đường kính khi nén: 10-11 mm; Độ dày haptic 0.2 mm; Kèm theo súng đặt vòng; Hỗ trợ căng vùng tổn thương dây Zinn ≥ 4 cung giờ (120 dộ). Đạt tiêu chuẩn ISO 13485</w:t>
            </w:r>
          </w:p>
        </w:tc>
      </w:tr>
      <w:tr w:rsidR="0044032D" w:rsidRPr="0044032D" w14:paraId="52A23A61"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2BCB8D3" w14:textId="77777777" w:rsidR="00A43329" w:rsidRPr="0044032D" w:rsidRDefault="00A43329" w:rsidP="008006B6">
            <w:pPr>
              <w:jc w:val="center"/>
              <w:rPr>
                <w:sz w:val="22"/>
                <w:szCs w:val="22"/>
              </w:rPr>
            </w:pPr>
            <w:r w:rsidRPr="0044032D">
              <w:rPr>
                <w:sz w:val="22"/>
                <w:szCs w:val="22"/>
              </w:rPr>
              <w:t>38</w:t>
            </w:r>
          </w:p>
        </w:tc>
        <w:tc>
          <w:tcPr>
            <w:tcW w:w="2930" w:type="dxa"/>
            <w:tcBorders>
              <w:top w:val="nil"/>
              <w:left w:val="nil"/>
              <w:bottom w:val="single" w:sz="4" w:space="0" w:color="auto"/>
              <w:right w:val="single" w:sz="4" w:space="0" w:color="auto"/>
            </w:tcBorders>
            <w:shd w:val="clear" w:color="000000" w:fill="FFFFFF"/>
            <w:vAlign w:val="center"/>
            <w:hideMark/>
          </w:tcPr>
          <w:p w14:paraId="6D0B3D02" w14:textId="77777777" w:rsidR="00A43329" w:rsidRPr="0044032D" w:rsidRDefault="00A43329" w:rsidP="0044032D">
            <w:pPr>
              <w:jc w:val="left"/>
              <w:rPr>
                <w:sz w:val="22"/>
                <w:szCs w:val="22"/>
              </w:rPr>
            </w:pPr>
            <w:r w:rsidRPr="0044032D">
              <w:rPr>
                <w:sz w:val="22"/>
                <w:szCs w:val="22"/>
              </w:rPr>
              <w:t>Quả lọc thận nhân tạo màng lọc làm từ sợi thiên nhiên cellulose triacetate</w:t>
            </w:r>
          </w:p>
        </w:tc>
        <w:tc>
          <w:tcPr>
            <w:tcW w:w="5940" w:type="dxa"/>
            <w:tcBorders>
              <w:top w:val="nil"/>
              <w:left w:val="nil"/>
              <w:bottom w:val="single" w:sz="4" w:space="0" w:color="auto"/>
              <w:right w:val="single" w:sz="4" w:space="0" w:color="auto"/>
            </w:tcBorders>
            <w:shd w:val="clear" w:color="000000" w:fill="FFFFFF"/>
            <w:vAlign w:val="center"/>
            <w:hideMark/>
          </w:tcPr>
          <w:p w14:paraId="63306511" w14:textId="77777777" w:rsidR="00A43329" w:rsidRPr="0044032D" w:rsidRDefault="00A43329" w:rsidP="00A43329">
            <w:pPr>
              <w:jc w:val="left"/>
              <w:rPr>
                <w:sz w:val="22"/>
                <w:szCs w:val="22"/>
              </w:rPr>
            </w:pPr>
            <w:r w:rsidRPr="0044032D">
              <w:rPr>
                <w:sz w:val="22"/>
                <w:szCs w:val="22"/>
              </w:rPr>
              <w:t>Nguyên liệu: màng lọc làm tự sợi thiên nhiên</w:t>
            </w:r>
            <w:r w:rsidRPr="0044032D">
              <w:rPr>
                <w:sz w:val="22"/>
                <w:szCs w:val="22"/>
              </w:rPr>
              <w:br/>
              <w:t>cellulose triacetate hoặc tương đương, không chứa Bisphenol-A(BPA), không chứa DEHP. Cấu trúc sợi màng gợn sóng</w:t>
            </w:r>
            <w:r w:rsidRPr="0044032D">
              <w:rPr>
                <w:sz w:val="22"/>
                <w:szCs w:val="22"/>
              </w:rPr>
              <w:br/>
              <w:t>- Diện tích ≥ 1,3 m2.</w:t>
            </w:r>
            <w:r w:rsidRPr="0044032D">
              <w:rPr>
                <w:sz w:val="22"/>
                <w:szCs w:val="22"/>
              </w:rPr>
              <w:br/>
              <w:t>- Thể tích mồi ≥ 78 ml.</w:t>
            </w:r>
            <w:r w:rsidRPr="0044032D">
              <w:rPr>
                <w:sz w:val="22"/>
                <w:szCs w:val="22"/>
              </w:rPr>
              <w:br/>
              <w:t>- Hệ số siêu lọc ≥ 17 (mL/giờ/mmHg).</w:t>
            </w:r>
            <w:r w:rsidRPr="0044032D">
              <w:rPr>
                <w:sz w:val="22"/>
                <w:szCs w:val="22"/>
              </w:rPr>
              <w:br/>
              <w:t>- Độ thanh thải (Qb ≥ 200ml/min): Ure ≥189 ml/min; Creatinine ≥ 180 ml/min Phosphate ≥ 179 ml/min Vitamin B12 ≥ 114 ml/min</w:t>
            </w:r>
            <w:r w:rsidRPr="0044032D">
              <w:rPr>
                <w:sz w:val="22"/>
                <w:szCs w:val="22"/>
              </w:rPr>
              <w:br/>
            </w:r>
            <w:r w:rsidRPr="0044032D">
              <w:rPr>
                <w:sz w:val="22"/>
                <w:szCs w:val="22"/>
              </w:rPr>
              <w:lastRenderedPageBreak/>
              <w:t>- Tiệt trùng</w:t>
            </w:r>
            <w:r w:rsidRPr="0044032D">
              <w:rPr>
                <w:sz w:val="22"/>
                <w:szCs w:val="22"/>
              </w:rPr>
              <w:br/>
              <w:t>- Đạt tiêu chuẩn ISO 13485, EC hoặc FDA</w:t>
            </w:r>
          </w:p>
        </w:tc>
      </w:tr>
      <w:tr w:rsidR="0044032D" w:rsidRPr="0044032D" w14:paraId="48F8CB21"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4A68916" w14:textId="77777777" w:rsidR="00A43329" w:rsidRPr="0044032D" w:rsidRDefault="00A43329" w:rsidP="008006B6">
            <w:pPr>
              <w:jc w:val="center"/>
              <w:rPr>
                <w:sz w:val="22"/>
                <w:szCs w:val="22"/>
              </w:rPr>
            </w:pPr>
            <w:r w:rsidRPr="0044032D">
              <w:rPr>
                <w:sz w:val="22"/>
                <w:szCs w:val="22"/>
              </w:rPr>
              <w:lastRenderedPageBreak/>
              <w:t>39</w:t>
            </w:r>
          </w:p>
        </w:tc>
        <w:tc>
          <w:tcPr>
            <w:tcW w:w="2930" w:type="dxa"/>
            <w:tcBorders>
              <w:top w:val="nil"/>
              <w:left w:val="nil"/>
              <w:bottom w:val="single" w:sz="4" w:space="0" w:color="auto"/>
              <w:right w:val="single" w:sz="4" w:space="0" w:color="auto"/>
            </w:tcBorders>
            <w:shd w:val="clear" w:color="000000" w:fill="FFFFFF"/>
            <w:vAlign w:val="center"/>
            <w:hideMark/>
          </w:tcPr>
          <w:p w14:paraId="73E5CF68" w14:textId="77777777" w:rsidR="00A43329" w:rsidRPr="0044032D" w:rsidRDefault="00A43329" w:rsidP="0044032D">
            <w:pPr>
              <w:jc w:val="left"/>
              <w:rPr>
                <w:sz w:val="22"/>
                <w:szCs w:val="22"/>
              </w:rPr>
            </w:pPr>
            <w:r w:rsidRPr="0044032D">
              <w:rPr>
                <w:sz w:val="22"/>
                <w:szCs w:val="22"/>
              </w:rPr>
              <w:t>Quả lọc thận nhân tạo low Flux</w:t>
            </w:r>
          </w:p>
        </w:tc>
        <w:tc>
          <w:tcPr>
            <w:tcW w:w="5940" w:type="dxa"/>
            <w:tcBorders>
              <w:top w:val="nil"/>
              <w:left w:val="nil"/>
              <w:bottom w:val="single" w:sz="4" w:space="0" w:color="auto"/>
              <w:right w:val="single" w:sz="4" w:space="0" w:color="auto"/>
            </w:tcBorders>
            <w:shd w:val="clear" w:color="000000" w:fill="FFFFFF"/>
            <w:vAlign w:val="center"/>
            <w:hideMark/>
          </w:tcPr>
          <w:p w14:paraId="5252AE62" w14:textId="77777777" w:rsidR="00A43329" w:rsidRPr="0044032D" w:rsidRDefault="00A43329" w:rsidP="00A43329">
            <w:pPr>
              <w:jc w:val="left"/>
              <w:rPr>
                <w:sz w:val="22"/>
                <w:szCs w:val="22"/>
              </w:rPr>
            </w:pPr>
            <w:r w:rsidRPr="0044032D">
              <w:rPr>
                <w:sz w:val="22"/>
                <w:szCs w:val="22"/>
              </w:rPr>
              <w:t>Chất liệu màng lọc: làm từ nguyên liệu Polysulfone hoặc tương đương, không giãn nở khi tiếp xúc với máu và hóa chất bảo quản, không gây dị ứng, phản ứng sốt rét.</w:t>
            </w:r>
            <w:r w:rsidRPr="0044032D">
              <w:rPr>
                <w:sz w:val="22"/>
                <w:szCs w:val="22"/>
              </w:rPr>
              <w:br/>
              <w:t>- Diện tích màng lọc ≥ 1,3m²</w:t>
            </w:r>
            <w:r w:rsidRPr="0044032D">
              <w:rPr>
                <w:sz w:val="22"/>
                <w:szCs w:val="22"/>
              </w:rPr>
              <w:br/>
              <w:t>- Thể tích mồi ≥ 78ml</w:t>
            </w:r>
            <w:r w:rsidRPr="0044032D">
              <w:rPr>
                <w:sz w:val="22"/>
                <w:szCs w:val="22"/>
              </w:rPr>
              <w:br/>
              <w:t>- Hệ số siêu lọc: ≥ 12.9 mL/h x mmHg</w:t>
            </w:r>
            <w:r w:rsidRPr="0044032D">
              <w:rPr>
                <w:sz w:val="22"/>
                <w:szCs w:val="22"/>
              </w:rPr>
              <w:br/>
              <w:t>- Độ thanh thải (lưu lượng máu): ≥ 200 - 300 ml/phút</w:t>
            </w:r>
            <w:r w:rsidRPr="0044032D">
              <w:rPr>
                <w:sz w:val="22"/>
                <w:szCs w:val="22"/>
              </w:rPr>
              <w:br/>
              <w:t>+ Ure: ≥ 186</w:t>
            </w:r>
            <w:r w:rsidRPr="0044032D">
              <w:rPr>
                <w:sz w:val="22"/>
                <w:szCs w:val="22"/>
              </w:rPr>
              <w:br/>
              <w:t>+ Creatinine:  ≥ 173</w:t>
            </w:r>
            <w:r w:rsidRPr="0044032D">
              <w:rPr>
                <w:sz w:val="22"/>
                <w:szCs w:val="22"/>
              </w:rPr>
              <w:br/>
              <w:t>+ Phosphate: ≥ 148</w:t>
            </w:r>
            <w:r w:rsidRPr="0044032D">
              <w:rPr>
                <w:sz w:val="22"/>
                <w:szCs w:val="22"/>
              </w:rPr>
              <w:br/>
              <w:t>+ Vitamin B12: ≥ 92</w:t>
            </w:r>
            <w:r w:rsidRPr="0044032D">
              <w:rPr>
                <w:sz w:val="22"/>
                <w:szCs w:val="22"/>
              </w:rPr>
              <w:br/>
              <w:t>- Đạt tiêu chuẩn ISO 13485, EC hoặc FDA</w:t>
            </w:r>
          </w:p>
        </w:tc>
      </w:tr>
      <w:tr w:rsidR="0044032D" w:rsidRPr="0044032D" w14:paraId="11124E85"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B958F8D" w14:textId="77777777" w:rsidR="00A43329" w:rsidRPr="0044032D" w:rsidRDefault="00A43329" w:rsidP="008006B6">
            <w:pPr>
              <w:jc w:val="center"/>
              <w:rPr>
                <w:sz w:val="22"/>
                <w:szCs w:val="22"/>
              </w:rPr>
            </w:pPr>
            <w:r w:rsidRPr="0044032D">
              <w:rPr>
                <w:sz w:val="22"/>
                <w:szCs w:val="22"/>
              </w:rPr>
              <w:t>40</w:t>
            </w:r>
          </w:p>
        </w:tc>
        <w:tc>
          <w:tcPr>
            <w:tcW w:w="2930" w:type="dxa"/>
            <w:tcBorders>
              <w:top w:val="nil"/>
              <w:left w:val="nil"/>
              <w:bottom w:val="single" w:sz="4" w:space="0" w:color="auto"/>
              <w:right w:val="single" w:sz="4" w:space="0" w:color="auto"/>
            </w:tcBorders>
            <w:shd w:val="clear" w:color="000000" w:fill="FFFFFF"/>
            <w:vAlign w:val="center"/>
            <w:hideMark/>
          </w:tcPr>
          <w:p w14:paraId="03B0D08B" w14:textId="77777777" w:rsidR="00A43329" w:rsidRPr="0044032D" w:rsidRDefault="00A43329" w:rsidP="0044032D">
            <w:pPr>
              <w:jc w:val="left"/>
              <w:rPr>
                <w:sz w:val="22"/>
                <w:szCs w:val="22"/>
              </w:rPr>
            </w:pPr>
            <w:r w:rsidRPr="0044032D">
              <w:rPr>
                <w:sz w:val="22"/>
                <w:szCs w:val="22"/>
              </w:rPr>
              <w:t>Quả lọc thận nhân tạo high Flux</w:t>
            </w:r>
          </w:p>
        </w:tc>
        <w:tc>
          <w:tcPr>
            <w:tcW w:w="5940" w:type="dxa"/>
            <w:tcBorders>
              <w:top w:val="nil"/>
              <w:left w:val="nil"/>
              <w:bottom w:val="single" w:sz="4" w:space="0" w:color="auto"/>
              <w:right w:val="single" w:sz="4" w:space="0" w:color="auto"/>
            </w:tcBorders>
            <w:shd w:val="clear" w:color="000000" w:fill="FFFFFF"/>
            <w:vAlign w:val="center"/>
            <w:hideMark/>
          </w:tcPr>
          <w:p w14:paraId="313D2071" w14:textId="77777777" w:rsidR="00A43329" w:rsidRPr="0044032D" w:rsidRDefault="00A43329" w:rsidP="00A43329">
            <w:pPr>
              <w:jc w:val="left"/>
              <w:rPr>
                <w:sz w:val="22"/>
                <w:szCs w:val="22"/>
              </w:rPr>
            </w:pPr>
            <w:r w:rsidRPr="0044032D">
              <w:rPr>
                <w:sz w:val="22"/>
                <w:szCs w:val="22"/>
              </w:rPr>
              <w:t xml:space="preserve">Chất liệu màng lọc: Polysulfone hoặc tương đương, có tính tương hợp tốt với máu. </w:t>
            </w:r>
            <w:r w:rsidRPr="0044032D">
              <w:rPr>
                <w:sz w:val="22"/>
                <w:szCs w:val="22"/>
              </w:rPr>
              <w:br/>
              <w:t xml:space="preserve"> - Diện tích bề mặt ≥ 1.5m²</w:t>
            </w:r>
            <w:r w:rsidRPr="0044032D">
              <w:rPr>
                <w:sz w:val="22"/>
                <w:szCs w:val="22"/>
              </w:rPr>
              <w:br/>
              <w:t xml:space="preserve"> - Thể tích mồi ≥ 82ml</w:t>
            </w:r>
            <w:r w:rsidRPr="0044032D">
              <w:rPr>
                <w:sz w:val="22"/>
                <w:szCs w:val="22"/>
              </w:rPr>
              <w:br/>
              <w:t xml:space="preserve"> - Hệ số siêu lọc ≥ 40 mL/giờ/mmHg</w:t>
            </w:r>
            <w:r w:rsidRPr="0044032D">
              <w:rPr>
                <w:sz w:val="22"/>
                <w:szCs w:val="22"/>
              </w:rPr>
              <w:br/>
              <w:t xml:space="preserve"> - Hệ số thanh thải (Lưu lượng máu) ≥ 200ml/ph)</w:t>
            </w:r>
            <w:r w:rsidRPr="0044032D">
              <w:rPr>
                <w:sz w:val="22"/>
                <w:szCs w:val="22"/>
              </w:rPr>
              <w:br/>
              <w:t xml:space="preserve"> + Urea ≥ 185 </w:t>
            </w:r>
            <w:r w:rsidRPr="0044032D">
              <w:rPr>
                <w:sz w:val="22"/>
                <w:szCs w:val="22"/>
              </w:rPr>
              <w:br/>
              <w:t xml:space="preserve"> + Creatinine ≥ 172</w:t>
            </w:r>
            <w:r w:rsidRPr="0044032D">
              <w:rPr>
                <w:sz w:val="22"/>
                <w:szCs w:val="22"/>
              </w:rPr>
              <w:br/>
              <w:t xml:space="preserve"> + Phosphate ≥ 170</w:t>
            </w:r>
            <w:r w:rsidRPr="0044032D">
              <w:rPr>
                <w:sz w:val="22"/>
                <w:szCs w:val="22"/>
              </w:rPr>
              <w:br/>
              <w:t xml:space="preserve"> + Vitamin B12 ≥ 118</w:t>
            </w:r>
            <w:r w:rsidRPr="0044032D">
              <w:rPr>
                <w:sz w:val="22"/>
                <w:szCs w:val="22"/>
              </w:rPr>
              <w:br/>
              <w:t xml:space="preserve"> + Inulin ≥ 88</w:t>
            </w:r>
            <w:r w:rsidRPr="0044032D">
              <w:rPr>
                <w:sz w:val="22"/>
                <w:szCs w:val="22"/>
              </w:rPr>
              <w:br/>
              <w:t xml:space="preserve"> - Tiệt trùng</w:t>
            </w:r>
            <w:r w:rsidRPr="0044032D">
              <w:rPr>
                <w:sz w:val="22"/>
                <w:szCs w:val="22"/>
              </w:rPr>
              <w:br/>
              <w:t>- Đạt tiêu chuẩn ISO 13485, EC hoặc FDA</w:t>
            </w:r>
          </w:p>
        </w:tc>
      </w:tr>
      <w:tr w:rsidR="0044032D" w:rsidRPr="0044032D" w14:paraId="49E78AF4"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65AF207" w14:textId="77777777" w:rsidR="00A43329" w:rsidRPr="0044032D" w:rsidRDefault="00A43329" w:rsidP="008006B6">
            <w:pPr>
              <w:jc w:val="center"/>
              <w:rPr>
                <w:sz w:val="22"/>
                <w:szCs w:val="22"/>
              </w:rPr>
            </w:pPr>
            <w:r w:rsidRPr="0044032D">
              <w:rPr>
                <w:sz w:val="22"/>
                <w:szCs w:val="22"/>
              </w:rPr>
              <w:t>41</w:t>
            </w:r>
          </w:p>
        </w:tc>
        <w:tc>
          <w:tcPr>
            <w:tcW w:w="2930" w:type="dxa"/>
            <w:tcBorders>
              <w:top w:val="nil"/>
              <w:left w:val="nil"/>
              <w:bottom w:val="single" w:sz="4" w:space="0" w:color="auto"/>
              <w:right w:val="single" w:sz="4" w:space="0" w:color="auto"/>
            </w:tcBorders>
            <w:shd w:val="clear" w:color="000000" w:fill="FFFFFF"/>
            <w:vAlign w:val="center"/>
            <w:hideMark/>
          </w:tcPr>
          <w:p w14:paraId="6A03A260" w14:textId="77777777" w:rsidR="00A43329" w:rsidRPr="0044032D" w:rsidRDefault="00A43329" w:rsidP="0044032D">
            <w:pPr>
              <w:jc w:val="left"/>
              <w:rPr>
                <w:sz w:val="22"/>
                <w:szCs w:val="22"/>
              </w:rPr>
            </w:pPr>
            <w:r w:rsidRPr="0044032D">
              <w:rPr>
                <w:sz w:val="22"/>
                <w:szCs w:val="22"/>
              </w:rPr>
              <w:t>Quả lọc máu hấp phụ điều trị suy thận</w:t>
            </w:r>
          </w:p>
        </w:tc>
        <w:tc>
          <w:tcPr>
            <w:tcW w:w="5940" w:type="dxa"/>
            <w:tcBorders>
              <w:top w:val="nil"/>
              <w:left w:val="nil"/>
              <w:bottom w:val="single" w:sz="4" w:space="0" w:color="auto"/>
              <w:right w:val="single" w:sz="4" w:space="0" w:color="auto"/>
            </w:tcBorders>
            <w:shd w:val="clear" w:color="000000" w:fill="FFFFFF"/>
            <w:vAlign w:val="center"/>
            <w:hideMark/>
          </w:tcPr>
          <w:p w14:paraId="287920AE" w14:textId="77777777" w:rsidR="00A43329" w:rsidRPr="0044032D" w:rsidRDefault="00A43329" w:rsidP="00A43329">
            <w:pPr>
              <w:jc w:val="left"/>
              <w:rPr>
                <w:sz w:val="22"/>
                <w:szCs w:val="22"/>
              </w:rPr>
            </w:pPr>
            <w:r w:rsidRPr="0044032D">
              <w:rPr>
                <w:sz w:val="22"/>
                <w:szCs w:val="22"/>
              </w:rPr>
              <w:t>Vật liệt hấp phụ: là các hạt Resin, được tiệt trùng.</w:t>
            </w:r>
            <w:r w:rsidRPr="0044032D">
              <w:rPr>
                <w:sz w:val="22"/>
                <w:szCs w:val="22"/>
              </w:rPr>
              <w:br/>
              <w:t xml:space="preserve">- Thể tích hấp phụ ≥ 130ml </w:t>
            </w:r>
            <w:r w:rsidRPr="0044032D">
              <w:rPr>
                <w:sz w:val="22"/>
                <w:szCs w:val="22"/>
              </w:rPr>
              <w:br/>
              <w:t>- Thể tích khoang máu ≥ 80ml</w:t>
            </w:r>
            <w:r w:rsidRPr="0044032D">
              <w:rPr>
                <w:sz w:val="22"/>
                <w:szCs w:val="22"/>
              </w:rPr>
              <w:br/>
              <w:t>- Độ bền của hạt chất hấp phụ: ≥ 6.4N</w:t>
            </w:r>
            <w:r w:rsidRPr="0044032D">
              <w:rPr>
                <w:sz w:val="22"/>
                <w:szCs w:val="22"/>
              </w:rPr>
              <w:br/>
              <w:t>- Lưu lượng máu tối đa tới 250mL/phút</w:t>
            </w:r>
            <w:r w:rsidRPr="0044032D">
              <w:rPr>
                <w:sz w:val="22"/>
                <w:szCs w:val="22"/>
              </w:rPr>
              <w:br/>
              <w:t>- Dải hấp phụ (Phạm vi hấp phụ): 5-30kDa</w:t>
            </w:r>
            <w:r w:rsidRPr="0044032D">
              <w:rPr>
                <w:sz w:val="22"/>
                <w:szCs w:val="22"/>
              </w:rPr>
              <w:br/>
              <w:t>- Diện tích hấp phụ: ≥ 56.000m2</w:t>
            </w:r>
            <w:r w:rsidRPr="0044032D">
              <w:rPr>
                <w:sz w:val="22"/>
                <w:szCs w:val="22"/>
              </w:rPr>
              <w:br/>
              <w:t>- Nội trở (Nội trú) ≤ 4kPa</w:t>
            </w:r>
            <w:r w:rsidRPr="0044032D">
              <w:rPr>
                <w:sz w:val="22"/>
                <w:szCs w:val="22"/>
              </w:rPr>
              <w:br/>
              <w:t>- Năng lực hấp phụ: PTH: 50%-63%, β2-MG: 44%-57%, Creatinine: 73%-85%, Protein bounded toxin: 20.1%-75.73%, IL-6: 21.8%-45.1%</w:t>
            </w:r>
            <w:r w:rsidRPr="0044032D">
              <w:rPr>
                <w:sz w:val="22"/>
                <w:szCs w:val="22"/>
              </w:rPr>
              <w:br/>
              <w:t>- Đạt tiêu chuẩn ISO 13485</w:t>
            </w:r>
          </w:p>
        </w:tc>
      </w:tr>
      <w:tr w:rsidR="0044032D" w:rsidRPr="0044032D" w14:paraId="46A722FB"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2CA8104" w14:textId="77777777" w:rsidR="00A43329" w:rsidRPr="0044032D" w:rsidRDefault="00A43329" w:rsidP="008006B6">
            <w:pPr>
              <w:jc w:val="center"/>
              <w:rPr>
                <w:sz w:val="22"/>
                <w:szCs w:val="22"/>
              </w:rPr>
            </w:pPr>
            <w:r w:rsidRPr="0044032D">
              <w:rPr>
                <w:sz w:val="22"/>
                <w:szCs w:val="22"/>
              </w:rPr>
              <w:t>42</w:t>
            </w:r>
          </w:p>
        </w:tc>
        <w:tc>
          <w:tcPr>
            <w:tcW w:w="2930" w:type="dxa"/>
            <w:tcBorders>
              <w:top w:val="nil"/>
              <w:left w:val="nil"/>
              <w:bottom w:val="single" w:sz="4" w:space="0" w:color="auto"/>
              <w:right w:val="single" w:sz="4" w:space="0" w:color="auto"/>
            </w:tcBorders>
            <w:shd w:val="clear" w:color="000000" w:fill="FFFFFF"/>
            <w:vAlign w:val="center"/>
            <w:hideMark/>
          </w:tcPr>
          <w:p w14:paraId="3DC45025" w14:textId="77777777" w:rsidR="00A43329" w:rsidRPr="0044032D" w:rsidRDefault="00A43329" w:rsidP="0044032D">
            <w:pPr>
              <w:jc w:val="left"/>
              <w:rPr>
                <w:sz w:val="22"/>
                <w:szCs w:val="22"/>
              </w:rPr>
            </w:pPr>
            <w:r w:rsidRPr="0044032D">
              <w:rPr>
                <w:sz w:val="22"/>
                <w:szCs w:val="22"/>
              </w:rPr>
              <w:t>Quả lọc dịch thẩm tách siêu sạch tương thích với máy Fresenius</w:t>
            </w:r>
          </w:p>
        </w:tc>
        <w:tc>
          <w:tcPr>
            <w:tcW w:w="5940" w:type="dxa"/>
            <w:tcBorders>
              <w:top w:val="nil"/>
              <w:left w:val="nil"/>
              <w:bottom w:val="single" w:sz="4" w:space="0" w:color="auto"/>
              <w:right w:val="single" w:sz="4" w:space="0" w:color="auto"/>
            </w:tcBorders>
            <w:shd w:val="clear" w:color="000000" w:fill="FFFFFF"/>
            <w:vAlign w:val="center"/>
            <w:hideMark/>
          </w:tcPr>
          <w:p w14:paraId="2F435F2E" w14:textId="77777777" w:rsidR="00A43329" w:rsidRPr="0044032D" w:rsidRDefault="00A43329" w:rsidP="00A43329">
            <w:pPr>
              <w:jc w:val="left"/>
              <w:rPr>
                <w:sz w:val="22"/>
                <w:szCs w:val="22"/>
              </w:rPr>
            </w:pPr>
            <w:r w:rsidRPr="0044032D">
              <w:rPr>
                <w:sz w:val="22"/>
                <w:szCs w:val="22"/>
              </w:rPr>
              <w:t>Chất liệu màng: Polysulfone</w:t>
            </w:r>
            <w:r w:rsidRPr="0044032D">
              <w:rPr>
                <w:sz w:val="22"/>
                <w:szCs w:val="22"/>
              </w:rPr>
              <w:br/>
              <w:t xml:space="preserve">- Diện tích màng (m2): ≥ 2.2 </w:t>
            </w:r>
            <w:r w:rsidRPr="0044032D">
              <w:rPr>
                <w:sz w:val="22"/>
                <w:szCs w:val="22"/>
              </w:rPr>
              <w:br/>
              <w:t>- Chất liệu vỏ Polypropylene hoặc tương đương</w:t>
            </w:r>
            <w:r w:rsidRPr="0044032D">
              <w:rPr>
                <w:sz w:val="22"/>
                <w:szCs w:val="22"/>
              </w:rPr>
              <w:br/>
              <w:t>- Chất liệu 2 đầu (nắp): Polyurethane hoặc tương đương</w:t>
            </w:r>
            <w:r w:rsidRPr="0044032D">
              <w:rPr>
                <w:sz w:val="22"/>
                <w:szCs w:val="22"/>
              </w:rPr>
              <w:br/>
              <w:t>- Chống ẩm: Silicone</w:t>
            </w:r>
            <w:r w:rsidRPr="0044032D">
              <w:rPr>
                <w:sz w:val="22"/>
                <w:szCs w:val="22"/>
              </w:rPr>
              <w:br/>
              <w:t>- Thông số lọc: ≥ 5 mL/min mm HG (3,75L/min bar; max. 2 bar)</w:t>
            </w:r>
            <w:r w:rsidRPr="0044032D">
              <w:rPr>
                <w:sz w:val="22"/>
                <w:szCs w:val="22"/>
              </w:rPr>
              <w:br/>
              <w:t>Đạt tiêu chuẩn ISO 13485, CE hoặc FDA</w:t>
            </w:r>
          </w:p>
        </w:tc>
      </w:tr>
      <w:tr w:rsidR="0044032D" w:rsidRPr="0044032D" w14:paraId="3A094F43"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4F5C4AA" w14:textId="77777777" w:rsidR="00A43329" w:rsidRPr="0044032D" w:rsidRDefault="00A43329" w:rsidP="008006B6">
            <w:pPr>
              <w:jc w:val="center"/>
              <w:rPr>
                <w:sz w:val="22"/>
                <w:szCs w:val="22"/>
              </w:rPr>
            </w:pPr>
            <w:r w:rsidRPr="0044032D">
              <w:rPr>
                <w:sz w:val="22"/>
                <w:szCs w:val="22"/>
              </w:rPr>
              <w:t>43</w:t>
            </w:r>
          </w:p>
        </w:tc>
        <w:tc>
          <w:tcPr>
            <w:tcW w:w="2930" w:type="dxa"/>
            <w:tcBorders>
              <w:top w:val="nil"/>
              <w:left w:val="nil"/>
              <w:bottom w:val="single" w:sz="4" w:space="0" w:color="auto"/>
              <w:right w:val="single" w:sz="4" w:space="0" w:color="auto"/>
            </w:tcBorders>
            <w:shd w:val="clear" w:color="000000" w:fill="FFFFFF"/>
            <w:vAlign w:val="center"/>
            <w:hideMark/>
          </w:tcPr>
          <w:p w14:paraId="33865A31" w14:textId="77777777" w:rsidR="00A43329" w:rsidRPr="0044032D" w:rsidRDefault="00A43329" w:rsidP="0044032D">
            <w:pPr>
              <w:jc w:val="left"/>
              <w:rPr>
                <w:sz w:val="22"/>
                <w:szCs w:val="22"/>
              </w:rPr>
            </w:pPr>
            <w:r w:rsidRPr="0044032D">
              <w:rPr>
                <w:sz w:val="22"/>
                <w:szCs w:val="22"/>
              </w:rPr>
              <w:t>Quả lọc dịch thẩm tách siêu sạch tương thích với máy Dialog+</w:t>
            </w:r>
          </w:p>
        </w:tc>
        <w:tc>
          <w:tcPr>
            <w:tcW w:w="5940" w:type="dxa"/>
            <w:tcBorders>
              <w:top w:val="nil"/>
              <w:left w:val="nil"/>
              <w:bottom w:val="single" w:sz="4" w:space="0" w:color="auto"/>
              <w:right w:val="single" w:sz="4" w:space="0" w:color="auto"/>
            </w:tcBorders>
            <w:shd w:val="clear" w:color="000000" w:fill="FFFFFF"/>
            <w:vAlign w:val="center"/>
            <w:hideMark/>
          </w:tcPr>
          <w:p w14:paraId="443ED8A0" w14:textId="77777777" w:rsidR="00A43329" w:rsidRPr="0044032D" w:rsidRDefault="00A43329" w:rsidP="00A43329">
            <w:pPr>
              <w:jc w:val="left"/>
              <w:rPr>
                <w:sz w:val="22"/>
                <w:szCs w:val="22"/>
              </w:rPr>
            </w:pPr>
            <w:r w:rsidRPr="0044032D">
              <w:rPr>
                <w:sz w:val="22"/>
                <w:szCs w:val="22"/>
              </w:rPr>
              <w:t>Màng Polysulfone khả năng hấp thụ cao, có khả năng loại bỏ vi khuẩn và nội độc tố &gt; 10^6 IU/ml, tuổi thọ màng lọc: ≥ 150 lần chạy thận/khoảng 900 giờ. Đạt tiêu chuẩn ISO 13485, CE hoặc FDA</w:t>
            </w:r>
          </w:p>
        </w:tc>
      </w:tr>
      <w:tr w:rsidR="0044032D" w:rsidRPr="0044032D" w14:paraId="0580B897"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2328EB7" w14:textId="77777777" w:rsidR="00A43329" w:rsidRPr="0044032D" w:rsidRDefault="00A43329" w:rsidP="008006B6">
            <w:pPr>
              <w:jc w:val="center"/>
              <w:rPr>
                <w:sz w:val="22"/>
                <w:szCs w:val="22"/>
              </w:rPr>
            </w:pPr>
            <w:r w:rsidRPr="0044032D">
              <w:rPr>
                <w:sz w:val="22"/>
                <w:szCs w:val="22"/>
              </w:rPr>
              <w:t>44</w:t>
            </w:r>
          </w:p>
        </w:tc>
        <w:tc>
          <w:tcPr>
            <w:tcW w:w="2930" w:type="dxa"/>
            <w:tcBorders>
              <w:top w:val="nil"/>
              <w:left w:val="nil"/>
              <w:bottom w:val="single" w:sz="4" w:space="0" w:color="auto"/>
              <w:right w:val="single" w:sz="4" w:space="0" w:color="auto"/>
            </w:tcBorders>
            <w:shd w:val="clear" w:color="000000" w:fill="FFFFFF"/>
            <w:vAlign w:val="center"/>
            <w:hideMark/>
          </w:tcPr>
          <w:p w14:paraId="3899BFFF" w14:textId="77777777" w:rsidR="00A43329" w:rsidRPr="0044032D" w:rsidRDefault="00A43329" w:rsidP="0044032D">
            <w:pPr>
              <w:jc w:val="left"/>
              <w:rPr>
                <w:sz w:val="22"/>
                <w:szCs w:val="22"/>
              </w:rPr>
            </w:pPr>
            <w:r w:rsidRPr="0044032D">
              <w:rPr>
                <w:sz w:val="22"/>
                <w:szCs w:val="22"/>
              </w:rPr>
              <w:t>Bộ dây chạy thận nhân tạo</w:t>
            </w:r>
          </w:p>
        </w:tc>
        <w:tc>
          <w:tcPr>
            <w:tcW w:w="5940" w:type="dxa"/>
            <w:tcBorders>
              <w:top w:val="nil"/>
              <w:left w:val="nil"/>
              <w:bottom w:val="single" w:sz="4" w:space="0" w:color="auto"/>
              <w:right w:val="single" w:sz="4" w:space="0" w:color="auto"/>
            </w:tcBorders>
            <w:shd w:val="clear" w:color="000000" w:fill="FFFFFF"/>
            <w:vAlign w:val="center"/>
            <w:hideMark/>
          </w:tcPr>
          <w:p w14:paraId="7D677858" w14:textId="77777777" w:rsidR="00A43329" w:rsidRPr="0044032D" w:rsidRDefault="00A43329" w:rsidP="00A43329">
            <w:pPr>
              <w:jc w:val="left"/>
              <w:rPr>
                <w:sz w:val="22"/>
                <w:szCs w:val="22"/>
              </w:rPr>
            </w:pPr>
            <w:r w:rsidRPr="0044032D">
              <w:rPr>
                <w:sz w:val="22"/>
                <w:szCs w:val="22"/>
              </w:rPr>
              <w:t>Dây được làm bằng nguyên liệu PVC tiêu chuẩn y tế, không Pyrogenic, không Latex, chống xoắn, không chứa DEHP.</w:t>
            </w:r>
            <w:r w:rsidRPr="0044032D">
              <w:rPr>
                <w:sz w:val="22"/>
                <w:szCs w:val="22"/>
              </w:rPr>
              <w:br/>
              <w:t xml:space="preserve">+ Chiều dài dây tĩnh mạch trong khoảng 2500 - 3500mm, </w:t>
            </w:r>
            <w:r w:rsidRPr="0044032D">
              <w:rPr>
                <w:sz w:val="22"/>
                <w:szCs w:val="22"/>
              </w:rPr>
              <w:br/>
              <w:t>+ Chiều dài dây động mạch trong khoảng 3500 - 4200mm.</w:t>
            </w:r>
            <w:r w:rsidRPr="0044032D">
              <w:rPr>
                <w:sz w:val="22"/>
                <w:szCs w:val="22"/>
              </w:rPr>
              <w:br/>
              <w:t xml:space="preserve">- Bầu máu có cổng tiêm thuốc linh hoạt. </w:t>
            </w:r>
            <w:r w:rsidRPr="0044032D">
              <w:rPr>
                <w:sz w:val="22"/>
                <w:szCs w:val="22"/>
              </w:rPr>
              <w:br/>
              <w:t>- Phù hợp với các máy chạy thận của bệnh viện</w:t>
            </w:r>
            <w:r w:rsidRPr="0044032D">
              <w:rPr>
                <w:sz w:val="22"/>
                <w:szCs w:val="22"/>
              </w:rPr>
              <w:br/>
              <w:t xml:space="preserve"> - Tiệt trùng</w:t>
            </w:r>
            <w:r w:rsidRPr="0044032D">
              <w:rPr>
                <w:sz w:val="22"/>
                <w:szCs w:val="22"/>
              </w:rPr>
              <w:br/>
              <w:t>- Đạt tiêu chuẩn ISO 13485, CE hoặc FDA</w:t>
            </w:r>
          </w:p>
        </w:tc>
      </w:tr>
      <w:tr w:rsidR="0044032D" w:rsidRPr="0044032D" w14:paraId="4B1EC212"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6362CA2" w14:textId="77777777" w:rsidR="00A43329" w:rsidRPr="0044032D" w:rsidRDefault="00A43329" w:rsidP="008006B6">
            <w:pPr>
              <w:jc w:val="center"/>
              <w:rPr>
                <w:sz w:val="22"/>
                <w:szCs w:val="22"/>
              </w:rPr>
            </w:pPr>
            <w:r w:rsidRPr="0044032D">
              <w:rPr>
                <w:sz w:val="22"/>
                <w:szCs w:val="22"/>
              </w:rPr>
              <w:t>45</w:t>
            </w:r>
          </w:p>
        </w:tc>
        <w:tc>
          <w:tcPr>
            <w:tcW w:w="2930" w:type="dxa"/>
            <w:tcBorders>
              <w:top w:val="nil"/>
              <w:left w:val="nil"/>
              <w:bottom w:val="single" w:sz="4" w:space="0" w:color="auto"/>
              <w:right w:val="single" w:sz="4" w:space="0" w:color="auto"/>
            </w:tcBorders>
            <w:shd w:val="clear" w:color="000000" w:fill="FFFFFF"/>
            <w:vAlign w:val="center"/>
            <w:hideMark/>
          </w:tcPr>
          <w:p w14:paraId="575B0A08" w14:textId="77777777" w:rsidR="00A43329" w:rsidRPr="0044032D" w:rsidRDefault="00A43329" w:rsidP="0044032D">
            <w:pPr>
              <w:jc w:val="left"/>
              <w:rPr>
                <w:sz w:val="22"/>
                <w:szCs w:val="22"/>
              </w:rPr>
            </w:pPr>
            <w:r w:rsidRPr="0044032D">
              <w:rPr>
                <w:sz w:val="22"/>
                <w:szCs w:val="22"/>
              </w:rPr>
              <w:t>Kim chạy thận nhân tạo</w:t>
            </w:r>
          </w:p>
        </w:tc>
        <w:tc>
          <w:tcPr>
            <w:tcW w:w="5940" w:type="dxa"/>
            <w:tcBorders>
              <w:top w:val="nil"/>
              <w:left w:val="nil"/>
              <w:bottom w:val="single" w:sz="4" w:space="0" w:color="auto"/>
              <w:right w:val="single" w:sz="4" w:space="0" w:color="auto"/>
            </w:tcBorders>
            <w:shd w:val="clear" w:color="000000" w:fill="FFFFFF"/>
            <w:vAlign w:val="center"/>
            <w:hideMark/>
          </w:tcPr>
          <w:p w14:paraId="5A9CC42C" w14:textId="77777777" w:rsidR="00A43329" w:rsidRPr="0044032D" w:rsidRDefault="00A43329" w:rsidP="00A43329">
            <w:pPr>
              <w:jc w:val="left"/>
              <w:rPr>
                <w:sz w:val="22"/>
                <w:szCs w:val="22"/>
              </w:rPr>
            </w:pPr>
            <w:r w:rsidRPr="0044032D">
              <w:rPr>
                <w:sz w:val="22"/>
                <w:szCs w:val="22"/>
              </w:rPr>
              <w:t xml:space="preserve">Kim làm bằng thép không gỉ, thành mỏng, sắc. </w:t>
            </w:r>
            <w:r w:rsidRPr="0044032D">
              <w:rPr>
                <w:sz w:val="22"/>
                <w:szCs w:val="22"/>
              </w:rPr>
              <w:br/>
              <w:t>- Chiều dài kim khoảng: 25 (mm)</w:t>
            </w:r>
            <w:r w:rsidRPr="0044032D">
              <w:rPr>
                <w:sz w:val="22"/>
                <w:szCs w:val="22"/>
              </w:rPr>
              <w:br/>
              <w:t>- Đường kính có nhiều loại 16G hoặc 17G</w:t>
            </w:r>
            <w:r w:rsidRPr="0044032D">
              <w:rPr>
                <w:sz w:val="22"/>
                <w:szCs w:val="22"/>
              </w:rPr>
              <w:br/>
            </w:r>
            <w:r w:rsidRPr="0044032D">
              <w:rPr>
                <w:sz w:val="22"/>
                <w:szCs w:val="22"/>
              </w:rPr>
              <w:lastRenderedPageBreak/>
              <w:t xml:space="preserve">- Cánh bướm xoay được quanh kim. Thiết kế mắt sau..  </w:t>
            </w:r>
            <w:r w:rsidRPr="0044032D">
              <w:rPr>
                <w:sz w:val="22"/>
                <w:szCs w:val="22"/>
              </w:rPr>
              <w:br/>
              <w:t xml:space="preserve">- Dây nối mềm mại theo chuẩn y tế. </w:t>
            </w:r>
            <w:r w:rsidRPr="0044032D">
              <w:rPr>
                <w:sz w:val="22"/>
                <w:szCs w:val="22"/>
              </w:rPr>
              <w:br/>
              <w:t xml:space="preserve">- Chiều dài dây nằm trong khoảng 200 -  400mm. </w:t>
            </w:r>
            <w:r w:rsidRPr="0044032D">
              <w:rPr>
                <w:sz w:val="22"/>
                <w:szCs w:val="22"/>
              </w:rPr>
              <w:br/>
              <w:t>- Có kẹp dây để khóa</w:t>
            </w:r>
            <w:r w:rsidRPr="0044032D">
              <w:rPr>
                <w:sz w:val="22"/>
                <w:szCs w:val="22"/>
              </w:rPr>
              <w:br/>
              <w:t>- Có cánh để cố định</w:t>
            </w:r>
            <w:r w:rsidRPr="0044032D">
              <w:rPr>
                <w:sz w:val="22"/>
                <w:szCs w:val="22"/>
              </w:rPr>
              <w:br/>
              <w:t>- Đạt tiêu chuẩn ISO 13485</w:t>
            </w:r>
          </w:p>
        </w:tc>
      </w:tr>
      <w:tr w:rsidR="0044032D" w:rsidRPr="0044032D" w14:paraId="77D47ECF"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6081091" w14:textId="77777777" w:rsidR="00A43329" w:rsidRPr="0044032D" w:rsidRDefault="00A43329" w:rsidP="008006B6">
            <w:pPr>
              <w:jc w:val="center"/>
              <w:rPr>
                <w:sz w:val="22"/>
                <w:szCs w:val="22"/>
              </w:rPr>
            </w:pPr>
            <w:r w:rsidRPr="0044032D">
              <w:rPr>
                <w:sz w:val="22"/>
                <w:szCs w:val="22"/>
              </w:rPr>
              <w:lastRenderedPageBreak/>
              <w:t>46</w:t>
            </w:r>
          </w:p>
        </w:tc>
        <w:tc>
          <w:tcPr>
            <w:tcW w:w="2930" w:type="dxa"/>
            <w:tcBorders>
              <w:top w:val="nil"/>
              <w:left w:val="nil"/>
              <w:bottom w:val="single" w:sz="4" w:space="0" w:color="auto"/>
              <w:right w:val="single" w:sz="4" w:space="0" w:color="auto"/>
            </w:tcBorders>
            <w:shd w:val="clear" w:color="000000" w:fill="FFFFFF"/>
            <w:vAlign w:val="center"/>
            <w:hideMark/>
          </w:tcPr>
          <w:p w14:paraId="2E707753" w14:textId="77777777" w:rsidR="00A43329" w:rsidRPr="0044032D" w:rsidRDefault="00A43329" w:rsidP="0044032D">
            <w:pPr>
              <w:jc w:val="left"/>
              <w:rPr>
                <w:sz w:val="22"/>
                <w:szCs w:val="22"/>
              </w:rPr>
            </w:pPr>
            <w:r w:rsidRPr="0044032D">
              <w:rPr>
                <w:sz w:val="22"/>
                <w:szCs w:val="22"/>
              </w:rPr>
              <w:t>Acid Citric</w:t>
            </w:r>
          </w:p>
        </w:tc>
        <w:tc>
          <w:tcPr>
            <w:tcW w:w="5940" w:type="dxa"/>
            <w:tcBorders>
              <w:top w:val="nil"/>
              <w:left w:val="nil"/>
              <w:bottom w:val="single" w:sz="4" w:space="0" w:color="auto"/>
              <w:right w:val="single" w:sz="4" w:space="0" w:color="auto"/>
            </w:tcBorders>
            <w:shd w:val="clear" w:color="000000" w:fill="FFFFFF"/>
            <w:vAlign w:val="center"/>
            <w:hideMark/>
          </w:tcPr>
          <w:p w14:paraId="2B9E6D51" w14:textId="77777777" w:rsidR="00A43329" w:rsidRPr="0044032D" w:rsidRDefault="00A43329" w:rsidP="00A43329">
            <w:pPr>
              <w:jc w:val="left"/>
              <w:rPr>
                <w:sz w:val="22"/>
                <w:szCs w:val="22"/>
              </w:rPr>
            </w:pPr>
            <w:r w:rsidRPr="0044032D">
              <w:rPr>
                <w:sz w:val="22"/>
                <w:szCs w:val="22"/>
              </w:rPr>
              <w:t>Công thức hóa học: C6H8O7</w:t>
            </w:r>
            <w:r w:rsidRPr="0044032D">
              <w:rPr>
                <w:sz w:val="22"/>
                <w:szCs w:val="22"/>
              </w:rPr>
              <w:br/>
              <w:t>- Tỷ lệ acid citric ≥ 99,5%</w:t>
            </w:r>
            <w:r w:rsidRPr="0044032D">
              <w:rPr>
                <w:sz w:val="22"/>
                <w:szCs w:val="22"/>
              </w:rPr>
              <w:br/>
              <w:t>- Trạng thái vật lý: dạng rắn</w:t>
            </w:r>
            <w:r w:rsidRPr="0044032D">
              <w:rPr>
                <w:sz w:val="22"/>
                <w:szCs w:val="22"/>
              </w:rPr>
              <w:br/>
              <w:t>- Màu sắc: màu trắng</w:t>
            </w:r>
            <w:r w:rsidRPr="0044032D">
              <w:rPr>
                <w:sz w:val="22"/>
                <w:szCs w:val="22"/>
              </w:rPr>
              <w:br/>
              <w:t>- Mùi đặc trưng: không mùi</w:t>
            </w:r>
            <w:r w:rsidRPr="0044032D">
              <w:rPr>
                <w:sz w:val="22"/>
                <w:szCs w:val="22"/>
              </w:rPr>
              <w:br/>
              <w:t>- Chứng nhận phân tích chất lượng</w:t>
            </w:r>
            <w:r w:rsidRPr="0044032D">
              <w:rPr>
                <w:sz w:val="22"/>
                <w:szCs w:val="22"/>
              </w:rPr>
              <w:br/>
              <w:t>Đạt tiêu chuẩn ISO 13485</w:t>
            </w:r>
          </w:p>
        </w:tc>
      </w:tr>
      <w:tr w:rsidR="0044032D" w:rsidRPr="0044032D" w14:paraId="1B776F9C"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E11C8DB" w14:textId="77777777" w:rsidR="00A43329" w:rsidRPr="0044032D" w:rsidRDefault="00A43329" w:rsidP="008006B6">
            <w:pPr>
              <w:jc w:val="center"/>
              <w:rPr>
                <w:sz w:val="22"/>
                <w:szCs w:val="22"/>
              </w:rPr>
            </w:pPr>
            <w:r w:rsidRPr="0044032D">
              <w:rPr>
                <w:sz w:val="22"/>
                <w:szCs w:val="22"/>
              </w:rPr>
              <w:t>47</w:t>
            </w:r>
          </w:p>
        </w:tc>
        <w:tc>
          <w:tcPr>
            <w:tcW w:w="2930" w:type="dxa"/>
            <w:tcBorders>
              <w:top w:val="nil"/>
              <w:left w:val="nil"/>
              <w:bottom w:val="single" w:sz="4" w:space="0" w:color="auto"/>
              <w:right w:val="single" w:sz="4" w:space="0" w:color="auto"/>
            </w:tcBorders>
            <w:shd w:val="clear" w:color="000000" w:fill="FFFFFF"/>
            <w:vAlign w:val="center"/>
            <w:hideMark/>
          </w:tcPr>
          <w:p w14:paraId="7B53448F" w14:textId="77777777" w:rsidR="00A43329" w:rsidRPr="0044032D" w:rsidRDefault="00A43329" w:rsidP="0044032D">
            <w:pPr>
              <w:jc w:val="left"/>
              <w:rPr>
                <w:sz w:val="22"/>
                <w:szCs w:val="22"/>
              </w:rPr>
            </w:pPr>
            <w:r w:rsidRPr="0044032D">
              <w:rPr>
                <w:sz w:val="22"/>
                <w:szCs w:val="22"/>
              </w:rPr>
              <w:t>Acid peracetic</w:t>
            </w:r>
          </w:p>
        </w:tc>
        <w:tc>
          <w:tcPr>
            <w:tcW w:w="5940" w:type="dxa"/>
            <w:tcBorders>
              <w:top w:val="nil"/>
              <w:left w:val="nil"/>
              <w:bottom w:val="single" w:sz="4" w:space="0" w:color="auto"/>
              <w:right w:val="single" w:sz="4" w:space="0" w:color="auto"/>
            </w:tcBorders>
            <w:shd w:val="clear" w:color="000000" w:fill="FFFFFF"/>
            <w:vAlign w:val="center"/>
            <w:hideMark/>
          </w:tcPr>
          <w:p w14:paraId="447A1B55" w14:textId="77777777" w:rsidR="00A43329" w:rsidRPr="0044032D" w:rsidRDefault="00A43329" w:rsidP="00A43329">
            <w:pPr>
              <w:spacing w:after="240"/>
              <w:jc w:val="left"/>
              <w:rPr>
                <w:sz w:val="22"/>
                <w:szCs w:val="22"/>
              </w:rPr>
            </w:pPr>
            <w:r w:rsidRPr="0044032D">
              <w:rPr>
                <w:sz w:val="22"/>
                <w:szCs w:val="22"/>
              </w:rPr>
              <w:t>Hàm lượng:</w:t>
            </w:r>
            <w:r w:rsidRPr="0044032D">
              <w:rPr>
                <w:sz w:val="22"/>
                <w:szCs w:val="22"/>
              </w:rPr>
              <w:br/>
              <w:t>+ Acid Peracetic ≥ 4.2%</w:t>
            </w:r>
            <w:r w:rsidRPr="0044032D">
              <w:rPr>
                <w:sz w:val="22"/>
                <w:szCs w:val="22"/>
              </w:rPr>
              <w:br/>
              <w:t>+ Hydrogen peroxide: 19-30%</w:t>
            </w:r>
            <w:r w:rsidRPr="0044032D">
              <w:rPr>
                <w:sz w:val="22"/>
                <w:szCs w:val="22"/>
              </w:rPr>
              <w:br/>
              <w:t>+ Acetic acid: 4.9-15%</w:t>
            </w:r>
            <w:r w:rsidRPr="0044032D">
              <w:rPr>
                <w:sz w:val="22"/>
                <w:szCs w:val="22"/>
              </w:rPr>
              <w:br/>
              <w:t>Và các thành phần phụ khác</w:t>
            </w:r>
            <w:r w:rsidRPr="0044032D">
              <w:rPr>
                <w:sz w:val="22"/>
                <w:szCs w:val="22"/>
              </w:rPr>
              <w:br/>
              <w:t>Đạt tiêu chuẩn ISO 13485</w:t>
            </w:r>
          </w:p>
        </w:tc>
      </w:tr>
      <w:tr w:rsidR="0044032D" w:rsidRPr="0044032D" w14:paraId="54AA6EA0"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0018472" w14:textId="77777777" w:rsidR="00A43329" w:rsidRPr="0044032D" w:rsidRDefault="00A43329" w:rsidP="008006B6">
            <w:pPr>
              <w:jc w:val="center"/>
              <w:rPr>
                <w:sz w:val="22"/>
                <w:szCs w:val="22"/>
              </w:rPr>
            </w:pPr>
            <w:r w:rsidRPr="0044032D">
              <w:rPr>
                <w:sz w:val="22"/>
                <w:szCs w:val="22"/>
              </w:rPr>
              <w:t>48</w:t>
            </w:r>
          </w:p>
        </w:tc>
        <w:tc>
          <w:tcPr>
            <w:tcW w:w="2930" w:type="dxa"/>
            <w:tcBorders>
              <w:top w:val="nil"/>
              <w:left w:val="nil"/>
              <w:bottom w:val="single" w:sz="4" w:space="0" w:color="auto"/>
              <w:right w:val="single" w:sz="4" w:space="0" w:color="auto"/>
            </w:tcBorders>
            <w:shd w:val="clear" w:color="000000" w:fill="FFFFFF"/>
            <w:vAlign w:val="center"/>
            <w:hideMark/>
          </w:tcPr>
          <w:p w14:paraId="6542DBE8" w14:textId="77777777" w:rsidR="00A43329" w:rsidRPr="0044032D" w:rsidRDefault="00A43329" w:rsidP="0044032D">
            <w:pPr>
              <w:jc w:val="left"/>
              <w:rPr>
                <w:sz w:val="22"/>
                <w:szCs w:val="22"/>
              </w:rPr>
            </w:pPr>
            <w:r w:rsidRPr="0044032D">
              <w:rPr>
                <w:sz w:val="22"/>
                <w:szCs w:val="22"/>
              </w:rPr>
              <w:t>Muối tinh khiết dạng viên</w:t>
            </w:r>
          </w:p>
        </w:tc>
        <w:tc>
          <w:tcPr>
            <w:tcW w:w="5940" w:type="dxa"/>
            <w:tcBorders>
              <w:top w:val="nil"/>
              <w:left w:val="nil"/>
              <w:bottom w:val="single" w:sz="4" w:space="0" w:color="auto"/>
              <w:right w:val="single" w:sz="4" w:space="0" w:color="auto"/>
            </w:tcBorders>
            <w:shd w:val="clear" w:color="000000" w:fill="FFFFFF"/>
            <w:vAlign w:val="center"/>
            <w:hideMark/>
          </w:tcPr>
          <w:p w14:paraId="50FB52F5" w14:textId="77777777" w:rsidR="00A43329" w:rsidRPr="0044032D" w:rsidRDefault="00A43329" w:rsidP="00A43329">
            <w:pPr>
              <w:jc w:val="left"/>
              <w:rPr>
                <w:sz w:val="22"/>
                <w:szCs w:val="22"/>
              </w:rPr>
            </w:pPr>
            <w:r w:rsidRPr="0044032D">
              <w:rPr>
                <w:sz w:val="22"/>
                <w:szCs w:val="22"/>
              </w:rPr>
              <w:t xml:space="preserve"> Muối dạng viên, khô, không mùi, màu trắng</w:t>
            </w:r>
            <w:r w:rsidRPr="0044032D">
              <w:rPr>
                <w:sz w:val="22"/>
                <w:szCs w:val="22"/>
              </w:rPr>
              <w:br/>
              <w:t>- Hàm lượng NaCl ≥ 99,50%</w:t>
            </w:r>
            <w:r w:rsidRPr="0044032D">
              <w:rPr>
                <w:sz w:val="22"/>
                <w:szCs w:val="22"/>
              </w:rPr>
              <w:br/>
              <w:t xml:space="preserve">- Tiêu chuẩn ISO 9001 hoặc tương đương </w:t>
            </w:r>
          </w:p>
        </w:tc>
      </w:tr>
      <w:tr w:rsidR="0044032D" w:rsidRPr="0044032D" w14:paraId="26D37A75"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962C000" w14:textId="77777777" w:rsidR="00A43329" w:rsidRPr="0044032D" w:rsidRDefault="00A43329" w:rsidP="008006B6">
            <w:pPr>
              <w:jc w:val="center"/>
              <w:rPr>
                <w:sz w:val="22"/>
                <w:szCs w:val="22"/>
              </w:rPr>
            </w:pPr>
            <w:r w:rsidRPr="0044032D">
              <w:rPr>
                <w:sz w:val="22"/>
                <w:szCs w:val="22"/>
              </w:rPr>
              <w:t>49</w:t>
            </w:r>
          </w:p>
        </w:tc>
        <w:tc>
          <w:tcPr>
            <w:tcW w:w="2930" w:type="dxa"/>
            <w:tcBorders>
              <w:top w:val="nil"/>
              <w:left w:val="nil"/>
              <w:bottom w:val="single" w:sz="4" w:space="0" w:color="auto"/>
              <w:right w:val="single" w:sz="4" w:space="0" w:color="auto"/>
            </w:tcBorders>
            <w:shd w:val="clear" w:color="000000" w:fill="FFFFFF"/>
            <w:vAlign w:val="center"/>
            <w:hideMark/>
          </w:tcPr>
          <w:p w14:paraId="4C6C8B9A" w14:textId="77777777" w:rsidR="00A43329" w:rsidRPr="0044032D" w:rsidRDefault="00A43329" w:rsidP="0044032D">
            <w:pPr>
              <w:jc w:val="left"/>
              <w:rPr>
                <w:sz w:val="22"/>
                <w:szCs w:val="22"/>
              </w:rPr>
            </w:pPr>
            <w:r w:rsidRPr="0044032D">
              <w:rPr>
                <w:sz w:val="22"/>
                <w:szCs w:val="22"/>
              </w:rPr>
              <w:t>Bột khô Bicarbonate 900g (dùng thay thế dịch B)</w:t>
            </w:r>
          </w:p>
        </w:tc>
        <w:tc>
          <w:tcPr>
            <w:tcW w:w="5940" w:type="dxa"/>
            <w:tcBorders>
              <w:top w:val="nil"/>
              <w:left w:val="nil"/>
              <w:bottom w:val="single" w:sz="4" w:space="0" w:color="auto"/>
              <w:right w:val="single" w:sz="4" w:space="0" w:color="auto"/>
            </w:tcBorders>
            <w:shd w:val="clear" w:color="000000" w:fill="FFFFFF"/>
            <w:vAlign w:val="center"/>
            <w:hideMark/>
          </w:tcPr>
          <w:p w14:paraId="7B347759" w14:textId="77777777" w:rsidR="00A43329" w:rsidRPr="0044032D" w:rsidRDefault="00A43329" w:rsidP="00A43329">
            <w:pPr>
              <w:jc w:val="left"/>
              <w:rPr>
                <w:sz w:val="22"/>
                <w:szCs w:val="22"/>
              </w:rPr>
            </w:pPr>
            <w:r w:rsidRPr="0044032D">
              <w:rPr>
                <w:sz w:val="22"/>
                <w:szCs w:val="22"/>
              </w:rPr>
              <w:t xml:space="preserve">Mỗi túi chứa bột khô thẩm phân máu Natri Bicarbonate, trọng lượng 900g. Sản phẩm được sử dụng trực tiếp trên máy thận nhân tạo Fresenius hoặc tương đương. </w:t>
            </w:r>
            <w:r w:rsidRPr="0044032D">
              <w:rPr>
                <w:sz w:val="22"/>
                <w:szCs w:val="22"/>
              </w:rPr>
              <w:br/>
              <w:t>Đạt tiêu chuẩn ISO 13485</w:t>
            </w:r>
          </w:p>
        </w:tc>
      </w:tr>
      <w:tr w:rsidR="0044032D" w:rsidRPr="0044032D" w14:paraId="4A057119"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A0DAE5A" w14:textId="77777777" w:rsidR="00A43329" w:rsidRPr="0044032D" w:rsidRDefault="00A43329" w:rsidP="008006B6">
            <w:pPr>
              <w:jc w:val="center"/>
              <w:rPr>
                <w:sz w:val="22"/>
                <w:szCs w:val="22"/>
              </w:rPr>
            </w:pPr>
            <w:r w:rsidRPr="0044032D">
              <w:rPr>
                <w:sz w:val="22"/>
                <w:szCs w:val="22"/>
              </w:rPr>
              <w:t>50</w:t>
            </w:r>
          </w:p>
        </w:tc>
        <w:tc>
          <w:tcPr>
            <w:tcW w:w="2930" w:type="dxa"/>
            <w:tcBorders>
              <w:top w:val="nil"/>
              <w:left w:val="nil"/>
              <w:bottom w:val="single" w:sz="4" w:space="0" w:color="auto"/>
              <w:right w:val="single" w:sz="4" w:space="0" w:color="auto"/>
            </w:tcBorders>
            <w:shd w:val="clear" w:color="000000" w:fill="FFFFFF"/>
            <w:vAlign w:val="center"/>
            <w:hideMark/>
          </w:tcPr>
          <w:p w14:paraId="19E66FFD" w14:textId="77777777" w:rsidR="00A43329" w:rsidRPr="0044032D" w:rsidRDefault="00A43329" w:rsidP="0044032D">
            <w:pPr>
              <w:jc w:val="left"/>
              <w:rPr>
                <w:sz w:val="22"/>
                <w:szCs w:val="22"/>
              </w:rPr>
            </w:pPr>
            <w:r w:rsidRPr="0044032D">
              <w:rPr>
                <w:sz w:val="22"/>
                <w:szCs w:val="22"/>
              </w:rPr>
              <w:t>Bột khô Bicarbonate 960g (dùng thay thế dịch B)</w:t>
            </w:r>
          </w:p>
        </w:tc>
        <w:tc>
          <w:tcPr>
            <w:tcW w:w="5940" w:type="dxa"/>
            <w:tcBorders>
              <w:top w:val="nil"/>
              <w:left w:val="nil"/>
              <w:bottom w:val="single" w:sz="4" w:space="0" w:color="auto"/>
              <w:right w:val="single" w:sz="4" w:space="0" w:color="auto"/>
            </w:tcBorders>
            <w:shd w:val="clear" w:color="000000" w:fill="FFFFFF"/>
            <w:vAlign w:val="center"/>
            <w:hideMark/>
          </w:tcPr>
          <w:p w14:paraId="386306B7" w14:textId="77777777" w:rsidR="00A43329" w:rsidRPr="0044032D" w:rsidRDefault="00A43329" w:rsidP="00A43329">
            <w:pPr>
              <w:jc w:val="left"/>
              <w:rPr>
                <w:sz w:val="22"/>
                <w:szCs w:val="22"/>
              </w:rPr>
            </w:pPr>
            <w:r w:rsidRPr="0044032D">
              <w:rPr>
                <w:sz w:val="22"/>
                <w:szCs w:val="22"/>
              </w:rPr>
              <w:t>Thành phần: Mỗi hộp chứa bột khô thẩm phân máu Natri Bicarbonate (NaHC0 3) trọng lượng 920-960g, sau khi pha với nước RO sẽ tạo ra 10,95l dung dịch thẩm phân máu đậm đặc bicarbonate nồng độ 8,4% sử dụng cho chạy thận nhân tạo. Sản phẩm phù hợp với máy thận các hãng Nipro,Gambro và B.Braun. Đạt tiêu chuẩn ISO 13485, CE hoặc FDA</w:t>
            </w:r>
          </w:p>
        </w:tc>
      </w:tr>
      <w:tr w:rsidR="0044032D" w:rsidRPr="0044032D" w14:paraId="06D116C8"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DD0A505" w14:textId="77777777" w:rsidR="00A43329" w:rsidRPr="0044032D" w:rsidRDefault="00A43329" w:rsidP="008006B6">
            <w:pPr>
              <w:jc w:val="center"/>
              <w:rPr>
                <w:sz w:val="22"/>
                <w:szCs w:val="22"/>
              </w:rPr>
            </w:pPr>
            <w:r w:rsidRPr="0044032D">
              <w:rPr>
                <w:sz w:val="22"/>
                <w:szCs w:val="22"/>
              </w:rPr>
              <w:t>51</w:t>
            </w:r>
          </w:p>
        </w:tc>
        <w:tc>
          <w:tcPr>
            <w:tcW w:w="2930" w:type="dxa"/>
            <w:tcBorders>
              <w:top w:val="nil"/>
              <w:left w:val="nil"/>
              <w:bottom w:val="single" w:sz="4" w:space="0" w:color="auto"/>
              <w:right w:val="single" w:sz="4" w:space="0" w:color="auto"/>
            </w:tcBorders>
            <w:shd w:val="clear" w:color="000000" w:fill="FFFFFF"/>
            <w:vAlign w:val="center"/>
            <w:hideMark/>
          </w:tcPr>
          <w:p w14:paraId="5857A1F5" w14:textId="77777777" w:rsidR="00A43329" w:rsidRPr="0044032D" w:rsidRDefault="00A43329" w:rsidP="0044032D">
            <w:pPr>
              <w:jc w:val="left"/>
              <w:rPr>
                <w:sz w:val="22"/>
                <w:szCs w:val="22"/>
              </w:rPr>
            </w:pPr>
            <w:r w:rsidRPr="0044032D">
              <w:rPr>
                <w:sz w:val="22"/>
                <w:szCs w:val="22"/>
              </w:rPr>
              <w:t>Bàn chải rửa tay phẫu thuật</w:t>
            </w:r>
          </w:p>
        </w:tc>
        <w:tc>
          <w:tcPr>
            <w:tcW w:w="5940" w:type="dxa"/>
            <w:tcBorders>
              <w:top w:val="nil"/>
              <w:left w:val="nil"/>
              <w:bottom w:val="single" w:sz="4" w:space="0" w:color="auto"/>
              <w:right w:val="single" w:sz="4" w:space="0" w:color="auto"/>
            </w:tcBorders>
            <w:shd w:val="clear" w:color="000000" w:fill="FFFFFF"/>
            <w:vAlign w:val="center"/>
            <w:hideMark/>
          </w:tcPr>
          <w:p w14:paraId="34ED187C" w14:textId="77777777" w:rsidR="00A43329" w:rsidRPr="0044032D" w:rsidRDefault="00A43329" w:rsidP="00A43329">
            <w:pPr>
              <w:jc w:val="left"/>
              <w:rPr>
                <w:sz w:val="22"/>
                <w:szCs w:val="22"/>
              </w:rPr>
            </w:pPr>
            <w:r w:rsidRPr="0044032D">
              <w:rPr>
                <w:sz w:val="22"/>
                <w:szCs w:val="22"/>
              </w:rPr>
              <w:t>Bàn chải bằng nhựa PVC màu trắng, lông bàn chải màu đen/trắng kích thước ≥ (4 x 10)cm. Có thể sử dụng nhiều lần. Đạt tiêu chuẩn ISO 13485</w:t>
            </w:r>
          </w:p>
        </w:tc>
      </w:tr>
      <w:tr w:rsidR="0044032D" w:rsidRPr="0044032D" w14:paraId="5C8582C3"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E639FF2" w14:textId="77777777" w:rsidR="00A43329" w:rsidRPr="0044032D" w:rsidRDefault="00A43329" w:rsidP="008006B6">
            <w:pPr>
              <w:jc w:val="center"/>
              <w:rPr>
                <w:sz w:val="22"/>
                <w:szCs w:val="22"/>
              </w:rPr>
            </w:pPr>
            <w:r w:rsidRPr="0044032D">
              <w:rPr>
                <w:sz w:val="22"/>
                <w:szCs w:val="22"/>
              </w:rPr>
              <w:t>52</w:t>
            </w:r>
          </w:p>
        </w:tc>
        <w:tc>
          <w:tcPr>
            <w:tcW w:w="2930" w:type="dxa"/>
            <w:tcBorders>
              <w:top w:val="nil"/>
              <w:left w:val="nil"/>
              <w:bottom w:val="single" w:sz="4" w:space="0" w:color="auto"/>
              <w:right w:val="single" w:sz="4" w:space="0" w:color="auto"/>
            </w:tcBorders>
            <w:shd w:val="clear" w:color="000000" w:fill="FFFFFF"/>
            <w:vAlign w:val="center"/>
            <w:hideMark/>
          </w:tcPr>
          <w:p w14:paraId="6EFBBD9C" w14:textId="77777777" w:rsidR="00A43329" w:rsidRPr="0044032D" w:rsidRDefault="00A43329" w:rsidP="0044032D">
            <w:pPr>
              <w:jc w:val="left"/>
              <w:rPr>
                <w:sz w:val="22"/>
                <w:szCs w:val="22"/>
              </w:rPr>
            </w:pPr>
            <w:r w:rsidRPr="0044032D">
              <w:rPr>
                <w:sz w:val="22"/>
                <w:szCs w:val="22"/>
              </w:rPr>
              <w:t>Băng cuộn y tế 5m x 10cm</w:t>
            </w:r>
          </w:p>
        </w:tc>
        <w:tc>
          <w:tcPr>
            <w:tcW w:w="5940" w:type="dxa"/>
            <w:tcBorders>
              <w:top w:val="nil"/>
              <w:left w:val="nil"/>
              <w:bottom w:val="single" w:sz="4" w:space="0" w:color="auto"/>
              <w:right w:val="single" w:sz="4" w:space="0" w:color="auto"/>
            </w:tcBorders>
            <w:shd w:val="clear" w:color="000000" w:fill="FFFFFF"/>
            <w:vAlign w:val="center"/>
            <w:hideMark/>
          </w:tcPr>
          <w:p w14:paraId="4AA5FA70" w14:textId="77777777" w:rsidR="00A43329" w:rsidRPr="0044032D" w:rsidRDefault="00A43329" w:rsidP="00A43329">
            <w:pPr>
              <w:jc w:val="left"/>
              <w:rPr>
                <w:sz w:val="22"/>
                <w:szCs w:val="22"/>
              </w:rPr>
            </w:pPr>
            <w:r w:rsidRPr="0044032D">
              <w:rPr>
                <w:sz w:val="22"/>
                <w:szCs w:val="22"/>
              </w:rPr>
              <w:t>Được làm từ Gạc màu trắng, không ố vàng, không mốc, cuộn chắc, có giấy bao ngoài kín từng cuộn.</w:t>
            </w:r>
            <w:r w:rsidRPr="0044032D">
              <w:rPr>
                <w:sz w:val="22"/>
                <w:szCs w:val="22"/>
              </w:rPr>
              <w:br/>
              <w:t>Kích thước: Chiều dài ≥ 5.0m ± 0.2m; Chiều rộng 10cm ± 0.4cm. Mật độ sợi: Trên một centimét vuông có ≥ 10 sợi dọc, ≥ 8 sợi ngang. Đạt tiêu chuẩn ISO 13485</w:t>
            </w:r>
          </w:p>
        </w:tc>
      </w:tr>
      <w:tr w:rsidR="0044032D" w:rsidRPr="0044032D" w14:paraId="42EA9A2C"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8F65826" w14:textId="77777777" w:rsidR="00A43329" w:rsidRPr="0044032D" w:rsidRDefault="00A43329" w:rsidP="008006B6">
            <w:pPr>
              <w:jc w:val="center"/>
              <w:rPr>
                <w:sz w:val="22"/>
                <w:szCs w:val="22"/>
              </w:rPr>
            </w:pPr>
            <w:r w:rsidRPr="0044032D">
              <w:rPr>
                <w:sz w:val="22"/>
                <w:szCs w:val="22"/>
              </w:rPr>
              <w:t>53</w:t>
            </w:r>
          </w:p>
        </w:tc>
        <w:tc>
          <w:tcPr>
            <w:tcW w:w="2930" w:type="dxa"/>
            <w:tcBorders>
              <w:top w:val="nil"/>
              <w:left w:val="nil"/>
              <w:bottom w:val="single" w:sz="4" w:space="0" w:color="auto"/>
              <w:right w:val="single" w:sz="4" w:space="0" w:color="auto"/>
            </w:tcBorders>
            <w:shd w:val="clear" w:color="000000" w:fill="FFFFFF"/>
            <w:vAlign w:val="center"/>
            <w:hideMark/>
          </w:tcPr>
          <w:p w14:paraId="6DA04D18" w14:textId="77777777" w:rsidR="00A43329" w:rsidRPr="0044032D" w:rsidRDefault="00A43329" w:rsidP="0044032D">
            <w:pPr>
              <w:jc w:val="left"/>
              <w:rPr>
                <w:sz w:val="22"/>
                <w:szCs w:val="22"/>
              </w:rPr>
            </w:pPr>
            <w:r w:rsidRPr="0044032D">
              <w:rPr>
                <w:sz w:val="22"/>
                <w:szCs w:val="22"/>
              </w:rPr>
              <w:t>Băng ghim nội soi công nghệ tristaple có 3 hàng ghim</w:t>
            </w:r>
          </w:p>
        </w:tc>
        <w:tc>
          <w:tcPr>
            <w:tcW w:w="5940" w:type="dxa"/>
            <w:tcBorders>
              <w:top w:val="nil"/>
              <w:left w:val="nil"/>
              <w:bottom w:val="single" w:sz="4" w:space="0" w:color="auto"/>
              <w:right w:val="single" w:sz="4" w:space="0" w:color="auto"/>
            </w:tcBorders>
            <w:shd w:val="clear" w:color="000000" w:fill="FFFFFF"/>
            <w:vAlign w:val="center"/>
            <w:hideMark/>
          </w:tcPr>
          <w:p w14:paraId="39BA80C3" w14:textId="77777777" w:rsidR="00A43329" w:rsidRPr="0044032D" w:rsidRDefault="00A43329" w:rsidP="00A43329">
            <w:pPr>
              <w:jc w:val="left"/>
              <w:rPr>
                <w:sz w:val="22"/>
                <w:szCs w:val="22"/>
              </w:rPr>
            </w:pPr>
            <w:r w:rsidRPr="0044032D">
              <w:rPr>
                <w:sz w:val="22"/>
                <w:szCs w:val="22"/>
              </w:rPr>
              <w:t>Băng (đạn) ghim khâu máy cắt nối tự động nội soi công nghệ Tri-staple hoặc tương đương. Các cỡ băng ghim dài 30mm, 45mm, 60mm, 3 hàng ghim chiều cao khác nhau mỗi bên, chiều cao ghim trước dập từ trong ra ngoài là: 2.0mm; 2.5mm; 3.0mm hoặc 3.0mm; 3.5mm; 4.0mm, sau khi dập là 0.88 - 1.5mm hoặc 1.5 - 2.25mm, ghim bằng Titan. Băng ghim khi lắp vào dụng cụ tương thích có thể bẻ góc 45 độ mỗi bên với 11 điểm gập góc (5 điểm mỗi bên và điểm ở giữa). Cung cấp lưỡi dao mới trong mỗi băng đạn. Đạt tiêu chuẩn ISO 13485, FDA.</w:t>
            </w:r>
          </w:p>
        </w:tc>
      </w:tr>
      <w:tr w:rsidR="0044032D" w:rsidRPr="0044032D" w14:paraId="366E31A7"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D2961F3" w14:textId="77777777" w:rsidR="00A43329" w:rsidRPr="0044032D" w:rsidRDefault="00A43329" w:rsidP="008006B6">
            <w:pPr>
              <w:jc w:val="center"/>
              <w:rPr>
                <w:sz w:val="22"/>
                <w:szCs w:val="22"/>
              </w:rPr>
            </w:pPr>
            <w:r w:rsidRPr="0044032D">
              <w:rPr>
                <w:sz w:val="22"/>
                <w:szCs w:val="22"/>
              </w:rPr>
              <w:t>54</w:t>
            </w:r>
          </w:p>
        </w:tc>
        <w:tc>
          <w:tcPr>
            <w:tcW w:w="2930" w:type="dxa"/>
            <w:tcBorders>
              <w:top w:val="nil"/>
              <w:left w:val="nil"/>
              <w:bottom w:val="single" w:sz="4" w:space="0" w:color="auto"/>
              <w:right w:val="single" w:sz="4" w:space="0" w:color="auto"/>
            </w:tcBorders>
            <w:shd w:val="clear" w:color="000000" w:fill="FFFFFF"/>
            <w:vAlign w:val="center"/>
            <w:hideMark/>
          </w:tcPr>
          <w:p w14:paraId="779F8A8E" w14:textId="77777777" w:rsidR="00A43329" w:rsidRPr="0044032D" w:rsidRDefault="00A43329" w:rsidP="0044032D">
            <w:pPr>
              <w:jc w:val="left"/>
              <w:rPr>
                <w:sz w:val="22"/>
                <w:szCs w:val="22"/>
              </w:rPr>
            </w:pPr>
            <w:r w:rsidRPr="0044032D">
              <w:rPr>
                <w:sz w:val="22"/>
                <w:szCs w:val="22"/>
              </w:rPr>
              <w:t>Bao cao su</w:t>
            </w:r>
          </w:p>
        </w:tc>
        <w:tc>
          <w:tcPr>
            <w:tcW w:w="5940" w:type="dxa"/>
            <w:tcBorders>
              <w:top w:val="nil"/>
              <w:left w:val="nil"/>
              <w:bottom w:val="single" w:sz="4" w:space="0" w:color="auto"/>
              <w:right w:val="single" w:sz="4" w:space="0" w:color="auto"/>
            </w:tcBorders>
            <w:shd w:val="clear" w:color="000000" w:fill="FFFFFF"/>
            <w:vAlign w:val="center"/>
            <w:hideMark/>
          </w:tcPr>
          <w:p w14:paraId="3E935D47" w14:textId="77777777" w:rsidR="00A43329" w:rsidRPr="0044032D" w:rsidRDefault="00A43329" w:rsidP="00A43329">
            <w:pPr>
              <w:jc w:val="left"/>
              <w:rPr>
                <w:sz w:val="22"/>
                <w:szCs w:val="22"/>
              </w:rPr>
            </w:pPr>
            <w:r w:rsidRPr="0044032D">
              <w:rPr>
                <w:sz w:val="22"/>
                <w:szCs w:val="22"/>
              </w:rPr>
              <w:t>Chất liệu latex cao su tự nhiên. Không màu, không mùi. Đạt tiêu chuẩn ISO 13485.</w:t>
            </w:r>
          </w:p>
        </w:tc>
      </w:tr>
      <w:tr w:rsidR="0044032D" w:rsidRPr="0044032D" w14:paraId="041B97A4"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C73AABC" w14:textId="77777777" w:rsidR="00A43329" w:rsidRPr="0044032D" w:rsidRDefault="00A43329" w:rsidP="008006B6">
            <w:pPr>
              <w:jc w:val="center"/>
              <w:rPr>
                <w:sz w:val="22"/>
                <w:szCs w:val="22"/>
              </w:rPr>
            </w:pPr>
            <w:r w:rsidRPr="0044032D">
              <w:rPr>
                <w:sz w:val="22"/>
                <w:szCs w:val="22"/>
              </w:rPr>
              <w:t>55</w:t>
            </w:r>
          </w:p>
        </w:tc>
        <w:tc>
          <w:tcPr>
            <w:tcW w:w="2930" w:type="dxa"/>
            <w:tcBorders>
              <w:top w:val="nil"/>
              <w:left w:val="nil"/>
              <w:bottom w:val="single" w:sz="4" w:space="0" w:color="auto"/>
              <w:right w:val="single" w:sz="4" w:space="0" w:color="auto"/>
            </w:tcBorders>
            <w:shd w:val="clear" w:color="000000" w:fill="FFFFFF"/>
            <w:vAlign w:val="center"/>
            <w:hideMark/>
          </w:tcPr>
          <w:p w14:paraId="3C69CAAF" w14:textId="77777777" w:rsidR="00A43329" w:rsidRPr="0044032D" w:rsidRDefault="00A43329" w:rsidP="0044032D">
            <w:pPr>
              <w:jc w:val="left"/>
              <w:rPr>
                <w:sz w:val="22"/>
                <w:szCs w:val="22"/>
              </w:rPr>
            </w:pPr>
            <w:r w:rsidRPr="0044032D">
              <w:rPr>
                <w:sz w:val="22"/>
                <w:szCs w:val="22"/>
              </w:rPr>
              <w:t>Bẫy đờm</w:t>
            </w:r>
          </w:p>
        </w:tc>
        <w:tc>
          <w:tcPr>
            <w:tcW w:w="5940" w:type="dxa"/>
            <w:tcBorders>
              <w:top w:val="nil"/>
              <w:left w:val="nil"/>
              <w:bottom w:val="single" w:sz="4" w:space="0" w:color="auto"/>
              <w:right w:val="single" w:sz="4" w:space="0" w:color="auto"/>
            </w:tcBorders>
            <w:shd w:val="clear" w:color="000000" w:fill="FFFFFF"/>
            <w:vAlign w:val="center"/>
            <w:hideMark/>
          </w:tcPr>
          <w:p w14:paraId="419173FD" w14:textId="77777777" w:rsidR="00A43329" w:rsidRPr="0044032D" w:rsidRDefault="00A43329" w:rsidP="00A43329">
            <w:pPr>
              <w:jc w:val="left"/>
              <w:rPr>
                <w:sz w:val="22"/>
                <w:szCs w:val="22"/>
              </w:rPr>
            </w:pPr>
            <w:r w:rsidRPr="0044032D">
              <w:rPr>
                <w:sz w:val="22"/>
                <w:szCs w:val="22"/>
              </w:rPr>
              <w:t>Một bộ bao gồm:  01 lọ lấy đờm thể tích ≥ 40ml kèm nắp thay thế. Nắp đậy có 1 đầu kết nối tương thích với sonde hút và 1 đầu tương thích với máy hút đờm. 01 tem nhãn ghi tên bệnh nhân. Đạt tiêu chuẩn ISO 13485.</w:t>
            </w:r>
          </w:p>
        </w:tc>
      </w:tr>
      <w:tr w:rsidR="0044032D" w:rsidRPr="0044032D" w14:paraId="3BB488EA"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195232E" w14:textId="77777777" w:rsidR="00A43329" w:rsidRPr="0044032D" w:rsidRDefault="00A43329" w:rsidP="008006B6">
            <w:pPr>
              <w:jc w:val="center"/>
              <w:rPr>
                <w:sz w:val="22"/>
                <w:szCs w:val="22"/>
              </w:rPr>
            </w:pPr>
            <w:r w:rsidRPr="0044032D">
              <w:rPr>
                <w:sz w:val="22"/>
                <w:szCs w:val="22"/>
              </w:rPr>
              <w:t>56</w:t>
            </w:r>
          </w:p>
        </w:tc>
        <w:tc>
          <w:tcPr>
            <w:tcW w:w="2930" w:type="dxa"/>
            <w:tcBorders>
              <w:top w:val="nil"/>
              <w:left w:val="nil"/>
              <w:bottom w:val="single" w:sz="4" w:space="0" w:color="auto"/>
              <w:right w:val="single" w:sz="4" w:space="0" w:color="auto"/>
            </w:tcBorders>
            <w:shd w:val="clear" w:color="000000" w:fill="FFFFFF"/>
            <w:vAlign w:val="center"/>
            <w:hideMark/>
          </w:tcPr>
          <w:p w14:paraId="417362D1" w14:textId="77777777" w:rsidR="00A43329" w:rsidRPr="0044032D" w:rsidRDefault="00A43329" w:rsidP="0044032D">
            <w:pPr>
              <w:jc w:val="left"/>
              <w:rPr>
                <w:sz w:val="22"/>
                <w:szCs w:val="22"/>
              </w:rPr>
            </w:pPr>
            <w:r w:rsidRPr="0044032D">
              <w:rPr>
                <w:sz w:val="22"/>
                <w:szCs w:val="22"/>
              </w:rPr>
              <w:t>Bộ bơm tiêm 200ml dùng cho máy bơm tiêm thuốc cản quang 2 nòng</w:t>
            </w:r>
          </w:p>
        </w:tc>
        <w:tc>
          <w:tcPr>
            <w:tcW w:w="5940" w:type="dxa"/>
            <w:tcBorders>
              <w:top w:val="nil"/>
              <w:left w:val="nil"/>
              <w:bottom w:val="single" w:sz="4" w:space="0" w:color="auto"/>
              <w:right w:val="single" w:sz="4" w:space="0" w:color="auto"/>
            </w:tcBorders>
            <w:shd w:val="clear" w:color="000000" w:fill="FFFFFF"/>
            <w:vAlign w:val="center"/>
            <w:hideMark/>
          </w:tcPr>
          <w:p w14:paraId="02A2D43B" w14:textId="77777777" w:rsidR="00A43329" w:rsidRPr="0044032D" w:rsidRDefault="00A43329" w:rsidP="00A43329">
            <w:pPr>
              <w:jc w:val="left"/>
              <w:rPr>
                <w:sz w:val="22"/>
                <w:szCs w:val="22"/>
              </w:rPr>
            </w:pPr>
            <w:r w:rsidRPr="0044032D">
              <w:rPr>
                <w:sz w:val="22"/>
                <w:szCs w:val="22"/>
              </w:rPr>
              <w:t>Cấu tạo gồm 2 xylanh 200ml, chất liệu nhựa PP hoặc PET + 1 dây nối áp lực cao làm bằng PVC có chứa van 1 chiều + 1 ống lấy thuốc chữ J. Chịu được 300psi. Tiệt trùng. Đạt tiêu chuẩn ISO 13485</w:t>
            </w:r>
          </w:p>
        </w:tc>
      </w:tr>
      <w:tr w:rsidR="0044032D" w:rsidRPr="0044032D" w14:paraId="5A0A68D5"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7F55CAB" w14:textId="77777777" w:rsidR="00A43329" w:rsidRPr="0044032D" w:rsidRDefault="00A43329" w:rsidP="008006B6">
            <w:pPr>
              <w:jc w:val="center"/>
              <w:rPr>
                <w:sz w:val="22"/>
                <w:szCs w:val="22"/>
              </w:rPr>
            </w:pPr>
            <w:r w:rsidRPr="0044032D">
              <w:rPr>
                <w:sz w:val="22"/>
                <w:szCs w:val="22"/>
              </w:rPr>
              <w:lastRenderedPageBreak/>
              <w:t>57</w:t>
            </w:r>
          </w:p>
        </w:tc>
        <w:tc>
          <w:tcPr>
            <w:tcW w:w="2930" w:type="dxa"/>
            <w:tcBorders>
              <w:top w:val="nil"/>
              <w:left w:val="nil"/>
              <w:bottom w:val="single" w:sz="4" w:space="0" w:color="auto"/>
              <w:right w:val="single" w:sz="4" w:space="0" w:color="auto"/>
            </w:tcBorders>
            <w:shd w:val="clear" w:color="000000" w:fill="FFFFFF"/>
            <w:vAlign w:val="center"/>
            <w:hideMark/>
          </w:tcPr>
          <w:p w14:paraId="3AF0C691" w14:textId="77777777" w:rsidR="00A43329" w:rsidRPr="0044032D" w:rsidRDefault="00A43329" w:rsidP="0044032D">
            <w:pPr>
              <w:jc w:val="left"/>
              <w:rPr>
                <w:sz w:val="22"/>
                <w:szCs w:val="22"/>
              </w:rPr>
            </w:pPr>
            <w:r w:rsidRPr="0044032D">
              <w:rPr>
                <w:sz w:val="22"/>
                <w:szCs w:val="22"/>
              </w:rPr>
              <w:t>Bộ hút đờm kín</w:t>
            </w:r>
          </w:p>
        </w:tc>
        <w:tc>
          <w:tcPr>
            <w:tcW w:w="5940" w:type="dxa"/>
            <w:tcBorders>
              <w:top w:val="nil"/>
              <w:left w:val="nil"/>
              <w:bottom w:val="single" w:sz="4" w:space="0" w:color="auto"/>
              <w:right w:val="single" w:sz="4" w:space="0" w:color="auto"/>
            </w:tcBorders>
            <w:shd w:val="clear" w:color="000000" w:fill="FFFFFF"/>
            <w:vAlign w:val="center"/>
            <w:hideMark/>
          </w:tcPr>
          <w:p w14:paraId="41FE763A" w14:textId="77777777" w:rsidR="00A43329" w:rsidRPr="0044032D" w:rsidRDefault="00A43329" w:rsidP="00A43329">
            <w:pPr>
              <w:jc w:val="left"/>
              <w:rPr>
                <w:sz w:val="22"/>
                <w:szCs w:val="22"/>
              </w:rPr>
            </w:pPr>
            <w:r w:rsidRPr="0044032D">
              <w:rPr>
                <w:sz w:val="22"/>
                <w:szCs w:val="22"/>
              </w:rPr>
              <w:t xml:space="preserve">Bộ hút đàm kín sử dụng 72h với van rửa tự động. Bộ bao gồm:  </w:t>
            </w:r>
            <w:r w:rsidRPr="0044032D">
              <w:rPr>
                <w:sz w:val="22"/>
                <w:szCs w:val="22"/>
              </w:rPr>
              <w:br/>
              <w:t>- Có  2 van: 1 van chân không (Vacuum Valve) tự động súc rửa và 1 van một chiều</w:t>
            </w:r>
            <w:r w:rsidRPr="0044032D">
              <w:rPr>
                <w:sz w:val="22"/>
                <w:szCs w:val="22"/>
              </w:rPr>
              <w:br/>
              <w:t xml:space="preserve">- Catheter nguyên liệu không chứa DEHP, chịu được áp lực hút ≥ 55kPa (412mmHg) </w:t>
            </w:r>
            <w:r w:rsidRPr="0044032D">
              <w:rPr>
                <w:sz w:val="22"/>
                <w:szCs w:val="22"/>
              </w:rPr>
              <w:br/>
              <w:t>- Vỏ bọc polyurethane đảm bảo hệ thống kín</w:t>
            </w:r>
            <w:r w:rsidRPr="0044032D">
              <w:rPr>
                <w:sz w:val="22"/>
                <w:szCs w:val="22"/>
              </w:rPr>
              <w:br/>
              <w:t>- Có 1 ống nối nội khí quản và 1 nắp đậy 2 trong 1 đi kèm,</w:t>
            </w:r>
            <w:r w:rsidRPr="0044032D">
              <w:rPr>
                <w:sz w:val="22"/>
                <w:szCs w:val="22"/>
              </w:rPr>
              <w:br/>
              <w:t>- Mã hóa màu theo các cỡ</w:t>
            </w:r>
            <w:r w:rsidRPr="0044032D">
              <w:rPr>
                <w:sz w:val="22"/>
                <w:szCs w:val="22"/>
              </w:rPr>
              <w:br/>
              <w:t>Đạt tiêu chuẩn ISO 13485</w:t>
            </w:r>
          </w:p>
        </w:tc>
      </w:tr>
      <w:tr w:rsidR="0044032D" w:rsidRPr="0044032D" w14:paraId="3608DC8D"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C64A472" w14:textId="77777777" w:rsidR="00A43329" w:rsidRPr="0044032D" w:rsidRDefault="00A43329" w:rsidP="008006B6">
            <w:pPr>
              <w:jc w:val="center"/>
              <w:rPr>
                <w:sz w:val="22"/>
                <w:szCs w:val="22"/>
              </w:rPr>
            </w:pPr>
            <w:r w:rsidRPr="0044032D">
              <w:rPr>
                <w:sz w:val="22"/>
                <w:szCs w:val="22"/>
              </w:rPr>
              <w:t>58</w:t>
            </w:r>
          </w:p>
        </w:tc>
        <w:tc>
          <w:tcPr>
            <w:tcW w:w="2930" w:type="dxa"/>
            <w:tcBorders>
              <w:top w:val="nil"/>
              <w:left w:val="nil"/>
              <w:bottom w:val="single" w:sz="4" w:space="0" w:color="auto"/>
              <w:right w:val="single" w:sz="4" w:space="0" w:color="auto"/>
            </w:tcBorders>
            <w:shd w:val="clear" w:color="000000" w:fill="FFFFFF"/>
            <w:vAlign w:val="center"/>
            <w:hideMark/>
          </w:tcPr>
          <w:p w14:paraId="1C0586ED" w14:textId="77777777" w:rsidR="00A43329" w:rsidRPr="0044032D" w:rsidRDefault="00A43329" w:rsidP="0044032D">
            <w:pPr>
              <w:jc w:val="left"/>
              <w:rPr>
                <w:sz w:val="22"/>
                <w:szCs w:val="22"/>
              </w:rPr>
            </w:pPr>
            <w:r w:rsidRPr="0044032D">
              <w:rPr>
                <w:sz w:val="22"/>
                <w:szCs w:val="22"/>
              </w:rPr>
              <w:t>Bộ nhuộm Gram (Color Gram 2)</w:t>
            </w:r>
          </w:p>
        </w:tc>
        <w:tc>
          <w:tcPr>
            <w:tcW w:w="5940" w:type="dxa"/>
            <w:tcBorders>
              <w:top w:val="nil"/>
              <w:left w:val="nil"/>
              <w:bottom w:val="single" w:sz="4" w:space="0" w:color="auto"/>
              <w:right w:val="single" w:sz="4" w:space="0" w:color="auto"/>
            </w:tcBorders>
            <w:shd w:val="clear" w:color="000000" w:fill="FFFFFF"/>
            <w:vAlign w:val="center"/>
            <w:hideMark/>
          </w:tcPr>
          <w:p w14:paraId="1B15FFF3" w14:textId="77777777" w:rsidR="00A43329" w:rsidRPr="0044032D" w:rsidRDefault="00A43329" w:rsidP="00A43329">
            <w:pPr>
              <w:jc w:val="left"/>
              <w:rPr>
                <w:sz w:val="22"/>
                <w:szCs w:val="22"/>
              </w:rPr>
            </w:pPr>
            <w:r w:rsidRPr="0044032D">
              <w:rPr>
                <w:sz w:val="22"/>
                <w:szCs w:val="22"/>
              </w:rPr>
              <w:t xml:space="preserve">Bộ nhuộm Gram dùng để thực hiện xét nghiệm nhuộm soi  gồm 04 dung dịch thuốc nhuộm hoặc thành phần tương đương: </w:t>
            </w:r>
            <w:r w:rsidRPr="0044032D">
              <w:rPr>
                <w:sz w:val="22"/>
                <w:szCs w:val="22"/>
              </w:rPr>
              <w:br/>
              <w:t xml:space="preserve">1. Crystal Violet </w:t>
            </w:r>
            <w:r w:rsidRPr="0044032D">
              <w:rPr>
                <w:sz w:val="22"/>
                <w:szCs w:val="22"/>
              </w:rPr>
              <w:br/>
              <w:t xml:space="preserve">2.  Lugol </w:t>
            </w:r>
            <w:r w:rsidRPr="0044032D">
              <w:rPr>
                <w:sz w:val="22"/>
                <w:szCs w:val="22"/>
              </w:rPr>
              <w:br/>
              <w:t xml:space="preserve">3. Decolor (alcohol-acetone)  </w:t>
            </w:r>
            <w:r w:rsidRPr="0044032D">
              <w:rPr>
                <w:sz w:val="22"/>
                <w:szCs w:val="22"/>
              </w:rPr>
              <w:br/>
              <w:t xml:space="preserve">4. Safranin. Bảo quản: Nhiệt độ phòng thí nghiệm Đóng gói: Bộ 4 chai ≥ 250ml. </w:t>
            </w:r>
            <w:r w:rsidRPr="0044032D">
              <w:rPr>
                <w:sz w:val="22"/>
                <w:szCs w:val="22"/>
              </w:rPr>
              <w:br/>
              <w:t>Đạt tiêu chuẩn ISO 13485</w:t>
            </w:r>
          </w:p>
        </w:tc>
      </w:tr>
      <w:tr w:rsidR="0044032D" w:rsidRPr="0044032D" w14:paraId="6EBF7129"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D01EDCF" w14:textId="77777777" w:rsidR="00A43329" w:rsidRPr="0044032D" w:rsidRDefault="00A43329" w:rsidP="008006B6">
            <w:pPr>
              <w:jc w:val="center"/>
              <w:rPr>
                <w:sz w:val="22"/>
                <w:szCs w:val="22"/>
              </w:rPr>
            </w:pPr>
            <w:r w:rsidRPr="0044032D">
              <w:rPr>
                <w:sz w:val="22"/>
                <w:szCs w:val="22"/>
              </w:rPr>
              <w:t>59</w:t>
            </w:r>
          </w:p>
        </w:tc>
        <w:tc>
          <w:tcPr>
            <w:tcW w:w="2930" w:type="dxa"/>
            <w:tcBorders>
              <w:top w:val="nil"/>
              <w:left w:val="nil"/>
              <w:bottom w:val="single" w:sz="4" w:space="0" w:color="auto"/>
              <w:right w:val="single" w:sz="4" w:space="0" w:color="auto"/>
            </w:tcBorders>
            <w:shd w:val="clear" w:color="000000" w:fill="FFFFFF"/>
            <w:vAlign w:val="center"/>
            <w:hideMark/>
          </w:tcPr>
          <w:p w14:paraId="1E0CD6D9" w14:textId="77777777" w:rsidR="00A43329" w:rsidRPr="0044032D" w:rsidRDefault="00A43329" w:rsidP="0044032D">
            <w:pPr>
              <w:jc w:val="left"/>
              <w:rPr>
                <w:sz w:val="22"/>
                <w:szCs w:val="22"/>
              </w:rPr>
            </w:pPr>
            <w:r w:rsidRPr="0044032D">
              <w:rPr>
                <w:sz w:val="22"/>
                <w:szCs w:val="22"/>
              </w:rPr>
              <w:t>Bơm hút thai 1 van</w:t>
            </w:r>
          </w:p>
        </w:tc>
        <w:tc>
          <w:tcPr>
            <w:tcW w:w="5940" w:type="dxa"/>
            <w:tcBorders>
              <w:top w:val="nil"/>
              <w:left w:val="nil"/>
              <w:bottom w:val="single" w:sz="4" w:space="0" w:color="auto"/>
              <w:right w:val="single" w:sz="4" w:space="0" w:color="auto"/>
            </w:tcBorders>
            <w:shd w:val="clear" w:color="000000" w:fill="FFFFFF"/>
            <w:vAlign w:val="center"/>
            <w:hideMark/>
          </w:tcPr>
          <w:p w14:paraId="6D9B0298" w14:textId="77777777" w:rsidR="00A43329" w:rsidRPr="0044032D" w:rsidRDefault="00A43329" w:rsidP="00A43329">
            <w:pPr>
              <w:jc w:val="left"/>
              <w:rPr>
                <w:sz w:val="22"/>
                <w:szCs w:val="22"/>
              </w:rPr>
            </w:pPr>
            <w:r w:rsidRPr="0044032D">
              <w:rPr>
                <w:sz w:val="22"/>
                <w:szCs w:val="22"/>
              </w:rPr>
              <w:t>Loại bơm hút chân không bằng tay dùng để hút thai, điều hòa kinh nguyệt và sinh thiết nội mạc tử cung. Thể tích ống bơm 60cc. Áp lực hút: 609,6 – 660,4mmHg. Đạt tiêu chuẩn ISO 13485</w:t>
            </w:r>
          </w:p>
        </w:tc>
      </w:tr>
      <w:tr w:rsidR="0044032D" w:rsidRPr="0044032D" w14:paraId="71C7E717"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1651A1F" w14:textId="77777777" w:rsidR="00A43329" w:rsidRPr="0044032D" w:rsidRDefault="00A43329" w:rsidP="008006B6">
            <w:pPr>
              <w:jc w:val="center"/>
              <w:rPr>
                <w:sz w:val="22"/>
                <w:szCs w:val="22"/>
              </w:rPr>
            </w:pPr>
            <w:r w:rsidRPr="0044032D">
              <w:rPr>
                <w:sz w:val="22"/>
                <w:szCs w:val="22"/>
              </w:rPr>
              <w:t>60</w:t>
            </w:r>
          </w:p>
        </w:tc>
        <w:tc>
          <w:tcPr>
            <w:tcW w:w="2930" w:type="dxa"/>
            <w:tcBorders>
              <w:top w:val="nil"/>
              <w:left w:val="nil"/>
              <w:bottom w:val="single" w:sz="4" w:space="0" w:color="auto"/>
              <w:right w:val="single" w:sz="4" w:space="0" w:color="auto"/>
            </w:tcBorders>
            <w:shd w:val="clear" w:color="000000" w:fill="FFFFFF"/>
            <w:vAlign w:val="center"/>
            <w:hideMark/>
          </w:tcPr>
          <w:p w14:paraId="5EA7E436" w14:textId="77777777" w:rsidR="00A43329" w:rsidRPr="0044032D" w:rsidRDefault="00A43329" w:rsidP="0044032D">
            <w:pPr>
              <w:jc w:val="left"/>
              <w:rPr>
                <w:sz w:val="22"/>
                <w:szCs w:val="22"/>
              </w:rPr>
            </w:pPr>
            <w:r w:rsidRPr="0044032D">
              <w:rPr>
                <w:sz w:val="22"/>
                <w:szCs w:val="22"/>
              </w:rPr>
              <w:t>Bơm tiêm thuốc cản quang (200ml)</w:t>
            </w:r>
          </w:p>
        </w:tc>
        <w:tc>
          <w:tcPr>
            <w:tcW w:w="5940" w:type="dxa"/>
            <w:tcBorders>
              <w:top w:val="nil"/>
              <w:left w:val="nil"/>
              <w:bottom w:val="single" w:sz="4" w:space="0" w:color="auto"/>
              <w:right w:val="single" w:sz="4" w:space="0" w:color="auto"/>
            </w:tcBorders>
            <w:shd w:val="clear" w:color="000000" w:fill="FFFFFF"/>
            <w:vAlign w:val="center"/>
            <w:hideMark/>
          </w:tcPr>
          <w:p w14:paraId="69EADA5C" w14:textId="77777777" w:rsidR="00A43329" w:rsidRPr="0044032D" w:rsidRDefault="00A43329" w:rsidP="00A43329">
            <w:pPr>
              <w:jc w:val="left"/>
              <w:rPr>
                <w:sz w:val="22"/>
                <w:szCs w:val="22"/>
              </w:rPr>
            </w:pPr>
            <w:r w:rsidRPr="0044032D">
              <w:rPr>
                <w:sz w:val="22"/>
                <w:szCs w:val="22"/>
              </w:rPr>
              <w:t>Cấu tạo gồm 1 xylanh 200ml, chất liệu nhựa PP hoặc PET + 1 dây nối áp lực cao làm bằng PVC + 1 ống lấy thuốc chữ J. Chịu được 300psi. Tiệt trùng. Đạt tiêu chuẩn ISO 13485</w:t>
            </w:r>
          </w:p>
        </w:tc>
      </w:tr>
      <w:tr w:rsidR="0044032D" w:rsidRPr="0044032D" w14:paraId="26AF9938"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CF95E3C" w14:textId="77777777" w:rsidR="00A43329" w:rsidRPr="0044032D" w:rsidRDefault="00A43329" w:rsidP="008006B6">
            <w:pPr>
              <w:jc w:val="center"/>
              <w:rPr>
                <w:sz w:val="22"/>
                <w:szCs w:val="22"/>
              </w:rPr>
            </w:pPr>
            <w:r w:rsidRPr="0044032D">
              <w:rPr>
                <w:sz w:val="22"/>
                <w:szCs w:val="22"/>
              </w:rPr>
              <w:t>61</w:t>
            </w:r>
          </w:p>
        </w:tc>
        <w:tc>
          <w:tcPr>
            <w:tcW w:w="2930" w:type="dxa"/>
            <w:tcBorders>
              <w:top w:val="nil"/>
              <w:left w:val="nil"/>
              <w:bottom w:val="single" w:sz="4" w:space="0" w:color="auto"/>
              <w:right w:val="single" w:sz="4" w:space="0" w:color="auto"/>
            </w:tcBorders>
            <w:shd w:val="clear" w:color="000000" w:fill="FFFFFF"/>
            <w:vAlign w:val="center"/>
            <w:hideMark/>
          </w:tcPr>
          <w:p w14:paraId="25A0E776" w14:textId="77777777" w:rsidR="00A43329" w:rsidRPr="0044032D" w:rsidRDefault="00A43329" w:rsidP="0044032D">
            <w:pPr>
              <w:jc w:val="left"/>
              <w:rPr>
                <w:sz w:val="22"/>
                <w:szCs w:val="22"/>
              </w:rPr>
            </w:pPr>
            <w:r w:rsidRPr="0044032D">
              <w:rPr>
                <w:sz w:val="22"/>
                <w:szCs w:val="22"/>
              </w:rPr>
              <w:t>Bone wax (sáp cầm máu xương)</w:t>
            </w:r>
          </w:p>
        </w:tc>
        <w:tc>
          <w:tcPr>
            <w:tcW w:w="5940" w:type="dxa"/>
            <w:tcBorders>
              <w:top w:val="nil"/>
              <w:left w:val="nil"/>
              <w:bottom w:val="single" w:sz="4" w:space="0" w:color="auto"/>
              <w:right w:val="single" w:sz="4" w:space="0" w:color="auto"/>
            </w:tcBorders>
            <w:shd w:val="clear" w:color="000000" w:fill="FFFFFF"/>
            <w:vAlign w:val="center"/>
            <w:hideMark/>
          </w:tcPr>
          <w:p w14:paraId="28DC4E2B" w14:textId="77777777" w:rsidR="00A43329" w:rsidRPr="0044032D" w:rsidRDefault="00A43329" w:rsidP="00A43329">
            <w:pPr>
              <w:jc w:val="left"/>
              <w:rPr>
                <w:sz w:val="22"/>
                <w:szCs w:val="22"/>
              </w:rPr>
            </w:pPr>
            <w:r w:rsidRPr="0044032D">
              <w:rPr>
                <w:sz w:val="22"/>
                <w:szCs w:val="22"/>
              </w:rPr>
              <w:t>Sáp cầm máu xương ≥ 2.5g/miếng. Thành phần: Hỗn hợp tiệt trùng sáp ong và isopropyl palmitate. Đạt tiêu chuẩn ISO 13485</w:t>
            </w:r>
          </w:p>
        </w:tc>
      </w:tr>
      <w:tr w:rsidR="0044032D" w:rsidRPr="0044032D" w14:paraId="00510F73"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995CBC4" w14:textId="77777777" w:rsidR="00A43329" w:rsidRPr="0044032D" w:rsidRDefault="00A43329" w:rsidP="008006B6">
            <w:pPr>
              <w:jc w:val="center"/>
              <w:rPr>
                <w:sz w:val="22"/>
                <w:szCs w:val="22"/>
              </w:rPr>
            </w:pPr>
            <w:r w:rsidRPr="0044032D">
              <w:rPr>
                <w:sz w:val="22"/>
                <w:szCs w:val="22"/>
              </w:rPr>
              <w:t>62</w:t>
            </w:r>
          </w:p>
        </w:tc>
        <w:tc>
          <w:tcPr>
            <w:tcW w:w="2930" w:type="dxa"/>
            <w:tcBorders>
              <w:top w:val="nil"/>
              <w:left w:val="nil"/>
              <w:bottom w:val="single" w:sz="4" w:space="0" w:color="auto"/>
              <w:right w:val="single" w:sz="4" w:space="0" w:color="auto"/>
            </w:tcBorders>
            <w:shd w:val="clear" w:color="000000" w:fill="FFFFFF"/>
            <w:vAlign w:val="center"/>
            <w:hideMark/>
          </w:tcPr>
          <w:p w14:paraId="42B6F08D" w14:textId="77777777" w:rsidR="00A43329" w:rsidRPr="0044032D" w:rsidRDefault="00A43329" w:rsidP="0044032D">
            <w:pPr>
              <w:jc w:val="left"/>
              <w:rPr>
                <w:sz w:val="22"/>
                <w:szCs w:val="22"/>
              </w:rPr>
            </w:pPr>
            <w:r w:rsidRPr="0044032D">
              <w:rPr>
                <w:sz w:val="22"/>
                <w:szCs w:val="22"/>
              </w:rPr>
              <w:t>Bóng đèn cực tím</w:t>
            </w:r>
          </w:p>
        </w:tc>
        <w:tc>
          <w:tcPr>
            <w:tcW w:w="5940" w:type="dxa"/>
            <w:tcBorders>
              <w:top w:val="nil"/>
              <w:left w:val="nil"/>
              <w:bottom w:val="single" w:sz="4" w:space="0" w:color="auto"/>
              <w:right w:val="single" w:sz="4" w:space="0" w:color="auto"/>
            </w:tcBorders>
            <w:shd w:val="clear" w:color="000000" w:fill="FFFFFF"/>
            <w:vAlign w:val="center"/>
            <w:hideMark/>
          </w:tcPr>
          <w:p w14:paraId="7F371C99" w14:textId="77777777" w:rsidR="00A43329" w:rsidRPr="0044032D" w:rsidRDefault="00A43329" w:rsidP="00A43329">
            <w:pPr>
              <w:jc w:val="left"/>
              <w:rPr>
                <w:sz w:val="22"/>
                <w:szCs w:val="22"/>
              </w:rPr>
            </w:pPr>
            <w:r w:rsidRPr="0044032D">
              <w:rPr>
                <w:sz w:val="22"/>
                <w:szCs w:val="22"/>
              </w:rPr>
              <w:t>Dài 90cm-120cm; Nguồn điện: 220V/30-36W</w:t>
            </w:r>
          </w:p>
        </w:tc>
      </w:tr>
      <w:tr w:rsidR="0044032D" w:rsidRPr="0044032D" w14:paraId="6C4A593E"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0CA579D" w14:textId="77777777" w:rsidR="00A43329" w:rsidRPr="0044032D" w:rsidRDefault="00A43329" w:rsidP="008006B6">
            <w:pPr>
              <w:jc w:val="center"/>
              <w:rPr>
                <w:sz w:val="22"/>
                <w:szCs w:val="22"/>
              </w:rPr>
            </w:pPr>
            <w:r w:rsidRPr="0044032D">
              <w:rPr>
                <w:sz w:val="22"/>
                <w:szCs w:val="22"/>
              </w:rPr>
              <w:t>63</w:t>
            </w:r>
          </w:p>
        </w:tc>
        <w:tc>
          <w:tcPr>
            <w:tcW w:w="2930" w:type="dxa"/>
            <w:tcBorders>
              <w:top w:val="nil"/>
              <w:left w:val="nil"/>
              <w:bottom w:val="single" w:sz="4" w:space="0" w:color="auto"/>
              <w:right w:val="single" w:sz="4" w:space="0" w:color="auto"/>
            </w:tcBorders>
            <w:shd w:val="clear" w:color="000000" w:fill="FFFFFF"/>
            <w:vAlign w:val="center"/>
            <w:hideMark/>
          </w:tcPr>
          <w:p w14:paraId="2D8FFBA7" w14:textId="77777777" w:rsidR="00A43329" w:rsidRPr="0044032D" w:rsidRDefault="00A43329" w:rsidP="0044032D">
            <w:pPr>
              <w:jc w:val="left"/>
              <w:rPr>
                <w:sz w:val="22"/>
                <w:szCs w:val="22"/>
              </w:rPr>
            </w:pPr>
            <w:r w:rsidRPr="0044032D">
              <w:rPr>
                <w:sz w:val="22"/>
                <w:szCs w:val="22"/>
              </w:rPr>
              <w:t>Bóng đèn cực tím diệt khuẩn S463RL hoặc tương đương</w:t>
            </w:r>
          </w:p>
        </w:tc>
        <w:tc>
          <w:tcPr>
            <w:tcW w:w="5940" w:type="dxa"/>
            <w:tcBorders>
              <w:top w:val="nil"/>
              <w:left w:val="nil"/>
              <w:bottom w:val="single" w:sz="4" w:space="0" w:color="auto"/>
              <w:right w:val="single" w:sz="4" w:space="0" w:color="auto"/>
            </w:tcBorders>
            <w:shd w:val="clear" w:color="000000" w:fill="FFFFFF"/>
            <w:vAlign w:val="center"/>
            <w:hideMark/>
          </w:tcPr>
          <w:p w14:paraId="07B600D3" w14:textId="77777777" w:rsidR="00A43329" w:rsidRPr="0044032D" w:rsidRDefault="00A43329" w:rsidP="00A43329">
            <w:pPr>
              <w:jc w:val="left"/>
              <w:rPr>
                <w:sz w:val="22"/>
                <w:szCs w:val="22"/>
              </w:rPr>
            </w:pPr>
            <w:r w:rsidRPr="0044032D">
              <w:rPr>
                <w:sz w:val="22"/>
                <w:szCs w:val="22"/>
              </w:rPr>
              <w:t>Chiều dài: 460 mm</w:t>
            </w:r>
            <w:r w:rsidRPr="0044032D">
              <w:rPr>
                <w:sz w:val="22"/>
                <w:szCs w:val="22"/>
              </w:rPr>
              <w:br/>
              <w:t>Đặc tính: có 4 chấu và 1 đầu</w:t>
            </w:r>
            <w:r w:rsidRPr="0044032D">
              <w:rPr>
                <w:sz w:val="22"/>
                <w:szCs w:val="22"/>
              </w:rPr>
              <w:br/>
              <w:t>Công suất: 25W</w:t>
            </w:r>
            <w:r w:rsidRPr="0044032D">
              <w:rPr>
                <w:sz w:val="22"/>
                <w:szCs w:val="22"/>
              </w:rPr>
              <w:br/>
              <w:t>Tuổi thọ: ≥ 9000h</w:t>
            </w:r>
            <w:r w:rsidRPr="0044032D">
              <w:rPr>
                <w:sz w:val="22"/>
                <w:szCs w:val="22"/>
              </w:rPr>
              <w:br/>
              <w:t>Áp suất làm việc max: 8.62 bar (125 psi)</w:t>
            </w:r>
          </w:p>
        </w:tc>
      </w:tr>
      <w:tr w:rsidR="0044032D" w:rsidRPr="0044032D" w14:paraId="40A5D875"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B4EA15F" w14:textId="77777777" w:rsidR="00A43329" w:rsidRPr="0044032D" w:rsidRDefault="00A43329" w:rsidP="008006B6">
            <w:pPr>
              <w:jc w:val="center"/>
              <w:rPr>
                <w:sz w:val="22"/>
                <w:szCs w:val="22"/>
              </w:rPr>
            </w:pPr>
            <w:r w:rsidRPr="0044032D">
              <w:rPr>
                <w:sz w:val="22"/>
                <w:szCs w:val="22"/>
              </w:rPr>
              <w:t>64</w:t>
            </w:r>
          </w:p>
        </w:tc>
        <w:tc>
          <w:tcPr>
            <w:tcW w:w="2930" w:type="dxa"/>
            <w:tcBorders>
              <w:top w:val="nil"/>
              <w:left w:val="nil"/>
              <w:bottom w:val="single" w:sz="4" w:space="0" w:color="auto"/>
              <w:right w:val="single" w:sz="4" w:space="0" w:color="auto"/>
            </w:tcBorders>
            <w:shd w:val="clear" w:color="000000" w:fill="FFFFFF"/>
            <w:vAlign w:val="center"/>
            <w:hideMark/>
          </w:tcPr>
          <w:p w14:paraId="1291B17A" w14:textId="77777777" w:rsidR="00A43329" w:rsidRPr="0044032D" w:rsidRDefault="00A43329" w:rsidP="0044032D">
            <w:pPr>
              <w:jc w:val="left"/>
              <w:rPr>
                <w:sz w:val="22"/>
                <w:szCs w:val="22"/>
              </w:rPr>
            </w:pPr>
            <w:r w:rsidRPr="0044032D">
              <w:rPr>
                <w:sz w:val="22"/>
                <w:szCs w:val="22"/>
              </w:rPr>
              <w:t>Bóng đèn cực tím diệt khuẩn S810RL hoặc tương đương</w:t>
            </w:r>
          </w:p>
        </w:tc>
        <w:tc>
          <w:tcPr>
            <w:tcW w:w="5940" w:type="dxa"/>
            <w:tcBorders>
              <w:top w:val="nil"/>
              <w:left w:val="nil"/>
              <w:bottom w:val="single" w:sz="4" w:space="0" w:color="auto"/>
              <w:right w:val="single" w:sz="4" w:space="0" w:color="auto"/>
            </w:tcBorders>
            <w:shd w:val="clear" w:color="000000" w:fill="FFFFFF"/>
            <w:vAlign w:val="center"/>
            <w:hideMark/>
          </w:tcPr>
          <w:p w14:paraId="7A524173" w14:textId="77777777" w:rsidR="00A43329" w:rsidRPr="0044032D" w:rsidRDefault="00A43329" w:rsidP="00A43329">
            <w:pPr>
              <w:jc w:val="left"/>
              <w:rPr>
                <w:sz w:val="22"/>
                <w:szCs w:val="22"/>
              </w:rPr>
            </w:pPr>
            <w:r w:rsidRPr="0044032D">
              <w:rPr>
                <w:sz w:val="22"/>
                <w:szCs w:val="22"/>
              </w:rPr>
              <w:t>Chiều dài: 610 mm</w:t>
            </w:r>
            <w:r w:rsidRPr="0044032D">
              <w:rPr>
                <w:sz w:val="22"/>
                <w:szCs w:val="22"/>
              </w:rPr>
              <w:br/>
              <w:t>Công suất: 37W</w:t>
            </w:r>
            <w:r w:rsidRPr="0044032D">
              <w:rPr>
                <w:sz w:val="22"/>
                <w:szCs w:val="22"/>
              </w:rPr>
              <w:br/>
              <w:t>Thời gian chiếu sáng: ≥ 9.000 giờ</w:t>
            </w:r>
            <w:r w:rsidRPr="0044032D">
              <w:rPr>
                <w:sz w:val="22"/>
                <w:szCs w:val="22"/>
              </w:rPr>
              <w:br/>
              <w:t>Đặc tính: có 4 chấu và 1 đầu</w:t>
            </w:r>
            <w:r w:rsidRPr="0044032D">
              <w:rPr>
                <w:sz w:val="22"/>
                <w:szCs w:val="22"/>
              </w:rPr>
              <w:br/>
              <w:t>Áp suất làm việc max: 8.62 bar (125 psi)</w:t>
            </w:r>
          </w:p>
        </w:tc>
      </w:tr>
      <w:tr w:rsidR="0044032D" w:rsidRPr="0044032D" w14:paraId="18818D09"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56DC7C3" w14:textId="77777777" w:rsidR="00A43329" w:rsidRPr="0044032D" w:rsidRDefault="00A43329" w:rsidP="008006B6">
            <w:pPr>
              <w:jc w:val="center"/>
              <w:rPr>
                <w:sz w:val="22"/>
                <w:szCs w:val="22"/>
              </w:rPr>
            </w:pPr>
            <w:r w:rsidRPr="0044032D">
              <w:rPr>
                <w:sz w:val="22"/>
                <w:szCs w:val="22"/>
              </w:rPr>
              <w:t>65</w:t>
            </w:r>
          </w:p>
        </w:tc>
        <w:tc>
          <w:tcPr>
            <w:tcW w:w="2930" w:type="dxa"/>
            <w:tcBorders>
              <w:top w:val="nil"/>
              <w:left w:val="nil"/>
              <w:bottom w:val="single" w:sz="4" w:space="0" w:color="auto"/>
              <w:right w:val="single" w:sz="4" w:space="0" w:color="auto"/>
            </w:tcBorders>
            <w:shd w:val="clear" w:color="000000" w:fill="FFFFFF"/>
            <w:vAlign w:val="center"/>
            <w:hideMark/>
          </w:tcPr>
          <w:p w14:paraId="4F9553B6" w14:textId="77777777" w:rsidR="00A43329" w:rsidRPr="0044032D" w:rsidRDefault="00A43329" w:rsidP="0044032D">
            <w:pPr>
              <w:jc w:val="left"/>
              <w:rPr>
                <w:sz w:val="22"/>
                <w:szCs w:val="22"/>
              </w:rPr>
            </w:pPr>
            <w:r w:rsidRPr="0044032D">
              <w:rPr>
                <w:sz w:val="22"/>
                <w:szCs w:val="22"/>
              </w:rPr>
              <w:t>Bóng đèn gù</w:t>
            </w:r>
          </w:p>
        </w:tc>
        <w:tc>
          <w:tcPr>
            <w:tcW w:w="5940" w:type="dxa"/>
            <w:tcBorders>
              <w:top w:val="nil"/>
              <w:left w:val="nil"/>
              <w:bottom w:val="single" w:sz="4" w:space="0" w:color="auto"/>
              <w:right w:val="single" w:sz="4" w:space="0" w:color="auto"/>
            </w:tcBorders>
            <w:shd w:val="clear" w:color="000000" w:fill="FFFFFF"/>
            <w:vAlign w:val="center"/>
            <w:hideMark/>
          </w:tcPr>
          <w:p w14:paraId="2EB95F16" w14:textId="77777777" w:rsidR="00A43329" w:rsidRPr="0044032D" w:rsidRDefault="00A43329" w:rsidP="00A43329">
            <w:pPr>
              <w:jc w:val="left"/>
              <w:rPr>
                <w:sz w:val="22"/>
                <w:szCs w:val="22"/>
              </w:rPr>
            </w:pPr>
            <w:r w:rsidRPr="0044032D">
              <w:rPr>
                <w:sz w:val="22"/>
                <w:szCs w:val="22"/>
              </w:rPr>
              <w:t>Bóng 24V/25W. Nguồn điện 220V/50Hz</w:t>
            </w:r>
          </w:p>
        </w:tc>
      </w:tr>
      <w:tr w:rsidR="0044032D" w:rsidRPr="0044032D" w14:paraId="2F24B9B2"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D0C5508" w14:textId="77777777" w:rsidR="00A43329" w:rsidRPr="0044032D" w:rsidRDefault="00A43329" w:rsidP="008006B6">
            <w:pPr>
              <w:jc w:val="center"/>
              <w:rPr>
                <w:sz w:val="22"/>
                <w:szCs w:val="22"/>
              </w:rPr>
            </w:pPr>
            <w:r w:rsidRPr="0044032D">
              <w:rPr>
                <w:sz w:val="22"/>
                <w:szCs w:val="22"/>
              </w:rPr>
              <w:t>66</w:t>
            </w:r>
          </w:p>
        </w:tc>
        <w:tc>
          <w:tcPr>
            <w:tcW w:w="2930" w:type="dxa"/>
            <w:tcBorders>
              <w:top w:val="nil"/>
              <w:left w:val="nil"/>
              <w:bottom w:val="single" w:sz="4" w:space="0" w:color="auto"/>
              <w:right w:val="single" w:sz="4" w:space="0" w:color="auto"/>
            </w:tcBorders>
            <w:shd w:val="clear" w:color="000000" w:fill="FFFFFF"/>
            <w:vAlign w:val="center"/>
            <w:hideMark/>
          </w:tcPr>
          <w:p w14:paraId="1D26E7AE" w14:textId="77777777" w:rsidR="00A43329" w:rsidRPr="0044032D" w:rsidRDefault="00A43329" w:rsidP="0044032D">
            <w:pPr>
              <w:jc w:val="left"/>
              <w:rPr>
                <w:sz w:val="22"/>
                <w:szCs w:val="22"/>
              </w:rPr>
            </w:pPr>
            <w:r w:rsidRPr="0044032D">
              <w:rPr>
                <w:sz w:val="22"/>
                <w:szCs w:val="22"/>
              </w:rPr>
              <w:t>Bóng đèn hồng ngoại</w:t>
            </w:r>
          </w:p>
        </w:tc>
        <w:tc>
          <w:tcPr>
            <w:tcW w:w="5940" w:type="dxa"/>
            <w:tcBorders>
              <w:top w:val="nil"/>
              <w:left w:val="nil"/>
              <w:bottom w:val="single" w:sz="4" w:space="0" w:color="auto"/>
              <w:right w:val="single" w:sz="4" w:space="0" w:color="auto"/>
            </w:tcBorders>
            <w:shd w:val="clear" w:color="000000" w:fill="FFFFFF"/>
            <w:vAlign w:val="center"/>
            <w:hideMark/>
          </w:tcPr>
          <w:p w14:paraId="7892B488" w14:textId="77777777" w:rsidR="00A43329" w:rsidRPr="0044032D" w:rsidRDefault="00A43329" w:rsidP="00A43329">
            <w:pPr>
              <w:jc w:val="left"/>
              <w:rPr>
                <w:sz w:val="22"/>
                <w:szCs w:val="22"/>
              </w:rPr>
            </w:pPr>
            <w:r w:rsidRPr="0044032D">
              <w:rPr>
                <w:sz w:val="22"/>
                <w:szCs w:val="22"/>
              </w:rPr>
              <w:t>Điện áp: 220-240V, Công suất ≥ 250W</w:t>
            </w:r>
          </w:p>
        </w:tc>
      </w:tr>
      <w:tr w:rsidR="0044032D" w:rsidRPr="0044032D" w14:paraId="6C75A376"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EF4B7E8" w14:textId="77777777" w:rsidR="00A43329" w:rsidRPr="0044032D" w:rsidRDefault="00A43329" w:rsidP="008006B6">
            <w:pPr>
              <w:jc w:val="center"/>
              <w:rPr>
                <w:sz w:val="22"/>
                <w:szCs w:val="22"/>
              </w:rPr>
            </w:pPr>
            <w:r w:rsidRPr="0044032D">
              <w:rPr>
                <w:sz w:val="22"/>
                <w:szCs w:val="22"/>
              </w:rPr>
              <w:t>67</w:t>
            </w:r>
          </w:p>
        </w:tc>
        <w:tc>
          <w:tcPr>
            <w:tcW w:w="2930" w:type="dxa"/>
            <w:tcBorders>
              <w:top w:val="nil"/>
              <w:left w:val="nil"/>
              <w:bottom w:val="single" w:sz="4" w:space="0" w:color="auto"/>
              <w:right w:val="single" w:sz="4" w:space="0" w:color="auto"/>
            </w:tcBorders>
            <w:shd w:val="clear" w:color="000000" w:fill="FFFFFF"/>
            <w:vAlign w:val="center"/>
            <w:hideMark/>
          </w:tcPr>
          <w:p w14:paraId="7D401BBD" w14:textId="77777777" w:rsidR="00A43329" w:rsidRPr="0044032D" w:rsidRDefault="00A43329" w:rsidP="0044032D">
            <w:pPr>
              <w:jc w:val="left"/>
              <w:rPr>
                <w:sz w:val="22"/>
                <w:szCs w:val="22"/>
              </w:rPr>
            </w:pPr>
            <w:r w:rsidRPr="0044032D">
              <w:rPr>
                <w:sz w:val="22"/>
                <w:szCs w:val="22"/>
              </w:rPr>
              <w:t>Bóng đèn mổ có chóa</w:t>
            </w:r>
          </w:p>
        </w:tc>
        <w:tc>
          <w:tcPr>
            <w:tcW w:w="5940" w:type="dxa"/>
            <w:tcBorders>
              <w:top w:val="nil"/>
              <w:left w:val="nil"/>
              <w:bottom w:val="single" w:sz="4" w:space="0" w:color="auto"/>
              <w:right w:val="single" w:sz="4" w:space="0" w:color="auto"/>
            </w:tcBorders>
            <w:shd w:val="clear" w:color="000000" w:fill="FFFFFF"/>
            <w:vAlign w:val="center"/>
            <w:hideMark/>
          </w:tcPr>
          <w:p w14:paraId="1F752769" w14:textId="77777777" w:rsidR="00A43329" w:rsidRPr="0044032D" w:rsidRDefault="00A43329" w:rsidP="00A43329">
            <w:pPr>
              <w:jc w:val="left"/>
              <w:rPr>
                <w:sz w:val="22"/>
                <w:szCs w:val="22"/>
              </w:rPr>
            </w:pPr>
            <w:r w:rsidRPr="0044032D">
              <w:rPr>
                <w:sz w:val="22"/>
                <w:szCs w:val="22"/>
              </w:rPr>
              <w:t>Điện áp: 24V. Công suất: 150W</w:t>
            </w:r>
          </w:p>
        </w:tc>
      </w:tr>
      <w:tr w:rsidR="0044032D" w:rsidRPr="0044032D" w14:paraId="1713A8EC"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80CC82C" w14:textId="77777777" w:rsidR="00A43329" w:rsidRPr="0044032D" w:rsidRDefault="00A43329" w:rsidP="008006B6">
            <w:pPr>
              <w:jc w:val="center"/>
              <w:rPr>
                <w:sz w:val="22"/>
                <w:szCs w:val="22"/>
              </w:rPr>
            </w:pPr>
            <w:r w:rsidRPr="0044032D">
              <w:rPr>
                <w:sz w:val="22"/>
                <w:szCs w:val="22"/>
              </w:rPr>
              <w:t>68</w:t>
            </w:r>
          </w:p>
        </w:tc>
        <w:tc>
          <w:tcPr>
            <w:tcW w:w="2930" w:type="dxa"/>
            <w:tcBorders>
              <w:top w:val="nil"/>
              <w:left w:val="nil"/>
              <w:bottom w:val="single" w:sz="4" w:space="0" w:color="auto"/>
              <w:right w:val="single" w:sz="4" w:space="0" w:color="auto"/>
            </w:tcBorders>
            <w:shd w:val="clear" w:color="000000" w:fill="FFFFFF"/>
            <w:vAlign w:val="center"/>
            <w:hideMark/>
          </w:tcPr>
          <w:p w14:paraId="1D6825D0" w14:textId="77777777" w:rsidR="00A43329" w:rsidRPr="0044032D" w:rsidRDefault="00A43329" w:rsidP="0044032D">
            <w:pPr>
              <w:jc w:val="left"/>
              <w:rPr>
                <w:sz w:val="22"/>
                <w:szCs w:val="22"/>
              </w:rPr>
            </w:pPr>
            <w:r w:rsidRPr="0044032D">
              <w:rPr>
                <w:sz w:val="22"/>
                <w:szCs w:val="22"/>
              </w:rPr>
              <w:t>Bóng đèn mổ không có chóa</w:t>
            </w:r>
          </w:p>
        </w:tc>
        <w:tc>
          <w:tcPr>
            <w:tcW w:w="5940" w:type="dxa"/>
            <w:tcBorders>
              <w:top w:val="nil"/>
              <w:left w:val="nil"/>
              <w:bottom w:val="single" w:sz="4" w:space="0" w:color="auto"/>
              <w:right w:val="single" w:sz="4" w:space="0" w:color="auto"/>
            </w:tcBorders>
            <w:shd w:val="clear" w:color="000000" w:fill="FFFFFF"/>
            <w:vAlign w:val="center"/>
            <w:hideMark/>
          </w:tcPr>
          <w:p w14:paraId="3F7F70B5" w14:textId="77777777" w:rsidR="00A43329" w:rsidRPr="0044032D" w:rsidRDefault="00A43329" w:rsidP="00A43329">
            <w:pPr>
              <w:jc w:val="left"/>
              <w:rPr>
                <w:sz w:val="22"/>
                <w:szCs w:val="22"/>
              </w:rPr>
            </w:pPr>
            <w:r w:rsidRPr="0044032D">
              <w:rPr>
                <w:sz w:val="22"/>
                <w:szCs w:val="22"/>
              </w:rPr>
              <w:t>Điện áp: 24V. Công suất: 150W</w:t>
            </w:r>
          </w:p>
        </w:tc>
      </w:tr>
      <w:tr w:rsidR="0044032D" w:rsidRPr="0044032D" w14:paraId="63F65978"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8441F0D" w14:textId="77777777" w:rsidR="00A43329" w:rsidRPr="0044032D" w:rsidRDefault="00A43329" w:rsidP="008006B6">
            <w:pPr>
              <w:jc w:val="center"/>
              <w:rPr>
                <w:sz w:val="22"/>
                <w:szCs w:val="22"/>
              </w:rPr>
            </w:pPr>
            <w:r w:rsidRPr="0044032D">
              <w:rPr>
                <w:sz w:val="22"/>
                <w:szCs w:val="22"/>
              </w:rPr>
              <w:t>69</w:t>
            </w:r>
          </w:p>
        </w:tc>
        <w:tc>
          <w:tcPr>
            <w:tcW w:w="2930" w:type="dxa"/>
            <w:tcBorders>
              <w:top w:val="nil"/>
              <w:left w:val="nil"/>
              <w:bottom w:val="single" w:sz="4" w:space="0" w:color="auto"/>
              <w:right w:val="single" w:sz="4" w:space="0" w:color="auto"/>
            </w:tcBorders>
            <w:shd w:val="clear" w:color="000000" w:fill="FFFFFF"/>
            <w:vAlign w:val="center"/>
            <w:hideMark/>
          </w:tcPr>
          <w:p w14:paraId="18683434" w14:textId="77777777" w:rsidR="00A43329" w:rsidRPr="0044032D" w:rsidRDefault="00A43329" w:rsidP="0044032D">
            <w:pPr>
              <w:jc w:val="left"/>
              <w:rPr>
                <w:sz w:val="22"/>
                <w:szCs w:val="22"/>
              </w:rPr>
            </w:pPr>
            <w:r w:rsidRPr="0044032D">
              <w:rPr>
                <w:sz w:val="22"/>
                <w:szCs w:val="22"/>
              </w:rPr>
              <w:t>Bóng đèn nội khí quản</w:t>
            </w:r>
          </w:p>
        </w:tc>
        <w:tc>
          <w:tcPr>
            <w:tcW w:w="5940" w:type="dxa"/>
            <w:tcBorders>
              <w:top w:val="nil"/>
              <w:left w:val="nil"/>
              <w:bottom w:val="single" w:sz="4" w:space="0" w:color="auto"/>
              <w:right w:val="single" w:sz="4" w:space="0" w:color="auto"/>
            </w:tcBorders>
            <w:shd w:val="clear" w:color="000000" w:fill="FFFFFF"/>
            <w:vAlign w:val="center"/>
            <w:hideMark/>
          </w:tcPr>
          <w:p w14:paraId="70A779BE" w14:textId="77777777" w:rsidR="00A43329" w:rsidRPr="0044032D" w:rsidRDefault="00A43329" w:rsidP="00A43329">
            <w:pPr>
              <w:jc w:val="left"/>
              <w:rPr>
                <w:sz w:val="22"/>
                <w:szCs w:val="22"/>
              </w:rPr>
            </w:pPr>
            <w:r w:rsidRPr="0044032D">
              <w:rPr>
                <w:sz w:val="22"/>
                <w:szCs w:val="22"/>
              </w:rPr>
              <w:t xml:space="preserve">Điện áp: 2.5-2.7V; </w:t>
            </w:r>
            <w:r w:rsidRPr="0044032D">
              <w:rPr>
                <w:sz w:val="22"/>
                <w:szCs w:val="22"/>
              </w:rPr>
              <w:br/>
              <w:t>- Dòng điện: 0.7-0.8A</w:t>
            </w:r>
            <w:r w:rsidRPr="0044032D">
              <w:rPr>
                <w:sz w:val="22"/>
                <w:szCs w:val="22"/>
              </w:rPr>
              <w:br/>
              <w:t>- Đui xoáy</w:t>
            </w:r>
          </w:p>
        </w:tc>
      </w:tr>
      <w:tr w:rsidR="0044032D" w:rsidRPr="0044032D" w14:paraId="11B2F8FD"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CD33CB6" w14:textId="77777777" w:rsidR="00A43329" w:rsidRPr="0044032D" w:rsidRDefault="00A43329" w:rsidP="008006B6">
            <w:pPr>
              <w:jc w:val="center"/>
              <w:rPr>
                <w:sz w:val="22"/>
                <w:szCs w:val="22"/>
              </w:rPr>
            </w:pPr>
            <w:r w:rsidRPr="0044032D">
              <w:rPr>
                <w:sz w:val="22"/>
                <w:szCs w:val="22"/>
              </w:rPr>
              <w:t>70</w:t>
            </w:r>
          </w:p>
        </w:tc>
        <w:tc>
          <w:tcPr>
            <w:tcW w:w="2930" w:type="dxa"/>
            <w:tcBorders>
              <w:top w:val="nil"/>
              <w:left w:val="nil"/>
              <w:bottom w:val="single" w:sz="4" w:space="0" w:color="auto"/>
              <w:right w:val="single" w:sz="4" w:space="0" w:color="auto"/>
            </w:tcBorders>
            <w:shd w:val="clear" w:color="000000" w:fill="FFFFFF"/>
            <w:vAlign w:val="center"/>
            <w:hideMark/>
          </w:tcPr>
          <w:p w14:paraId="4ECD1671" w14:textId="77777777" w:rsidR="00A43329" w:rsidRPr="0044032D" w:rsidRDefault="00A43329" w:rsidP="0044032D">
            <w:pPr>
              <w:jc w:val="left"/>
              <w:rPr>
                <w:sz w:val="22"/>
                <w:szCs w:val="22"/>
              </w:rPr>
            </w:pPr>
            <w:r w:rsidRPr="0044032D">
              <w:rPr>
                <w:sz w:val="22"/>
                <w:szCs w:val="22"/>
              </w:rPr>
              <w:t>Dầu parafin</w:t>
            </w:r>
          </w:p>
        </w:tc>
        <w:tc>
          <w:tcPr>
            <w:tcW w:w="5940" w:type="dxa"/>
            <w:tcBorders>
              <w:top w:val="nil"/>
              <w:left w:val="nil"/>
              <w:bottom w:val="single" w:sz="4" w:space="0" w:color="auto"/>
              <w:right w:val="single" w:sz="4" w:space="0" w:color="auto"/>
            </w:tcBorders>
            <w:shd w:val="clear" w:color="000000" w:fill="FFFFFF"/>
            <w:vAlign w:val="center"/>
            <w:hideMark/>
          </w:tcPr>
          <w:p w14:paraId="2CE2BE80" w14:textId="77777777" w:rsidR="00A43329" w:rsidRPr="0044032D" w:rsidRDefault="00A43329" w:rsidP="00A43329">
            <w:pPr>
              <w:jc w:val="left"/>
              <w:rPr>
                <w:sz w:val="22"/>
                <w:szCs w:val="22"/>
              </w:rPr>
            </w:pPr>
            <w:r w:rsidRPr="0044032D">
              <w:rPr>
                <w:sz w:val="22"/>
                <w:szCs w:val="22"/>
              </w:rPr>
              <w:t>Chất lỏng dưới dạng dầu, không màu, trong suốt, không mùi. Chai ≥ 500ml</w:t>
            </w:r>
          </w:p>
        </w:tc>
      </w:tr>
      <w:tr w:rsidR="0044032D" w:rsidRPr="0044032D" w14:paraId="5B98408F"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A06B623" w14:textId="77777777" w:rsidR="00A43329" w:rsidRPr="0044032D" w:rsidRDefault="00A43329" w:rsidP="008006B6">
            <w:pPr>
              <w:jc w:val="center"/>
              <w:rPr>
                <w:sz w:val="22"/>
                <w:szCs w:val="22"/>
              </w:rPr>
            </w:pPr>
            <w:r w:rsidRPr="0044032D">
              <w:rPr>
                <w:sz w:val="22"/>
                <w:szCs w:val="22"/>
              </w:rPr>
              <w:t>71</w:t>
            </w:r>
          </w:p>
        </w:tc>
        <w:tc>
          <w:tcPr>
            <w:tcW w:w="2930" w:type="dxa"/>
            <w:tcBorders>
              <w:top w:val="nil"/>
              <w:left w:val="nil"/>
              <w:bottom w:val="single" w:sz="4" w:space="0" w:color="auto"/>
              <w:right w:val="single" w:sz="4" w:space="0" w:color="auto"/>
            </w:tcBorders>
            <w:shd w:val="clear" w:color="000000" w:fill="FFFFFF"/>
            <w:vAlign w:val="center"/>
            <w:hideMark/>
          </w:tcPr>
          <w:p w14:paraId="0E862759" w14:textId="77777777" w:rsidR="00A43329" w:rsidRPr="0044032D" w:rsidRDefault="00A43329" w:rsidP="0044032D">
            <w:pPr>
              <w:jc w:val="left"/>
              <w:rPr>
                <w:sz w:val="22"/>
                <w:szCs w:val="22"/>
              </w:rPr>
            </w:pPr>
            <w:r w:rsidRPr="0044032D">
              <w:rPr>
                <w:sz w:val="22"/>
                <w:szCs w:val="22"/>
              </w:rPr>
              <w:t>Dầu Parafin</w:t>
            </w:r>
          </w:p>
        </w:tc>
        <w:tc>
          <w:tcPr>
            <w:tcW w:w="5940" w:type="dxa"/>
            <w:tcBorders>
              <w:top w:val="nil"/>
              <w:left w:val="nil"/>
              <w:bottom w:val="single" w:sz="4" w:space="0" w:color="auto"/>
              <w:right w:val="single" w:sz="4" w:space="0" w:color="auto"/>
            </w:tcBorders>
            <w:shd w:val="clear" w:color="000000" w:fill="FFFFFF"/>
            <w:vAlign w:val="center"/>
            <w:hideMark/>
          </w:tcPr>
          <w:p w14:paraId="4BA03183" w14:textId="77777777" w:rsidR="00A43329" w:rsidRPr="0044032D" w:rsidRDefault="00A43329" w:rsidP="00A43329">
            <w:pPr>
              <w:jc w:val="left"/>
              <w:rPr>
                <w:sz w:val="22"/>
                <w:szCs w:val="22"/>
              </w:rPr>
            </w:pPr>
            <w:r w:rsidRPr="0044032D">
              <w:rPr>
                <w:sz w:val="22"/>
                <w:szCs w:val="22"/>
              </w:rPr>
              <w:t>Chất lỏng dưới dạng dầu, không màu, trong suốt. Đóng trong ống hàn kín, vô khuẩn. Đóng gói ≥ 5 ml/ống. Tiêu chuẩn ISO 13485</w:t>
            </w:r>
          </w:p>
        </w:tc>
      </w:tr>
      <w:tr w:rsidR="0044032D" w:rsidRPr="0044032D" w14:paraId="09935CC3"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AF1A335" w14:textId="77777777" w:rsidR="00A43329" w:rsidRPr="0044032D" w:rsidRDefault="00A43329" w:rsidP="008006B6">
            <w:pPr>
              <w:jc w:val="center"/>
              <w:rPr>
                <w:sz w:val="22"/>
                <w:szCs w:val="22"/>
              </w:rPr>
            </w:pPr>
            <w:r w:rsidRPr="0044032D">
              <w:rPr>
                <w:sz w:val="22"/>
                <w:szCs w:val="22"/>
              </w:rPr>
              <w:t>72</w:t>
            </w:r>
          </w:p>
        </w:tc>
        <w:tc>
          <w:tcPr>
            <w:tcW w:w="2930" w:type="dxa"/>
            <w:tcBorders>
              <w:top w:val="nil"/>
              <w:left w:val="nil"/>
              <w:bottom w:val="single" w:sz="4" w:space="0" w:color="auto"/>
              <w:right w:val="single" w:sz="4" w:space="0" w:color="auto"/>
            </w:tcBorders>
            <w:shd w:val="clear" w:color="000000" w:fill="FFFFFF"/>
            <w:vAlign w:val="center"/>
            <w:hideMark/>
          </w:tcPr>
          <w:p w14:paraId="230F32B9" w14:textId="77777777" w:rsidR="00A43329" w:rsidRPr="0044032D" w:rsidRDefault="00A43329" w:rsidP="0044032D">
            <w:pPr>
              <w:jc w:val="left"/>
              <w:rPr>
                <w:sz w:val="22"/>
                <w:szCs w:val="22"/>
              </w:rPr>
            </w:pPr>
            <w:r w:rsidRPr="0044032D">
              <w:rPr>
                <w:sz w:val="22"/>
                <w:szCs w:val="22"/>
              </w:rPr>
              <w:t>Dây cưa sọ não</w:t>
            </w:r>
          </w:p>
        </w:tc>
        <w:tc>
          <w:tcPr>
            <w:tcW w:w="5940" w:type="dxa"/>
            <w:tcBorders>
              <w:top w:val="nil"/>
              <w:left w:val="nil"/>
              <w:bottom w:val="single" w:sz="4" w:space="0" w:color="auto"/>
              <w:right w:val="single" w:sz="4" w:space="0" w:color="auto"/>
            </w:tcBorders>
            <w:shd w:val="clear" w:color="000000" w:fill="FFFFFF"/>
            <w:vAlign w:val="center"/>
            <w:hideMark/>
          </w:tcPr>
          <w:p w14:paraId="1919B076" w14:textId="77777777" w:rsidR="00A43329" w:rsidRPr="0044032D" w:rsidRDefault="00A43329" w:rsidP="00A43329">
            <w:pPr>
              <w:jc w:val="left"/>
              <w:rPr>
                <w:sz w:val="22"/>
                <w:szCs w:val="22"/>
              </w:rPr>
            </w:pPr>
            <w:r w:rsidRPr="0044032D">
              <w:rPr>
                <w:sz w:val="22"/>
                <w:szCs w:val="22"/>
              </w:rPr>
              <w:t>Được làm bằng thép không gỉ.</w:t>
            </w:r>
            <w:r w:rsidRPr="0044032D">
              <w:rPr>
                <w:sz w:val="22"/>
                <w:szCs w:val="22"/>
              </w:rPr>
              <w:br/>
              <w:t>- Dây quấn sắc mảnh xoắn lại, có thể uốn cong dài 40-50cm</w:t>
            </w:r>
            <w:r w:rsidRPr="0044032D">
              <w:rPr>
                <w:sz w:val="22"/>
                <w:szCs w:val="22"/>
              </w:rPr>
              <w:br/>
              <w:t>- Công dụng: sử dụng trong thủ thuật cưa cắt xương, phẫu thuật sọ não.</w:t>
            </w:r>
            <w:r w:rsidRPr="0044032D">
              <w:rPr>
                <w:sz w:val="22"/>
                <w:szCs w:val="22"/>
              </w:rPr>
              <w:br/>
              <w:t>- Đạt tiêu chuẩn ISO 13485</w:t>
            </w:r>
          </w:p>
        </w:tc>
      </w:tr>
      <w:tr w:rsidR="0044032D" w:rsidRPr="0044032D" w14:paraId="0810E0D6"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55A59A9" w14:textId="77777777" w:rsidR="00A43329" w:rsidRPr="0044032D" w:rsidRDefault="00A43329" w:rsidP="008006B6">
            <w:pPr>
              <w:jc w:val="center"/>
              <w:rPr>
                <w:sz w:val="22"/>
                <w:szCs w:val="22"/>
              </w:rPr>
            </w:pPr>
            <w:r w:rsidRPr="0044032D">
              <w:rPr>
                <w:sz w:val="22"/>
                <w:szCs w:val="22"/>
              </w:rPr>
              <w:t>73</w:t>
            </w:r>
          </w:p>
        </w:tc>
        <w:tc>
          <w:tcPr>
            <w:tcW w:w="2930" w:type="dxa"/>
            <w:tcBorders>
              <w:top w:val="nil"/>
              <w:left w:val="nil"/>
              <w:bottom w:val="single" w:sz="4" w:space="0" w:color="auto"/>
              <w:right w:val="single" w:sz="4" w:space="0" w:color="auto"/>
            </w:tcBorders>
            <w:shd w:val="clear" w:color="000000" w:fill="FFFFFF"/>
            <w:vAlign w:val="center"/>
            <w:hideMark/>
          </w:tcPr>
          <w:p w14:paraId="262EAAC6" w14:textId="77777777" w:rsidR="00A43329" w:rsidRPr="0044032D" w:rsidRDefault="00A43329" w:rsidP="0044032D">
            <w:pPr>
              <w:jc w:val="left"/>
              <w:rPr>
                <w:sz w:val="22"/>
                <w:szCs w:val="22"/>
              </w:rPr>
            </w:pPr>
            <w:r w:rsidRPr="0044032D">
              <w:rPr>
                <w:sz w:val="22"/>
                <w:szCs w:val="22"/>
              </w:rPr>
              <w:t>Dây dẫn đường dùng cho sonde JJ loại cứng phủ PTFE</w:t>
            </w:r>
          </w:p>
        </w:tc>
        <w:tc>
          <w:tcPr>
            <w:tcW w:w="5940" w:type="dxa"/>
            <w:tcBorders>
              <w:top w:val="nil"/>
              <w:left w:val="nil"/>
              <w:bottom w:val="single" w:sz="4" w:space="0" w:color="auto"/>
              <w:right w:val="single" w:sz="4" w:space="0" w:color="auto"/>
            </w:tcBorders>
            <w:shd w:val="clear" w:color="000000" w:fill="FFFFFF"/>
            <w:vAlign w:val="center"/>
            <w:hideMark/>
          </w:tcPr>
          <w:p w14:paraId="675A2380" w14:textId="77777777" w:rsidR="00A43329" w:rsidRPr="0044032D" w:rsidRDefault="00A43329" w:rsidP="00A43329">
            <w:pPr>
              <w:jc w:val="left"/>
              <w:rPr>
                <w:sz w:val="22"/>
                <w:szCs w:val="22"/>
              </w:rPr>
            </w:pPr>
            <w:r w:rsidRPr="0044032D">
              <w:rPr>
                <w:sz w:val="22"/>
                <w:szCs w:val="22"/>
              </w:rPr>
              <w:t>Chất liệu thép không gỉ phủ PTFE dài 80-150cm, đường kính 0.032", 0.035", 0.038". Tiệt trùng. Đạt tiêu chuẩn ISO 13485</w:t>
            </w:r>
          </w:p>
        </w:tc>
      </w:tr>
      <w:tr w:rsidR="0044032D" w:rsidRPr="0044032D" w14:paraId="443493AB"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A8E2479" w14:textId="77777777" w:rsidR="00A43329" w:rsidRPr="0044032D" w:rsidRDefault="00A43329" w:rsidP="008006B6">
            <w:pPr>
              <w:jc w:val="center"/>
              <w:rPr>
                <w:sz w:val="22"/>
                <w:szCs w:val="22"/>
              </w:rPr>
            </w:pPr>
            <w:r w:rsidRPr="0044032D">
              <w:rPr>
                <w:sz w:val="22"/>
                <w:szCs w:val="22"/>
              </w:rPr>
              <w:t>74</w:t>
            </w:r>
          </w:p>
        </w:tc>
        <w:tc>
          <w:tcPr>
            <w:tcW w:w="2930" w:type="dxa"/>
            <w:tcBorders>
              <w:top w:val="nil"/>
              <w:left w:val="nil"/>
              <w:bottom w:val="single" w:sz="4" w:space="0" w:color="auto"/>
              <w:right w:val="single" w:sz="4" w:space="0" w:color="auto"/>
            </w:tcBorders>
            <w:shd w:val="clear" w:color="000000" w:fill="FFFFFF"/>
            <w:vAlign w:val="center"/>
            <w:hideMark/>
          </w:tcPr>
          <w:p w14:paraId="0A19E850" w14:textId="77777777" w:rsidR="00A43329" w:rsidRPr="0044032D" w:rsidRDefault="00A43329" w:rsidP="0044032D">
            <w:pPr>
              <w:jc w:val="left"/>
              <w:rPr>
                <w:sz w:val="22"/>
                <w:szCs w:val="22"/>
              </w:rPr>
            </w:pPr>
            <w:r w:rsidRPr="0044032D">
              <w:rPr>
                <w:sz w:val="22"/>
                <w:szCs w:val="22"/>
              </w:rPr>
              <w:t>Dây dẫn đường dùng cho sonde JJ loại mềm phủ Nitinol</w:t>
            </w:r>
          </w:p>
        </w:tc>
        <w:tc>
          <w:tcPr>
            <w:tcW w:w="5940" w:type="dxa"/>
            <w:tcBorders>
              <w:top w:val="nil"/>
              <w:left w:val="nil"/>
              <w:bottom w:val="single" w:sz="4" w:space="0" w:color="auto"/>
              <w:right w:val="single" w:sz="4" w:space="0" w:color="auto"/>
            </w:tcBorders>
            <w:shd w:val="clear" w:color="000000" w:fill="FFFFFF"/>
            <w:vAlign w:val="center"/>
            <w:hideMark/>
          </w:tcPr>
          <w:p w14:paraId="1EF1FAF0" w14:textId="77777777" w:rsidR="00A43329" w:rsidRPr="0044032D" w:rsidRDefault="00A43329" w:rsidP="00A43329">
            <w:pPr>
              <w:jc w:val="left"/>
              <w:rPr>
                <w:sz w:val="22"/>
                <w:szCs w:val="22"/>
              </w:rPr>
            </w:pPr>
            <w:r w:rsidRPr="0044032D">
              <w:rPr>
                <w:sz w:val="22"/>
                <w:szCs w:val="22"/>
              </w:rPr>
              <w:t>Dây dẫn đường lõi nitinol chống gập, đầu dây phủ hydrophilic, đầu thẳng hoặc đầu cong (đầu chữ J), dài 150cm, cỡ 0.032", 0.035", 0.038". Tiệt trùng. Đạt tiêu chuẩn ISO 13485</w:t>
            </w:r>
          </w:p>
        </w:tc>
      </w:tr>
      <w:tr w:rsidR="0044032D" w:rsidRPr="0044032D" w14:paraId="3A78C1C5"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011CFBA" w14:textId="77777777" w:rsidR="00A43329" w:rsidRPr="0044032D" w:rsidRDefault="00A43329" w:rsidP="008006B6">
            <w:pPr>
              <w:jc w:val="center"/>
              <w:rPr>
                <w:sz w:val="22"/>
                <w:szCs w:val="22"/>
              </w:rPr>
            </w:pPr>
            <w:r w:rsidRPr="0044032D">
              <w:rPr>
                <w:sz w:val="22"/>
                <w:szCs w:val="22"/>
              </w:rPr>
              <w:t>75</w:t>
            </w:r>
          </w:p>
        </w:tc>
        <w:tc>
          <w:tcPr>
            <w:tcW w:w="2930" w:type="dxa"/>
            <w:tcBorders>
              <w:top w:val="nil"/>
              <w:left w:val="nil"/>
              <w:bottom w:val="single" w:sz="4" w:space="0" w:color="auto"/>
              <w:right w:val="single" w:sz="4" w:space="0" w:color="auto"/>
            </w:tcBorders>
            <w:shd w:val="clear" w:color="000000" w:fill="FFFFFF"/>
            <w:vAlign w:val="center"/>
            <w:hideMark/>
          </w:tcPr>
          <w:p w14:paraId="365AECC9" w14:textId="77777777" w:rsidR="00A43329" w:rsidRPr="0044032D" w:rsidRDefault="00A43329" w:rsidP="0044032D">
            <w:pPr>
              <w:jc w:val="left"/>
              <w:rPr>
                <w:sz w:val="22"/>
                <w:szCs w:val="22"/>
              </w:rPr>
            </w:pPr>
            <w:r w:rsidRPr="0044032D">
              <w:rPr>
                <w:sz w:val="22"/>
                <w:szCs w:val="22"/>
              </w:rPr>
              <w:t>Dây dẫn lưu</w:t>
            </w:r>
          </w:p>
        </w:tc>
        <w:tc>
          <w:tcPr>
            <w:tcW w:w="5940" w:type="dxa"/>
            <w:tcBorders>
              <w:top w:val="nil"/>
              <w:left w:val="nil"/>
              <w:bottom w:val="single" w:sz="4" w:space="0" w:color="auto"/>
              <w:right w:val="single" w:sz="4" w:space="0" w:color="auto"/>
            </w:tcBorders>
            <w:shd w:val="clear" w:color="000000" w:fill="FFFFFF"/>
            <w:vAlign w:val="center"/>
            <w:hideMark/>
          </w:tcPr>
          <w:p w14:paraId="593AA92B" w14:textId="77777777" w:rsidR="00A43329" w:rsidRPr="0044032D" w:rsidRDefault="00A43329" w:rsidP="00A43329">
            <w:pPr>
              <w:jc w:val="left"/>
              <w:rPr>
                <w:sz w:val="22"/>
                <w:szCs w:val="22"/>
              </w:rPr>
            </w:pPr>
            <w:r w:rsidRPr="0044032D">
              <w:rPr>
                <w:sz w:val="22"/>
                <w:szCs w:val="22"/>
              </w:rPr>
              <w:t>Dây dẫn lưu cao su, phi 8mm</w:t>
            </w:r>
          </w:p>
        </w:tc>
      </w:tr>
      <w:tr w:rsidR="0044032D" w:rsidRPr="0044032D" w14:paraId="40BE2F46"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5AE72AA" w14:textId="77777777" w:rsidR="00A43329" w:rsidRPr="0044032D" w:rsidRDefault="00A43329" w:rsidP="008006B6">
            <w:pPr>
              <w:jc w:val="center"/>
              <w:rPr>
                <w:sz w:val="22"/>
                <w:szCs w:val="22"/>
              </w:rPr>
            </w:pPr>
            <w:r w:rsidRPr="0044032D">
              <w:rPr>
                <w:sz w:val="22"/>
                <w:szCs w:val="22"/>
              </w:rPr>
              <w:lastRenderedPageBreak/>
              <w:t>76</w:t>
            </w:r>
          </w:p>
        </w:tc>
        <w:tc>
          <w:tcPr>
            <w:tcW w:w="2930" w:type="dxa"/>
            <w:tcBorders>
              <w:top w:val="nil"/>
              <w:left w:val="nil"/>
              <w:bottom w:val="single" w:sz="4" w:space="0" w:color="auto"/>
              <w:right w:val="single" w:sz="4" w:space="0" w:color="auto"/>
            </w:tcBorders>
            <w:shd w:val="clear" w:color="000000" w:fill="FFFFFF"/>
            <w:vAlign w:val="center"/>
            <w:hideMark/>
          </w:tcPr>
          <w:p w14:paraId="5071C444" w14:textId="77777777" w:rsidR="00A43329" w:rsidRPr="0044032D" w:rsidRDefault="00A43329" w:rsidP="0044032D">
            <w:pPr>
              <w:jc w:val="left"/>
              <w:rPr>
                <w:sz w:val="22"/>
                <w:szCs w:val="22"/>
              </w:rPr>
            </w:pPr>
            <w:r w:rsidRPr="0044032D">
              <w:rPr>
                <w:sz w:val="22"/>
                <w:szCs w:val="22"/>
              </w:rPr>
              <w:t>Dây garo cao su</w:t>
            </w:r>
          </w:p>
        </w:tc>
        <w:tc>
          <w:tcPr>
            <w:tcW w:w="5940" w:type="dxa"/>
            <w:tcBorders>
              <w:top w:val="nil"/>
              <w:left w:val="nil"/>
              <w:bottom w:val="single" w:sz="4" w:space="0" w:color="auto"/>
              <w:right w:val="single" w:sz="4" w:space="0" w:color="auto"/>
            </w:tcBorders>
            <w:shd w:val="clear" w:color="000000" w:fill="FFFFFF"/>
            <w:vAlign w:val="center"/>
            <w:hideMark/>
          </w:tcPr>
          <w:p w14:paraId="37833CBF" w14:textId="77777777" w:rsidR="00A43329" w:rsidRPr="0044032D" w:rsidRDefault="00A43329" w:rsidP="00A43329">
            <w:pPr>
              <w:jc w:val="left"/>
              <w:rPr>
                <w:sz w:val="22"/>
                <w:szCs w:val="22"/>
              </w:rPr>
            </w:pPr>
            <w:r w:rsidRPr="0044032D">
              <w:rPr>
                <w:sz w:val="22"/>
                <w:szCs w:val="22"/>
              </w:rPr>
              <w:t xml:space="preserve">Chất liệu cao su. Kích thước: Chiều rộng ≥ 6cm; Chiều dài ≥ 100cm </w:t>
            </w:r>
          </w:p>
        </w:tc>
      </w:tr>
      <w:tr w:rsidR="0044032D" w:rsidRPr="0044032D" w14:paraId="27AEA9EF"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B2859A2" w14:textId="77777777" w:rsidR="00A43329" w:rsidRPr="0044032D" w:rsidRDefault="00A43329" w:rsidP="008006B6">
            <w:pPr>
              <w:jc w:val="center"/>
              <w:rPr>
                <w:sz w:val="22"/>
                <w:szCs w:val="22"/>
              </w:rPr>
            </w:pPr>
            <w:r w:rsidRPr="0044032D">
              <w:rPr>
                <w:sz w:val="22"/>
                <w:szCs w:val="22"/>
              </w:rPr>
              <w:t>77</w:t>
            </w:r>
          </w:p>
        </w:tc>
        <w:tc>
          <w:tcPr>
            <w:tcW w:w="2930" w:type="dxa"/>
            <w:tcBorders>
              <w:top w:val="nil"/>
              <w:left w:val="nil"/>
              <w:bottom w:val="single" w:sz="4" w:space="0" w:color="auto"/>
              <w:right w:val="single" w:sz="4" w:space="0" w:color="auto"/>
            </w:tcBorders>
            <w:shd w:val="clear" w:color="000000" w:fill="FFFFFF"/>
            <w:vAlign w:val="center"/>
            <w:hideMark/>
          </w:tcPr>
          <w:p w14:paraId="36038773" w14:textId="77777777" w:rsidR="00A43329" w:rsidRPr="0044032D" w:rsidRDefault="00A43329" w:rsidP="0044032D">
            <w:pPr>
              <w:jc w:val="left"/>
              <w:rPr>
                <w:sz w:val="22"/>
                <w:szCs w:val="22"/>
              </w:rPr>
            </w:pPr>
            <w:r w:rsidRPr="0044032D">
              <w:rPr>
                <w:sz w:val="22"/>
                <w:szCs w:val="22"/>
              </w:rPr>
              <w:t>Dây garo có dính</w:t>
            </w:r>
          </w:p>
        </w:tc>
        <w:tc>
          <w:tcPr>
            <w:tcW w:w="5940" w:type="dxa"/>
            <w:tcBorders>
              <w:top w:val="nil"/>
              <w:left w:val="nil"/>
              <w:bottom w:val="single" w:sz="4" w:space="0" w:color="auto"/>
              <w:right w:val="single" w:sz="4" w:space="0" w:color="auto"/>
            </w:tcBorders>
            <w:shd w:val="clear" w:color="000000" w:fill="FFFFFF"/>
            <w:vAlign w:val="center"/>
            <w:hideMark/>
          </w:tcPr>
          <w:p w14:paraId="40701A53" w14:textId="77777777" w:rsidR="00A43329" w:rsidRPr="0044032D" w:rsidRDefault="00A43329" w:rsidP="00A43329">
            <w:pPr>
              <w:jc w:val="left"/>
              <w:rPr>
                <w:sz w:val="22"/>
                <w:szCs w:val="22"/>
              </w:rPr>
            </w:pPr>
            <w:r w:rsidRPr="0044032D">
              <w:rPr>
                <w:sz w:val="22"/>
                <w:szCs w:val="22"/>
              </w:rPr>
              <w:t>Sản phẩm được làm bằng thun co giãn tốt. có băng gai dính 2 đầu hoặc có khóa nhựa. Sản phẩm có thể sử dụng lại nhiều lần.</w:t>
            </w:r>
          </w:p>
        </w:tc>
      </w:tr>
      <w:tr w:rsidR="0044032D" w:rsidRPr="0044032D" w14:paraId="64F43B23"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2BA101C" w14:textId="77777777" w:rsidR="00A43329" w:rsidRPr="0044032D" w:rsidRDefault="00A43329" w:rsidP="008006B6">
            <w:pPr>
              <w:jc w:val="center"/>
              <w:rPr>
                <w:sz w:val="22"/>
                <w:szCs w:val="22"/>
              </w:rPr>
            </w:pPr>
            <w:r w:rsidRPr="0044032D">
              <w:rPr>
                <w:sz w:val="22"/>
                <w:szCs w:val="22"/>
              </w:rPr>
              <w:t>78</w:t>
            </w:r>
          </w:p>
        </w:tc>
        <w:tc>
          <w:tcPr>
            <w:tcW w:w="2930" w:type="dxa"/>
            <w:tcBorders>
              <w:top w:val="nil"/>
              <w:left w:val="nil"/>
              <w:bottom w:val="single" w:sz="4" w:space="0" w:color="auto"/>
              <w:right w:val="single" w:sz="4" w:space="0" w:color="auto"/>
            </w:tcBorders>
            <w:shd w:val="clear" w:color="000000" w:fill="FFFFFF"/>
            <w:vAlign w:val="center"/>
            <w:hideMark/>
          </w:tcPr>
          <w:p w14:paraId="6708FDA7" w14:textId="77777777" w:rsidR="00A43329" w:rsidRPr="0044032D" w:rsidRDefault="00A43329" w:rsidP="0044032D">
            <w:pPr>
              <w:jc w:val="left"/>
              <w:rPr>
                <w:sz w:val="22"/>
                <w:szCs w:val="22"/>
              </w:rPr>
            </w:pPr>
            <w:r w:rsidRPr="0044032D">
              <w:rPr>
                <w:sz w:val="22"/>
                <w:szCs w:val="22"/>
              </w:rPr>
              <w:t>Đè lưỡi gỗ</w:t>
            </w:r>
          </w:p>
        </w:tc>
        <w:tc>
          <w:tcPr>
            <w:tcW w:w="5940" w:type="dxa"/>
            <w:tcBorders>
              <w:top w:val="nil"/>
              <w:left w:val="nil"/>
              <w:bottom w:val="single" w:sz="4" w:space="0" w:color="auto"/>
              <w:right w:val="single" w:sz="4" w:space="0" w:color="auto"/>
            </w:tcBorders>
            <w:shd w:val="clear" w:color="000000" w:fill="FFFFFF"/>
            <w:vAlign w:val="center"/>
            <w:hideMark/>
          </w:tcPr>
          <w:p w14:paraId="5EF7D6B1" w14:textId="77777777" w:rsidR="00A43329" w:rsidRPr="0044032D" w:rsidRDefault="00A43329" w:rsidP="00A43329">
            <w:pPr>
              <w:jc w:val="left"/>
              <w:rPr>
                <w:sz w:val="22"/>
                <w:szCs w:val="22"/>
              </w:rPr>
            </w:pPr>
            <w:r w:rsidRPr="0044032D">
              <w:rPr>
                <w:sz w:val="22"/>
                <w:szCs w:val="22"/>
              </w:rPr>
              <w:t>Được làm từ gỗ tự nhiên, sấy khô, đánh bóng, mỗi que được đóng vào 01 túi và được tiệt trùng. Kính thước: (150 x 20 x 2)mm. Đạt tiêu chuẩn ISO 13485</w:t>
            </w:r>
          </w:p>
        </w:tc>
      </w:tr>
      <w:tr w:rsidR="0044032D" w:rsidRPr="0044032D" w14:paraId="7F66F9E3"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88D8AB4" w14:textId="77777777" w:rsidR="00A43329" w:rsidRPr="0044032D" w:rsidRDefault="00A43329" w:rsidP="008006B6">
            <w:pPr>
              <w:jc w:val="center"/>
              <w:rPr>
                <w:sz w:val="22"/>
                <w:szCs w:val="22"/>
              </w:rPr>
            </w:pPr>
            <w:r w:rsidRPr="0044032D">
              <w:rPr>
                <w:sz w:val="22"/>
                <w:szCs w:val="22"/>
              </w:rPr>
              <w:t>79</w:t>
            </w:r>
          </w:p>
        </w:tc>
        <w:tc>
          <w:tcPr>
            <w:tcW w:w="2930" w:type="dxa"/>
            <w:tcBorders>
              <w:top w:val="nil"/>
              <w:left w:val="nil"/>
              <w:bottom w:val="single" w:sz="4" w:space="0" w:color="auto"/>
              <w:right w:val="single" w:sz="4" w:space="0" w:color="auto"/>
            </w:tcBorders>
            <w:shd w:val="clear" w:color="000000" w:fill="FFFFFF"/>
            <w:vAlign w:val="center"/>
            <w:hideMark/>
          </w:tcPr>
          <w:p w14:paraId="390EDED4" w14:textId="77777777" w:rsidR="00A43329" w:rsidRPr="0044032D" w:rsidRDefault="00A43329" w:rsidP="0044032D">
            <w:pPr>
              <w:jc w:val="left"/>
              <w:rPr>
                <w:sz w:val="22"/>
                <w:szCs w:val="22"/>
              </w:rPr>
            </w:pPr>
            <w:r w:rsidRPr="0044032D">
              <w:rPr>
                <w:sz w:val="22"/>
                <w:szCs w:val="22"/>
              </w:rPr>
              <w:t>Điện cực tim</w:t>
            </w:r>
          </w:p>
        </w:tc>
        <w:tc>
          <w:tcPr>
            <w:tcW w:w="5940" w:type="dxa"/>
            <w:tcBorders>
              <w:top w:val="nil"/>
              <w:left w:val="nil"/>
              <w:bottom w:val="single" w:sz="4" w:space="0" w:color="auto"/>
              <w:right w:val="single" w:sz="4" w:space="0" w:color="auto"/>
            </w:tcBorders>
            <w:shd w:val="clear" w:color="000000" w:fill="FFFFFF"/>
            <w:vAlign w:val="center"/>
            <w:hideMark/>
          </w:tcPr>
          <w:p w14:paraId="0A8730C7" w14:textId="77777777" w:rsidR="00A43329" w:rsidRPr="0044032D" w:rsidRDefault="00A43329" w:rsidP="00A43329">
            <w:pPr>
              <w:jc w:val="left"/>
              <w:rPr>
                <w:sz w:val="22"/>
                <w:szCs w:val="22"/>
              </w:rPr>
            </w:pPr>
            <w:r w:rsidRPr="0044032D">
              <w:rPr>
                <w:sz w:val="22"/>
                <w:szCs w:val="22"/>
              </w:rPr>
              <w:t>Hình tròn hoặc elip. Bề mặt tiếp xúc dạng Gel AQUA-TAC, tiếp xúc ổn định, chất lượng truyền tín hiệu cao.</w:t>
            </w:r>
            <w:r w:rsidRPr="0044032D">
              <w:rPr>
                <w:sz w:val="22"/>
                <w:szCs w:val="22"/>
              </w:rPr>
              <w:br/>
              <w:t>- Đầu giắc nối với máy: kim loại phủ bạc, truyền tín hiệu chất lượng cao nhất.</w:t>
            </w:r>
            <w:r w:rsidRPr="0044032D">
              <w:rPr>
                <w:sz w:val="22"/>
                <w:szCs w:val="22"/>
              </w:rPr>
              <w:br/>
              <w:t>- Miếng dán: Dạng Foam bền, dính chặt ổn định, dễ dàng dán vào cũng như tháo ra, không làm ảnh hưởng đến da bệnh nhân.</w:t>
            </w:r>
            <w:r w:rsidRPr="0044032D">
              <w:rPr>
                <w:sz w:val="22"/>
                <w:szCs w:val="22"/>
              </w:rPr>
              <w:br/>
              <w:t>Đạt tiêu chuẩn ISO 13485</w:t>
            </w:r>
          </w:p>
        </w:tc>
      </w:tr>
      <w:tr w:rsidR="0044032D" w:rsidRPr="0044032D" w14:paraId="7E39E6B6"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C8D7120" w14:textId="77777777" w:rsidR="00A43329" w:rsidRPr="0044032D" w:rsidRDefault="00A43329" w:rsidP="008006B6">
            <w:pPr>
              <w:jc w:val="center"/>
              <w:rPr>
                <w:sz w:val="22"/>
                <w:szCs w:val="22"/>
              </w:rPr>
            </w:pPr>
            <w:r w:rsidRPr="0044032D">
              <w:rPr>
                <w:sz w:val="22"/>
                <w:szCs w:val="22"/>
              </w:rPr>
              <w:t>80</w:t>
            </w:r>
          </w:p>
        </w:tc>
        <w:tc>
          <w:tcPr>
            <w:tcW w:w="2930" w:type="dxa"/>
            <w:tcBorders>
              <w:top w:val="nil"/>
              <w:left w:val="nil"/>
              <w:bottom w:val="single" w:sz="4" w:space="0" w:color="auto"/>
              <w:right w:val="single" w:sz="4" w:space="0" w:color="auto"/>
            </w:tcBorders>
            <w:shd w:val="clear" w:color="000000" w:fill="FFFFFF"/>
            <w:vAlign w:val="center"/>
            <w:hideMark/>
          </w:tcPr>
          <w:p w14:paraId="4939B59C" w14:textId="77777777" w:rsidR="00A43329" w:rsidRPr="0044032D" w:rsidRDefault="00A43329" w:rsidP="0044032D">
            <w:pPr>
              <w:jc w:val="left"/>
              <w:rPr>
                <w:sz w:val="22"/>
                <w:szCs w:val="22"/>
              </w:rPr>
            </w:pPr>
            <w:r w:rsidRPr="0044032D">
              <w:rPr>
                <w:sz w:val="22"/>
                <w:szCs w:val="22"/>
              </w:rPr>
              <w:t>Dung dịch Formol trung tính</w:t>
            </w:r>
          </w:p>
        </w:tc>
        <w:tc>
          <w:tcPr>
            <w:tcW w:w="5940" w:type="dxa"/>
            <w:tcBorders>
              <w:top w:val="nil"/>
              <w:left w:val="nil"/>
              <w:bottom w:val="single" w:sz="4" w:space="0" w:color="auto"/>
              <w:right w:val="single" w:sz="4" w:space="0" w:color="auto"/>
            </w:tcBorders>
            <w:shd w:val="clear" w:color="000000" w:fill="FFFFFF"/>
            <w:vAlign w:val="center"/>
            <w:hideMark/>
          </w:tcPr>
          <w:p w14:paraId="45F90B78" w14:textId="77777777" w:rsidR="00A43329" w:rsidRPr="0044032D" w:rsidRDefault="00A43329" w:rsidP="00A43329">
            <w:pPr>
              <w:jc w:val="left"/>
              <w:rPr>
                <w:sz w:val="22"/>
                <w:szCs w:val="22"/>
              </w:rPr>
            </w:pPr>
            <w:r w:rsidRPr="0044032D">
              <w:rPr>
                <w:sz w:val="22"/>
                <w:szCs w:val="22"/>
              </w:rPr>
              <w:t>Dung dịch dạng lỏng, trong, không màu, có đặc trưng của Formaldehyde, tan hoàn toàn trong nước</w:t>
            </w:r>
            <w:r w:rsidRPr="0044032D">
              <w:rPr>
                <w:sz w:val="22"/>
                <w:szCs w:val="22"/>
              </w:rPr>
              <w:br/>
              <w:t>- Thành phần chính: Nước; Formaldehyde 3.5-4%; Methyl alcohol 1.0-1.5%...</w:t>
            </w:r>
            <w:r w:rsidRPr="0044032D">
              <w:rPr>
                <w:sz w:val="22"/>
                <w:szCs w:val="22"/>
              </w:rPr>
              <w:br/>
              <w:t>Đạt tiêu chuẩn ISO 13485.</w:t>
            </w:r>
          </w:p>
        </w:tc>
      </w:tr>
      <w:tr w:rsidR="0044032D" w:rsidRPr="0044032D" w14:paraId="4D3D8022"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E54D872" w14:textId="77777777" w:rsidR="00A43329" w:rsidRPr="0044032D" w:rsidRDefault="00A43329" w:rsidP="008006B6">
            <w:pPr>
              <w:jc w:val="center"/>
              <w:rPr>
                <w:sz w:val="22"/>
                <w:szCs w:val="22"/>
              </w:rPr>
            </w:pPr>
            <w:r w:rsidRPr="0044032D">
              <w:rPr>
                <w:sz w:val="22"/>
                <w:szCs w:val="22"/>
              </w:rPr>
              <w:t>81</w:t>
            </w:r>
          </w:p>
        </w:tc>
        <w:tc>
          <w:tcPr>
            <w:tcW w:w="2930" w:type="dxa"/>
            <w:tcBorders>
              <w:top w:val="nil"/>
              <w:left w:val="nil"/>
              <w:bottom w:val="single" w:sz="4" w:space="0" w:color="auto"/>
              <w:right w:val="single" w:sz="4" w:space="0" w:color="auto"/>
            </w:tcBorders>
            <w:shd w:val="clear" w:color="000000" w:fill="FFFFFF"/>
            <w:vAlign w:val="center"/>
            <w:hideMark/>
          </w:tcPr>
          <w:p w14:paraId="6800387F" w14:textId="77777777" w:rsidR="00A43329" w:rsidRPr="0044032D" w:rsidRDefault="00A43329" w:rsidP="0044032D">
            <w:pPr>
              <w:jc w:val="left"/>
              <w:rPr>
                <w:sz w:val="22"/>
                <w:szCs w:val="22"/>
              </w:rPr>
            </w:pPr>
            <w:r w:rsidRPr="0044032D">
              <w:rPr>
                <w:sz w:val="22"/>
                <w:szCs w:val="22"/>
              </w:rPr>
              <w:t>Dung dịch khử khuẩn bề mặt dùng cho máy Nocospay</w:t>
            </w:r>
          </w:p>
        </w:tc>
        <w:tc>
          <w:tcPr>
            <w:tcW w:w="5940" w:type="dxa"/>
            <w:tcBorders>
              <w:top w:val="nil"/>
              <w:left w:val="nil"/>
              <w:bottom w:val="single" w:sz="4" w:space="0" w:color="auto"/>
              <w:right w:val="single" w:sz="4" w:space="0" w:color="auto"/>
            </w:tcBorders>
            <w:shd w:val="clear" w:color="000000" w:fill="FFFFFF"/>
            <w:vAlign w:val="center"/>
            <w:hideMark/>
          </w:tcPr>
          <w:p w14:paraId="6B844AFB" w14:textId="77777777" w:rsidR="00A43329" w:rsidRPr="0044032D" w:rsidRDefault="00A43329" w:rsidP="00A43329">
            <w:pPr>
              <w:jc w:val="left"/>
              <w:rPr>
                <w:sz w:val="22"/>
                <w:szCs w:val="22"/>
              </w:rPr>
            </w:pPr>
            <w:r w:rsidRPr="0044032D">
              <w:rPr>
                <w:sz w:val="22"/>
                <w:szCs w:val="22"/>
              </w:rPr>
              <w:t>Dung dịch phun sương khử khuẩn, Hoạt chất: Hydrogen peroxide 5 % (w/w), Ion Ag 0,005 % (w/w).</w:t>
            </w:r>
            <w:r w:rsidRPr="0044032D">
              <w:rPr>
                <w:sz w:val="22"/>
                <w:szCs w:val="22"/>
              </w:rPr>
              <w:br/>
              <w:t xml:space="preserve">Hiệu quả diệt khuẩn: </w:t>
            </w:r>
            <w:r w:rsidRPr="0044032D">
              <w:rPr>
                <w:sz w:val="22"/>
                <w:szCs w:val="22"/>
              </w:rPr>
              <w:br/>
              <w:t>Vi khuẩn, nấm mốc: EN 13697</w:t>
            </w:r>
            <w:r w:rsidRPr="0044032D">
              <w:rPr>
                <w:sz w:val="22"/>
                <w:szCs w:val="22"/>
              </w:rPr>
              <w:br/>
              <w:t>Mycobacterium: EN 14348</w:t>
            </w:r>
            <w:r w:rsidRPr="0044032D">
              <w:rPr>
                <w:sz w:val="22"/>
                <w:szCs w:val="22"/>
              </w:rPr>
              <w:br/>
              <w:t>Virus: EN 14476</w:t>
            </w:r>
            <w:r w:rsidRPr="0044032D">
              <w:rPr>
                <w:sz w:val="22"/>
                <w:szCs w:val="22"/>
              </w:rPr>
              <w:br/>
              <w:t xml:space="preserve">Bào tử: EN 13704 </w:t>
            </w:r>
            <w:r w:rsidRPr="0044032D">
              <w:rPr>
                <w:sz w:val="22"/>
                <w:szCs w:val="22"/>
              </w:rPr>
              <w:br/>
              <w:t>Chai ≥ 1 lít</w:t>
            </w:r>
            <w:r w:rsidRPr="0044032D">
              <w:rPr>
                <w:sz w:val="22"/>
                <w:szCs w:val="22"/>
              </w:rPr>
              <w:br/>
              <w:t>Đạt tiêu chuẩn ISO 13485</w:t>
            </w:r>
          </w:p>
        </w:tc>
      </w:tr>
      <w:tr w:rsidR="0044032D" w:rsidRPr="0044032D" w14:paraId="193EDD6B"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B69896B" w14:textId="77777777" w:rsidR="00A43329" w:rsidRPr="0044032D" w:rsidRDefault="00A43329" w:rsidP="008006B6">
            <w:pPr>
              <w:jc w:val="center"/>
              <w:rPr>
                <w:sz w:val="22"/>
                <w:szCs w:val="22"/>
              </w:rPr>
            </w:pPr>
            <w:r w:rsidRPr="0044032D">
              <w:rPr>
                <w:sz w:val="22"/>
                <w:szCs w:val="22"/>
              </w:rPr>
              <w:t>82</w:t>
            </w:r>
          </w:p>
        </w:tc>
        <w:tc>
          <w:tcPr>
            <w:tcW w:w="2930" w:type="dxa"/>
            <w:tcBorders>
              <w:top w:val="nil"/>
              <w:left w:val="nil"/>
              <w:bottom w:val="single" w:sz="4" w:space="0" w:color="auto"/>
              <w:right w:val="single" w:sz="4" w:space="0" w:color="auto"/>
            </w:tcBorders>
            <w:shd w:val="clear" w:color="000000" w:fill="FFFFFF"/>
            <w:vAlign w:val="center"/>
            <w:hideMark/>
          </w:tcPr>
          <w:p w14:paraId="2AC9AB62" w14:textId="77777777" w:rsidR="00A43329" w:rsidRPr="0044032D" w:rsidRDefault="00A43329" w:rsidP="0044032D">
            <w:pPr>
              <w:jc w:val="left"/>
              <w:rPr>
                <w:sz w:val="22"/>
                <w:szCs w:val="22"/>
              </w:rPr>
            </w:pPr>
            <w:r w:rsidRPr="0044032D">
              <w:rPr>
                <w:sz w:val="22"/>
                <w:szCs w:val="22"/>
              </w:rPr>
              <w:t>Gel bôi trơn</w:t>
            </w:r>
          </w:p>
        </w:tc>
        <w:tc>
          <w:tcPr>
            <w:tcW w:w="5940" w:type="dxa"/>
            <w:tcBorders>
              <w:top w:val="nil"/>
              <w:left w:val="nil"/>
              <w:bottom w:val="single" w:sz="4" w:space="0" w:color="auto"/>
              <w:right w:val="single" w:sz="4" w:space="0" w:color="auto"/>
            </w:tcBorders>
            <w:shd w:val="clear" w:color="000000" w:fill="FFFFFF"/>
            <w:vAlign w:val="center"/>
            <w:hideMark/>
          </w:tcPr>
          <w:p w14:paraId="15C09C74" w14:textId="77777777" w:rsidR="00A43329" w:rsidRPr="0044032D" w:rsidRDefault="00A43329" w:rsidP="00A43329">
            <w:pPr>
              <w:jc w:val="left"/>
              <w:rPr>
                <w:sz w:val="22"/>
                <w:szCs w:val="22"/>
              </w:rPr>
            </w:pPr>
            <w:r w:rsidRPr="0044032D">
              <w:rPr>
                <w:sz w:val="22"/>
                <w:szCs w:val="22"/>
              </w:rPr>
              <w:t>Dùng trong bôi trơn âm đạo, khám phụ khoa, thụt rửa âm đạo, nội soi đại tràng, trực tràng. Trong suốt, không màu, không mùi. Tan trong nước và rửa sạch bằng nước thường. Tube ≥ 82g. Đạt tiêu chuẩn ISO 13485</w:t>
            </w:r>
          </w:p>
        </w:tc>
      </w:tr>
      <w:tr w:rsidR="0044032D" w:rsidRPr="0044032D" w14:paraId="6A4F1096"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BC10C18" w14:textId="77777777" w:rsidR="00A43329" w:rsidRPr="0044032D" w:rsidRDefault="00A43329" w:rsidP="008006B6">
            <w:pPr>
              <w:jc w:val="center"/>
              <w:rPr>
                <w:sz w:val="22"/>
                <w:szCs w:val="22"/>
              </w:rPr>
            </w:pPr>
            <w:r w:rsidRPr="0044032D">
              <w:rPr>
                <w:sz w:val="22"/>
                <w:szCs w:val="22"/>
              </w:rPr>
              <w:t>83</w:t>
            </w:r>
          </w:p>
        </w:tc>
        <w:tc>
          <w:tcPr>
            <w:tcW w:w="2930" w:type="dxa"/>
            <w:tcBorders>
              <w:top w:val="nil"/>
              <w:left w:val="nil"/>
              <w:bottom w:val="single" w:sz="4" w:space="0" w:color="auto"/>
              <w:right w:val="single" w:sz="4" w:space="0" w:color="auto"/>
            </w:tcBorders>
            <w:shd w:val="clear" w:color="000000" w:fill="FFFFFF"/>
            <w:vAlign w:val="center"/>
            <w:hideMark/>
          </w:tcPr>
          <w:p w14:paraId="57F9AD5D" w14:textId="77777777" w:rsidR="00A43329" w:rsidRPr="0044032D" w:rsidRDefault="00A43329" w:rsidP="0044032D">
            <w:pPr>
              <w:jc w:val="left"/>
              <w:rPr>
                <w:sz w:val="22"/>
                <w:szCs w:val="22"/>
              </w:rPr>
            </w:pPr>
            <w:r w:rsidRPr="0044032D">
              <w:rPr>
                <w:sz w:val="22"/>
                <w:szCs w:val="22"/>
              </w:rPr>
              <w:t>Gel siêu âm</w:t>
            </w:r>
          </w:p>
        </w:tc>
        <w:tc>
          <w:tcPr>
            <w:tcW w:w="5940" w:type="dxa"/>
            <w:tcBorders>
              <w:top w:val="nil"/>
              <w:left w:val="nil"/>
              <w:bottom w:val="single" w:sz="4" w:space="0" w:color="auto"/>
              <w:right w:val="single" w:sz="4" w:space="0" w:color="auto"/>
            </w:tcBorders>
            <w:shd w:val="clear" w:color="000000" w:fill="FFFFFF"/>
            <w:vAlign w:val="center"/>
            <w:hideMark/>
          </w:tcPr>
          <w:p w14:paraId="207CAEEA" w14:textId="77777777" w:rsidR="00A43329" w:rsidRPr="0044032D" w:rsidRDefault="00A43329" w:rsidP="00A43329">
            <w:pPr>
              <w:jc w:val="left"/>
              <w:rPr>
                <w:sz w:val="22"/>
                <w:szCs w:val="22"/>
              </w:rPr>
            </w:pPr>
            <w:r w:rsidRPr="0044032D">
              <w:rPr>
                <w:sz w:val="22"/>
                <w:szCs w:val="22"/>
              </w:rPr>
              <w:t xml:space="preserve">Gel sử dụng trong siêu âm, phù hợp với tần số siêu âm đang sử dụng. Không có formaldehyde. Vô khuẩn. Độ pH trong khoảng 6.5-7.5. Can ≥ 5kg (hoặc </w:t>
            </w:r>
            <w:r w:rsidRPr="0044032D">
              <w:rPr>
                <w:rFonts w:ascii="Calibri" w:hAnsi="Calibri" w:cs="Calibri"/>
                <w:sz w:val="22"/>
                <w:szCs w:val="22"/>
              </w:rPr>
              <w:t>≥</w:t>
            </w:r>
            <w:r w:rsidRPr="0044032D">
              <w:rPr>
                <w:sz w:val="22"/>
                <w:szCs w:val="22"/>
              </w:rPr>
              <w:t xml:space="preserve"> 5 lít)</w:t>
            </w:r>
          </w:p>
        </w:tc>
      </w:tr>
      <w:tr w:rsidR="0044032D" w:rsidRPr="0044032D" w14:paraId="026EDFDD"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63C3291" w14:textId="77777777" w:rsidR="00A43329" w:rsidRPr="0044032D" w:rsidRDefault="00A43329" w:rsidP="008006B6">
            <w:pPr>
              <w:jc w:val="center"/>
              <w:rPr>
                <w:sz w:val="22"/>
                <w:szCs w:val="22"/>
              </w:rPr>
            </w:pPr>
            <w:r w:rsidRPr="0044032D">
              <w:rPr>
                <w:sz w:val="22"/>
                <w:szCs w:val="22"/>
              </w:rPr>
              <w:t>84</w:t>
            </w:r>
          </w:p>
        </w:tc>
        <w:tc>
          <w:tcPr>
            <w:tcW w:w="2930" w:type="dxa"/>
            <w:tcBorders>
              <w:top w:val="nil"/>
              <w:left w:val="nil"/>
              <w:bottom w:val="single" w:sz="4" w:space="0" w:color="auto"/>
              <w:right w:val="single" w:sz="4" w:space="0" w:color="auto"/>
            </w:tcBorders>
            <w:shd w:val="clear" w:color="000000" w:fill="FFFFFF"/>
            <w:vAlign w:val="center"/>
            <w:hideMark/>
          </w:tcPr>
          <w:p w14:paraId="7E6CC9FA" w14:textId="77777777" w:rsidR="00A43329" w:rsidRPr="0044032D" w:rsidRDefault="00A43329" w:rsidP="0044032D">
            <w:pPr>
              <w:jc w:val="left"/>
              <w:rPr>
                <w:sz w:val="22"/>
                <w:szCs w:val="22"/>
              </w:rPr>
            </w:pPr>
            <w:r w:rsidRPr="0044032D">
              <w:rPr>
                <w:sz w:val="22"/>
                <w:szCs w:val="22"/>
              </w:rPr>
              <w:t>Giemsa</w:t>
            </w:r>
          </w:p>
        </w:tc>
        <w:tc>
          <w:tcPr>
            <w:tcW w:w="5940" w:type="dxa"/>
            <w:tcBorders>
              <w:top w:val="nil"/>
              <w:left w:val="nil"/>
              <w:bottom w:val="single" w:sz="4" w:space="0" w:color="auto"/>
              <w:right w:val="single" w:sz="4" w:space="0" w:color="auto"/>
            </w:tcBorders>
            <w:shd w:val="clear" w:color="000000" w:fill="FFFFFF"/>
            <w:vAlign w:val="center"/>
            <w:hideMark/>
          </w:tcPr>
          <w:p w14:paraId="2E8D6BD7" w14:textId="77777777" w:rsidR="00A43329" w:rsidRPr="0044032D" w:rsidRDefault="00A43329" w:rsidP="00A43329">
            <w:pPr>
              <w:jc w:val="left"/>
              <w:rPr>
                <w:sz w:val="22"/>
                <w:szCs w:val="22"/>
              </w:rPr>
            </w:pPr>
            <w:r w:rsidRPr="0044032D">
              <w:rPr>
                <w:sz w:val="22"/>
                <w:szCs w:val="22"/>
              </w:rPr>
              <w:t>Dùng để nhuộm tế bào máu ngoại vi và tế bào u xơ tủy xương. Thành phần chính: Eosin-methylene blue according to Giemsa 7. g/L, methanol 50%; Glycerol 50%. Chai ≥ 500ml. Đạt tiêu chuẩn ISO 13485</w:t>
            </w:r>
          </w:p>
        </w:tc>
      </w:tr>
      <w:tr w:rsidR="0044032D" w:rsidRPr="0044032D" w14:paraId="234B0A83"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28EE312" w14:textId="77777777" w:rsidR="00A43329" w:rsidRPr="0044032D" w:rsidRDefault="00A43329" w:rsidP="008006B6">
            <w:pPr>
              <w:jc w:val="center"/>
              <w:rPr>
                <w:sz w:val="22"/>
                <w:szCs w:val="22"/>
              </w:rPr>
            </w:pPr>
            <w:r w:rsidRPr="0044032D">
              <w:rPr>
                <w:sz w:val="22"/>
                <w:szCs w:val="22"/>
              </w:rPr>
              <w:t>85</w:t>
            </w:r>
          </w:p>
        </w:tc>
        <w:tc>
          <w:tcPr>
            <w:tcW w:w="2930" w:type="dxa"/>
            <w:tcBorders>
              <w:top w:val="nil"/>
              <w:left w:val="nil"/>
              <w:bottom w:val="single" w:sz="4" w:space="0" w:color="auto"/>
              <w:right w:val="single" w:sz="4" w:space="0" w:color="auto"/>
            </w:tcBorders>
            <w:shd w:val="clear" w:color="000000" w:fill="FFFFFF"/>
            <w:vAlign w:val="center"/>
            <w:hideMark/>
          </w:tcPr>
          <w:p w14:paraId="6EAA15CF" w14:textId="77777777" w:rsidR="00A43329" w:rsidRPr="0044032D" w:rsidRDefault="00A43329" w:rsidP="0044032D">
            <w:pPr>
              <w:jc w:val="left"/>
              <w:rPr>
                <w:sz w:val="22"/>
                <w:szCs w:val="22"/>
              </w:rPr>
            </w:pPr>
            <w:r w:rsidRPr="0044032D">
              <w:rPr>
                <w:sz w:val="22"/>
                <w:szCs w:val="22"/>
              </w:rPr>
              <w:t>Kẹp rốn sơ sinh</w:t>
            </w:r>
          </w:p>
        </w:tc>
        <w:tc>
          <w:tcPr>
            <w:tcW w:w="5940" w:type="dxa"/>
            <w:tcBorders>
              <w:top w:val="nil"/>
              <w:left w:val="nil"/>
              <w:bottom w:val="single" w:sz="4" w:space="0" w:color="auto"/>
              <w:right w:val="single" w:sz="4" w:space="0" w:color="auto"/>
            </w:tcBorders>
            <w:shd w:val="clear" w:color="000000" w:fill="FFFFFF"/>
            <w:vAlign w:val="center"/>
            <w:hideMark/>
          </w:tcPr>
          <w:p w14:paraId="0E13A91A" w14:textId="77777777" w:rsidR="00A43329" w:rsidRPr="0044032D" w:rsidRDefault="00A43329" w:rsidP="00A43329">
            <w:pPr>
              <w:jc w:val="left"/>
              <w:rPr>
                <w:sz w:val="22"/>
                <w:szCs w:val="22"/>
              </w:rPr>
            </w:pPr>
            <w:r w:rsidRPr="0044032D">
              <w:rPr>
                <w:sz w:val="22"/>
                <w:szCs w:val="22"/>
              </w:rPr>
              <w:t>Nhựa nguyên sinh, không chứa DEHP, không gây độc, không gây kích ứng. Gồm 2 phần nối với nhau bằng các khớp răng, màu trắng trong, cứng, nhẵn. Tiệt trùng từng cái. Đạt tiêu chuẩn ISO 13485</w:t>
            </w:r>
          </w:p>
        </w:tc>
      </w:tr>
      <w:tr w:rsidR="0044032D" w:rsidRPr="0044032D" w14:paraId="49C4E65C"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0DF02AF" w14:textId="77777777" w:rsidR="00A43329" w:rsidRPr="0044032D" w:rsidRDefault="00A43329" w:rsidP="008006B6">
            <w:pPr>
              <w:jc w:val="center"/>
              <w:rPr>
                <w:sz w:val="22"/>
                <w:szCs w:val="22"/>
              </w:rPr>
            </w:pPr>
            <w:r w:rsidRPr="0044032D">
              <w:rPr>
                <w:sz w:val="22"/>
                <w:szCs w:val="22"/>
              </w:rPr>
              <w:t>86</w:t>
            </w:r>
          </w:p>
        </w:tc>
        <w:tc>
          <w:tcPr>
            <w:tcW w:w="2930" w:type="dxa"/>
            <w:tcBorders>
              <w:top w:val="nil"/>
              <w:left w:val="nil"/>
              <w:bottom w:val="single" w:sz="4" w:space="0" w:color="auto"/>
              <w:right w:val="single" w:sz="4" w:space="0" w:color="auto"/>
            </w:tcBorders>
            <w:shd w:val="clear" w:color="000000" w:fill="FFFFFF"/>
            <w:vAlign w:val="center"/>
            <w:hideMark/>
          </w:tcPr>
          <w:p w14:paraId="5676A4CD" w14:textId="77777777" w:rsidR="00A43329" w:rsidRPr="0044032D" w:rsidRDefault="00A43329" w:rsidP="0044032D">
            <w:pPr>
              <w:jc w:val="left"/>
              <w:rPr>
                <w:sz w:val="22"/>
                <w:szCs w:val="22"/>
              </w:rPr>
            </w:pPr>
            <w:r w:rsidRPr="0044032D">
              <w:rPr>
                <w:sz w:val="22"/>
                <w:szCs w:val="22"/>
              </w:rPr>
              <w:t>Khẩu trang giấy</w:t>
            </w:r>
          </w:p>
        </w:tc>
        <w:tc>
          <w:tcPr>
            <w:tcW w:w="5940" w:type="dxa"/>
            <w:tcBorders>
              <w:top w:val="nil"/>
              <w:left w:val="nil"/>
              <w:bottom w:val="single" w:sz="4" w:space="0" w:color="auto"/>
              <w:right w:val="single" w:sz="4" w:space="0" w:color="auto"/>
            </w:tcBorders>
            <w:shd w:val="clear" w:color="000000" w:fill="FFFFFF"/>
            <w:vAlign w:val="center"/>
            <w:hideMark/>
          </w:tcPr>
          <w:p w14:paraId="209D3347" w14:textId="77777777" w:rsidR="00A43329" w:rsidRPr="0044032D" w:rsidRDefault="00A43329" w:rsidP="00A43329">
            <w:pPr>
              <w:jc w:val="left"/>
              <w:rPr>
                <w:sz w:val="22"/>
                <w:szCs w:val="22"/>
              </w:rPr>
            </w:pPr>
            <w:r w:rsidRPr="0044032D">
              <w:rPr>
                <w:sz w:val="22"/>
                <w:szCs w:val="22"/>
              </w:rPr>
              <w:t>Khẩu trang y tế ≥ 3 lớp vô trùng: 2 lớp ngoài vải không dệt, lớp vi lọc ở giữa (lớp màng lọc khuẩn) có tác dụng ngăn các giọt bắn, lọc bụi, vi khuẩn. Đóng gói tiệt trùng từng cái. Đạt tiêu chuẩn ISO 13485</w:t>
            </w:r>
          </w:p>
        </w:tc>
      </w:tr>
      <w:tr w:rsidR="0044032D" w:rsidRPr="0044032D" w14:paraId="3E7663E2"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1C640C6" w14:textId="77777777" w:rsidR="00A43329" w:rsidRPr="0044032D" w:rsidRDefault="00A43329" w:rsidP="008006B6">
            <w:pPr>
              <w:jc w:val="center"/>
              <w:rPr>
                <w:sz w:val="22"/>
                <w:szCs w:val="22"/>
              </w:rPr>
            </w:pPr>
            <w:r w:rsidRPr="0044032D">
              <w:rPr>
                <w:sz w:val="22"/>
                <w:szCs w:val="22"/>
              </w:rPr>
              <w:t>87</w:t>
            </w:r>
          </w:p>
        </w:tc>
        <w:tc>
          <w:tcPr>
            <w:tcW w:w="2930" w:type="dxa"/>
            <w:tcBorders>
              <w:top w:val="nil"/>
              <w:left w:val="nil"/>
              <w:bottom w:val="single" w:sz="4" w:space="0" w:color="auto"/>
              <w:right w:val="single" w:sz="4" w:space="0" w:color="auto"/>
            </w:tcBorders>
            <w:shd w:val="clear" w:color="000000" w:fill="FFFFFF"/>
            <w:vAlign w:val="center"/>
            <w:hideMark/>
          </w:tcPr>
          <w:p w14:paraId="4DAFAE3E" w14:textId="77777777" w:rsidR="00A43329" w:rsidRPr="0044032D" w:rsidRDefault="00A43329" w:rsidP="0044032D">
            <w:pPr>
              <w:jc w:val="left"/>
              <w:rPr>
                <w:sz w:val="22"/>
                <w:szCs w:val="22"/>
              </w:rPr>
            </w:pPr>
            <w:r w:rsidRPr="0044032D">
              <w:rPr>
                <w:sz w:val="22"/>
                <w:szCs w:val="22"/>
              </w:rPr>
              <w:t>Lamen 24 x 32mm</w:t>
            </w:r>
          </w:p>
        </w:tc>
        <w:tc>
          <w:tcPr>
            <w:tcW w:w="5940" w:type="dxa"/>
            <w:tcBorders>
              <w:top w:val="nil"/>
              <w:left w:val="nil"/>
              <w:bottom w:val="single" w:sz="4" w:space="0" w:color="auto"/>
              <w:right w:val="single" w:sz="4" w:space="0" w:color="auto"/>
            </w:tcBorders>
            <w:shd w:val="clear" w:color="000000" w:fill="FFFFFF"/>
            <w:vAlign w:val="center"/>
            <w:hideMark/>
          </w:tcPr>
          <w:p w14:paraId="67BC50D8" w14:textId="77777777" w:rsidR="00A43329" w:rsidRPr="0044032D" w:rsidRDefault="00A43329" w:rsidP="00A43329">
            <w:pPr>
              <w:jc w:val="left"/>
              <w:rPr>
                <w:sz w:val="22"/>
                <w:szCs w:val="22"/>
              </w:rPr>
            </w:pPr>
            <w:r w:rsidRPr="0044032D">
              <w:rPr>
                <w:sz w:val="22"/>
                <w:szCs w:val="22"/>
              </w:rPr>
              <w:t>Làm bằng thủy tinh borosilicate kháng hóa chất, trong suốt, quan sát được dưới kính hiển vi huỳnh quang, Kích thước ≥ (24 x 32)mm. Hộp ≥ 100 cái. Đạt Đạt tiêu chuẩn ISO 13485</w:t>
            </w:r>
          </w:p>
        </w:tc>
      </w:tr>
      <w:tr w:rsidR="0044032D" w:rsidRPr="0044032D" w14:paraId="5692B7FC"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EE2A0C7" w14:textId="77777777" w:rsidR="00A43329" w:rsidRPr="0044032D" w:rsidRDefault="00A43329" w:rsidP="008006B6">
            <w:pPr>
              <w:jc w:val="center"/>
              <w:rPr>
                <w:sz w:val="22"/>
                <w:szCs w:val="22"/>
              </w:rPr>
            </w:pPr>
            <w:r w:rsidRPr="0044032D">
              <w:rPr>
                <w:sz w:val="22"/>
                <w:szCs w:val="22"/>
              </w:rPr>
              <w:t>88</w:t>
            </w:r>
          </w:p>
        </w:tc>
        <w:tc>
          <w:tcPr>
            <w:tcW w:w="2930" w:type="dxa"/>
            <w:tcBorders>
              <w:top w:val="nil"/>
              <w:left w:val="nil"/>
              <w:bottom w:val="single" w:sz="4" w:space="0" w:color="auto"/>
              <w:right w:val="single" w:sz="4" w:space="0" w:color="auto"/>
            </w:tcBorders>
            <w:shd w:val="clear" w:color="000000" w:fill="FFFFFF"/>
            <w:vAlign w:val="center"/>
            <w:hideMark/>
          </w:tcPr>
          <w:p w14:paraId="373EDDAB" w14:textId="77777777" w:rsidR="00A43329" w:rsidRPr="0044032D" w:rsidRDefault="00A43329" w:rsidP="0044032D">
            <w:pPr>
              <w:jc w:val="left"/>
              <w:rPr>
                <w:sz w:val="22"/>
                <w:szCs w:val="22"/>
              </w:rPr>
            </w:pPr>
            <w:r w:rsidRPr="0044032D">
              <w:rPr>
                <w:sz w:val="22"/>
                <w:szCs w:val="22"/>
              </w:rPr>
              <w:t>Miếng cầm máu mũi</w:t>
            </w:r>
          </w:p>
        </w:tc>
        <w:tc>
          <w:tcPr>
            <w:tcW w:w="5940" w:type="dxa"/>
            <w:tcBorders>
              <w:top w:val="nil"/>
              <w:left w:val="nil"/>
              <w:bottom w:val="single" w:sz="4" w:space="0" w:color="auto"/>
              <w:right w:val="single" w:sz="4" w:space="0" w:color="auto"/>
            </w:tcBorders>
            <w:shd w:val="clear" w:color="000000" w:fill="FFFFFF"/>
            <w:vAlign w:val="center"/>
            <w:hideMark/>
          </w:tcPr>
          <w:p w14:paraId="01CAA7C4" w14:textId="77777777" w:rsidR="00A43329" w:rsidRPr="0044032D" w:rsidRDefault="00A43329" w:rsidP="00A43329">
            <w:pPr>
              <w:jc w:val="left"/>
              <w:rPr>
                <w:sz w:val="22"/>
                <w:szCs w:val="22"/>
              </w:rPr>
            </w:pPr>
            <w:r w:rsidRPr="0044032D">
              <w:rPr>
                <w:sz w:val="22"/>
                <w:szCs w:val="22"/>
              </w:rPr>
              <w:t>Vật liệu từ xốp PVA (Polyvinyl alcohol) hoặc (Hydroxilated Poly-Vinyl Acetate). Giãn nở khi ngâm trong dung dịch lỏng để tạo nên một cấu trúc mềm, xốp. Hiệu quả cầm máu nhanh, thấm hút tốt. Kích thước (dài x rộng x cao): (80 x 20 x 15)mm. Các cạnh được bo tròn, mềm mại, ít gây ma sát và kích ứng mũi. Tiệt trùng. Đạt tiêu chuẩn ISO 13485</w:t>
            </w:r>
          </w:p>
        </w:tc>
      </w:tr>
      <w:tr w:rsidR="0044032D" w:rsidRPr="0044032D" w14:paraId="7BE33824"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5A917B6" w14:textId="77777777" w:rsidR="00A43329" w:rsidRPr="0044032D" w:rsidRDefault="00A43329" w:rsidP="008006B6">
            <w:pPr>
              <w:jc w:val="center"/>
              <w:rPr>
                <w:sz w:val="22"/>
                <w:szCs w:val="22"/>
              </w:rPr>
            </w:pPr>
            <w:r w:rsidRPr="0044032D">
              <w:rPr>
                <w:sz w:val="22"/>
                <w:szCs w:val="22"/>
              </w:rPr>
              <w:t>89</w:t>
            </w:r>
          </w:p>
        </w:tc>
        <w:tc>
          <w:tcPr>
            <w:tcW w:w="2930" w:type="dxa"/>
            <w:tcBorders>
              <w:top w:val="nil"/>
              <w:left w:val="nil"/>
              <w:bottom w:val="single" w:sz="4" w:space="0" w:color="auto"/>
              <w:right w:val="single" w:sz="4" w:space="0" w:color="auto"/>
            </w:tcBorders>
            <w:shd w:val="clear" w:color="000000" w:fill="FFFFFF"/>
            <w:vAlign w:val="center"/>
            <w:hideMark/>
          </w:tcPr>
          <w:p w14:paraId="52FF97CE" w14:textId="77777777" w:rsidR="00A43329" w:rsidRPr="0044032D" w:rsidRDefault="00A43329" w:rsidP="0044032D">
            <w:pPr>
              <w:jc w:val="left"/>
              <w:rPr>
                <w:sz w:val="22"/>
                <w:szCs w:val="22"/>
              </w:rPr>
            </w:pPr>
            <w:r w:rsidRPr="0044032D">
              <w:rPr>
                <w:sz w:val="22"/>
                <w:szCs w:val="22"/>
              </w:rPr>
              <w:t>Miếng cầm máu tai</w:t>
            </w:r>
          </w:p>
        </w:tc>
        <w:tc>
          <w:tcPr>
            <w:tcW w:w="5940" w:type="dxa"/>
            <w:tcBorders>
              <w:top w:val="nil"/>
              <w:left w:val="nil"/>
              <w:bottom w:val="single" w:sz="4" w:space="0" w:color="auto"/>
              <w:right w:val="single" w:sz="4" w:space="0" w:color="auto"/>
            </w:tcBorders>
            <w:shd w:val="clear" w:color="000000" w:fill="FFFFFF"/>
            <w:vAlign w:val="center"/>
            <w:hideMark/>
          </w:tcPr>
          <w:p w14:paraId="326F88E3" w14:textId="77777777" w:rsidR="00A43329" w:rsidRPr="0044032D" w:rsidRDefault="00A43329" w:rsidP="00A43329">
            <w:pPr>
              <w:jc w:val="left"/>
              <w:rPr>
                <w:sz w:val="22"/>
                <w:szCs w:val="22"/>
              </w:rPr>
            </w:pPr>
            <w:r w:rsidRPr="0044032D">
              <w:rPr>
                <w:sz w:val="22"/>
                <w:szCs w:val="22"/>
              </w:rPr>
              <w:t>Kích thước: (12 x 24)mm</w:t>
            </w:r>
            <w:r w:rsidRPr="0044032D">
              <w:rPr>
                <w:sz w:val="22"/>
                <w:szCs w:val="22"/>
              </w:rPr>
              <w:br/>
              <w:t>Được thiết kế để đặt bên trong ống tai giúp cầm máu tai và hỗ trợ điều trị viêm tai ngoài. Đạt tiêu chuẩn ISO 13485</w:t>
            </w:r>
          </w:p>
        </w:tc>
      </w:tr>
      <w:tr w:rsidR="0044032D" w:rsidRPr="0044032D" w14:paraId="00717F88"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6EDA873" w14:textId="77777777" w:rsidR="00A43329" w:rsidRPr="0044032D" w:rsidRDefault="00A43329" w:rsidP="008006B6">
            <w:pPr>
              <w:jc w:val="center"/>
              <w:rPr>
                <w:sz w:val="22"/>
                <w:szCs w:val="22"/>
              </w:rPr>
            </w:pPr>
            <w:r w:rsidRPr="0044032D">
              <w:rPr>
                <w:sz w:val="22"/>
                <w:szCs w:val="22"/>
              </w:rPr>
              <w:t>90</w:t>
            </w:r>
          </w:p>
        </w:tc>
        <w:tc>
          <w:tcPr>
            <w:tcW w:w="2930" w:type="dxa"/>
            <w:tcBorders>
              <w:top w:val="nil"/>
              <w:left w:val="nil"/>
              <w:bottom w:val="single" w:sz="4" w:space="0" w:color="auto"/>
              <w:right w:val="single" w:sz="4" w:space="0" w:color="auto"/>
            </w:tcBorders>
            <w:shd w:val="clear" w:color="000000" w:fill="FFFFFF"/>
            <w:vAlign w:val="center"/>
            <w:hideMark/>
          </w:tcPr>
          <w:p w14:paraId="766428DA" w14:textId="77777777" w:rsidR="00A43329" w:rsidRPr="0044032D" w:rsidRDefault="00A43329" w:rsidP="0044032D">
            <w:pPr>
              <w:jc w:val="left"/>
              <w:rPr>
                <w:sz w:val="22"/>
                <w:szCs w:val="22"/>
              </w:rPr>
            </w:pPr>
            <w:r w:rsidRPr="0044032D">
              <w:rPr>
                <w:sz w:val="22"/>
                <w:szCs w:val="22"/>
              </w:rPr>
              <w:t>Miếng dán mi</w:t>
            </w:r>
          </w:p>
        </w:tc>
        <w:tc>
          <w:tcPr>
            <w:tcW w:w="5940" w:type="dxa"/>
            <w:tcBorders>
              <w:top w:val="nil"/>
              <w:left w:val="nil"/>
              <w:bottom w:val="single" w:sz="4" w:space="0" w:color="auto"/>
              <w:right w:val="single" w:sz="4" w:space="0" w:color="auto"/>
            </w:tcBorders>
            <w:shd w:val="clear" w:color="000000" w:fill="FFFFFF"/>
            <w:vAlign w:val="center"/>
            <w:hideMark/>
          </w:tcPr>
          <w:p w14:paraId="7B8034AB" w14:textId="77777777" w:rsidR="00A43329" w:rsidRPr="0044032D" w:rsidRDefault="00A43329" w:rsidP="00A43329">
            <w:pPr>
              <w:jc w:val="left"/>
              <w:rPr>
                <w:sz w:val="22"/>
                <w:szCs w:val="22"/>
              </w:rPr>
            </w:pPr>
            <w:r w:rsidRPr="0044032D">
              <w:rPr>
                <w:sz w:val="22"/>
                <w:szCs w:val="22"/>
              </w:rPr>
              <w:t>Chất liệu: màng Polyurethane trong suốt, bán thấm, nền keo Acrylate (không latex), không sót keo khi tháo băng.</w:t>
            </w:r>
            <w:r w:rsidRPr="0044032D">
              <w:rPr>
                <w:sz w:val="22"/>
                <w:szCs w:val="22"/>
              </w:rPr>
              <w:br/>
            </w:r>
            <w:r w:rsidRPr="0044032D">
              <w:rPr>
                <w:sz w:val="22"/>
                <w:szCs w:val="22"/>
              </w:rPr>
              <w:lastRenderedPageBreak/>
              <w:t xml:space="preserve">- Có viền giấy bo tròn </w:t>
            </w:r>
            <w:r w:rsidRPr="0044032D">
              <w:rPr>
                <w:sz w:val="22"/>
                <w:szCs w:val="22"/>
              </w:rPr>
              <w:br/>
              <w:t>- Đặc tính: Kháng vi khuẩn/virut  (HIV-1, HBV), quan sát được vùng tiêm và vùng da, thông thoáng, co giãn theo chuyển động của da, hạn chế kích ứng da</w:t>
            </w:r>
            <w:r w:rsidRPr="0044032D">
              <w:rPr>
                <w:sz w:val="22"/>
                <w:szCs w:val="22"/>
              </w:rPr>
              <w:br/>
              <w:t>- Kích cỡ: (10 x 12)cm</w:t>
            </w:r>
            <w:r w:rsidRPr="0044032D">
              <w:rPr>
                <w:sz w:val="22"/>
                <w:szCs w:val="22"/>
              </w:rPr>
              <w:br/>
              <w:t>- Đóng gói tiệt khuẩn riêng từng miếng</w:t>
            </w:r>
            <w:r w:rsidRPr="0044032D">
              <w:rPr>
                <w:sz w:val="22"/>
                <w:szCs w:val="22"/>
              </w:rPr>
              <w:br/>
              <w:t>- Đạt tiêu chuẩn ISO 13485, FDA</w:t>
            </w:r>
          </w:p>
        </w:tc>
      </w:tr>
      <w:tr w:rsidR="0044032D" w:rsidRPr="0044032D" w14:paraId="01EE703D"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D363E2E" w14:textId="77777777" w:rsidR="00A43329" w:rsidRPr="0044032D" w:rsidRDefault="00A43329" w:rsidP="008006B6">
            <w:pPr>
              <w:jc w:val="center"/>
              <w:rPr>
                <w:sz w:val="22"/>
                <w:szCs w:val="22"/>
              </w:rPr>
            </w:pPr>
            <w:r w:rsidRPr="0044032D">
              <w:rPr>
                <w:sz w:val="22"/>
                <w:szCs w:val="22"/>
              </w:rPr>
              <w:lastRenderedPageBreak/>
              <w:t>91</w:t>
            </w:r>
          </w:p>
        </w:tc>
        <w:tc>
          <w:tcPr>
            <w:tcW w:w="2930" w:type="dxa"/>
            <w:tcBorders>
              <w:top w:val="nil"/>
              <w:left w:val="nil"/>
              <w:bottom w:val="single" w:sz="4" w:space="0" w:color="auto"/>
              <w:right w:val="single" w:sz="4" w:space="0" w:color="auto"/>
            </w:tcBorders>
            <w:shd w:val="clear" w:color="000000" w:fill="FFFFFF"/>
            <w:vAlign w:val="center"/>
            <w:hideMark/>
          </w:tcPr>
          <w:p w14:paraId="44FC1FE9" w14:textId="77777777" w:rsidR="00A43329" w:rsidRPr="0044032D" w:rsidRDefault="00A43329" w:rsidP="0044032D">
            <w:pPr>
              <w:jc w:val="left"/>
              <w:rPr>
                <w:sz w:val="22"/>
                <w:szCs w:val="22"/>
              </w:rPr>
            </w:pPr>
            <w:r w:rsidRPr="0044032D">
              <w:rPr>
                <w:sz w:val="22"/>
                <w:szCs w:val="22"/>
              </w:rPr>
              <w:t>Mỏ vịt nhựa</w:t>
            </w:r>
          </w:p>
        </w:tc>
        <w:tc>
          <w:tcPr>
            <w:tcW w:w="5940" w:type="dxa"/>
            <w:tcBorders>
              <w:top w:val="nil"/>
              <w:left w:val="nil"/>
              <w:bottom w:val="single" w:sz="4" w:space="0" w:color="auto"/>
              <w:right w:val="single" w:sz="4" w:space="0" w:color="auto"/>
            </w:tcBorders>
            <w:shd w:val="clear" w:color="000000" w:fill="FFFFFF"/>
            <w:vAlign w:val="center"/>
            <w:hideMark/>
          </w:tcPr>
          <w:p w14:paraId="176111A4" w14:textId="77777777" w:rsidR="00A43329" w:rsidRPr="0044032D" w:rsidRDefault="00A43329" w:rsidP="00A43329">
            <w:pPr>
              <w:jc w:val="left"/>
              <w:rPr>
                <w:sz w:val="22"/>
                <w:szCs w:val="22"/>
              </w:rPr>
            </w:pPr>
            <w:r w:rsidRPr="0044032D">
              <w:rPr>
                <w:sz w:val="22"/>
                <w:szCs w:val="22"/>
              </w:rPr>
              <w:t>Chất liệu: làm từ nhựa nguyên sinh đạt tiêu chuẩn (dùng trong y tế). Dùng để khám phụ khoa, vô trùng, sử dụng một lần, không gây độc hại, không gây kích ứng. Đạt tiêu chuẩn ISO 13485</w:t>
            </w:r>
          </w:p>
        </w:tc>
      </w:tr>
      <w:tr w:rsidR="0044032D" w:rsidRPr="0044032D" w14:paraId="2EDA409B"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354755B" w14:textId="77777777" w:rsidR="00A43329" w:rsidRPr="0044032D" w:rsidRDefault="00A43329" w:rsidP="008006B6">
            <w:pPr>
              <w:jc w:val="center"/>
              <w:rPr>
                <w:sz w:val="22"/>
                <w:szCs w:val="22"/>
              </w:rPr>
            </w:pPr>
            <w:r w:rsidRPr="0044032D">
              <w:rPr>
                <w:sz w:val="22"/>
                <w:szCs w:val="22"/>
              </w:rPr>
              <w:t>92</w:t>
            </w:r>
          </w:p>
        </w:tc>
        <w:tc>
          <w:tcPr>
            <w:tcW w:w="2930" w:type="dxa"/>
            <w:tcBorders>
              <w:top w:val="nil"/>
              <w:left w:val="nil"/>
              <w:bottom w:val="single" w:sz="4" w:space="0" w:color="auto"/>
              <w:right w:val="single" w:sz="4" w:space="0" w:color="auto"/>
            </w:tcBorders>
            <w:shd w:val="clear" w:color="000000" w:fill="FFFFFF"/>
            <w:vAlign w:val="center"/>
            <w:hideMark/>
          </w:tcPr>
          <w:p w14:paraId="4A26E972" w14:textId="77777777" w:rsidR="00A43329" w:rsidRPr="0044032D" w:rsidRDefault="00A43329" w:rsidP="0044032D">
            <w:pPr>
              <w:jc w:val="left"/>
              <w:rPr>
                <w:sz w:val="22"/>
                <w:szCs w:val="22"/>
              </w:rPr>
            </w:pPr>
            <w:r w:rsidRPr="0044032D">
              <w:rPr>
                <w:sz w:val="22"/>
                <w:szCs w:val="22"/>
              </w:rPr>
              <w:t>Mũ phẫu thuật</w:t>
            </w:r>
          </w:p>
        </w:tc>
        <w:tc>
          <w:tcPr>
            <w:tcW w:w="5940" w:type="dxa"/>
            <w:tcBorders>
              <w:top w:val="nil"/>
              <w:left w:val="nil"/>
              <w:bottom w:val="single" w:sz="4" w:space="0" w:color="auto"/>
              <w:right w:val="single" w:sz="4" w:space="0" w:color="auto"/>
            </w:tcBorders>
            <w:shd w:val="clear" w:color="000000" w:fill="FFFFFF"/>
            <w:vAlign w:val="center"/>
            <w:hideMark/>
          </w:tcPr>
          <w:p w14:paraId="51D68C89" w14:textId="77777777" w:rsidR="00A43329" w:rsidRPr="0044032D" w:rsidRDefault="00A43329" w:rsidP="00A43329">
            <w:pPr>
              <w:jc w:val="left"/>
              <w:rPr>
                <w:sz w:val="22"/>
                <w:szCs w:val="22"/>
              </w:rPr>
            </w:pPr>
            <w:r w:rsidRPr="0044032D">
              <w:rPr>
                <w:sz w:val="22"/>
                <w:szCs w:val="22"/>
              </w:rPr>
              <w:t>Vải không dệt. Đóng gói tiệt trùng từng cái. Đạt tiêu chuẩn ISO 13485</w:t>
            </w:r>
          </w:p>
        </w:tc>
      </w:tr>
      <w:tr w:rsidR="0044032D" w:rsidRPr="0044032D" w14:paraId="59EC05D1"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5ED562D" w14:textId="77777777" w:rsidR="00A43329" w:rsidRPr="0044032D" w:rsidRDefault="00A43329" w:rsidP="008006B6">
            <w:pPr>
              <w:jc w:val="center"/>
              <w:rPr>
                <w:sz w:val="22"/>
                <w:szCs w:val="22"/>
              </w:rPr>
            </w:pPr>
            <w:r w:rsidRPr="0044032D">
              <w:rPr>
                <w:sz w:val="22"/>
                <w:szCs w:val="22"/>
              </w:rPr>
              <w:t>93</w:t>
            </w:r>
          </w:p>
        </w:tc>
        <w:tc>
          <w:tcPr>
            <w:tcW w:w="2930" w:type="dxa"/>
            <w:tcBorders>
              <w:top w:val="nil"/>
              <w:left w:val="nil"/>
              <w:bottom w:val="single" w:sz="4" w:space="0" w:color="auto"/>
              <w:right w:val="single" w:sz="4" w:space="0" w:color="auto"/>
            </w:tcBorders>
            <w:shd w:val="clear" w:color="000000" w:fill="FFFFFF"/>
            <w:vAlign w:val="center"/>
            <w:hideMark/>
          </w:tcPr>
          <w:p w14:paraId="7D0FA3FB" w14:textId="77777777" w:rsidR="00A43329" w:rsidRPr="0044032D" w:rsidRDefault="00A43329" w:rsidP="0044032D">
            <w:pPr>
              <w:jc w:val="left"/>
              <w:rPr>
                <w:sz w:val="22"/>
                <w:szCs w:val="22"/>
              </w:rPr>
            </w:pPr>
            <w:r w:rsidRPr="0044032D">
              <w:rPr>
                <w:sz w:val="22"/>
                <w:szCs w:val="22"/>
              </w:rPr>
              <w:t>Natriclorua 0.9%</w:t>
            </w:r>
          </w:p>
        </w:tc>
        <w:tc>
          <w:tcPr>
            <w:tcW w:w="5940" w:type="dxa"/>
            <w:tcBorders>
              <w:top w:val="nil"/>
              <w:left w:val="nil"/>
              <w:bottom w:val="single" w:sz="4" w:space="0" w:color="auto"/>
              <w:right w:val="single" w:sz="4" w:space="0" w:color="auto"/>
            </w:tcBorders>
            <w:shd w:val="clear" w:color="000000" w:fill="FFFFFF"/>
            <w:vAlign w:val="center"/>
            <w:hideMark/>
          </w:tcPr>
          <w:p w14:paraId="5C12D7C2" w14:textId="77777777" w:rsidR="00A43329" w:rsidRPr="0044032D" w:rsidRDefault="00A43329" w:rsidP="00A43329">
            <w:pPr>
              <w:jc w:val="left"/>
              <w:rPr>
                <w:sz w:val="22"/>
                <w:szCs w:val="22"/>
              </w:rPr>
            </w:pPr>
            <w:r w:rsidRPr="0044032D">
              <w:rPr>
                <w:sz w:val="22"/>
                <w:szCs w:val="22"/>
              </w:rPr>
              <w:t xml:space="preserve">Dung dịch trong suốt không màu, nồng độ muối 0.9%. Chai ≥ 500ml. Đạt tiêu chuẩn ISO 13485. </w:t>
            </w:r>
          </w:p>
        </w:tc>
      </w:tr>
      <w:tr w:rsidR="0044032D" w:rsidRPr="0044032D" w14:paraId="27070B73"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EA802AF" w14:textId="77777777" w:rsidR="00A43329" w:rsidRPr="0044032D" w:rsidRDefault="00A43329" w:rsidP="008006B6">
            <w:pPr>
              <w:jc w:val="center"/>
              <w:rPr>
                <w:sz w:val="22"/>
                <w:szCs w:val="22"/>
              </w:rPr>
            </w:pPr>
            <w:r w:rsidRPr="0044032D">
              <w:rPr>
                <w:sz w:val="22"/>
                <w:szCs w:val="22"/>
              </w:rPr>
              <w:t>94</w:t>
            </w:r>
          </w:p>
        </w:tc>
        <w:tc>
          <w:tcPr>
            <w:tcW w:w="2930" w:type="dxa"/>
            <w:tcBorders>
              <w:top w:val="nil"/>
              <w:left w:val="nil"/>
              <w:bottom w:val="single" w:sz="4" w:space="0" w:color="auto"/>
              <w:right w:val="single" w:sz="4" w:space="0" w:color="auto"/>
            </w:tcBorders>
            <w:shd w:val="clear" w:color="000000" w:fill="FFFFFF"/>
            <w:vAlign w:val="center"/>
            <w:hideMark/>
          </w:tcPr>
          <w:p w14:paraId="1E7BD2A9" w14:textId="77777777" w:rsidR="00A43329" w:rsidRPr="0044032D" w:rsidRDefault="00A43329" w:rsidP="0044032D">
            <w:pPr>
              <w:jc w:val="left"/>
              <w:rPr>
                <w:sz w:val="22"/>
                <w:szCs w:val="22"/>
              </w:rPr>
            </w:pPr>
            <w:r w:rsidRPr="0044032D">
              <w:rPr>
                <w:sz w:val="22"/>
                <w:szCs w:val="22"/>
              </w:rPr>
              <w:t>Nẹp Crame 70cm</w:t>
            </w:r>
          </w:p>
        </w:tc>
        <w:tc>
          <w:tcPr>
            <w:tcW w:w="5940" w:type="dxa"/>
            <w:tcBorders>
              <w:top w:val="nil"/>
              <w:left w:val="nil"/>
              <w:bottom w:val="single" w:sz="4" w:space="0" w:color="auto"/>
              <w:right w:val="single" w:sz="4" w:space="0" w:color="auto"/>
            </w:tcBorders>
            <w:shd w:val="clear" w:color="000000" w:fill="FFFFFF"/>
            <w:vAlign w:val="center"/>
            <w:hideMark/>
          </w:tcPr>
          <w:p w14:paraId="0F4D6421" w14:textId="77777777" w:rsidR="00A43329" w:rsidRPr="0044032D" w:rsidRDefault="00A43329" w:rsidP="00A43329">
            <w:pPr>
              <w:jc w:val="left"/>
              <w:rPr>
                <w:sz w:val="22"/>
                <w:szCs w:val="22"/>
              </w:rPr>
            </w:pPr>
            <w:r w:rsidRPr="0044032D">
              <w:rPr>
                <w:sz w:val="22"/>
                <w:szCs w:val="22"/>
              </w:rPr>
              <w:t xml:space="preserve">Dùng để cố định gãy xương cẳng chân. Dài </w:t>
            </w:r>
            <w:r w:rsidRPr="0044032D">
              <w:rPr>
                <w:rFonts w:ascii="Calibri" w:hAnsi="Calibri" w:cs="Calibri"/>
                <w:sz w:val="22"/>
                <w:szCs w:val="22"/>
              </w:rPr>
              <w:t xml:space="preserve">≥ </w:t>
            </w:r>
            <w:r w:rsidRPr="0044032D">
              <w:rPr>
                <w:sz w:val="22"/>
                <w:szCs w:val="22"/>
              </w:rPr>
              <w:t>70cm</w:t>
            </w:r>
          </w:p>
        </w:tc>
      </w:tr>
      <w:tr w:rsidR="0044032D" w:rsidRPr="0044032D" w14:paraId="148EC269"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44EFCDD" w14:textId="77777777" w:rsidR="00A43329" w:rsidRPr="0044032D" w:rsidRDefault="00A43329" w:rsidP="008006B6">
            <w:pPr>
              <w:jc w:val="center"/>
              <w:rPr>
                <w:sz w:val="22"/>
                <w:szCs w:val="22"/>
              </w:rPr>
            </w:pPr>
            <w:r w:rsidRPr="0044032D">
              <w:rPr>
                <w:sz w:val="22"/>
                <w:szCs w:val="22"/>
              </w:rPr>
              <w:t>95</w:t>
            </w:r>
          </w:p>
        </w:tc>
        <w:tc>
          <w:tcPr>
            <w:tcW w:w="2930" w:type="dxa"/>
            <w:tcBorders>
              <w:top w:val="nil"/>
              <w:left w:val="nil"/>
              <w:bottom w:val="single" w:sz="4" w:space="0" w:color="auto"/>
              <w:right w:val="single" w:sz="4" w:space="0" w:color="auto"/>
            </w:tcBorders>
            <w:shd w:val="clear" w:color="000000" w:fill="FFFFFF"/>
            <w:vAlign w:val="center"/>
            <w:hideMark/>
          </w:tcPr>
          <w:p w14:paraId="75478C10" w14:textId="77777777" w:rsidR="00A43329" w:rsidRPr="0044032D" w:rsidRDefault="00A43329" w:rsidP="0044032D">
            <w:pPr>
              <w:jc w:val="left"/>
              <w:rPr>
                <w:sz w:val="22"/>
                <w:szCs w:val="22"/>
              </w:rPr>
            </w:pPr>
            <w:r w:rsidRPr="0044032D">
              <w:rPr>
                <w:sz w:val="22"/>
                <w:szCs w:val="22"/>
              </w:rPr>
              <w:t>Nhiệt kế thủy ngân kẹp nách</w:t>
            </w:r>
          </w:p>
        </w:tc>
        <w:tc>
          <w:tcPr>
            <w:tcW w:w="5940" w:type="dxa"/>
            <w:tcBorders>
              <w:top w:val="nil"/>
              <w:left w:val="nil"/>
              <w:bottom w:val="single" w:sz="4" w:space="0" w:color="auto"/>
              <w:right w:val="single" w:sz="4" w:space="0" w:color="auto"/>
            </w:tcBorders>
            <w:shd w:val="clear" w:color="000000" w:fill="FFFFFF"/>
            <w:vAlign w:val="center"/>
            <w:hideMark/>
          </w:tcPr>
          <w:p w14:paraId="54D54396" w14:textId="77777777" w:rsidR="00A43329" w:rsidRPr="0044032D" w:rsidRDefault="00A43329" w:rsidP="00A43329">
            <w:pPr>
              <w:jc w:val="left"/>
              <w:rPr>
                <w:sz w:val="22"/>
                <w:szCs w:val="22"/>
              </w:rPr>
            </w:pPr>
            <w:r w:rsidRPr="0044032D">
              <w:rPr>
                <w:sz w:val="22"/>
                <w:szCs w:val="22"/>
              </w:rPr>
              <w:t>Gồm 2 phần: Phần cảm nhận nhiệt độ là bầu đựng thủy ngân và phần hiển thị kết quả là thang chia vạch. Đựng trong hộp nhựa, có bộ phận cố định bảo vệ đầu đo tiếp nhiệt. Hiển thị nhiệt độ: Từ 35°C đến 42°C, khoảng chia vạch 0,1°C. Độ chính xác: ± 0.1°C. Đạt tiêu chuẩn ISO 13485</w:t>
            </w:r>
          </w:p>
        </w:tc>
      </w:tr>
      <w:tr w:rsidR="0044032D" w:rsidRPr="0044032D" w14:paraId="56607FBE"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3C505B8" w14:textId="77777777" w:rsidR="00A43329" w:rsidRPr="0044032D" w:rsidRDefault="00A43329" w:rsidP="008006B6">
            <w:pPr>
              <w:jc w:val="center"/>
              <w:rPr>
                <w:sz w:val="22"/>
                <w:szCs w:val="22"/>
              </w:rPr>
            </w:pPr>
            <w:r w:rsidRPr="0044032D">
              <w:rPr>
                <w:sz w:val="22"/>
                <w:szCs w:val="22"/>
              </w:rPr>
              <w:t>96</w:t>
            </w:r>
          </w:p>
        </w:tc>
        <w:tc>
          <w:tcPr>
            <w:tcW w:w="2930" w:type="dxa"/>
            <w:tcBorders>
              <w:top w:val="nil"/>
              <w:left w:val="nil"/>
              <w:bottom w:val="single" w:sz="4" w:space="0" w:color="auto"/>
              <w:right w:val="single" w:sz="4" w:space="0" w:color="auto"/>
            </w:tcBorders>
            <w:shd w:val="clear" w:color="000000" w:fill="FFFFFF"/>
            <w:vAlign w:val="center"/>
            <w:hideMark/>
          </w:tcPr>
          <w:p w14:paraId="787939EF" w14:textId="77777777" w:rsidR="00A43329" w:rsidRPr="0044032D" w:rsidRDefault="00A43329" w:rsidP="0044032D">
            <w:pPr>
              <w:jc w:val="left"/>
              <w:rPr>
                <w:sz w:val="22"/>
                <w:szCs w:val="22"/>
              </w:rPr>
            </w:pPr>
            <w:r w:rsidRPr="0044032D">
              <w:rPr>
                <w:sz w:val="22"/>
                <w:szCs w:val="22"/>
              </w:rPr>
              <w:t>Nước cất 2 lần (vô khuẩn)</w:t>
            </w:r>
          </w:p>
        </w:tc>
        <w:tc>
          <w:tcPr>
            <w:tcW w:w="5940" w:type="dxa"/>
            <w:tcBorders>
              <w:top w:val="nil"/>
              <w:left w:val="nil"/>
              <w:bottom w:val="single" w:sz="4" w:space="0" w:color="auto"/>
              <w:right w:val="single" w:sz="4" w:space="0" w:color="auto"/>
            </w:tcBorders>
            <w:shd w:val="clear" w:color="000000" w:fill="FFFFFF"/>
            <w:vAlign w:val="center"/>
            <w:hideMark/>
          </w:tcPr>
          <w:p w14:paraId="5DB07AB6" w14:textId="77777777" w:rsidR="00A43329" w:rsidRPr="0044032D" w:rsidRDefault="00A43329" w:rsidP="00A43329">
            <w:pPr>
              <w:jc w:val="left"/>
              <w:rPr>
                <w:sz w:val="22"/>
                <w:szCs w:val="22"/>
              </w:rPr>
            </w:pPr>
            <w:r w:rsidRPr="0044032D">
              <w:rPr>
                <w:sz w:val="22"/>
                <w:szCs w:val="22"/>
              </w:rPr>
              <w:t>Nước được trưng cất 2 lần; đã tiệt trùng. Đóng can/chai 1-5 lít</w:t>
            </w:r>
            <w:r w:rsidRPr="0044032D">
              <w:rPr>
                <w:sz w:val="22"/>
                <w:szCs w:val="22"/>
              </w:rPr>
              <w:br/>
              <w:t>Đạt tiêu chuẩn: TDS (tổng chất rắn hòa tan) ≤ 0,5 ppm (hoặc ≤ 0,5 mg/L). Độ dẫn điện riêng ≤ 1 µS/cm. pH  5,5-6,5. Hàm lượng cặn SiO₂ ≤ 0,02 mg/l, Clorua (Cl) ≤ 0,02 mg/l, Sắt (Fe) ≤ 0,01 mg/l. Độ cứng (Ca + Mg) ≤ 0,00 mg/l.</w:t>
            </w:r>
          </w:p>
        </w:tc>
      </w:tr>
      <w:tr w:rsidR="0044032D" w:rsidRPr="0044032D" w14:paraId="67A5B69C"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F117DE1" w14:textId="77777777" w:rsidR="00A43329" w:rsidRPr="0044032D" w:rsidRDefault="00A43329" w:rsidP="008006B6">
            <w:pPr>
              <w:jc w:val="center"/>
              <w:rPr>
                <w:sz w:val="22"/>
                <w:szCs w:val="22"/>
              </w:rPr>
            </w:pPr>
            <w:r w:rsidRPr="0044032D">
              <w:rPr>
                <w:sz w:val="22"/>
                <w:szCs w:val="22"/>
              </w:rPr>
              <w:t>97</w:t>
            </w:r>
          </w:p>
        </w:tc>
        <w:tc>
          <w:tcPr>
            <w:tcW w:w="2930" w:type="dxa"/>
            <w:tcBorders>
              <w:top w:val="nil"/>
              <w:left w:val="nil"/>
              <w:bottom w:val="single" w:sz="4" w:space="0" w:color="auto"/>
              <w:right w:val="single" w:sz="4" w:space="0" w:color="auto"/>
            </w:tcBorders>
            <w:shd w:val="clear" w:color="000000" w:fill="FFFFFF"/>
            <w:vAlign w:val="center"/>
            <w:hideMark/>
          </w:tcPr>
          <w:p w14:paraId="6D17031E" w14:textId="77777777" w:rsidR="00A43329" w:rsidRPr="0044032D" w:rsidRDefault="00A43329" w:rsidP="0044032D">
            <w:pPr>
              <w:jc w:val="left"/>
              <w:rPr>
                <w:sz w:val="22"/>
                <w:szCs w:val="22"/>
              </w:rPr>
            </w:pPr>
            <w:r w:rsidRPr="0044032D">
              <w:rPr>
                <w:sz w:val="22"/>
                <w:szCs w:val="22"/>
              </w:rPr>
              <w:t>Ống hút dịch phẫu thuật</w:t>
            </w:r>
          </w:p>
        </w:tc>
        <w:tc>
          <w:tcPr>
            <w:tcW w:w="5940" w:type="dxa"/>
            <w:tcBorders>
              <w:top w:val="nil"/>
              <w:left w:val="nil"/>
              <w:bottom w:val="single" w:sz="4" w:space="0" w:color="auto"/>
              <w:right w:val="single" w:sz="4" w:space="0" w:color="auto"/>
            </w:tcBorders>
            <w:shd w:val="clear" w:color="000000" w:fill="FFFFFF"/>
            <w:vAlign w:val="center"/>
            <w:hideMark/>
          </w:tcPr>
          <w:p w14:paraId="26DF82B2" w14:textId="77777777" w:rsidR="00A43329" w:rsidRPr="0044032D" w:rsidRDefault="00A43329" w:rsidP="00A43329">
            <w:pPr>
              <w:jc w:val="left"/>
              <w:rPr>
                <w:sz w:val="22"/>
                <w:szCs w:val="22"/>
              </w:rPr>
            </w:pPr>
            <w:r w:rsidRPr="0044032D">
              <w:rPr>
                <w:sz w:val="22"/>
                <w:szCs w:val="22"/>
              </w:rPr>
              <w:t>Đầu hút dịch linh hoạt, bằng nhựa vật tư y tế cao cấp, chống gẫy vỡ, trong suốt dạng đầu trơn phẳng, thon dài. Dài 27cm</w:t>
            </w:r>
            <w:r w:rsidRPr="0044032D">
              <w:rPr>
                <w:rFonts w:ascii="Calibri" w:hAnsi="Calibri" w:cs="Calibri"/>
                <w:sz w:val="22"/>
                <w:szCs w:val="22"/>
              </w:rPr>
              <w:t>±</w:t>
            </w:r>
            <w:r w:rsidRPr="0044032D">
              <w:rPr>
                <w:sz w:val="22"/>
                <w:szCs w:val="22"/>
              </w:rPr>
              <w:t>1. Đóng gói tiệt trùng từng cái. Đạt tiêu chuẩn ISO 13485.</w:t>
            </w:r>
          </w:p>
        </w:tc>
      </w:tr>
      <w:tr w:rsidR="0044032D" w:rsidRPr="0044032D" w14:paraId="6CCB524E"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B5B779B" w14:textId="77777777" w:rsidR="00A43329" w:rsidRPr="0044032D" w:rsidRDefault="00A43329" w:rsidP="008006B6">
            <w:pPr>
              <w:jc w:val="center"/>
              <w:rPr>
                <w:sz w:val="22"/>
                <w:szCs w:val="22"/>
              </w:rPr>
            </w:pPr>
            <w:r w:rsidRPr="0044032D">
              <w:rPr>
                <w:sz w:val="22"/>
                <w:szCs w:val="22"/>
              </w:rPr>
              <w:t>98</w:t>
            </w:r>
          </w:p>
        </w:tc>
        <w:tc>
          <w:tcPr>
            <w:tcW w:w="2930" w:type="dxa"/>
            <w:tcBorders>
              <w:top w:val="nil"/>
              <w:left w:val="nil"/>
              <w:bottom w:val="single" w:sz="4" w:space="0" w:color="auto"/>
              <w:right w:val="single" w:sz="4" w:space="0" w:color="auto"/>
            </w:tcBorders>
            <w:shd w:val="clear" w:color="000000" w:fill="FFFFFF"/>
            <w:vAlign w:val="center"/>
            <w:hideMark/>
          </w:tcPr>
          <w:p w14:paraId="5F085597" w14:textId="77777777" w:rsidR="00A43329" w:rsidRPr="0044032D" w:rsidRDefault="00A43329" w:rsidP="0044032D">
            <w:pPr>
              <w:jc w:val="left"/>
              <w:rPr>
                <w:sz w:val="22"/>
                <w:szCs w:val="22"/>
              </w:rPr>
            </w:pPr>
            <w:r w:rsidRPr="0044032D">
              <w:rPr>
                <w:sz w:val="22"/>
                <w:szCs w:val="22"/>
              </w:rPr>
              <w:t>Ống nhựa hút thai</w:t>
            </w:r>
          </w:p>
        </w:tc>
        <w:tc>
          <w:tcPr>
            <w:tcW w:w="5940" w:type="dxa"/>
            <w:tcBorders>
              <w:top w:val="nil"/>
              <w:left w:val="nil"/>
              <w:bottom w:val="single" w:sz="4" w:space="0" w:color="auto"/>
              <w:right w:val="single" w:sz="4" w:space="0" w:color="auto"/>
            </w:tcBorders>
            <w:shd w:val="clear" w:color="000000" w:fill="FFFFFF"/>
            <w:vAlign w:val="center"/>
            <w:hideMark/>
          </w:tcPr>
          <w:p w14:paraId="5DC86B5A" w14:textId="77777777" w:rsidR="00A43329" w:rsidRPr="0044032D" w:rsidRDefault="00A43329" w:rsidP="00A43329">
            <w:pPr>
              <w:jc w:val="left"/>
              <w:rPr>
                <w:sz w:val="22"/>
                <w:szCs w:val="22"/>
              </w:rPr>
            </w:pPr>
            <w:r w:rsidRPr="0044032D">
              <w:rPr>
                <w:sz w:val="22"/>
                <w:szCs w:val="22"/>
              </w:rPr>
              <w:t>Chất liệu: nhựa PE chính phẩm, trắng trong, trơn láng không có cạnh bén, mềm dẻo. Có 1 đầu bo tròn có đục lỗ,. Kích thước: có các số 4 (ф 4mm) , 5 (ф 5mm), 6 (ф 6mm). Chiều dài 22cm</w:t>
            </w:r>
            <w:r w:rsidRPr="0044032D">
              <w:rPr>
                <w:rFonts w:ascii="Calibri" w:hAnsi="Calibri" w:cs="Calibri"/>
                <w:sz w:val="22"/>
                <w:szCs w:val="22"/>
              </w:rPr>
              <w:t>±</w:t>
            </w:r>
            <w:r w:rsidRPr="0044032D">
              <w:rPr>
                <w:sz w:val="22"/>
                <w:szCs w:val="22"/>
              </w:rPr>
              <w:t>1. Tiệt trùng. Đạt tiêu chuẩn ISO 13485</w:t>
            </w:r>
          </w:p>
        </w:tc>
      </w:tr>
      <w:tr w:rsidR="0044032D" w:rsidRPr="0044032D" w14:paraId="50350405"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F2168C8" w14:textId="77777777" w:rsidR="00A43329" w:rsidRPr="0044032D" w:rsidRDefault="00A43329" w:rsidP="008006B6">
            <w:pPr>
              <w:jc w:val="center"/>
              <w:rPr>
                <w:sz w:val="22"/>
                <w:szCs w:val="22"/>
              </w:rPr>
            </w:pPr>
            <w:r w:rsidRPr="0044032D">
              <w:rPr>
                <w:sz w:val="22"/>
                <w:szCs w:val="22"/>
              </w:rPr>
              <w:t>99</w:t>
            </w:r>
          </w:p>
        </w:tc>
        <w:tc>
          <w:tcPr>
            <w:tcW w:w="2930" w:type="dxa"/>
            <w:tcBorders>
              <w:top w:val="nil"/>
              <w:left w:val="nil"/>
              <w:bottom w:val="single" w:sz="4" w:space="0" w:color="auto"/>
              <w:right w:val="single" w:sz="4" w:space="0" w:color="auto"/>
            </w:tcBorders>
            <w:shd w:val="clear" w:color="000000" w:fill="FFFFFF"/>
            <w:vAlign w:val="center"/>
            <w:hideMark/>
          </w:tcPr>
          <w:p w14:paraId="4FBD909B" w14:textId="77777777" w:rsidR="00A43329" w:rsidRPr="0044032D" w:rsidRDefault="00A43329" w:rsidP="0044032D">
            <w:pPr>
              <w:jc w:val="left"/>
              <w:rPr>
                <w:sz w:val="22"/>
                <w:szCs w:val="22"/>
              </w:rPr>
            </w:pPr>
            <w:r w:rsidRPr="0044032D">
              <w:rPr>
                <w:sz w:val="22"/>
                <w:szCs w:val="22"/>
              </w:rPr>
              <w:t>Ống thổi cho máy đo chức năng hô hấp</w:t>
            </w:r>
          </w:p>
        </w:tc>
        <w:tc>
          <w:tcPr>
            <w:tcW w:w="5940" w:type="dxa"/>
            <w:tcBorders>
              <w:top w:val="nil"/>
              <w:left w:val="nil"/>
              <w:bottom w:val="single" w:sz="4" w:space="0" w:color="auto"/>
              <w:right w:val="single" w:sz="4" w:space="0" w:color="auto"/>
            </w:tcBorders>
            <w:shd w:val="clear" w:color="000000" w:fill="FFFFFF"/>
            <w:vAlign w:val="center"/>
            <w:hideMark/>
          </w:tcPr>
          <w:p w14:paraId="36615CE1" w14:textId="11F31FDC" w:rsidR="00A43329" w:rsidRPr="0044032D" w:rsidRDefault="00A43329" w:rsidP="00A43329">
            <w:pPr>
              <w:jc w:val="left"/>
              <w:rPr>
                <w:sz w:val="22"/>
                <w:szCs w:val="22"/>
              </w:rPr>
            </w:pPr>
            <w:r w:rsidRPr="0044032D">
              <w:rPr>
                <w:sz w:val="22"/>
                <w:szCs w:val="22"/>
              </w:rPr>
              <w:t>Chất liệu giấy, chiều dài ≥ 6</w:t>
            </w:r>
            <w:r w:rsidR="00294577" w:rsidRPr="0044032D">
              <w:rPr>
                <w:sz w:val="22"/>
                <w:szCs w:val="22"/>
              </w:rPr>
              <w:t>-8</w:t>
            </w:r>
            <w:r w:rsidRPr="0044032D">
              <w:rPr>
                <w:sz w:val="22"/>
                <w:szCs w:val="22"/>
              </w:rPr>
              <w:t>cm, đường kính ≥ 2.4</w:t>
            </w:r>
            <w:r w:rsidR="00294577" w:rsidRPr="0044032D">
              <w:rPr>
                <w:sz w:val="22"/>
                <w:szCs w:val="22"/>
              </w:rPr>
              <w:t>-2.6</w:t>
            </w:r>
            <w:r w:rsidRPr="0044032D">
              <w:rPr>
                <w:sz w:val="22"/>
                <w:szCs w:val="22"/>
              </w:rPr>
              <w:t>cm</w:t>
            </w:r>
          </w:p>
        </w:tc>
      </w:tr>
      <w:tr w:rsidR="0044032D" w:rsidRPr="0044032D" w14:paraId="04263A43"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CE81D51" w14:textId="77777777" w:rsidR="00A43329" w:rsidRPr="0044032D" w:rsidRDefault="00A43329" w:rsidP="008006B6">
            <w:pPr>
              <w:jc w:val="center"/>
              <w:rPr>
                <w:sz w:val="22"/>
                <w:szCs w:val="22"/>
              </w:rPr>
            </w:pPr>
            <w:r w:rsidRPr="0044032D">
              <w:rPr>
                <w:sz w:val="22"/>
                <w:szCs w:val="22"/>
              </w:rPr>
              <w:t>100</w:t>
            </w:r>
          </w:p>
        </w:tc>
        <w:tc>
          <w:tcPr>
            <w:tcW w:w="2930" w:type="dxa"/>
            <w:tcBorders>
              <w:top w:val="nil"/>
              <w:left w:val="nil"/>
              <w:bottom w:val="single" w:sz="4" w:space="0" w:color="auto"/>
              <w:right w:val="single" w:sz="4" w:space="0" w:color="auto"/>
            </w:tcBorders>
            <w:shd w:val="clear" w:color="000000" w:fill="FFFFFF"/>
            <w:vAlign w:val="center"/>
            <w:hideMark/>
          </w:tcPr>
          <w:p w14:paraId="0FB97CAD" w14:textId="77777777" w:rsidR="00A43329" w:rsidRPr="0044032D" w:rsidRDefault="00A43329" w:rsidP="0044032D">
            <w:pPr>
              <w:jc w:val="left"/>
              <w:rPr>
                <w:sz w:val="22"/>
                <w:szCs w:val="22"/>
              </w:rPr>
            </w:pPr>
            <w:r w:rsidRPr="0044032D">
              <w:rPr>
                <w:sz w:val="22"/>
                <w:szCs w:val="22"/>
              </w:rPr>
              <w:t xml:space="preserve">Ống thông khí tai </w:t>
            </w:r>
          </w:p>
        </w:tc>
        <w:tc>
          <w:tcPr>
            <w:tcW w:w="5940" w:type="dxa"/>
            <w:tcBorders>
              <w:top w:val="nil"/>
              <w:left w:val="nil"/>
              <w:bottom w:val="single" w:sz="4" w:space="0" w:color="auto"/>
              <w:right w:val="single" w:sz="4" w:space="0" w:color="auto"/>
            </w:tcBorders>
            <w:shd w:val="clear" w:color="000000" w:fill="FFFFFF"/>
            <w:vAlign w:val="center"/>
            <w:hideMark/>
          </w:tcPr>
          <w:p w14:paraId="59F0C0ED" w14:textId="77777777" w:rsidR="00A43329" w:rsidRPr="0044032D" w:rsidRDefault="00A43329" w:rsidP="00A43329">
            <w:pPr>
              <w:jc w:val="left"/>
              <w:rPr>
                <w:sz w:val="22"/>
                <w:szCs w:val="22"/>
              </w:rPr>
            </w:pPr>
            <w:r w:rsidRPr="0044032D">
              <w:rPr>
                <w:sz w:val="22"/>
                <w:szCs w:val="22"/>
              </w:rPr>
              <w:t>Đường kính 1.14-1.27mm, được làm bằng chất liệu nhựa Fluoroplastic, màu trắng hoặc màu xanh. Tiệt trùng. Đạt tiêu chuẩn ISO 13485</w:t>
            </w:r>
          </w:p>
        </w:tc>
      </w:tr>
      <w:tr w:rsidR="0044032D" w:rsidRPr="0044032D" w14:paraId="58FC511D"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995E0F9" w14:textId="77777777" w:rsidR="00A43329" w:rsidRPr="0044032D" w:rsidRDefault="00A43329" w:rsidP="008006B6">
            <w:pPr>
              <w:jc w:val="center"/>
              <w:rPr>
                <w:sz w:val="22"/>
                <w:szCs w:val="22"/>
              </w:rPr>
            </w:pPr>
            <w:r w:rsidRPr="0044032D">
              <w:rPr>
                <w:sz w:val="22"/>
                <w:szCs w:val="22"/>
              </w:rPr>
              <w:t>101</w:t>
            </w:r>
          </w:p>
        </w:tc>
        <w:tc>
          <w:tcPr>
            <w:tcW w:w="2930" w:type="dxa"/>
            <w:tcBorders>
              <w:top w:val="nil"/>
              <w:left w:val="nil"/>
              <w:bottom w:val="single" w:sz="4" w:space="0" w:color="auto"/>
              <w:right w:val="single" w:sz="4" w:space="0" w:color="auto"/>
            </w:tcBorders>
            <w:shd w:val="clear" w:color="000000" w:fill="FFFFFF"/>
            <w:vAlign w:val="center"/>
            <w:hideMark/>
          </w:tcPr>
          <w:p w14:paraId="15E498FC" w14:textId="77777777" w:rsidR="00A43329" w:rsidRPr="0044032D" w:rsidRDefault="00A43329" w:rsidP="0044032D">
            <w:pPr>
              <w:jc w:val="left"/>
              <w:rPr>
                <w:sz w:val="22"/>
                <w:szCs w:val="22"/>
              </w:rPr>
            </w:pPr>
            <w:r w:rsidRPr="0044032D">
              <w:rPr>
                <w:sz w:val="22"/>
                <w:szCs w:val="22"/>
              </w:rPr>
              <w:t>Peracetic acid 0,33% (khử khuẩn mức độ cao)</w:t>
            </w:r>
          </w:p>
        </w:tc>
        <w:tc>
          <w:tcPr>
            <w:tcW w:w="5940" w:type="dxa"/>
            <w:tcBorders>
              <w:top w:val="nil"/>
              <w:left w:val="nil"/>
              <w:bottom w:val="single" w:sz="4" w:space="0" w:color="auto"/>
              <w:right w:val="single" w:sz="4" w:space="0" w:color="auto"/>
            </w:tcBorders>
            <w:shd w:val="clear" w:color="000000" w:fill="FFFFFF"/>
            <w:vAlign w:val="center"/>
            <w:hideMark/>
          </w:tcPr>
          <w:p w14:paraId="7DCDBDEE" w14:textId="77777777" w:rsidR="00A43329" w:rsidRPr="0044032D" w:rsidRDefault="00A43329" w:rsidP="00A43329">
            <w:pPr>
              <w:jc w:val="left"/>
              <w:rPr>
                <w:sz w:val="22"/>
                <w:szCs w:val="22"/>
              </w:rPr>
            </w:pPr>
            <w:r w:rsidRPr="0044032D">
              <w:rPr>
                <w:sz w:val="22"/>
                <w:szCs w:val="22"/>
              </w:rPr>
              <w:t>Thành phần: &lt; 5% phosphates, chất hoạt động bề mặt không ion, &gt; 30% chất tẩy trắng gốc oxy. Hộp ≥ 2kg dạng bột. Sau khi pha, dung dịch 1% (10g/lít) chứa 0.15% peracetic acid. Độ pH: 7.6-7.9. Đạt tiêu chuẩn ISO 13485</w:t>
            </w:r>
          </w:p>
        </w:tc>
      </w:tr>
      <w:tr w:rsidR="0044032D" w:rsidRPr="0044032D" w14:paraId="282DB825"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2C0B6E6" w14:textId="77777777" w:rsidR="00A43329" w:rsidRPr="0044032D" w:rsidRDefault="00A43329" w:rsidP="008006B6">
            <w:pPr>
              <w:jc w:val="center"/>
              <w:rPr>
                <w:sz w:val="22"/>
                <w:szCs w:val="22"/>
              </w:rPr>
            </w:pPr>
            <w:r w:rsidRPr="0044032D">
              <w:rPr>
                <w:sz w:val="22"/>
                <w:szCs w:val="22"/>
              </w:rPr>
              <w:t>102</w:t>
            </w:r>
          </w:p>
        </w:tc>
        <w:tc>
          <w:tcPr>
            <w:tcW w:w="2930" w:type="dxa"/>
            <w:tcBorders>
              <w:top w:val="nil"/>
              <w:left w:val="nil"/>
              <w:bottom w:val="single" w:sz="4" w:space="0" w:color="auto"/>
              <w:right w:val="single" w:sz="4" w:space="0" w:color="auto"/>
            </w:tcBorders>
            <w:shd w:val="clear" w:color="000000" w:fill="FFFFFF"/>
            <w:vAlign w:val="center"/>
            <w:hideMark/>
          </w:tcPr>
          <w:p w14:paraId="16358EF1" w14:textId="77777777" w:rsidR="00A43329" w:rsidRPr="0044032D" w:rsidRDefault="00A43329" w:rsidP="0044032D">
            <w:pPr>
              <w:jc w:val="left"/>
              <w:rPr>
                <w:sz w:val="22"/>
                <w:szCs w:val="22"/>
              </w:rPr>
            </w:pPr>
            <w:r w:rsidRPr="0044032D">
              <w:rPr>
                <w:sz w:val="22"/>
                <w:szCs w:val="22"/>
              </w:rPr>
              <w:t>Que lấy dịch âm đạo (Que lấy bệnh phẩm)</w:t>
            </w:r>
          </w:p>
        </w:tc>
        <w:tc>
          <w:tcPr>
            <w:tcW w:w="5940" w:type="dxa"/>
            <w:tcBorders>
              <w:top w:val="nil"/>
              <w:left w:val="nil"/>
              <w:bottom w:val="single" w:sz="4" w:space="0" w:color="auto"/>
              <w:right w:val="single" w:sz="4" w:space="0" w:color="auto"/>
            </w:tcBorders>
            <w:shd w:val="clear" w:color="000000" w:fill="FFFFFF"/>
            <w:vAlign w:val="center"/>
            <w:hideMark/>
          </w:tcPr>
          <w:p w14:paraId="1FB970EB" w14:textId="77777777" w:rsidR="00A43329" w:rsidRPr="0044032D" w:rsidRDefault="00A43329" w:rsidP="00A43329">
            <w:pPr>
              <w:jc w:val="left"/>
              <w:rPr>
                <w:sz w:val="22"/>
                <w:szCs w:val="22"/>
              </w:rPr>
            </w:pPr>
            <w:r w:rsidRPr="0044032D">
              <w:rPr>
                <w:sz w:val="22"/>
                <w:szCs w:val="22"/>
              </w:rPr>
              <w:t>Dùng để lấy mẫu niêm mạc tế bào cổ tử cung. Đóng gói tiệt trùng từng cái. Đạt tiêu chuẩn ISO 13485</w:t>
            </w:r>
          </w:p>
        </w:tc>
      </w:tr>
      <w:tr w:rsidR="0044032D" w:rsidRPr="0044032D" w14:paraId="0625FA24"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CFE35EF" w14:textId="77777777" w:rsidR="00A43329" w:rsidRPr="0044032D" w:rsidRDefault="00A43329" w:rsidP="008006B6">
            <w:pPr>
              <w:jc w:val="center"/>
              <w:rPr>
                <w:sz w:val="22"/>
                <w:szCs w:val="22"/>
              </w:rPr>
            </w:pPr>
            <w:r w:rsidRPr="0044032D">
              <w:rPr>
                <w:sz w:val="22"/>
                <w:szCs w:val="22"/>
              </w:rPr>
              <w:t>103</w:t>
            </w:r>
          </w:p>
        </w:tc>
        <w:tc>
          <w:tcPr>
            <w:tcW w:w="2930" w:type="dxa"/>
            <w:tcBorders>
              <w:top w:val="nil"/>
              <w:left w:val="nil"/>
              <w:bottom w:val="single" w:sz="4" w:space="0" w:color="auto"/>
              <w:right w:val="single" w:sz="4" w:space="0" w:color="auto"/>
            </w:tcBorders>
            <w:shd w:val="clear" w:color="000000" w:fill="FFFFFF"/>
            <w:vAlign w:val="center"/>
            <w:hideMark/>
          </w:tcPr>
          <w:p w14:paraId="3F681181" w14:textId="77777777" w:rsidR="00A43329" w:rsidRPr="0044032D" w:rsidRDefault="00A43329" w:rsidP="0044032D">
            <w:pPr>
              <w:jc w:val="left"/>
              <w:rPr>
                <w:sz w:val="22"/>
                <w:szCs w:val="22"/>
              </w:rPr>
            </w:pPr>
            <w:r w:rsidRPr="0044032D">
              <w:rPr>
                <w:sz w:val="22"/>
                <w:szCs w:val="22"/>
              </w:rPr>
              <w:t>Que tán sỏi</w:t>
            </w:r>
          </w:p>
        </w:tc>
        <w:tc>
          <w:tcPr>
            <w:tcW w:w="5940" w:type="dxa"/>
            <w:tcBorders>
              <w:top w:val="nil"/>
              <w:left w:val="nil"/>
              <w:bottom w:val="single" w:sz="4" w:space="0" w:color="auto"/>
              <w:right w:val="single" w:sz="4" w:space="0" w:color="auto"/>
            </w:tcBorders>
            <w:shd w:val="clear" w:color="000000" w:fill="FFFFFF"/>
            <w:vAlign w:val="center"/>
            <w:hideMark/>
          </w:tcPr>
          <w:p w14:paraId="1674491F" w14:textId="77777777" w:rsidR="00A43329" w:rsidRPr="0044032D" w:rsidRDefault="00A43329" w:rsidP="00A43329">
            <w:pPr>
              <w:jc w:val="left"/>
              <w:rPr>
                <w:sz w:val="22"/>
                <w:szCs w:val="22"/>
              </w:rPr>
            </w:pPr>
            <w:r w:rsidRPr="0044032D">
              <w:rPr>
                <w:sz w:val="22"/>
                <w:szCs w:val="22"/>
              </w:rPr>
              <w:t>Kích cỡ: 12-18Fr</w:t>
            </w:r>
            <w:r w:rsidRPr="0044032D">
              <w:rPr>
                <w:sz w:val="22"/>
                <w:szCs w:val="22"/>
              </w:rPr>
              <w:br/>
              <w:t>- Vật liệu được làm bằng PTFE</w:t>
            </w:r>
            <w:r w:rsidRPr="0044032D">
              <w:rPr>
                <w:sz w:val="22"/>
                <w:szCs w:val="22"/>
              </w:rPr>
              <w:br/>
              <w:t>- Trên cây nong có đánh dấu chia khoảng cách và cỡ kích cỡ.</w:t>
            </w:r>
            <w:r w:rsidRPr="0044032D">
              <w:rPr>
                <w:sz w:val="22"/>
                <w:szCs w:val="22"/>
              </w:rPr>
              <w:br/>
              <w:t>- Đóng gói tiệt trùng</w:t>
            </w:r>
            <w:r w:rsidRPr="0044032D">
              <w:rPr>
                <w:sz w:val="22"/>
                <w:szCs w:val="22"/>
              </w:rPr>
              <w:br/>
              <w:t>Đạt tiêu chuẩn ISO 13485</w:t>
            </w:r>
          </w:p>
        </w:tc>
      </w:tr>
      <w:tr w:rsidR="0044032D" w:rsidRPr="0044032D" w14:paraId="7FB439D8"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9F9DC50" w14:textId="77777777" w:rsidR="00A43329" w:rsidRPr="0044032D" w:rsidRDefault="00A43329" w:rsidP="008006B6">
            <w:pPr>
              <w:jc w:val="center"/>
              <w:rPr>
                <w:sz w:val="22"/>
                <w:szCs w:val="22"/>
              </w:rPr>
            </w:pPr>
            <w:r w:rsidRPr="0044032D">
              <w:rPr>
                <w:sz w:val="22"/>
                <w:szCs w:val="22"/>
              </w:rPr>
              <w:t>104</w:t>
            </w:r>
          </w:p>
        </w:tc>
        <w:tc>
          <w:tcPr>
            <w:tcW w:w="2930" w:type="dxa"/>
            <w:tcBorders>
              <w:top w:val="nil"/>
              <w:left w:val="nil"/>
              <w:bottom w:val="single" w:sz="4" w:space="0" w:color="auto"/>
              <w:right w:val="single" w:sz="4" w:space="0" w:color="auto"/>
            </w:tcBorders>
            <w:shd w:val="clear" w:color="000000" w:fill="FFFFFF"/>
            <w:vAlign w:val="center"/>
            <w:hideMark/>
          </w:tcPr>
          <w:p w14:paraId="0185F3D5" w14:textId="77777777" w:rsidR="00A43329" w:rsidRPr="0044032D" w:rsidRDefault="00A43329" w:rsidP="0044032D">
            <w:pPr>
              <w:jc w:val="left"/>
              <w:rPr>
                <w:sz w:val="22"/>
                <w:szCs w:val="22"/>
              </w:rPr>
            </w:pPr>
            <w:r w:rsidRPr="0044032D">
              <w:rPr>
                <w:sz w:val="22"/>
                <w:szCs w:val="22"/>
              </w:rPr>
              <w:t>Que thử độ cứng của nước</w:t>
            </w:r>
          </w:p>
        </w:tc>
        <w:tc>
          <w:tcPr>
            <w:tcW w:w="5940" w:type="dxa"/>
            <w:tcBorders>
              <w:top w:val="nil"/>
              <w:left w:val="nil"/>
              <w:bottom w:val="single" w:sz="4" w:space="0" w:color="auto"/>
              <w:right w:val="single" w:sz="4" w:space="0" w:color="auto"/>
            </w:tcBorders>
            <w:shd w:val="clear" w:color="000000" w:fill="FFFFFF"/>
            <w:vAlign w:val="center"/>
            <w:hideMark/>
          </w:tcPr>
          <w:p w14:paraId="0AE7F525" w14:textId="1D48C0B4" w:rsidR="00A43329" w:rsidRPr="0044032D" w:rsidRDefault="00A43329" w:rsidP="00A43329">
            <w:pPr>
              <w:jc w:val="left"/>
              <w:rPr>
                <w:sz w:val="22"/>
                <w:szCs w:val="22"/>
              </w:rPr>
            </w:pPr>
            <w:r w:rsidRPr="0044032D">
              <w:rPr>
                <w:sz w:val="22"/>
                <w:szCs w:val="22"/>
              </w:rPr>
              <w:t>Dùng để kiểm tra độ cứng của nước R.O. Độ cứng được sử dụng để mô tả tổng nồng độ của các Mg và Ca. Thể</w:t>
            </w:r>
            <w:r w:rsidR="00ED21F9" w:rsidRPr="0044032D">
              <w:rPr>
                <w:sz w:val="22"/>
                <w:szCs w:val="22"/>
              </w:rPr>
              <w:t xml:space="preserve"> hiện bằng đơn vị ppm hoặc Ca</w:t>
            </w:r>
            <w:r w:rsidRPr="0044032D">
              <w:rPr>
                <w:sz w:val="22"/>
                <w:szCs w:val="22"/>
              </w:rPr>
              <w:t xml:space="preserve">CO3. Kiểm tra nước với các nồng độ 0, 10, 25, 50 và 120 ppm (tương ứng với 0, 0.6, 1.5, 3 và 7 hạt/gollon tương ứng) Thời gian kiểm tra và đọc kết quả: ≤ 10 giây. Lọ </w:t>
            </w:r>
            <w:r w:rsidRPr="0044032D">
              <w:rPr>
                <w:rFonts w:ascii="Calibri" w:hAnsi="Calibri" w:cs="Calibri"/>
                <w:sz w:val="22"/>
                <w:szCs w:val="22"/>
              </w:rPr>
              <w:t>≥</w:t>
            </w:r>
            <w:r w:rsidRPr="0044032D">
              <w:rPr>
                <w:sz w:val="22"/>
                <w:szCs w:val="22"/>
              </w:rPr>
              <w:t xml:space="preserve"> 50 que/test. Đạt tiêu chuẩn ISO 13485</w:t>
            </w:r>
          </w:p>
        </w:tc>
      </w:tr>
      <w:tr w:rsidR="0044032D" w:rsidRPr="0044032D" w14:paraId="29DB9BA1"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01C2205" w14:textId="77777777" w:rsidR="00A43329" w:rsidRPr="0044032D" w:rsidRDefault="00A43329" w:rsidP="008006B6">
            <w:pPr>
              <w:jc w:val="center"/>
              <w:rPr>
                <w:sz w:val="22"/>
                <w:szCs w:val="22"/>
              </w:rPr>
            </w:pPr>
            <w:r w:rsidRPr="0044032D">
              <w:rPr>
                <w:sz w:val="22"/>
                <w:szCs w:val="22"/>
              </w:rPr>
              <w:t>105</w:t>
            </w:r>
          </w:p>
        </w:tc>
        <w:tc>
          <w:tcPr>
            <w:tcW w:w="2930" w:type="dxa"/>
            <w:tcBorders>
              <w:top w:val="nil"/>
              <w:left w:val="nil"/>
              <w:bottom w:val="single" w:sz="4" w:space="0" w:color="auto"/>
              <w:right w:val="single" w:sz="4" w:space="0" w:color="auto"/>
            </w:tcBorders>
            <w:shd w:val="clear" w:color="000000" w:fill="FFFFFF"/>
            <w:vAlign w:val="center"/>
            <w:hideMark/>
          </w:tcPr>
          <w:p w14:paraId="1251F681" w14:textId="77777777" w:rsidR="00A43329" w:rsidRPr="0044032D" w:rsidRDefault="00A43329" w:rsidP="0044032D">
            <w:pPr>
              <w:jc w:val="left"/>
              <w:rPr>
                <w:sz w:val="22"/>
                <w:szCs w:val="22"/>
              </w:rPr>
            </w:pPr>
            <w:r w:rsidRPr="0044032D">
              <w:rPr>
                <w:sz w:val="22"/>
                <w:szCs w:val="22"/>
              </w:rPr>
              <w:t>Que thử hàm lượng Clo trong chạy thận nhân tạo</w:t>
            </w:r>
          </w:p>
        </w:tc>
        <w:tc>
          <w:tcPr>
            <w:tcW w:w="5940" w:type="dxa"/>
            <w:tcBorders>
              <w:top w:val="nil"/>
              <w:left w:val="nil"/>
              <w:bottom w:val="single" w:sz="4" w:space="0" w:color="auto"/>
              <w:right w:val="single" w:sz="4" w:space="0" w:color="auto"/>
            </w:tcBorders>
            <w:shd w:val="clear" w:color="000000" w:fill="FFFFFF"/>
            <w:vAlign w:val="center"/>
            <w:hideMark/>
          </w:tcPr>
          <w:p w14:paraId="6D6A80C9" w14:textId="77777777" w:rsidR="00A43329" w:rsidRPr="0044032D" w:rsidRDefault="00A43329" w:rsidP="00A43329">
            <w:pPr>
              <w:jc w:val="left"/>
              <w:rPr>
                <w:sz w:val="22"/>
                <w:szCs w:val="22"/>
              </w:rPr>
            </w:pPr>
            <w:r w:rsidRPr="0044032D">
              <w:rPr>
                <w:sz w:val="22"/>
                <w:szCs w:val="22"/>
              </w:rPr>
              <w:t xml:space="preserve">Để đo mức độ clo thấp (chloramines/clo tự do) trong nước cấp dùng để chạy thận và cũng cho biết nồng độ Clo (chất tẩy Clo) tồn dư trong dung dịch đã sử dụng để súc rửa đường ống sau khi khử trùng thiết bị thẩm tách máu, đảm bảo rằng nồng độ clo tự do dưới mức tối đa cho phép AAMI-nồng độ 0.5ppm. Có thể kiểm tra nước với các nồng độ: 0, 0.1, 0.5 và 3ppm. Thời gian </w:t>
            </w:r>
            <w:r w:rsidRPr="0044032D">
              <w:rPr>
                <w:sz w:val="22"/>
                <w:szCs w:val="22"/>
              </w:rPr>
              <w:lastRenderedPageBreak/>
              <w:t>kiểm tra và đọc kết quả ≤ 35 giây. Lọ ≥100 que/test. Đạt tiêu chuẩn ISO 1</w:t>
            </w:r>
            <w:r w:rsidRPr="0044032D">
              <w:rPr>
                <w:sz w:val="22"/>
                <w:szCs w:val="22"/>
              </w:rPr>
              <w:lastRenderedPageBreak/>
              <w:t>3485</w:t>
            </w:r>
          </w:p>
        </w:tc>
      </w:tr>
      <w:tr w:rsidR="0044032D" w:rsidRPr="0044032D" w14:paraId="4A7529B9"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8EE25A9" w14:textId="77777777" w:rsidR="00A43329" w:rsidRPr="0044032D" w:rsidRDefault="00A43329" w:rsidP="008006B6">
            <w:pPr>
              <w:jc w:val="center"/>
              <w:rPr>
                <w:sz w:val="22"/>
                <w:szCs w:val="22"/>
              </w:rPr>
            </w:pPr>
            <w:r w:rsidRPr="0044032D">
              <w:rPr>
                <w:sz w:val="22"/>
                <w:szCs w:val="22"/>
              </w:rPr>
              <w:t>106</w:t>
            </w:r>
          </w:p>
        </w:tc>
        <w:tc>
          <w:tcPr>
            <w:tcW w:w="2930" w:type="dxa"/>
            <w:tcBorders>
              <w:top w:val="nil"/>
              <w:left w:val="nil"/>
              <w:bottom w:val="single" w:sz="4" w:space="0" w:color="auto"/>
              <w:right w:val="single" w:sz="4" w:space="0" w:color="auto"/>
            </w:tcBorders>
            <w:shd w:val="clear" w:color="000000" w:fill="FFFFFF"/>
            <w:vAlign w:val="center"/>
            <w:hideMark/>
          </w:tcPr>
          <w:p w14:paraId="1327AAC0" w14:textId="77777777" w:rsidR="00A43329" w:rsidRPr="0044032D" w:rsidRDefault="00A43329" w:rsidP="0044032D">
            <w:pPr>
              <w:jc w:val="left"/>
              <w:rPr>
                <w:sz w:val="22"/>
                <w:szCs w:val="22"/>
              </w:rPr>
            </w:pPr>
            <w:r w:rsidRPr="0044032D">
              <w:rPr>
                <w:sz w:val="22"/>
                <w:szCs w:val="22"/>
              </w:rPr>
              <w:t>Que thử tồn dư Peroxide trong chạy thận nhân tạo</w:t>
            </w:r>
          </w:p>
        </w:tc>
        <w:tc>
          <w:tcPr>
            <w:tcW w:w="5940" w:type="dxa"/>
            <w:tcBorders>
              <w:top w:val="nil"/>
              <w:left w:val="nil"/>
              <w:bottom w:val="single" w:sz="4" w:space="0" w:color="auto"/>
              <w:right w:val="single" w:sz="4" w:space="0" w:color="auto"/>
            </w:tcBorders>
            <w:shd w:val="clear" w:color="000000" w:fill="FFFFFF"/>
            <w:vAlign w:val="center"/>
            <w:hideMark/>
          </w:tcPr>
          <w:p w14:paraId="73CE3FDE" w14:textId="77777777" w:rsidR="00A43329" w:rsidRPr="0044032D" w:rsidRDefault="00A43329" w:rsidP="00A43329">
            <w:pPr>
              <w:jc w:val="left"/>
              <w:rPr>
                <w:sz w:val="22"/>
                <w:szCs w:val="22"/>
              </w:rPr>
            </w:pPr>
            <w:r w:rsidRPr="0044032D">
              <w:rPr>
                <w:sz w:val="22"/>
                <w:szCs w:val="22"/>
              </w:rPr>
              <w:t>Dùng để kiểm tra nồng độ của chất khử khuẩn acid peracetic/ peroxide đã được giảm xuống mức an toàn sau khi rửa quả lọc, máy chạy thận nhân tạo hoặc hệ thống xử lý nước. Có thể kiểm tra nồng độ Hydrogen Peroxide từ: 0, 1, 3, 5 và 10 ppm. Thời gian kiểm tra và đọc kết quả ≤ 15 giây. Lọ ≥ 100 que/test. Đạt tiêu chuẩn ISO 13485</w:t>
            </w:r>
          </w:p>
        </w:tc>
      </w:tr>
      <w:tr w:rsidR="0044032D" w:rsidRPr="0044032D" w14:paraId="0AF795E7"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BCE84A3" w14:textId="77777777" w:rsidR="00A43329" w:rsidRPr="0044032D" w:rsidRDefault="00A43329" w:rsidP="008006B6">
            <w:pPr>
              <w:jc w:val="center"/>
              <w:rPr>
                <w:sz w:val="22"/>
                <w:szCs w:val="22"/>
              </w:rPr>
            </w:pPr>
            <w:r w:rsidRPr="0044032D">
              <w:rPr>
                <w:sz w:val="22"/>
                <w:szCs w:val="22"/>
              </w:rPr>
              <w:t>107</w:t>
            </w:r>
          </w:p>
        </w:tc>
        <w:tc>
          <w:tcPr>
            <w:tcW w:w="2930" w:type="dxa"/>
            <w:tcBorders>
              <w:top w:val="nil"/>
              <w:left w:val="nil"/>
              <w:bottom w:val="single" w:sz="4" w:space="0" w:color="auto"/>
              <w:right w:val="single" w:sz="4" w:space="0" w:color="auto"/>
            </w:tcBorders>
            <w:shd w:val="clear" w:color="000000" w:fill="FFFFFF"/>
            <w:vAlign w:val="center"/>
            <w:hideMark/>
          </w:tcPr>
          <w:p w14:paraId="0CC3204F" w14:textId="77777777" w:rsidR="00A43329" w:rsidRPr="0044032D" w:rsidRDefault="00A43329" w:rsidP="0044032D">
            <w:pPr>
              <w:jc w:val="left"/>
              <w:rPr>
                <w:sz w:val="22"/>
                <w:szCs w:val="22"/>
              </w:rPr>
            </w:pPr>
            <w:r w:rsidRPr="0044032D">
              <w:rPr>
                <w:sz w:val="22"/>
                <w:szCs w:val="22"/>
              </w:rPr>
              <w:t>Racco nối dây máy hút</w:t>
            </w:r>
          </w:p>
        </w:tc>
        <w:tc>
          <w:tcPr>
            <w:tcW w:w="5940" w:type="dxa"/>
            <w:tcBorders>
              <w:top w:val="nil"/>
              <w:left w:val="nil"/>
              <w:bottom w:val="single" w:sz="4" w:space="0" w:color="auto"/>
              <w:right w:val="single" w:sz="4" w:space="0" w:color="auto"/>
            </w:tcBorders>
            <w:shd w:val="clear" w:color="000000" w:fill="FFFFFF"/>
            <w:vAlign w:val="center"/>
            <w:hideMark/>
          </w:tcPr>
          <w:p w14:paraId="34BB27EE" w14:textId="77777777" w:rsidR="00A43329" w:rsidRPr="0044032D" w:rsidRDefault="00A43329" w:rsidP="00A43329">
            <w:pPr>
              <w:jc w:val="left"/>
              <w:rPr>
                <w:sz w:val="22"/>
                <w:szCs w:val="22"/>
              </w:rPr>
            </w:pPr>
            <w:r w:rsidRPr="0044032D">
              <w:rPr>
                <w:sz w:val="22"/>
                <w:szCs w:val="22"/>
              </w:rPr>
              <w:t>Chất liệu nhựa PVC. Dạng chữ Y. Đường kính Ø 60mm. Đạt tiêu chuẩn ISO 13485</w:t>
            </w:r>
          </w:p>
        </w:tc>
      </w:tr>
      <w:tr w:rsidR="0044032D" w:rsidRPr="0044032D" w14:paraId="3D353579" w14:textId="77777777" w:rsidTr="00A43329">
        <w:trPr>
          <w:trHeight w:val="48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73E7A7C" w14:textId="77777777" w:rsidR="00A43329" w:rsidRPr="0044032D" w:rsidRDefault="00A43329" w:rsidP="008006B6">
            <w:pPr>
              <w:jc w:val="center"/>
              <w:rPr>
                <w:sz w:val="22"/>
                <w:szCs w:val="22"/>
              </w:rPr>
            </w:pPr>
            <w:r w:rsidRPr="0044032D">
              <w:rPr>
                <w:sz w:val="22"/>
                <w:szCs w:val="22"/>
              </w:rPr>
              <w:t>108</w:t>
            </w:r>
          </w:p>
        </w:tc>
        <w:tc>
          <w:tcPr>
            <w:tcW w:w="2930" w:type="dxa"/>
            <w:tcBorders>
              <w:top w:val="nil"/>
              <w:left w:val="nil"/>
              <w:bottom w:val="single" w:sz="4" w:space="0" w:color="auto"/>
              <w:right w:val="single" w:sz="4" w:space="0" w:color="auto"/>
            </w:tcBorders>
            <w:shd w:val="clear" w:color="000000" w:fill="FFFFFF"/>
            <w:vAlign w:val="center"/>
            <w:hideMark/>
          </w:tcPr>
          <w:p w14:paraId="12EDD066" w14:textId="77777777" w:rsidR="00A43329" w:rsidRPr="0044032D" w:rsidRDefault="00A43329" w:rsidP="0044032D">
            <w:pPr>
              <w:jc w:val="left"/>
              <w:rPr>
                <w:sz w:val="22"/>
                <w:szCs w:val="22"/>
              </w:rPr>
            </w:pPr>
            <w:r w:rsidRPr="0044032D">
              <w:rPr>
                <w:sz w:val="22"/>
                <w:szCs w:val="22"/>
              </w:rPr>
              <w:t>Rọ lấy sỏi</w:t>
            </w:r>
          </w:p>
        </w:tc>
        <w:tc>
          <w:tcPr>
            <w:tcW w:w="5940" w:type="dxa"/>
            <w:tcBorders>
              <w:top w:val="nil"/>
              <w:left w:val="nil"/>
              <w:bottom w:val="single" w:sz="4" w:space="0" w:color="auto"/>
              <w:right w:val="single" w:sz="4" w:space="0" w:color="auto"/>
            </w:tcBorders>
            <w:shd w:val="clear" w:color="000000" w:fill="FFFFFF"/>
            <w:vAlign w:val="center"/>
            <w:hideMark/>
          </w:tcPr>
          <w:p w14:paraId="48609B5E" w14:textId="77777777" w:rsidR="00A43329" w:rsidRPr="0044032D" w:rsidRDefault="00A43329" w:rsidP="00A43329">
            <w:pPr>
              <w:jc w:val="left"/>
              <w:rPr>
                <w:sz w:val="22"/>
                <w:szCs w:val="22"/>
              </w:rPr>
            </w:pPr>
            <w:r w:rsidRPr="0044032D">
              <w:rPr>
                <w:sz w:val="22"/>
                <w:szCs w:val="22"/>
              </w:rPr>
              <w:t>Tay cầm bằng nhựa. Ống được làm bằng PTFE. Rọ và dây được làm bằng Nitinol. Rọ có hình dạng Helical, Tipless, Flatwire, rọ có 4 dây. Kích thước rọ: 3Fr, 4Fr. Chiều dài rọ: 70cm, 90cm, 120cm. Đạt tiêu chuẩn ISO 13485</w:t>
            </w:r>
          </w:p>
        </w:tc>
      </w:tr>
      <w:tr w:rsidR="0044032D" w:rsidRPr="0044032D" w14:paraId="5179AE76"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D513202" w14:textId="77777777" w:rsidR="00A43329" w:rsidRPr="0044032D" w:rsidRDefault="00A43329" w:rsidP="008006B6">
            <w:pPr>
              <w:jc w:val="center"/>
              <w:rPr>
                <w:sz w:val="22"/>
                <w:szCs w:val="22"/>
              </w:rPr>
            </w:pPr>
            <w:r w:rsidRPr="0044032D">
              <w:rPr>
                <w:sz w:val="22"/>
                <w:szCs w:val="22"/>
              </w:rPr>
              <w:t>109</w:t>
            </w:r>
          </w:p>
        </w:tc>
        <w:tc>
          <w:tcPr>
            <w:tcW w:w="2930" w:type="dxa"/>
            <w:tcBorders>
              <w:top w:val="nil"/>
              <w:left w:val="nil"/>
              <w:bottom w:val="single" w:sz="4" w:space="0" w:color="auto"/>
              <w:right w:val="single" w:sz="4" w:space="0" w:color="auto"/>
            </w:tcBorders>
            <w:shd w:val="clear" w:color="000000" w:fill="FFFFFF"/>
            <w:vAlign w:val="center"/>
            <w:hideMark/>
          </w:tcPr>
          <w:p w14:paraId="6EF84267" w14:textId="77777777" w:rsidR="00A43329" w:rsidRPr="0044032D" w:rsidRDefault="00A43329" w:rsidP="0044032D">
            <w:pPr>
              <w:jc w:val="left"/>
              <w:rPr>
                <w:sz w:val="22"/>
                <w:szCs w:val="22"/>
              </w:rPr>
            </w:pPr>
            <w:r w:rsidRPr="0044032D">
              <w:rPr>
                <w:sz w:val="22"/>
                <w:szCs w:val="22"/>
              </w:rPr>
              <w:t>Tấm điện cực trung tính trẻ em</w:t>
            </w:r>
          </w:p>
        </w:tc>
        <w:tc>
          <w:tcPr>
            <w:tcW w:w="5940" w:type="dxa"/>
            <w:tcBorders>
              <w:top w:val="nil"/>
              <w:left w:val="nil"/>
              <w:bottom w:val="single" w:sz="4" w:space="0" w:color="auto"/>
              <w:right w:val="single" w:sz="4" w:space="0" w:color="auto"/>
            </w:tcBorders>
            <w:shd w:val="clear" w:color="000000" w:fill="FFFFFF"/>
            <w:vAlign w:val="center"/>
            <w:hideMark/>
          </w:tcPr>
          <w:p w14:paraId="451854CA" w14:textId="77777777" w:rsidR="00A43329" w:rsidRPr="0044032D" w:rsidRDefault="00A43329" w:rsidP="00A43329">
            <w:pPr>
              <w:jc w:val="left"/>
              <w:rPr>
                <w:sz w:val="22"/>
                <w:szCs w:val="22"/>
              </w:rPr>
            </w:pPr>
            <w:r w:rsidRPr="0044032D">
              <w:rPr>
                <w:sz w:val="22"/>
                <w:szCs w:val="22"/>
              </w:rPr>
              <w:t>Tấm điện cực trung tính cho trẻ nhỏ sử dụng một lần, chất liệu PolyHesive, dây nối dài 2.7m</w:t>
            </w:r>
            <w:r w:rsidRPr="0044032D">
              <w:rPr>
                <w:rFonts w:ascii="Calibri" w:hAnsi="Calibri" w:cs="Calibri"/>
                <w:sz w:val="22"/>
                <w:szCs w:val="22"/>
              </w:rPr>
              <w:t>±</w:t>
            </w:r>
            <w:r w:rsidRPr="0044032D">
              <w:rPr>
                <w:sz w:val="22"/>
                <w:szCs w:val="22"/>
              </w:rPr>
              <w:t>5, sử dụng cho trẻ em từ 2,72 - 13,6kg. Đạt tiêu chuẩn ISO 13485</w:t>
            </w:r>
          </w:p>
        </w:tc>
      </w:tr>
      <w:tr w:rsidR="0044032D" w:rsidRPr="0044032D" w14:paraId="532CB095"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426BFFB" w14:textId="77777777" w:rsidR="00A43329" w:rsidRPr="0044032D" w:rsidRDefault="00A43329" w:rsidP="008006B6">
            <w:pPr>
              <w:jc w:val="center"/>
              <w:rPr>
                <w:sz w:val="22"/>
                <w:szCs w:val="22"/>
              </w:rPr>
            </w:pPr>
            <w:r w:rsidRPr="0044032D">
              <w:rPr>
                <w:sz w:val="22"/>
                <w:szCs w:val="22"/>
              </w:rPr>
              <w:t>110</w:t>
            </w:r>
          </w:p>
        </w:tc>
        <w:tc>
          <w:tcPr>
            <w:tcW w:w="2930" w:type="dxa"/>
            <w:tcBorders>
              <w:top w:val="nil"/>
              <w:left w:val="nil"/>
              <w:bottom w:val="single" w:sz="4" w:space="0" w:color="auto"/>
              <w:right w:val="single" w:sz="4" w:space="0" w:color="auto"/>
            </w:tcBorders>
            <w:shd w:val="clear" w:color="000000" w:fill="FFFFFF"/>
            <w:vAlign w:val="center"/>
            <w:hideMark/>
          </w:tcPr>
          <w:p w14:paraId="1D9FD53B" w14:textId="77777777" w:rsidR="00A43329" w:rsidRPr="0044032D" w:rsidRDefault="00A43329" w:rsidP="0044032D">
            <w:pPr>
              <w:jc w:val="left"/>
              <w:rPr>
                <w:sz w:val="22"/>
                <w:szCs w:val="22"/>
              </w:rPr>
            </w:pPr>
            <w:r w:rsidRPr="0044032D">
              <w:rPr>
                <w:sz w:val="22"/>
                <w:szCs w:val="22"/>
              </w:rPr>
              <w:t>Tấm trải nylon vô trùng</w:t>
            </w:r>
          </w:p>
        </w:tc>
        <w:tc>
          <w:tcPr>
            <w:tcW w:w="5940" w:type="dxa"/>
            <w:tcBorders>
              <w:top w:val="nil"/>
              <w:left w:val="nil"/>
              <w:bottom w:val="single" w:sz="4" w:space="0" w:color="auto"/>
              <w:right w:val="single" w:sz="4" w:space="0" w:color="auto"/>
            </w:tcBorders>
            <w:shd w:val="clear" w:color="000000" w:fill="FFFFFF"/>
            <w:vAlign w:val="center"/>
            <w:hideMark/>
          </w:tcPr>
          <w:p w14:paraId="17C3F222" w14:textId="77777777" w:rsidR="00A43329" w:rsidRPr="0044032D" w:rsidRDefault="00A43329" w:rsidP="00A43329">
            <w:pPr>
              <w:jc w:val="left"/>
              <w:rPr>
                <w:sz w:val="22"/>
                <w:szCs w:val="22"/>
              </w:rPr>
            </w:pPr>
            <w:r w:rsidRPr="0044032D">
              <w:rPr>
                <w:sz w:val="22"/>
                <w:szCs w:val="22"/>
              </w:rPr>
              <w:t>Thành phần chính: túi nilon PE hoặc PP, chống thấm nước. Kích thước: ≥ (100 x 130)cm. Tiệt trùng từng cái. Đạt tiêu chuẩn ISO 13485</w:t>
            </w:r>
          </w:p>
        </w:tc>
      </w:tr>
      <w:tr w:rsidR="0044032D" w:rsidRPr="0044032D" w14:paraId="398508D1"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47F20BD" w14:textId="77777777" w:rsidR="00A43329" w:rsidRPr="0044032D" w:rsidRDefault="00A43329" w:rsidP="008006B6">
            <w:pPr>
              <w:jc w:val="center"/>
              <w:rPr>
                <w:sz w:val="22"/>
                <w:szCs w:val="22"/>
              </w:rPr>
            </w:pPr>
            <w:r w:rsidRPr="0044032D">
              <w:rPr>
                <w:sz w:val="22"/>
                <w:szCs w:val="22"/>
              </w:rPr>
              <w:t>111</w:t>
            </w:r>
          </w:p>
        </w:tc>
        <w:tc>
          <w:tcPr>
            <w:tcW w:w="2930" w:type="dxa"/>
            <w:tcBorders>
              <w:top w:val="nil"/>
              <w:left w:val="nil"/>
              <w:bottom w:val="single" w:sz="4" w:space="0" w:color="auto"/>
              <w:right w:val="single" w:sz="4" w:space="0" w:color="auto"/>
            </w:tcBorders>
            <w:shd w:val="clear" w:color="000000" w:fill="FFFFFF"/>
            <w:vAlign w:val="center"/>
            <w:hideMark/>
          </w:tcPr>
          <w:p w14:paraId="4C17DFFB" w14:textId="77777777" w:rsidR="00A43329" w:rsidRPr="0044032D" w:rsidRDefault="00A43329" w:rsidP="0044032D">
            <w:pPr>
              <w:jc w:val="left"/>
              <w:rPr>
                <w:sz w:val="22"/>
                <w:szCs w:val="22"/>
              </w:rPr>
            </w:pPr>
            <w:r w:rsidRPr="0044032D">
              <w:rPr>
                <w:sz w:val="22"/>
                <w:szCs w:val="22"/>
              </w:rPr>
              <w:t>Vật liệu cầm máu Gelatin (Spongostan)</w:t>
            </w:r>
          </w:p>
        </w:tc>
        <w:tc>
          <w:tcPr>
            <w:tcW w:w="5940" w:type="dxa"/>
            <w:tcBorders>
              <w:top w:val="nil"/>
              <w:left w:val="nil"/>
              <w:bottom w:val="single" w:sz="4" w:space="0" w:color="auto"/>
              <w:right w:val="single" w:sz="4" w:space="0" w:color="auto"/>
            </w:tcBorders>
            <w:shd w:val="clear" w:color="000000" w:fill="FFFFFF"/>
            <w:vAlign w:val="center"/>
            <w:hideMark/>
          </w:tcPr>
          <w:p w14:paraId="4AF87A9F" w14:textId="77777777" w:rsidR="00A43329" w:rsidRPr="0044032D" w:rsidRDefault="00A43329" w:rsidP="00A43329">
            <w:pPr>
              <w:jc w:val="left"/>
              <w:rPr>
                <w:sz w:val="22"/>
                <w:szCs w:val="22"/>
              </w:rPr>
            </w:pPr>
            <w:r w:rsidRPr="0044032D">
              <w:rPr>
                <w:sz w:val="22"/>
                <w:szCs w:val="22"/>
              </w:rPr>
              <w:t>Miếng xốp cầm máu tự tiêu từ gelatin kích thước Kích thước: ≥ (70x50x10)mm. Tốc độ cầm máu: 5-10 phút; hấp thụ hoàn toàn 3-4 tuần. Khả năng thấm hút gấp 40-50 lần trọng lượng. Đã tiệt trùng. Đạt tiêu chuẩn ISO 13485</w:t>
            </w:r>
          </w:p>
        </w:tc>
      </w:tr>
      <w:tr w:rsidR="0044032D" w:rsidRPr="0044032D" w14:paraId="78476BCF"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FB018B6" w14:textId="77777777" w:rsidR="00A43329" w:rsidRPr="0044032D" w:rsidRDefault="00A43329" w:rsidP="008006B6">
            <w:pPr>
              <w:jc w:val="center"/>
              <w:rPr>
                <w:sz w:val="22"/>
                <w:szCs w:val="22"/>
              </w:rPr>
            </w:pPr>
            <w:r w:rsidRPr="0044032D">
              <w:rPr>
                <w:sz w:val="22"/>
                <w:szCs w:val="22"/>
              </w:rPr>
              <w:t>112</w:t>
            </w:r>
          </w:p>
        </w:tc>
        <w:tc>
          <w:tcPr>
            <w:tcW w:w="2930" w:type="dxa"/>
            <w:tcBorders>
              <w:top w:val="nil"/>
              <w:left w:val="nil"/>
              <w:bottom w:val="single" w:sz="4" w:space="0" w:color="auto"/>
              <w:right w:val="single" w:sz="4" w:space="0" w:color="auto"/>
            </w:tcBorders>
            <w:shd w:val="clear" w:color="000000" w:fill="FFFFFF"/>
            <w:vAlign w:val="center"/>
            <w:hideMark/>
          </w:tcPr>
          <w:p w14:paraId="61B0CF56" w14:textId="77777777" w:rsidR="00A43329" w:rsidRPr="0044032D" w:rsidRDefault="00A43329" w:rsidP="0044032D">
            <w:pPr>
              <w:jc w:val="left"/>
              <w:rPr>
                <w:sz w:val="22"/>
                <w:szCs w:val="22"/>
              </w:rPr>
            </w:pPr>
            <w:r w:rsidRPr="0044032D">
              <w:rPr>
                <w:sz w:val="22"/>
                <w:szCs w:val="22"/>
              </w:rPr>
              <w:t>Vật liệu cầm máu tự tiêu cellulose oxy hóa dạng lưới</w:t>
            </w:r>
          </w:p>
        </w:tc>
        <w:tc>
          <w:tcPr>
            <w:tcW w:w="5940" w:type="dxa"/>
            <w:tcBorders>
              <w:top w:val="nil"/>
              <w:left w:val="nil"/>
              <w:bottom w:val="single" w:sz="4" w:space="0" w:color="auto"/>
              <w:right w:val="single" w:sz="4" w:space="0" w:color="auto"/>
            </w:tcBorders>
            <w:shd w:val="clear" w:color="000000" w:fill="FFFFFF"/>
            <w:vAlign w:val="center"/>
            <w:hideMark/>
          </w:tcPr>
          <w:p w14:paraId="570F128C" w14:textId="77777777" w:rsidR="00A43329" w:rsidRPr="0044032D" w:rsidRDefault="00A43329" w:rsidP="00A43329">
            <w:pPr>
              <w:jc w:val="left"/>
              <w:rPr>
                <w:sz w:val="22"/>
                <w:szCs w:val="22"/>
              </w:rPr>
            </w:pPr>
            <w:r w:rsidRPr="0044032D">
              <w:rPr>
                <w:sz w:val="22"/>
                <w:szCs w:val="22"/>
              </w:rPr>
              <w:t>Vật liệu cầm máu Cellulose oxi hóa tái tổ hợp (Oxidized regenerated cellulose) dạng lưới mềm tự tiêu. Kích thước ≥ (10 x 20)cm. Tiệt trùng từng miếng. Đạt tiêu chuẩn ISO 13485, CE hoặc FDA</w:t>
            </w:r>
          </w:p>
        </w:tc>
      </w:tr>
      <w:tr w:rsidR="0044032D" w:rsidRPr="0044032D" w14:paraId="77CC474C"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6FFD411" w14:textId="77777777" w:rsidR="00A43329" w:rsidRPr="0044032D" w:rsidRDefault="00A43329" w:rsidP="008006B6">
            <w:pPr>
              <w:jc w:val="center"/>
              <w:rPr>
                <w:sz w:val="22"/>
                <w:szCs w:val="22"/>
              </w:rPr>
            </w:pPr>
            <w:r w:rsidRPr="0044032D">
              <w:rPr>
                <w:sz w:val="22"/>
                <w:szCs w:val="22"/>
              </w:rPr>
              <w:t>113</w:t>
            </w:r>
          </w:p>
        </w:tc>
        <w:tc>
          <w:tcPr>
            <w:tcW w:w="2930" w:type="dxa"/>
            <w:tcBorders>
              <w:top w:val="nil"/>
              <w:left w:val="nil"/>
              <w:bottom w:val="single" w:sz="4" w:space="0" w:color="auto"/>
              <w:right w:val="single" w:sz="4" w:space="0" w:color="auto"/>
            </w:tcBorders>
            <w:shd w:val="clear" w:color="000000" w:fill="FFFFFF"/>
            <w:vAlign w:val="center"/>
            <w:hideMark/>
          </w:tcPr>
          <w:p w14:paraId="7F77715B" w14:textId="77777777" w:rsidR="00A43329" w:rsidRPr="0044032D" w:rsidRDefault="00A43329" w:rsidP="0044032D">
            <w:pPr>
              <w:jc w:val="left"/>
              <w:rPr>
                <w:sz w:val="22"/>
                <w:szCs w:val="22"/>
              </w:rPr>
            </w:pPr>
            <w:r w:rsidRPr="0044032D">
              <w:rPr>
                <w:sz w:val="22"/>
                <w:szCs w:val="22"/>
              </w:rPr>
              <w:t>Vôi soda</w:t>
            </w:r>
          </w:p>
        </w:tc>
        <w:tc>
          <w:tcPr>
            <w:tcW w:w="5940" w:type="dxa"/>
            <w:tcBorders>
              <w:top w:val="nil"/>
              <w:left w:val="nil"/>
              <w:bottom w:val="single" w:sz="4" w:space="0" w:color="auto"/>
              <w:right w:val="single" w:sz="4" w:space="0" w:color="auto"/>
            </w:tcBorders>
            <w:shd w:val="clear" w:color="000000" w:fill="FFFFFF"/>
            <w:vAlign w:val="center"/>
            <w:hideMark/>
          </w:tcPr>
          <w:p w14:paraId="2444A074" w14:textId="77777777" w:rsidR="00A43329" w:rsidRPr="0044032D" w:rsidRDefault="00A43329" w:rsidP="00A43329">
            <w:pPr>
              <w:jc w:val="left"/>
              <w:rPr>
                <w:sz w:val="22"/>
                <w:szCs w:val="22"/>
              </w:rPr>
            </w:pPr>
            <w:r w:rsidRPr="0044032D">
              <w:rPr>
                <w:sz w:val="22"/>
                <w:szCs w:val="22"/>
              </w:rPr>
              <w:t>Vôi soda y tế hấp thụ CO2 dùng trong gây mê. Dạng hạt màu trắng Thành phần chính Ca(OH)2, NaOH. Can 5kg±0.5. Đạt tiêu chuẩn ISO 13485</w:t>
            </w:r>
          </w:p>
        </w:tc>
      </w:tr>
      <w:tr w:rsidR="0044032D" w:rsidRPr="0044032D" w14:paraId="6334E56C"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2D8218C" w14:textId="77777777" w:rsidR="00A43329" w:rsidRPr="0044032D" w:rsidRDefault="00A43329" w:rsidP="008006B6">
            <w:pPr>
              <w:jc w:val="center"/>
              <w:rPr>
                <w:sz w:val="22"/>
                <w:szCs w:val="22"/>
              </w:rPr>
            </w:pPr>
            <w:r w:rsidRPr="0044032D">
              <w:rPr>
                <w:sz w:val="22"/>
                <w:szCs w:val="22"/>
              </w:rPr>
              <w:t>114</w:t>
            </w:r>
          </w:p>
        </w:tc>
        <w:tc>
          <w:tcPr>
            <w:tcW w:w="2930" w:type="dxa"/>
            <w:tcBorders>
              <w:top w:val="nil"/>
              <w:left w:val="nil"/>
              <w:bottom w:val="single" w:sz="4" w:space="0" w:color="auto"/>
              <w:right w:val="single" w:sz="4" w:space="0" w:color="auto"/>
            </w:tcBorders>
            <w:shd w:val="clear" w:color="000000" w:fill="FFFFFF"/>
            <w:vAlign w:val="center"/>
            <w:hideMark/>
          </w:tcPr>
          <w:p w14:paraId="688BEA46" w14:textId="77777777" w:rsidR="00A43329" w:rsidRPr="0044032D" w:rsidRDefault="00A43329" w:rsidP="0044032D">
            <w:pPr>
              <w:jc w:val="left"/>
              <w:rPr>
                <w:sz w:val="22"/>
                <w:szCs w:val="22"/>
              </w:rPr>
            </w:pPr>
            <w:r w:rsidRPr="0044032D">
              <w:rPr>
                <w:sz w:val="22"/>
                <w:szCs w:val="22"/>
              </w:rPr>
              <w:t>Xylen có mùi</w:t>
            </w:r>
          </w:p>
        </w:tc>
        <w:tc>
          <w:tcPr>
            <w:tcW w:w="5940" w:type="dxa"/>
            <w:tcBorders>
              <w:top w:val="nil"/>
              <w:left w:val="nil"/>
              <w:bottom w:val="single" w:sz="4" w:space="0" w:color="auto"/>
              <w:right w:val="single" w:sz="4" w:space="0" w:color="auto"/>
            </w:tcBorders>
            <w:shd w:val="clear" w:color="000000" w:fill="FFFFFF"/>
            <w:vAlign w:val="center"/>
            <w:hideMark/>
          </w:tcPr>
          <w:p w14:paraId="5AA7675B" w14:textId="77777777" w:rsidR="00A43329" w:rsidRPr="0044032D" w:rsidRDefault="00A43329" w:rsidP="00A43329">
            <w:pPr>
              <w:jc w:val="left"/>
              <w:rPr>
                <w:sz w:val="22"/>
                <w:szCs w:val="22"/>
              </w:rPr>
            </w:pPr>
            <w:r w:rsidRPr="0044032D">
              <w:rPr>
                <w:sz w:val="22"/>
                <w:szCs w:val="22"/>
              </w:rPr>
              <w:t>Thành phần: Xylene (Hỗn hợp các đồng phân) &gt; 99 %</w:t>
            </w:r>
            <w:r w:rsidRPr="0044032D">
              <w:rPr>
                <w:sz w:val="22"/>
                <w:szCs w:val="22"/>
              </w:rPr>
              <w:br/>
              <w:t>Điểm nóng chảy/điểm đóng băng: -48 - 13°C</w:t>
            </w:r>
            <w:r w:rsidRPr="0044032D">
              <w:rPr>
                <w:sz w:val="22"/>
                <w:szCs w:val="22"/>
              </w:rPr>
              <w:br/>
              <w:t>Điểm sôi ban đầu: 137 – 142°C</w:t>
            </w:r>
            <w:r w:rsidRPr="0044032D">
              <w:rPr>
                <w:sz w:val="22"/>
                <w:szCs w:val="22"/>
              </w:rPr>
              <w:br/>
              <w:t>Điểm chớp cháy: 25 – 27°C</w:t>
            </w:r>
            <w:r w:rsidRPr="0044032D">
              <w:rPr>
                <w:sz w:val="22"/>
                <w:szCs w:val="22"/>
              </w:rPr>
              <w:br/>
              <w:t>Tỷ trọng tương đối: 0.86 hoặc Mật độ tương đối: 0.8703 – 0.8717 (at 15.56 °C)</w:t>
            </w:r>
            <w:r w:rsidRPr="0044032D">
              <w:rPr>
                <w:sz w:val="22"/>
                <w:szCs w:val="22"/>
              </w:rPr>
              <w:br/>
              <w:t>Đạt tiêu chuẩn ISO 13485</w:t>
            </w:r>
          </w:p>
        </w:tc>
      </w:tr>
      <w:tr w:rsidR="0044032D" w:rsidRPr="0044032D" w14:paraId="0CD7684C" w14:textId="77777777" w:rsidTr="00A43329">
        <w:trPr>
          <w:trHeight w:val="2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F52587E" w14:textId="77777777" w:rsidR="00A43329" w:rsidRPr="0044032D" w:rsidRDefault="00A43329" w:rsidP="008006B6">
            <w:pPr>
              <w:jc w:val="center"/>
              <w:rPr>
                <w:sz w:val="22"/>
                <w:szCs w:val="22"/>
              </w:rPr>
            </w:pPr>
            <w:r w:rsidRPr="0044032D">
              <w:rPr>
                <w:sz w:val="22"/>
                <w:szCs w:val="22"/>
              </w:rPr>
              <w:t>115</w:t>
            </w:r>
          </w:p>
        </w:tc>
        <w:tc>
          <w:tcPr>
            <w:tcW w:w="2930" w:type="dxa"/>
            <w:tcBorders>
              <w:top w:val="nil"/>
              <w:left w:val="nil"/>
              <w:bottom w:val="single" w:sz="4" w:space="0" w:color="auto"/>
              <w:right w:val="single" w:sz="4" w:space="0" w:color="auto"/>
            </w:tcBorders>
            <w:shd w:val="clear" w:color="000000" w:fill="FFFFFF"/>
            <w:vAlign w:val="center"/>
            <w:hideMark/>
          </w:tcPr>
          <w:p w14:paraId="1519C812" w14:textId="77777777" w:rsidR="00A43329" w:rsidRPr="0044032D" w:rsidRDefault="00A43329" w:rsidP="0044032D">
            <w:pPr>
              <w:jc w:val="left"/>
              <w:rPr>
                <w:sz w:val="22"/>
                <w:szCs w:val="22"/>
              </w:rPr>
            </w:pPr>
            <w:r w:rsidRPr="0044032D">
              <w:rPr>
                <w:sz w:val="22"/>
                <w:szCs w:val="22"/>
              </w:rPr>
              <w:t>Xylen không mùi</w:t>
            </w:r>
          </w:p>
        </w:tc>
        <w:tc>
          <w:tcPr>
            <w:tcW w:w="5940" w:type="dxa"/>
            <w:tcBorders>
              <w:top w:val="nil"/>
              <w:left w:val="nil"/>
              <w:bottom w:val="single" w:sz="4" w:space="0" w:color="auto"/>
              <w:right w:val="single" w:sz="4" w:space="0" w:color="auto"/>
            </w:tcBorders>
            <w:shd w:val="clear" w:color="000000" w:fill="FFFFFF"/>
            <w:vAlign w:val="center"/>
            <w:hideMark/>
          </w:tcPr>
          <w:p w14:paraId="191D1C67" w14:textId="77777777" w:rsidR="00A43329" w:rsidRPr="0044032D" w:rsidRDefault="00A43329" w:rsidP="00A43329">
            <w:pPr>
              <w:jc w:val="left"/>
              <w:rPr>
                <w:sz w:val="22"/>
                <w:szCs w:val="22"/>
              </w:rPr>
            </w:pPr>
            <w:r w:rsidRPr="0044032D">
              <w:rPr>
                <w:sz w:val="22"/>
                <w:szCs w:val="22"/>
              </w:rPr>
              <w:t>Dung dịch dạng lỏng, không màu được sử dụng để xử lý mô trong các mẫu mô học và tế bào học.</w:t>
            </w:r>
            <w:r w:rsidRPr="0044032D">
              <w:rPr>
                <w:sz w:val="22"/>
                <w:szCs w:val="22"/>
              </w:rPr>
              <w:br/>
              <w:t>Thành phần: Isoparaffin H hoặc Naphtha (petroleum), hydrotreated heavy &gt; 99 %</w:t>
            </w:r>
            <w:r w:rsidRPr="0044032D">
              <w:rPr>
                <w:sz w:val="22"/>
                <w:szCs w:val="22"/>
              </w:rPr>
              <w:br/>
              <w:t>Điểm sôi/khoảng sôi:155 - 179 °C</w:t>
            </w:r>
            <w:r w:rsidRPr="0044032D">
              <w:rPr>
                <w:sz w:val="22"/>
                <w:szCs w:val="22"/>
              </w:rPr>
              <w:br/>
              <w:t>Điểm chớp cháy: 44-60 ºC</w:t>
            </w:r>
            <w:r w:rsidRPr="0044032D">
              <w:rPr>
                <w:sz w:val="22"/>
                <w:szCs w:val="22"/>
              </w:rPr>
              <w:br/>
              <w:t>Mật đội: 0,75-0,763 Kg/Dm³ (15 ºC)</w:t>
            </w:r>
            <w:r w:rsidRPr="0044032D">
              <w:rPr>
                <w:sz w:val="22"/>
                <w:szCs w:val="22"/>
              </w:rPr>
              <w:br/>
              <w:t>Thuốc thử được bảo quản ở 10-35ºC</w:t>
            </w:r>
            <w:r w:rsidRPr="0044032D">
              <w:rPr>
                <w:sz w:val="22"/>
                <w:szCs w:val="22"/>
              </w:rPr>
              <w:br/>
              <w:t>Đạt tiêu chuẩn ISO 13485, CE hoặc FDA</w:t>
            </w:r>
          </w:p>
        </w:tc>
      </w:tr>
    </w:tbl>
    <w:p w14:paraId="4D5997CF" w14:textId="77777777" w:rsidR="003836C2" w:rsidRPr="0044032D" w:rsidRDefault="003836C2" w:rsidP="004D1B46">
      <w:pPr>
        <w:spacing w:line="288" w:lineRule="auto"/>
        <w:ind w:firstLine="709"/>
        <w:rPr>
          <w:rFonts w:asciiTheme="majorHAnsi" w:hAnsiTheme="majorHAnsi" w:cstheme="majorHAnsi"/>
          <w:b/>
          <w:iCs/>
          <w:sz w:val="25"/>
          <w:szCs w:val="25"/>
          <w:lang w:val="nl-NL"/>
        </w:rPr>
      </w:pPr>
    </w:p>
    <w:p w14:paraId="4E9C4A66" w14:textId="113C3212" w:rsidR="00661E25" w:rsidRPr="0044032D" w:rsidRDefault="00275F8D" w:rsidP="004D1B46">
      <w:pPr>
        <w:spacing w:line="288" w:lineRule="auto"/>
        <w:ind w:firstLine="709"/>
        <w:rPr>
          <w:rFonts w:asciiTheme="majorHAnsi" w:hAnsiTheme="majorHAnsi" w:cstheme="majorHAnsi"/>
          <w:b/>
          <w:iCs/>
          <w:sz w:val="25"/>
          <w:szCs w:val="25"/>
          <w:lang w:val="nl-NL"/>
        </w:rPr>
      </w:pPr>
      <w:r w:rsidRPr="0044032D">
        <w:rPr>
          <w:rFonts w:asciiTheme="majorHAnsi" w:hAnsiTheme="majorHAnsi" w:cstheme="majorHAnsi"/>
          <w:b/>
          <w:iCs/>
          <w:sz w:val="25"/>
          <w:szCs w:val="25"/>
          <w:lang w:val="nl-NL"/>
        </w:rPr>
        <w:t>1</w:t>
      </w:r>
      <w:r w:rsidR="00661E25" w:rsidRPr="0044032D">
        <w:rPr>
          <w:rFonts w:asciiTheme="majorHAnsi" w:hAnsiTheme="majorHAnsi" w:cstheme="majorHAnsi"/>
          <w:b/>
          <w:iCs/>
          <w:sz w:val="25"/>
          <w:szCs w:val="25"/>
          <w:lang w:val="nl-NL"/>
        </w:rPr>
        <w:t>.3. Các yêu cầu khác</w:t>
      </w:r>
    </w:p>
    <w:p w14:paraId="267A275F" w14:textId="77777777" w:rsidR="00801B6C" w:rsidRPr="0044032D" w:rsidRDefault="00801B6C" w:rsidP="004D1B46">
      <w:pPr>
        <w:spacing w:line="288" w:lineRule="auto"/>
        <w:ind w:firstLine="709"/>
        <w:rPr>
          <w:rFonts w:asciiTheme="majorHAnsi" w:hAnsiTheme="majorHAnsi" w:cstheme="majorHAnsi"/>
          <w:b/>
          <w:i/>
          <w:iCs/>
          <w:sz w:val="25"/>
          <w:szCs w:val="25"/>
          <w:lang w:val="nl-NL"/>
        </w:rPr>
      </w:pPr>
      <w:r w:rsidRPr="0044032D">
        <w:rPr>
          <w:rFonts w:asciiTheme="majorHAnsi" w:hAnsiTheme="majorHAnsi" w:cstheme="majorHAnsi"/>
          <w:b/>
          <w:i/>
          <w:iCs/>
          <w:sz w:val="25"/>
          <w:szCs w:val="25"/>
          <w:lang w:val="nl-NL"/>
        </w:rPr>
        <w:t>* Nhà thầu phải nộp cùng với E-HSDT các tài liệu sau đây:</w:t>
      </w:r>
    </w:p>
    <w:p w14:paraId="37453CEE" w14:textId="77777777" w:rsidR="00801B6C" w:rsidRPr="0044032D" w:rsidRDefault="00801B6C" w:rsidP="004D1B46">
      <w:pPr>
        <w:pStyle w:val="SectionVIHeader0"/>
        <w:spacing w:before="0" w:after="0" w:line="288" w:lineRule="auto"/>
        <w:ind w:firstLine="709"/>
        <w:jc w:val="both"/>
        <w:rPr>
          <w:rFonts w:asciiTheme="majorHAnsi" w:hAnsiTheme="majorHAnsi" w:cstheme="majorHAnsi"/>
          <w:b w:val="0"/>
          <w:bCs/>
          <w:sz w:val="25"/>
          <w:szCs w:val="25"/>
          <w:u w:val="single"/>
          <w:lang w:val="nl-NL"/>
        </w:rPr>
      </w:pPr>
      <w:r w:rsidRPr="0044032D">
        <w:rPr>
          <w:rFonts w:asciiTheme="majorHAnsi" w:hAnsiTheme="majorHAnsi" w:cstheme="majorHAnsi"/>
          <w:b w:val="0"/>
          <w:bCs/>
          <w:sz w:val="25"/>
          <w:szCs w:val="25"/>
          <w:u w:val="single"/>
          <w:lang w:val="nl-NL"/>
        </w:rPr>
        <w:t>Đối với toàn bộ hàng hóa:</w:t>
      </w:r>
    </w:p>
    <w:p w14:paraId="0049A256" w14:textId="3649FBB0" w:rsidR="005830F1" w:rsidRPr="0044032D" w:rsidRDefault="00801B6C" w:rsidP="005830F1">
      <w:pPr>
        <w:pStyle w:val="SectionVIHeader0"/>
        <w:spacing w:before="0" w:after="0" w:line="288" w:lineRule="auto"/>
        <w:ind w:firstLine="720"/>
        <w:jc w:val="both"/>
        <w:rPr>
          <w:rFonts w:asciiTheme="majorHAnsi" w:hAnsiTheme="majorHAnsi" w:cstheme="majorHAnsi"/>
          <w:b w:val="0"/>
          <w:sz w:val="25"/>
          <w:szCs w:val="25"/>
          <w:lang w:val="vi-VN"/>
        </w:rPr>
      </w:pPr>
      <w:r w:rsidRPr="0044032D">
        <w:rPr>
          <w:rFonts w:asciiTheme="majorHAnsi" w:hAnsiTheme="majorHAnsi" w:cstheme="majorHAnsi"/>
          <w:b w:val="0"/>
          <w:bCs/>
          <w:sz w:val="25"/>
          <w:szCs w:val="25"/>
          <w:lang w:val="nl-NL"/>
        </w:rPr>
        <w:t>- Có Catalog hoặc tài liệu kỹ thuật khác của Nhà sản xuất có đầy đủ nội dung chứng minh các đặc tính, thông số kỹ thuật đối với các hàng hóa chào thầu</w:t>
      </w:r>
      <w:r w:rsidRPr="0044032D">
        <w:rPr>
          <w:rFonts w:asciiTheme="majorHAnsi" w:hAnsiTheme="majorHAnsi" w:cstheme="majorHAnsi"/>
          <w:b w:val="0"/>
          <w:sz w:val="25"/>
          <w:szCs w:val="25"/>
          <w:lang w:val="nl-NL"/>
        </w:rPr>
        <w:t xml:space="preserve"> (Nếu là ngôn ngữ nước ngoài phải có bản dịch sang tiếng Việt) có đầy đủ nội dung chứng minh thông số kỹ thuật đối với các hàng hóa tham dự thầu theo yêu cầu của E-HSMT và chịu trách nhiệm về nội dung và tính chính xác giữa bản gốc và bản dịch)</w:t>
      </w:r>
      <w:r w:rsidRPr="0044032D">
        <w:rPr>
          <w:rFonts w:asciiTheme="majorHAnsi" w:hAnsiTheme="majorHAnsi" w:cstheme="majorHAnsi"/>
          <w:b w:val="0"/>
          <w:sz w:val="25"/>
          <w:szCs w:val="25"/>
          <w:lang w:val="vi-VN"/>
        </w:rPr>
        <w:t xml:space="preserve">. Đồng thời, nhà thầu </w:t>
      </w:r>
      <w:r w:rsidRPr="0044032D">
        <w:rPr>
          <w:rFonts w:asciiTheme="majorHAnsi" w:hAnsiTheme="majorHAnsi" w:cstheme="majorHAnsi"/>
          <w:bCs/>
          <w:sz w:val="25"/>
          <w:szCs w:val="25"/>
          <w:lang w:val="vi-VN"/>
        </w:rPr>
        <w:t xml:space="preserve">cần đánh dấu (Highlight) thông </w:t>
      </w:r>
      <w:r w:rsidRPr="0044032D">
        <w:rPr>
          <w:rFonts w:asciiTheme="majorHAnsi" w:hAnsiTheme="majorHAnsi" w:cstheme="majorHAnsi"/>
          <w:bCs/>
          <w:sz w:val="25"/>
          <w:szCs w:val="25"/>
          <w:lang w:val="vi-VN"/>
        </w:rPr>
        <w:lastRenderedPageBreak/>
        <w:t>số cụ thể của hàng hóa đáp ứng yêu cầu kỹ thuật tại E-HSMT</w:t>
      </w:r>
      <w:r w:rsidR="00C55006" w:rsidRPr="0044032D">
        <w:rPr>
          <w:rFonts w:asciiTheme="majorHAnsi" w:hAnsiTheme="majorHAnsi" w:cstheme="majorHAnsi"/>
          <w:bCs/>
          <w:sz w:val="25"/>
          <w:szCs w:val="25"/>
          <w:lang w:val="vi-VN"/>
        </w:rPr>
        <w:t xml:space="preserve"> trên cả tài liệu Tiếng Anh và Tiếng Việt</w:t>
      </w:r>
      <w:r w:rsidRPr="0044032D">
        <w:rPr>
          <w:rFonts w:asciiTheme="majorHAnsi" w:hAnsiTheme="majorHAnsi" w:cstheme="majorHAnsi"/>
          <w:b w:val="0"/>
          <w:sz w:val="25"/>
          <w:szCs w:val="25"/>
          <w:lang w:val="vi-VN"/>
        </w:rPr>
        <w:t xml:space="preserve">. </w:t>
      </w:r>
    </w:p>
    <w:p w14:paraId="6D3A541D" w14:textId="720DC0C4" w:rsidR="004D1B46" w:rsidRPr="0044032D" w:rsidRDefault="004D1B46" w:rsidP="004D1B46">
      <w:pPr>
        <w:spacing w:line="288" w:lineRule="auto"/>
        <w:ind w:firstLine="720"/>
        <w:rPr>
          <w:rFonts w:asciiTheme="majorHAnsi" w:hAnsiTheme="majorHAnsi" w:cstheme="majorHAnsi"/>
          <w:sz w:val="25"/>
          <w:szCs w:val="25"/>
          <w:u w:val="single"/>
          <w:lang w:val="pt-BR"/>
        </w:rPr>
      </w:pPr>
      <w:r w:rsidRPr="0044032D">
        <w:rPr>
          <w:rFonts w:asciiTheme="majorHAnsi" w:hAnsiTheme="majorHAnsi" w:cstheme="majorHAnsi"/>
          <w:sz w:val="25"/>
          <w:szCs w:val="25"/>
          <w:u w:val="single"/>
          <w:lang w:val="pt-BR"/>
        </w:rPr>
        <w:t xml:space="preserve">Đối với hàng hóa là </w:t>
      </w:r>
      <w:r w:rsidR="003A3A31" w:rsidRPr="0044032D">
        <w:rPr>
          <w:rFonts w:asciiTheme="majorHAnsi" w:hAnsiTheme="majorHAnsi" w:cstheme="majorHAnsi"/>
          <w:sz w:val="25"/>
          <w:szCs w:val="25"/>
          <w:u w:val="single"/>
          <w:lang w:val="pt-BR"/>
        </w:rPr>
        <w:t>Thiết bị y tế</w:t>
      </w:r>
      <w:r w:rsidRPr="0044032D">
        <w:rPr>
          <w:rFonts w:asciiTheme="majorHAnsi" w:hAnsiTheme="majorHAnsi" w:cstheme="majorHAnsi"/>
          <w:sz w:val="25"/>
          <w:szCs w:val="25"/>
          <w:u w:val="single"/>
          <w:lang w:val="pt-BR"/>
        </w:rPr>
        <w:t>:</w:t>
      </w:r>
      <w:r w:rsidRPr="0044032D">
        <w:rPr>
          <w:rFonts w:asciiTheme="majorHAnsi" w:hAnsiTheme="majorHAnsi" w:cstheme="majorHAnsi"/>
          <w:sz w:val="25"/>
          <w:szCs w:val="25"/>
          <w:lang w:val="pt-BR"/>
        </w:rPr>
        <w:t xml:space="preserve"> Nộp thêm các tài liệu sau.</w:t>
      </w:r>
    </w:p>
    <w:p w14:paraId="71B9DAF0" w14:textId="77777777" w:rsidR="004D1B46" w:rsidRPr="0044032D" w:rsidRDefault="004D1B46" w:rsidP="004D1B46">
      <w:pPr>
        <w:pStyle w:val="SectionVIHeader0"/>
        <w:spacing w:before="0" w:after="0" w:line="288" w:lineRule="auto"/>
        <w:ind w:firstLine="720"/>
        <w:jc w:val="both"/>
        <w:rPr>
          <w:rFonts w:asciiTheme="majorHAnsi" w:hAnsiTheme="majorHAnsi" w:cstheme="majorHAnsi"/>
          <w:b w:val="0"/>
          <w:bCs/>
          <w:sz w:val="25"/>
          <w:szCs w:val="25"/>
          <w:lang w:val="pt-BR"/>
        </w:rPr>
      </w:pPr>
      <w:r w:rsidRPr="0044032D">
        <w:rPr>
          <w:rFonts w:asciiTheme="majorHAnsi" w:hAnsiTheme="majorHAnsi" w:cstheme="majorHAnsi"/>
          <w:b w:val="0"/>
          <w:sz w:val="25"/>
          <w:szCs w:val="25"/>
          <w:lang w:val="pt-BR"/>
        </w:rPr>
        <w:t xml:space="preserve">- </w:t>
      </w:r>
      <w:r w:rsidRPr="0044032D">
        <w:rPr>
          <w:rFonts w:asciiTheme="majorHAnsi" w:hAnsiTheme="majorHAnsi" w:cstheme="majorHAnsi"/>
          <w:b w:val="0"/>
          <w:sz w:val="25"/>
          <w:szCs w:val="25"/>
          <w:lang w:val="es-ES_tradnl"/>
        </w:rPr>
        <w:t>Có giấy chứng nhận đạt tiêu chuẩn quản lý chất lượng ISO 13485 hoặc CE hoặc FDA hoặc tương đương của nhà sản xuất còn hiệu lực với các mặt hàng tham dự.</w:t>
      </w:r>
    </w:p>
    <w:p w14:paraId="02111384" w14:textId="26DD063A" w:rsidR="004D1B46" w:rsidRPr="0044032D" w:rsidRDefault="004D1B46" w:rsidP="004D1B46">
      <w:pPr>
        <w:spacing w:line="288" w:lineRule="auto"/>
        <w:ind w:firstLine="720"/>
        <w:rPr>
          <w:rFonts w:asciiTheme="majorHAnsi" w:hAnsiTheme="majorHAnsi" w:cstheme="majorHAnsi"/>
          <w:sz w:val="25"/>
          <w:szCs w:val="25"/>
          <w:lang w:val="pt-BR"/>
        </w:rPr>
      </w:pPr>
      <w:r w:rsidRPr="0044032D">
        <w:rPr>
          <w:rFonts w:asciiTheme="majorHAnsi" w:hAnsiTheme="majorHAnsi" w:cstheme="majorHAnsi"/>
          <w:sz w:val="25"/>
          <w:szCs w:val="25"/>
          <w:lang w:val="pt-BR"/>
        </w:rPr>
        <w:t xml:space="preserve">- Số lưu hành còn hiệu lực bao gồm Số công bố tiêu chuẩn áp dụng đối với </w:t>
      </w:r>
      <w:r w:rsidR="003A3A31" w:rsidRPr="0044032D">
        <w:rPr>
          <w:rFonts w:asciiTheme="majorHAnsi" w:hAnsiTheme="majorHAnsi" w:cstheme="majorHAnsi"/>
          <w:sz w:val="25"/>
          <w:szCs w:val="25"/>
          <w:lang w:val="pt-BR"/>
        </w:rPr>
        <w:t>Thiết bị y tế</w:t>
      </w:r>
      <w:r w:rsidRPr="0044032D">
        <w:rPr>
          <w:rFonts w:asciiTheme="majorHAnsi" w:hAnsiTheme="majorHAnsi" w:cstheme="majorHAnsi"/>
          <w:sz w:val="25"/>
          <w:szCs w:val="25"/>
          <w:lang w:val="pt-BR"/>
        </w:rPr>
        <w:t xml:space="preserve"> thuộc loại A, B do Sở Y tế cấp hoặc Số giấy chứng nhận đăng ký lưu hành đối với </w:t>
      </w:r>
      <w:r w:rsidR="003A3A31" w:rsidRPr="0044032D">
        <w:rPr>
          <w:rFonts w:asciiTheme="majorHAnsi" w:hAnsiTheme="majorHAnsi" w:cstheme="majorHAnsi"/>
          <w:sz w:val="25"/>
          <w:szCs w:val="25"/>
          <w:lang w:val="pt-BR"/>
        </w:rPr>
        <w:t>Thiết bị y tế</w:t>
      </w:r>
      <w:r w:rsidRPr="0044032D">
        <w:rPr>
          <w:rFonts w:asciiTheme="majorHAnsi" w:hAnsiTheme="majorHAnsi" w:cstheme="majorHAnsi"/>
          <w:sz w:val="25"/>
          <w:szCs w:val="25"/>
          <w:lang w:val="pt-BR"/>
        </w:rPr>
        <w:t xml:space="preserve"> thuộc loại C, D do Bộ Y tế cấp và Kết quả phân loại </w:t>
      </w:r>
      <w:r w:rsidR="003A3A31" w:rsidRPr="0044032D">
        <w:rPr>
          <w:rFonts w:asciiTheme="majorHAnsi" w:hAnsiTheme="majorHAnsi" w:cstheme="majorHAnsi"/>
          <w:sz w:val="25"/>
          <w:szCs w:val="25"/>
          <w:lang w:val="pt-BR"/>
        </w:rPr>
        <w:t>Thiết bị y tế</w:t>
      </w:r>
      <w:r w:rsidRPr="0044032D">
        <w:rPr>
          <w:rFonts w:asciiTheme="majorHAnsi" w:hAnsiTheme="majorHAnsi" w:cstheme="majorHAnsi"/>
          <w:sz w:val="25"/>
          <w:szCs w:val="25"/>
          <w:lang w:val="pt-BR"/>
        </w:rPr>
        <w:t xml:space="preserve"> theo quy định tại </w:t>
      </w:r>
      <w:bookmarkStart w:id="3" w:name="_Hlk128816543"/>
      <w:r w:rsidRPr="0044032D">
        <w:rPr>
          <w:rFonts w:asciiTheme="majorHAnsi" w:hAnsiTheme="majorHAnsi" w:cstheme="majorHAnsi"/>
          <w:sz w:val="25"/>
          <w:szCs w:val="25"/>
          <w:lang w:val="pt-BR"/>
        </w:rPr>
        <w:t>Nghị định số 98/2021/NĐ-CP ngày 08/11/2021, Nghị định số 07/2023/NĐ-CP ngày 03/03/2023</w:t>
      </w:r>
      <w:bookmarkEnd w:id="3"/>
      <w:r w:rsidRPr="0044032D">
        <w:rPr>
          <w:rFonts w:asciiTheme="majorHAnsi" w:hAnsiTheme="majorHAnsi" w:cstheme="majorHAnsi"/>
          <w:sz w:val="25"/>
          <w:szCs w:val="25"/>
          <w:lang w:val="pt-BR"/>
        </w:rPr>
        <w:t xml:space="preserve"> và</w:t>
      </w:r>
      <w:r w:rsidRPr="0044032D">
        <w:rPr>
          <w:rFonts w:asciiTheme="majorHAnsi" w:hAnsiTheme="majorHAnsi" w:cstheme="majorHAnsi"/>
          <w:sz w:val="25"/>
          <w:szCs w:val="25"/>
          <w:shd w:val="clear" w:color="auto" w:fill="FFFFFF"/>
          <w:lang w:val="pt-BR"/>
        </w:rPr>
        <w:t xml:space="preserve"> </w:t>
      </w:r>
      <w:r w:rsidRPr="0044032D">
        <w:rPr>
          <w:rFonts w:asciiTheme="majorHAnsi" w:hAnsiTheme="majorHAnsi" w:cstheme="majorHAnsi"/>
          <w:sz w:val="25"/>
          <w:szCs w:val="25"/>
          <w:lang w:val="pt-BR"/>
        </w:rPr>
        <w:t>Nghị định 04/2025/NĐ-CP ngày 01/01/2025 của Chính phủ. Đối với trường hợp Số lưu hành hết hiệu lực, đề nghị Nhà thầu giải trình khả năng cung ứng hàng hóa.</w:t>
      </w:r>
    </w:p>
    <w:p w14:paraId="642658D6" w14:textId="77777777" w:rsidR="004D1B46" w:rsidRPr="0044032D" w:rsidRDefault="004D1B46" w:rsidP="004D1B46">
      <w:pPr>
        <w:spacing w:line="288" w:lineRule="auto"/>
        <w:ind w:firstLine="720"/>
        <w:rPr>
          <w:rFonts w:asciiTheme="majorHAnsi" w:hAnsiTheme="majorHAnsi" w:cstheme="majorHAnsi"/>
          <w:sz w:val="25"/>
          <w:szCs w:val="25"/>
          <w:lang w:val="pt-BR"/>
        </w:rPr>
      </w:pPr>
      <w:r w:rsidRPr="0044032D">
        <w:rPr>
          <w:rFonts w:asciiTheme="majorHAnsi" w:hAnsiTheme="majorHAnsi" w:cstheme="majorHAnsi"/>
          <w:sz w:val="25"/>
          <w:szCs w:val="25"/>
          <w:u w:val="single"/>
          <w:lang w:val="pt-BR"/>
        </w:rPr>
        <w:t>Lưu ý</w:t>
      </w:r>
      <w:r w:rsidRPr="0044032D">
        <w:rPr>
          <w:rFonts w:asciiTheme="majorHAnsi" w:hAnsiTheme="majorHAnsi" w:cstheme="majorHAnsi"/>
          <w:sz w:val="25"/>
          <w:szCs w:val="25"/>
          <w:lang w:val="pt-BR"/>
        </w:rPr>
        <w:t xml:space="preserve">: </w:t>
      </w:r>
    </w:p>
    <w:p w14:paraId="2E2AF831" w14:textId="4E31C2EE" w:rsidR="004D1B46" w:rsidRPr="0044032D" w:rsidRDefault="004D1B46" w:rsidP="004D1B46">
      <w:pPr>
        <w:spacing w:line="288" w:lineRule="auto"/>
        <w:ind w:firstLine="720"/>
        <w:rPr>
          <w:rFonts w:asciiTheme="majorHAnsi" w:hAnsiTheme="majorHAnsi" w:cstheme="majorHAnsi"/>
          <w:sz w:val="25"/>
          <w:szCs w:val="25"/>
          <w:lang w:val="pt-BR"/>
        </w:rPr>
      </w:pPr>
      <w:r w:rsidRPr="0044032D">
        <w:rPr>
          <w:rFonts w:asciiTheme="majorHAnsi" w:hAnsiTheme="majorHAnsi" w:cstheme="majorHAnsi"/>
          <w:sz w:val="25"/>
          <w:szCs w:val="25"/>
          <w:lang w:val="pt-BR"/>
        </w:rPr>
        <w:t>- Trong trường hợp Nhà thầu chứng minh hàng hóa chào thầu không phải là Thiết bị y tế (</w:t>
      </w:r>
      <w:r w:rsidRPr="0044032D">
        <w:rPr>
          <w:rFonts w:asciiTheme="majorHAnsi" w:hAnsiTheme="majorHAnsi" w:cstheme="majorHAnsi"/>
          <w:i/>
          <w:iCs/>
          <w:sz w:val="25"/>
          <w:szCs w:val="25"/>
          <w:lang w:val="pt-BR"/>
        </w:rPr>
        <w:t>Thiết bị phòng thí nghiệm hoặc thiết bị thí nghiệm dùng trong y tế hoặc thiết bị phụ trợ dùng cho y tế</w:t>
      </w:r>
      <w:r w:rsidRPr="0044032D">
        <w:rPr>
          <w:rFonts w:asciiTheme="majorHAnsi" w:hAnsiTheme="majorHAnsi" w:cstheme="majorHAnsi"/>
          <w:sz w:val="25"/>
          <w:szCs w:val="25"/>
          <w:lang w:val="pt-BR"/>
        </w:rPr>
        <w:t xml:space="preserve">) thì Nhà thầu không cần nộp Số lưu hành và Kết quả phân loại </w:t>
      </w:r>
      <w:r w:rsidR="003A3A31" w:rsidRPr="0044032D">
        <w:rPr>
          <w:rFonts w:asciiTheme="majorHAnsi" w:hAnsiTheme="majorHAnsi" w:cstheme="majorHAnsi"/>
          <w:sz w:val="25"/>
          <w:szCs w:val="25"/>
          <w:lang w:val="pt-BR"/>
        </w:rPr>
        <w:t>Thiết bị y tế</w:t>
      </w:r>
      <w:r w:rsidRPr="0044032D">
        <w:rPr>
          <w:rFonts w:asciiTheme="majorHAnsi" w:hAnsiTheme="majorHAnsi" w:cstheme="majorHAnsi"/>
          <w:sz w:val="25"/>
          <w:szCs w:val="25"/>
          <w:lang w:val="pt-BR"/>
        </w:rPr>
        <w:t xml:space="preserve"> cho hàng hóa đó.</w:t>
      </w:r>
    </w:p>
    <w:p w14:paraId="4180303D" w14:textId="6620EA1A" w:rsidR="004D1B46" w:rsidRPr="0044032D" w:rsidRDefault="004D1B46" w:rsidP="004D1B46">
      <w:pPr>
        <w:pStyle w:val="SectionVIHeader0"/>
        <w:spacing w:before="0" w:after="0" w:line="288" w:lineRule="auto"/>
        <w:ind w:firstLine="720"/>
        <w:jc w:val="both"/>
        <w:rPr>
          <w:rFonts w:asciiTheme="majorHAnsi" w:hAnsiTheme="majorHAnsi" w:cstheme="majorHAnsi"/>
          <w:b w:val="0"/>
          <w:bCs/>
          <w:sz w:val="25"/>
          <w:szCs w:val="25"/>
          <w:lang w:val="pt-BR"/>
        </w:rPr>
      </w:pPr>
      <w:r w:rsidRPr="0044032D">
        <w:rPr>
          <w:rFonts w:asciiTheme="majorHAnsi" w:hAnsiTheme="majorHAnsi" w:cstheme="majorHAnsi"/>
          <w:b w:val="0"/>
          <w:bCs/>
          <w:sz w:val="25"/>
          <w:szCs w:val="25"/>
          <w:lang w:val="pt-BR"/>
        </w:rPr>
        <w:t xml:space="preserve">- Nhà thầu phải cam kết hàng hóa chào thầu đã được kê khai giá (Đối với hàng hóa bắt buộc kê khai giá theo quy định tại Thông tư số 29/2024/TT-BYT ngày 03/11/2024 của Bộ Y tế) hoặc niêm yết giá Thiết bị y tế theo Khoản 9 &amp; 10, Điều 1, Nghị định 07/2023/NĐ-CP ngày 03/03/2023 và cam kết giá bán không cao hơn giá kê khai hoặc giá niêm yết theo Khoản 1, Điều 18, Nghị định số </w:t>
      </w:r>
      <w:r w:rsidR="00614541" w:rsidRPr="0044032D">
        <w:rPr>
          <w:rFonts w:asciiTheme="majorHAnsi" w:hAnsiTheme="majorHAnsi" w:cstheme="majorHAnsi"/>
          <w:b w:val="0"/>
          <w:bCs/>
          <w:sz w:val="25"/>
          <w:szCs w:val="25"/>
          <w:lang w:val="pt-BR"/>
        </w:rPr>
        <w:t>85/2024/NĐ-CP</w:t>
      </w:r>
      <w:r w:rsidRPr="0044032D">
        <w:rPr>
          <w:rFonts w:asciiTheme="majorHAnsi" w:hAnsiTheme="majorHAnsi" w:cstheme="majorHAnsi"/>
          <w:b w:val="0"/>
          <w:bCs/>
          <w:sz w:val="25"/>
          <w:szCs w:val="25"/>
          <w:lang w:val="pt-BR"/>
        </w:rPr>
        <w:t xml:space="preserve">ngày </w:t>
      </w:r>
      <w:r w:rsidR="00614541" w:rsidRPr="0044032D">
        <w:rPr>
          <w:rFonts w:asciiTheme="majorHAnsi" w:hAnsiTheme="majorHAnsi" w:cstheme="majorHAnsi"/>
          <w:b w:val="0"/>
          <w:bCs/>
          <w:sz w:val="25"/>
          <w:szCs w:val="25"/>
          <w:lang w:val="pt-BR"/>
        </w:rPr>
        <w:t>10</w:t>
      </w:r>
      <w:r w:rsidRPr="0044032D">
        <w:rPr>
          <w:rFonts w:asciiTheme="majorHAnsi" w:hAnsiTheme="majorHAnsi" w:cstheme="majorHAnsi"/>
          <w:b w:val="0"/>
          <w:bCs/>
          <w:sz w:val="25"/>
          <w:szCs w:val="25"/>
          <w:lang w:val="pt-BR"/>
        </w:rPr>
        <w:t>/</w:t>
      </w:r>
      <w:r w:rsidR="00614541" w:rsidRPr="0044032D">
        <w:rPr>
          <w:rFonts w:asciiTheme="majorHAnsi" w:hAnsiTheme="majorHAnsi" w:cstheme="majorHAnsi"/>
          <w:b w:val="0"/>
          <w:bCs/>
          <w:sz w:val="25"/>
          <w:szCs w:val="25"/>
          <w:lang w:val="pt-BR"/>
        </w:rPr>
        <w:t>07</w:t>
      </w:r>
      <w:r w:rsidRPr="0044032D">
        <w:rPr>
          <w:rFonts w:asciiTheme="majorHAnsi" w:hAnsiTheme="majorHAnsi" w:cstheme="majorHAnsi"/>
          <w:b w:val="0"/>
          <w:bCs/>
          <w:sz w:val="25"/>
          <w:szCs w:val="25"/>
          <w:lang w:val="pt-BR"/>
        </w:rPr>
        <w:t>/20</w:t>
      </w:r>
      <w:r w:rsidR="00614541" w:rsidRPr="0044032D">
        <w:rPr>
          <w:rFonts w:asciiTheme="majorHAnsi" w:hAnsiTheme="majorHAnsi" w:cstheme="majorHAnsi"/>
          <w:b w:val="0"/>
          <w:bCs/>
          <w:sz w:val="25"/>
          <w:szCs w:val="25"/>
          <w:lang w:val="pt-BR"/>
        </w:rPr>
        <w:t>24</w:t>
      </w:r>
      <w:r w:rsidRPr="0044032D">
        <w:rPr>
          <w:rFonts w:asciiTheme="majorHAnsi" w:hAnsiTheme="majorHAnsi" w:cstheme="majorHAnsi"/>
          <w:b w:val="0"/>
          <w:bCs/>
          <w:sz w:val="25"/>
          <w:szCs w:val="25"/>
          <w:lang w:val="pt-BR"/>
        </w:rPr>
        <w:t xml:space="preserve"> &amp; Điểm 7, Khoản 18, Điều 1, Nghị định 07/2023/NĐ-CP ngày 03/03/2023.</w:t>
      </w:r>
    </w:p>
    <w:p w14:paraId="6DC77617" w14:textId="104174E7" w:rsidR="004D1B46" w:rsidRPr="0044032D" w:rsidRDefault="004D1B46" w:rsidP="004D1B46">
      <w:pPr>
        <w:spacing w:line="288" w:lineRule="auto"/>
        <w:ind w:firstLine="709"/>
        <w:rPr>
          <w:rFonts w:asciiTheme="majorHAnsi" w:eastAsia="Calibri" w:hAnsiTheme="majorHAnsi" w:cstheme="majorHAnsi"/>
          <w:sz w:val="25"/>
          <w:szCs w:val="25"/>
          <w:u w:val="single"/>
          <w:lang w:val="nl-NL"/>
        </w:rPr>
      </w:pPr>
      <w:bookmarkStart w:id="4" w:name="_Hlk178276134"/>
      <w:r w:rsidRPr="0044032D">
        <w:rPr>
          <w:rFonts w:asciiTheme="majorHAnsi" w:hAnsiTheme="majorHAnsi" w:cstheme="majorHAnsi"/>
          <w:bCs/>
          <w:sz w:val="25"/>
          <w:szCs w:val="25"/>
          <w:lang w:val="pt-BR"/>
        </w:rPr>
        <w:t xml:space="preserve">- Nhà thầu có cam kết tại thời điểm đối chiếu tài liệu hoặc hoàn thiện hợp đồng: Nhà thầu phải nộp các </w:t>
      </w:r>
      <w:r w:rsidRPr="0044032D">
        <w:rPr>
          <w:rFonts w:asciiTheme="majorHAnsi" w:hAnsiTheme="majorHAnsi" w:cstheme="majorHAnsi"/>
          <w:sz w:val="25"/>
          <w:szCs w:val="25"/>
          <w:lang w:val="pt-BR"/>
        </w:rPr>
        <w:t xml:space="preserve">tài liệu chứng minh </w:t>
      </w:r>
      <w:r w:rsidRPr="0044032D">
        <w:rPr>
          <w:rFonts w:asciiTheme="majorHAnsi" w:hAnsiTheme="majorHAnsi" w:cstheme="majorHAnsi"/>
          <w:b/>
          <w:bCs/>
          <w:sz w:val="25"/>
          <w:szCs w:val="25"/>
          <w:lang w:val="pt-BR"/>
        </w:rPr>
        <w:t>khả năng cung ứng hàng hóa có nguồn gốc rõ ràng và hợp lệ</w:t>
      </w:r>
      <w:r w:rsidRPr="0044032D">
        <w:rPr>
          <w:rFonts w:asciiTheme="majorHAnsi" w:hAnsiTheme="majorHAnsi" w:cstheme="majorHAnsi"/>
          <w:bCs/>
          <w:sz w:val="25"/>
          <w:szCs w:val="25"/>
          <w:lang w:val="pt-BR"/>
        </w:rPr>
        <w:t xml:space="preserve">, nhằm </w:t>
      </w:r>
      <w:r w:rsidRPr="0044032D">
        <w:rPr>
          <w:rFonts w:asciiTheme="majorHAnsi" w:hAnsiTheme="majorHAnsi" w:cstheme="majorHAnsi"/>
          <w:sz w:val="25"/>
          <w:szCs w:val="25"/>
          <w:lang w:val="pt-BR"/>
        </w:rPr>
        <w:t>đảm bảo đáp ứng yêu cầu về năng lực kỹ thuật</w:t>
      </w:r>
      <w:r w:rsidRPr="0044032D">
        <w:rPr>
          <w:rFonts w:asciiTheme="majorHAnsi" w:hAnsiTheme="majorHAnsi" w:cstheme="majorHAnsi"/>
          <w:bCs/>
          <w:sz w:val="25"/>
          <w:szCs w:val="25"/>
          <w:lang w:val="pt-BR"/>
        </w:rPr>
        <w:t xml:space="preserve"> theo quy định về “Điều kiện ký kết hợp đồng” tại Khoản 2 Điều 66 Luật đấu thầu số 22/2023/QH15. Trường hợp Nhà thầu không thể cung cấp tài liệu chứng minh, Nhà thầu sẽ không đủ điều kiện xét trúng thầu theo hướng dẫn tại Khoản 19 Điều 1</w:t>
      </w:r>
      <w:r w:rsidR="00BD45FD" w:rsidRPr="0044032D">
        <w:rPr>
          <w:rFonts w:asciiTheme="majorHAnsi" w:hAnsiTheme="majorHAnsi" w:cstheme="majorHAnsi"/>
          <w:bCs/>
          <w:sz w:val="25"/>
          <w:szCs w:val="25"/>
          <w:lang w:val="pt-BR"/>
        </w:rPr>
        <w:t>40</w:t>
      </w:r>
      <w:r w:rsidRPr="0044032D">
        <w:rPr>
          <w:rFonts w:asciiTheme="majorHAnsi" w:hAnsiTheme="majorHAnsi" w:cstheme="majorHAnsi"/>
          <w:bCs/>
          <w:sz w:val="25"/>
          <w:szCs w:val="25"/>
          <w:lang w:val="pt-BR"/>
        </w:rPr>
        <w:t xml:space="preserve"> Nghị định số 2</w:t>
      </w:r>
      <w:r w:rsidR="00BD45FD" w:rsidRPr="0044032D">
        <w:rPr>
          <w:rFonts w:asciiTheme="majorHAnsi" w:hAnsiTheme="majorHAnsi" w:cstheme="majorHAnsi"/>
          <w:bCs/>
          <w:sz w:val="25"/>
          <w:szCs w:val="25"/>
          <w:lang w:val="pt-BR"/>
        </w:rPr>
        <w:t>1</w:t>
      </w:r>
      <w:r w:rsidRPr="0044032D">
        <w:rPr>
          <w:rFonts w:asciiTheme="majorHAnsi" w:hAnsiTheme="majorHAnsi" w:cstheme="majorHAnsi"/>
          <w:bCs/>
          <w:sz w:val="25"/>
          <w:szCs w:val="25"/>
          <w:lang w:val="pt-BR"/>
        </w:rPr>
        <w:t>4/202</w:t>
      </w:r>
      <w:r w:rsidR="00BD45FD" w:rsidRPr="0044032D">
        <w:rPr>
          <w:rFonts w:asciiTheme="majorHAnsi" w:hAnsiTheme="majorHAnsi" w:cstheme="majorHAnsi"/>
          <w:bCs/>
          <w:sz w:val="25"/>
          <w:szCs w:val="25"/>
          <w:lang w:val="pt-BR"/>
        </w:rPr>
        <w:t>5</w:t>
      </w:r>
      <w:r w:rsidRPr="0044032D">
        <w:rPr>
          <w:rFonts w:asciiTheme="majorHAnsi" w:hAnsiTheme="majorHAnsi" w:cstheme="majorHAnsi"/>
          <w:bCs/>
          <w:sz w:val="25"/>
          <w:szCs w:val="25"/>
          <w:lang w:val="pt-BR"/>
        </w:rPr>
        <w:t>/NĐ-CP.</w:t>
      </w:r>
      <w:bookmarkEnd w:id="4"/>
    </w:p>
    <w:p w14:paraId="1CA28F4F" w14:textId="77777777" w:rsidR="00A80777" w:rsidRPr="0044032D" w:rsidRDefault="00801B6C" w:rsidP="004D1B46">
      <w:pPr>
        <w:spacing w:line="288" w:lineRule="auto"/>
        <w:ind w:firstLine="709"/>
        <w:rPr>
          <w:rFonts w:asciiTheme="majorHAnsi" w:eastAsia="Calibri" w:hAnsiTheme="majorHAnsi" w:cstheme="majorHAnsi"/>
          <w:sz w:val="25"/>
          <w:szCs w:val="25"/>
          <w:lang w:val="nl-NL"/>
        </w:rPr>
      </w:pPr>
      <w:r w:rsidRPr="0044032D">
        <w:rPr>
          <w:rFonts w:asciiTheme="majorHAnsi" w:eastAsia="Calibri" w:hAnsiTheme="majorHAnsi" w:cstheme="majorHAnsi"/>
          <w:sz w:val="25"/>
          <w:szCs w:val="25"/>
          <w:u w:val="single"/>
          <w:lang w:val="nl-NL"/>
        </w:rPr>
        <w:t>Đối với yêu cầu lắp đặt, giao hàng, tuổi thọ của hàng hóa:</w:t>
      </w:r>
      <w:r w:rsidRPr="0044032D">
        <w:rPr>
          <w:rFonts w:asciiTheme="majorHAnsi" w:eastAsia="Calibri" w:hAnsiTheme="majorHAnsi" w:cstheme="majorHAnsi"/>
          <w:sz w:val="25"/>
          <w:szCs w:val="25"/>
          <w:lang w:val="nl-NL"/>
        </w:rPr>
        <w:t xml:space="preserve"> </w:t>
      </w:r>
    </w:p>
    <w:p w14:paraId="78666480" w14:textId="6D351401" w:rsidR="00801B6C" w:rsidRPr="0044032D" w:rsidRDefault="00A80777" w:rsidP="004D1B46">
      <w:pPr>
        <w:spacing w:line="288" w:lineRule="auto"/>
        <w:ind w:firstLine="709"/>
        <w:rPr>
          <w:rFonts w:asciiTheme="majorHAnsi" w:eastAsia="Arial" w:hAnsiTheme="majorHAnsi" w:cstheme="majorHAnsi"/>
          <w:sz w:val="25"/>
          <w:szCs w:val="25"/>
          <w:lang w:val="nl-NL"/>
        </w:rPr>
      </w:pPr>
      <w:r w:rsidRPr="0044032D">
        <w:rPr>
          <w:rFonts w:asciiTheme="majorHAnsi" w:eastAsia="Calibri" w:hAnsiTheme="majorHAnsi" w:cstheme="majorHAnsi"/>
          <w:sz w:val="25"/>
          <w:szCs w:val="25"/>
          <w:lang w:val="nl-NL"/>
        </w:rPr>
        <w:t xml:space="preserve">- </w:t>
      </w:r>
      <w:r w:rsidR="00801B6C" w:rsidRPr="0044032D">
        <w:rPr>
          <w:rFonts w:asciiTheme="majorHAnsi" w:eastAsia="Arial" w:hAnsiTheme="majorHAnsi" w:cstheme="majorHAnsi"/>
          <w:sz w:val="25"/>
          <w:szCs w:val="25"/>
          <w:lang w:val="nl-NL"/>
        </w:rPr>
        <w:t>Cam kết tất cả hàng hóa cung cấp mới 100%, chưa qua sử dụng, có nguồn gốc xuất xứ rõ ràng, còn nguyên đai, nguyên kiện theo quy cách đóng gói của nhà sản xuất.</w:t>
      </w:r>
    </w:p>
    <w:p w14:paraId="284D54B0" w14:textId="67AF871D" w:rsidR="00A80777" w:rsidRPr="0044032D" w:rsidRDefault="00A80777" w:rsidP="004D1B46">
      <w:pPr>
        <w:spacing w:line="288" w:lineRule="auto"/>
        <w:ind w:firstLine="709"/>
        <w:rPr>
          <w:rFonts w:asciiTheme="majorHAnsi" w:eastAsia="Arial" w:hAnsiTheme="majorHAnsi" w:cstheme="majorHAnsi"/>
          <w:sz w:val="25"/>
          <w:szCs w:val="25"/>
          <w:lang w:val="nl-NL"/>
        </w:rPr>
      </w:pPr>
      <w:r w:rsidRPr="0044032D">
        <w:rPr>
          <w:rFonts w:asciiTheme="majorHAnsi" w:eastAsia="Arial" w:hAnsiTheme="majorHAnsi" w:cstheme="majorHAnsi"/>
          <w:sz w:val="25"/>
          <w:szCs w:val="25"/>
          <w:lang w:val="nl-NL"/>
        </w:rPr>
        <w:t xml:space="preserve">- </w:t>
      </w:r>
      <w:r w:rsidRPr="0044032D">
        <w:rPr>
          <w:rFonts w:asciiTheme="majorHAnsi" w:hAnsiTheme="majorHAnsi" w:cstheme="majorHAnsi"/>
          <w:sz w:val="25"/>
          <w:szCs w:val="25"/>
          <w:lang w:val="pt-BR"/>
        </w:rPr>
        <w:t>Giao hàng nhiều lần trong suốt thời gian thực hiện gói thầu.</w:t>
      </w:r>
      <w:r w:rsidRPr="0044032D">
        <w:rPr>
          <w:rFonts w:asciiTheme="majorHAnsi" w:hAnsiTheme="majorHAnsi" w:cstheme="majorHAnsi"/>
          <w:spacing w:val="3"/>
          <w:sz w:val="25"/>
          <w:szCs w:val="25"/>
          <w:shd w:val="clear" w:color="auto" w:fill="FFFFFF"/>
        </w:rPr>
        <w:t xml:space="preserve"> </w:t>
      </w:r>
      <w:r w:rsidRPr="0044032D">
        <w:rPr>
          <w:rFonts w:asciiTheme="majorHAnsi" w:hAnsiTheme="majorHAnsi" w:cstheme="majorHAnsi"/>
          <w:sz w:val="25"/>
          <w:szCs w:val="25"/>
          <w:lang w:val="pt-BR"/>
        </w:rPr>
        <w:t xml:space="preserve">Giao hàng trong vòng </w:t>
      </w:r>
      <w:r w:rsidRPr="0044032D">
        <w:rPr>
          <w:rFonts w:asciiTheme="majorHAnsi" w:hAnsiTheme="majorHAnsi" w:cstheme="majorHAnsi"/>
          <w:b/>
          <w:bCs/>
          <w:sz w:val="25"/>
          <w:szCs w:val="25"/>
          <w:lang w:val="pt-BR"/>
        </w:rPr>
        <w:t>≤ 03 ngày làm việc</w:t>
      </w:r>
      <w:r w:rsidRPr="0044032D">
        <w:rPr>
          <w:rFonts w:asciiTheme="majorHAnsi" w:hAnsiTheme="majorHAnsi" w:cstheme="majorHAnsi"/>
          <w:sz w:val="25"/>
          <w:szCs w:val="25"/>
          <w:lang w:val="pt-BR"/>
        </w:rPr>
        <w:t xml:space="preserve"> kể từ lúc nhận được đơn hàng của bệnh viện. Đối với trường hợp cấp cứu cần giao hàng gấp: hàng hóa giao đến tận kho bên mua trong vòng </w:t>
      </w:r>
      <w:r w:rsidRPr="0044032D">
        <w:rPr>
          <w:rFonts w:asciiTheme="majorHAnsi" w:hAnsiTheme="majorHAnsi" w:cstheme="majorHAnsi"/>
          <w:b/>
          <w:bCs/>
          <w:sz w:val="25"/>
          <w:szCs w:val="25"/>
          <w:lang w:val="pt-BR"/>
        </w:rPr>
        <w:t>≤ 12 giờ</w:t>
      </w:r>
      <w:r w:rsidRPr="0044032D">
        <w:rPr>
          <w:rFonts w:asciiTheme="majorHAnsi" w:hAnsiTheme="majorHAnsi" w:cstheme="majorHAnsi"/>
          <w:sz w:val="25"/>
          <w:szCs w:val="25"/>
          <w:lang w:val="pt-BR"/>
        </w:rPr>
        <w:t xml:space="preserve"> kể từ khi nhận được đơn đặt hàng hợp lệ của Bên mua gởi bằng văn bản, thư điện tử, tin nhắn số.....</w:t>
      </w:r>
    </w:p>
    <w:p w14:paraId="15BEBF2C" w14:textId="3D1C0E89" w:rsidR="00D51587" w:rsidRPr="0044032D" w:rsidRDefault="00275F8D" w:rsidP="004D1B46">
      <w:pPr>
        <w:pStyle w:val="SectionVIHeader0"/>
        <w:spacing w:before="0" w:after="0" w:line="288" w:lineRule="auto"/>
        <w:ind w:firstLine="709"/>
        <w:jc w:val="left"/>
        <w:rPr>
          <w:rFonts w:asciiTheme="majorHAnsi" w:hAnsiTheme="majorHAnsi" w:cstheme="majorHAnsi"/>
          <w:b w:val="0"/>
          <w:sz w:val="25"/>
          <w:szCs w:val="25"/>
          <w:lang w:val="nl-NL"/>
        </w:rPr>
      </w:pPr>
      <w:r w:rsidRPr="0044032D">
        <w:rPr>
          <w:rFonts w:asciiTheme="majorHAnsi" w:hAnsiTheme="majorHAnsi" w:cstheme="majorHAnsi"/>
          <w:sz w:val="25"/>
          <w:szCs w:val="25"/>
          <w:lang w:val="nl-NL"/>
        </w:rPr>
        <w:t>Mục 2</w:t>
      </w:r>
      <w:r w:rsidR="00661E25" w:rsidRPr="0044032D">
        <w:rPr>
          <w:rFonts w:asciiTheme="majorHAnsi" w:hAnsiTheme="majorHAnsi" w:cstheme="majorHAnsi"/>
          <w:sz w:val="25"/>
          <w:szCs w:val="25"/>
          <w:lang w:val="nl-NL"/>
        </w:rPr>
        <w:t>. Bản vẽ</w:t>
      </w:r>
      <w:r w:rsidR="00801B6C" w:rsidRPr="0044032D">
        <w:rPr>
          <w:rFonts w:asciiTheme="majorHAnsi" w:hAnsiTheme="majorHAnsi" w:cstheme="majorHAnsi"/>
          <w:sz w:val="25"/>
          <w:szCs w:val="25"/>
          <w:lang w:val="nl-NL"/>
        </w:rPr>
        <w:t>: Không có</w:t>
      </w:r>
    </w:p>
    <w:p w14:paraId="7A18E9B7" w14:textId="23E52178" w:rsidR="005108E8" w:rsidRPr="0044032D" w:rsidRDefault="00661E25" w:rsidP="0037218A">
      <w:pPr>
        <w:pStyle w:val="SectionVIHeader0"/>
        <w:widowControl w:val="0"/>
        <w:spacing w:before="0" w:after="0" w:line="288" w:lineRule="auto"/>
        <w:ind w:firstLine="709"/>
        <w:jc w:val="both"/>
        <w:rPr>
          <w:rFonts w:asciiTheme="majorHAnsi" w:hAnsiTheme="majorHAnsi" w:cstheme="majorHAnsi"/>
          <w:i/>
          <w:iCs/>
          <w:sz w:val="25"/>
          <w:szCs w:val="25"/>
          <w:lang w:val="nl-NL"/>
        </w:rPr>
      </w:pPr>
      <w:r w:rsidRPr="0044032D">
        <w:rPr>
          <w:rFonts w:asciiTheme="majorHAnsi" w:hAnsiTheme="majorHAnsi" w:cstheme="majorHAnsi"/>
          <w:sz w:val="25"/>
          <w:szCs w:val="25"/>
          <w:lang w:val="nl-NL"/>
        </w:rPr>
        <w:t xml:space="preserve">Mục </w:t>
      </w:r>
      <w:r w:rsidR="00275F8D" w:rsidRPr="0044032D">
        <w:rPr>
          <w:rFonts w:asciiTheme="majorHAnsi" w:hAnsiTheme="majorHAnsi" w:cstheme="majorHAnsi"/>
          <w:sz w:val="25"/>
          <w:szCs w:val="25"/>
          <w:lang w:val="nl-NL"/>
        </w:rPr>
        <w:t>3</w:t>
      </w:r>
      <w:r w:rsidRPr="0044032D">
        <w:rPr>
          <w:rFonts w:asciiTheme="majorHAnsi" w:hAnsiTheme="majorHAnsi" w:cstheme="majorHAnsi"/>
          <w:sz w:val="25"/>
          <w:szCs w:val="25"/>
          <w:lang w:val="nl-NL"/>
        </w:rPr>
        <w:t>. Kiểm tra và thử nghiệm</w:t>
      </w:r>
      <w:r w:rsidR="00801B6C" w:rsidRPr="0044032D">
        <w:rPr>
          <w:rFonts w:asciiTheme="majorHAnsi" w:hAnsiTheme="majorHAnsi" w:cstheme="majorHAnsi"/>
          <w:sz w:val="25"/>
          <w:szCs w:val="25"/>
          <w:lang w:val="nl-NL"/>
        </w:rPr>
        <w:t xml:space="preserve">: </w:t>
      </w:r>
      <w:r w:rsidR="00801B6C" w:rsidRPr="0044032D">
        <w:rPr>
          <w:rFonts w:asciiTheme="majorHAnsi" w:hAnsiTheme="majorHAnsi" w:cstheme="majorHAnsi"/>
          <w:b w:val="0"/>
          <w:bCs/>
          <w:sz w:val="25"/>
          <w:szCs w:val="25"/>
          <w:lang w:val="nl-NL"/>
        </w:rPr>
        <w:t xml:space="preserve">Việc kiểm tra, thử nghiệm các hàng hóa được yêu cầu sẽ được tổ chức tại </w:t>
      </w:r>
      <w:r w:rsidR="001818C3" w:rsidRPr="0044032D">
        <w:rPr>
          <w:rFonts w:asciiTheme="majorHAnsi" w:hAnsiTheme="majorHAnsi" w:cstheme="majorHAnsi"/>
          <w:b w:val="0"/>
          <w:bCs/>
          <w:sz w:val="25"/>
          <w:szCs w:val="25"/>
          <w:lang w:val="nl-NL"/>
        </w:rPr>
        <w:t>Bệnh viện Đa khoa Đức Giang</w:t>
      </w:r>
      <w:r w:rsidR="00801B6C" w:rsidRPr="0044032D">
        <w:rPr>
          <w:rFonts w:asciiTheme="majorHAnsi" w:hAnsiTheme="majorHAnsi" w:cstheme="majorHAnsi"/>
          <w:b w:val="0"/>
          <w:bCs/>
          <w:sz w:val="25"/>
          <w:szCs w:val="25"/>
          <w:lang w:val="nl-NL"/>
        </w:rPr>
        <w:t xml:space="preserve">; Địa chỉ: </w:t>
      </w:r>
      <w:r w:rsidR="001818C3" w:rsidRPr="0044032D">
        <w:rPr>
          <w:rFonts w:asciiTheme="majorHAnsi" w:hAnsiTheme="majorHAnsi" w:cstheme="majorHAnsi"/>
          <w:b w:val="0"/>
          <w:bCs/>
          <w:sz w:val="25"/>
          <w:szCs w:val="25"/>
          <w:lang w:val="nl-NL"/>
        </w:rPr>
        <w:t>54 Trường Lâm, Phường Việt Hưng, Thành phố Hà Nội</w:t>
      </w:r>
      <w:r w:rsidR="00801B6C" w:rsidRPr="0044032D">
        <w:rPr>
          <w:rFonts w:asciiTheme="majorHAnsi" w:hAnsiTheme="majorHAnsi" w:cstheme="majorHAnsi"/>
          <w:b w:val="0"/>
          <w:bCs/>
          <w:sz w:val="25"/>
          <w:szCs w:val="25"/>
          <w:lang w:val="nl-NL"/>
        </w:rPr>
        <w:t xml:space="preserve">. Hàng hóa nhà thầu cung cấp trước khi được nghiệm thu sẽ được bên mời thầu kiểm. Bất cứ hàng hóa nào không đảm bảo chất lượng theo yêu cầu của E-HSMT và </w:t>
      </w:r>
      <w:bookmarkStart w:id="5" w:name="_Toc54248523"/>
      <w:bookmarkStart w:id="6" w:name="_Toc54098540"/>
      <w:r w:rsidR="0037218A" w:rsidRPr="0044032D">
        <w:rPr>
          <w:rFonts w:asciiTheme="majorHAnsi" w:hAnsiTheme="majorHAnsi" w:cstheme="majorHAnsi"/>
          <w:b w:val="0"/>
          <w:bCs/>
          <w:sz w:val="25"/>
          <w:szCs w:val="25"/>
          <w:lang w:val="nl-NL"/>
        </w:rPr>
        <w:t>E-HSDT sẽ không được nghiệm thu</w:t>
      </w:r>
    </w:p>
    <w:bookmarkEnd w:id="5"/>
    <w:bookmarkEnd w:id="6"/>
    <w:p w14:paraId="60B9DF02" w14:textId="49912921" w:rsidR="00A33153" w:rsidRPr="0044032D" w:rsidRDefault="00A33153" w:rsidP="0037218A">
      <w:pPr>
        <w:spacing w:after="160" w:line="259" w:lineRule="auto"/>
        <w:jc w:val="left"/>
        <w:rPr>
          <w:vanish/>
          <w:sz w:val="28"/>
          <w:szCs w:val="28"/>
          <w:lang w:val="vi-VN"/>
        </w:rPr>
      </w:pPr>
    </w:p>
    <w:sectPr w:rsidR="00A33153" w:rsidRPr="0044032D" w:rsidSect="00CC2A82">
      <w:footerReference w:type="default" r:id="rId8"/>
      <w:footnotePr>
        <w:numRestart w:val="eachPage"/>
      </w:footnotePr>
      <w:endnotePr>
        <w:numFmt w:val="decimal"/>
      </w:endnotePr>
      <w:pgSz w:w="11906" w:h="16838" w:code="9"/>
      <w:pgMar w:top="864" w:right="1008" w:bottom="-288" w:left="1440" w:header="720" w:footer="259"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A0B3F" w14:textId="77777777" w:rsidR="003710C5" w:rsidRDefault="003710C5" w:rsidP="0005772F">
      <w:r>
        <w:separator/>
      </w:r>
    </w:p>
  </w:endnote>
  <w:endnote w:type="continuationSeparator" w:id="0">
    <w:p w14:paraId="0918EB79" w14:textId="77777777" w:rsidR="003710C5" w:rsidRDefault="003710C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altName w:val="Times New Roman"/>
    <w:charset w:val="00"/>
    <w:family w:val="auto"/>
    <w:pitch w:val="variable"/>
    <w:sig w:usb0="00000001"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ld">
    <w:altName w:val="UVN Thoi Nay Nang"/>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StarSymbol">
    <w:altName w:val="Arial Unicode MS"/>
    <w:charset w:val="02"/>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9443BA" w:rsidRDefault="009443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B5FB2" w14:textId="77777777" w:rsidR="003710C5" w:rsidRDefault="003710C5" w:rsidP="0005772F">
      <w:r>
        <w:separator/>
      </w:r>
    </w:p>
  </w:footnote>
  <w:footnote w:type="continuationSeparator" w:id="0">
    <w:p w14:paraId="62AFCE1F" w14:textId="77777777" w:rsidR="003710C5" w:rsidRDefault="003710C5"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2" w15:restartNumberingAfterBreak="0">
    <w:nsid w:val="04351D91"/>
    <w:multiLevelType w:val="hybridMultilevel"/>
    <w:tmpl w:val="B2B41896"/>
    <w:lvl w:ilvl="0" w:tplc="A53800B6">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8D30A9"/>
    <w:multiLevelType w:val="hybridMultilevel"/>
    <w:tmpl w:val="8A9849B8"/>
    <w:lvl w:ilvl="0" w:tplc="4440C27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A30147"/>
    <w:multiLevelType w:val="hybridMultilevel"/>
    <w:tmpl w:val="4EC2FD68"/>
    <w:lvl w:ilvl="0" w:tplc="9C5AD0F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A71D5C"/>
    <w:multiLevelType w:val="hybridMultilevel"/>
    <w:tmpl w:val="347CDF16"/>
    <w:lvl w:ilvl="0" w:tplc="5DC25222">
      <w:start w:val="1"/>
      <w:numFmt w:val="bullet"/>
      <w:pStyle w:val="-"/>
      <w:lvlText w:val="-"/>
      <w:lvlJc w:val="left"/>
      <w:pPr>
        <w:ind w:left="720" w:hanging="360"/>
      </w:pPr>
      <w:rPr>
        <w:rFonts w:ascii="Adobe Caslon Pro" w:hAnsi="Adobe Caslon Pro" w:hint="default"/>
      </w:rPr>
    </w:lvl>
    <w:lvl w:ilvl="1" w:tplc="697E8AC6" w:tentative="1">
      <w:start w:val="1"/>
      <w:numFmt w:val="bullet"/>
      <w:lvlText w:val="o"/>
      <w:lvlJc w:val="left"/>
      <w:pPr>
        <w:ind w:left="1440" w:hanging="360"/>
      </w:pPr>
      <w:rPr>
        <w:rFonts w:ascii="Courier New" w:hAnsi="Courier New" w:cs="Courier New" w:hint="default"/>
      </w:rPr>
    </w:lvl>
    <w:lvl w:ilvl="2" w:tplc="6C7099E6" w:tentative="1">
      <w:start w:val="1"/>
      <w:numFmt w:val="bullet"/>
      <w:lvlText w:val=""/>
      <w:lvlJc w:val="left"/>
      <w:pPr>
        <w:ind w:left="2160" w:hanging="360"/>
      </w:pPr>
      <w:rPr>
        <w:rFonts w:ascii="Wingdings" w:hAnsi="Wingdings" w:hint="default"/>
      </w:rPr>
    </w:lvl>
    <w:lvl w:ilvl="3" w:tplc="A43AB6B2" w:tentative="1">
      <w:start w:val="1"/>
      <w:numFmt w:val="bullet"/>
      <w:lvlText w:val=""/>
      <w:lvlJc w:val="left"/>
      <w:pPr>
        <w:ind w:left="2880" w:hanging="360"/>
      </w:pPr>
      <w:rPr>
        <w:rFonts w:ascii="Symbol" w:hAnsi="Symbol" w:hint="default"/>
      </w:rPr>
    </w:lvl>
    <w:lvl w:ilvl="4" w:tplc="52B8CF3C" w:tentative="1">
      <w:start w:val="1"/>
      <w:numFmt w:val="bullet"/>
      <w:lvlText w:val="o"/>
      <w:lvlJc w:val="left"/>
      <w:pPr>
        <w:ind w:left="3600" w:hanging="360"/>
      </w:pPr>
      <w:rPr>
        <w:rFonts w:ascii="Courier New" w:hAnsi="Courier New" w:cs="Courier New" w:hint="default"/>
      </w:rPr>
    </w:lvl>
    <w:lvl w:ilvl="5" w:tplc="B8A65944" w:tentative="1">
      <w:start w:val="1"/>
      <w:numFmt w:val="bullet"/>
      <w:lvlText w:val=""/>
      <w:lvlJc w:val="left"/>
      <w:pPr>
        <w:ind w:left="4320" w:hanging="360"/>
      </w:pPr>
      <w:rPr>
        <w:rFonts w:ascii="Wingdings" w:hAnsi="Wingdings" w:hint="default"/>
      </w:rPr>
    </w:lvl>
    <w:lvl w:ilvl="6" w:tplc="ED347704" w:tentative="1">
      <w:start w:val="1"/>
      <w:numFmt w:val="bullet"/>
      <w:lvlText w:val=""/>
      <w:lvlJc w:val="left"/>
      <w:pPr>
        <w:ind w:left="5040" w:hanging="360"/>
      </w:pPr>
      <w:rPr>
        <w:rFonts w:ascii="Symbol" w:hAnsi="Symbol" w:hint="default"/>
      </w:rPr>
    </w:lvl>
    <w:lvl w:ilvl="7" w:tplc="5B3EDC1C" w:tentative="1">
      <w:start w:val="1"/>
      <w:numFmt w:val="bullet"/>
      <w:lvlText w:val="o"/>
      <w:lvlJc w:val="left"/>
      <w:pPr>
        <w:ind w:left="5760" w:hanging="360"/>
      </w:pPr>
      <w:rPr>
        <w:rFonts w:ascii="Courier New" w:hAnsi="Courier New" w:cs="Courier New" w:hint="default"/>
      </w:rPr>
    </w:lvl>
    <w:lvl w:ilvl="8" w:tplc="B8F88342" w:tentative="1">
      <w:start w:val="1"/>
      <w:numFmt w:val="bullet"/>
      <w:lvlText w:val=""/>
      <w:lvlJc w:val="left"/>
      <w:pPr>
        <w:ind w:left="6480" w:hanging="360"/>
      </w:pPr>
      <w:rPr>
        <w:rFonts w:ascii="Wingdings" w:hAnsi="Wingding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DA56715"/>
    <w:multiLevelType w:val="hybridMultilevel"/>
    <w:tmpl w:val="6194D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CA7DE4"/>
    <w:multiLevelType w:val="hybridMultilevel"/>
    <w:tmpl w:val="A0E2A3F8"/>
    <w:lvl w:ilvl="0" w:tplc="6F244C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8762E"/>
    <w:multiLevelType w:val="hybridMultilevel"/>
    <w:tmpl w:val="FB7C66A4"/>
    <w:lvl w:ilvl="0" w:tplc="A72014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3592A5B"/>
    <w:multiLevelType w:val="multilevel"/>
    <w:tmpl w:val="63592A5B"/>
    <w:lvl w:ilvl="0">
      <w:start w:val="1"/>
      <w:numFmt w:val="decimal"/>
      <w:lvlText w:val="%1."/>
      <w:lvlJc w:val="left"/>
      <w:pPr>
        <w:tabs>
          <w:tab w:val="left" w:pos="353"/>
        </w:tabs>
        <w:ind w:left="353" w:hanging="360"/>
      </w:pPr>
    </w:lvl>
    <w:lvl w:ilvl="1">
      <w:start w:val="1"/>
      <w:numFmt w:val="lowerLetter"/>
      <w:lvlText w:val="%2."/>
      <w:lvlJc w:val="left"/>
      <w:pPr>
        <w:tabs>
          <w:tab w:val="left" w:pos="1073"/>
        </w:tabs>
        <w:ind w:left="1073" w:hanging="360"/>
      </w:pPr>
    </w:lvl>
    <w:lvl w:ilvl="2">
      <w:start w:val="1"/>
      <w:numFmt w:val="lowerRoman"/>
      <w:lvlText w:val="%3."/>
      <w:lvlJc w:val="right"/>
      <w:pPr>
        <w:tabs>
          <w:tab w:val="left" w:pos="1793"/>
        </w:tabs>
        <w:ind w:left="1793" w:hanging="180"/>
      </w:pPr>
    </w:lvl>
    <w:lvl w:ilvl="3">
      <w:start w:val="1"/>
      <w:numFmt w:val="decimal"/>
      <w:lvlText w:val="%4."/>
      <w:lvlJc w:val="left"/>
      <w:pPr>
        <w:tabs>
          <w:tab w:val="left" w:pos="2513"/>
        </w:tabs>
        <w:ind w:left="2513" w:hanging="360"/>
      </w:pPr>
    </w:lvl>
    <w:lvl w:ilvl="4">
      <w:start w:val="1"/>
      <w:numFmt w:val="lowerLetter"/>
      <w:lvlText w:val="%5."/>
      <w:lvlJc w:val="left"/>
      <w:pPr>
        <w:tabs>
          <w:tab w:val="left" w:pos="3233"/>
        </w:tabs>
        <w:ind w:left="3233" w:hanging="360"/>
      </w:pPr>
    </w:lvl>
    <w:lvl w:ilvl="5">
      <w:start w:val="1"/>
      <w:numFmt w:val="lowerRoman"/>
      <w:lvlText w:val="%6."/>
      <w:lvlJc w:val="right"/>
      <w:pPr>
        <w:tabs>
          <w:tab w:val="left" w:pos="3953"/>
        </w:tabs>
        <w:ind w:left="3953" w:hanging="180"/>
      </w:pPr>
    </w:lvl>
    <w:lvl w:ilvl="6">
      <w:start w:val="1"/>
      <w:numFmt w:val="decimal"/>
      <w:lvlText w:val="%7."/>
      <w:lvlJc w:val="left"/>
      <w:pPr>
        <w:tabs>
          <w:tab w:val="left" w:pos="4673"/>
        </w:tabs>
        <w:ind w:left="4673" w:hanging="360"/>
      </w:pPr>
    </w:lvl>
    <w:lvl w:ilvl="7">
      <w:start w:val="1"/>
      <w:numFmt w:val="lowerLetter"/>
      <w:lvlText w:val="%8."/>
      <w:lvlJc w:val="left"/>
      <w:pPr>
        <w:tabs>
          <w:tab w:val="left" w:pos="5393"/>
        </w:tabs>
        <w:ind w:left="5393" w:hanging="360"/>
      </w:pPr>
    </w:lvl>
    <w:lvl w:ilvl="8">
      <w:start w:val="1"/>
      <w:numFmt w:val="lowerRoman"/>
      <w:lvlText w:val="%9."/>
      <w:lvlJc w:val="right"/>
      <w:pPr>
        <w:tabs>
          <w:tab w:val="left" w:pos="6113"/>
        </w:tabs>
        <w:ind w:left="6113" w:hanging="180"/>
      </w:pPr>
    </w:lvl>
  </w:abstractNum>
  <w:abstractNum w:abstractNumId="14" w15:restartNumberingAfterBreak="0">
    <w:nsid w:val="6ABD2657"/>
    <w:multiLevelType w:val="hybridMultilevel"/>
    <w:tmpl w:val="C69CE48C"/>
    <w:lvl w:ilvl="0" w:tplc="61E85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16950"/>
    <w:multiLevelType w:val="hybridMultilevel"/>
    <w:tmpl w:val="95D8FA20"/>
    <w:lvl w:ilvl="0" w:tplc="143A41DA">
      <w:start w:val="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73682023"/>
    <w:multiLevelType w:val="hybridMultilevel"/>
    <w:tmpl w:val="084834C2"/>
    <w:lvl w:ilvl="0" w:tplc="2460D4C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B66143"/>
    <w:multiLevelType w:val="hybridMultilevel"/>
    <w:tmpl w:val="9DDC9904"/>
    <w:lvl w:ilvl="0" w:tplc="7F60F904">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8" w15:restartNumberingAfterBreak="0">
    <w:nsid w:val="79D70398"/>
    <w:multiLevelType w:val="hybridMultilevel"/>
    <w:tmpl w:val="6B4E1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824BA0"/>
    <w:multiLevelType w:val="hybridMultilevel"/>
    <w:tmpl w:val="ECB46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12"/>
  </w:num>
  <w:num w:numId="9">
    <w:abstractNumId w:val="2"/>
  </w:num>
  <w:num w:numId="10">
    <w:abstractNumId w:val="17"/>
  </w:num>
  <w:num w:numId="11">
    <w:abstractNumId w:val="16"/>
  </w:num>
  <w:num w:numId="12">
    <w:abstractNumId w:val="10"/>
  </w:num>
  <w:num w:numId="13">
    <w:abstractNumId w:val="18"/>
  </w:num>
  <w:num w:numId="14">
    <w:abstractNumId w:val="15"/>
  </w:num>
  <w:num w:numId="15">
    <w:abstractNumId w:val="11"/>
  </w:num>
  <w:num w:numId="16">
    <w:abstractNumId w:val="5"/>
  </w:num>
  <w:num w:numId="17">
    <w:abstractNumId w:val="19"/>
  </w:num>
  <w:num w:numId="1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07A7"/>
    <w:rsid w:val="0000177C"/>
    <w:rsid w:val="00002192"/>
    <w:rsid w:val="0000239B"/>
    <w:rsid w:val="000033FF"/>
    <w:rsid w:val="00003B56"/>
    <w:rsid w:val="00003D2D"/>
    <w:rsid w:val="000046ED"/>
    <w:rsid w:val="00005364"/>
    <w:rsid w:val="000058AB"/>
    <w:rsid w:val="00006496"/>
    <w:rsid w:val="0000703E"/>
    <w:rsid w:val="00007802"/>
    <w:rsid w:val="0000787F"/>
    <w:rsid w:val="0001066D"/>
    <w:rsid w:val="00010BE9"/>
    <w:rsid w:val="00011106"/>
    <w:rsid w:val="0001129E"/>
    <w:rsid w:val="00012B77"/>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334"/>
    <w:rsid w:val="0003561F"/>
    <w:rsid w:val="000357CE"/>
    <w:rsid w:val="00035F3B"/>
    <w:rsid w:val="00036070"/>
    <w:rsid w:val="00036B62"/>
    <w:rsid w:val="000374F4"/>
    <w:rsid w:val="00037DFA"/>
    <w:rsid w:val="000409C4"/>
    <w:rsid w:val="00040B80"/>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6C6A"/>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0A6A"/>
    <w:rsid w:val="00073A64"/>
    <w:rsid w:val="00073C4F"/>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834"/>
    <w:rsid w:val="00086AA9"/>
    <w:rsid w:val="00087195"/>
    <w:rsid w:val="0008799B"/>
    <w:rsid w:val="000902B9"/>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0"/>
    <w:rsid w:val="000A35A8"/>
    <w:rsid w:val="000A476F"/>
    <w:rsid w:val="000A4D8D"/>
    <w:rsid w:val="000A5FE1"/>
    <w:rsid w:val="000A640A"/>
    <w:rsid w:val="000A6821"/>
    <w:rsid w:val="000A6A2D"/>
    <w:rsid w:val="000A72C5"/>
    <w:rsid w:val="000A76AA"/>
    <w:rsid w:val="000B0D6E"/>
    <w:rsid w:val="000B1095"/>
    <w:rsid w:val="000B1410"/>
    <w:rsid w:val="000B210A"/>
    <w:rsid w:val="000B3452"/>
    <w:rsid w:val="000B3498"/>
    <w:rsid w:val="000B432A"/>
    <w:rsid w:val="000B4A48"/>
    <w:rsid w:val="000B52C1"/>
    <w:rsid w:val="000B53DB"/>
    <w:rsid w:val="000B5539"/>
    <w:rsid w:val="000B5DDC"/>
    <w:rsid w:val="000B7B0F"/>
    <w:rsid w:val="000B7E31"/>
    <w:rsid w:val="000C0ACD"/>
    <w:rsid w:val="000C1588"/>
    <w:rsid w:val="000C16D2"/>
    <w:rsid w:val="000C1E18"/>
    <w:rsid w:val="000C1F31"/>
    <w:rsid w:val="000C24F6"/>
    <w:rsid w:val="000C3083"/>
    <w:rsid w:val="000C3178"/>
    <w:rsid w:val="000C32AA"/>
    <w:rsid w:val="000C3443"/>
    <w:rsid w:val="000C3609"/>
    <w:rsid w:val="000C3C11"/>
    <w:rsid w:val="000C3F94"/>
    <w:rsid w:val="000C44CC"/>
    <w:rsid w:val="000C5098"/>
    <w:rsid w:val="000C5761"/>
    <w:rsid w:val="000C5C37"/>
    <w:rsid w:val="000C7EAB"/>
    <w:rsid w:val="000D0D51"/>
    <w:rsid w:val="000D251E"/>
    <w:rsid w:val="000D2F39"/>
    <w:rsid w:val="000D313E"/>
    <w:rsid w:val="000D32D0"/>
    <w:rsid w:val="000D3E16"/>
    <w:rsid w:val="000D48B9"/>
    <w:rsid w:val="000D6719"/>
    <w:rsid w:val="000D6C2B"/>
    <w:rsid w:val="000D6CE3"/>
    <w:rsid w:val="000D74EA"/>
    <w:rsid w:val="000D76A0"/>
    <w:rsid w:val="000D7881"/>
    <w:rsid w:val="000E0E41"/>
    <w:rsid w:val="000E107D"/>
    <w:rsid w:val="000E1593"/>
    <w:rsid w:val="000E1767"/>
    <w:rsid w:val="000E1A47"/>
    <w:rsid w:val="000E1AFD"/>
    <w:rsid w:val="000E1E78"/>
    <w:rsid w:val="000E35B5"/>
    <w:rsid w:val="000E4787"/>
    <w:rsid w:val="000E554A"/>
    <w:rsid w:val="000E5658"/>
    <w:rsid w:val="000E593A"/>
    <w:rsid w:val="000E5E00"/>
    <w:rsid w:val="000E636C"/>
    <w:rsid w:val="000E7343"/>
    <w:rsid w:val="000E74E2"/>
    <w:rsid w:val="000E7D59"/>
    <w:rsid w:val="000F0AA3"/>
    <w:rsid w:val="000F1527"/>
    <w:rsid w:val="000F1576"/>
    <w:rsid w:val="000F1F10"/>
    <w:rsid w:val="000F2AEE"/>
    <w:rsid w:val="000F3266"/>
    <w:rsid w:val="000F32A7"/>
    <w:rsid w:val="000F444F"/>
    <w:rsid w:val="000F4D10"/>
    <w:rsid w:val="000F529D"/>
    <w:rsid w:val="000F6131"/>
    <w:rsid w:val="000F6279"/>
    <w:rsid w:val="000F6515"/>
    <w:rsid w:val="000F6909"/>
    <w:rsid w:val="000F69E6"/>
    <w:rsid w:val="000F735B"/>
    <w:rsid w:val="000F7BC7"/>
    <w:rsid w:val="001005DC"/>
    <w:rsid w:val="00100934"/>
    <w:rsid w:val="0010109D"/>
    <w:rsid w:val="001018D6"/>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806"/>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371E"/>
    <w:rsid w:val="0013378D"/>
    <w:rsid w:val="001351FC"/>
    <w:rsid w:val="0013522B"/>
    <w:rsid w:val="00135231"/>
    <w:rsid w:val="0013549C"/>
    <w:rsid w:val="00136841"/>
    <w:rsid w:val="00136889"/>
    <w:rsid w:val="00136F69"/>
    <w:rsid w:val="00137909"/>
    <w:rsid w:val="0014055B"/>
    <w:rsid w:val="00140E0C"/>
    <w:rsid w:val="00142BB3"/>
    <w:rsid w:val="00142C56"/>
    <w:rsid w:val="00142E35"/>
    <w:rsid w:val="00142E60"/>
    <w:rsid w:val="00144343"/>
    <w:rsid w:val="00144AE1"/>
    <w:rsid w:val="00144CA0"/>
    <w:rsid w:val="00145A9C"/>
    <w:rsid w:val="00146042"/>
    <w:rsid w:val="00146217"/>
    <w:rsid w:val="00146472"/>
    <w:rsid w:val="00146762"/>
    <w:rsid w:val="00146AE0"/>
    <w:rsid w:val="00146D2E"/>
    <w:rsid w:val="00147360"/>
    <w:rsid w:val="00147C82"/>
    <w:rsid w:val="00147EA3"/>
    <w:rsid w:val="001510D4"/>
    <w:rsid w:val="0015118E"/>
    <w:rsid w:val="00151340"/>
    <w:rsid w:val="00151FA5"/>
    <w:rsid w:val="00152077"/>
    <w:rsid w:val="001525E8"/>
    <w:rsid w:val="00153EAE"/>
    <w:rsid w:val="00154099"/>
    <w:rsid w:val="001557DD"/>
    <w:rsid w:val="00156A6C"/>
    <w:rsid w:val="0015700F"/>
    <w:rsid w:val="00157028"/>
    <w:rsid w:val="001602C3"/>
    <w:rsid w:val="001615E4"/>
    <w:rsid w:val="00161846"/>
    <w:rsid w:val="00161A4E"/>
    <w:rsid w:val="00161A54"/>
    <w:rsid w:val="00161B74"/>
    <w:rsid w:val="00161CFA"/>
    <w:rsid w:val="00161F59"/>
    <w:rsid w:val="001622A5"/>
    <w:rsid w:val="00163202"/>
    <w:rsid w:val="00163A5E"/>
    <w:rsid w:val="00163A73"/>
    <w:rsid w:val="00165BAA"/>
    <w:rsid w:val="00165E90"/>
    <w:rsid w:val="00166BF4"/>
    <w:rsid w:val="00167C6C"/>
    <w:rsid w:val="00170482"/>
    <w:rsid w:val="00170B3B"/>
    <w:rsid w:val="00171025"/>
    <w:rsid w:val="001714AE"/>
    <w:rsid w:val="001721A4"/>
    <w:rsid w:val="00172306"/>
    <w:rsid w:val="00172810"/>
    <w:rsid w:val="001734FA"/>
    <w:rsid w:val="00173584"/>
    <w:rsid w:val="001736DF"/>
    <w:rsid w:val="001739D4"/>
    <w:rsid w:val="00173AA8"/>
    <w:rsid w:val="00173FD3"/>
    <w:rsid w:val="00175AE9"/>
    <w:rsid w:val="00175DB7"/>
    <w:rsid w:val="00175E06"/>
    <w:rsid w:val="0017704D"/>
    <w:rsid w:val="0017717C"/>
    <w:rsid w:val="00177489"/>
    <w:rsid w:val="00180A62"/>
    <w:rsid w:val="00180AD2"/>
    <w:rsid w:val="00180F17"/>
    <w:rsid w:val="001814B9"/>
    <w:rsid w:val="001814D3"/>
    <w:rsid w:val="001817DE"/>
    <w:rsid w:val="001818C3"/>
    <w:rsid w:val="00181C4D"/>
    <w:rsid w:val="00181F4F"/>
    <w:rsid w:val="0018213D"/>
    <w:rsid w:val="001824AA"/>
    <w:rsid w:val="0018292A"/>
    <w:rsid w:val="00183555"/>
    <w:rsid w:val="00183717"/>
    <w:rsid w:val="00183E26"/>
    <w:rsid w:val="00184018"/>
    <w:rsid w:val="00185174"/>
    <w:rsid w:val="0018668A"/>
    <w:rsid w:val="00186F73"/>
    <w:rsid w:val="0018723D"/>
    <w:rsid w:val="001872DE"/>
    <w:rsid w:val="0018740E"/>
    <w:rsid w:val="00187BDA"/>
    <w:rsid w:val="00187E38"/>
    <w:rsid w:val="00187FAD"/>
    <w:rsid w:val="00190687"/>
    <w:rsid w:val="001914E4"/>
    <w:rsid w:val="00191829"/>
    <w:rsid w:val="00191DEB"/>
    <w:rsid w:val="00192389"/>
    <w:rsid w:val="00192833"/>
    <w:rsid w:val="00193009"/>
    <w:rsid w:val="0019390B"/>
    <w:rsid w:val="00193C35"/>
    <w:rsid w:val="00194169"/>
    <w:rsid w:val="0019471B"/>
    <w:rsid w:val="00195768"/>
    <w:rsid w:val="00196361"/>
    <w:rsid w:val="00196710"/>
    <w:rsid w:val="00196852"/>
    <w:rsid w:val="00196FEF"/>
    <w:rsid w:val="0019765B"/>
    <w:rsid w:val="001A077B"/>
    <w:rsid w:val="001A07FC"/>
    <w:rsid w:val="001A0C02"/>
    <w:rsid w:val="001A0C3C"/>
    <w:rsid w:val="001A0F29"/>
    <w:rsid w:val="001A0F3B"/>
    <w:rsid w:val="001A1CCF"/>
    <w:rsid w:val="001A1DF3"/>
    <w:rsid w:val="001A2613"/>
    <w:rsid w:val="001A276B"/>
    <w:rsid w:val="001A3530"/>
    <w:rsid w:val="001A35C8"/>
    <w:rsid w:val="001A3A85"/>
    <w:rsid w:val="001A424B"/>
    <w:rsid w:val="001A4927"/>
    <w:rsid w:val="001A50DB"/>
    <w:rsid w:val="001A5817"/>
    <w:rsid w:val="001A59C0"/>
    <w:rsid w:val="001A5CBF"/>
    <w:rsid w:val="001A6177"/>
    <w:rsid w:val="001A7481"/>
    <w:rsid w:val="001B33B7"/>
    <w:rsid w:val="001B37AE"/>
    <w:rsid w:val="001B37DA"/>
    <w:rsid w:val="001B4578"/>
    <w:rsid w:val="001B481A"/>
    <w:rsid w:val="001B5B58"/>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6CFF"/>
    <w:rsid w:val="001C7CDA"/>
    <w:rsid w:val="001D0530"/>
    <w:rsid w:val="001D0D80"/>
    <w:rsid w:val="001D0EF3"/>
    <w:rsid w:val="001D0F60"/>
    <w:rsid w:val="001D13C4"/>
    <w:rsid w:val="001D1A45"/>
    <w:rsid w:val="001D1BF8"/>
    <w:rsid w:val="001D373B"/>
    <w:rsid w:val="001D37F0"/>
    <w:rsid w:val="001D4F84"/>
    <w:rsid w:val="001D597D"/>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24F"/>
    <w:rsid w:val="001E6781"/>
    <w:rsid w:val="001E6F52"/>
    <w:rsid w:val="001E79A9"/>
    <w:rsid w:val="001F0D28"/>
    <w:rsid w:val="001F15C1"/>
    <w:rsid w:val="001F1D4C"/>
    <w:rsid w:val="001F3489"/>
    <w:rsid w:val="001F40FA"/>
    <w:rsid w:val="001F4393"/>
    <w:rsid w:val="001F488E"/>
    <w:rsid w:val="001F4D44"/>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214"/>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3A7"/>
    <w:rsid w:val="00220B3A"/>
    <w:rsid w:val="00222440"/>
    <w:rsid w:val="00224E1C"/>
    <w:rsid w:val="00224F7B"/>
    <w:rsid w:val="002259AD"/>
    <w:rsid w:val="00226E78"/>
    <w:rsid w:val="00227AAA"/>
    <w:rsid w:val="00227E27"/>
    <w:rsid w:val="00227EE7"/>
    <w:rsid w:val="002307F1"/>
    <w:rsid w:val="00230BF1"/>
    <w:rsid w:val="00230C86"/>
    <w:rsid w:val="00230DFB"/>
    <w:rsid w:val="002316C6"/>
    <w:rsid w:val="00231955"/>
    <w:rsid w:val="002334F6"/>
    <w:rsid w:val="002335CD"/>
    <w:rsid w:val="00233BF5"/>
    <w:rsid w:val="002349CF"/>
    <w:rsid w:val="0023560D"/>
    <w:rsid w:val="00237AAA"/>
    <w:rsid w:val="002412C4"/>
    <w:rsid w:val="00241533"/>
    <w:rsid w:val="00241EEF"/>
    <w:rsid w:val="00241FA5"/>
    <w:rsid w:val="0024386F"/>
    <w:rsid w:val="00243A7C"/>
    <w:rsid w:val="00244240"/>
    <w:rsid w:val="002442B4"/>
    <w:rsid w:val="0024450D"/>
    <w:rsid w:val="002448C5"/>
    <w:rsid w:val="00244E58"/>
    <w:rsid w:val="00245C13"/>
    <w:rsid w:val="00246AAC"/>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51D"/>
    <w:rsid w:val="00265815"/>
    <w:rsid w:val="002658C4"/>
    <w:rsid w:val="00265E02"/>
    <w:rsid w:val="00265E04"/>
    <w:rsid w:val="00265ED6"/>
    <w:rsid w:val="00266CEE"/>
    <w:rsid w:val="00266D90"/>
    <w:rsid w:val="00266EB9"/>
    <w:rsid w:val="00267229"/>
    <w:rsid w:val="00267569"/>
    <w:rsid w:val="00267B0B"/>
    <w:rsid w:val="00270970"/>
    <w:rsid w:val="002719C9"/>
    <w:rsid w:val="00272E25"/>
    <w:rsid w:val="00274EE6"/>
    <w:rsid w:val="0027545E"/>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577"/>
    <w:rsid w:val="00294967"/>
    <w:rsid w:val="00294A1D"/>
    <w:rsid w:val="00294ADD"/>
    <w:rsid w:val="00295883"/>
    <w:rsid w:val="002959AC"/>
    <w:rsid w:val="00295F77"/>
    <w:rsid w:val="002968D0"/>
    <w:rsid w:val="00296DD2"/>
    <w:rsid w:val="00296EBD"/>
    <w:rsid w:val="00297C84"/>
    <w:rsid w:val="002A110B"/>
    <w:rsid w:val="002A163F"/>
    <w:rsid w:val="002A214D"/>
    <w:rsid w:val="002A2DFE"/>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2BE"/>
    <w:rsid w:val="002B482A"/>
    <w:rsid w:val="002B4E3A"/>
    <w:rsid w:val="002B5547"/>
    <w:rsid w:val="002B594A"/>
    <w:rsid w:val="002B71F7"/>
    <w:rsid w:val="002B739F"/>
    <w:rsid w:val="002B79E8"/>
    <w:rsid w:val="002C0989"/>
    <w:rsid w:val="002C0992"/>
    <w:rsid w:val="002C132A"/>
    <w:rsid w:val="002C1A99"/>
    <w:rsid w:val="002C297E"/>
    <w:rsid w:val="002C29F1"/>
    <w:rsid w:val="002C3CBB"/>
    <w:rsid w:val="002C559E"/>
    <w:rsid w:val="002C56C8"/>
    <w:rsid w:val="002C61F2"/>
    <w:rsid w:val="002D0163"/>
    <w:rsid w:val="002D1828"/>
    <w:rsid w:val="002D2CB5"/>
    <w:rsid w:val="002D3D39"/>
    <w:rsid w:val="002D45A2"/>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516"/>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2F1"/>
    <w:rsid w:val="00301C45"/>
    <w:rsid w:val="00303055"/>
    <w:rsid w:val="00303503"/>
    <w:rsid w:val="00303544"/>
    <w:rsid w:val="00303C81"/>
    <w:rsid w:val="00303E46"/>
    <w:rsid w:val="003046A5"/>
    <w:rsid w:val="003047AB"/>
    <w:rsid w:val="00305108"/>
    <w:rsid w:val="00306043"/>
    <w:rsid w:val="00306A6F"/>
    <w:rsid w:val="00307C01"/>
    <w:rsid w:val="00310227"/>
    <w:rsid w:val="003102D7"/>
    <w:rsid w:val="003109D4"/>
    <w:rsid w:val="00311542"/>
    <w:rsid w:val="00311A28"/>
    <w:rsid w:val="003120B5"/>
    <w:rsid w:val="00312291"/>
    <w:rsid w:val="00312D43"/>
    <w:rsid w:val="00313824"/>
    <w:rsid w:val="003138D9"/>
    <w:rsid w:val="003146C6"/>
    <w:rsid w:val="003148F6"/>
    <w:rsid w:val="00314D18"/>
    <w:rsid w:val="00314D25"/>
    <w:rsid w:val="00315027"/>
    <w:rsid w:val="00315511"/>
    <w:rsid w:val="003165CC"/>
    <w:rsid w:val="00317502"/>
    <w:rsid w:val="00317968"/>
    <w:rsid w:val="00320DFB"/>
    <w:rsid w:val="00321231"/>
    <w:rsid w:val="00321647"/>
    <w:rsid w:val="003216A6"/>
    <w:rsid w:val="00321B35"/>
    <w:rsid w:val="00321C85"/>
    <w:rsid w:val="00322AA2"/>
    <w:rsid w:val="0032357B"/>
    <w:rsid w:val="003236A2"/>
    <w:rsid w:val="00323740"/>
    <w:rsid w:val="00323855"/>
    <w:rsid w:val="00323C42"/>
    <w:rsid w:val="003247A3"/>
    <w:rsid w:val="00324DB8"/>
    <w:rsid w:val="00324ED1"/>
    <w:rsid w:val="003268D7"/>
    <w:rsid w:val="00326FF0"/>
    <w:rsid w:val="003272E9"/>
    <w:rsid w:val="0032794D"/>
    <w:rsid w:val="00327BCC"/>
    <w:rsid w:val="00330597"/>
    <w:rsid w:val="003308F6"/>
    <w:rsid w:val="0033091E"/>
    <w:rsid w:val="00330B68"/>
    <w:rsid w:val="0033153D"/>
    <w:rsid w:val="00332318"/>
    <w:rsid w:val="00333166"/>
    <w:rsid w:val="003331E2"/>
    <w:rsid w:val="003335F4"/>
    <w:rsid w:val="00334073"/>
    <w:rsid w:val="0033422E"/>
    <w:rsid w:val="00334A51"/>
    <w:rsid w:val="00334EA8"/>
    <w:rsid w:val="00335D08"/>
    <w:rsid w:val="00336265"/>
    <w:rsid w:val="003363AB"/>
    <w:rsid w:val="003368F4"/>
    <w:rsid w:val="00336A12"/>
    <w:rsid w:val="00337286"/>
    <w:rsid w:val="003378B0"/>
    <w:rsid w:val="00340907"/>
    <w:rsid w:val="00340CAF"/>
    <w:rsid w:val="00342552"/>
    <w:rsid w:val="00342C96"/>
    <w:rsid w:val="00342FB8"/>
    <w:rsid w:val="0034385E"/>
    <w:rsid w:val="0034429A"/>
    <w:rsid w:val="0034479B"/>
    <w:rsid w:val="00344894"/>
    <w:rsid w:val="00344F5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47C5"/>
    <w:rsid w:val="00355249"/>
    <w:rsid w:val="00355402"/>
    <w:rsid w:val="00355A3D"/>
    <w:rsid w:val="00355C0F"/>
    <w:rsid w:val="003562E2"/>
    <w:rsid w:val="003565EC"/>
    <w:rsid w:val="00356633"/>
    <w:rsid w:val="00356804"/>
    <w:rsid w:val="003570A1"/>
    <w:rsid w:val="003570A7"/>
    <w:rsid w:val="003579CB"/>
    <w:rsid w:val="00357D71"/>
    <w:rsid w:val="00357DD7"/>
    <w:rsid w:val="00362591"/>
    <w:rsid w:val="003633B4"/>
    <w:rsid w:val="00363F95"/>
    <w:rsid w:val="00364105"/>
    <w:rsid w:val="00364947"/>
    <w:rsid w:val="0036628B"/>
    <w:rsid w:val="00366424"/>
    <w:rsid w:val="00366A94"/>
    <w:rsid w:val="00367D47"/>
    <w:rsid w:val="003708D0"/>
    <w:rsid w:val="0037096E"/>
    <w:rsid w:val="003710C5"/>
    <w:rsid w:val="00371410"/>
    <w:rsid w:val="003718CA"/>
    <w:rsid w:val="003718D0"/>
    <w:rsid w:val="00371C38"/>
    <w:rsid w:val="0037218A"/>
    <w:rsid w:val="00372233"/>
    <w:rsid w:val="00372410"/>
    <w:rsid w:val="00372F6E"/>
    <w:rsid w:val="0037303F"/>
    <w:rsid w:val="003735D0"/>
    <w:rsid w:val="003747DC"/>
    <w:rsid w:val="003754CB"/>
    <w:rsid w:val="00375C16"/>
    <w:rsid w:val="00375D8C"/>
    <w:rsid w:val="00375DC5"/>
    <w:rsid w:val="00375F0E"/>
    <w:rsid w:val="00377E82"/>
    <w:rsid w:val="00380C84"/>
    <w:rsid w:val="003825FC"/>
    <w:rsid w:val="00382A98"/>
    <w:rsid w:val="00382B0F"/>
    <w:rsid w:val="0038318D"/>
    <w:rsid w:val="003833C9"/>
    <w:rsid w:val="003836C2"/>
    <w:rsid w:val="00383BEA"/>
    <w:rsid w:val="0038411A"/>
    <w:rsid w:val="003848BC"/>
    <w:rsid w:val="003851F9"/>
    <w:rsid w:val="00385ACE"/>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97A89"/>
    <w:rsid w:val="00397D22"/>
    <w:rsid w:val="003A0BE6"/>
    <w:rsid w:val="003A10E3"/>
    <w:rsid w:val="003A124F"/>
    <w:rsid w:val="003A133E"/>
    <w:rsid w:val="003A204E"/>
    <w:rsid w:val="003A33C5"/>
    <w:rsid w:val="003A3642"/>
    <w:rsid w:val="003A3A31"/>
    <w:rsid w:val="003A48FC"/>
    <w:rsid w:val="003A4D3B"/>
    <w:rsid w:val="003A4DF9"/>
    <w:rsid w:val="003A4E89"/>
    <w:rsid w:val="003A581B"/>
    <w:rsid w:val="003A5980"/>
    <w:rsid w:val="003A5C13"/>
    <w:rsid w:val="003A6B4B"/>
    <w:rsid w:val="003A6F40"/>
    <w:rsid w:val="003B062B"/>
    <w:rsid w:val="003B0EFE"/>
    <w:rsid w:val="003B1333"/>
    <w:rsid w:val="003B1B3E"/>
    <w:rsid w:val="003B297E"/>
    <w:rsid w:val="003B2CC2"/>
    <w:rsid w:val="003B2F42"/>
    <w:rsid w:val="003B314B"/>
    <w:rsid w:val="003B37ED"/>
    <w:rsid w:val="003B3959"/>
    <w:rsid w:val="003B56C0"/>
    <w:rsid w:val="003B5FFF"/>
    <w:rsid w:val="003B6417"/>
    <w:rsid w:val="003B6D70"/>
    <w:rsid w:val="003B78C7"/>
    <w:rsid w:val="003B79D8"/>
    <w:rsid w:val="003B7C42"/>
    <w:rsid w:val="003B7DEE"/>
    <w:rsid w:val="003B7E1C"/>
    <w:rsid w:val="003C014C"/>
    <w:rsid w:val="003C015A"/>
    <w:rsid w:val="003C1DBE"/>
    <w:rsid w:val="003C2FF9"/>
    <w:rsid w:val="003C32EB"/>
    <w:rsid w:val="003C3366"/>
    <w:rsid w:val="003C4747"/>
    <w:rsid w:val="003C4E53"/>
    <w:rsid w:val="003C5627"/>
    <w:rsid w:val="003C5A18"/>
    <w:rsid w:val="003C62A2"/>
    <w:rsid w:val="003C6865"/>
    <w:rsid w:val="003D0090"/>
    <w:rsid w:val="003D0E8B"/>
    <w:rsid w:val="003D103E"/>
    <w:rsid w:val="003D1899"/>
    <w:rsid w:val="003D1BCB"/>
    <w:rsid w:val="003D2385"/>
    <w:rsid w:val="003D2CD2"/>
    <w:rsid w:val="003D3C76"/>
    <w:rsid w:val="003D3EE1"/>
    <w:rsid w:val="003D5105"/>
    <w:rsid w:val="003D67AA"/>
    <w:rsid w:val="003D6ABA"/>
    <w:rsid w:val="003D6F7D"/>
    <w:rsid w:val="003E0A18"/>
    <w:rsid w:val="003E139F"/>
    <w:rsid w:val="003E17A6"/>
    <w:rsid w:val="003E1813"/>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3D8"/>
    <w:rsid w:val="00400BC6"/>
    <w:rsid w:val="00400E1D"/>
    <w:rsid w:val="00401046"/>
    <w:rsid w:val="00401C5C"/>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471"/>
    <w:rsid w:val="00415A74"/>
    <w:rsid w:val="00415F81"/>
    <w:rsid w:val="00415FF5"/>
    <w:rsid w:val="0041667C"/>
    <w:rsid w:val="00416DA7"/>
    <w:rsid w:val="00416FD9"/>
    <w:rsid w:val="00420D94"/>
    <w:rsid w:val="00421A52"/>
    <w:rsid w:val="00421BB4"/>
    <w:rsid w:val="00421F0D"/>
    <w:rsid w:val="004226D1"/>
    <w:rsid w:val="00423251"/>
    <w:rsid w:val="0042380E"/>
    <w:rsid w:val="00423AE3"/>
    <w:rsid w:val="00423FAC"/>
    <w:rsid w:val="00424112"/>
    <w:rsid w:val="00424325"/>
    <w:rsid w:val="00424734"/>
    <w:rsid w:val="00424CC7"/>
    <w:rsid w:val="004251FE"/>
    <w:rsid w:val="00425B6A"/>
    <w:rsid w:val="00425DC8"/>
    <w:rsid w:val="00425FF2"/>
    <w:rsid w:val="004267C1"/>
    <w:rsid w:val="00426AC2"/>
    <w:rsid w:val="00427AB1"/>
    <w:rsid w:val="00430162"/>
    <w:rsid w:val="0043055E"/>
    <w:rsid w:val="00430695"/>
    <w:rsid w:val="00430A31"/>
    <w:rsid w:val="00430E47"/>
    <w:rsid w:val="00430FE9"/>
    <w:rsid w:val="00431EBF"/>
    <w:rsid w:val="004320C8"/>
    <w:rsid w:val="00432406"/>
    <w:rsid w:val="00432664"/>
    <w:rsid w:val="00432D4A"/>
    <w:rsid w:val="004332FD"/>
    <w:rsid w:val="00433774"/>
    <w:rsid w:val="00433F92"/>
    <w:rsid w:val="00434555"/>
    <w:rsid w:val="004346F4"/>
    <w:rsid w:val="00434953"/>
    <w:rsid w:val="00434DE2"/>
    <w:rsid w:val="00436D93"/>
    <w:rsid w:val="004374BD"/>
    <w:rsid w:val="00437613"/>
    <w:rsid w:val="00440088"/>
    <w:rsid w:val="00440284"/>
    <w:rsid w:val="004402EA"/>
    <w:rsid w:val="0044032D"/>
    <w:rsid w:val="004418B0"/>
    <w:rsid w:val="00441B8D"/>
    <w:rsid w:val="00441F3B"/>
    <w:rsid w:val="004420C0"/>
    <w:rsid w:val="00442B8E"/>
    <w:rsid w:val="00442F6B"/>
    <w:rsid w:val="004430BD"/>
    <w:rsid w:val="00443729"/>
    <w:rsid w:val="00443D1A"/>
    <w:rsid w:val="00443EB8"/>
    <w:rsid w:val="00444034"/>
    <w:rsid w:val="0044426F"/>
    <w:rsid w:val="00444CD2"/>
    <w:rsid w:val="00445FCA"/>
    <w:rsid w:val="00446D77"/>
    <w:rsid w:val="00446DB0"/>
    <w:rsid w:val="0044735C"/>
    <w:rsid w:val="00447379"/>
    <w:rsid w:val="00450702"/>
    <w:rsid w:val="004508ED"/>
    <w:rsid w:val="00450B2B"/>
    <w:rsid w:val="00452202"/>
    <w:rsid w:val="004528CD"/>
    <w:rsid w:val="004529EF"/>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09B"/>
    <w:rsid w:val="0048390D"/>
    <w:rsid w:val="00483BB8"/>
    <w:rsid w:val="004842B2"/>
    <w:rsid w:val="00484A96"/>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69A6"/>
    <w:rsid w:val="004970BD"/>
    <w:rsid w:val="00497CED"/>
    <w:rsid w:val="004A0982"/>
    <w:rsid w:val="004A0A9F"/>
    <w:rsid w:val="004A172E"/>
    <w:rsid w:val="004A295E"/>
    <w:rsid w:val="004A3910"/>
    <w:rsid w:val="004A3E7F"/>
    <w:rsid w:val="004A493A"/>
    <w:rsid w:val="004A4EFB"/>
    <w:rsid w:val="004A5381"/>
    <w:rsid w:val="004A6057"/>
    <w:rsid w:val="004A6939"/>
    <w:rsid w:val="004A69EA"/>
    <w:rsid w:val="004A6FB4"/>
    <w:rsid w:val="004A7444"/>
    <w:rsid w:val="004A7ED9"/>
    <w:rsid w:val="004B004B"/>
    <w:rsid w:val="004B01B9"/>
    <w:rsid w:val="004B0AB0"/>
    <w:rsid w:val="004B0D57"/>
    <w:rsid w:val="004B0E0C"/>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1B46"/>
    <w:rsid w:val="004D21BF"/>
    <w:rsid w:val="004D3F0E"/>
    <w:rsid w:val="004D427F"/>
    <w:rsid w:val="004D5227"/>
    <w:rsid w:val="004D53B1"/>
    <w:rsid w:val="004D68A7"/>
    <w:rsid w:val="004D7B51"/>
    <w:rsid w:val="004E11D9"/>
    <w:rsid w:val="004E16D2"/>
    <w:rsid w:val="004E1923"/>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4FD3"/>
    <w:rsid w:val="004F528D"/>
    <w:rsid w:val="004F532C"/>
    <w:rsid w:val="004F6355"/>
    <w:rsid w:val="004F6E9B"/>
    <w:rsid w:val="004F7038"/>
    <w:rsid w:val="004F7C6B"/>
    <w:rsid w:val="004F7D17"/>
    <w:rsid w:val="004F7D37"/>
    <w:rsid w:val="0050083F"/>
    <w:rsid w:val="00501E40"/>
    <w:rsid w:val="00501F20"/>
    <w:rsid w:val="0050316C"/>
    <w:rsid w:val="00503CAD"/>
    <w:rsid w:val="00504686"/>
    <w:rsid w:val="00504854"/>
    <w:rsid w:val="00504BDA"/>
    <w:rsid w:val="00505B05"/>
    <w:rsid w:val="00506ACF"/>
    <w:rsid w:val="00506EB8"/>
    <w:rsid w:val="00507661"/>
    <w:rsid w:val="005108E8"/>
    <w:rsid w:val="00511112"/>
    <w:rsid w:val="0051117F"/>
    <w:rsid w:val="00511AE7"/>
    <w:rsid w:val="00513DBF"/>
    <w:rsid w:val="005144A5"/>
    <w:rsid w:val="00514CC4"/>
    <w:rsid w:val="00514DA5"/>
    <w:rsid w:val="00515E0F"/>
    <w:rsid w:val="00515F63"/>
    <w:rsid w:val="0051687A"/>
    <w:rsid w:val="005177B7"/>
    <w:rsid w:val="005204BF"/>
    <w:rsid w:val="005204FB"/>
    <w:rsid w:val="00520A8D"/>
    <w:rsid w:val="00520D62"/>
    <w:rsid w:val="0052179A"/>
    <w:rsid w:val="005218E0"/>
    <w:rsid w:val="00521EA0"/>
    <w:rsid w:val="005222D7"/>
    <w:rsid w:val="005226B5"/>
    <w:rsid w:val="00522CAB"/>
    <w:rsid w:val="005241EC"/>
    <w:rsid w:val="005248D7"/>
    <w:rsid w:val="00524982"/>
    <w:rsid w:val="005259D8"/>
    <w:rsid w:val="00527BB0"/>
    <w:rsid w:val="00530D69"/>
    <w:rsid w:val="005312CB"/>
    <w:rsid w:val="005312E5"/>
    <w:rsid w:val="00531952"/>
    <w:rsid w:val="00531A91"/>
    <w:rsid w:val="005322A4"/>
    <w:rsid w:val="005330A5"/>
    <w:rsid w:val="00533344"/>
    <w:rsid w:val="005333DE"/>
    <w:rsid w:val="0053350E"/>
    <w:rsid w:val="005335FD"/>
    <w:rsid w:val="00533EBC"/>
    <w:rsid w:val="005342F3"/>
    <w:rsid w:val="00534AC7"/>
    <w:rsid w:val="00535013"/>
    <w:rsid w:val="005352A7"/>
    <w:rsid w:val="00536222"/>
    <w:rsid w:val="00536672"/>
    <w:rsid w:val="0053683B"/>
    <w:rsid w:val="00536F1B"/>
    <w:rsid w:val="00537D97"/>
    <w:rsid w:val="0054170B"/>
    <w:rsid w:val="0054196A"/>
    <w:rsid w:val="00542438"/>
    <w:rsid w:val="00542FCB"/>
    <w:rsid w:val="0054322D"/>
    <w:rsid w:val="00544026"/>
    <w:rsid w:val="005444CA"/>
    <w:rsid w:val="0054485C"/>
    <w:rsid w:val="00545090"/>
    <w:rsid w:val="005459EA"/>
    <w:rsid w:val="00545C84"/>
    <w:rsid w:val="00546C45"/>
    <w:rsid w:val="00547300"/>
    <w:rsid w:val="00550DFB"/>
    <w:rsid w:val="005525C8"/>
    <w:rsid w:val="00552E63"/>
    <w:rsid w:val="00552F3F"/>
    <w:rsid w:val="00553F21"/>
    <w:rsid w:val="0055542A"/>
    <w:rsid w:val="00555590"/>
    <w:rsid w:val="005557AD"/>
    <w:rsid w:val="00556303"/>
    <w:rsid w:val="00556647"/>
    <w:rsid w:val="0055673B"/>
    <w:rsid w:val="005569DB"/>
    <w:rsid w:val="005572C4"/>
    <w:rsid w:val="00557772"/>
    <w:rsid w:val="00557B5C"/>
    <w:rsid w:val="0056015A"/>
    <w:rsid w:val="0056030F"/>
    <w:rsid w:val="00560365"/>
    <w:rsid w:val="00560996"/>
    <w:rsid w:val="00560F84"/>
    <w:rsid w:val="00561D18"/>
    <w:rsid w:val="00562560"/>
    <w:rsid w:val="0056266C"/>
    <w:rsid w:val="00563363"/>
    <w:rsid w:val="00563D89"/>
    <w:rsid w:val="00564069"/>
    <w:rsid w:val="005643A5"/>
    <w:rsid w:val="00564A69"/>
    <w:rsid w:val="00565207"/>
    <w:rsid w:val="00565428"/>
    <w:rsid w:val="00565A7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0F1"/>
    <w:rsid w:val="0058337D"/>
    <w:rsid w:val="00583C91"/>
    <w:rsid w:val="00584AFC"/>
    <w:rsid w:val="005851BB"/>
    <w:rsid w:val="0058559E"/>
    <w:rsid w:val="00585859"/>
    <w:rsid w:val="00586599"/>
    <w:rsid w:val="00587E32"/>
    <w:rsid w:val="005910A5"/>
    <w:rsid w:val="00591820"/>
    <w:rsid w:val="00591AB0"/>
    <w:rsid w:val="00591DE6"/>
    <w:rsid w:val="00592621"/>
    <w:rsid w:val="0059275A"/>
    <w:rsid w:val="00592D3C"/>
    <w:rsid w:val="00593F5D"/>
    <w:rsid w:val="005947A1"/>
    <w:rsid w:val="00594AEF"/>
    <w:rsid w:val="00594D54"/>
    <w:rsid w:val="0059544A"/>
    <w:rsid w:val="005956EF"/>
    <w:rsid w:val="00595808"/>
    <w:rsid w:val="00595FC1"/>
    <w:rsid w:val="005960D2"/>
    <w:rsid w:val="005968CE"/>
    <w:rsid w:val="005969C7"/>
    <w:rsid w:val="00597934"/>
    <w:rsid w:val="00597A1A"/>
    <w:rsid w:val="005A08D4"/>
    <w:rsid w:val="005A0B73"/>
    <w:rsid w:val="005A0BC0"/>
    <w:rsid w:val="005A176A"/>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350"/>
    <w:rsid w:val="005C3A33"/>
    <w:rsid w:val="005C47F7"/>
    <w:rsid w:val="005C4842"/>
    <w:rsid w:val="005C5781"/>
    <w:rsid w:val="005C6834"/>
    <w:rsid w:val="005C746A"/>
    <w:rsid w:val="005C74AF"/>
    <w:rsid w:val="005C775F"/>
    <w:rsid w:val="005D0577"/>
    <w:rsid w:val="005D0A51"/>
    <w:rsid w:val="005D0C24"/>
    <w:rsid w:val="005D0E77"/>
    <w:rsid w:val="005D150E"/>
    <w:rsid w:val="005D1D00"/>
    <w:rsid w:val="005D2002"/>
    <w:rsid w:val="005D3944"/>
    <w:rsid w:val="005D4C19"/>
    <w:rsid w:val="005D4F19"/>
    <w:rsid w:val="005D4FDC"/>
    <w:rsid w:val="005D5A30"/>
    <w:rsid w:val="005D5B0B"/>
    <w:rsid w:val="005D5B8F"/>
    <w:rsid w:val="005E056D"/>
    <w:rsid w:val="005E0A33"/>
    <w:rsid w:val="005E13F4"/>
    <w:rsid w:val="005E15E6"/>
    <w:rsid w:val="005E1A2C"/>
    <w:rsid w:val="005E1A2D"/>
    <w:rsid w:val="005E225E"/>
    <w:rsid w:val="005E2F29"/>
    <w:rsid w:val="005E32F4"/>
    <w:rsid w:val="005E34D0"/>
    <w:rsid w:val="005E43B8"/>
    <w:rsid w:val="005E4A22"/>
    <w:rsid w:val="005F09AB"/>
    <w:rsid w:val="005F0ADD"/>
    <w:rsid w:val="005F10C0"/>
    <w:rsid w:val="005F23CD"/>
    <w:rsid w:val="005F2D49"/>
    <w:rsid w:val="005F315F"/>
    <w:rsid w:val="005F34D7"/>
    <w:rsid w:val="005F41C2"/>
    <w:rsid w:val="005F4509"/>
    <w:rsid w:val="005F4859"/>
    <w:rsid w:val="005F64EE"/>
    <w:rsid w:val="005F70B6"/>
    <w:rsid w:val="005F7CA0"/>
    <w:rsid w:val="005F7FD3"/>
    <w:rsid w:val="00600180"/>
    <w:rsid w:val="00600299"/>
    <w:rsid w:val="0060276B"/>
    <w:rsid w:val="00602F5D"/>
    <w:rsid w:val="00603865"/>
    <w:rsid w:val="00603949"/>
    <w:rsid w:val="00603F8B"/>
    <w:rsid w:val="00605187"/>
    <w:rsid w:val="00605456"/>
    <w:rsid w:val="006060D0"/>
    <w:rsid w:val="0060651A"/>
    <w:rsid w:val="00606850"/>
    <w:rsid w:val="00606920"/>
    <w:rsid w:val="00606C83"/>
    <w:rsid w:val="00607351"/>
    <w:rsid w:val="006109B2"/>
    <w:rsid w:val="00610CCB"/>
    <w:rsid w:val="00610E8D"/>
    <w:rsid w:val="00612358"/>
    <w:rsid w:val="00612947"/>
    <w:rsid w:val="00612D4B"/>
    <w:rsid w:val="006137B4"/>
    <w:rsid w:val="006139AD"/>
    <w:rsid w:val="00614541"/>
    <w:rsid w:val="00614B85"/>
    <w:rsid w:val="00615533"/>
    <w:rsid w:val="0061596B"/>
    <w:rsid w:val="00616496"/>
    <w:rsid w:val="006164C7"/>
    <w:rsid w:val="0061651B"/>
    <w:rsid w:val="00616874"/>
    <w:rsid w:val="00616E48"/>
    <w:rsid w:val="006175E4"/>
    <w:rsid w:val="00617CEF"/>
    <w:rsid w:val="0062190B"/>
    <w:rsid w:val="00622CE0"/>
    <w:rsid w:val="006233BF"/>
    <w:rsid w:val="00623635"/>
    <w:rsid w:val="00624812"/>
    <w:rsid w:val="00624B7F"/>
    <w:rsid w:val="00624F63"/>
    <w:rsid w:val="0062573A"/>
    <w:rsid w:val="0062608D"/>
    <w:rsid w:val="00626412"/>
    <w:rsid w:val="00627266"/>
    <w:rsid w:val="0062777C"/>
    <w:rsid w:val="00630317"/>
    <w:rsid w:val="00630600"/>
    <w:rsid w:val="00630A57"/>
    <w:rsid w:val="00632FA4"/>
    <w:rsid w:val="00633040"/>
    <w:rsid w:val="00633F4E"/>
    <w:rsid w:val="00634331"/>
    <w:rsid w:val="00634541"/>
    <w:rsid w:val="00634EA3"/>
    <w:rsid w:val="00635264"/>
    <w:rsid w:val="00635330"/>
    <w:rsid w:val="00635C16"/>
    <w:rsid w:val="00635F13"/>
    <w:rsid w:val="00636663"/>
    <w:rsid w:val="00636F96"/>
    <w:rsid w:val="00637D34"/>
    <w:rsid w:val="00640B8B"/>
    <w:rsid w:val="006410F4"/>
    <w:rsid w:val="00641530"/>
    <w:rsid w:val="00641A9B"/>
    <w:rsid w:val="00642C29"/>
    <w:rsid w:val="006434B6"/>
    <w:rsid w:val="006440DD"/>
    <w:rsid w:val="0064423D"/>
    <w:rsid w:val="00644425"/>
    <w:rsid w:val="00644749"/>
    <w:rsid w:val="00644D43"/>
    <w:rsid w:val="00645AAF"/>
    <w:rsid w:val="006460B6"/>
    <w:rsid w:val="0064654A"/>
    <w:rsid w:val="006477DE"/>
    <w:rsid w:val="006479C5"/>
    <w:rsid w:val="0065019E"/>
    <w:rsid w:val="006514A3"/>
    <w:rsid w:val="00651836"/>
    <w:rsid w:val="00651EF3"/>
    <w:rsid w:val="00652E3C"/>
    <w:rsid w:val="0065314F"/>
    <w:rsid w:val="006532E4"/>
    <w:rsid w:val="006545C6"/>
    <w:rsid w:val="006545CF"/>
    <w:rsid w:val="00654A27"/>
    <w:rsid w:val="00654BF9"/>
    <w:rsid w:val="00655A5F"/>
    <w:rsid w:val="00656236"/>
    <w:rsid w:val="00656D3D"/>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289"/>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5A2"/>
    <w:rsid w:val="00692CB2"/>
    <w:rsid w:val="00692E9B"/>
    <w:rsid w:val="0069347F"/>
    <w:rsid w:val="006943D1"/>
    <w:rsid w:val="00694B8E"/>
    <w:rsid w:val="0069534A"/>
    <w:rsid w:val="00695E1E"/>
    <w:rsid w:val="00696147"/>
    <w:rsid w:val="0069619A"/>
    <w:rsid w:val="0069620B"/>
    <w:rsid w:val="00696B8D"/>
    <w:rsid w:val="00697A5F"/>
    <w:rsid w:val="00697EFC"/>
    <w:rsid w:val="006A05ED"/>
    <w:rsid w:val="006A10BC"/>
    <w:rsid w:val="006A1A62"/>
    <w:rsid w:val="006A29BF"/>
    <w:rsid w:val="006A30D2"/>
    <w:rsid w:val="006A393A"/>
    <w:rsid w:val="006A3A68"/>
    <w:rsid w:val="006A4587"/>
    <w:rsid w:val="006A4A16"/>
    <w:rsid w:val="006A5A62"/>
    <w:rsid w:val="006A5BE6"/>
    <w:rsid w:val="006A61F4"/>
    <w:rsid w:val="006A6DE9"/>
    <w:rsid w:val="006A762C"/>
    <w:rsid w:val="006B1BAE"/>
    <w:rsid w:val="006B2579"/>
    <w:rsid w:val="006B3280"/>
    <w:rsid w:val="006B3A7F"/>
    <w:rsid w:val="006B4433"/>
    <w:rsid w:val="006B6300"/>
    <w:rsid w:val="006B6C7C"/>
    <w:rsid w:val="006B72C9"/>
    <w:rsid w:val="006C0708"/>
    <w:rsid w:val="006C0A66"/>
    <w:rsid w:val="006C1497"/>
    <w:rsid w:val="006C1505"/>
    <w:rsid w:val="006C24C9"/>
    <w:rsid w:val="006C2FBB"/>
    <w:rsid w:val="006C335B"/>
    <w:rsid w:val="006C383B"/>
    <w:rsid w:val="006C3B1D"/>
    <w:rsid w:val="006C3E71"/>
    <w:rsid w:val="006C3E79"/>
    <w:rsid w:val="006C44B9"/>
    <w:rsid w:val="006C44F4"/>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C39"/>
    <w:rsid w:val="006D6DC6"/>
    <w:rsid w:val="006D7F62"/>
    <w:rsid w:val="006E18AA"/>
    <w:rsid w:val="006E2097"/>
    <w:rsid w:val="006E264A"/>
    <w:rsid w:val="006E2C43"/>
    <w:rsid w:val="006E3433"/>
    <w:rsid w:val="006E595E"/>
    <w:rsid w:val="006E596D"/>
    <w:rsid w:val="006E60BC"/>
    <w:rsid w:val="006E6549"/>
    <w:rsid w:val="006E681B"/>
    <w:rsid w:val="006E73DB"/>
    <w:rsid w:val="006F1137"/>
    <w:rsid w:val="006F12CB"/>
    <w:rsid w:val="006F2929"/>
    <w:rsid w:val="006F2E9A"/>
    <w:rsid w:val="006F32E0"/>
    <w:rsid w:val="006F43C0"/>
    <w:rsid w:val="006F4CB7"/>
    <w:rsid w:val="006F7978"/>
    <w:rsid w:val="007000FE"/>
    <w:rsid w:val="00700688"/>
    <w:rsid w:val="007019A5"/>
    <w:rsid w:val="00702068"/>
    <w:rsid w:val="00702C7D"/>
    <w:rsid w:val="0070326A"/>
    <w:rsid w:val="0070349A"/>
    <w:rsid w:val="00704241"/>
    <w:rsid w:val="007046A5"/>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17A0B"/>
    <w:rsid w:val="0072287A"/>
    <w:rsid w:val="00722A40"/>
    <w:rsid w:val="00722E3F"/>
    <w:rsid w:val="007235D2"/>
    <w:rsid w:val="0072596B"/>
    <w:rsid w:val="00727A6D"/>
    <w:rsid w:val="00730F66"/>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4055"/>
    <w:rsid w:val="007440C8"/>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06B"/>
    <w:rsid w:val="007604CF"/>
    <w:rsid w:val="007615B8"/>
    <w:rsid w:val="00762459"/>
    <w:rsid w:val="00762AA4"/>
    <w:rsid w:val="007639DA"/>
    <w:rsid w:val="00764C61"/>
    <w:rsid w:val="00765B6F"/>
    <w:rsid w:val="00766410"/>
    <w:rsid w:val="00766465"/>
    <w:rsid w:val="00766618"/>
    <w:rsid w:val="00766D60"/>
    <w:rsid w:val="007678A7"/>
    <w:rsid w:val="00767F7A"/>
    <w:rsid w:val="00770380"/>
    <w:rsid w:val="00770812"/>
    <w:rsid w:val="00770A85"/>
    <w:rsid w:val="00770AF3"/>
    <w:rsid w:val="00770E07"/>
    <w:rsid w:val="00771DA7"/>
    <w:rsid w:val="007723E0"/>
    <w:rsid w:val="00772455"/>
    <w:rsid w:val="0077266C"/>
    <w:rsid w:val="007730EA"/>
    <w:rsid w:val="007738CC"/>
    <w:rsid w:val="00773B74"/>
    <w:rsid w:val="00774190"/>
    <w:rsid w:val="0077525D"/>
    <w:rsid w:val="0077537B"/>
    <w:rsid w:val="007754ED"/>
    <w:rsid w:val="00775B47"/>
    <w:rsid w:val="00776081"/>
    <w:rsid w:val="00776954"/>
    <w:rsid w:val="00776FF8"/>
    <w:rsid w:val="00777E50"/>
    <w:rsid w:val="007810E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56FE"/>
    <w:rsid w:val="00796317"/>
    <w:rsid w:val="00796FD2"/>
    <w:rsid w:val="007970A5"/>
    <w:rsid w:val="007972C4"/>
    <w:rsid w:val="00797E6D"/>
    <w:rsid w:val="007A0A74"/>
    <w:rsid w:val="007A0F72"/>
    <w:rsid w:val="007A23AA"/>
    <w:rsid w:val="007A28CF"/>
    <w:rsid w:val="007A2F9E"/>
    <w:rsid w:val="007A34C8"/>
    <w:rsid w:val="007A34D6"/>
    <w:rsid w:val="007A40AA"/>
    <w:rsid w:val="007A4779"/>
    <w:rsid w:val="007A581B"/>
    <w:rsid w:val="007A5B36"/>
    <w:rsid w:val="007A651F"/>
    <w:rsid w:val="007A6986"/>
    <w:rsid w:val="007A6CD3"/>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9AE"/>
    <w:rsid w:val="007B7BFD"/>
    <w:rsid w:val="007C048E"/>
    <w:rsid w:val="007C082D"/>
    <w:rsid w:val="007C1A27"/>
    <w:rsid w:val="007C2078"/>
    <w:rsid w:val="007C244F"/>
    <w:rsid w:val="007C261D"/>
    <w:rsid w:val="007C266E"/>
    <w:rsid w:val="007C28DF"/>
    <w:rsid w:val="007C3579"/>
    <w:rsid w:val="007C35E0"/>
    <w:rsid w:val="007C3623"/>
    <w:rsid w:val="007C3C16"/>
    <w:rsid w:val="007C3EC4"/>
    <w:rsid w:val="007C4C67"/>
    <w:rsid w:val="007C4E05"/>
    <w:rsid w:val="007C5E73"/>
    <w:rsid w:val="007C60F6"/>
    <w:rsid w:val="007C64AB"/>
    <w:rsid w:val="007C66D2"/>
    <w:rsid w:val="007C6C6B"/>
    <w:rsid w:val="007C6D1A"/>
    <w:rsid w:val="007C72BD"/>
    <w:rsid w:val="007C733F"/>
    <w:rsid w:val="007C782D"/>
    <w:rsid w:val="007D059D"/>
    <w:rsid w:val="007D149F"/>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BCD"/>
    <w:rsid w:val="007F0D95"/>
    <w:rsid w:val="007F16F8"/>
    <w:rsid w:val="007F18A2"/>
    <w:rsid w:val="007F4DC4"/>
    <w:rsid w:val="007F522F"/>
    <w:rsid w:val="007F56C6"/>
    <w:rsid w:val="007F5AFA"/>
    <w:rsid w:val="007F60A4"/>
    <w:rsid w:val="007F6BA2"/>
    <w:rsid w:val="007F6D27"/>
    <w:rsid w:val="007F7A89"/>
    <w:rsid w:val="0080115B"/>
    <w:rsid w:val="00801A3D"/>
    <w:rsid w:val="00801B6C"/>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3F"/>
    <w:rsid w:val="008067B7"/>
    <w:rsid w:val="00806E60"/>
    <w:rsid w:val="00807ACF"/>
    <w:rsid w:val="00810C5E"/>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17FAA"/>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82B"/>
    <w:rsid w:val="00831E05"/>
    <w:rsid w:val="00833375"/>
    <w:rsid w:val="00833DCA"/>
    <w:rsid w:val="008344CE"/>
    <w:rsid w:val="0083490F"/>
    <w:rsid w:val="00834BB9"/>
    <w:rsid w:val="00834D31"/>
    <w:rsid w:val="00835380"/>
    <w:rsid w:val="00835C78"/>
    <w:rsid w:val="00835D8B"/>
    <w:rsid w:val="00835E84"/>
    <w:rsid w:val="00835F21"/>
    <w:rsid w:val="00836C71"/>
    <w:rsid w:val="008370BE"/>
    <w:rsid w:val="00837478"/>
    <w:rsid w:val="00841200"/>
    <w:rsid w:val="00841203"/>
    <w:rsid w:val="00842060"/>
    <w:rsid w:val="0084281A"/>
    <w:rsid w:val="00842B26"/>
    <w:rsid w:val="00844AB7"/>
    <w:rsid w:val="0084503F"/>
    <w:rsid w:val="0084509B"/>
    <w:rsid w:val="00845A71"/>
    <w:rsid w:val="00845AFD"/>
    <w:rsid w:val="00846AC1"/>
    <w:rsid w:val="00847464"/>
    <w:rsid w:val="0085055F"/>
    <w:rsid w:val="00850843"/>
    <w:rsid w:val="00850C74"/>
    <w:rsid w:val="008514ED"/>
    <w:rsid w:val="00851F6D"/>
    <w:rsid w:val="00852471"/>
    <w:rsid w:val="00852E2D"/>
    <w:rsid w:val="0085379A"/>
    <w:rsid w:val="00853F4B"/>
    <w:rsid w:val="008541C2"/>
    <w:rsid w:val="00855759"/>
    <w:rsid w:val="00855B9B"/>
    <w:rsid w:val="00856AAA"/>
    <w:rsid w:val="00856E0E"/>
    <w:rsid w:val="0085700B"/>
    <w:rsid w:val="0085712C"/>
    <w:rsid w:val="0085764B"/>
    <w:rsid w:val="00857C12"/>
    <w:rsid w:val="00860B77"/>
    <w:rsid w:val="008610FB"/>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1D4"/>
    <w:rsid w:val="008854AE"/>
    <w:rsid w:val="00885A45"/>
    <w:rsid w:val="00885EE2"/>
    <w:rsid w:val="00885F75"/>
    <w:rsid w:val="0088675F"/>
    <w:rsid w:val="008868B4"/>
    <w:rsid w:val="00886D69"/>
    <w:rsid w:val="0088734C"/>
    <w:rsid w:val="00887375"/>
    <w:rsid w:val="00887718"/>
    <w:rsid w:val="0088781F"/>
    <w:rsid w:val="00887A87"/>
    <w:rsid w:val="00891206"/>
    <w:rsid w:val="00891F0D"/>
    <w:rsid w:val="00891F63"/>
    <w:rsid w:val="008933E2"/>
    <w:rsid w:val="00894529"/>
    <w:rsid w:val="00895022"/>
    <w:rsid w:val="0089502F"/>
    <w:rsid w:val="008950CB"/>
    <w:rsid w:val="00895167"/>
    <w:rsid w:val="00895366"/>
    <w:rsid w:val="00895465"/>
    <w:rsid w:val="00895BC2"/>
    <w:rsid w:val="00896364"/>
    <w:rsid w:val="008963BF"/>
    <w:rsid w:val="00896565"/>
    <w:rsid w:val="008A19CE"/>
    <w:rsid w:val="008A1A19"/>
    <w:rsid w:val="008A1BFE"/>
    <w:rsid w:val="008A233A"/>
    <w:rsid w:val="008A29BF"/>
    <w:rsid w:val="008A3B30"/>
    <w:rsid w:val="008A42F7"/>
    <w:rsid w:val="008A4B11"/>
    <w:rsid w:val="008A539E"/>
    <w:rsid w:val="008A614C"/>
    <w:rsid w:val="008A77B6"/>
    <w:rsid w:val="008A78BF"/>
    <w:rsid w:val="008A7BE7"/>
    <w:rsid w:val="008B0FC1"/>
    <w:rsid w:val="008B268B"/>
    <w:rsid w:val="008B3252"/>
    <w:rsid w:val="008B3B6A"/>
    <w:rsid w:val="008B3F6D"/>
    <w:rsid w:val="008B461F"/>
    <w:rsid w:val="008B4AFF"/>
    <w:rsid w:val="008B4CFF"/>
    <w:rsid w:val="008B50D2"/>
    <w:rsid w:val="008B594C"/>
    <w:rsid w:val="008B61F7"/>
    <w:rsid w:val="008B6E61"/>
    <w:rsid w:val="008B6FD0"/>
    <w:rsid w:val="008B74BE"/>
    <w:rsid w:val="008C026A"/>
    <w:rsid w:val="008C1323"/>
    <w:rsid w:val="008C1359"/>
    <w:rsid w:val="008C179D"/>
    <w:rsid w:val="008C21A4"/>
    <w:rsid w:val="008C30EF"/>
    <w:rsid w:val="008C3101"/>
    <w:rsid w:val="008C4745"/>
    <w:rsid w:val="008C4814"/>
    <w:rsid w:val="008C50D1"/>
    <w:rsid w:val="008C5613"/>
    <w:rsid w:val="008C66FB"/>
    <w:rsid w:val="008C6EB8"/>
    <w:rsid w:val="008D05C0"/>
    <w:rsid w:val="008D0EFF"/>
    <w:rsid w:val="008D1765"/>
    <w:rsid w:val="008D2447"/>
    <w:rsid w:val="008D27DC"/>
    <w:rsid w:val="008D2CC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D7F13"/>
    <w:rsid w:val="008E03F5"/>
    <w:rsid w:val="008E3824"/>
    <w:rsid w:val="008E4749"/>
    <w:rsid w:val="008E4A1C"/>
    <w:rsid w:val="008E4DC5"/>
    <w:rsid w:val="008E5151"/>
    <w:rsid w:val="008E5B75"/>
    <w:rsid w:val="008E72B5"/>
    <w:rsid w:val="008E7CD9"/>
    <w:rsid w:val="008F0588"/>
    <w:rsid w:val="008F0679"/>
    <w:rsid w:val="008F1600"/>
    <w:rsid w:val="008F1635"/>
    <w:rsid w:val="008F1DED"/>
    <w:rsid w:val="008F2947"/>
    <w:rsid w:val="008F400F"/>
    <w:rsid w:val="008F4428"/>
    <w:rsid w:val="008F4453"/>
    <w:rsid w:val="008F558E"/>
    <w:rsid w:val="008F5FEE"/>
    <w:rsid w:val="008F6097"/>
    <w:rsid w:val="008F6A11"/>
    <w:rsid w:val="00900E9A"/>
    <w:rsid w:val="009015D0"/>
    <w:rsid w:val="009049F5"/>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2C53"/>
    <w:rsid w:val="00913705"/>
    <w:rsid w:val="00913CA3"/>
    <w:rsid w:val="00914643"/>
    <w:rsid w:val="009146DB"/>
    <w:rsid w:val="00914794"/>
    <w:rsid w:val="009157AD"/>
    <w:rsid w:val="009165A5"/>
    <w:rsid w:val="009168C0"/>
    <w:rsid w:val="00916C89"/>
    <w:rsid w:val="00916EE1"/>
    <w:rsid w:val="0092003C"/>
    <w:rsid w:val="00920B34"/>
    <w:rsid w:val="00920FB7"/>
    <w:rsid w:val="00921CC9"/>
    <w:rsid w:val="00921D60"/>
    <w:rsid w:val="0092261E"/>
    <w:rsid w:val="00922F8B"/>
    <w:rsid w:val="00923277"/>
    <w:rsid w:val="0092380F"/>
    <w:rsid w:val="009242A1"/>
    <w:rsid w:val="00924A93"/>
    <w:rsid w:val="00924E12"/>
    <w:rsid w:val="00926089"/>
    <w:rsid w:val="00926153"/>
    <w:rsid w:val="009268FD"/>
    <w:rsid w:val="009279B3"/>
    <w:rsid w:val="0093068E"/>
    <w:rsid w:val="00931263"/>
    <w:rsid w:val="00931EEC"/>
    <w:rsid w:val="00931F31"/>
    <w:rsid w:val="0093209F"/>
    <w:rsid w:val="00932B2F"/>
    <w:rsid w:val="00932B68"/>
    <w:rsid w:val="0093329E"/>
    <w:rsid w:val="00933A94"/>
    <w:rsid w:val="00933D32"/>
    <w:rsid w:val="009344DF"/>
    <w:rsid w:val="0093459A"/>
    <w:rsid w:val="00934728"/>
    <w:rsid w:val="00934F58"/>
    <w:rsid w:val="0093551F"/>
    <w:rsid w:val="00935CFF"/>
    <w:rsid w:val="00935DA0"/>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3BA"/>
    <w:rsid w:val="009450BC"/>
    <w:rsid w:val="00945FE9"/>
    <w:rsid w:val="00946762"/>
    <w:rsid w:val="009468BB"/>
    <w:rsid w:val="00950AA6"/>
    <w:rsid w:val="00950D86"/>
    <w:rsid w:val="009518BA"/>
    <w:rsid w:val="00951E06"/>
    <w:rsid w:val="00952CC0"/>
    <w:rsid w:val="00953156"/>
    <w:rsid w:val="009535AD"/>
    <w:rsid w:val="009543AF"/>
    <w:rsid w:val="0095479B"/>
    <w:rsid w:val="009550EC"/>
    <w:rsid w:val="0095541A"/>
    <w:rsid w:val="009578F0"/>
    <w:rsid w:val="00957D39"/>
    <w:rsid w:val="00957E86"/>
    <w:rsid w:val="009602B0"/>
    <w:rsid w:val="009619D5"/>
    <w:rsid w:val="00961B26"/>
    <w:rsid w:val="009620EC"/>
    <w:rsid w:val="009623AB"/>
    <w:rsid w:val="00962489"/>
    <w:rsid w:val="0096258F"/>
    <w:rsid w:val="00962936"/>
    <w:rsid w:val="009629A1"/>
    <w:rsid w:val="00962EA5"/>
    <w:rsid w:val="0096326D"/>
    <w:rsid w:val="009643F7"/>
    <w:rsid w:val="00965318"/>
    <w:rsid w:val="00965B22"/>
    <w:rsid w:val="00965ED2"/>
    <w:rsid w:val="00966F91"/>
    <w:rsid w:val="00967126"/>
    <w:rsid w:val="00967157"/>
    <w:rsid w:val="00967158"/>
    <w:rsid w:val="009674CD"/>
    <w:rsid w:val="00967BA3"/>
    <w:rsid w:val="00970E00"/>
    <w:rsid w:val="009716BB"/>
    <w:rsid w:val="00971F9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803"/>
    <w:rsid w:val="0098296D"/>
    <w:rsid w:val="00984855"/>
    <w:rsid w:val="009851E6"/>
    <w:rsid w:val="00987243"/>
    <w:rsid w:val="0098756D"/>
    <w:rsid w:val="00992199"/>
    <w:rsid w:val="00992472"/>
    <w:rsid w:val="00992F1C"/>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4E09"/>
    <w:rsid w:val="009B634F"/>
    <w:rsid w:val="009B660D"/>
    <w:rsid w:val="009B68A6"/>
    <w:rsid w:val="009B69A0"/>
    <w:rsid w:val="009B6BBE"/>
    <w:rsid w:val="009C0115"/>
    <w:rsid w:val="009C1047"/>
    <w:rsid w:val="009C1534"/>
    <w:rsid w:val="009C182B"/>
    <w:rsid w:val="009C1BB8"/>
    <w:rsid w:val="009C1E1E"/>
    <w:rsid w:val="009C315F"/>
    <w:rsid w:val="009C3F8C"/>
    <w:rsid w:val="009C4052"/>
    <w:rsid w:val="009C4B97"/>
    <w:rsid w:val="009C573C"/>
    <w:rsid w:val="009C5C7F"/>
    <w:rsid w:val="009C5DAA"/>
    <w:rsid w:val="009C63D3"/>
    <w:rsid w:val="009C656F"/>
    <w:rsid w:val="009C68B4"/>
    <w:rsid w:val="009C7141"/>
    <w:rsid w:val="009C7E01"/>
    <w:rsid w:val="009D0A69"/>
    <w:rsid w:val="009D0AC1"/>
    <w:rsid w:val="009D113D"/>
    <w:rsid w:val="009D197D"/>
    <w:rsid w:val="009D1D14"/>
    <w:rsid w:val="009D2ED7"/>
    <w:rsid w:val="009D3624"/>
    <w:rsid w:val="009D4199"/>
    <w:rsid w:val="009D4995"/>
    <w:rsid w:val="009D4D0B"/>
    <w:rsid w:val="009D58D2"/>
    <w:rsid w:val="009D5FBB"/>
    <w:rsid w:val="009D6774"/>
    <w:rsid w:val="009D6790"/>
    <w:rsid w:val="009D6ED1"/>
    <w:rsid w:val="009D70AD"/>
    <w:rsid w:val="009D7250"/>
    <w:rsid w:val="009D7707"/>
    <w:rsid w:val="009D77F4"/>
    <w:rsid w:val="009D796C"/>
    <w:rsid w:val="009E105F"/>
    <w:rsid w:val="009E169C"/>
    <w:rsid w:val="009E2837"/>
    <w:rsid w:val="009E288B"/>
    <w:rsid w:val="009E3B71"/>
    <w:rsid w:val="009E3B8B"/>
    <w:rsid w:val="009E3CBF"/>
    <w:rsid w:val="009E4368"/>
    <w:rsid w:val="009E5123"/>
    <w:rsid w:val="009E5297"/>
    <w:rsid w:val="009E53FC"/>
    <w:rsid w:val="009E5664"/>
    <w:rsid w:val="009E6C33"/>
    <w:rsid w:val="009E6F12"/>
    <w:rsid w:val="009E7B22"/>
    <w:rsid w:val="009F03CD"/>
    <w:rsid w:val="009F0BE5"/>
    <w:rsid w:val="009F1F38"/>
    <w:rsid w:val="009F206A"/>
    <w:rsid w:val="009F2FD6"/>
    <w:rsid w:val="009F3554"/>
    <w:rsid w:val="009F4234"/>
    <w:rsid w:val="009F437A"/>
    <w:rsid w:val="009F45BB"/>
    <w:rsid w:val="009F4626"/>
    <w:rsid w:val="009F472C"/>
    <w:rsid w:val="009F49CB"/>
    <w:rsid w:val="009F4D33"/>
    <w:rsid w:val="009F59B4"/>
    <w:rsid w:val="009F5D7F"/>
    <w:rsid w:val="009F64DD"/>
    <w:rsid w:val="009F7447"/>
    <w:rsid w:val="009F7C6B"/>
    <w:rsid w:val="00A00256"/>
    <w:rsid w:val="00A009AE"/>
    <w:rsid w:val="00A01067"/>
    <w:rsid w:val="00A0222C"/>
    <w:rsid w:val="00A023B4"/>
    <w:rsid w:val="00A031BD"/>
    <w:rsid w:val="00A031D7"/>
    <w:rsid w:val="00A03BB2"/>
    <w:rsid w:val="00A044F4"/>
    <w:rsid w:val="00A04D02"/>
    <w:rsid w:val="00A05923"/>
    <w:rsid w:val="00A06C73"/>
    <w:rsid w:val="00A079D2"/>
    <w:rsid w:val="00A1110E"/>
    <w:rsid w:val="00A11A48"/>
    <w:rsid w:val="00A12986"/>
    <w:rsid w:val="00A12F0B"/>
    <w:rsid w:val="00A12F4D"/>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0CB"/>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1D8"/>
    <w:rsid w:val="00A36653"/>
    <w:rsid w:val="00A369E2"/>
    <w:rsid w:val="00A36F0E"/>
    <w:rsid w:val="00A4017D"/>
    <w:rsid w:val="00A40336"/>
    <w:rsid w:val="00A40869"/>
    <w:rsid w:val="00A40F69"/>
    <w:rsid w:val="00A4150E"/>
    <w:rsid w:val="00A41939"/>
    <w:rsid w:val="00A41D78"/>
    <w:rsid w:val="00A41F07"/>
    <w:rsid w:val="00A42509"/>
    <w:rsid w:val="00A42E41"/>
    <w:rsid w:val="00A42E72"/>
    <w:rsid w:val="00A43329"/>
    <w:rsid w:val="00A4363E"/>
    <w:rsid w:val="00A43885"/>
    <w:rsid w:val="00A44397"/>
    <w:rsid w:val="00A44B66"/>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602"/>
    <w:rsid w:val="00A627A4"/>
    <w:rsid w:val="00A62BFF"/>
    <w:rsid w:val="00A62CEA"/>
    <w:rsid w:val="00A63122"/>
    <w:rsid w:val="00A6345A"/>
    <w:rsid w:val="00A63BE1"/>
    <w:rsid w:val="00A65876"/>
    <w:rsid w:val="00A664BB"/>
    <w:rsid w:val="00A667D2"/>
    <w:rsid w:val="00A66CCB"/>
    <w:rsid w:val="00A67112"/>
    <w:rsid w:val="00A6714F"/>
    <w:rsid w:val="00A67EFD"/>
    <w:rsid w:val="00A7121C"/>
    <w:rsid w:val="00A71C23"/>
    <w:rsid w:val="00A721AE"/>
    <w:rsid w:val="00A731E9"/>
    <w:rsid w:val="00A73265"/>
    <w:rsid w:val="00A7354E"/>
    <w:rsid w:val="00A7420B"/>
    <w:rsid w:val="00A7499B"/>
    <w:rsid w:val="00A74DAF"/>
    <w:rsid w:val="00A75585"/>
    <w:rsid w:val="00A758B9"/>
    <w:rsid w:val="00A77155"/>
    <w:rsid w:val="00A77751"/>
    <w:rsid w:val="00A77B27"/>
    <w:rsid w:val="00A80142"/>
    <w:rsid w:val="00A80777"/>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07C3"/>
    <w:rsid w:val="00AA10F7"/>
    <w:rsid w:val="00AA2139"/>
    <w:rsid w:val="00AA3533"/>
    <w:rsid w:val="00AA377E"/>
    <w:rsid w:val="00AA43F4"/>
    <w:rsid w:val="00AA6037"/>
    <w:rsid w:val="00AA6212"/>
    <w:rsid w:val="00AA6E63"/>
    <w:rsid w:val="00AA718F"/>
    <w:rsid w:val="00AA7D5D"/>
    <w:rsid w:val="00AA7FF2"/>
    <w:rsid w:val="00AB1012"/>
    <w:rsid w:val="00AB116D"/>
    <w:rsid w:val="00AB1465"/>
    <w:rsid w:val="00AB1B72"/>
    <w:rsid w:val="00AB1C90"/>
    <w:rsid w:val="00AB2B96"/>
    <w:rsid w:val="00AB2DA7"/>
    <w:rsid w:val="00AB2E4A"/>
    <w:rsid w:val="00AB32FC"/>
    <w:rsid w:val="00AB3BBC"/>
    <w:rsid w:val="00AB3DB6"/>
    <w:rsid w:val="00AB4994"/>
    <w:rsid w:val="00AB6FB5"/>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209"/>
    <w:rsid w:val="00AD6D83"/>
    <w:rsid w:val="00AD6F04"/>
    <w:rsid w:val="00AD7384"/>
    <w:rsid w:val="00AE01A5"/>
    <w:rsid w:val="00AE0902"/>
    <w:rsid w:val="00AE10D6"/>
    <w:rsid w:val="00AE1CE0"/>
    <w:rsid w:val="00AE1FD4"/>
    <w:rsid w:val="00AE2F62"/>
    <w:rsid w:val="00AE318C"/>
    <w:rsid w:val="00AE332E"/>
    <w:rsid w:val="00AE350F"/>
    <w:rsid w:val="00AE4101"/>
    <w:rsid w:val="00AE4208"/>
    <w:rsid w:val="00AE4500"/>
    <w:rsid w:val="00AE4D5C"/>
    <w:rsid w:val="00AE5B76"/>
    <w:rsid w:val="00AE5F61"/>
    <w:rsid w:val="00AE6B81"/>
    <w:rsid w:val="00AF182B"/>
    <w:rsid w:val="00AF1DF7"/>
    <w:rsid w:val="00AF25F9"/>
    <w:rsid w:val="00AF2995"/>
    <w:rsid w:val="00AF2BC3"/>
    <w:rsid w:val="00AF2D89"/>
    <w:rsid w:val="00AF33FC"/>
    <w:rsid w:val="00AF47AE"/>
    <w:rsid w:val="00AF4801"/>
    <w:rsid w:val="00AF56A5"/>
    <w:rsid w:val="00AF59E1"/>
    <w:rsid w:val="00AF5A45"/>
    <w:rsid w:val="00AF633A"/>
    <w:rsid w:val="00AF650E"/>
    <w:rsid w:val="00AF65D2"/>
    <w:rsid w:val="00AF6F91"/>
    <w:rsid w:val="00AF7088"/>
    <w:rsid w:val="00AF722D"/>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7F9"/>
    <w:rsid w:val="00B10D85"/>
    <w:rsid w:val="00B10F13"/>
    <w:rsid w:val="00B115EC"/>
    <w:rsid w:val="00B12514"/>
    <w:rsid w:val="00B127B6"/>
    <w:rsid w:val="00B12863"/>
    <w:rsid w:val="00B133C6"/>
    <w:rsid w:val="00B14DD4"/>
    <w:rsid w:val="00B153E7"/>
    <w:rsid w:val="00B15A5E"/>
    <w:rsid w:val="00B15EB0"/>
    <w:rsid w:val="00B1675A"/>
    <w:rsid w:val="00B171F8"/>
    <w:rsid w:val="00B17A8A"/>
    <w:rsid w:val="00B17C17"/>
    <w:rsid w:val="00B17C79"/>
    <w:rsid w:val="00B200E6"/>
    <w:rsid w:val="00B202E5"/>
    <w:rsid w:val="00B203E5"/>
    <w:rsid w:val="00B21914"/>
    <w:rsid w:val="00B21C77"/>
    <w:rsid w:val="00B226BD"/>
    <w:rsid w:val="00B22D58"/>
    <w:rsid w:val="00B231A8"/>
    <w:rsid w:val="00B235B9"/>
    <w:rsid w:val="00B243BD"/>
    <w:rsid w:val="00B24EE8"/>
    <w:rsid w:val="00B24F39"/>
    <w:rsid w:val="00B2548E"/>
    <w:rsid w:val="00B25A5A"/>
    <w:rsid w:val="00B25AA3"/>
    <w:rsid w:val="00B260AE"/>
    <w:rsid w:val="00B274D6"/>
    <w:rsid w:val="00B27917"/>
    <w:rsid w:val="00B27A9C"/>
    <w:rsid w:val="00B30662"/>
    <w:rsid w:val="00B30FDE"/>
    <w:rsid w:val="00B31072"/>
    <w:rsid w:val="00B3121B"/>
    <w:rsid w:val="00B314F2"/>
    <w:rsid w:val="00B3192E"/>
    <w:rsid w:val="00B3197B"/>
    <w:rsid w:val="00B31DA1"/>
    <w:rsid w:val="00B327FB"/>
    <w:rsid w:val="00B32948"/>
    <w:rsid w:val="00B32AB7"/>
    <w:rsid w:val="00B335EF"/>
    <w:rsid w:val="00B33D63"/>
    <w:rsid w:val="00B33D68"/>
    <w:rsid w:val="00B34989"/>
    <w:rsid w:val="00B34B0E"/>
    <w:rsid w:val="00B352CE"/>
    <w:rsid w:val="00B35F38"/>
    <w:rsid w:val="00B37C4E"/>
    <w:rsid w:val="00B407C4"/>
    <w:rsid w:val="00B40C40"/>
    <w:rsid w:val="00B40EF5"/>
    <w:rsid w:val="00B41012"/>
    <w:rsid w:val="00B41D34"/>
    <w:rsid w:val="00B42BD2"/>
    <w:rsid w:val="00B440B9"/>
    <w:rsid w:val="00B44201"/>
    <w:rsid w:val="00B44A1E"/>
    <w:rsid w:val="00B44BCE"/>
    <w:rsid w:val="00B453D4"/>
    <w:rsid w:val="00B46431"/>
    <w:rsid w:val="00B467CE"/>
    <w:rsid w:val="00B46B66"/>
    <w:rsid w:val="00B47D91"/>
    <w:rsid w:val="00B47E8F"/>
    <w:rsid w:val="00B50096"/>
    <w:rsid w:val="00B50346"/>
    <w:rsid w:val="00B50936"/>
    <w:rsid w:val="00B51E5F"/>
    <w:rsid w:val="00B51FAA"/>
    <w:rsid w:val="00B52129"/>
    <w:rsid w:val="00B5233F"/>
    <w:rsid w:val="00B524DA"/>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6C9"/>
    <w:rsid w:val="00B65800"/>
    <w:rsid w:val="00B662B8"/>
    <w:rsid w:val="00B70949"/>
    <w:rsid w:val="00B71F40"/>
    <w:rsid w:val="00B72EAD"/>
    <w:rsid w:val="00B740DB"/>
    <w:rsid w:val="00B74E5A"/>
    <w:rsid w:val="00B7524A"/>
    <w:rsid w:val="00B75860"/>
    <w:rsid w:val="00B761C4"/>
    <w:rsid w:val="00B77709"/>
    <w:rsid w:val="00B77719"/>
    <w:rsid w:val="00B77A07"/>
    <w:rsid w:val="00B77ABF"/>
    <w:rsid w:val="00B77E77"/>
    <w:rsid w:val="00B809CC"/>
    <w:rsid w:val="00B815E3"/>
    <w:rsid w:val="00B82207"/>
    <w:rsid w:val="00B824A7"/>
    <w:rsid w:val="00B82B74"/>
    <w:rsid w:val="00B82C05"/>
    <w:rsid w:val="00B831F3"/>
    <w:rsid w:val="00B8333B"/>
    <w:rsid w:val="00B83922"/>
    <w:rsid w:val="00B83C6A"/>
    <w:rsid w:val="00B84A01"/>
    <w:rsid w:val="00B85FF4"/>
    <w:rsid w:val="00B86418"/>
    <w:rsid w:val="00B865B6"/>
    <w:rsid w:val="00B875DA"/>
    <w:rsid w:val="00B87F6B"/>
    <w:rsid w:val="00B905F8"/>
    <w:rsid w:val="00B90802"/>
    <w:rsid w:val="00B909A2"/>
    <w:rsid w:val="00B90C5E"/>
    <w:rsid w:val="00B91160"/>
    <w:rsid w:val="00B91551"/>
    <w:rsid w:val="00B917C1"/>
    <w:rsid w:val="00B93355"/>
    <w:rsid w:val="00B933DB"/>
    <w:rsid w:val="00B94B60"/>
    <w:rsid w:val="00BA0619"/>
    <w:rsid w:val="00BA0AC6"/>
    <w:rsid w:val="00BA158C"/>
    <w:rsid w:val="00BA1A31"/>
    <w:rsid w:val="00BA2EE0"/>
    <w:rsid w:val="00BA3362"/>
    <w:rsid w:val="00BA39DD"/>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35AF"/>
    <w:rsid w:val="00BB3AC2"/>
    <w:rsid w:val="00BB42BC"/>
    <w:rsid w:val="00BB4595"/>
    <w:rsid w:val="00BB4961"/>
    <w:rsid w:val="00BB57BF"/>
    <w:rsid w:val="00BB6111"/>
    <w:rsid w:val="00BB66D6"/>
    <w:rsid w:val="00BB7F3B"/>
    <w:rsid w:val="00BC2C08"/>
    <w:rsid w:val="00BC3107"/>
    <w:rsid w:val="00BC327B"/>
    <w:rsid w:val="00BC3536"/>
    <w:rsid w:val="00BC3F64"/>
    <w:rsid w:val="00BC5D61"/>
    <w:rsid w:val="00BC5F06"/>
    <w:rsid w:val="00BC69C5"/>
    <w:rsid w:val="00BC6AA5"/>
    <w:rsid w:val="00BC7414"/>
    <w:rsid w:val="00BC7A77"/>
    <w:rsid w:val="00BD1B06"/>
    <w:rsid w:val="00BD1B35"/>
    <w:rsid w:val="00BD2364"/>
    <w:rsid w:val="00BD25AA"/>
    <w:rsid w:val="00BD2604"/>
    <w:rsid w:val="00BD4361"/>
    <w:rsid w:val="00BD45FD"/>
    <w:rsid w:val="00BD4E4D"/>
    <w:rsid w:val="00BD5A52"/>
    <w:rsid w:val="00BD633A"/>
    <w:rsid w:val="00BD63D0"/>
    <w:rsid w:val="00BD6968"/>
    <w:rsid w:val="00BD76B4"/>
    <w:rsid w:val="00BD7CF7"/>
    <w:rsid w:val="00BE01E8"/>
    <w:rsid w:val="00BE143B"/>
    <w:rsid w:val="00BE22D1"/>
    <w:rsid w:val="00BE2553"/>
    <w:rsid w:val="00BE3508"/>
    <w:rsid w:val="00BE358A"/>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428"/>
    <w:rsid w:val="00BF5A0B"/>
    <w:rsid w:val="00BF5BC1"/>
    <w:rsid w:val="00BF5DB5"/>
    <w:rsid w:val="00BF6325"/>
    <w:rsid w:val="00BF654F"/>
    <w:rsid w:val="00BF6C4A"/>
    <w:rsid w:val="00BF6CE1"/>
    <w:rsid w:val="00BF79E3"/>
    <w:rsid w:val="00BF7D0D"/>
    <w:rsid w:val="00C00E91"/>
    <w:rsid w:val="00C01336"/>
    <w:rsid w:val="00C02337"/>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884"/>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89F"/>
    <w:rsid w:val="00C26C46"/>
    <w:rsid w:val="00C27F3E"/>
    <w:rsid w:val="00C31204"/>
    <w:rsid w:val="00C31553"/>
    <w:rsid w:val="00C3159C"/>
    <w:rsid w:val="00C31D9A"/>
    <w:rsid w:val="00C320C4"/>
    <w:rsid w:val="00C32503"/>
    <w:rsid w:val="00C326BF"/>
    <w:rsid w:val="00C32EBC"/>
    <w:rsid w:val="00C3381E"/>
    <w:rsid w:val="00C33EFC"/>
    <w:rsid w:val="00C343BB"/>
    <w:rsid w:val="00C34707"/>
    <w:rsid w:val="00C34B15"/>
    <w:rsid w:val="00C34E78"/>
    <w:rsid w:val="00C3524B"/>
    <w:rsid w:val="00C3547A"/>
    <w:rsid w:val="00C35C27"/>
    <w:rsid w:val="00C364F1"/>
    <w:rsid w:val="00C3708C"/>
    <w:rsid w:val="00C37195"/>
    <w:rsid w:val="00C37357"/>
    <w:rsid w:val="00C377B0"/>
    <w:rsid w:val="00C378FD"/>
    <w:rsid w:val="00C4005D"/>
    <w:rsid w:val="00C40687"/>
    <w:rsid w:val="00C40A65"/>
    <w:rsid w:val="00C40A83"/>
    <w:rsid w:val="00C4104C"/>
    <w:rsid w:val="00C41D40"/>
    <w:rsid w:val="00C42194"/>
    <w:rsid w:val="00C42246"/>
    <w:rsid w:val="00C42381"/>
    <w:rsid w:val="00C43314"/>
    <w:rsid w:val="00C4334E"/>
    <w:rsid w:val="00C43668"/>
    <w:rsid w:val="00C43A67"/>
    <w:rsid w:val="00C44535"/>
    <w:rsid w:val="00C44A09"/>
    <w:rsid w:val="00C44C87"/>
    <w:rsid w:val="00C45BF9"/>
    <w:rsid w:val="00C46900"/>
    <w:rsid w:val="00C471E0"/>
    <w:rsid w:val="00C4730A"/>
    <w:rsid w:val="00C47652"/>
    <w:rsid w:val="00C4796E"/>
    <w:rsid w:val="00C47CD0"/>
    <w:rsid w:val="00C5007A"/>
    <w:rsid w:val="00C51C65"/>
    <w:rsid w:val="00C5240E"/>
    <w:rsid w:val="00C52BEC"/>
    <w:rsid w:val="00C52EF4"/>
    <w:rsid w:val="00C52F8F"/>
    <w:rsid w:val="00C535EF"/>
    <w:rsid w:val="00C53B0F"/>
    <w:rsid w:val="00C53DDE"/>
    <w:rsid w:val="00C53FFA"/>
    <w:rsid w:val="00C54465"/>
    <w:rsid w:val="00C548FF"/>
    <w:rsid w:val="00C54AE7"/>
    <w:rsid w:val="00C55006"/>
    <w:rsid w:val="00C55189"/>
    <w:rsid w:val="00C56578"/>
    <w:rsid w:val="00C56907"/>
    <w:rsid w:val="00C576C9"/>
    <w:rsid w:val="00C57E75"/>
    <w:rsid w:val="00C60C6E"/>
    <w:rsid w:val="00C6111E"/>
    <w:rsid w:val="00C620E6"/>
    <w:rsid w:val="00C62A4B"/>
    <w:rsid w:val="00C62EB7"/>
    <w:rsid w:val="00C64C33"/>
    <w:rsid w:val="00C650C0"/>
    <w:rsid w:val="00C660D6"/>
    <w:rsid w:val="00C66552"/>
    <w:rsid w:val="00C66861"/>
    <w:rsid w:val="00C67065"/>
    <w:rsid w:val="00C70DCE"/>
    <w:rsid w:val="00C713F6"/>
    <w:rsid w:val="00C723E9"/>
    <w:rsid w:val="00C734CB"/>
    <w:rsid w:val="00C73A7D"/>
    <w:rsid w:val="00C768E5"/>
    <w:rsid w:val="00C76B31"/>
    <w:rsid w:val="00C76B52"/>
    <w:rsid w:val="00C77368"/>
    <w:rsid w:val="00C773FD"/>
    <w:rsid w:val="00C801ED"/>
    <w:rsid w:val="00C803A5"/>
    <w:rsid w:val="00C80B2A"/>
    <w:rsid w:val="00C80FE5"/>
    <w:rsid w:val="00C8138F"/>
    <w:rsid w:val="00C8243D"/>
    <w:rsid w:val="00C82C0D"/>
    <w:rsid w:val="00C83927"/>
    <w:rsid w:val="00C847AA"/>
    <w:rsid w:val="00C84B57"/>
    <w:rsid w:val="00C84BD2"/>
    <w:rsid w:val="00C85427"/>
    <w:rsid w:val="00C86F9A"/>
    <w:rsid w:val="00C87F57"/>
    <w:rsid w:val="00C90928"/>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679"/>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0CB4"/>
    <w:rsid w:val="00CC182D"/>
    <w:rsid w:val="00CC1F25"/>
    <w:rsid w:val="00CC2806"/>
    <w:rsid w:val="00CC2977"/>
    <w:rsid w:val="00CC2A82"/>
    <w:rsid w:val="00CC2F39"/>
    <w:rsid w:val="00CC4802"/>
    <w:rsid w:val="00CC5CC9"/>
    <w:rsid w:val="00CC67A7"/>
    <w:rsid w:val="00CC6A7B"/>
    <w:rsid w:val="00CC70FD"/>
    <w:rsid w:val="00CC7874"/>
    <w:rsid w:val="00CC7F3C"/>
    <w:rsid w:val="00CD0366"/>
    <w:rsid w:val="00CD056D"/>
    <w:rsid w:val="00CD0868"/>
    <w:rsid w:val="00CD0CED"/>
    <w:rsid w:val="00CD0D54"/>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64CA"/>
    <w:rsid w:val="00CE7200"/>
    <w:rsid w:val="00CE7535"/>
    <w:rsid w:val="00CF12F7"/>
    <w:rsid w:val="00CF238B"/>
    <w:rsid w:val="00CF29E6"/>
    <w:rsid w:val="00CF3C45"/>
    <w:rsid w:val="00CF413B"/>
    <w:rsid w:val="00CF4D84"/>
    <w:rsid w:val="00CF6045"/>
    <w:rsid w:val="00CF647A"/>
    <w:rsid w:val="00CF6A21"/>
    <w:rsid w:val="00CF6C0D"/>
    <w:rsid w:val="00CF6FE5"/>
    <w:rsid w:val="00CF70F4"/>
    <w:rsid w:val="00CF71C1"/>
    <w:rsid w:val="00CF7424"/>
    <w:rsid w:val="00CF7559"/>
    <w:rsid w:val="00CF7F2A"/>
    <w:rsid w:val="00D00034"/>
    <w:rsid w:val="00D0147A"/>
    <w:rsid w:val="00D02784"/>
    <w:rsid w:val="00D02AE0"/>
    <w:rsid w:val="00D02EC0"/>
    <w:rsid w:val="00D03676"/>
    <w:rsid w:val="00D03AC6"/>
    <w:rsid w:val="00D043C7"/>
    <w:rsid w:val="00D0463A"/>
    <w:rsid w:val="00D0579D"/>
    <w:rsid w:val="00D057B2"/>
    <w:rsid w:val="00D05820"/>
    <w:rsid w:val="00D05ADC"/>
    <w:rsid w:val="00D05F85"/>
    <w:rsid w:val="00D069F2"/>
    <w:rsid w:val="00D07311"/>
    <w:rsid w:val="00D07994"/>
    <w:rsid w:val="00D10119"/>
    <w:rsid w:val="00D10645"/>
    <w:rsid w:val="00D11292"/>
    <w:rsid w:val="00D128AE"/>
    <w:rsid w:val="00D12A88"/>
    <w:rsid w:val="00D138C8"/>
    <w:rsid w:val="00D13D9F"/>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49F1"/>
    <w:rsid w:val="00D251D5"/>
    <w:rsid w:val="00D259B8"/>
    <w:rsid w:val="00D26CAA"/>
    <w:rsid w:val="00D3063B"/>
    <w:rsid w:val="00D3172F"/>
    <w:rsid w:val="00D31B68"/>
    <w:rsid w:val="00D320B8"/>
    <w:rsid w:val="00D3326C"/>
    <w:rsid w:val="00D33B9A"/>
    <w:rsid w:val="00D33CBD"/>
    <w:rsid w:val="00D34092"/>
    <w:rsid w:val="00D3644E"/>
    <w:rsid w:val="00D376A0"/>
    <w:rsid w:val="00D37B0A"/>
    <w:rsid w:val="00D401CE"/>
    <w:rsid w:val="00D40203"/>
    <w:rsid w:val="00D40D28"/>
    <w:rsid w:val="00D411D6"/>
    <w:rsid w:val="00D4135E"/>
    <w:rsid w:val="00D413A6"/>
    <w:rsid w:val="00D420D4"/>
    <w:rsid w:val="00D423B5"/>
    <w:rsid w:val="00D42787"/>
    <w:rsid w:val="00D43764"/>
    <w:rsid w:val="00D442AF"/>
    <w:rsid w:val="00D4467C"/>
    <w:rsid w:val="00D44B00"/>
    <w:rsid w:val="00D455EB"/>
    <w:rsid w:val="00D46B82"/>
    <w:rsid w:val="00D47AF3"/>
    <w:rsid w:val="00D50241"/>
    <w:rsid w:val="00D502BA"/>
    <w:rsid w:val="00D51571"/>
    <w:rsid w:val="00D51587"/>
    <w:rsid w:val="00D53B67"/>
    <w:rsid w:val="00D53C30"/>
    <w:rsid w:val="00D541D4"/>
    <w:rsid w:val="00D549EF"/>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A67"/>
    <w:rsid w:val="00D61E3D"/>
    <w:rsid w:val="00D62C2B"/>
    <w:rsid w:val="00D62D71"/>
    <w:rsid w:val="00D62DBE"/>
    <w:rsid w:val="00D62F72"/>
    <w:rsid w:val="00D639C0"/>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001"/>
    <w:rsid w:val="00D722FA"/>
    <w:rsid w:val="00D724A9"/>
    <w:rsid w:val="00D72AA2"/>
    <w:rsid w:val="00D72E0F"/>
    <w:rsid w:val="00D72F00"/>
    <w:rsid w:val="00D73309"/>
    <w:rsid w:val="00D7362A"/>
    <w:rsid w:val="00D75C78"/>
    <w:rsid w:val="00D75E37"/>
    <w:rsid w:val="00D760BD"/>
    <w:rsid w:val="00D762FE"/>
    <w:rsid w:val="00D76401"/>
    <w:rsid w:val="00D769B7"/>
    <w:rsid w:val="00D77FDC"/>
    <w:rsid w:val="00D81133"/>
    <w:rsid w:val="00D843B3"/>
    <w:rsid w:val="00D84743"/>
    <w:rsid w:val="00D849A5"/>
    <w:rsid w:val="00D84D07"/>
    <w:rsid w:val="00D85829"/>
    <w:rsid w:val="00D85945"/>
    <w:rsid w:val="00D859CC"/>
    <w:rsid w:val="00D869A5"/>
    <w:rsid w:val="00D86EA9"/>
    <w:rsid w:val="00D87015"/>
    <w:rsid w:val="00D903EC"/>
    <w:rsid w:val="00D90BEA"/>
    <w:rsid w:val="00D90CEC"/>
    <w:rsid w:val="00D9113E"/>
    <w:rsid w:val="00D91935"/>
    <w:rsid w:val="00D923BB"/>
    <w:rsid w:val="00D9244B"/>
    <w:rsid w:val="00D92F08"/>
    <w:rsid w:val="00D92F60"/>
    <w:rsid w:val="00D936A6"/>
    <w:rsid w:val="00D93F28"/>
    <w:rsid w:val="00D941E6"/>
    <w:rsid w:val="00D94B87"/>
    <w:rsid w:val="00D95661"/>
    <w:rsid w:val="00D96757"/>
    <w:rsid w:val="00D9681E"/>
    <w:rsid w:val="00D96AC2"/>
    <w:rsid w:val="00D96C6F"/>
    <w:rsid w:val="00D97CE1"/>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98"/>
    <w:rsid w:val="00DA71A8"/>
    <w:rsid w:val="00DA749D"/>
    <w:rsid w:val="00DA7671"/>
    <w:rsid w:val="00DA7B59"/>
    <w:rsid w:val="00DB022F"/>
    <w:rsid w:val="00DB09C8"/>
    <w:rsid w:val="00DB10F7"/>
    <w:rsid w:val="00DB1F59"/>
    <w:rsid w:val="00DB267E"/>
    <w:rsid w:val="00DB2D1A"/>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72E"/>
    <w:rsid w:val="00DC5CC8"/>
    <w:rsid w:val="00DC605B"/>
    <w:rsid w:val="00DC621B"/>
    <w:rsid w:val="00DC687D"/>
    <w:rsid w:val="00DC712F"/>
    <w:rsid w:val="00DC7591"/>
    <w:rsid w:val="00DC79EB"/>
    <w:rsid w:val="00DC7A39"/>
    <w:rsid w:val="00DD0255"/>
    <w:rsid w:val="00DD067C"/>
    <w:rsid w:val="00DD09A6"/>
    <w:rsid w:val="00DD09D6"/>
    <w:rsid w:val="00DD1CA6"/>
    <w:rsid w:val="00DD2109"/>
    <w:rsid w:val="00DD25E6"/>
    <w:rsid w:val="00DD2A38"/>
    <w:rsid w:val="00DD3213"/>
    <w:rsid w:val="00DD3937"/>
    <w:rsid w:val="00DD4292"/>
    <w:rsid w:val="00DD4413"/>
    <w:rsid w:val="00DD59B3"/>
    <w:rsid w:val="00DD5B9F"/>
    <w:rsid w:val="00DD6782"/>
    <w:rsid w:val="00DD691A"/>
    <w:rsid w:val="00DD765D"/>
    <w:rsid w:val="00DE0DDB"/>
    <w:rsid w:val="00DE12E2"/>
    <w:rsid w:val="00DE14BE"/>
    <w:rsid w:val="00DE1946"/>
    <w:rsid w:val="00DE2BE1"/>
    <w:rsid w:val="00DE4D91"/>
    <w:rsid w:val="00DE4E61"/>
    <w:rsid w:val="00DE4FCD"/>
    <w:rsid w:val="00DE5B99"/>
    <w:rsid w:val="00DE60DA"/>
    <w:rsid w:val="00DE6B74"/>
    <w:rsid w:val="00DE72B1"/>
    <w:rsid w:val="00DF03E4"/>
    <w:rsid w:val="00DF03FC"/>
    <w:rsid w:val="00DF073F"/>
    <w:rsid w:val="00DF19FC"/>
    <w:rsid w:val="00DF1EF1"/>
    <w:rsid w:val="00DF238E"/>
    <w:rsid w:val="00DF275B"/>
    <w:rsid w:val="00DF31A1"/>
    <w:rsid w:val="00DF3ADC"/>
    <w:rsid w:val="00DF60C2"/>
    <w:rsid w:val="00DF66C1"/>
    <w:rsid w:val="00DF76C2"/>
    <w:rsid w:val="00E000EE"/>
    <w:rsid w:val="00E006AA"/>
    <w:rsid w:val="00E00EA7"/>
    <w:rsid w:val="00E01E4A"/>
    <w:rsid w:val="00E01F4B"/>
    <w:rsid w:val="00E024EA"/>
    <w:rsid w:val="00E02535"/>
    <w:rsid w:val="00E031FF"/>
    <w:rsid w:val="00E03483"/>
    <w:rsid w:val="00E03694"/>
    <w:rsid w:val="00E037B8"/>
    <w:rsid w:val="00E04358"/>
    <w:rsid w:val="00E0597F"/>
    <w:rsid w:val="00E0628B"/>
    <w:rsid w:val="00E06B17"/>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0F5"/>
    <w:rsid w:val="00E1792C"/>
    <w:rsid w:val="00E20687"/>
    <w:rsid w:val="00E20B1D"/>
    <w:rsid w:val="00E21EBE"/>
    <w:rsid w:val="00E22479"/>
    <w:rsid w:val="00E22843"/>
    <w:rsid w:val="00E2291F"/>
    <w:rsid w:val="00E22FC1"/>
    <w:rsid w:val="00E2328E"/>
    <w:rsid w:val="00E23C89"/>
    <w:rsid w:val="00E242D7"/>
    <w:rsid w:val="00E24817"/>
    <w:rsid w:val="00E24FB7"/>
    <w:rsid w:val="00E2569D"/>
    <w:rsid w:val="00E25C06"/>
    <w:rsid w:val="00E26262"/>
    <w:rsid w:val="00E2643C"/>
    <w:rsid w:val="00E264E5"/>
    <w:rsid w:val="00E26619"/>
    <w:rsid w:val="00E26F75"/>
    <w:rsid w:val="00E27BA8"/>
    <w:rsid w:val="00E30733"/>
    <w:rsid w:val="00E30B5F"/>
    <w:rsid w:val="00E30B92"/>
    <w:rsid w:val="00E30FAF"/>
    <w:rsid w:val="00E31915"/>
    <w:rsid w:val="00E32B78"/>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475"/>
    <w:rsid w:val="00E47A82"/>
    <w:rsid w:val="00E47EB9"/>
    <w:rsid w:val="00E507A4"/>
    <w:rsid w:val="00E512ED"/>
    <w:rsid w:val="00E5188A"/>
    <w:rsid w:val="00E51B25"/>
    <w:rsid w:val="00E522A5"/>
    <w:rsid w:val="00E53632"/>
    <w:rsid w:val="00E54553"/>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20C"/>
    <w:rsid w:val="00E7190E"/>
    <w:rsid w:val="00E71F82"/>
    <w:rsid w:val="00E7247F"/>
    <w:rsid w:val="00E737D6"/>
    <w:rsid w:val="00E74B2E"/>
    <w:rsid w:val="00E754A4"/>
    <w:rsid w:val="00E7575D"/>
    <w:rsid w:val="00E75FC1"/>
    <w:rsid w:val="00E7666E"/>
    <w:rsid w:val="00E76DD4"/>
    <w:rsid w:val="00E8095F"/>
    <w:rsid w:val="00E80B43"/>
    <w:rsid w:val="00E80EC7"/>
    <w:rsid w:val="00E83288"/>
    <w:rsid w:val="00E836BB"/>
    <w:rsid w:val="00E837CB"/>
    <w:rsid w:val="00E84170"/>
    <w:rsid w:val="00E841B3"/>
    <w:rsid w:val="00E84E73"/>
    <w:rsid w:val="00E854AF"/>
    <w:rsid w:val="00E86BC6"/>
    <w:rsid w:val="00E90142"/>
    <w:rsid w:val="00E9149A"/>
    <w:rsid w:val="00E91AA4"/>
    <w:rsid w:val="00E92062"/>
    <w:rsid w:val="00E94BCD"/>
    <w:rsid w:val="00E94FC5"/>
    <w:rsid w:val="00E951D2"/>
    <w:rsid w:val="00E9592C"/>
    <w:rsid w:val="00E96158"/>
    <w:rsid w:val="00E96CE4"/>
    <w:rsid w:val="00E96EBC"/>
    <w:rsid w:val="00E97813"/>
    <w:rsid w:val="00E979DC"/>
    <w:rsid w:val="00EA167D"/>
    <w:rsid w:val="00EA168C"/>
    <w:rsid w:val="00EA1944"/>
    <w:rsid w:val="00EA19F2"/>
    <w:rsid w:val="00EA332A"/>
    <w:rsid w:val="00EA3552"/>
    <w:rsid w:val="00EA4705"/>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11A"/>
    <w:rsid w:val="00EC3782"/>
    <w:rsid w:val="00EC52E1"/>
    <w:rsid w:val="00EC56A5"/>
    <w:rsid w:val="00EC64DE"/>
    <w:rsid w:val="00EC6FA0"/>
    <w:rsid w:val="00EC7989"/>
    <w:rsid w:val="00EC79D2"/>
    <w:rsid w:val="00EC7BD1"/>
    <w:rsid w:val="00ED03AE"/>
    <w:rsid w:val="00ED0F40"/>
    <w:rsid w:val="00ED2091"/>
    <w:rsid w:val="00ED21F9"/>
    <w:rsid w:val="00ED401D"/>
    <w:rsid w:val="00ED42B1"/>
    <w:rsid w:val="00ED4425"/>
    <w:rsid w:val="00EE1280"/>
    <w:rsid w:val="00EE15A0"/>
    <w:rsid w:val="00EE193E"/>
    <w:rsid w:val="00EE34E4"/>
    <w:rsid w:val="00EE3F15"/>
    <w:rsid w:val="00EE4512"/>
    <w:rsid w:val="00EE46EB"/>
    <w:rsid w:val="00EE47E9"/>
    <w:rsid w:val="00EE4836"/>
    <w:rsid w:val="00EE4E4E"/>
    <w:rsid w:val="00EE53DD"/>
    <w:rsid w:val="00EE5E7A"/>
    <w:rsid w:val="00EE6A13"/>
    <w:rsid w:val="00EE6FDA"/>
    <w:rsid w:val="00EE7A42"/>
    <w:rsid w:val="00EE7D18"/>
    <w:rsid w:val="00EF0956"/>
    <w:rsid w:val="00EF333C"/>
    <w:rsid w:val="00EF35E2"/>
    <w:rsid w:val="00EF51ED"/>
    <w:rsid w:val="00EF54B9"/>
    <w:rsid w:val="00EF5B9E"/>
    <w:rsid w:val="00EF5E4C"/>
    <w:rsid w:val="00EF5F41"/>
    <w:rsid w:val="00EF77C5"/>
    <w:rsid w:val="00EF7E0E"/>
    <w:rsid w:val="00F00215"/>
    <w:rsid w:val="00F003CA"/>
    <w:rsid w:val="00F0075A"/>
    <w:rsid w:val="00F01018"/>
    <w:rsid w:val="00F011D2"/>
    <w:rsid w:val="00F015B9"/>
    <w:rsid w:val="00F026F4"/>
    <w:rsid w:val="00F02B40"/>
    <w:rsid w:val="00F02BF0"/>
    <w:rsid w:val="00F02E0A"/>
    <w:rsid w:val="00F04033"/>
    <w:rsid w:val="00F0409A"/>
    <w:rsid w:val="00F041E4"/>
    <w:rsid w:val="00F0439F"/>
    <w:rsid w:val="00F043A3"/>
    <w:rsid w:val="00F05069"/>
    <w:rsid w:val="00F05CE3"/>
    <w:rsid w:val="00F05EB7"/>
    <w:rsid w:val="00F063C0"/>
    <w:rsid w:val="00F067FC"/>
    <w:rsid w:val="00F06B73"/>
    <w:rsid w:val="00F071EC"/>
    <w:rsid w:val="00F07499"/>
    <w:rsid w:val="00F07890"/>
    <w:rsid w:val="00F10099"/>
    <w:rsid w:val="00F10AC5"/>
    <w:rsid w:val="00F10CE4"/>
    <w:rsid w:val="00F10E47"/>
    <w:rsid w:val="00F10F82"/>
    <w:rsid w:val="00F1116D"/>
    <w:rsid w:val="00F1218A"/>
    <w:rsid w:val="00F12230"/>
    <w:rsid w:val="00F1354A"/>
    <w:rsid w:val="00F143C4"/>
    <w:rsid w:val="00F14504"/>
    <w:rsid w:val="00F14876"/>
    <w:rsid w:val="00F148A7"/>
    <w:rsid w:val="00F155F0"/>
    <w:rsid w:val="00F1573D"/>
    <w:rsid w:val="00F166DC"/>
    <w:rsid w:val="00F16EE2"/>
    <w:rsid w:val="00F173C9"/>
    <w:rsid w:val="00F17BD8"/>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0EE"/>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07F"/>
    <w:rsid w:val="00F553CC"/>
    <w:rsid w:val="00F5571D"/>
    <w:rsid w:val="00F55E20"/>
    <w:rsid w:val="00F55F6D"/>
    <w:rsid w:val="00F573D5"/>
    <w:rsid w:val="00F60908"/>
    <w:rsid w:val="00F60ADC"/>
    <w:rsid w:val="00F60B33"/>
    <w:rsid w:val="00F60DBD"/>
    <w:rsid w:val="00F60FAB"/>
    <w:rsid w:val="00F61151"/>
    <w:rsid w:val="00F612BE"/>
    <w:rsid w:val="00F6245A"/>
    <w:rsid w:val="00F62573"/>
    <w:rsid w:val="00F62C41"/>
    <w:rsid w:val="00F630BD"/>
    <w:rsid w:val="00F635FD"/>
    <w:rsid w:val="00F63B7F"/>
    <w:rsid w:val="00F647FF"/>
    <w:rsid w:val="00F64B8E"/>
    <w:rsid w:val="00F64DE5"/>
    <w:rsid w:val="00F654C2"/>
    <w:rsid w:val="00F65550"/>
    <w:rsid w:val="00F66A0B"/>
    <w:rsid w:val="00F67238"/>
    <w:rsid w:val="00F6775C"/>
    <w:rsid w:val="00F6785B"/>
    <w:rsid w:val="00F67CF0"/>
    <w:rsid w:val="00F67F3C"/>
    <w:rsid w:val="00F71511"/>
    <w:rsid w:val="00F726D9"/>
    <w:rsid w:val="00F7287A"/>
    <w:rsid w:val="00F733A4"/>
    <w:rsid w:val="00F73EDC"/>
    <w:rsid w:val="00F74961"/>
    <w:rsid w:val="00F7731F"/>
    <w:rsid w:val="00F77CBD"/>
    <w:rsid w:val="00F8059F"/>
    <w:rsid w:val="00F80655"/>
    <w:rsid w:val="00F809D3"/>
    <w:rsid w:val="00F80D05"/>
    <w:rsid w:val="00F83124"/>
    <w:rsid w:val="00F83400"/>
    <w:rsid w:val="00F83CE5"/>
    <w:rsid w:val="00F841B4"/>
    <w:rsid w:val="00F8597E"/>
    <w:rsid w:val="00F85CCD"/>
    <w:rsid w:val="00F86B84"/>
    <w:rsid w:val="00F909F4"/>
    <w:rsid w:val="00F91CFC"/>
    <w:rsid w:val="00F9222D"/>
    <w:rsid w:val="00F9233F"/>
    <w:rsid w:val="00F939E0"/>
    <w:rsid w:val="00F943F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430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2EBB"/>
    <w:rsid w:val="00FC36C1"/>
    <w:rsid w:val="00FC374D"/>
    <w:rsid w:val="00FC4518"/>
    <w:rsid w:val="00FC4C3C"/>
    <w:rsid w:val="00FC5EEE"/>
    <w:rsid w:val="00FC617D"/>
    <w:rsid w:val="00FC6654"/>
    <w:rsid w:val="00FC72C6"/>
    <w:rsid w:val="00FC7B26"/>
    <w:rsid w:val="00FC7DCF"/>
    <w:rsid w:val="00FC7E5A"/>
    <w:rsid w:val="00FD0561"/>
    <w:rsid w:val="00FD089A"/>
    <w:rsid w:val="00FD099B"/>
    <w:rsid w:val="00FD0D0F"/>
    <w:rsid w:val="00FD1ECE"/>
    <w:rsid w:val="00FD2221"/>
    <w:rsid w:val="00FD2BDB"/>
    <w:rsid w:val="00FD40F7"/>
    <w:rsid w:val="00FD543B"/>
    <w:rsid w:val="00FD657C"/>
    <w:rsid w:val="00FD6C12"/>
    <w:rsid w:val="00FD6E29"/>
    <w:rsid w:val="00FD7135"/>
    <w:rsid w:val="00FD7863"/>
    <w:rsid w:val="00FD7AB7"/>
    <w:rsid w:val="00FE02B5"/>
    <w:rsid w:val="00FE2092"/>
    <w:rsid w:val="00FE2954"/>
    <w:rsid w:val="00FE4723"/>
    <w:rsid w:val="00FE4763"/>
    <w:rsid w:val="00FE4FDD"/>
    <w:rsid w:val="00FE53FA"/>
    <w:rsid w:val="00FE669D"/>
    <w:rsid w:val="00FE70B7"/>
    <w:rsid w:val="00FE7676"/>
    <w:rsid w:val="00FE7CDC"/>
    <w:rsid w:val="00FE7ED7"/>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931FAD-052F-46E2-A6A4-03F6AA50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99"/>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link w:val="DefaultChar"/>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H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39"/>
    <w:rsid w:val="00FE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C3536"/>
    <w:rPr>
      <w:color w:val="605E5C"/>
      <w:shd w:val="clear" w:color="auto" w:fill="E1DFDD"/>
    </w:rPr>
  </w:style>
  <w:style w:type="paragraph" w:customStyle="1" w:styleId="TableParagraph">
    <w:name w:val="Table Paragraph"/>
    <w:basedOn w:val="Normal"/>
    <w:uiPriority w:val="1"/>
    <w:qFormat/>
    <w:rsid w:val="00AE01A5"/>
    <w:pPr>
      <w:widowControl w:val="0"/>
      <w:autoSpaceDE w:val="0"/>
      <w:autoSpaceDN w:val="0"/>
      <w:jc w:val="left"/>
    </w:pPr>
    <w:rPr>
      <w:sz w:val="22"/>
      <w:szCs w:val="22"/>
      <w:lang w:val="vi-VN" w:eastAsia="vi-VN"/>
    </w:rPr>
  </w:style>
  <w:style w:type="character" w:customStyle="1" w:styleId="BodyTextChar1">
    <w:name w:val="Body Text Char1"/>
    <w:uiPriority w:val="99"/>
    <w:rsid w:val="00801B6C"/>
    <w:rPr>
      <w:rFonts w:cs="Times New Roman"/>
      <w:shd w:val="clear" w:color="auto" w:fill="FFFFFF"/>
    </w:rPr>
  </w:style>
  <w:style w:type="character" w:customStyle="1" w:styleId="Tablecaption">
    <w:name w:val="Table caption_"/>
    <w:link w:val="Tablecaption0"/>
    <w:uiPriority w:val="99"/>
    <w:rsid w:val="00801B6C"/>
    <w:rPr>
      <w:i/>
      <w:iCs/>
      <w:sz w:val="26"/>
      <w:szCs w:val="26"/>
      <w:shd w:val="clear" w:color="auto" w:fill="FFFFFF"/>
    </w:rPr>
  </w:style>
  <w:style w:type="paragraph" w:customStyle="1" w:styleId="Tablecaption0">
    <w:name w:val="Table caption"/>
    <w:basedOn w:val="Normal"/>
    <w:link w:val="Tablecaption"/>
    <w:uiPriority w:val="99"/>
    <w:rsid w:val="00801B6C"/>
    <w:pPr>
      <w:widowControl w:val="0"/>
      <w:shd w:val="clear" w:color="auto" w:fill="FFFFFF"/>
      <w:spacing w:line="312" w:lineRule="auto"/>
      <w:ind w:firstLine="520"/>
      <w:jc w:val="left"/>
    </w:pPr>
    <w:rPr>
      <w:rFonts w:eastAsiaTheme="minorHAnsi" w:cstheme="minorBidi"/>
      <w:i/>
      <w:iCs/>
      <w:sz w:val="26"/>
      <w:szCs w:val="26"/>
      <w:lang w:val="vi-VN"/>
    </w:rPr>
  </w:style>
  <w:style w:type="paragraph" w:customStyle="1" w:styleId="Char">
    <w:name w:val="Char"/>
    <w:basedOn w:val="Normal"/>
    <w:rsid w:val="00801B6C"/>
    <w:pPr>
      <w:spacing w:after="160" w:line="240" w:lineRule="exact"/>
      <w:jc w:val="left"/>
    </w:pPr>
    <w:rPr>
      <w:rFonts w:ascii="Verdana" w:hAnsi="Verdana"/>
      <w:bCs/>
      <w:sz w:val="20"/>
      <w:szCs w:val="24"/>
      <w:lang w:val="vi-VN" w:eastAsia="vi-VN"/>
    </w:rPr>
  </w:style>
  <w:style w:type="paragraph" w:customStyle="1" w:styleId="bold">
    <w:name w:val="bold"/>
    <w:basedOn w:val="Normal"/>
    <w:rsid w:val="00801B6C"/>
    <w:pPr>
      <w:spacing w:before="100" w:beforeAutospacing="1" w:after="100" w:afterAutospacing="1"/>
      <w:jc w:val="left"/>
    </w:pPr>
    <w:rPr>
      <w:bCs/>
      <w:szCs w:val="24"/>
      <w:lang w:val="vi-VN" w:eastAsia="vi-VN"/>
    </w:rPr>
  </w:style>
  <w:style w:type="paragraph" w:customStyle="1" w:styleId="centerbold">
    <w:name w:val="center bold"/>
    <w:basedOn w:val="Normal"/>
    <w:rsid w:val="00801B6C"/>
    <w:pPr>
      <w:spacing w:before="100" w:beforeAutospacing="1" w:after="100" w:afterAutospacing="1"/>
      <w:jc w:val="left"/>
    </w:pPr>
    <w:rPr>
      <w:bCs/>
      <w:szCs w:val="24"/>
      <w:lang w:val="vi-VN" w:eastAsia="vi-VN"/>
    </w:rPr>
  </w:style>
  <w:style w:type="character" w:styleId="Strong">
    <w:name w:val="Strong"/>
    <w:uiPriority w:val="22"/>
    <w:qFormat/>
    <w:rsid w:val="00801B6C"/>
    <w:rPr>
      <w:b/>
      <w:bCs/>
    </w:rPr>
  </w:style>
  <w:style w:type="paragraph" w:customStyle="1" w:styleId="floatrightcenter">
    <w:name w:val="floatright center"/>
    <w:basedOn w:val="Normal"/>
    <w:rsid w:val="00801B6C"/>
    <w:pPr>
      <w:spacing w:before="100" w:beforeAutospacing="1" w:after="100" w:afterAutospacing="1"/>
      <w:jc w:val="left"/>
    </w:pPr>
    <w:rPr>
      <w:bCs/>
      <w:szCs w:val="24"/>
      <w:lang w:val="vi-VN" w:eastAsia="vi-VN"/>
    </w:rPr>
  </w:style>
  <w:style w:type="character" w:customStyle="1" w:styleId="contentheader">
    <w:name w:val="contentheader"/>
    <w:basedOn w:val="DefaultParagraphFont"/>
    <w:rsid w:val="00801B6C"/>
  </w:style>
  <w:style w:type="paragraph" w:customStyle="1" w:styleId="xl28">
    <w:name w:val="xl28"/>
    <w:basedOn w:val="Normal"/>
    <w:rsid w:val="00801B6C"/>
    <w:pPr>
      <w:spacing w:before="100" w:beforeAutospacing="1" w:after="100" w:afterAutospacing="1"/>
      <w:jc w:val="left"/>
      <w:textAlignment w:val="center"/>
    </w:pPr>
    <w:rPr>
      <w:rFonts w:eastAsia="MS Mincho"/>
      <w:bCs/>
      <w:szCs w:val="24"/>
      <w:lang w:val="vi-VN" w:eastAsia="vi-VN"/>
    </w:rPr>
  </w:style>
  <w:style w:type="paragraph" w:customStyle="1" w:styleId="CharCharCharCharCharCharCharCharCharChar">
    <w:name w:val="Char Char Char Char Char Char Char Char Char Char"/>
    <w:basedOn w:val="Normal"/>
    <w:rsid w:val="00801B6C"/>
    <w:pPr>
      <w:spacing w:after="160" w:line="240" w:lineRule="exact"/>
      <w:jc w:val="left"/>
    </w:pPr>
    <w:rPr>
      <w:rFonts w:ascii="Tahoma" w:hAnsi="Tahoma"/>
      <w:bCs/>
      <w:sz w:val="20"/>
      <w:szCs w:val="24"/>
      <w:lang w:val="en-GB" w:eastAsia="vi-VN"/>
    </w:rPr>
  </w:style>
  <w:style w:type="character" w:customStyle="1" w:styleId="lb2">
    <w:name w:val="lb2"/>
    <w:rsid w:val="00801B6C"/>
  </w:style>
  <w:style w:type="character" w:customStyle="1" w:styleId="lb">
    <w:name w:val="lb"/>
    <w:rsid w:val="00801B6C"/>
  </w:style>
  <w:style w:type="character" w:customStyle="1" w:styleId="b">
    <w:name w:val="b"/>
    <w:rsid w:val="00801B6C"/>
  </w:style>
  <w:style w:type="character" w:customStyle="1" w:styleId="apple-converted-space">
    <w:name w:val="apple-converted-space"/>
    <w:rsid w:val="00801B6C"/>
  </w:style>
  <w:style w:type="character" w:customStyle="1" w:styleId="hpsatn">
    <w:name w:val="hps atn"/>
    <w:rsid w:val="00801B6C"/>
  </w:style>
  <w:style w:type="paragraph" w:customStyle="1" w:styleId="CharCharCharCharCharChar">
    <w:name w:val="Char Char Char Char Char Char"/>
    <w:basedOn w:val="Normal"/>
    <w:rsid w:val="00801B6C"/>
    <w:pPr>
      <w:spacing w:after="160" w:line="240" w:lineRule="exact"/>
      <w:jc w:val="left"/>
    </w:pPr>
    <w:rPr>
      <w:rFonts w:ascii="Tahoma" w:eastAsia="PMingLiU" w:hAnsi="Tahoma"/>
      <w:bCs/>
      <w:sz w:val="20"/>
      <w:szCs w:val="24"/>
      <w:lang w:val="vi-VN" w:eastAsia="vi-VN"/>
    </w:rPr>
  </w:style>
  <w:style w:type="paragraph" w:customStyle="1" w:styleId="CharCharCharCharChar">
    <w:name w:val="Char Char Char Char Char"/>
    <w:basedOn w:val="Normal"/>
    <w:autoRedefine/>
    <w:rsid w:val="00801B6C"/>
    <w:pPr>
      <w:spacing w:after="160" w:line="240" w:lineRule="exact"/>
      <w:jc w:val="left"/>
    </w:pPr>
    <w:rPr>
      <w:rFonts w:ascii="Verdana" w:hAnsi="Verdana" w:cs="Verdana"/>
      <w:bCs/>
      <w:sz w:val="20"/>
      <w:szCs w:val="24"/>
      <w:lang w:val="vi-VN" w:eastAsia="vi-VN"/>
    </w:rPr>
  </w:style>
  <w:style w:type="paragraph" w:customStyle="1" w:styleId="CharCharChar1Char">
    <w:name w:val="Char Char Char1 Char"/>
    <w:basedOn w:val="Normal"/>
    <w:rsid w:val="00801B6C"/>
    <w:pPr>
      <w:spacing w:after="160" w:line="240" w:lineRule="exact"/>
      <w:jc w:val="left"/>
    </w:pPr>
    <w:rPr>
      <w:rFonts w:ascii="Tahoma" w:eastAsia="PMingLiU" w:hAnsi="Tahoma"/>
      <w:bCs/>
      <w:sz w:val="20"/>
      <w:szCs w:val="24"/>
      <w:lang w:val="vi-VN" w:eastAsia="vi-VN"/>
    </w:rPr>
  </w:style>
  <w:style w:type="paragraph" w:customStyle="1" w:styleId="CharCharCharChar">
    <w:name w:val="Char Char Char Char"/>
    <w:basedOn w:val="BodyTextIndent2"/>
    <w:next w:val="BalloonText"/>
    <w:rsid w:val="00801B6C"/>
    <w:pPr>
      <w:widowControl w:val="0"/>
      <w:shd w:val="clear" w:color="auto" w:fill="000080"/>
      <w:tabs>
        <w:tab w:val="clear" w:pos="720"/>
        <w:tab w:val="left" w:pos="1114"/>
      </w:tabs>
      <w:suppressAutoHyphens/>
      <w:adjustRightInd w:val="0"/>
      <w:spacing w:before="120" w:line="436" w:lineRule="exact"/>
      <w:ind w:left="357" w:rightChars="-56" w:right="-56" w:firstLine="1"/>
      <w:jc w:val="both"/>
      <w:outlineLvl w:val="3"/>
    </w:pPr>
    <w:rPr>
      <w:rFonts w:ascii="Tahoma" w:eastAsia="SimSun" w:hAnsi="Tahoma"/>
      <w:b/>
      <w:bCs/>
      <w:kern w:val="2"/>
      <w:szCs w:val="22"/>
      <w:lang w:val="vi-VN" w:eastAsia="zh-CN"/>
    </w:rPr>
  </w:style>
  <w:style w:type="character" w:customStyle="1" w:styleId="specname">
    <w:name w:val="specname"/>
    <w:rsid w:val="00801B6C"/>
  </w:style>
  <w:style w:type="character" w:customStyle="1" w:styleId="specval">
    <w:name w:val="specval"/>
    <w:rsid w:val="00801B6C"/>
  </w:style>
  <w:style w:type="paragraph" w:customStyle="1" w:styleId="CharCharChar">
    <w:name w:val="Char Char Char"/>
    <w:basedOn w:val="Normal"/>
    <w:autoRedefine/>
    <w:rsid w:val="00801B6C"/>
    <w:pPr>
      <w:pageBreakBefore/>
      <w:tabs>
        <w:tab w:val="left" w:pos="850"/>
        <w:tab w:val="left" w:pos="1191"/>
        <w:tab w:val="left" w:pos="1531"/>
      </w:tabs>
      <w:spacing w:after="120"/>
      <w:jc w:val="center"/>
    </w:pPr>
    <w:rPr>
      <w:rFonts w:ascii="Tahoma" w:eastAsia="MS Mincho" w:hAnsi="Tahoma" w:cs="Tahoma"/>
      <w:b/>
      <w:color w:val="FFFFFF"/>
      <w:spacing w:val="20"/>
      <w:sz w:val="22"/>
      <w:szCs w:val="22"/>
      <w:lang w:val="en-GB" w:eastAsia="zh-CN"/>
    </w:rPr>
  </w:style>
  <w:style w:type="paragraph" w:customStyle="1" w:styleId="Tiu1">
    <w:name w:val="Tiêu đề 1"/>
    <w:basedOn w:val="Normal"/>
    <w:link w:val="Tiu1Char"/>
    <w:qFormat/>
    <w:rsid w:val="00801B6C"/>
    <w:pPr>
      <w:spacing w:before="120" w:after="120" w:line="300" w:lineRule="auto"/>
      <w:ind w:firstLine="567"/>
      <w:jc w:val="left"/>
    </w:pPr>
    <w:rPr>
      <w:rFonts w:eastAsia="Calibri"/>
      <w:b/>
      <w:noProof/>
      <w:sz w:val="26"/>
      <w:szCs w:val="24"/>
      <w:lang w:val="nl-NL"/>
    </w:rPr>
  </w:style>
  <w:style w:type="character" w:customStyle="1" w:styleId="Tiu1Char">
    <w:name w:val="Tiêu đề 1 Char"/>
    <w:link w:val="Tiu1"/>
    <w:rsid w:val="00801B6C"/>
    <w:rPr>
      <w:rFonts w:eastAsia="Calibri" w:cs="Times New Roman"/>
      <w:b/>
      <w:noProof/>
      <w:sz w:val="26"/>
      <w:szCs w:val="24"/>
      <w:lang w:val="nl-NL"/>
    </w:rPr>
  </w:style>
  <w:style w:type="character" w:customStyle="1" w:styleId="Vnbnnidung">
    <w:name w:val="Văn bản nội dung_"/>
    <w:link w:val="Vnbnnidung0"/>
    <w:locked/>
    <w:rsid w:val="00801B6C"/>
    <w:rPr>
      <w:sz w:val="26"/>
      <w:szCs w:val="26"/>
    </w:rPr>
  </w:style>
  <w:style w:type="paragraph" w:customStyle="1" w:styleId="Vnbnnidung0">
    <w:name w:val="Văn bản nội dung"/>
    <w:basedOn w:val="Normal"/>
    <w:link w:val="Vnbnnidung"/>
    <w:rsid w:val="00801B6C"/>
    <w:pPr>
      <w:widowControl w:val="0"/>
      <w:spacing w:after="100" w:line="259" w:lineRule="auto"/>
      <w:ind w:firstLine="400"/>
      <w:jc w:val="left"/>
    </w:pPr>
    <w:rPr>
      <w:rFonts w:eastAsiaTheme="minorHAnsi" w:cstheme="minorBidi"/>
      <w:sz w:val="26"/>
      <w:szCs w:val="26"/>
      <w:lang w:val="vi-VN"/>
    </w:rPr>
  </w:style>
  <w:style w:type="character" w:customStyle="1" w:styleId="apple-style-span">
    <w:name w:val="apple-style-span"/>
    <w:basedOn w:val="DefaultParagraphFont"/>
    <w:rsid w:val="00801B6C"/>
  </w:style>
  <w:style w:type="paragraph" w:customStyle="1" w:styleId="font5">
    <w:name w:val="font5"/>
    <w:basedOn w:val="Normal"/>
    <w:rsid w:val="00801B6C"/>
    <w:pPr>
      <w:spacing w:before="100" w:beforeAutospacing="1" w:after="100" w:afterAutospacing="1"/>
      <w:jc w:val="left"/>
    </w:pPr>
    <w:rPr>
      <w:color w:val="000000"/>
      <w:sz w:val="27"/>
      <w:szCs w:val="27"/>
    </w:rPr>
  </w:style>
  <w:style w:type="paragraph" w:customStyle="1" w:styleId="font6">
    <w:name w:val="font6"/>
    <w:basedOn w:val="Normal"/>
    <w:rsid w:val="00801B6C"/>
    <w:pPr>
      <w:spacing w:before="100" w:beforeAutospacing="1" w:after="100" w:afterAutospacing="1"/>
      <w:jc w:val="left"/>
    </w:pPr>
    <w:rPr>
      <w:color w:val="000000"/>
      <w:sz w:val="14"/>
      <w:szCs w:val="14"/>
    </w:rPr>
  </w:style>
  <w:style w:type="paragraph" w:customStyle="1" w:styleId="xl64">
    <w:name w:val="xl64"/>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65">
    <w:name w:val="xl65"/>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66">
    <w:name w:val="xl66"/>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67">
    <w:name w:val="xl6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68">
    <w:name w:val="xl68"/>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7"/>
      <w:szCs w:val="27"/>
    </w:rPr>
  </w:style>
  <w:style w:type="paragraph" w:customStyle="1" w:styleId="xl69">
    <w:name w:val="xl69"/>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7"/>
      <w:szCs w:val="27"/>
    </w:rPr>
  </w:style>
  <w:style w:type="paragraph" w:customStyle="1" w:styleId="xl70">
    <w:name w:val="xl70"/>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1">
    <w:name w:val="xl71"/>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7"/>
      <w:szCs w:val="27"/>
    </w:rPr>
  </w:style>
  <w:style w:type="paragraph" w:customStyle="1" w:styleId="xl72">
    <w:name w:val="xl72"/>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73">
    <w:name w:val="xl73"/>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74">
    <w:name w:val="xl74"/>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7"/>
      <w:szCs w:val="27"/>
    </w:rPr>
  </w:style>
  <w:style w:type="paragraph" w:customStyle="1" w:styleId="xl75">
    <w:name w:val="xl75"/>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76">
    <w:name w:val="xl76"/>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77">
    <w:name w:val="xl7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78">
    <w:name w:val="xl78"/>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7"/>
      <w:szCs w:val="27"/>
    </w:rPr>
  </w:style>
  <w:style w:type="paragraph" w:customStyle="1" w:styleId="xl79">
    <w:name w:val="xl79"/>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80">
    <w:name w:val="xl80"/>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7"/>
      <w:szCs w:val="27"/>
    </w:rPr>
  </w:style>
  <w:style w:type="paragraph" w:customStyle="1" w:styleId="xl81">
    <w:name w:val="xl81"/>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7"/>
      <w:szCs w:val="27"/>
    </w:rPr>
  </w:style>
  <w:style w:type="paragraph" w:customStyle="1" w:styleId="xl82">
    <w:name w:val="xl82"/>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83">
    <w:name w:val="xl83"/>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84">
    <w:name w:val="xl84"/>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85">
    <w:name w:val="xl85"/>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7"/>
      <w:szCs w:val="27"/>
    </w:rPr>
  </w:style>
  <w:style w:type="paragraph" w:customStyle="1" w:styleId="xl86">
    <w:name w:val="xl86"/>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7"/>
      <w:szCs w:val="27"/>
    </w:rPr>
  </w:style>
  <w:style w:type="paragraph" w:customStyle="1" w:styleId="xl87">
    <w:name w:val="xl8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27"/>
      <w:szCs w:val="27"/>
    </w:rPr>
  </w:style>
  <w:style w:type="paragraph" w:customStyle="1" w:styleId="xl88">
    <w:name w:val="xl88"/>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27"/>
      <w:szCs w:val="27"/>
    </w:rPr>
  </w:style>
  <w:style w:type="paragraph" w:customStyle="1" w:styleId="xl89">
    <w:name w:val="xl89"/>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90">
    <w:name w:val="xl90"/>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91">
    <w:name w:val="xl91"/>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7"/>
      <w:szCs w:val="27"/>
    </w:rPr>
  </w:style>
  <w:style w:type="paragraph" w:customStyle="1" w:styleId="xl92">
    <w:name w:val="xl92"/>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7"/>
      <w:szCs w:val="27"/>
    </w:rPr>
  </w:style>
  <w:style w:type="paragraph" w:customStyle="1" w:styleId="xl93">
    <w:name w:val="xl93"/>
    <w:basedOn w:val="Normal"/>
    <w:rsid w:val="00801B6C"/>
    <w:pPr>
      <w:pBdr>
        <w:top w:val="single" w:sz="4" w:space="0" w:color="auto"/>
        <w:left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94">
    <w:name w:val="xl94"/>
    <w:basedOn w:val="Normal"/>
    <w:rsid w:val="00801B6C"/>
    <w:pPr>
      <w:pBdr>
        <w:left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95">
    <w:name w:val="xl95"/>
    <w:basedOn w:val="Normal"/>
    <w:rsid w:val="00801B6C"/>
    <w:pPr>
      <w:pBdr>
        <w:left w:val="single" w:sz="4" w:space="0" w:color="auto"/>
        <w:bottom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96">
    <w:name w:val="xl96"/>
    <w:basedOn w:val="Normal"/>
    <w:rsid w:val="00801B6C"/>
    <w:pPr>
      <w:pBdr>
        <w:top w:val="single" w:sz="4" w:space="0" w:color="auto"/>
        <w:left w:val="single" w:sz="4" w:space="0" w:color="auto"/>
        <w:right w:val="single" w:sz="4" w:space="0" w:color="auto"/>
      </w:pBdr>
      <w:spacing w:before="100" w:beforeAutospacing="1" w:after="100" w:afterAutospacing="1"/>
      <w:jc w:val="center"/>
      <w:textAlignment w:val="top"/>
    </w:pPr>
    <w:rPr>
      <w:sz w:val="27"/>
      <w:szCs w:val="27"/>
    </w:rPr>
  </w:style>
  <w:style w:type="paragraph" w:customStyle="1" w:styleId="xl97">
    <w:name w:val="xl97"/>
    <w:basedOn w:val="Normal"/>
    <w:rsid w:val="00801B6C"/>
    <w:pPr>
      <w:pBdr>
        <w:left w:val="single" w:sz="4" w:space="0" w:color="auto"/>
        <w:right w:val="single" w:sz="4" w:space="0" w:color="auto"/>
      </w:pBdr>
      <w:spacing w:before="100" w:beforeAutospacing="1" w:after="100" w:afterAutospacing="1"/>
      <w:jc w:val="center"/>
      <w:textAlignment w:val="top"/>
    </w:pPr>
    <w:rPr>
      <w:sz w:val="27"/>
      <w:szCs w:val="27"/>
    </w:rPr>
  </w:style>
  <w:style w:type="paragraph" w:customStyle="1" w:styleId="xl98">
    <w:name w:val="xl98"/>
    <w:basedOn w:val="Normal"/>
    <w:rsid w:val="00801B6C"/>
    <w:pPr>
      <w:pBdr>
        <w:left w:val="single" w:sz="4" w:space="0" w:color="auto"/>
        <w:bottom w:val="single" w:sz="4" w:space="0" w:color="auto"/>
        <w:right w:val="single" w:sz="4" w:space="0" w:color="auto"/>
      </w:pBdr>
      <w:spacing w:before="100" w:beforeAutospacing="1" w:after="100" w:afterAutospacing="1"/>
      <w:jc w:val="center"/>
      <w:textAlignment w:val="top"/>
    </w:pPr>
    <w:rPr>
      <w:sz w:val="27"/>
      <w:szCs w:val="27"/>
    </w:rPr>
  </w:style>
  <w:style w:type="paragraph" w:customStyle="1" w:styleId="xl99">
    <w:name w:val="xl99"/>
    <w:basedOn w:val="Normal"/>
    <w:rsid w:val="00801B6C"/>
    <w:pPr>
      <w:pBdr>
        <w:top w:val="single" w:sz="4" w:space="0" w:color="auto"/>
        <w:left w:val="single" w:sz="4" w:space="0" w:color="auto"/>
        <w:right w:val="single" w:sz="4" w:space="0" w:color="auto"/>
      </w:pBdr>
      <w:spacing w:before="100" w:beforeAutospacing="1" w:after="100" w:afterAutospacing="1"/>
      <w:jc w:val="center"/>
      <w:textAlignment w:val="center"/>
    </w:pPr>
    <w:rPr>
      <w:sz w:val="27"/>
      <w:szCs w:val="27"/>
    </w:rPr>
  </w:style>
  <w:style w:type="paragraph" w:customStyle="1" w:styleId="xl100">
    <w:name w:val="xl100"/>
    <w:basedOn w:val="Normal"/>
    <w:rsid w:val="00801B6C"/>
    <w:pPr>
      <w:pBdr>
        <w:left w:val="single" w:sz="4" w:space="0" w:color="auto"/>
        <w:right w:val="single" w:sz="4" w:space="0" w:color="auto"/>
      </w:pBdr>
      <w:spacing w:before="100" w:beforeAutospacing="1" w:after="100" w:afterAutospacing="1"/>
      <w:jc w:val="center"/>
      <w:textAlignment w:val="center"/>
    </w:pPr>
    <w:rPr>
      <w:sz w:val="27"/>
      <w:szCs w:val="27"/>
    </w:rPr>
  </w:style>
  <w:style w:type="paragraph" w:customStyle="1" w:styleId="xl101">
    <w:name w:val="xl101"/>
    <w:basedOn w:val="Normal"/>
    <w:rsid w:val="00801B6C"/>
    <w:pPr>
      <w:pBdr>
        <w:left w:val="single" w:sz="4" w:space="0" w:color="auto"/>
        <w:bottom w:val="single" w:sz="4" w:space="0" w:color="auto"/>
        <w:right w:val="single" w:sz="4" w:space="0" w:color="auto"/>
      </w:pBdr>
      <w:spacing w:before="100" w:beforeAutospacing="1" w:after="100" w:afterAutospacing="1"/>
      <w:jc w:val="center"/>
      <w:textAlignment w:val="center"/>
    </w:pPr>
    <w:rPr>
      <w:sz w:val="27"/>
      <w:szCs w:val="27"/>
    </w:rPr>
  </w:style>
  <w:style w:type="paragraph" w:customStyle="1" w:styleId="font7">
    <w:name w:val="font7"/>
    <w:basedOn w:val="Normal"/>
    <w:rsid w:val="00801B6C"/>
    <w:pPr>
      <w:spacing w:before="100" w:beforeAutospacing="1" w:after="100" w:afterAutospacing="1"/>
      <w:jc w:val="left"/>
    </w:pPr>
    <w:rPr>
      <w:color w:val="FF0000"/>
      <w:sz w:val="20"/>
    </w:rPr>
  </w:style>
  <w:style w:type="paragraph" w:customStyle="1" w:styleId="font8">
    <w:name w:val="font8"/>
    <w:basedOn w:val="Normal"/>
    <w:rsid w:val="00801B6C"/>
    <w:pPr>
      <w:spacing w:before="100" w:beforeAutospacing="1" w:after="100" w:afterAutospacing="1"/>
      <w:jc w:val="left"/>
    </w:pPr>
    <w:rPr>
      <w:color w:val="FF0000"/>
      <w:sz w:val="22"/>
      <w:szCs w:val="22"/>
    </w:rPr>
  </w:style>
  <w:style w:type="paragraph" w:customStyle="1" w:styleId="xl2194">
    <w:name w:val="xl2194"/>
    <w:basedOn w:val="Normal"/>
    <w:rsid w:val="00801B6C"/>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195">
    <w:name w:val="xl2195"/>
    <w:basedOn w:val="Normal"/>
    <w:rsid w:val="00801B6C"/>
    <w:pPr>
      <w:pBdr>
        <w:bottom w:val="single" w:sz="4" w:space="0" w:color="000000"/>
        <w:right w:val="single" w:sz="4" w:space="0" w:color="000000"/>
      </w:pBdr>
      <w:spacing w:before="100" w:beforeAutospacing="1" w:after="100" w:afterAutospacing="1"/>
      <w:jc w:val="left"/>
      <w:textAlignment w:val="center"/>
    </w:pPr>
    <w:rPr>
      <w:color w:val="000000"/>
      <w:sz w:val="22"/>
      <w:szCs w:val="22"/>
    </w:rPr>
  </w:style>
  <w:style w:type="paragraph" w:customStyle="1" w:styleId="xl2196">
    <w:name w:val="xl2196"/>
    <w:basedOn w:val="Normal"/>
    <w:rsid w:val="00801B6C"/>
    <w:pPr>
      <w:pBdr>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197">
    <w:name w:val="xl2197"/>
    <w:basedOn w:val="Normal"/>
    <w:rsid w:val="00801B6C"/>
    <w:pPr>
      <w:pBdr>
        <w:right w:val="single" w:sz="4" w:space="0" w:color="000000"/>
      </w:pBdr>
      <w:spacing w:before="100" w:beforeAutospacing="1" w:after="100" w:afterAutospacing="1"/>
      <w:jc w:val="left"/>
      <w:textAlignment w:val="center"/>
    </w:pPr>
    <w:rPr>
      <w:sz w:val="22"/>
      <w:szCs w:val="22"/>
    </w:rPr>
  </w:style>
  <w:style w:type="paragraph" w:customStyle="1" w:styleId="xl2198">
    <w:name w:val="xl2198"/>
    <w:basedOn w:val="Normal"/>
    <w:rsid w:val="00801B6C"/>
    <w:pPr>
      <w:pBdr>
        <w:right w:val="single" w:sz="4" w:space="0" w:color="000000"/>
      </w:pBdr>
      <w:spacing w:before="100" w:beforeAutospacing="1" w:after="100" w:afterAutospacing="1"/>
      <w:jc w:val="center"/>
      <w:textAlignment w:val="center"/>
    </w:pPr>
    <w:rPr>
      <w:sz w:val="22"/>
      <w:szCs w:val="22"/>
    </w:rPr>
  </w:style>
  <w:style w:type="paragraph" w:customStyle="1" w:styleId="xl2199">
    <w:name w:val="xl2199"/>
    <w:basedOn w:val="Normal"/>
    <w:rsid w:val="00801B6C"/>
    <w:pPr>
      <w:pBdr>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200">
    <w:name w:val="xl2200"/>
    <w:basedOn w:val="Normal"/>
    <w:rsid w:val="00801B6C"/>
    <w:pPr>
      <w:pBdr>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01">
    <w:name w:val="xl2201"/>
    <w:basedOn w:val="Normal"/>
    <w:rsid w:val="00801B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2"/>
      <w:szCs w:val="22"/>
    </w:rPr>
  </w:style>
  <w:style w:type="paragraph" w:customStyle="1" w:styleId="xl2202">
    <w:name w:val="xl2202"/>
    <w:basedOn w:val="Normal"/>
    <w:rsid w:val="00801B6C"/>
    <w:pPr>
      <w:pBdr>
        <w:bottom w:val="single" w:sz="4" w:space="0" w:color="000000"/>
        <w:right w:val="single" w:sz="4" w:space="0" w:color="000000"/>
      </w:pBdr>
      <w:spacing w:before="100" w:beforeAutospacing="1" w:after="100" w:afterAutospacing="1"/>
      <w:jc w:val="left"/>
      <w:textAlignment w:val="center"/>
    </w:pPr>
    <w:rPr>
      <w:b/>
      <w:bCs/>
      <w:color w:val="000000"/>
      <w:sz w:val="22"/>
      <w:szCs w:val="22"/>
    </w:rPr>
  </w:style>
  <w:style w:type="paragraph" w:customStyle="1" w:styleId="xl2203">
    <w:name w:val="xl2203"/>
    <w:basedOn w:val="Normal"/>
    <w:rsid w:val="00801B6C"/>
    <w:pPr>
      <w:pBdr>
        <w:left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04">
    <w:name w:val="xl2204"/>
    <w:basedOn w:val="Normal"/>
    <w:rsid w:val="00801B6C"/>
    <w:pPr>
      <w:pBdr>
        <w:right w:val="single" w:sz="4" w:space="0" w:color="000000"/>
      </w:pBdr>
      <w:spacing w:before="100" w:beforeAutospacing="1" w:after="100" w:afterAutospacing="1"/>
      <w:jc w:val="left"/>
      <w:textAlignment w:val="center"/>
    </w:pPr>
    <w:rPr>
      <w:color w:val="000000"/>
      <w:sz w:val="22"/>
      <w:szCs w:val="22"/>
    </w:rPr>
  </w:style>
  <w:style w:type="paragraph" w:customStyle="1" w:styleId="xl2205">
    <w:name w:val="xl2205"/>
    <w:basedOn w:val="Normal"/>
    <w:rsid w:val="00801B6C"/>
    <w:pPr>
      <w:pBdr>
        <w:right w:val="single" w:sz="4" w:space="0" w:color="000000"/>
      </w:pBdr>
      <w:spacing w:before="100" w:beforeAutospacing="1" w:after="100" w:afterAutospacing="1"/>
      <w:jc w:val="center"/>
      <w:textAlignment w:val="center"/>
    </w:pPr>
    <w:rPr>
      <w:color w:val="000000"/>
      <w:sz w:val="22"/>
      <w:szCs w:val="22"/>
    </w:rPr>
  </w:style>
  <w:style w:type="paragraph" w:customStyle="1" w:styleId="xl2206">
    <w:name w:val="xl2206"/>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07">
    <w:name w:val="xl220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208">
    <w:name w:val="xl2208"/>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2209">
    <w:name w:val="xl2209"/>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210">
    <w:name w:val="xl2210"/>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2211">
    <w:name w:val="xl2211"/>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12">
    <w:name w:val="xl2212"/>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2213">
    <w:name w:val="xl2213"/>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214">
    <w:name w:val="xl2214"/>
    <w:basedOn w:val="Normal"/>
    <w:rsid w:val="00801B6C"/>
    <w:pPr>
      <w:spacing w:before="100" w:beforeAutospacing="1" w:after="100" w:afterAutospacing="1"/>
      <w:jc w:val="left"/>
      <w:textAlignment w:val="center"/>
    </w:pPr>
    <w:rPr>
      <w:szCs w:val="24"/>
    </w:rPr>
  </w:style>
  <w:style w:type="paragraph" w:customStyle="1" w:styleId="xl2215">
    <w:name w:val="xl2215"/>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16">
    <w:name w:val="xl2216"/>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17">
    <w:name w:val="xl2217"/>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18">
    <w:name w:val="xl2218"/>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2219">
    <w:name w:val="xl2219"/>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20">
    <w:name w:val="xl2220"/>
    <w:basedOn w:val="Normal"/>
    <w:rsid w:val="00801B6C"/>
    <w:pPr>
      <w:pBdr>
        <w:top w:val="single" w:sz="4" w:space="0" w:color="000000"/>
        <w:left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2221">
    <w:name w:val="xl2221"/>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22">
    <w:name w:val="xl2222"/>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23">
    <w:name w:val="xl2223"/>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24">
    <w:name w:val="xl2224"/>
    <w:basedOn w:val="Normal"/>
    <w:rsid w:val="00801B6C"/>
    <w:pPr>
      <w:pBdr>
        <w:right w:val="single" w:sz="4" w:space="0" w:color="000000"/>
      </w:pBdr>
      <w:spacing w:before="100" w:beforeAutospacing="1" w:after="100" w:afterAutospacing="1"/>
      <w:jc w:val="center"/>
      <w:textAlignment w:val="center"/>
    </w:pPr>
    <w:rPr>
      <w:color w:val="000000"/>
      <w:sz w:val="22"/>
      <w:szCs w:val="22"/>
    </w:rPr>
  </w:style>
  <w:style w:type="paragraph" w:customStyle="1" w:styleId="xl2225">
    <w:name w:val="xl2225"/>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26">
    <w:name w:val="xl2226"/>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color w:val="000000"/>
      <w:sz w:val="22"/>
      <w:szCs w:val="22"/>
    </w:rPr>
  </w:style>
  <w:style w:type="paragraph" w:customStyle="1" w:styleId="xl2227">
    <w:name w:val="xl2227"/>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28">
    <w:name w:val="xl2228"/>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29">
    <w:name w:val="xl2229"/>
    <w:basedOn w:val="Normal"/>
    <w:rsid w:val="00801B6C"/>
    <w:pPr>
      <w:pBdr>
        <w:bottom w:val="single" w:sz="4" w:space="0" w:color="000000"/>
        <w:right w:val="single" w:sz="4" w:space="0" w:color="000000"/>
      </w:pBdr>
      <w:shd w:val="clear" w:color="000000" w:fill="FFFF00"/>
      <w:spacing w:before="100" w:beforeAutospacing="1" w:after="100" w:afterAutospacing="1"/>
      <w:jc w:val="left"/>
      <w:textAlignment w:val="center"/>
    </w:pPr>
    <w:rPr>
      <w:color w:val="000000"/>
      <w:sz w:val="22"/>
      <w:szCs w:val="22"/>
    </w:rPr>
  </w:style>
  <w:style w:type="paragraph" w:customStyle="1" w:styleId="xl2230">
    <w:name w:val="xl2230"/>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sz w:val="20"/>
    </w:rPr>
  </w:style>
  <w:style w:type="paragraph" w:customStyle="1" w:styleId="xl2231">
    <w:name w:val="xl2231"/>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color w:val="FF0000"/>
      <w:sz w:val="22"/>
      <w:szCs w:val="22"/>
    </w:rPr>
  </w:style>
  <w:style w:type="paragraph" w:customStyle="1" w:styleId="xl2232">
    <w:name w:val="xl2232"/>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sz w:val="20"/>
    </w:rPr>
  </w:style>
  <w:style w:type="paragraph" w:customStyle="1" w:styleId="xl2233">
    <w:name w:val="xl2233"/>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34">
    <w:name w:val="xl2234"/>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35">
    <w:name w:val="xl2235"/>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color w:val="FF0000"/>
      <w:sz w:val="22"/>
      <w:szCs w:val="22"/>
    </w:rPr>
  </w:style>
  <w:style w:type="paragraph" w:customStyle="1" w:styleId="xl2236">
    <w:name w:val="xl2236"/>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left"/>
      <w:textAlignment w:val="center"/>
    </w:pPr>
    <w:rPr>
      <w:color w:val="FF0000"/>
      <w:sz w:val="22"/>
      <w:szCs w:val="22"/>
    </w:rPr>
  </w:style>
  <w:style w:type="paragraph" w:customStyle="1" w:styleId="xl2237">
    <w:name w:val="xl223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2"/>
      <w:szCs w:val="22"/>
    </w:rPr>
  </w:style>
  <w:style w:type="paragraph" w:customStyle="1" w:styleId="xl2238">
    <w:name w:val="xl2238"/>
    <w:basedOn w:val="Normal"/>
    <w:rsid w:val="00801B6C"/>
    <w:pPr>
      <w:pBdr>
        <w:bottom w:val="single" w:sz="4" w:space="0" w:color="000000"/>
        <w:right w:val="single" w:sz="4" w:space="0" w:color="000000"/>
      </w:pBdr>
      <w:spacing w:before="100" w:beforeAutospacing="1" w:after="100" w:afterAutospacing="1"/>
      <w:jc w:val="left"/>
      <w:textAlignment w:val="center"/>
    </w:pPr>
    <w:rPr>
      <w:color w:val="FF0000"/>
      <w:sz w:val="22"/>
      <w:szCs w:val="22"/>
    </w:rPr>
  </w:style>
  <w:style w:type="paragraph" w:customStyle="1" w:styleId="xl2239">
    <w:name w:val="xl2239"/>
    <w:basedOn w:val="Normal"/>
    <w:rsid w:val="00801B6C"/>
    <w:pPr>
      <w:pBdr>
        <w:right w:val="single" w:sz="4" w:space="0" w:color="000000"/>
      </w:pBdr>
      <w:spacing w:before="100" w:beforeAutospacing="1" w:after="100" w:afterAutospacing="1"/>
      <w:jc w:val="left"/>
      <w:textAlignment w:val="center"/>
    </w:pPr>
    <w:rPr>
      <w:color w:val="FF0000"/>
      <w:sz w:val="22"/>
      <w:szCs w:val="22"/>
    </w:rPr>
  </w:style>
  <w:style w:type="paragraph" w:customStyle="1" w:styleId="xl2240">
    <w:name w:val="xl2240"/>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color w:val="FF0000"/>
      <w:sz w:val="22"/>
      <w:szCs w:val="22"/>
    </w:rPr>
  </w:style>
  <w:style w:type="paragraph" w:customStyle="1" w:styleId="xl2241">
    <w:name w:val="xl2241"/>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42">
    <w:name w:val="xl2242"/>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2"/>
      <w:szCs w:val="22"/>
    </w:rPr>
  </w:style>
  <w:style w:type="paragraph" w:customStyle="1" w:styleId="xl2243">
    <w:name w:val="xl2243"/>
    <w:basedOn w:val="Normal"/>
    <w:rsid w:val="00801B6C"/>
    <w:pPr>
      <w:pBdr>
        <w:bottom w:val="single" w:sz="4" w:space="0" w:color="000000"/>
        <w:right w:val="single" w:sz="4" w:space="0" w:color="000000"/>
      </w:pBdr>
      <w:spacing w:before="100" w:beforeAutospacing="1" w:after="100" w:afterAutospacing="1"/>
      <w:jc w:val="center"/>
      <w:textAlignment w:val="center"/>
    </w:pPr>
    <w:rPr>
      <w:color w:val="FF0000"/>
      <w:sz w:val="22"/>
      <w:szCs w:val="22"/>
    </w:rPr>
  </w:style>
  <w:style w:type="paragraph" w:customStyle="1" w:styleId="xl2244">
    <w:name w:val="xl2244"/>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245">
    <w:name w:val="xl2245"/>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246">
    <w:name w:val="xl2246"/>
    <w:basedOn w:val="Normal"/>
    <w:rsid w:val="00801B6C"/>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247">
    <w:name w:val="xl2247"/>
    <w:basedOn w:val="Normal"/>
    <w:rsid w:val="00801B6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248">
    <w:name w:val="xl2248"/>
    <w:basedOn w:val="Normal"/>
    <w:rsid w:val="00801B6C"/>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49">
    <w:name w:val="xl2249"/>
    <w:basedOn w:val="Normal"/>
    <w:rsid w:val="00801B6C"/>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250">
    <w:name w:val="xl2250"/>
    <w:basedOn w:val="Normal"/>
    <w:rsid w:val="00801B6C"/>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251">
    <w:name w:val="xl2251"/>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52">
    <w:name w:val="xl2252"/>
    <w:basedOn w:val="Normal"/>
    <w:rsid w:val="00801B6C"/>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53">
    <w:name w:val="xl2253"/>
    <w:basedOn w:val="Normal"/>
    <w:rsid w:val="00801B6C"/>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54">
    <w:name w:val="xl2254"/>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55">
    <w:name w:val="xl2255"/>
    <w:basedOn w:val="Normal"/>
    <w:rsid w:val="00801B6C"/>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character" w:customStyle="1" w:styleId="fontstyle01">
    <w:name w:val="fontstyle01"/>
    <w:rsid w:val="00801B6C"/>
    <w:rPr>
      <w:rFonts w:ascii="TimesNewRomanPSMT" w:hAnsi="TimesNewRomanPSMT" w:hint="default"/>
      <w:b w:val="0"/>
      <w:bCs w:val="0"/>
      <w:i w:val="0"/>
      <w:iCs w:val="0"/>
      <w:color w:val="000000"/>
      <w:sz w:val="26"/>
      <w:szCs w:val="26"/>
    </w:rPr>
  </w:style>
  <w:style w:type="paragraph" w:customStyle="1" w:styleId="msonormal0">
    <w:name w:val="msonormal"/>
    <w:basedOn w:val="Normal"/>
    <w:rsid w:val="00801B6C"/>
    <w:pPr>
      <w:spacing w:before="100" w:beforeAutospacing="1" w:after="100" w:afterAutospacing="1"/>
      <w:jc w:val="left"/>
    </w:pPr>
    <w:rPr>
      <w:szCs w:val="24"/>
    </w:rPr>
  </w:style>
  <w:style w:type="paragraph" w:customStyle="1" w:styleId="xl63">
    <w:name w:val="xl63"/>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6"/>
      <w:szCs w:val="26"/>
    </w:rPr>
  </w:style>
  <w:style w:type="character" w:customStyle="1" w:styleId="UnresolvedMention1">
    <w:name w:val="Unresolved Mention1"/>
    <w:basedOn w:val="DefaultParagraphFont"/>
    <w:uiPriority w:val="99"/>
    <w:semiHidden/>
    <w:unhideWhenUsed/>
    <w:rsid w:val="00A43329"/>
    <w:rPr>
      <w:color w:val="605E5C"/>
      <w:shd w:val="clear" w:color="auto" w:fill="E1DFDD"/>
    </w:rPr>
  </w:style>
  <w:style w:type="paragraph" w:customStyle="1" w:styleId="xl102">
    <w:name w:val="xl102"/>
    <w:basedOn w:val="Normal"/>
    <w:rsid w:val="00A4332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heme="minorHAnsi" w:cstheme="minorBidi"/>
      <w:b/>
      <w:szCs w:val="24"/>
    </w:rPr>
  </w:style>
  <w:style w:type="paragraph" w:customStyle="1" w:styleId="xl103">
    <w:name w:val="xl103"/>
    <w:basedOn w:val="Normal"/>
    <w:rsid w:val="00A4332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heme="minorHAnsi" w:cstheme="minorBidi"/>
      <w:bCs/>
      <w:i/>
      <w:iCs/>
      <w:szCs w:val="24"/>
    </w:rPr>
  </w:style>
  <w:style w:type="paragraph" w:customStyle="1" w:styleId="xl104">
    <w:name w:val="xl104"/>
    <w:basedOn w:val="Normal"/>
    <w:rsid w:val="00A4332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heme="minorHAnsi" w:cstheme="minorBidi"/>
      <w:b/>
      <w:szCs w:val="24"/>
    </w:rPr>
  </w:style>
  <w:style w:type="paragraph" w:customStyle="1" w:styleId="xl105">
    <w:name w:val="xl105"/>
    <w:basedOn w:val="Normal"/>
    <w:rsid w:val="00A43329"/>
    <w:pPr>
      <w:pBdr>
        <w:top w:val="single" w:sz="4" w:space="0" w:color="auto"/>
        <w:bottom w:val="single" w:sz="4" w:space="0" w:color="auto"/>
      </w:pBdr>
      <w:spacing w:before="100" w:beforeAutospacing="1" w:after="100" w:afterAutospacing="1"/>
      <w:jc w:val="center"/>
      <w:textAlignment w:val="center"/>
    </w:pPr>
    <w:rPr>
      <w:rFonts w:eastAsiaTheme="minorHAnsi" w:cstheme="minorBidi"/>
      <w:b/>
      <w:szCs w:val="24"/>
    </w:rPr>
  </w:style>
  <w:style w:type="paragraph" w:customStyle="1" w:styleId="xl106">
    <w:name w:val="xl106"/>
    <w:basedOn w:val="Normal"/>
    <w:rsid w:val="00A4332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szCs w:val="24"/>
    </w:rPr>
  </w:style>
  <w:style w:type="character" w:customStyle="1" w:styleId="NumberingSymbols">
    <w:name w:val="Numbering Symbols"/>
    <w:rsid w:val="00A43329"/>
  </w:style>
  <w:style w:type="character" w:customStyle="1" w:styleId="Bullets">
    <w:name w:val="Bullets"/>
    <w:rsid w:val="00A43329"/>
    <w:rPr>
      <w:rFonts w:ascii="StarSymbol" w:eastAsia="StarSymbol" w:hAnsi="StarSymbol" w:cs="StarSymbol"/>
      <w:sz w:val="18"/>
      <w:szCs w:val="18"/>
    </w:rPr>
  </w:style>
  <w:style w:type="paragraph" w:customStyle="1" w:styleId="Heading">
    <w:name w:val="Heading"/>
    <w:basedOn w:val="Normal"/>
    <w:next w:val="BodyText"/>
    <w:rsid w:val="00A43329"/>
    <w:pPr>
      <w:keepNext/>
      <w:widowControl w:val="0"/>
      <w:suppressAutoHyphens/>
      <w:spacing w:before="240" w:after="120"/>
      <w:jc w:val="left"/>
    </w:pPr>
    <w:rPr>
      <w:rFonts w:ascii="Arial" w:eastAsia="MS Mincho" w:hAnsi="Arial" w:cs="Tahoma"/>
      <w:bCs/>
      <w:sz w:val="20"/>
      <w:lang w:eastAsia="vi-VN" w:bidi="vi-VN"/>
    </w:rPr>
  </w:style>
  <w:style w:type="paragraph" w:customStyle="1" w:styleId="Index">
    <w:name w:val="Index"/>
    <w:basedOn w:val="Normal"/>
    <w:rsid w:val="00A43329"/>
    <w:pPr>
      <w:widowControl w:val="0"/>
      <w:suppressLineNumbers/>
      <w:suppressAutoHyphens/>
      <w:jc w:val="left"/>
    </w:pPr>
    <w:rPr>
      <w:rFonts w:eastAsia="Arial Unicode MS" w:cs="Tahoma"/>
      <w:bCs/>
      <w:szCs w:val="24"/>
      <w:lang w:eastAsia="vi-VN" w:bidi="vi-VN"/>
    </w:rPr>
  </w:style>
  <w:style w:type="character" w:customStyle="1" w:styleId="bodytextindent3-h1">
    <w:name w:val="bodytextindent3-h1"/>
    <w:rsid w:val="00A43329"/>
    <w:rPr>
      <w:rFonts w:ascii=".VnTime" w:hAnsi=".VnTime" w:hint="default"/>
      <w:b w:val="0"/>
      <w:bCs w:val="0"/>
      <w:sz w:val="28"/>
      <w:szCs w:val="28"/>
    </w:rPr>
  </w:style>
  <w:style w:type="paragraph" w:customStyle="1" w:styleId="bodytextindent3-p">
    <w:name w:val="bodytextindent3-p"/>
    <w:basedOn w:val="Normal"/>
    <w:rsid w:val="00A43329"/>
    <w:rPr>
      <w:rFonts w:eastAsiaTheme="minorHAnsi" w:cstheme="minorBidi"/>
      <w:bCs/>
      <w:sz w:val="20"/>
    </w:rPr>
  </w:style>
  <w:style w:type="paragraph" w:styleId="PlainText">
    <w:name w:val="Plain Text"/>
    <w:basedOn w:val="Normal"/>
    <w:link w:val="PlainTextChar"/>
    <w:rsid w:val="00A43329"/>
    <w:pPr>
      <w:jc w:val="left"/>
    </w:pPr>
    <w:rPr>
      <w:rFonts w:ascii="Courier New" w:eastAsiaTheme="minorHAnsi" w:hAnsi="Courier New" w:cstheme="minorBidi"/>
      <w:bCs/>
      <w:sz w:val="20"/>
    </w:rPr>
  </w:style>
  <w:style w:type="character" w:customStyle="1" w:styleId="PlainTextChar">
    <w:name w:val="Plain Text Char"/>
    <w:basedOn w:val="DefaultParagraphFont"/>
    <w:link w:val="PlainText"/>
    <w:rsid w:val="00A43329"/>
    <w:rPr>
      <w:rFonts w:ascii="Courier New" w:hAnsi="Courier New"/>
      <w:bCs/>
      <w:sz w:val="20"/>
      <w:szCs w:val="20"/>
      <w:lang w:val="en-US"/>
    </w:rPr>
  </w:style>
  <w:style w:type="character" w:customStyle="1" w:styleId="FootnoteTextChar1">
    <w:name w:val="Footnote Text Char1"/>
    <w:basedOn w:val="DefaultParagraphFont"/>
    <w:uiPriority w:val="99"/>
    <w:rsid w:val="00A43329"/>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A43329"/>
    <w:pPr>
      <w:keepNext/>
      <w:keepLines/>
      <w:suppressAutoHyphens w:val="0"/>
      <w:spacing w:before="240" w:after="0" w:line="259" w:lineRule="auto"/>
      <w:jc w:val="left"/>
      <w:outlineLvl w:val="9"/>
    </w:pPr>
    <w:rPr>
      <w:rFonts w:asciiTheme="majorHAnsi" w:eastAsiaTheme="majorEastAsia" w:hAnsiTheme="majorHAnsi" w:cstheme="majorBidi"/>
      <w:b w:val="0"/>
      <w:bCs/>
      <w:smallCaps w:val="0"/>
      <w:color w:val="2E74B5" w:themeColor="accent1" w:themeShade="BF"/>
      <w:sz w:val="32"/>
      <w:szCs w:val="32"/>
    </w:rPr>
  </w:style>
  <w:style w:type="paragraph" w:customStyle="1" w:styleId="-">
    <w:name w:val="-"/>
    <w:basedOn w:val="Normal"/>
    <w:qFormat/>
    <w:rsid w:val="00A43329"/>
    <w:pPr>
      <w:numPr>
        <w:numId w:val="6"/>
      </w:numPr>
      <w:jc w:val="left"/>
    </w:pPr>
    <w:rPr>
      <w:rFonts w:ascii="Cambria" w:eastAsia="Calibri" w:hAnsi="Cambria" w:cstheme="minorBidi"/>
      <w:bCs/>
      <w:szCs w:val="22"/>
      <w:lang w:val="vi-VN"/>
    </w:rPr>
  </w:style>
  <w:style w:type="numbering" w:customStyle="1" w:styleId="NoList1">
    <w:name w:val="No List1"/>
    <w:next w:val="NoList"/>
    <w:uiPriority w:val="99"/>
    <w:semiHidden/>
    <w:unhideWhenUsed/>
    <w:rsid w:val="00A43329"/>
  </w:style>
  <w:style w:type="paragraph" w:customStyle="1" w:styleId="gmail-msolistparagraph">
    <w:name w:val="gmail-msolistparagraph"/>
    <w:basedOn w:val="Normal"/>
    <w:rsid w:val="00A43329"/>
    <w:pPr>
      <w:spacing w:before="100" w:beforeAutospacing="1" w:after="100" w:afterAutospacing="1"/>
      <w:jc w:val="left"/>
    </w:pPr>
    <w:rPr>
      <w:rFonts w:eastAsia="Calibri" w:cstheme="minorBidi"/>
      <w:bCs/>
      <w:szCs w:val="24"/>
    </w:rPr>
  </w:style>
  <w:style w:type="paragraph" w:customStyle="1" w:styleId="gmail-msonospacing">
    <w:name w:val="gmail-msonospacing"/>
    <w:basedOn w:val="Normal"/>
    <w:rsid w:val="00A43329"/>
    <w:pPr>
      <w:spacing w:before="100" w:beforeAutospacing="1" w:after="100" w:afterAutospacing="1"/>
      <w:jc w:val="left"/>
    </w:pPr>
    <w:rPr>
      <w:rFonts w:eastAsia="Calibri" w:cstheme="minorBidi"/>
      <w:bCs/>
      <w:szCs w:val="24"/>
    </w:rPr>
  </w:style>
  <w:style w:type="character" w:customStyle="1" w:styleId="dieuchar0">
    <w:name w:val="dieuchar"/>
    <w:basedOn w:val="DefaultParagraphFont"/>
    <w:rsid w:val="00A43329"/>
  </w:style>
  <w:style w:type="paragraph" w:styleId="NoSpacing">
    <w:name w:val="No Spacing"/>
    <w:link w:val="NoSpacingChar"/>
    <w:qFormat/>
    <w:rsid w:val="00A43329"/>
    <w:pPr>
      <w:spacing w:after="0" w:line="240" w:lineRule="auto"/>
    </w:pPr>
    <w:rPr>
      <w:rFonts w:ascii="Calibri" w:eastAsia="Times New Roman" w:hAnsi="Calibri" w:cs="Times New Roman"/>
      <w:sz w:val="22"/>
      <w:lang w:val="en-US"/>
    </w:rPr>
  </w:style>
  <w:style w:type="character" w:customStyle="1" w:styleId="NoSpacingChar">
    <w:name w:val="No Spacing Char"/>
    <w:link w:val="NoSpacing"/>
    <w:rsid w:val="00A43329"/>
    <w:rPr>
      <w:rFonts w:ascii="Calibri" w:eastAsia="Times New Roman" w:hAnsi="Calibri" w:cs="Times New Roman"/>
      <w:sz w:val="22"/>
      <w:lang w:val="en-US"/>
    </w:rPr>
  </w:style>
  <w:style w:type="character" w:customStyle="1" w:styleId="DefaultChar">
    <w:name w:val="Default Char"/>
    <w:link w:val="Default"/>
    <w:rsid w:val="00A43329"/>
    <w:rPr>
      <w:rFonts w:eastAsia="Times New Roman" w:cs="Times New Roman"/>
      <w:color w:val="000000"/>
      <w:sz w:val="24"/>
      <w:szCs w:val="24"/>
      <w:lang w:val="en-US"/>
    </w:rPr>
  </w:style>
  <w:style w:type="paragraph" w:customStyle="1" w:styleId="xl107">
    <w:name w:val="xl107"/>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Cs w:val="24"/>
    </w:rPr>
  </w:style>
  <w:style w:type="paragraph" w:customStyle="1" w:styleId="xl109">
    <w:name w:val="xl109"/>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Cs w:val="24"/>
    </w:rPr>
  </w:style>
  <w:style w:type="paragraph" w:customStyle="1" w:styleId="xl110">
    <w:name w:val="xl110"/>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Cs w:val="24"/>
    </w:rPr>
  </w:style>
  <w:style w:type="paragraph" w:customStyle="1" w:styleId="xl111">
    <w:name w:val="xl111"/>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12">
    <w:name w:val="xl112"/>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13">
    <w:name w:val="xl113"/>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14">
    <w:name w:val="xl114"/>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5">
    <w:name w:val="xl115"/>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16">
    <w:name w:val="xl116"/>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17">
    <w:name w:val="xl117"/>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18">
    <w:name w:val="xl118"/>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9">
    <w:name w:val="xl119"/>
    <w:basedOn w:val="Normal"/>
    <w:rsid w:val="00A4332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0">
    <w:name w:val="xl120"/>
    <w:basedOn w:val="Normal"/>
    <w:rsid w:val="00A4332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1">
    <w:name w:val="xl121"/>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2">
    <w:name w:val="xl122"/>
    <w:basedOn w:val="Normal"/>
    <w:rsid w:val="00A43329"/>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23">
    <w:name w:val="xl123"/>
    <w:basedOn w:val="Normal"/>
    <w:rsid w:val="00A43329"/>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4">
    <w:name w:val="xl124"/>
    <w:basedOn w:val="Normal"/>
    <w:rsid w:val="00A4332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25">
    <w:name w:val="xl125"/>
    <w:basedOn w:val="Normal"/>
    <w:rsid w:val="00A43329"/>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26">
    <w:name w:val="xl126"/>
    <w:basedOn w:val="Normal"/>
    <w:rsid w:val="00A43329"/>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27">
    <w:name w:val="xl127"/>
    <w:basedOn w:val="Normal"/>
    <w:rsid w:val="00A4332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28">
    <w:name w:val="xl128"/>
    <w:basedOn w:val="Normal"/>
    <w:rsid w:val="00A4332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29">
    <w:name w:val="xl129"/>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Cs w:val="24"/>
    </w:rPr>
  </w:style>
  <w:style w:type="paragraph" w:customStyle="1" w:styleId="xl130">
    <w:name w:val="xl130"/>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31">
    <w:name w:val="xl131"/>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32">
    <w:name w:val="xl132"/>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33">
    <w:name w:val="xl133"/>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34">
    <w:name w:val="xl134"/>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font9">
    <w:name w:val="font9"/>
    <w:basedOn w:val="Normal"/>
    <w:rsid w:val="00A43329"/>
    <w:pPr>
      <w:spacing w:before="100" w:beforeAutospacing="1" w:after="100" w:afterAutospacing="1"/>
      <w:jc w:val="left"/>
    </w:pPr>
    <w:rPr>
      <w:color w:val="FF0000"/>
      <w:sz w:val="20"/>
    </w:rPr>
  </w:style>
  <w:style w:type="paragraph" w:customStyle="1" w:styleId="font10">
    <w:name w:val="font10"/>
    <w:basedOn w:val="Normal"/>
    <w:rsid w:val="00A43329"/>
    <w:pPr>
      <w:spacing w:before="100" w:beforeAutospacing="1" w:after="100" w:afterAutospacing="1"/>
      <w:jc w:val="left"/>
    </w:pPr>
    <w:rPr>
      <w:rFonts w:ascii="Calibri" w:hAnsi="Calibri" w:cs="Calibri"/>
      <w:color w:val="FF0000"/>
      <w:sz w:val="20"/>
    </w:rPr>
  </w:style>
  <w:style w:type="paragraph" w:customStyle="1" w:styleId="font11">
    <w:name w:val="font11"/>
    <w:basedOn w:val="Normal"/>
    <w:rsid w:val="00A43329"/>
    <w:pPr>
      <w:spacing w:before="100" w:beforeAutospacing="1" w:after="100" w:afterAutospacing="1"/>
      <w:jc w:val="left"/>
    </w:pPr>
    <w:rPr>
      <w:sz w:val="26"/>
      <w:szCs w:val="26"/>
    </w:rPr>
  </w:style>
  <w:style w:type="paragraph" w:customStyle="1" w:styleId="font12">
    <w:name w:val="font12"/>
    <w:basedOn w:val="Normal"/>
    <w:rsid w:val="00A43329"/>
    <w:pPr>
      <w:spacing w:before="100" w:beforeAutospacing="1" w:after="100" w:afterAutospacing="1"/>
      <w:jc w:val="left"/>
    </w:pPr>
    <w:rPr>
      <w:color w:val="FF0000"/>
      <w:sz w:val="26"/>
      <w:szCs w:val="26"/>
    </w:rPr>
  </w:style>
  <w:style w:type="paragraph" w:customStyle="1" w:styleId="font13">
    <w:name w:val="font13"/>
    <w:basedOn w:val="Normal"/>
    <w:rsid w:val="00A43329"/>
    <w:pPr>
      <w:spacing w:before="100" w:beforeAutospacing="1" w:after="100" w:afterAutospacing="1"/>
      <w:jc w:val="left"/>
    </w:pPr>
    <w:rPr>
      <w:sz w:val="22"/>
      <w:szCs w:val="22"/>
    </w:rPr>
  </w:style>
  <w:style w:type="paragraph" w:customStyle="1" w:styleId="xl135">
    <w:name w:val="xl135"/>
    <w:basedOn w:val="Normal"/>
    <w:rsid w:val="00A433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6">
    <w:name w:val="xl136"/>
    <w:basedOn w:val="Normal"/>
    <w:rsid w:val="00A433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37">
    <w:name w:val="xl137"/>
    <w:basedOn w:val="Normal"/>
    <w:rsid w:val="00A433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38">
    <w:name w:val="xl138"/>
    <w:basedOn w:val="Normal"/>
    <w:rsid w:val="00A43329"/>
    <w:pPr>
      <w:pBdr>
        <w:top w:val="single" w:sz="4" w:space="0" w:color="auto"/>
      </w:pBdr>
      <w:spacing w:before="100" w:beforeAutospacing="1" w:after="100" w:afterAutospacing="1"/>
      <w:jc w:val="left"/>
      <w:textAlignment w:val="center"/>
    </w:pPr>
    <w:rPr>
      <w:b/>
      <w:bCs/>
      <w:sz w:val="28"/>
      <w:szCs w:val="28"/>
    </w:rPr>
  </w:style>
  <w:style w:type="paragraph" w:customStyle="1" w:styleId="xl139">
    <w:name w:val="xl139"/>
    <w:basedOn w:val="Normal"/>
    <w:rsid w:val="00A433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40">
    <w:name w:val="xl140"/>
    <w:basedOn w:val="Normal"/>
    <w:rsid w:val="00A433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1">
    <w:name w:val="xl141"/>
    <w:basedOn w:val="Normal"/>
    <w:rsid w:val="00A433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42">
    <w:name w:val="xl142"/>
    <w:basedOn w:val="Normal"/>
    <w:rsid w:val="00A433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43">
    <w:name w:val="xl143"/>
    <w:basedOn w:val="Normal"/>
    <w:rsid w:val="00A433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44">
    <w:name w:val="xl144"/>
    <w:basedOn w:val="Normal"/>
    <w:rsid w:val="00A433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45">
    <w:name w:val="xl145"/>
    <w:basedOn w:val="Normal"/>
    <w:rsid w:val="00A433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46">
    <w:name w:val="xl146"/>
    <w:basedOn w:val="Normal"/>
    <w:rsid w:val="00A433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47">
    <w:name w:val="xl147"/>
    <w:basedOn w:val="Normal"/>
    <w:rsid w:val="00A433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48">
    <w:name w:val="xl148"/>
    <w:basedOn w:val="Normal"/>
    <w:rsid w:val="00A433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5"/>
      <w:szCs w:val="25"/>
    </w:rPr>
  </w:style>
  <w:style w:type="paragraph" w:customStyle="1" w:styleId="xl149">
    <w:name w:val="xl149"/>
    <w:basedOn w:val="Normal"/>
    <w:rsid w:val="00A43329"/>
    <w:pPr>
      <w:spacing w:before="100" w:beforeAutospacing="1" w:after="100" w:afterAutospacing="1"/>
      <w:jc w:val="center"/>
      <w:textAlignment w:val="center"/>
    </w:pPr>
    <w:rPr>
      <w:sz w:val="25"/>
      <w:szCs w:val="25"/>
    </w:rPr>
  </w:style>
  <w:style w:type="paragraph" w:customStyle="1" w:styleId="xl150">
    <w:name w:val="xl150"/>
    <w:basedOn w:val="Normal"/>
    <w:rsid w:val="00A43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5"/>
      <w:szCs w:val="25"/>
    </w:rPr>
  </w:style>
  <w:style w:type="paragraph" w:customStyle="1" w:styleId="xl151">
    <w:name w:val="xl151"/>
    <w:basedOn w:val="Normal"/>
    <w:rsid w:val="00A433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5"/>
      <w:szCs w:val="25"/>
    </w:rPr>
  </w:style>
  <w:style w:type="paragraph" w:customStyle="1" w:styleId="xl152">
    <w:name w:val="xl152"/>
    <w:basedOn w:val="Normal"/>
    <w:rsid w:val="00A433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53">
    <w:name w:val="xl153"/>
    <w:basedOn w:val="Normal"/>
    <w:rsid w:val="00A43329"/>
    <w:pPr>
      <w:pBdr>
        <w:top w:val="single" w:sz="4" w:space="0" w:color="auto"/>
        <w:left w:val="single" w:sz="4" w:space="0" w:color="auto"/>
        <w:right w:val="single" w:sz="4" w:space="0" w:color="auto"/>
      </w:pBdr>
      <w:spacing w:before="100" w:beforeAutospacing="1" w:after="100" w:afterAutospacing="1"/>
      <w:jc w:val="center"/>
      <w:textAlignment w:val="center"/>
    </w:pPr>
    <w:rPr>
      <w:b/>
      <w:bCs/>
      <w:sz w:val="25"/>
      <w:szCs w:val="25"/>
    </w:rPr>
  </w:style>
  <w:style w:type="paragraph" w:customStyle="1" w:styleId="xl154">
    <w:name w:val="xl154"/>
    <w:basedOn w:val="Normal"/>
    <w:rsid w:val="00A43329"/>
    <w:pPr>
      <w:pBdr>
        <w:left w:val="single" w:sz="4" w:space="0" w:color="auto"/>
        <w:right w:val="single" w:sz="4" w:space="0" w:color="auto"/>
      </w:pBdr>
      <w:spacing w:before="100" w:beforeAutospacing="1" w:after="100" w:afterAutospacing="1"/>
      <w:jc w:val="center"/>
      <w:textAlignment w:val="center"/>
    </w:pPr>
    <w:rPr>
      <w:b/>
      <w:bCs/>
      <w:sz w:val="25"/>
      <w:szCs w:val="25"/>
    </w:rPr>
  </w:style>
  <w:style w:type="paragraph" w:customStyle="1" w:styleId="xl155">
    <w:name w:val="xl155"/>
    <w:basedOn w:val="Normal"/>
    <w:rsid w:val="00A4332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5"/>
      <w:szCs w:val="25"/>
    </w:rPr>
  </w:style>
  <w:style w:type="paragraph" w:customStyle="1" w:styleId="xl156">
    <w:name w:val="xl156"/>
    <w:basedOn w:val="Normal"/>
    <w:rsid w:val="00A4332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7">
    <w:name w:val="xl157"/>
    <w:basedOn w:val="Normal"/>
    <w:rsid w:val="00A43329"/>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8">
    <w:name w:val="xl158"/>
    <w:basedOn w:val="Normal"/>
    <w:rsid w:val="00A43329"/>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9">
    <w:name w:val="xl159"/>
    <w:basedOn w:val="Normal"/>
    <w:rsid w:val="00A43329"/>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0">
    <w:name w:val="xl160"/>
    <w:basedOn w:val="Normal"/>
    <w:rsid w:val="00A4332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61">
    <w:name w:val="xl161"/>
    <w:basedOn w:val="Normal"/>
    <w:rsid w:val="00A43329"/>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62">
    <w:name w:val="xl162"/>
    <w:basedOn w:val="Normal"/>
    <w:rsid w:val="00A4332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63">
    <w:name w:val="xl163"/>
    <w:basedOn w:val="Normal"/>
    <w:rsid w:val="00A4332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64">
    <w:name w:val="xl164"/>
    <w:basedOn w:val="Normal"/>
    <w:rsid w:val="00A43329"/>
    <w:pPr>
      <w:pBdr>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65">
    <w:name w:val="xl165"/>
    <w:basedOn w:val="Normal"/>
    <w:rsid w:val="00A4332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66">
    <w:name w:val="xl166"/>
    <w:basedOn w:val="Normal"/>
    <w:rsid w:val="00A4332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167">
    <w:name w:val="xl167"/>
    <w:basedOn w:val="Normal"/>
    <w:rsid w:val="00A43329"/>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168">
    <w:name w:val="xl168"/>
    <w:basedOn w:val="Normal"/>
    <w:rsid w:val="00A4332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169">
    <w:name w:val="xl169"/>
    <w:basedOn w:val="Normal"/>
    <w:rsid w:val="00A4332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0">
    <w:name w:val="xl170"/>
    <w:basedOn w:val="Normal"/>
    <w:rsid w:val="00A43329"/>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1">
    <w:name w:val="xl171"/>
    <w:basedOn w:val="Normal"/>
    <w:rsid w:val="00A4332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2">
    <w:name w:val="xl172"/>
    <w:basedOn w:val="Normal"/>
    <w:rsid w:val="00A4332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73">
    <w:name w:val="xl173"/>
    <w:basedOn w:val="Normal"/>
    <w:rsid w:val="00A43329"/>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74">
    <w:name w:val="xl174"/>
    <w:basedOn w:val="Normal"/>
    <w:rsid w:val="00A4332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75">
    <w:name w:val="xl175"/>
    <w:basedOn w:val="Normal"/>
    <w:rsid w:val="00A43329"/>
    <w:pPr>
      <w:pBdr>
        <w:left w:val="single" w:sz="4" w:space="0" w:color="auto"/>
        <w:bottom w:val="single" w:sz="4" w:space="0" w:color="000000"/>
        <w:right w:val="single" w:sz="4" w:space="0" w:color="auto"/>
      </w:pBdr>
      <w:spacing w:before="100" w:beforeAutospacing="1" w:after="100" w:afterAutospacing="1"/>
      <w:jc w:val="center"/>
      <w:textAlignment w:val="center"/>
    </w:pPr>
    <w:rPr>
      <w:sz w:val="22"/>
      <w:szCs w:val="22"/>
    </w:rPr>
  </w:style>
  <w:style w:type="paragraph" w:customStyle="1" w:styleId="xl176">
    <w:name w:val="xl176"/>
    <w:basedOn w:val="Normal"/>
    <w:rsid w:val="00A43329"/>
    <w:pPr>
      <w:pBdr>
        <w:left w:val="single" w:sz="4" w:space="0" w:color="auto"/>
        <w:bottom w:val="single" w:sz="4" w:space="0" w:color="000000"/>
        <w:right w:val="single" w:sz="4" w:space="0" w:color="auto"/>
      </w:pBdr>
      <w:spacing w:before="100" w:beforeAutospacing="1" w:after="100" w:afterAutospacing="1"/>
      <w:jc w:val="center"/>
      <w:textAlignment w:val="center"/>
    </w:pPr>
    <w:rPr>
      <w:sz w:val="22"/>
      <w:szCs w:val="22"/>
    </w:rPr>
  </w:style>
  <w:style w:type="paragraph" w:customStyle="1" w:styleId="xl177">
    <w:name w:val="xl177"/>
    <w:basedOn w:val="Normal"/>
    <w:rsid w:val="00A4332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78">
    <w:name w:val="xl178"/>
    <w:basedOn w:val="Normal"/>
    <w:rsid w:val="00A43329"/>
    <w:pPr>
      <w:pBdr>
        <w:left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79">
    <w:name w:val="xl179"/>
    <w:basedOn w:val="Normal"/>
    <w:rsid w:val="00A4332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80">
    <w:name w:val="xl180"/>
    <w:basedOn w:val="Normal"/>
    <w:rsid w:val="00A4332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181">
    <w:name w:val="xl181"/>
    <w:basedOn w:val="Normal"/>
    <w:rsid w:val="00A43329"/>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182">
    <w:name w:val="xl182"/>
    <w:basedOn w:val="Normal"/>
    <w:rsid w:val="00A4332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183">
    <w:name w:val="xl183"/>
    <w:basedOn w:val="Normal"/>
    <w:rsid w:val="00A4332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84">
    <w:name w:val="xl184"/>
    <w:basedOn w:val="Normal"/>
    <w:rsid w:val="00A43329"/>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85">
    <w:name w:val="xl185"/>
    <w:basedOn w:val="Normal"/>
    <w:rsid w:val="00A4332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86">
    <w:name w:val="xl186"/>
    <w:basedOn w:val="Normal"/>
    <w:rsid w:val="00A433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2"/>
      <w:szCs w:val="22"/>
    </w:rPr>
  </w:style>
  <w:style w:type="paragraph" w:customStyle="1" w:styleId="xl187">
    <w:name w:val="xl187"/>
    <w:basedOn w:val="Normal"/>
    <w:rsid w:val="00A4332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 w:val="22"/>
      <w:szCs w:val="22"/>
    </w:rPr>
  </w:style>
  <w:style w:type="paragraph" w:customStyle="1" w:styleId="xl188">
    <w:name w:val="xl188"/>
    <w:basedOn w:val="Normal"/>
    <w:rsid w:val="00A4332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 w:val="22"/>
      <w:szCs w:val="22"/>
    </w:rPr>
  </w:style>
  <w:style w:type="paragraph" w:customStyle="1" w:styleId="xl189">
    <w:name w:val="xl189"/>
    <w:basedOn w:val="Normal"/>
    <w:rsid w:val="00A4332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 w:val="22"/>
      <w:szCs w:val="22"/>
    </w:rPr>
  </w:style>
  <w:style w:type="paragraph" w:customStyle="1" w:styleId="xl190">
    <w:name w:val="xl190"/>
    <w:basedOn w:val="Normal"/>
    <w:rsid w:val="00A43329"/>
    <w:pPr>
      <w:spacing w:before="100" w:beforeAutospacing="1" w:after="100" w:afterAutospacing="1"/>
      <w:jc w:val="left"/>
      <w:textAlignment w:val="center"/>
    </w:pPr>
    <w:rPr>
      <w:color w:val="0070C0"/>
      <w:sz w:val="22"/>
      <w:szCs w:val="22"/>
    </w:rPr>
  </w:style>
  <w:style w:type="paragraph" w:customStyle="1" w:styleId="xl191">
    <w:name w:val="xl191"/>
    <w:basedOn w:val="Normal"/>
    <w:rsid w:val="00A4332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70C0"/>
      <w:sz w:val="22"/>
      <w:szCs w:val="22"/>
    </w:rPr>
  </w:style>
  <w:style w:type="paragraph" w:customStyle="1" w:styleId="xl192">
    <w:name w:val="xl192"/>
    <w:basedOn w:val="Normal"/>
    <w:rsid w:val="00A4332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93">
    <w:name w:val="xl193"/>
    <w:basedOn w:val="Normal"/>
    <w:rsid w:val="00A43329"/>
    <w:pPr>
      <w:pBdr>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94">
    <w:name w:val="xl194"/>
    <w:basedOn w:val="Normal"/>
    <w:rsid w:val="00A4332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95">
    <w:name w:val="xl195"/>
    <w:basedOn w:val="Normal"/>
    <w:rsid w:val="00A4332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96">
    <w:name w:val="xl196"/>
    <w:basedOn w:val="Normal"/>
    <w:rsid w:val="00A43329"/>
    <w:pPr>
      <w:pBdr>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97">
    <w:name w:val="xl197"/>
    <w:basedOn w:val="Normal"/>
    <w:rsid w:val="00A4332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98">
    <w:name w:val="xl198"/>
    <w:basedOn w:val="Normal"/>
    <w:rsid w:val="00A43329"/>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font1">
    <w:name w:val="font1"/>
    <w:basedOn w:val="Normal"/>
    <w:rsid w:val="00A43329"/>
    <w:pPr>
      <w:spacing w:before="100" w:beforeAutospacing="1" w:after="100" w:afterAutospacing="1"/>
      <w:jc w:val="left"/>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16723838">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63798307">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06475296">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1F341-1FDD-48F4-B2DD-3BFAEADB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27</Pages>
  <Words>11240</Words>
  <Characters>64071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VTTB</cp:lastModifiedBy>
  <cp:revision>169</cp:revision>
  <cp:lastPrinted>2025-08-04T12:40:00Z</cp:lastPrinted>
  <dcterms:created xsi:type="dcterms:W3CDTF">2025-12-02T11:20:00Z</dcterms:created>
  <dcterms:modified xsi:type="dcterms:W3CDTF">2025-12-31T03:04:00Z</dcterms:modified>
</cp:coreProperties>
</file>