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059C" w14:textId="77777777" w:rsidR="00F252C9" w:rsidRPr="00C32D23" w:rsidRDefault="00F252C9" w:rsidP="00F252C9">
      <w:pPr>
        <w:widowControl w:val="0"/>
        <w:autoSpaceDE w:val="0"/>
        <w:autoSpaceDN w:val="0"/>
        <w:spacing w:before="120"/>
        <w:jc w:val="center"/>
        <w:outlineLvl w:val="1"/>
        <w:rPr>
          <w:rFonts w:eastAsia="Times New Roman"/>
          <w:b/>
          <w:sz w:val="32"/>
          <w:szCs w:val="22"/>
        </w:rPr>
      </w:pPr>
      <w:r w:rsidRPr="00C32D23">
        <w:rPr>
          <w:rFonts w:eastAsia="Times New Roman"/>
          <w:b/>
          <w:sz w:val="32"/>
          <w:szCs w:val="22"/>
        </w:rPr>
        <w:t>Phần 2: YÊU CẦU VỀ PHẠM VI CUNG CẤP</w:t>
      </w:r>
    </w:p>
    <w:p w14:paraId="2D8EEB12" w14:textId="77777777" w:rsidR="00F252C9" w:rsidRPr="00C32D23" w:rsidRDefault="00F252C9" w:rsidP="00F252C9">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14:paraId="5EDCCA42" w14:textId="77777777" w:rsidR="00F252C9" w:rsidRPr="00C32D23" w:rsidRDefault="00F252C9" w:rsidP="00F252C9">
      <w:pPr>
        <w:widowControl w:val="0"/>
        <w:autoSpaceDE w:val="0"/>
        <w:autoSpaceDN w:val="0"/>
        <w:spacing w:before="120"/>
        <w:jc w:val="center"/>
        <w:outlineLvl w:val="1"/>
        <w:rPr>
          <w:rFonts w:eastAsia="Times New Roman"/>
          <w:b/>
          <w:sz w:val="6"/>
          <w:szCs w:val="22"/>
        </w:rPr>
      </w:pPr>
    </w:p>
    <w:p w14:paraId="57483312" w14:textId="77777777" w:rsidR="00F252C9" w:rsidRPr="00C32D23" w:rsidRDefault="00F252C9" w:rsidP="00F252C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14:paraId="07DC255D"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14:paraId="239222E0" w14:textId="77777777" w:rsidR="00F252C9" w:rsidRPr="00C32D23" w:rsidRDefault="00F252C9" w:rsidP="00F252C9">
      <w:pPr>
        <w:widowControl w:val="0"/>
        <w:autoSpaceDE w:val="0"/>
        <w:autoSpaceDN w:val="0"/>
        <w:spacing w:before="120"/>
        <w:ind w:firstLine="709"/>
        <w:jc w:val="both"/>
        <w:rPr>
          <w:rFonts w:eastAsia="Times New Roman"/>
          <w:spacing w:val="-1"/>
          <w:sz w:val="28"/>
          <w:szCs w:val="28"/>
          <w:lang w:val="vi"/>
        </w:rPr>
      </w:pPr>
      <w:r w:rsidRPr="00C32D23">
        <w:rPr>
          <w:rFonts w:eastAsia="Times New Roman"/>
          <w:sz w:val="28"/>
          <w:szCs w:val="28"/>
        </w:rPr>
        <w:t>Chủ đầu tư</w:t>
      </w:r>
      <w:r w:rsidRPr="00C32D23">
        <w:rPr>
          <w:rFonts w:eastAsia="Times New Roman"/>
          <w:sz w:val="28"/>
          <w:szCs w:val="28"/>
          <w:lang w:val="vi"/>
        </w:rPr>
        <w:t xml:space="preserve"> liệt kê chi tiết danh mục các thuốc cần cung cấp. Trong đó cần nêu rõ danh mục thuốc với số lượng và các thông tin cụ thể</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Bảng</w:t>
      </w:r>
      <w:r w:rsidRPr="00C32D23">
        <w:rPr>
          <w:rFonts w:eastAsia="Times New Roman"/>
          <w:spacing w:val="-3"/>
          <w:sz w:val="28"/>
          <w:szCs w:val="28"/>
          <w:lang w:val="vi"/>
        </w:rPr>
        <w:t xml:space="preserve"> </w:t>
      </w: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3"/>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2"/>
          <w:sz w:val="28"/>
          <w:szCs w:val="28"/>
          <w:lang w:val="vi"/>
        </w:rPr>
        <w:t xml:space="preserve"> </w:t>
      </w:r>
      <w:r w:rsidRPr="00C32D23">
        <w:rPr>
          <w:rFonts w:eastAsia="Times New Roman"/>
          <w:sz w:val="28"/>
          <w:szCs w:val="28"/>
          <w:lang w:val="vi"/>
        </w:rPr>
        <w:t>thuốc và</w:t>
      </w:r>
      <w:r w:rsidRPr="00C32D23">
        <w:rPr>
          <w:rFonts w:eastAsia="Times New Roman"/>
          <w:spacing w:val="-2"/>
          <w:sz w:val="28"/>
          <w:szCs w:val="28"/>
          <w:lang w:val="vi"/>
        </w:rPr>
        <w:t xml:space="preserve"> </w:t>
      </w:r>
      <w:r w:rsidRPr="00C32D23">
        <w:rPr>
          <w:rFonts w:eastAsia="Times New Roman"/>
          <w:sz w:val="28"/>
          <w:szCs w:val="28"/>
          <w:lang w:val="vi"/>
        </w:rPr>
        <w:t>được</w:t>
      </w:r>
      <w:r w:rsidRPr="00C32D23">
        <w:rPr>
          <w:rFonts w:eastAsia="Times New Roman"/>
          <w:spacing w:val="-2"/>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Chương</w:t>
      </w:r>
      <w:r w:rsidRPr="00C32D23">
        <w:rPr>
          <w:rFonts w:eastAsia="Times New Roman"/>
          <w:spacing w:val="-1"/>
          <w:sz w:val="28"/>
          <w:szCs w:val="28"/>
          <w:lang w:val="vi"/>
        </w:rPr>
        <w:t xml:space="preserve"> </w:t>
      </w:r>
      <w:r w:rsidRPr="00C32D23">
        <w:rPr>
          <w:rFonts w:eastAsia="Times New Roman"/>
          <w:sz w:val="28"/>
          <w:szCs w:val="28"/>
          <w:lang w:val="vi"/>
        </w:rPr>
        <w:t>IV.</w:t>
      </w:r>
      <w:r w:rsidRPr="00C32D23">
        <w:rPr>
          <w:rFonts w:eastAsia="Times New Roman"/>
          <w:spacing w:val="-1"/>
          <w:sz w:val="28"/>
          <w:szCs w:val="28"/>
          <w:lang w:val="vi"/>
        </w:rPr>
        <w:t xml:space="preserve"> </w:t>
      </w:r>
      <w:r w:rsidRPr="00C32D23">
        <w:rPr>
          <w:rFonts w:eastAsia="Times New Roman"/>
          <w:sz w:val="28"/>
          <w:szCs w:val="28"/>
          <w:lang w:val="vi"/>
        </w:rPr>
        <w:t>Chủ</w:t>
      </w:r>
      <w:r w:rsidRPr="00C32D23">
        <w:rPr>
          <w:rFonts w:eastAsia="Times New Roman"/>
          <w:spacing w:val="-1"/>
          <w:sz w:val="28"/>
          <w:szCs w:val="28"/>
          <w:lang w:val="vi"/>
        </w:rPr>
        <w:t xml:space="preserve"> </w:t>
      </w:r>
      <w:r w:rsidRPr="00C32D23">
        <w:rPr>
          <w:rFonts w:eastAsia="Times New Roman"/>
          <w:sz w:val="28"/>
          <w:szCs w:val="28"/>
          <w:lang w:val="vi"/>
        </w:rPr>
        <w:t>đầu</w:t>
      </w:r>
      <w:r w:rsidRPr="00C32D23">
        <w:rPr>
          <w:rFonts w:eastAsia="Times New Roman"/>
          <w:spacing w:val="-1"/>
          <w:sz w:val="28"/>
          <w:szCs w:val="28"/>
          <w:lang w:val="vi"/>
        </w:rPr>
        <w:t xml:space="preserve"> </w:t>
      </w:r>
      <w:r w:rsidRPr="00C32D23">
        <w:rPr>
          <w:rFonts w:eastAsia="Times New Roman"/>
          <w:sz w:val="28"/>
          <w:szCs w:val="28"/>
          <w:lang w:val="vi"/>
        </w:rPr>
        <w:t>tư</w:t>
      </w:r>
      <w:r w:rsidRPr="00C32D23">
        <w:rPr>
          <w:rFonts w:eastAsia="Times New Roman"/>
          <w:spacing w:val="-2"/>
          <w:sz w:val="28"/>
          <w:szCs w:val="28"/>
          <w:lang w:val="vi"/>
        </w:rPr>
        <w:t xml:space="preserve"> </w:t>
      </w:r>
      <w:r w:rsidRPr="00C32D23">
        <w:rPr>
          <w:rFonts w:eastAsia="Times New Roman"/>
          <w:sz w:val="28"/>
          <w:szCs w:val="28"/>
          <w:lang w:val="vi"/>
        </w:rPr>
        <w:t>ghi</w:t>
      </w:r>
      <w:r w:rsidRPr="00C32D23">
        <w:rPr>
          <w:rFonts w:eastAsia="Times New Roman"/>
          <w:spacing w:val="-1"/>
          <w:sz w:val="28"/>
          <w:szCs w:val="28"/>
          <w:lang w:val="vi"/>
        </w:rPr>
        <w:t xml:space="preserve"> </w:t>
      </w:r>
      <w:r w:rsidRPr="00C32D23">
        <w:rPr>
          <w:rFonts w:eastAsia="Times New Roman"/>
          <w:sz w:val="28"/>
          <w:szCs w:val="28"/>
          <w:lang w:val="vi"/>
        </w:rPr>
        <w:t>rõ</w:t>
      </w:r>
      <w:r w:rsidRPr="00C32D23">
        <w:rPr>
          <w:rFonts w:eastAsia="Times New Roman"/>
          <w:spacing w:val="-1"/>
          <w:sz w:val="28"/>
          <w:szCs w:val="28"/>
          <w:lang w:val="vi"/>
        </w:rPr>
        <w:t xml:space="preserve"> </w:t>
      </w: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từng</w:t>
      </w:r>
      <w:r w:rsidRPr="00C32D23">
        <w:rPr>
          <w:rFonts w:eastAsia="Times New Roman"/>
          <w:spacing w:val="-2"/>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2"/>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chỉ chào thuốc sản xuất trong nước </w:t>
      </w:r>
      <w:r w:rsidRPr="00C32D23">
        <w:rPr>
          <w:rFonts w:eastAsia="Times New Roman"/>
          <w:sz w:val="28"/>
          <w:szCs w:val="28"/>
          <w:lang w:val="vi"/>
        </w:rPr>
        <w:t>theo</w:t>
      </w:r>
      <w:r w:rsidRPr="00C32D23">
        <w:rPr>
          <w:rFonts w:eastAsia="Times New Roman"/>
          <w:spacing w:val="-1"/>
          <w:sz w:val="28"/>
          <w:szCs w:val="28"/>
          <w:lang w:val="vi"/>
        </w:rPr>
        <w:t xml:space="preserve"> </w:t>
      </w:r>
      <w:r w:rsidRPr="00C32D23">
        <w:rPr>
          <w:rFonts w:eastAsia="Times New Roman"/>
          <w:sz w:val="28"/>
          <w:szCs w:val="28"/>
          <w:lang w:val="vi"/>
        </w:rPr>
        <w:t>tiêu</w:t>
      </w:r>
      <w:r w:rsidRPr="00C32D23">
        <w:rPr>
          <w:rFonts w:eastAsia="Times New Roman"/>
          <w:spacing w:val="-1"/>
          <w:sz w:val="28"/>
          <w:szCs w:val="28"/>
          <w:lang w:val="vi"/>
        </w:rPr>
        <w:t xml:space="preserve"> </w:t>
      </w:r>
      <w:r w:rsidRPr="00C32D23">
        <w:rPr>
          <w:rFonts w:eastAsia="Times New Roman"/>
          <w:sz w:val="28"/>
          <w:szCs w:val="28"/>
          <w:lang w:val="vi"/>
        </w:rPr>
        <w:t>chí</w:t>
      </w:r>
      <w:r w:rsidRPr="00C32D23">
        <w:rPr>
          <w:rFonts w:eastAsia="Times New Roman"/>
          <w:spacing w:val="-1"/>
          <w:sz w:val="28"/>
          <w:szCs w:val="28"/>
          <w:lang w:val="vi"/>
        </w:rPr>
        <w:t xml:space="preserve"> </w:t>
      </w:r>
      <w:r w:rsidRPr="00C32D23">
        <w:rPr>
          <w:rFonts w:eastAsia="Times New Roman"/>
          <w:sz w:val="28"/>
          <w:szCs w:val="28"/>
          <w:lang w:val="vi"/>
        </w:rPr>
        <w:t>kỹ</w:t>
      </w:r>
      <w:r w:rsidRPr="00C32D23">
        <w:rPr>
          <w:rFonts w:eastAsia="Times New Roman"/>
          <w:spacing w:val="-1"/>
          <w:sz w:val="28"/>
          <w:szCs w:val="28"/>
          <w:lang w:val="vi"/>
        </w:rPr>
        <w:t xml:space="preserve"> </w:t>
      </w:r>
      <w:r w:rsidRPr="00C32D23">
        <w:rPr>
          <w:rFonts w:eastAsia="Times New Roman"/>
          <w:sz w:val="28"/>
          <w:szCs w:val="28"/>
          <w:lang w:val="vi"/>
        </w:rPr>
        <w:t>thuật</w:t>
      </w:r>
      <w:r w:rsidRPr="00C32D23">
        <w:rPr>
          <w:rFonts w:eastAsia="Times New Roman"/>
          <w:spacing w:val="-1"/>
          <w:sz w:val="28"/>
          <w:szCs w:val="28"/>
          <w:lang w:val="vi"/>
        </w:rPr>
        <w:t xml:space="preserve"> đối với </w:t>
      </w:r>
      <w:r w:rsidRPr="00C32D23">
        <w:rPr>
          <w:rFonts w:eastAsia="Times New Roman"/>
          <w:sz w:val="28"/>
          <w:szCs w:val="28"/>
          <w:lang w:val="vi"/>
        </w:rPr>
        <w:t>thuộc</w:t>
      </w:r>
      <w:r w:rsidRPr="00C32D23">
        <w:rPr>
          <w:rFonts w:eastAsia="Times New Roman"/>
          <w:spacing w:val="-2"/>
          <w:sz w:val="28"/>
          <w:szCs w:val="28"/>
          <w:lang w:val="vi"/>
        </w:rPr>
        <w:t xml:space="preserve"> </w:t>
      </w:r>
      <w:r w:rsidRPr="00C32D2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850A6CB" w14:textId="77777777" w:rsidR="00F252C9" w:rsidRPr="00C32D23" w:rsidRDefault="00F252C9" w:rsidP="00F252C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14:paraId="091B952A" w14:textId="77777777" w:rsidR="00F252C9" w:rsidRPr="00C32D23" w:rsidRDefault="00F252C9" w:rsidP="00F252C9">
      <w:pPr>
        <w:widowControl w:val="0"/>
        <w:autoSpaceDE w:val="0"/>
        <w:autoSpaceDN w:val="0"/>
        <w:spacing w:before="120"/>
        <w:ind w:firstLine="709"/>
        <w:jc w:val="both"/>
        <w:rPr>
          <w:rFonts w:eastAsia="Times New Roman"/>
          <w:sz w:val="28"/>
          <w:szCs w:val="28"/>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phán giá thuốc được công bố, nếu Hội đồng 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14:paraId="02361074"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14:paraId="6F21DB59" w14:textId="77777777" w:rsidR="00F252C9" w:rsidRPr="00C32D23" w:rsidRDefault="00F252C9" w:rsidP="00F252C9">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t xml:space="preserve">2.1. Giới thiệu chung về gói </w:t>
      </w:r>
      <w:r w:rsidRPr="00C32D23">
        <w:rPr>
          <w:rFonts w:eastAsia="Times New Roman"/>
          <w:spacing w:val="-4"/>
          <w:sz w:val="28"/>
          <w:szCs w:val="22"/>
          <w:lang w:val="vi"/>
        </w:rPr>
        <w:t>thầu</w:t>
      </w:r>
    </w:p>
    <w:p w14:paraId="00E8E1CB" w14:textId="77777777" w:rsidR="00F252C9" w:rsidRPr="00F7465B" w:rsidRDefault="00F252C9" w:rsidP="00F252C9">
      <w:pPr>
        <w:widowControl w:val="0"/>
        <w:autoSpaceDE w:val="0"/>
        <w:autoSpaceDN w:val="0"/>
        <w:spacing w:before="120"/>
        <w:ind w:firstLine="709"/>
        <w:jc w:val="both"/>
        <w:rPr>
          <w:rFonts w:eastAsia="Times New Roman"/>
          <w:sz w:val="28"/>
          <w:szCs w:val="28"/>
          <w:lang w:val="vi"/>
        </w:rPr>
      </w:pPr>
      <w:r w:rsidRPr="00F7465B">
        <w:rPr>
          <w:rFonts w:eastAsia="Times New Roman"/>
          <w:sz w:val="28"/>
          <w:szCs w:val="28"/>
          <w:lang w:val="vi"/>
        </w:rPr>
        <w:t>Địa điểm thực hiện: Bệnh viện đa khoa Sóc Sơn.</w:t>
      </w:r>
    </w:p>
    <w:p w14:paraId="012AE7EA"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F7465B">
        <w:rPr>
          <w:rFonts w:eastAsia="Times New Roman"/>
          <w:sz w:val="28"/>
          <w:szCs w:val="28"/>
          <w:lang w:val="vi"/>
        </w:rPr>
        <w:t>Quy mô của gói thầu, yêu cầu về cung cấp thuốc thuộc gói thầu, thời gian thực hiện gói thầu và</w:t>
      </w:r>
      <w:r>
        <w:rPr>
          <w:rFonts w:eastAsia="Times New Roman"/>
          <w:sz w:val="28"/>
          <w:szCs w:val="28"/>
        </w:rPr>
        <w:t xml:space="preserve"> </w:t>
      </w:r>
      <w:r w:rsidRPr="00F7465B">
        <w:rPr>
          <w:rFonts w:eastAsia="Times New Roman"/>
          <w:sz w:val="28"/>
          <w:szCs w:val="28"/>
          <w:lang w:val="vi"/>
        </w:rPr>
        <w:t>những thông tin khác: Chi tiết tại Quyết định phê duyệt kế hoạch lựa chọn nhà thầu.</w:t>
      </w:r>
    </w:p>
    <w:p w14:paraId="660FB434" w14:textId="77777777" w:rsidR="00F252C9" w:rsidRPr="00C32D23" w:rsidRDefault="00F252C9" w:rsidP="00F252C9">
      <w:pPr>
        <w:widowControl w:val="0"/>
        <w:autoSpaceDE w:val="0"/>
        <w:autoSpaceDN w:val="0"/>
        <w:spacing w:before="120"/>
        <w:ind w:firstLine="709"/>
        <w:jc w:val="both"/>
        <w:rPr>
          <w:rFonts w:eastAsia="Times New Roman"/>
          <w:sz w:val="28"/>
          <w:szCs w:val="22"/>
          <w:lang w:val="vi"/>
        </w:rPr>
      </w:pPr>
      <w:r w:rsidRPr="00C32D23">
        <w:rPr>
          <w:rFonts w:eastAsia="Times New Roman"/>
          <w:sz w:val="28"/>
          <w:szCs w:val="22"/>
          <w:lang w:val="vi"/>
        </w:rPr>
        <w:tab/>
        <w:t xml:space="preserve">2.2. Yêu cầu về kỹ </w:t>
      </w:r>
      <w:r w:rsidRPr="00C32D23">
        <w:rPr>
          <w:rFonts w:eastAsia="Times New Roman"/>
          <w:spacing w:val="-2"/>
          <w:sz w:val="28"/>
          <w:szCs w:val="22"/>
          <w:lang w:val="vi"/>
        </w:rPr>
        <w:t>thuật</w:t>
      </w:r>
    </w:p>
    <w:p w14:paraId="03811D13"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lastRenderedPageBreak/>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14:paraId="0B451588"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14:paraId="7457BBA6"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thuốc biệt</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gốc</w:t>
      </w:r>
      <w:r w:rsidRPr="00C32D23">
        <w:rPr>
          <w:rFonts w:eastAsia="Times New Roman"/>
          <w:spacing w:val="-1"/>
          <w:sz w:val="28"/>
          <w:szCs w:val="28"/>
          <w:lang w:val="vi"/>
        </w:rPr>
        <w:t xml:space="preserve"> </w:t>
      </w:r>
      <w:r w:rsidRPr="00C32D23">
        <w:rPr>
          <w:rFonts w:eastAsia="Times New Roman"/>
          <w:sz w:val="28"/>
          <w:szCs w:val="28"/>
          <w:lang w:val="vi"/>
        </w:rPr>
        <w:t>có</w:t>
      </w:r>
      <w:r w:rsidRPr="00C32D23">
        <w:rPr>
          <w:rFonts w:eastAsia="Times New Roman"/>
          <w:spacing w:val="-1"/>
          <w:sz w:val="28"/>
          <w:szCs w:val="28"/>
          <w:lang w:val="vi"/>
        </w:rPr>
        <w:t xml:space="preserve"> </w:t>
      </w:r>
      <w:r w:rsidRPr="00C32D23">
        <w:rPr>
          <w:rFonts w:eastAsia="Times New Roman"/>
          <w:sz w:val="28"/>
          <w:szCs w:val="28"/>
          <w:lang w:val="vi"/>
        </w:rPr>
        <w:t>thêm</w:t>
      </w:r>
      <w:r w:rsidRPr="00C32D23">
        <w:rPr>
          <w:rFonts w:eastAsia="Times New Roman"/>
          <w:spacing w:val="-1"/>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thuốc</w:t>
      </w:r>
    </w:p>
    <w:p w14:paraId="64C6C6D0" w14:textId="77777777" w:rsidR="00F252C9" w:rsidRPr="00C32D23" w:rsidRDefault="00F252C9" w:rsidP="00F252C9">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w:t>
      </w:r>
      <w:r w:rsidRPr="00C32D23">
        <w:rPr>
          <w:rFonts w:eastAsia="Times New Roman"/>
          <w:sz w:val="28"/>
          <w:szCs w:val="28"/>
          <w:lang w:val="vi"/>
        </w:rPr>
        <w:t>thuốc 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thuốc cổ truyền</w:t>
      </w:r>
      <w:r w:rsidRPr="00C32D23">
        <w:rPr>
          <w:rFonts w:eastAsia="Times New Roman"/>
          <w:spacing w:val="-1"/>
          <w:sz w:val="28"/>
          <w:szCs w:val="28"/>
          <w:lang w:val="vi"/>
        </w:rPr>
        <w:t xml:space="preserve"> </w:t>
      </w:r>
      <w:r w:rsidRPr="00C32D23">
        <w:rPr>
          <w:rFonts w:eastAsia="Times New Roman"/>
          <w:sz w:val="28"/>
          <w:szCs w:val="28"/>
          <w:lang w:val="vi"/>
        </w:rPr>
        <w:t>thì</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hoạt</w:t>
      </w:r>
      <w:r w:rsidRPr="00C32D23">
        <w:rPr>
          <w:rFonts w:eastAsia="Times New Roman"/>
          <w:spacing w:val="-1"/>
          <w:sz w:val="28"/>
          <w:szCs w:val="28"/>
          <w:lang w:val="vi"/>
        </w:rPr>
        <w:t xml:space="preserve"> </w:t>
      </w:r>
      <w:r w:rsidRPr="00C32D23">
        <w:rPr>
          <w:rFonts w:eastAsia="Times New Roman"/>
          <w:sz w:val="28"/>
          <w:szCs w:val="28"/>
          <w:lang w:val="vi"/>
        </w:rPr>
        <w:t>chất</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thay</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bằng</w:t>
      </w:r>
      <w:r w:rsidRPr="00C32D23">
        <w:rPr>
          <w:rFonts w:eastAsia="Times New Roman"/>
          <w:spacing w:val="-1"/>
          <w:sz w:val="28"/>
          <w:szCs w:val="28"/>
          <w:lang w:val="vi"/>
        </w:rPr>
        <w:t xml:space="preserve"> </w:t>
      </w:r>
      <w:r w:rsidRPr="00C32D23">
        <w:rPr>
          <w:rFonts w:eastAsia="Times New Roman"/>
          <w:sz w:val="28"/>
          <w:szCs w:val="28"/>
          <w:lang w:val="vi"/>
        </w:rPr>
        <w:t>thành</w:t>
      </w:r>
      <w:r w:rsidRPr="00C32D23">
        <w:rPr>
          <w:rFonts w:eastAsia="Times New Roman"/>
          <w:spacing w:val="-1"/>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1"/>
          <w:sz w:val="28"/>
          <w:szCs w:val="28"/>
          <w:lang w:val="vi"/>
        </w:rPr>
        <w:t xml:space="preserve"> </w:t>
      </w:r>
      <w:r w:rsidRPr="00C32D23">
        <w:rPr>
          <w:rFonts w:eastAsia="Times New Roman"/>
          <w:sz w:val="28"/>
          <w:szCs w:val="28"/>
          <w:lang w:val="vi"/>
        </w:rPr>
        <w:t>cầu</w:t>
      </w:r>
      <w:r w:rsidRPr="00C32D23">
        <w:rPr>
          <w:rFonts w:eastAsia="Times New Roman"/>
          <w:spacing w:val="-1"/>
          <w:sz w:val="28"/>
          <w:szCs w:val="28"/>
          <w:lang w:val="vi"/>
        </w:rPr>
        <w:t xml:space="preserve"> </w:t>
      </w:r>
      <w:r w:rsidRPr="00C32D23">
        <w:rPr>
          <w:rFonts w:eastAsia="Times New Roman"/>
          <w:sz w:val="28"/>
          <w:szCs w:val="28"/>
          <w:lang w:val="vi"/>
        </w:rPr>
        <w:t>về</w:t>
      </w:r>
      <w:r w:rsidRPr="00C32D23">
        <w:rPr>
          <w:rFonts w:eastAsia="Times New Roman"/>
          <w:spacing w:val="-1"/>
          <w:sz w:val="28"/>
          <w:szCs w:val="28"/>
          <w:lang w:val="vi"/>
        </w:rPr>
        <w:t xml:space="preserve"> </w:t>
      </w:r>
      <w:r w:rsidRPr="00C32D23">
        <w:rPr>
          <w:rFonts w:eastAsia="Times New Roman"/>
          <w:sz w:val="28"/>
          <w:szCs w:val="28"/>
          <w:lang w:val="vi"/>
        </w:rPr>
        <w:t>kiểm</w:t>
      </w:r>
      <w:r w:rsidRPr="00C32D23">
        <w:rPr>
          <w:rFonts w:eastAsia="Times New Roman"/>
          <w:spacing w:val="-1"/>
          <w:sz w:val="28"/>
          <w:szCs w:val="28"/>
          <w:lang w:val="vi"/>
        </w:rPr>
        <w:t xml:space="preserve"> </w:t>
      </w:r>
      <w:r w:rsidRPr="00C32D23">
        <w:rPr>
          <w:rFonts w:eastAsia="Times New Roman"/>
          <w:sz w:val="28"/>
          <w:szCs w:val="28"/>
          <w:lang w:val="vi"/>
        </w:rPr>
        <w:t>tra,</w:t>
      </w:r>
      <w:r w:rsidRPr="00C32D23">
        <w:rPr>
          <w:rFonts w:eastAsia="Times New Roman"/>
          <w:spacing w:val="-1"/>
          <w:sz w:val="28"/>
          <w:szCs w:val="28"/>
          <w:lang w:val="vi"/>
        </w:rPr>
        <w:t xml:space="preserve"> </w:t>
      </w:r>
      <w:r w:rsidRPr="00C32D23">
        <w:rPr>
          <w:rFonts w:eastAsia="Times New Roman"/>
          <w:sz w:val="28"/>
          <w:szCs w:val="28"/>
          <w:lang w:val="vi"/>
        </w:rPr>
        <w:t>thử</w:t>
      </w:r>
      <w:r w:rsidRPr="00C32D23">
        <w:rPr>
          <w:rFonts w:eastAsia="Times New Roman"/>
          <w:spacing w:val="-2"/>
          <w:sz w:val="28"/>
          <w:szCs w:val="28"/>
          <w:lang w:val="vi"/>
        </w:rPr>
        <w:t xml:space="preserve"> </w:t>
      </w:r>
      <w:r w:rsidRPr="00C32D23">
        <w:rPr>
          <w:rFonts w:eastAsia="Times New Roman"/>
          <w:sz w:val="28"/>
          <w:szCs w:val="28"/>
          <w:lang w:val="vi"/>
        </w:rPr>
        <w:t>nghiệm,</w:t>
      </w:r>
      <w:r w:rsidRPr="00C32D23">
        <w:rPr>
          <w:rFonts w:eastAsia="Times New Roman"/>
          <w:spacing w:val="-1"/>
          <w:sz w:val="28"/>
          <w:szCs w:val="28"/>
          <w:lang w:val="vi"/>
        </w:rPr>
        <w:t xml:space="preserve"> </w:t>
      </w:r>
      <w:r w:rsidRPr="00C32D23">
        <w:rPr>
          <w:rFonts w:eastAsia="Times New Roman"/>
          <w:sz w:val="28"/>
          <w:szCs w:val="28"/>
          <w:lang w:val="vi"/>
        </w:rPr>
        <w:t>đóng</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vận</w:t>
      </w:r>
      <w:r w:rsidRPr="00C32D23">
        <w:rPr>
          <w:rFonts w:eastAsia="Times New Roman"/>
          <w:spacing w:val="-1"/>
          <w:sz w:val="28"/>
          <w:szCs w:val="28"/>
          <w:lang w:val="vi"/>
        </w:rPr>
        <w:t xml:space="preserve"> </w:t>
      </w:r>
      <w:r w:rsidRPr="00C32D23">
        <w:rPr>
          <w:rFonts w:eastAsia="Times New Roman"/>
          <w:sz w:val="28"/>
          <w:szCs w:val="28"/>
          <w:lang w:val="vi"/>
        </w:rPr>
        <w:t>chuyển,</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 xml:space="preserve">điều kiện khí hậu tại nơi thuốc được sử dụng. Nếu </w:t>
      </w:r>
      <w:r w:rsidRPr="00C32D23">
        <w:rPr>
          <w:rFonts w:eastAsia="Times New Roman"/>
          <w:sz w:val="28"/>
          <w:szCs w:val="28"/>
        </w:rPr>
        <w:t>Chủ đầu tư</w:t>
      </w:r>
      <w:r w:rsidRPr="00C32D23">
        <w:rPr>
          <w:rFonts w:eastAsia="Times New Roman"/>
          <w:sz w:val="28"/>
          <w:szCs w:val="28"/>
          <w:lang w:val="vi"/>
        </w:rPr>
        <w:t xml:space="preserve"> yêu cầu nhà thầu cung cấp trong </w:t>
      </w:r>
      <w:r w:rsidRPr="00C32D23">
        <w:rPr>
          <w:sz w:val="28"/>
          <w:szCs w:val="28"/>
          <w:lang w:val="es-ES"/>
        </w:rPr>
        <w:t>E-HSDT</w:t>
      </w:r>
      <w:r w:rsidRPr="00C32D23">
        <w:rPr>
          <w:rFonts w:eastAsia="Times New Roman"/>
          <w:spacing w:val="-1"/>
          <w:sz w:val="28"/>
          <w:szCs w:val="28"/>
          <w:lang w:val="vi"/>
        </w:rPr>
        <w:t xml:space="preserve"> </w:t>
      </w:r>
      <w:r w:rsidRPr="00C32D23">
        <w:rPr>
          <w:rFonts w:eastAsia="Times New Roman"/>
          <w:sz w:val="28"/>
          <w:szCs w:val="28"/>
          <w:lang w:val="vi"/>
        </w:rPr>
        <w:t xml:space="preserve">của mình một phần hoặc toàn bộ các thông số kỹ thuật, các bảng biểu kỹ thuật hoặc các thông tin kỹ thuật khác thì </w:t>
      </w:r>
      <w:r w:rsidRPr="00C32D23">
        <w:rPr>
          <w:rFonts w:eastAsia="Times New Roman"/>
          <w:sz w:val="28"/>
          <w:szCs w:val="28"/>
        </w:rPr>
        <w:t>Chủ đầu tư</w:t>
      </w:r>
      <w:r w:rsidRPr="00C32D23">
        <w:rPr>
          <w:rFonts w:eastAsia="Times New Roman"/>
          <w:sz w:val="28"/>
          <w:szCs w:val="28"/>
          <w:lang w:val="vi"/>
        </w:rPr>
        <w:t xml:space="preserve"> phải quy định rõ tính chất và mức độ 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cách</w:t>
      </w:r>
      <w:r w:rsidRPr="00C32D23">
        <w:rPr>
          <w:rFonts w:eastAsia="Times New Roman"/>
          <w:spacing w:val="-2"/>
          <w:sz w:val="28"/>
          <w:szCs w:val="28"/>
          <w:lang w:val="vi"/>
        </w:rPr>
        <w:t xml:space="preserve"> </w:t>
      </w:r>
      <w:r w:rsidRPr="00C32D23">
        <w:rPr>
          <w:rFonts w:eastAsia="Times New Roman"/>
          <w:sz w:val="28"/>
          <w:szCs w:val="28"/>
          <w:lang w:val="vi"/>
        </w:rPr>
        <w:t>trình</w:t>
      </w:r>
      <w:r w:rsidRPr="00C32D23">
        <w:rPr>
          <w:rFonts w:eastAsia="Times New Roman"/>
          <w:spacing w:val="-2"/>
          <w:sz w:val="28"/>
          <w:szCs w:val="28"/>
          <w:lang w:val="vi"/>
        </w:rPr>
        <w:t xml:space="preserve"> </w:t>
      </w:r>
      <w:r w:rsidRPr="00C32D23">
        <w:rPr>
          <w:rFonts w:eastAsia="Times New Roman"/>
          <w:sz w:val="28"/>
          <w:szCs w:val="28"/>
          <w:lang w:val="vi"/>
        </w:rPr>
        <w:t>bày</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đó</w:t>
      </w:r>
      <w:r w:rsidRPr="00C32D23">
        <w:rPr>
          <w:rFonts w:eastAsia="Times New Roman"/>
          <w:spacing w:val="-2"/>
          <w:sz w:val="28"/>
          <w:szCs w:val="28"/>
          <w:lang w:val="vi"/>
        </w:rPr>
        <w:t xml:space="preserve"> </w:t>
      </w:r>
      <w:r w:rsidRPr="00C32D23">
        <w:rPr>
          <w:rFonts w:eastAsia="Times New Roman"/>
          <w:sz w:val="28"/>
          <w:szCs w:val="28"/>
          <w:lang w:val="vi"/>
        </w:rPr>
        <w:t>trong</w:t>
      </w:r>
      <w:r w:rsidRPr="00C32D23">
        <w:rPr>
          <w:rFonts w:eastAsia="Times New Roman"/>
          <w:spacing w:val="-2"/>
          <w:sz w:val="28"/>
          <w:szCs w:val="28"/>
          <w:lang w:val="vi"/>
        </w:rPr>
        <w:t xml:space="preserve"> </w:t>
      </w:r>
      <w:r w:rsidRPr="00C32D23">
        <w:rPr>
          <w:rFonts w:eastAsia="Times New Roman"/>
          <w:sz w:val="28"/>
          <w:szCs w:val="28"/>
          <w:lang w:val="vi"/>
        </w:rPr>
        <w:t>E-HSMT.</w:t>
      </w:r>
      <w:r w:rsidRPr="00C32D23">
        <w:rPr>
          <w:rFonts w:eastAsia="Times New Roman"/>
          <w:spacing w:val="-3"/>
          <w:sz w:val="28"/>
          <w:szCs w:val="28"/>
          <w:lang w:val="vi"/>
        </w:rPr>
        <w:t xml:space="preserve"> </w:t>
      </w:r>
      <w:r w:rsidRPr="00C32D23">
        <w:rPr>
          <w:rFonts w:eastAsia="Times New Roman"/>
          <w:sz w:val="28"/>
          <w:szCs w:val="28"/>
          <w:lang w:val="vi"/>
        </w:rPr>
        <w:t>[nếu</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3"/>
          <w:sz w:val="28"/>
          <w:szCs w:val="28"/>
          <w:lang w:val="vi"/>
        </w:rPr>
        <w:t xml:space="preserve"> </w:t>
      </w:r>
      <w:r w:rsidRPr="00C32D23">
        <w:rPr>
          <w:rFonts w:eastAsia="Times New Roman"/>
          <w:sz w:val="28"/>
          <w:szCs w:val="28"/>
          <w:lang w:val="vi"/>
        </w:rPr>
        <w:t>bản</w:t>
      </w:r>
      <w:r w:rsidRPr="00C32D23">
        <w:rPr>
          <w:rFonts w:eastAsia="Times New Roman"/>
          <w:spacing w:val="-2"/>
          <w:sz w:val="28"/>
          <w:szCs w:val="28"/>
          <w:lang w:val="vi"/>
        </w:rPr>
        <w:t xml:space="preserve"> </w:t>
      </w:r>
      <w:r w:rsidRPr="00C32D23">
        <w:rPr>
          <w:rFonts w:eastAsia="Times New Roman"/>
          <w:sz w:val="28"/>
          <w:szCs w:val="28"/>
          <w:lang w:val="vi"/>
        </w:rPr>
        <w:t>tóm</w:t>
      </w:r>
      <w:r w:rsidRPr="00C32D23">
        <w:rPr>
          <w:rFonts w:eastAsia="Times New Roman"/>
          <w:spacing w:val="-2"/>
          <w:sz w:val="28"/>
          <w:szCs w:val="28"/>
          <w:lang w:val="vi"/>
        </w:rPr>
        <w:t xml:space="preserve"> </w:t>
      </w:r>
      <w:r w:rsidRPr="00C32D23">
        <w:rPr>
          <w:rFonts w:eastAsia="Times New Roman"/>
          <w:sz w:val="28"/>
          <w:szCs w:val="28"/>
          <w:lang w:val="vi"/>
        </w:rPr>
        <w:t>tắt</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3"/>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thì</w:t>
      </w:r>
      <w:r w:rsidRPr="00C32D23">
        <w:rPr>
          <w:rFonts w:eastAsia="Times New Roman"/>
          <w:spacing w:val="-2"/>
          <w:sz w:val="28"/>
          <w:szCs w:val="28"/>
          <w:lang w:val="vi"/>
        </w:rPr>
        <w:t xml:space="preserve"> </w:t>
      </w:r>
      <w:r w:rsidRPr="00C32D23">
        <w:rPr>
          <w:rFonts w:eastAsia="Times New Roman"/>
          <w:sz w:val="28"/>
          <w:szCs w:val="28"/>
        </w:rPr>
        <w:t>Chủ đầu tư</w:t>
      </w:r>
      <w:r w:rsidRPr="00C32D23">
        <w:rPr>
          <w:rFonts w:eastAsia="Times New Roman"/>
          <w:sz w:val="28"/>
          <w:szCs w:val="28"/>
          <w:lang w:val="vi"/>
        </w:rPr>
        <w:t xml:space="preserve"> phải ghi thông tin vào bảng dưới đây. Nhà thầu sẽ soạn một bảng tương tự để chứng minh thuốc do nhà thầu chào tuân thủ với các yêu cầu đó.]</w:t>
      </w:r>
    </w:p>
    <w:p w14:paraId="38C60EFA" w14:textId="77777777" w:rsidR="00F252C9" w:rsidRPr="00686265" w:rsidRDefault="00F252C9" w:rsidP="00F252C9">
      <w:pPr>
        <w:widowControl w:val="0"/>
        <w:tabs>
          <w:tab w:val="left" w:pos="590"/>
        </w:tabs>
        <w:autoSpaceDE w:val="0"/>
        <w:autoSpaceDN w:val="0"/>
        <w:spacing w:before="120"/>
        <w:ind w:left="709"/>
        <w:jc w:val="both"/>
        <w:rPr>
          <w:rFonts w:eastAsia="Times New Roman"/>
          <w:sz w:val="28"/>
          <w:szCs w:val="22"/>
        </w:rPr>
      </w:pPr>
      <w:r w:rsidRPr="00C32D23">
        <w:rPr>
          <w:rFonts w:eastAsia="Times New Roman"/>
          <w:sz w:val="28"/>
          <w:szCs w:val="22"/>
          <w:lang w:val="vi"/>
        </w:rPr>
        <w:t xml:space="preserve">2.3. Các yêu cầu </w:t>
      </w:r>
      <w:r w:rsidRPr="00C32D23">
        <w:rPr>
          <w:rFonts w:eastAsia="Times New Roman"/>
          <w:spacing w:val="-4"/>
          <w:sz w:val="28"/>
          <w:szCs w:val="22"/>
          <w:lang w:val="vi"/>
        </w:rPr>
        <w:t>khác</w:t>
      </w:r>
    </w:p>
    <w:p w14:paraId="21395880" w14:textId="77777777" w:rsidR="00F252C9" w:rsidRPr="00C32D23" w:rsidRDefault="00F252C9" w:rsidP="00F252C9">
      <w:pPr>
        <w:widowControl w:val="0"/>
        <w:autoSpaceDE w:val="0"/>
        <w:autoSpaceDN w:val="0"/>
        <w:spacing w:line="288" w:lineRule="auto"/>
        <w:ind w:firstLine="709"/>
        <w:jc w:val="both"/>
        <w:rPr>
          <w:rFonts w:eastAsia="Times New Roman"/>
          <w:sz w:val="28"/>
          <w:szCs w:val="28"/>
          <w:lang w:val="vi"/>
        </w:rPr>
      </w:pP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khác</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3"/>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phạm</w:t>
      </w:r>
      <w:r w:rsidRPr="00C32D23">
        <w:rPr>
          <w:rFonts w:eastAsia="Times New Roman"/>
          <w:spacing w:val="-3"/>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3"/>
          <w:sz w:val="28"/>
          <w:szCs w:val="28"/>
          <w:lang w:val="vi"/>
        </w:rPr>
        <w:t xml:space="preserve"> </w:t>
      </w:r>
      <w:r w:rsidRPr="00C32D23">
        <w:rPr>
          <w:rFonts w:eastAsia="Times New Roman"/>
          <w:sz w:val="28"/>
          <w:szCs w:val="28"/>
          <w:lang w:val="vi"/>
        </w:rPr>
        <w:t>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Mục</w:t>
      </w:r>
      <w:r w:rsidRPr="00C32D23">
        <w:rPr>
          <w:rFonts w:eastAsia="Times New Roman"/>
          <w:spacing w:val="-2"/>
          <w:sz w:val="28"/>
          <w:szCs w:val="28"/>
          <w:lang w:val="vi"/>
        </w:rPr>
        <w:t xml:space="preserve"> </w:t>
      </w:r>
      <w:r w:rsidRPr="00C32D23">
        <w:rPr>
          <w:rFonts w:eastAsia="Times New Roman"/>
          <w:sz w:val="28"/>
          <w:szCs w:val="28"/>
          <w:lang w:val="vi"/>
        </w:rPr>
        <w:t>1</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32D23">
        <w:rPr>
          <w:sz w:val="28"/>
          <w:szCs w:val="28"/>
          <w:lang w:val="es-ES"/>
        </w:rPr>
        <w:t>E-HSDT</w:t>
      </w:r>
      <w:r w:rsidRPr="00C32D23">
        <w:rPr>
          <w:rFonts w:eastAsia="Times New Roman"/>
          <w:sz w:val="28"/>
          <w:szCs w:val="28"/>
          <w:lang w:val="vi"/>
        </w:rPr>
        <w:t>.</w:t>
      </w:r>
    </w:p>
    <w:p w14:paraId="3004EB83" w14:textId="77777777" w:rsidR="00F252C9" w:rsidRDefault="00F252C9" w:rsidP="00F252C9">
      <w:pPr>
        <w:widowControl w:val="0"/>
        <w:autoSpaceDE w:val="0"/>
        <w:autoSpaceDN w:val="0"/>
        <w:spacing w:line="288" w:lineRule="auto"/>
        <w:ind w:firstLine="709"/>
        <w:jc w:val="both"/>
        <w:rPr>
          <w:rFonts w:eastAsia="Times New Roman"/>
          <w:b/>
          <w:bCs/>
          <w:sz w:val="28"/>
          <w:szCs w:val="28"/>
        </w:rPr>
      </w:pPr>
      <w:r w:rsidRPr="00C32D23">
        <w:rPr>
          <w:rFonts w:eastAsia="Times New Roman"/>
          <w:sz w:val="28"/>
          <w:szCs w:val="28"/>
          <w:lang w:val="vi"/>
        </w:rPr>
        <w:t>Các yêu cầu khác về kỹ thuật ngoài nội</w:t>
      </w:r>
      <w:r w:rsidRPr="00C32D23">
        <w:rPr>
          <w:rFonts w:eastAsia="Times New Roman"/>
          <w:spacing w:val="-1"/>
          <w:sz w:val="28"/>
          <w:szCs w:val="28"/>
          <w:lang w:val="vi"/>
        </w:rPr>
        <w:t xml:space="preserve"> </w:t>
      </w:r>
      <w:r w:rsidRPr="00C32D23">
        <w:rPr>
          <w:rFonts w:eastAsia="Times New Roman"/>
          <w:sz w:val="28"/>
          <w:szCs w:val="28"/>
          <w:lang w:val="vi"/>
        </w:rPr>
        <w:t>dung được nêu tại Mẫu số 00 – Biểu mẫu dự</w:t>
      </w:r>
      <w:r w:rsidRPr="00C32D23">
        <w:rPr>
          <w:rFonts w:eastAsia="Times New Roman"/>
          <w:spacing w:val="-1"/>
          <w:sz w:val="28"/>
          <w:szCs w:val="28"/>
          <w:lang w:val="vi"/>
        </w:rPr>
        <w:t xml:space="preserve"> </w:t>
      </w:r>
      <w:r w:rsidRPr="00C32D23">
        <w:rPr>
          <w:rFonts w:eastAsia="Times New Roman"/>
          <w:sz w:val="28"/>
          <w:szCs w:val="28"/>
          <w:lang w:val="vi"/>
        </w:rPr>
        <w:t>thầu Chương IV</w:t>
      </w:r>
      <w:r w:rsidRPr="00C32D23">
        <w:rPr>
          <w:rFonts w:eastAsia="Times New Roman"/>
          <w:spacing w:val="-6"/>
          <w:sz w:val="28"/>
          <w:szCs w:val="28"/>
          <w:lang w:val="vi"/>
        </w:rPr>
        <w:t xml:space="preserve"> </w:t>
      </w:r>
      <w:r w:rsidRPr="00C32D23">
        <w:rPr>
          <w:rFonts w:eastAsia="Times New Roman"/>
          <w:sz w:val="28"/>
          <w:szCs w:val="28"/>
          <w:lang w:val="vi"/>
        </w:rPr>
        <w:t xml:space="preserve">sẽ được nêu tại file đính </w:t>
      </w:r>
      <w:r w:rsidRPr="00C32D23">
        <w:rPr>
          <w:rFonts w:eastAsia="Times New Roman"/>
          <w:spacing w:val="-5"/>
          <w:sz w:val="28"/>
          <w:szCs w:val="28"/>
          <w:lang w:val="vi"/>
        </w:rPr>
        <w:t>kèm</w:t>
      </w:r>
    </w:p>
    <w:p w14:paraId="47CBBF3B"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xml:space="preserve">* </w:t>
      </w:r>
      <w:r w:rsidRPr="00F7465B">
        <w:rPr>
          <w:rFonts w:eastAsia="Times New Roman"/>
          <w:b/>
          <w:bCs/>
          <w:color w:val="000000"/>
          <w:sz w:val="28"/>
          <w:szCs w:val="28"/>
        </w:rPr>
        <w:t>Yêu cầu về cung cấp thuốc thuộc gói thầu</w:t>
      </w:r>
      <w:r w:rsidRPr="00F7465B">
        <w:rPr>
          <w:rFonts w:eastAsia="Times New Roman"/>
          <w:color w:val="000000"/>
          <w:sz w:val="28"/>
          <w:szCs w:val="28"/>
        </w:rPr>
        <w:t>:</w:t>
      </w:r>
    </w:p>
    <w:p w14:paraId="6E740E93"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i/>
          <w:iCs/>
          <w:color w:val="000000"/>
          <w:sz w:val="28"/>
          <w:szCs w:val="28"/>
        </w:rPr>
        <w:t xml:space="preserve">- </w:t>
      </w:r>
      <w:r w:rsidRPr="00F7465B">
        <w:rPr>
          <w:rFonts w:eastAsia="Times New Roman"/>
          <w:color w:val="000000"/>
          <w:sz w:val="28"/>
          <w:szCs w:val="28"/>
        </w:rPr>
        <w:t>Bên mời thầu sẽ dự trù nhu cầu thuốc đều theo các quý số lượng thuốc đã trúng thầu. Thuốc được giao phải đủ số lượng và đúng các thông tin, tiêu chuẩn như đã cung cấp trong E- HSDT.</w:t>
      </w:r>
    </w:p>
    <w:p w14:paraId="75601CED"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Thuốc phải được giao theo từng đơn hàng của bệnh viện trong vòng 03 ngày làm việc kể từ khi nhà thầu nhận được dự trù của bệnh viện.</w:t>
      </w:r>
    </w:p>
    <w:p w14:paraId="0342B64C"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Địa điểm cung cấp: Giao thuốc trực tiếp tại Phòng 507, tầng 5, nhà H2, Khoa Dược - Bệnh viện đa khoa Sóc Sơn – thôn Miếu Thờ, xã Sóc Sơn, thành phố Hà Nội.</w:t>
      </w:r>
    </w:p>
    <w:p w14:paraId="31584160"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xml:space="preserve">* </w:t>
      </w:r>
      <w:r w:rsidRPr="00F7465B">
        <w:rPr>
          <w:rFonts w:eastAsia="Times New Roman"/>
          <w:b/>
          <w:bCs/>
          <w:color w:val="000000"/>
          <w:sz w:val="28"/>
          <w:szCs w:val="28"/>
        </w:rPr>
        <w:t>Phương thức thanh toán</w:t>
      </w:r>
      <w:r w:rsidRPr="00F7465B">
        <w:rPr>
          <w:rFonts w:eastAsia="Times New Roman"/>
          <w:color w:val="000000"/>
          <w:sz w:val="28"/>
          <w:szCs w:val="28"/>
        </w:rPr>
        <w:t>:</w:t>
      </w:r>
    </w:p>
    <w:p w14:paraId="21D0C976"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Việc thanh toán cho Nhà thầu bằng chuyển khoản… số lần thanh toán là nhiều lần trong quá trình thực hiện hoặc thanh toán một lần khi hoàn thành hợp đồng.</w:t>
      </w:r>
    </w:p>
    <w:p w14:paraId="61CD6638"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Thời hạn thanh toán trong vòng 90 ngày kể từ khi Nhà thầu xuất trình đầy đủ các chứng từ theo đúng qui định của pháp luật.</w:t>
      </w:r>
    </w:p>
    <w:p w14:paraId="1FD74E95"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lastRenderedPageBreak/>
        <w:t>- Chứng từ thanh toán cụ thể như sau: Hóa đơn tài chính; Biên bản nghiệm thu/ Biên bản nghiệm thu và thanh lý/Biên bản thanh lý hợp đồng; Bảng xác định giá trị khối lượng công việc hoàn thành; Giấy ủy quyền đúng mẫu (nếu có).</w:t>
      </w:r>
    </w:p>
    <w:p w14:paraId="21EE749C"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 xml:space="preserve">* </w:t>
      </w:r>
      <w:r w:rsidRPr="00F7465B">
        <w:rPr>
          <w:rFonts w:eastAsia="Times New Roman"/>
          <w:b/>
          <w:bCs/>
          <w:color w:val="000000"/>
          <w:sz w:val="28"/>
          <w:szCs w:val="28"/>
        </w:rPr>
        <w:t>Nhà thầu có bản cam kết các nội dung sau</w:t>
      </w:r>
      <w:r w:rsidRPr="00F7465B">
        <w:rPr>
          <w:rFonts w:eastAsia="Times New Roman"/>
          <w:color w:val="000000"/>
          <w:sz w:val="28"/>
          <w:szCs w:val="28"/>
        </w:rPr>
        <w:t>:</w:t>
      </w:r>
    </w:p>
    <w:p w14:paraId="53FC4D47"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112D7703"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183B55E1"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3. Bảo quản và phân phối thuốc đảm bảo đúng yêu cầu quy định về GSP, GDP trong suốt quá trình vận chuyển tới kho của cơ sở y tế.</w:t>
      </w:r>
    </w:p>
    <w:p w14:paraId="375A5D86" w14:textId="77777777" w:rsidR="00F252C9" w:rsidRPr="00F7465B" w:rsidRDefault="00F252C9" w:rsidP="00F252C9">
      <w:pPr>
        <w:spacing w:line="288" w:lineRule="auto"/>
        <w:jc w:val="both"/>
        <w:rPr>
          <w:rFonts w:eastAsia="Times New Roman"/>
          <w:color w:val="000000"/>
          <w:sz w:val="28"/>
          <w:szCs w:val="28"/>
        </w:rPr>
      </w:pPr>
      <w:r w:rsidRPr="00F7465B">
        <w:rPr>
          <w:rFonts w:eastAsia="Times New Roman"/>
          <w:color w:val="000000"/>
          <w:sz w:val="28"/>
          <w:szCs w:val="28"/>
        </w:rPr>
        <w:t>4. Về hạn sử dụng của thuốc tại thời điểm giao hàng:</w:t>
      </w:r>
    </w:p>
    <w:p w14:paraId="20C2ADC8" w14:textId="77777777" w:rsidR="00F252C9" w:rsidRPr="00F7465B" w:rsidRDefault="00F252C9" w:rsidP="00F252C9">
      <w:pPr>
        <w:spacing w:line="288" w:lineRule="auto"/>
        <w:jc w:val="both"/>
        <w:rPr>
          <w:rFonts w:eastAsia="Times New Roman"/>
          <w:i/>
          <w:iCs/>
          <w:color w:val="000000"/>
          <w:sz w:val="28"/>
          <w:szCs w:val="28"/>
        </w:rPr>
      </w:pPr>
      <w:r w:rsidRPr="00F7465B">
        <w:rPr>
          <w:rFonts w:eastAsia="Times New Roman"/>
          <w:color w:val="000000"/>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7465B">
        <w:rPr>
          <w:rFonts w:eastAsia="Times New Roman"/>
          <w:i/>
          <w:iCs/>
          <w:color w:val="000000"/>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67918BCC" w14:textId="77777777" w:rsidR="00F252C9" w:rsidRPr="00F7465B" w:rsidRDefault="00F252C9" w:rsidP="00F252C9">
      <w:pPr>
        <w:widowControl w:val="0"/>
        <w:autoSpaceDE w:val="0"/>
        <w:autoSpaceDN w:val="0"/>
        <w:spacing w:line="288" w:lineRule="auto"/>
        <w:jc w:val="both"/>
        <w:rPr>
          <w:rFonts w:eastAsia="Times New Roman"/>
          <w:b/>
          <w:bCs/>
          <w:sz w:val="28"/>
          <w:szCs w:val="28"/>
        </w:rPr>
      </w:pPr>
      <w:r w:rsidRPr="00F7465B">
        <w:rPr>
          <w:rFonts w:eastAsia="Times New Roman"/>
          <w:color w:val="000000"/>
          <w:sz w:val="28"/>
          <w:szCs w:val="28"/>
        </w:rPr>
        <w:t xml:space="preserve">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Pr>
          <w:rFonts w:eastAsia="Times New Roman"/>
          <w:color w:val="000000"/>
          <w:sz w:val="28"/>
          <w:szCs w:val="28"/>
        </w:rPr>
        <w:t>chủ đầu tư</w:t>
      </w:r>
      <w:r w:rsidRPr="00F7465B">
        <w:rPr>
          <w:rFonts w:eastAsia="Times New Roman"/>
          <w:color w:val="000000"/>
          <w:sz w:val="28"/>
          <w:szCs w:val="28"/>
        </w:rPr>
        <w:t>, đơn vị ký hợp đồng hay cơ sở y tế và hoàn trả đầy đủ thuốc đảm bảo chất lượng cho đơn vị, tương ứng với số lượng thuốc đã thu hồi đồng thời đền bù mọi chi phí có liên quan.</w:t>
      </w:r>
    </w:p>
    <w:p w14:paraId="55AD0F83" w14:textId="77777777" w:rsidR="00F252C9" w:rsidRPr="00C32D23" w:rsidRDefault="00F252C9" w:rsidP="00F252C9">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14:paraId="74D9076B" w14:textId="6B38FED6" w:rsidR="00BD2162" w:rsidRDefault="00F252C9" w:rsidP="00F252C9">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kiểm</w:t>
      </w:r>
      <w:r w:rsidRPr="00C32D23">
        <w:rPr>
          <w:rFonts w:eastAsia="Times New Roman"/>
          <w:spacing w:val="-3"/>
          <w:sz w:val="28"/>
          <w:szCs w:val="28"/>
          <w:lang w:val="vi"/>
        </w:rPr>
        <w:t xml:space="preserve"> </w:t>
      </w:r>
      <w:r w:rsidRPr="00C32D23">
        <w:rPr>
          <w:rFonts w:eastAsia="Times New Roman"/>
          <w:sz w:val="28"/>
          <w:szCs w:val="28"/>
          <w:lang w:val="vi"/>
        </w:rPr>
        <w:t>tra</w:t>
      </w:r>
      <w:r w:rsidRPr="00C32D23">
        <w:rPr>
          <w:rFonts w:eastAsia="Times New Roman"/>
          <w:spacing w:val="-3"/>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thử</w:t>
      </w:r>
      <w:r w:rsidRPr="00C32D23">
        <w:rPr>
          <w:rFonts w:eastAsia="Times New Roman"/>
          <w:spacing w:val="-3"/>
          <w:sz w:val="28"/>
          <w:szCs w:val="28"/>
          <w:lang w:val="vi"/>
        </w:rPr>
        <w:t xml:space="preserve"> </w:t>
      </w:r>
      <w:r w:rsidRPr="00C32D23">
        <w:rPr>
          <w:rFonts w:eastAsia="Times New Roman"/>
          <w:sz w:val="28"/>
          <w:szCs w:val="28"/>
          <w:lang w:val="vi"/>
        </w:rPr>
        <w:t>nghiệm</w:t>
      </w:r>
      <w:r w:rsidRPr="00C32D23">
        <w:rPr>
          <w:rFonts w:eastAsia="Times New Roman"/>
          <w:spacing w:val="-3"/>
          <w:sz w:val="28"/>
          <w:szCs w:val="28"/>
          <w:lang w:val="vi"/>
        </w:rPr>
        <w:t xml:space="preserve"> </w:t>
      </w:r>
      <w:r w:rsidRPr="00C32D23">
        <w:rPr>
          <w:rFonts w:eastAsia="Times New Roman"/>
          <w:sz w:val="28"/>
          <w:szCs w:val="28"/>
          <w:lang w:val="vi"/>
        </w:rPr>
        <w:t>cần</w:t>
      </w:r>
      <w:r w:rsidRPr="00C32D23">
        <w:rPr>
          <w:rFonts w:eastAsia="Times New Roman"/>
          <w:spacing w:val="-3"/>
          <w:sz w:val="28"/>
          <w:szCs w:val="28"/>
          <w:lang w:val="vi"/>
        </w:rPr>
        <w:t xml:space="preserve"> </w:t>
      </w:r>
      <w:r w:rsidRPr="00C32D23">
        <w:rPr>
          <w:rFonts w:eastAsia="Times New Roman"/>
          <w:sz w:val="28"/>
          <w:szCs w:val="28"/>
          <w:lang w:val="vi"/>
        </w:rPr>
        <w:t>tiến</w:t>
      </w:r>
      <w:r w:rsidRPr="00C32D23">
        <w:rPr>
          <w:rFonts w:eastAsia="Times New Roman"/>
          <w:spacing w:val="-3"/>
          <w:sz w:val="28"/>
          <w:szCs w:val="28"/>
          <w:lang w:val="vi"/>
        </w:rPr>
        <w:t xml:space="preserve"> </w:t>
      </w:r>
      <w:r w:rsidRPr="00C32D23">
        <w:rPr>
          <w:rFonts w:eastAsia="Times New Roman"/>
          <w:sz w:val="28"/>
          <w:szCs w:val="28"/>
          <w:lang w:val="vi"/>
        </w:rPr>
        <w:t>hành</w:t>
      </w:r>
      <w:r w:rsidRPr="00C32D23">
        <w:rPr>
          <w:rFonts w:eastAsia="Times New Roman"/>
          <w:spacing w:val="-3"/>
          <w:sz w:val="28"/>
          <w:szCs w:val="28"/>
          <w:lang w:val="vi"/>
        </w:rPr>
        <w:t xml:space="preserve"> </w:t>
      </w:r>
      <w:r w:rsidRPr="00C32D23">
        <w:rPr>
          <w:rFonts w:eastAsia="Times New Roman"/>
          <w:sz w:val="28"/>
          <w:szCs w:val="28"/>
          <w:lang w:val="vi"/>
        </w:rPr>
        <w:t>gồm</w:t>
      </w:r>
      <w:r w:rsidRPr="00C32D23">
        <w:rPr>
          <w:rFonts w:eastAsia="Times New Roman"/>
          <w:spacing w:val="-4"/>
          <w:sz w:val="28"/>
          <w:szCs w:val="28"/>
          <w:lang w:val="vi"/>
        </w:rPr>
        <w:t xml:space="preserve"> </w:t>
      </w:r>
      <w:r w:rsidRPr="00C32D23">
        <w:rPr>
          <w:rFonts w:eastAsia="Times New Roman"/>
          <w:sz w:val="28"/>
          <w:szCs w:val="28"/>
          <w:lang w:val="vi"/>
        </w:rPr>
        <w:t>có:</w:t>
      </w:r>
      <w:r w:rsidRPr="00C32D23">
        <w:rPr>
          <w:rFonts w:eastAsia="Times New Roman"/>
          <w:spacing w:val="-3"/>
          <w:sz w:val="28"/>
          <w:szCs w:val="28"/>
          <w:lang w:val="vi"/>
        </w:rPr>
        <w:t xml:space="preserve"> </w:t>
      </w:r>
      <w:r w:rsidRPr="00C32D23">
        <w:rPr>
          <w:rFonts w:eastAsia="Times New Roman"/>
          <w:sz w:val="28"/>
          <w:szCs w:val="28"/>
          <w:lang w:val="vi"/>
        </w:rPr>
        <w:t>Được</w:t>
      </w:r>
      <w:r w:rsidRPr="00C32D23">
        <w:rPr>
          <w:rFonts w:eastAsia="Times New Roman"/>
          <w:spacing w:val="-3"/>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3"/>
          <w:sz w:val="28"/>
          <w:szCs w:val="28"/>
          <w:lang w:val="vi"/>
        </w:rPr>
        <w:t xml:space="preserve"> </w:t>
      </w:r>
      <w:r w:rsidRPr="00C32D23">
        <w:rPr>
          <w:rFonts w:eastAsia="Times New Roman"/>
          <w:sz w:val="28"/>
          <w:szCs w:val="28"/>
          <w:lang w:val="vi"/>
        </w:rPr>
        <w:t>file</w:t>
      </w:r>
      <w:r w:rsidRPr="00C32D23">
        <w:rPr>
          <w:rFonts w:eastAsia="Times New Roman"/>
          <w:spacing w:val="-3"/>
          <w:sz w:val="28"/>
          <w:szCs w:val="28"/>
          <w:lang w:val="vi"/>
        </w:rPr>
        <w:t xml:space="preserve"> </w:t>
      </w:r>
      <w:r w:rsidRPr="00C32D23">
        <w:rPr>
          <w:rFonts w:eastAsia="Times New Roman"/>
          <w:sz w:val="28"/>
          <w:szCs w:val="28"/>
          <w:lang w:val="vi"/>
        </w:rPr>
        <w:t>đính</w:t>
      </w:r>
      <w:r w:rsidRPr="00C32D23">
        <w:rPr>
          <w:rFonts w:eastAsia="Times New Roman"/>
          <w:spacing w:val="-4"/>
          <w:sz w:val="28"/>
          <w:szCs w:val="28"/>
          <w:lang w:val="vi"/>
        </w:rPr>
        <w:t xml:space="preserve"> </w:t>
      </w:r>
      <w:r w:rsidRPr="00C32D23">
        <w:rPr>
          <w:rFonts w:eastAsia="Times New Roman"/>
          <w:sz w:val="28"/>
          <w:szCs w:val="28"/>
          <w:lang w:val="vi"/>
        </w:rPr>
        <w:t xml:space="preserve">kèm </w:t>
      </w:r>
      <w:r w:rsidRPr="00C32D23">
        <w:rPr>
          <w:rFonts w:eastAsia="Times New Roman"/>
          <w:sz w:val="28"/>
          <w:szCs w:val="28"/>
        </w:rPr>
        <w:t>Chủ đầu tư</w:t>
      </w:r>
      <w:r w:rsidRPr="00C32D23">
        <w:rPr>
          <w:rFonts w:eastAsia="Times New Roman"/>
          <w:sz w:val="28"/>
          <w:szCs w:val="28"/>
          <w:lang w:val="vi"/>
        </w:rPr>
        <w:t xml:space="preserve"> đính kèm các tài liệu nêu trên</w:t>
      </w:r>
    </w:p>
    <w:sectPr w:rsidR="00BD2162" w:rsidSect="00F252C9">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C9"/>
    <w:rsid w:val="000B3A22"/>
    <w:rsid w:val="00576D4F"/>
    <w:rsid w:val="006B072E"/>
    <w:rsid w:val="00BD2162"/>
    <w:rsid w:val="00F2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3793"/>
  <w15:chartTrackingRefBased/>
  <w15:docId w15:val="{326DB45D-7CF9-498A-99A2-65034F06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C9"/>
    <w:pPr>
      <w:spacing w:before="0" w:line="240" w:lineRule="auto"/>
      <w:ind w:firstLine="0"/>
      <w:jc w:val="left"/>
    </w:pPr>
    <w:rPr>
      <w:rFonts w:eastAsia="SimSun" w:cs="Times New Roman"/>
      <w:kern w:val="0"/>
      <w:sz w:val="24"/>
      <w:szCs w:val="24"/>
      <w14:ligatures w14:val="none"/>
    </w:rPr>
  </w:style>
  <w:style w:type="paragraph" w:styleId="Heading1">
    <w:name w:val="heading 1"/>
    <w:basedOn w:val="Normal"/>
    <w:next w:val="Normal"/>
    <w:link w:val="Heading1Char"/>
    <w:uiPriority w:val="9"/>
    <w:qFormat/>
    <w:rsid w:val="00F252C9"/>
    <w:pPr>
      <w:keepNext/>
      <w:keepLines/>
      <w:spacing w:before="360" w:after="80"/>
      <w:ind w:firstLine="567"/>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52C9"/>
    <w:pPr>
      <w:keepNext/>
      <w:keepLines/>
      <w:spacing w:before="160" w:after="80"/>
      <w:ind w:firstLine="567"/>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52C9"/>
    <w:pPr>
      <w:keepNext/>
      <w:keepLines/>
      <w:spacing w:before="160" w:after="80"/>
      <w:ind w:firstLine="567"/>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52C9"/>
    <w:pPr>
      <w:keepNext/>
      <w:keepLines/>
      <w:spacing w:before="80" w:after="40"/>
      <w:ind w:firstLine="567"/>
      <w:jc w:val="both"/>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252C9"/>
    <w:pPr>
      <w:keepNext/>
      <w:keepLines/>
      <w:spacing w:before="80" w:after="40"/>
      <w:ind w:firstLine="567"/>
      <w:jc w:val="both"/>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252C9"/>
    <w:pPr>
      <w:keepNext/>
      <w:keepLines/>
      <w:spacing w:before="40"/>
      <w:ind w:firstLine="567"/>
      <w:jc w:val="both"/>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252C9"/>
    <w:pPr>
      <w:keepNext/>
      <w:keepLines/>
      <w:spacing w:before="40"/>
      <w:ind w:firstLine="567"/>
      <w:jc w:val="both"/>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252C9"/>
    <w:pPr>
      <w:keepNext/>
      <w:keepLines/>
      <w:ind w:firstLine="567"/>
      <w:jc w:val="both"/>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252C9"/>
    <w:pPr>
      <w:keepNext/>
      <w:keepLines/>
      <w:ind w:firstLine="567"/>
      <w:jc w:val="both"/>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2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252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52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52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2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2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2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2C9"/>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5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2C9"/>
    <w:pPr>
      <w:numPr>
        <w:ilvl w:val="1"/>
      </w:numPr>
      <w:spacing w:before="120"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52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52C9"/>
    <w:pPr>
      <w:spacing w:before="160" w:after="160"/>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252C9"/>
    <w:rPr>
      <w:i/>
      <w:iCs/>
      <w:color w:val="404040" w:themeColor="text1" w:themeTint="BF"/>
    </w:rPr>
  </w:style>
  <w:style w:type="paragraph" w:styleId="ListParagraph">
    <w:name w:val="List Paragraph"/>
    <w:basedOn w:val="Normal"/>
    <w:uiPriority w:val="34"/>
    <w:qFormat/>
    <w:rsid w:val="00F252C9"/>
    <w:pPr>
      <w:spacing w:before="120"/>
      <w:ind w:left="720" w:firstLine="567"/>
      <w:contextualSpacing/>
      <w:jc w:val="both"/>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252C9"/>
    <w:rPr>
      <w:i/>
      <w:iCs/>
      <w:color w:val="2F5496" w:themeColor="accent1" w:themeShade="BF"/>
    </w:rPr>
  </w:style>
  <w:style w:type="paragraph" w:styleId="IntenseQuote">
    <w:name w:val="Intense Quote"/>
    <w:basedOn w:val="Normal"/>
    <w:next w:val="Normal"/>
    <w:link w:val="IntenseQuoteChar"/>
    <w:uiPriority w:val="30"/>
    <w:qFormat/>
    <w:rsid w:val="00F252C9"/>
    <w:pPr>
      <w:pBdr>
        <w:top w:val="single" w:sz="4" w:space="10" w:color="2F5496" w:themeColor="accent1" w:themeShade="BF"/>
        <w:bottom w:val="single" w:sz="4" w:space="10" w:color="2F5496" w:themeColor="accent1" w:themeShade="BF"/>
      </w:pBdr>
      <w:spacing w:before="360" w:after="360"/>
      <w:ind w:left="864" w:right="864" w:firstLine="567"/>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252C9"/>
    <w:rPr>
      <w:i/>
      <w:iCs/>
      <w:color w:val="2F5496" w:themeColor="accent1" w:themeShade="BF"/>
    </w:rPr>
  </w:style>
  <w:style w:type="character" w:styleId="IntenseReference">
    <w:name w:val="Intense Reference"/>
    <w:basedOn w:val="DefaultParagraphFont"/>
    <w:uiPriority w:val="32"/>
    <w:qFormat/>
    <w:rsid w:val="00F25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dc:creator>
  <cp:keywords/>
  <dc:description/>
  <cp:lastModifiedBy>DƯƠNG</cp:lastModifiedBy>
  <cp:revision>1</cp:revision>
  <dcterms:created xsi:type="dcterms:W3CDTF">2025-12-31T05:26:00Z</dcterms:created>
  <dcterms:modified xsi:type="dcterms:W3CDTF">2025-12-31T05:26:00Z</dcterms:modified>
</cp:coreProperties>
</file>