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6401" w14:textId="2A5DC633" w:rsidR="006D5DAB" w:rsidRPr="00683C12" w:rsidRDefault="006D5DAB" w:rsidP="00D77C3F">
      <w:pPr>
        <w:widowControl w:val="0"/>
        <w:spacing w:before="120" w:after="120" w:line="264" w:lineRule="auto"/>
        <w:jc w:val="center"/>
        <w:rPr>
          <w:b/>
          <w:sz w:val="26"/>
          <w:szCs w:val="26"/>
          <w:lang w:val="nl-NL"/>
        </w:rPr>
      </w:pPr>
      <w:r w:rsidRPr="00683C12">
        <w:rPr>
          <w:b/>
          <w:sz w:val="26"/>
          <w:szCs w:val="26"/>
          <w:lang w:val="nl-NL"/>
        </w:rPr>
        <w:t>Phần 2. YÊU CẦU VỀ KỸ THUẬT</w:t>
      </w:r>
    </w:p>
    <w:p w14:paraId="0FF6382F" w14:textId="77777777" w:rsidR="006C64AB" w:rsidRPr="00683C12" w:rsidRDefault="006C64AB" w:rsidP="00D77C3F">
      <w:pPr>
        <w:pStyle w:val="Tiuphu"/>
        <w:widowControl w:val="0"/>
        <w:spacing w:before="120" w:after="120" w:line="264" w:lineRule="auto"/>
        <w:rPr>
          <w:sz w:val="26"/>
          <w:szCs w:val="26"/>
          <w:lang w:val="nl-NL"/>
        </w:rPr>
      </w:pPr>
      <w:r w:rsidRPr="00683C12">
        <w:rPr>
          <w:sz w:val="26"/>
          <w:szCs w:val="26"/>
          <w:lang w:val="nl-NL"/>
        </w:rPr>
        <w:t>Chương V. Yêu cầu về kỹ thuật</w:t>
      </w:r>
    </w:p>
    <w:p w14:paraId="73D610ED" w14:textId="77777777" w:rsidR="006C64AB" w:rsidRPr="00683C12" w:rsidRDefault="006C64AB" w:rsidP="002718D0">
      <w:pPr>
        <w:spacing w:line="288" w:lineRule="auto"/>
        <w:ind w:firstLine="567"/>
        <w:rPr>
          <w:b/>
          <w:sz w:val="26"/>
          <w:szCs w:val="26"/>
          <w:lang w:val="nl-NL"/>
        </w:rPr>
      </w:pPr>
      <w:r w:rsidRPr="00683C12">
        <w:rPr>
          <w:b/>
          <w:sz w:val="26"/>
          <w:szCs w:val="26"/>
          <w:lang w:val="nl-NL"/>
        </w:rPr>
        <w:t>1. Giới thiệu chung về dự án và gói thầu</w:t>
      </w:r>
    </w:p>
    <w:p w14:paraId="2BA6BB4C" w14:textId="1B21C1DB" w:rsidR="00090F7F" w:rsidRPr="004F17A3" w:rsidRDefault="00090F7F" w:rsidP="00090F7F">
      <w:pPr>
        <w:spacing w:line="288" w:lineRule="auto"/>
        <w:ind w:firstLine="567"/>
        <w:rPr>
          <w:b/>
          <w:bCs/>
          <w:spacing w:val="-4"/>
          <w:sz w:val="26"/>
          <w:szCs w:val="26"/>
        </w:rPr>
      </w:pPr>
      <w:r w:rsidRPr="004F17A3">
        <w:rPr>
          <w:spacing w:val="-4"/>
          <w:sz w:val="26"/>
          <w:szCs w:val="26"/>
          <w:lang w:val="nl-NL"/>
        </w:rPr>
        <w:t xml:space="preserve">- Tên dự toán: </w:t>
      </w:r>
      <w:r w:rsidR="00CD5374">
        <w:rPr>
          <w:bCs/>
          <w:color w:val="000000"/>
          <w:sz w:val="26"/>
          <w:szCs w:val="26"/>
        </w:rPr>
        <w:t>Mua sắm bổ sung vật tư y tế thông thường năm 2025-2026 (lần 2)</w:t>
      </w:r>
      <w:r w:rsidR="002D6946" w:rsidRPr="004F17A3">
        <w:rPr>
          <w:spacing w:val="-4"/>
          <w:sz w:val="26"/>
          <w:szCs w:val="26"/>
          <w:lang w:val="nl-NL"/>
        </w:rPr>
        <w:t>.</w:t>
      </w:r>
    </w:p>
    <w:p w14:paraId="366C1E96" w14:textId="76BB8177" w:rsidR="00090F7F" w:rsidRPr="004F17A3" w:rsidRDefault="00090F7F" w:rsidP="00090F7F">
      <w:pPr>
        <w:spacing w:line="288" w:lineRule="auto"/>
        <w:ind w:firstLine="567"/>
        <w:rPr>
          <w:spacing w:val="-4"/>
          <w:sz w:val="26"/>
          <w:szCs w:val="26"/>
          <w:lang w:val="nl-NL"/>
        </w:rPr>
      </w:pPr>
      <w:r w:rsidRPr="004F17A3">
        <w:rPr>
          <w:spacing w:val="-4"/>
          <w:sz w:val="26"/>
          <w:szCs w:val="26"/>
          <w:lang w:val="nl-NL"/>
        </w:rPr>
        <w:t>- Tên bên mời thầu: Bệnh viện Bãi Cháy</w:t>
      </w:r>
      <w:r w:rsidR="00C22CAF" w:rsidRPr="004F17A3">
        <w:rPr>
          <w:spacing w:val="-4"/>
          <w:sz w:val="26"/>
          <w:szCs w:val="26"/>
          <w:lang w:val="nl-NL"/>
        </w:rPr>
        <w:t>.</w:t>
      </w:r>
    </w:p>
    <w:p w14:paraId="6E8A236B" w14:textId="76F3A6AD" w:rsidR="005349B6" w:rsidRPr="004F17A3" w:rsidRDefault="00090F7F" w:rsidP="00090F7F">
      <w:pPr>
        <w:spacing w:line="288" w:lineRule="auto"/>
        <w:ind w:firstLine="567"/>
        <w:rPr>
          <w:color w:val="000000"/>
          <w:sz w:val="26"/>
          <w:szCs w:val="26"/>
          <w:lang w:val="es-ES"/>
        </w:rPr>
      </w:pPr>
      <w:r w:rsidRPr="004F17A3">
        <w:rPr>
          <w:spacing w:val="-4"/>
          <w:sz w:val="26"/>
          <w:szCs w:val="26"/>
          <w:lang w:val="nl-NL"/>
        </w:rPr>
        <w:t xml:space="preserve">- Tên gói thầu: </w:t>
      </w:r>
      <w:r w:rsidR="00CD5374">
        <w:rPr>
          <w:bCs/>
          <w:color w:val="000000"/>
          <w:sz w:val="26"/>
          <w:szCs w:val="26"/>
        </w:rPr>
        <w:t>Mua sắm bổ sung vật tư y tế thông thường năm 2025-2026 (lần 2)</w:t>
      </w:r>
      <w:r w:rsidR="005349B6" w:rsidRPr="004F17A3">
        <w:rPr>
          <w:color w:val="000000"/>
          <w:sz w:val="26"/>
          <w:szCs w:val="26"/>
          <w:lang w:val="es-ES"/>
        </w:rPr>
        <w:t>.</w:t>
      </w:r>
    </w:p>
    <w:p w14:paraId="257ED465" w14:textId="531CF113" w:rsidR="00090F7F" w:rsidRPr="00683C12" w:rsidRDefault="00090F7F" w:rsidP="00090F7F">
      <w:pPr>
        <w:spacing w:line="288" w:lineRule="auto"/>
        <w:ind w:firstLine="567"/>
        <w:rPr>
          <w:spacing w:val="-4"/>
          <w:sz w:val="26"/>
          <w:szCs w:val="26"/>
          <w:lang w:val="nl-NL"/>
        </w:rPr>
      </w:pPr>
      <w:r w:rsidRPr="00683C12">
        <w:rPr>
          <w:spacing w:val="-4"/>
          <w:sz w:val="26"/>
          <w:szCs w:val="26"/>
          <w:lang w:val="nl-NL"/>
        </w:rPr>
        <w:t xml:space="preserve">- Nguồn vốn: </w:t>
      </w:r>
      <w:r w:rsidR="004F17A3" w:rsidRPr="004F17A3">
        <w:rPr>
          <w:color w:val="000000"/>
          <w:sz w:val="26"/>
          <w:szCs w:val="26"/>
          <w:lang w:val="es-ES"/>
        </w:rPr>
        <w:t>Nguồn thu của đơn vị</w:t>
      </w:r>
      <w:r w:rsidRPr="00683C12">
        <w:rPr>
          <w:spacing w:val="-4"/>
          <w:sz w:val="26"/>
          <w:szCs w:val="26"/>
          <w:lang w:val="nl-NL"/>
        </w:rPr>
        <w:t>.</w:t>
      </w:r>
    </w:p>
    <w:p w14:paraId="0DA6FC56" w14:textId="1262BAAE" w:rsidR="00090F7F" w:rsidRPr="00683C12" w:rsidRDefault="00090F7F" w:rsidP="00090F7F">
      <w:pPr>
        <w:spacing w:line="288" w:lineRule="auto"/>
        <w:ind w:firstLine="567"/>
        <w:rPr>
          <w:spacing w:val="-4"/>
          <w:sz w:val="26"/>
          <w:szCs w:val="26"/>
          <w:lang w:val="nl-NL"/>
        </w:rPr>
      </w:pPr>
      <w:r w:rsidRPr="00683C12">
        <w:rPr>
          <w:spacing w:val="-4"/>
          <w:sz w:val="26"/>
          <w:szCs w:val="26"/>
          <w:lang w:val="nl-NL"/>
        </w:rPr>
        <w:t>- Thời gian thực hiện: 12 tháng kể từ ngày hợp đồng có hiệu lực</w:t>
      </w:r>
      <w:r w:rsidR="00C22CAF" w:rsidRPr="00683C12">
        <w:rPr>
          <w:spacing w:val="-4"/>
          <w:sz w:val="26"/>
          <w:szCs w:val="26"/>
          <w:lang w:val="nl-NL"/>
        </w:rPr>
        <w:t>.</w:t>
      </w:r>
    </w:p>
    <w:p w14:paraId="5A2B3A52" w14:textId="47F55F9A" w:rsidR="00090F7F" w:rsidRPr="00683C12" w:rsidRDefault="00090F7F" w:rsidP="00090F7F">
      <w:pPr>
        <w:spacing w:line="288" w:lineRule="auto"/>
        <w:ind w:firstLine="567"/>
        <w:rPr>
          <w:spacing w:val="-4"/>
          <w:sz w:val="26"/>
          <w:szCs w:val="26"/>
          <w:lang w:val="nl-NL"/>
        </w:rPr>
      </w:pPr>
      <w:r w:rsidRPr="00683C12">
        <w:rPr>
          <w:spacing w:val="-4"/>
          <w:sz w:val="26"/>
          <w:szCs w:val="26"/>
          <w:lang w:val="nl-NL"/>
        </w:rPr>
        <w:t xml:space="preserve">- Địa điểm thực hiện: Bệnh viện Bãi Cháy – phường </w:t>
      </w:r>
      <w:r w:rsidR="004F17A3">
        <w:rPr>
          <w:spacing w:val="-4"/>
          <w:sz w:val="26"/>
          <w:szCs w:val="26"/>
          <w:lang w:val="nl-NL"/>
        </w:rPr>
        <w:t xml:space="preserve">Việt Hưng </w:t>
      </w:r>
      <w:r w:rsidRPr="00683C12">
        <w:rPr>
          <w:spacing w:val="-4"/>
          <w:sz w:val="26"/>
          <w:szCs w:val="26"/>
          <w:lang w:val="nl-NL"/>
        </w:rPr>
        <w:t>– Quảng Ninh.</w:t>
      </w:r>
    </w:p>
    <w:p w14:paraId="2699F276" w14:textId="77777777" w:rsidR="004F17A3" w:rsidRDefault="00090F7F" w:rsidP="004F17A3">
      <w:pPr>
        <w:spacing w:line="288" w:lineRule="auto"/>
        <w:ind w:firstLine="567"/>
        <w:rPr>
          <w:spacing w:val="-4"/>
          <w:sz w:val="26"/>
          <w:szCs w:val="26"/>
          <w:lang w:val="nl-NL"/>
        </w:rPr>
      </w:pPr>
      <w:r w:rsidRPr="00683C12">
        <w:rPr>
          <w:spacing w:val="-4"/>
          <w:sz w:val="26"/>
          <w:szCs w:val="26"/>
          <w:lang w:val="nl-NL"/>
        </w:rPr>
        <w:t xml:space="preserve">- Địa điểm giao hàng: Khoa Dược, </w:t>
      </w:r>
      <w:r w:rsidR="004F17A3" w:rsidRPr="00683C12">
        <w:rPr>
          <w:spacing w:val="-4"/>
          <w:sz w:val="26"/>
          <w:szCs w:val="26"/>
          <w:lang w:val="nl-NL"/>
        </w:rPr>
        <w:t xml:space="preserve">Bệnh viện Bãi Cháy – phường </w:t>
      </w:r>
      <w:r w:rsidR="004F17A3">
        <w:rPr>
          <w:spacing w:val="-4"/>
          <w:sz w:val="26"/>
          <w:szCs w:val="26"/>
          <w:lang w:val="nl-NL"/>
        </w:rPr>
        <w:t xml:space="preserve">Việt Hưng </w:t>
      </w:r>
      <w:r w:rsidR="004F17A3" w:rsidRPr="00683C12">
        <w:rPr>
          <w:spacing w:val="-4"/>
          <w:sz w:val="26"/>
          <w:szCs w:val="26"/>
          <w:lang w:val="nl-NL"/>
        </w:rPr>
        <w:t>– Quảng Ninh.</w:t>
      </w:r>
    </w:p>
    <w:p w14:paraId="265AEC27" w14:textId="12D23DCF" w:rsidR="006C64AB" w:rsidRPr="00683C12" w:rsidRDefault="0076062E" w:rsidP="004F17A3">
      <w:pPr>
        <w:spacing w:line="288" w:lineRule="auto"/>
        <w:ind w:firstLine="567"/>
        <w:rPr>
          <w:spacing w:val="-4"/>
          <w:sz w:val="26"/>
          <w:szCs w:val="26"/>
          <w:lang w:val="nl-NL"/>
        </w:rPr>
      </w:pPr>
      <w:r w:rsidRPr="00683C12">
        <w:rPr>
          <w:b/>
          <w:sz w:val="26"/>
          <w:szCs w:val="26"/>
          <w:lang w:val="nl-NL"/>
        </w:rPr>
        <w:tab/>
      </w:r>
      <w:r w:rsidR="006C64AB" w:rsidRPr="00683C12">
        <w:rPr>
          <w:b/>
          <w:sz w:val="26"/>
          <w:szCs w:val="26"/>
          <w:lang w:val="nl-NL"/>
        </w:rPr>
        <w:t>2. Yêu cầu về kỹ thuật</w:t>
      </w:r>
    </w:p>
    <w:p w14:paraId="092268C4" w14:textId="77777777" w:rsidR="0076062E" w:rsidRPr="00683C12" w:rsidRDefault="0076062E" w:rsidP="002718D0">
      <w:pPr>
        <w:keepNext/>
        <w:spacing w:line="288" w:lineRule="auto"/>
        <w:outlineLvl w:val="0"/>
        <w:rPr>
          <w:b/>
          <w:color w:val="000000"/>
          <w:sz w:val="26"/>
          <w:szCs w:val="26"/>
          <w:lang w:val="nl-NL"/>
        </w:rPr>
      </w:pPr>
      <w:r w:rsidRPr="00683C12">
        <w:rPr>
          <w:b/>
          <w:color w:val="000000"/>
          <w:sz w:val="26"/>
          <w:szCs w:val="26"/>
          <w:lang w:val="nl-NL"/>
        </w:rPr>
        <w:tab/>
        <w:t>2. 1. Yêu cầu chung</w:t>
      </w:r>
    </w:p>
    <w:p w14:paraId="0819DD74" w14:textId="3114104C" w:rsidR="0076062E" w:rsidRPr="00683C12" w:rsidRDefault="0076062E" w:rsidP="002718D0">
      <w:pPr>
        <w:spacing w:line="288" w:lineRule="auto"/>
        <w:ind w:firstLine="567"/>
        <w:rPr>
          <w:spacing w:val="-4"/>
          <w:sz w:val="26"/>
          <w:szCs w:val="26"/>
          <w:lang w:val="nl-NL"/>
        </w:rPr>
      </w:pPr>
      <w:r w:rsidRPr="00683C12">
        <w:rPr>
          <w:spacing w:val="-4"/>
          <w:sz w:val="26"/>
          <w:szCs w:val="26"/>
          <w:lang w:val="nl-NL"/>
        </w:rPr>
        <w:t xml:space="preserve">- </w:t>
      </w:r>
      <w:r w:rsidR="00EC0B38">
        <w:rPr>
          <w:spacing w:val="-4"/>
          <w:sz w:val="26"/>
          <w:szCs w:val="26"/>
          <w:lang w:val="nl-NL"/>
        </w:rPr>
        <w:t xml:space="preserve"> </w:t>
      </w:r>
      <w:r w:rsidRPr="00683C12">
        <w:rPr>
          <w:spacing w:val="-4"/>
          <w:sz w:val="26"/>
          <w:szCs w:val="26"/>
          <w:lang w:val="nl-NL"/>
        </w:rPr>
        <w:t>Hàng hoá phải được lưu hành hợp pháp tại Việt Nam;</w:t>
      </w:r>
    </w:p>
    <w:p w14:paraId="63517219" w14:textId="5AFD2B12" w:rsidR="0076062E" w:rsidRPr="00683C12" w:rsidRDefault="0076062E" w:rsidP="002718D0">
      <w:pPr>
        <w:spacing w:line="288" w:lineRule="auto"/>
        <w:ind w:firstLine="567"/>
        <w:rPr>
          <w:spacing w:val="-4"/>
          <w:sz w:val="26"/>
          <w:szCs w:val="26"/>
          <w:lang w:val="nl-NL"/>
        </w:rPr>
      </w:pPr>
      <w:r w:rsidRPr="00683C12">
        <w:rPr>
          <w:spacing w:val="-4"/>
          <w:sz w:val="26"/>
          <w:szCs w:val="26"/>
          <w:lang w:val="nl-NL"/>
        </w:rPr>
        <w:t xml:space="preserve">- Xuất xứ, mã hiệu, tên thương mại, phân loại A, B, C, D (theo </w:t>
      </w:r>
      <w:r w:rsidR="00CA514F" w:rsidRPr="00683C12">
        <w:rPr>
          <w:spacing w:val="-4"/>
          <w:sz w:val="26"/>
          <w:szCs w:val="26"/>
          <w:lang w:val="nl-NL"/>
        </w:rPr>
        <w:t>Nghị định số 98/2021/NĐ-CP ngày 08/11/2021 của Chính phủ về Quản lý trang thiết bị y tế</w:t>
      </w:r>
      <w:r w:rsidR="002E5370" w:rsidRPr="00683C12">
        <w:rPr>
          <w:spacing w:val="-4"/>
          <w:sz w:val="26"/>
          <w:szCs w:val="26"/>
          <w:lang w:val="nl-NL"/>
        </w:rPr>
        <w:t xml:space="preserve"> và Nghị định số 07/2023/NĐ-CP ngày 03/03/2023 của Chính phủ sửa đổi, bổ sung một số điều của nghị định số 98/2021/NĐ-CP ngày 08 tháng 11 năm 2021 của Chính phủ về quản lý trang thiết bị y tế</w:t>
      </w:r>
      <w:r w:rsidRPr="00683C12">
        <w:rPr>
          <w:spacing w:val="-4"/>
          <w:sz w:val="26"/>
          <w:szCs w:val="26"/>
          <w:lang w:val="nl-NL"/>
        </w:rPr>
        <w:t xml:space="preserve">) của hàng hoá: yêu cầu Nhà thầu phải chào rõ ràng, đúng quy định, đáp ứng yêu cầu của HSMT; </w:t>
      </w:r>
    </w:p>
    <w:p w14:paraId="46930372" w14:textId="1FF2981D" w:rsidR="0076062E" w:rsidRPr="00683C12" w:rsidRDefault="0076062E" w:rsidP="002718D0">
      <w:pPr>
        <w:spacing w:line="288" w:lineRule="auto"/>
        <w:ind w:firstLine="567"/>
        <w:rPr>
          <w:spacing w:val="-4"/>
          <w:sz w:val="26"/>
          <w:szCs w:val="26"/>
          <w:lang w:val="nl-NL"/>
        </w:rPr>
      </w:pPr>
      <w:r w:rsidRPr="00683C12">
        <w:rPr>
          <w:spacing w:val="-4"/>
          <w:sz w:val="26"/>
          <w:szCs w:val="26"/>
          <w:lang w:val="nl-NL"/>
        </w:rPr>
        <w:t>- Tiêu chuẩn chất lượng hàng hoá: Phải tuân thủ theo các quy định về tiêu chuẩn hiện hành tại quốc gia hoặc vùng lãnh thổ mà hàng hóa có xuất xứ</w:t>
      </w:r>
      <w:r w:rsidR="00CA514F" w:rsidRPr="00683C12">
        <w:rPr>
          <w:spacing w:val="-4"/>
          <w:sz w:val="26"/>
          <w:szCs w:val="26"/>
          <w:lang w:val="nl-NL"/>
        </w:rPr>
        <w:t xml:space="preserve"> </w:t>
      </w:r>
      <w:r w:rsidRPr="00683C12">
        <w:rPr>
          <w:spacing w:val="-4"/>
          <w:sz w:val="26"/>
          <w:szCs w:val="26"/>
          <w:lang w:val="nl-NL"/>
        </w:rPr>
        <w:t>(Yêu cầu cụ thể nêu tại "Bảng chi tiết yêu cầu về kỹ thuật").</w:t>
      </w:r>
    </w:p>
    <w:p w14:paraId="6A08D58D" w14:textId="5E670B1B" w:rsidR="002D6946" w:rsidRPr="00683C12" w:rsidRDefault="002D6946" w:rsidP="002718D0">
      <w:pPr>
        <w:spacing w:line="288" w:lineRule="auto"/>
        <w:ind w:firstLine="567"/>
        <w:rPr>
          <w:spacing w:val="-4"/>
          <w:sz w:val="26"/>
          <w:szCs w:val="26"/>
          <w:lang w:val="nl-NL"/>
        </w:rPr>
      </w:pPr>
      <w:r w:rsidRPr="00683C12">
        <w:rPr>
          <w:spacing w:val="-4"/>
          <w:sz w:val="26"/>
          <w:szCs w:val="26"/>
          <w:lang w:val="nl-NL"/>
        </w:rPr>
        <w:t xml:space="preserve">- </w:t>
      </w:r>
      <w:r w:rsidRPr="00683C12">
        <w:rPr>
          <w:sz w:val="26"/>
          <w:szCs w:val="26"/>
        </w:rPr>
        <w:t xml:space="preserve">Nhà thầu phải chào toàn bộ các mặt hàng thuộc phạm vi cung cấp của các phần (lô) thuộc gói thầu. </w:t>
      </w:r>
    </w:p>
    <w:p w14:paraId="20EEDBA2" w14:textId="77777777" w:rsidR="0076062E" w:rsidRPr="00683C12" w:rsidRDefault="00912065" w:rsidP="002718D0">
      <w:pPr>
        <w:spacing w:line="288" w:lineRule="auto"/>
        <w:ind w:firstLine="567"/>
        <w:rPr>
          <w:spacing w:val="-4"/>
          <w:sz w:val="26"/>
          <w:szCs w:val="26"/>
          <w:lang w:val="nl-NL"/>
        </w:rPr>
      </w:pPr>
      <w:r w:rsidRPr="00683C12">
        <w:rPr>
          <w:spacing w:val="-4"/>
          <w:sz w:val="26"/>
          <w:szCs w:val="26"/>
          <w:lang w:val="nl-NL"/>
        </w:rPr>
        <w:t xml:space="preserve">- </w:t>
      </w:r>
      <w:r w:rsidR="0076062E" w:rsidRPr="00683C12">
        <w:rPr>
          <w:spacing w:val="-4"/>
          <w:sz w:val="26"/>
          <w:szCs w:val="26"/>
          <w:lang w:val="nl-NL"/>
        </w:rPr>
        <w:t>Đóng gói, bảo quản hàng hoá: Đóng gói và bảo quản hàng hoá theo đúng yêu cầu của nhà sản xuất, ngoài ra việc đóng gói phải phù hợp với từng loại phương tiện vận chuyển để chuyển hàng hoá nhằm phòng ngừa mọi hư hỏng trong quá trình vận chuyển, bốc dỡ và các tác động khác của môi trường.</w:t>
      </w:r>
    </w:p>
    <w:p w14:paraId="12D48908" w14:textId="44597C36" w:rsidR="002D6946" w:rsidRPr="00683C12" w:rsidRDefault="002D6946" w:rsidP="002D6946">
      <w:pPr>
        <w:autoSpaceDE w:val="0"/>
        <w:autoSpaceDN w:val="0"/>
        <w:adjustRightInd w:val="0"/>
        <w:spacing w:before="120"/>
        <w:ind w:firstLine="720"/>
        <w:rPr>
          <w:i/>
          <w:iCs/>
          <w:sz w:val="26"/>
          <w:szCs w:val="26"/>
        </w:rPr>
      </w:pPr>
      <w:r w:rsidRPr="00683C12">
        <w:rPr>
          <w:sz w:val="26"/>
          <w:szCs w:val="26"/>
        </w:rPr>
        <w:t>- Nhà thầu phải điền đầy đủ thông tin vào bảng kê khai dữ liệu hàng hóa dự thầu</w:t>
      </w:r>
      <w:r w:rsidR="005006E2" w:rsidRPr="00683C12">
        <w:rPr>
          <w:sz w:val="26"/>
          <w:szCs w:val="26"/>
        </w:rPr>
        <w:t xml:space="preserve"> </w:t>
      </w:r>
      <w:r w:rsidRPr="00683C12">
        <w:rPr>
          <w:i/>
          <w:iCs/>
          <w:sz w:val="26"/>
          <w:szCs w:val="26"/>
          <w:lang w:val="vi-VN"/>
        </w:rPr>
        <w:t>(Mẫu đính kèm)</w:t>
      </w:r>
      <w:r w:rsidRPr="00683C12">
        <w:rPr>
          <w:i/>
          <w:iCs/>
          <w:sz w:val="26"/>
          <w:szCs w:val="26"/>
        </w:rPr>
        <w:t>.</w:t>
      </w:r>
    </w:p>
    <w:p w14:paraId="6E527294" w14:textId="6C02981E" w:rsidR="002D6946" w:rsidRPr="00683C12" w:rsidRDefault="002D6946" w:rsidP="002D6946">
      <w:pPr>
        <w:autoSpaceDE w:val="0"/>
        <w:autoSpaceDN w:val="0"/>
        <w:adjustRightInd w:val="0"/>
        <w:spacing w:before="120"/>
        <w:ind w:firstLine="720"/>
        <w:rPr>
          <w:sz w:val="26"/>
          <w:szCs w:val="26"/>
        </w:rPr>
      </w:pPr>
      <w:r w:rsidRPr="00683C12">
        <w:rPr>
          <w:sz w:val="26"/>
          <w:szCs w:val="26"/>
        </w:rPr>
        <w:t xml:space="preserve">- Trường hợp cần thiết chủ đầu tư có thể yêu cầu Nhà thầu cung cấp bản dịch </w:t>
      </w:r>
      <w:r w:rsidRPr="00683C12">
        <w:rPr>
          <w:sz w:val="26"/>
          <w:szCs w:val="26"/>
          <w:lang w:val="vi-VN"/>
        </w:rPr>
        <w:t xml:space="preserve">tài liệu của hàng hóa </w:t>
      </w:r>
      <w:r w:rsidRPr="00683C12">
        <w:rPr>
          <w:sz w:val="26"/>
          <w:szCs w:val="26"/>
        </w:rPr>
        <w:t>từ tiếng nước ngoài sang tiếng Việt Nam</w:t>
      </w:r>
      <w:r w:rsidRPr="00683C12">
        <w:rPr>
          <w:sz w:val="26"/>
          <w:szCs w:val="26"/>
          <w:lang w:val="vi-VN"/>
        </w:rPr>
        <w:t xml:space="preserve"> để chứng minh sự phù hợp của hàng hóa với yêu cầu của E-HSMT</w:t>
      </w:r>
      <w:r w:rsidRPr="00683C12">
        <w:rPr>
          <w:sz w:val="26"/>
          <w:szCs w:val="26"/>
        </w:rPr>
        <w:t>, được dịch từ văn phòng dịch thuật hoặc tương đương hợp pháp.</w:t>
      </w:r>
    </w:p>
    <w:p w14:paraId="066C88F5" w14:textId="77777777" w:rsidR="0076062E" w:rsidRPr="00683C12" w:rsidRDefault="00B61DCE" w:rsidP="002718D0">
      <w:pPr>
        <w:spacing w:line="288" w:lineRule="auto"/>
        <w:jc w:val="left"/>
        <w:rPr>
          <w:b/>
          <w:color w:val="000000"/>
          <w:sz w:val="26"/>
          <w:szCs w:val="26"/>
          <w:lang w:val="nl-NL"/>
        </w:rPr>
      </w:pPr>
      <w:r w:rsidRPr="00683C12">
        <w:rPr>
          <w:b/>
          <w:color w:val="000000"/>
          <w:sz w:val="26"/>
          <w:szCs w:val="26"/>
          <w:lang w:val="nl-NL"/>
        </w:rPr>
        <w:tab/>
        <w:t>2.2</w:t>
      </w:r>
      <w:r w:rsidR="0076062E" w:rsidRPr="00683C12">
        <w:rPr>
          <w:b/>
          <w:color w:val="000000"/>
          <w:sz w:val="26"/>
          <w:szCs w:val="26"/>
          <w:lang w:val="nl-NL"/>
        </w:rPr>
        <w:t>. Yêu cầu kỹ thuật chi tiết</w:t>
      </w:r>
    </w:p>
    <w:p w14:paraId="0ACB427A" w14:textId="6580E5C1" w:rsidR="002D6946" w:rsidRPr="00683C12" w:rsidRDefault="0076062E" w:rsidP="002718D0">
      <w:pPr>
        <w:spacing w:line="288" w:lineRule="auto"/>
        <w:rPr>
          <w:sz w:val="26"/>
          <w:szCs w:val="26"/>
          <w:lang w:val="pl-PL"/>
        </w:rPr>
      </w:pPr>
      <w:r w:rsidRPr="00661859">
        <w:rPr>
          <w:b/>
          <w:color w:val="000000"/>
          <w:szCs w:val="24"/>
          <w:lang w:val="nl-NL"/>
        </w:rPr>
        <w:tab/>
      </w:r>
      <w:r w:rsidR="00BA128A" w:rsidRPr="00683C12">
        <w:rPr>
          <w:sz w:val="26"/>
          <w:szCs w:val="26"/>
          <w:lang w:val="pl-PL"/>
        </w:rPr>
        <w:t>Hàng hóa dự thầu phải đáp ứng các yêu cầu trong bảng chi tiết yêu cầu về kỹ thuật như sau:</w:t>
      </w:r>
    </w:p>
    <w:p w14:paraId="52765D6A" w14:textId="1DA77170" w:rsidR="00BA128A" w:rsidRPr="002F21F5" w:rsidRDefault="00BA128A" w:rsidP="002718D0">
      <w:pPr>
        <w:spacing w:line="288" w:lineRule="auto"/>
        <w:rPr>
          <w:sz w:val="26"/>
          <w:szCs w:val="26"/>
          <w:lang w:val="pl-PL"/>
        </w:rPr>
      </w:pPr>
      <w:r w:rsidRPr="00683C12">
        <w:rPr>
          <w:sz w:val="26"/>
          <w:szCs w:val="26"/>
          <w:lang w:val="pl-PL"/>
        </w:rPr>
        <w:tab/>
        <w:t xml:space="preserve">- Hàng hóa dự thầu được đánh giá là đáp ứng Tiêu chuẩn về kỹ thuật khi có thông số, đặc tính kỹ thuật tương đương hoặc tốt hơn yêu cầu kỹ thuật trong </w:t>
      </w:r>
      <w:r w:rsidR="004E1971" w:rsidRPr="00683C12">
        <w:rPr>
          <w:sz w:val="26"/>
          <w:szCs w:val="26"/>
          <w:lang w:val="pl-PL"/>
        </w:rPr>
        <w:t>B</w:t>
      </w:r>
      <w:r w:rsidRPr="00683C12">
        <w:rPr>
          <w:sz w:val="26"/>
          <w:szCs w:val="26"/>
          <w:lang w:val="pl-PL"/>
        </w:rPr>
        <w:t xml:space="preserve">ảng chi tiết yêu </w:t>
      </w:r>
      <w:r w:rsidRPr="00683C12">
        <w:rPr>
          <w:sz w:val="26"/>
          <w:szCs w:val="26"/>
          <w:lang w:val="pl-PL"/>
        </w:rPr>
        <w:lastRenderedPageBreak/>
        <w:t>cầu về kỹ thuật</w:t>
      </w:r>
      <w:r w:rsidR="002D6946" w:rsidRPr="00683C12">
        <w:rPr>
          <w:sz w:val="26"/>
          <w:szCs w:val="26"/>
          <w:lang w:val="pl-PL"/>
        </w:rPr>
        <w:t xml:space="preserve"> </w:t>
      </w:r>
      <w:r w:rsidR="002D6946" w:rsidRPr="002F21F5">
        <w:rPr>
          <w:sz w:val="26"/>
          <w:szCs w:val="26"/>
          <w:lang w:val="pl-PL"/>
        </w:rPr>
        <w:t>(Nhà thầu phải cung cấp đầy đủ tài liệu, catalogue…do nhà sản xuất phát hành để chứng minh sự phù hợp của hàng hóa, dịch vụ liên quan).</w:t>
      </w:r>
    </w:p>
    <w:p w14:paraId="21EA95D5" w14:textId="4AC4D015" w:rsidR="00BA128A" w:rsidRPr="00683C12" w:rsidRDefault="00BA128A" w:rsidP="002718D0">
      <w:pPr>
        <w:spacing w:line="288" w:lineRule="auto"/>
        <w:rPr>
          <w:sz w:val="26"/>
          <w:szCs w:val="26"/>
          <w:lang w:val="pl-PL"/>
        </w:rPr>
      </w:pPr>
      <w:r w:rsidRPr="00683C12">
        <w:rPr>
          <w:sz w:val="26"/>
          <w:szCs w:val="26"/>
          <w:lang w:val="pl-PL"/>
        </w:rPr>
        <w:tab/>
        <w:t xml:space="preserve">- Hàng hóa dự thầu phải đạt các tiêu chuẩn chất lượng tương đương hoặc cao hơn yêu cầu tại </w:t>
      </w:r>
      <w:r w:rsidR="004E1971" w:rsidRPr="00683C12">
        <w:rPr>
          <w:sz w:val="26"/>
          <w:szCs w:val="26"/>
          <w:lang w:val="pl-PL"/>
        </w:rPr>
        <w:t>B</w:t>
      </w:r>
      <w:r w:rsidRPr="00683C12">
        <w:rPr>
          <w:sz w:val="26"/>
          <w:szCs w:val="26"/>
          <w:lang w:val="pl-PL"/>
        </w:rPr>
        <w:t>ảng chi tiết yêu cầu về kỹ thuật</w:t>
      </w:r>
      <w:r w:rsidR="005E1DCD" w:rsidRPr="00683C12">
        <w:rPr>
          <w:sz w:val="26"/>
          <w:szCs w:val="26"/>
          <w:lang w:val="pl-PL"/>
        </w:rPr>
        <w:t xml:space="preserve"> </w:t>
      </w:r>
      <w:r w:rsidR="005E1DCD" w:rsidRPr="002F21F5">
        <w:rPr>
          <w:sz w:val="26"/>
          <w:szCs w:val="26"/>
          <w:lang w:val="pl-PL"/>
        </w:rPr>
        <w:t>kèm tài liệu chứng minh, giải trình</w:t>
      </w:r>
      <w:r w:rsidRPr="00683C12">
        <w:rPr>
          <w:sz w:val="26"/>
          <w:szCs w:val="26"/>
          <w:lang w:val="pl-PL"/>
        </w:rPr>
        <w:t>.</w:t>
      </w:r>
    </w:p>
    <w:p w14:paraId="3F82DC8D" w14:textId="2491F0FC" w:rsidR="00683C12" w:rsidRDefault="00BA128A" w:rsidP="002718D0">
      <w:pPr>
        <w:spacing w:line="288" w:lineRule="auto"/>
        <w:rPr>
          <w:sz w:val="26"/>
          <w:szCs w:val="26"/>
          <w:lang w:val="pl-PL"/>
        </w:rPr>
      </w:pPr>
      <w:r w:rsidRPr="00683C12">
        <w:rPr>
          <w:sz w:val="26"/>
          <w:szCs w:val="26"/>
          <w:lang w:val="pl-PL"/>
        </w:rPr>
        <w:tab/>
        <w:t>-</w:t>
      </w:r>
      <w:r w:rsidR="00965508" w:rsidRPr="00683C12">
        <w:rPr>
          <w:sz w:val="26"/>
          <w:szCs w:val="26"/>
          <w:lang w:val="pl-PL"/>
        </w:rPr>
        <w:t xml:space="preserve"> </w:t>
      </w:r>
      <w:r w:rsidRPr="00683C12">
        <w:rPr>
          <w:sz w:val="26"/>
          <w:szCs w:val="26"/>
          <w:lang w:val="pl-PL"/>
        </w:rPr>
        <w:t>Và đáp ứng các yêu cầu còn lại khác trong bảng chi tiết yêu cầu về kỹ thuật.</w:t>
      </w:r>
    </w:p>
    <w:p w14:paraId="5CD017FA" w14:textId="77777777" w:rsidR="00497B42" w:rsidRDefault="00497B42" w:rsidP="002F21F5">
      <w:pPr>
        <w:spacing w:line="288" w:lineRule="auto"/>
        <w:jc w:val="center"/>
        <w:rPr>
          <w:b/>
          <w:sz w:val="26"/>
          <w:szCs w:val="26"/>
          <w:lang w:val="pl-PL"/>
        </w:rPr>
      </w:pPr>
    </w:p>
    <w:p w14:paraId="6751BE8D" w14:textId="7327E6D9" w:rsidR="005A6E02" w:rsidRDefault="002F21F5" w:rsidP="002F21F5">
      <w:pPr>
        <w:spacing w:line="288" w:lineRule="auto"/>
        <w:jc w:val="center"/>
        <w:rPr>
          <w:b/>
          <w:sz w:val="26"/>
          <w:szCs w:val="26"/>
          <w:lang w:val="pl-PL"/>
        </w:rPr>
      </w:pPr>
      <w:r w:rsidRPr="00EC0B38">
        <w:rPr>
          <w:b/>
          <w:sz w:val="26"/>
          <w:szCs w:val="26"/>
          <w:lang w:val="pl-PL"/>
        </w:rPr>
        <w:t>B</w:t>
      </w:r>
      <w:r w:rsidR="00B61DCE" w:rsidRPr="00EC0B38">
        <w:rPr>
          <w:b/>
          <w:sz w:val="26"/>
          <w:szCs w:val="26"/>
          <w:lang w:val="pl-PL"/>
        </w:rPr>
        <w:t>ẢNG CHI TIẾT YÊU CẦU VỀ KỸ THUẬT</w:t>
      </w:r>
    </w:p>
    <w:tbl>
      <w:tblPr>
        <w:tblW w:w="11070" w:type="dxa"/>
        <w:tblInd w:w="-1152" w:type="dxa"/>
        <w:tblLayout w:type="fixed"/>
        <w:tblLook w:val="04A0" w:firstRow="1" w:lastRow="0" w:firstColumn="1" w:lastColumn="0" w:noHBand="0" w:noVBand="1"/>
      </w:tblPr>
      <w:tblGrid>
        <w:gridCol w:w="670"/>
        <w:gridCol w:w="1490"/>
        <w:gridCol w:w="6840"/>
        <w:gridCol w:w="1003"/>
        <w:gridCol w:w="1067"/>
      </w:tblGrid>
      <w:tr w:rsidR="00723854" w:rsidRPr="00723854" w14:paraId="66F33992" w14:textId="77777777" w:rsidTr="008E5C9C">
        <w:trPr>
          <w:trHeight w:val="315"/>
          <w:tblHeader/>
        </w:trPr>
        <w:tc>
          <w:tcPr>
            <w:tcW w:w="670" w:type="dxa"/>
            <w:tcBorders>
              <w:top w:val="single" w:sz="4" w:space="0" w:color="auto"/>
              <w:left w:val="single" w:sz="4" w:space="0" w:color="auto"/>
              <w:bottom w:val="single" w:sz="4" w:space="0" w:color="auto"/>
              <w:right w:val="single" w:sz="4" w:space="0" w:color="auto"/>
            </w:tcBorders>
            <w:vAlign w:val="center"/>
            <w:hideMark/>
          </w:tcPr>
          <w:p w14:paraId="4A000468" w14:textId="77777777" w:rsidR="00723854" w:rsidRPr="00723854" w:rsidRDefault="00723854" w:rsidP="00723854">
            <w:pPr>
              <w:jc w:val="center"/>
              <w:rPr>
                <w:b/>
                <w:bCs/>
                <w:color w:val="000000"/>
                <w:szCs w:val="24"/>
                <w:lang w:val="en-GB" w:eastAsia="en-GB"/>
              </w:rPr>
            </w:pPr>
            <w:r w:rsidRPr="00723854">
              <w:rPr>
                <w:b/>
                <w:bCs/>
                <w:color w:val="000000"/>
                <w:szCs w:val="24"/>
                <w:lang w:val="en-GB" w:eastAsia="en-GB"/>
              </w:rPr>
              <w:t>STT</w:t>
            </w:r>
          </w:p>
        </w:tc>
        <w:tc>
          <w:tcPr>
            <w:tcW w:w="1490" w:type="dxa"/>
            <w:tcBorders>
              <w:top w:val="single" w:sz="4" w:space="0" w:color="auto"/>
              <w:left w:val="nil"/>
              <w:bottom w:val="single" w:sz="4" w:space="0" w:color="auto"/>
              <w:right w:val="single" w:sz="4" w:space="0" w:color="auto"/>
            </w:tcBorders>
            <w:vAlign w:val="center"/>
            <w:hideMark/>
          </w:tcPr>
          <w:p w14:paraId="7DB5E650" w14:textId="77777777" w:rsidR="00723854" w:rsidRPr="00723854" w:rsidRDefault="00723854" w:rsidP="00723854">
            <w:pPr>
              <w:jc w:val="center"/>
              <w:rPr>
                <w:b/>
                <w:bCs/>
                <w:color w:val="000000"/>
                <w:szCs w:val="24"/>
                <w:lang w:val="en-GB" w:eastAsia="en-GB"/>
              </w:rPr>
            </w:pPr>
            <w:r w:rsidRPr="00723854">
              <w:rPr>
                <w:b/>
                <w:bCs/>
                <w:color w:val="000000"/>
                <w:szCs w:val="24"/>
                <w:lang w:val="en-GB" w:eastAsia="en-GB"/>
              </w:rPr>
              <w:t>Tên hàng hóa</w:t>
            </w:r>
          </w:p>
        </w:tc>
        <w:tc>
          <w:tcPr>
            <w:tcW w:w="6840" w:type="dxa"/>
            <w:tcBorders>
              <w:top w:val="single" w:sz="4" w:space="0" w:color="auto"/>
              <w:left w:val="nil"/>
              <w:bottom w:val="single" w:sz="4" w:space="0" w:color="auto"/>
              <w:right w:val="single" w:sz="4" w:space="0" w:color="auto"/>
            </w:tcBorders>
            <w:vAlign w:val="center"/>
            <w:hideMark/>
          </w:tcPr>
          <w:p w14:paraId="465197C7" w14:textId="77777777" w:rsidR="00723854" w:rsidRPr="00723854" w:rsidRDefault="00723854" w:rsidP="00723854">
            <w:pPr>
              <w:jc w:val="center"/>
              <w:rPr>
                <w:b/>
                <w:bCs/>
                <w:color w:val="000000"/>
                <w:szCs w:val="24"/>
                <w:lang w:val="en-GB" w:eastAsia="en-GB"/>
              </w:rPr>
            </w:pPr>
            <w:r w:rsidRPr="00723854">
              <w:rPr>
                <w:b/>
                <w:bCs/>
                <w:color w:val="000000"/>
                <w:szCs w:val="24"/>
                <w:lang w:val="en-GB" w:eastAsia="en-GB"/>
              </w:rPr>
              <w:t>Thông số kỹ thuật</w:t>
            </w:r>
          </w:p>
        </w:tc>
        <w:tc>
          <w:tcPr>
            <w:tcW w:w="1003" w:type="dxa"/>
            <w:tcBorders>
              <w:top w:val="single" w:sz="4" w:space="0" w:color="auto"/>
              <w:left w:val="nil"/>
              <w:bottom w:val="single" w:sz="4" w:space="0" w:color="auto"/>
              <w:right w:val="single" w:sz="4" w:space="0" w:color="auto"/>
            </w:tcBorders>
            <w:vAlign w:val="center"/>
            <w:hideMark/>
          </w:tcPr>
          <w:p w14:paraId="43388BED" w14:textId="77777777" w:rsidR="00723854" w:rsidRPr="00723854" w:rsidRDefault="00723854" w:rsidP="00723854">
            <w:pPr>
              <w:jc w:val="center"/>
              <w:rPr>
                <w:b/>
                <w:bCs/>
                <w:color w:val="000000"/>
                <w:szCs w:val="24"/>
                <w:lang w:val="en-GB" w:eastAsia="en-GB"/>
              </w:rPr>
            </w:pPr>
            <w:r w:rsidRPr="00723854">
              <w:rPr>
                <w:b/>
                <w:bCs/>
                <w:color w:val="000000"/>
                <w:szCs w:val="24"/>
                <w:lang w:val="en-GB" w:eastAsia="en-GB"/>
              </w:rPr>
              <w:t>ĐVT</w:t>
            </w:r>
          </w:p>
        </w:tc>
        <w:tc>
          <w:tcPr>
            <w:tcW w:w="1067" w:type="dxa"/>
            <w:tcBorders>
              <w:top w:val="single" w:sz="4" w:space="0" w:color="auto"/>
              <w:left w:val="nil"/>
              <w:bottom w:val="single" w:sz="4" w:space="0" w:color="auto"/>
              <w:right w:val="single" w:sz="4" w:space="0" w:color="auto"/>
            </w:tcBorders>
            <w:vAlign w:val="center"/>
            <w:hideMark/>
          </w:tcPr>
          <w:p w14:paraId="6B5CECBF" w14:textId="77777777" w:rsidR="00723854" w:rsidRPr="00723854" w:rsidRDefault="00723854" w:rsidP="00723854">
            <w:pPr>
              <w:jc w:val="center"/>
              <w:rPr>
                <w:b/>
                <w:bCs/>
                <w:color w:val="000000"/>
                <w:szCs w:val="24"/>
                <w:lang w:val="en-GB" w:eastAsia="en-GB"/>
              </w:rPr>
            </w:pPr>
            <w:r w:rsidRPr="00723854">
              <w:rPr>
                <w:b/>
                <w:bCs/>
                <w:color w:val="000000"/>
                <w:szCs w:val="24"/>
                <w:lang w:val="en-GB" w:eastAsia="en-GB"/>
              </w:rPr>
              <w:t xml:space="preserve"> Số lượng </w:t>
            </w:r>
          </w:p>
        </w:tc>
      </w:tr>
      <w:tr w:rsidR="00723854" w:rsidRPr="00723854" w14:paraId="1EE12B63" w14:textId="77777777" w:rsidTr="008E5C9C">
        <w:trPr>
          <w:trHeight w:val="315"/>
        </w:trPr>
        <w:tc>
          <w:tcPr>
            <w:tcW w:w="670" w:type="dxa"/>
            <w:tcBorders>
              <w:top w:val="nil"/>
              <w:left w:val="single" w:sz="4" w:space="0" w:color="auto"/>
              <w:bottom w:val="single" w:sz="4" w:space="0" w:color="auto"/>
              <w:right w:val="single" w:sz="4" w:space="0" w:color="auto"/>
            </w:tcBorders>
            <w:vAlign w:val="center"/>
            <w:hideMark/>
          </w:tcPr>
          <w:p w14:paraId="1BF47C52" w14:textId="77777777" w:rsidR="00723854" w:rsidRPr="00723854" w:rsidRDefault="00723854" w:rsidP="00723854">
            <w:pPr>
              <w:jc w:val="center"/>
              <w:rPr>
                <w:b/>
                <w:bCs/>
                <w:color w:val="000000"/>
                <w:szCs w:val="24"/>
                <w:lang w:val="en-GB" w:eastAsia="en-GB"/>
              </w:rPr>
            </w:pPr>
            <w:r w:rsidRPr="00723854">
              <w:rPr>
                <w:b/>
                <w:bCs/>
                <w:color w:val="000000"/>
                <w:szCs w:val="24"/>
                <w:lang w:val="en-GB" w:eastAsia="en-GB"/>
              </w:rPr>
              <w:t> </w:t>
            </w:r>
          </w:p>
        </w:tc>
        <w:tc>
          <w:tcPr>
            <w:tcW w:w="10400" w:type="dxa"/>
            <w:gridSpan w:val="4"/>
            <w:tcBorders>
              <w:top w:val="single" w:sz="4" w:space="0" w:color="auto"/>
              <w:left w:val="nil"/>
              <w:bottom w:val="single" w:sz="4" w:space="0" w:color="auto"/>
              <w:right w:val="nil"/>
            </w:tcBorders>
            <w:vAlign w:val="center"/>
            <w:hideMark/>
          </w:tcPr>
          <w:p w14:paraId="0D5206F2" w14:textId="5597FE0C" w:rsidR="00723854" w:rsidRPr="00723854" w:rsidRDefault="00723854" w:rsidP="00723854">
            <w:pPr>
              <w:jc w:val="left"/>
              <w:rPr>
                <w:b/>
                <w:bCs/>
                <w:color w:val="000000"/>
                <w:szCs w:val="24"/>
                <w:lang w:val="en-GB" w:eastAsia="en-GB"/>
              </w:rPr>
            </w:pPr>
            <w:r w:rsidRPr="00723854">
              <w:rPr>
                <w:b/>
                <w:bCs/>
                <w:color w:val="000000"/>
                <w:szCs w:val="24"/>
                <w:lang w:val="en-GB" w:eastAsia="en-GB"/>
              </w:rPr>
              <w:t>Phần I. Băng cố định, màng phẫu thuật</w:t>
            </w:r>
          </w:p>
        </w:tc>
      </w:tr>
      <w:tr w:rsidR="00723854" w:rsidRPr="00723854" w14:paraId="31A0FB5E" w14:textId="77777777" w:rsidTr="008E5C9C">
        <w:trPr>
          <w:trHeight w:val="2835"/>
        </w:trPr>
        <w:tc>
          <w:tcPr>
            <w:tcW w:w="670" w:type="dxa"/>
            <w:tcBorders>
              <w:top w:val="nil"/>
              <w:left w:val="single" w:sz="4" w:space="0" w:color="auto"/>
              <w:bottom w:val="single" w:sz="4" w:space="0" w:color="auto"/>
              <w:right w:val="single" w:sz="4" w:space="0" w:color="auto"/>
            </w:tcBorders>
            <w:noWrap/>
            <w:vAlign w:val="center"/>
            <w:hideMark/>
          </w:tcPr>
          <w:p w14:paraId="3F4A34A7" w14:textId="77777777" w:rsidR="00723854" w:rsidRPr="00723854" w:rsidRDefault="00723854" w:rsidP="00723854">
            <w:pPr>
              <w:jc w:val="center"/>
              <w:rPr>
                <w:color w:val="000000"/>
                <w:szCs w:val="24"/>
                <w:lang w:val="en-GB" w:eastAsia="en-GB"/>
              </w:rPr>
            </w:pPr>
            <w:r w:rsidRPr="00723854">
              <w:rPr>
                <w:color w:val="000000"/>
                <w:szCs w:val="24"/>
                <w:lang w:val="en-GB" w:eastAsia="en-GB"/>
              </w:rPr>
              <w:t>1</w:t>
            </w:r>
          </w:p>
        </w:tc>
        <w:tc>
          <w:tcPr>
            <w:tcW w:w="1490" w:type="dxa"/>
            <w:tcBorders>
              <w:top w:val="nil"/>
              <w:left w:val="nil"/>
              <w:bottom w:val="single" w:sz="4" w:space="0" w:color="auto"/>
              <w:right w:val="single" w:sz="4" w:space="0" w:color="auto"/>
            </w:tcBorders>
            <w:vAlign w:val="center"/>
            <w:hideMark/>
          </w:tcPr>
          <w:p w14:paraId="1CD2D3A5" w14:textId="77777777" w:rsidR="00723854" w:rsidRPr="00723854" w:rsidRDefault="00723854" w:rsidP="00723854">
            <w:pPr>
              <w:jc w:val="center"/>
              <w:rPr>
                <w:color w:val="000000"/>
                <w:szCs w:val="24"/>
                <w:lang w:val="en-GB" w:eastAsia="en-GB"/>
              </w:rPr>
            </w:pPr>
            <w:r w:rsidRPr="00723854">
              <w:rPr>
                <w:color w:val="000000"/>
                <w:szCs w:val="24"/>
                <w:lang w:val="en-GB" w:eastAsia="en-GB"/>
              </w:rPr>
              <w:t>Băng cố định cỡ lớn</w:t>
            </w:r>
          </w:p>
        </w:tc>
        <w:tc>
          <w:tcPr>
            <w:tcW w:w="6840" w:type="dxa"/>
            <w:tcBorders>
              <w:top w:val="nil"/>
              <w:left w:val="nil"/>
              <w:bottom w:val="single" w:sz="4" w:space="0" w:color="auto"/>
              <w:right w:val="single" w:sz="4" w:space="0" w:color="auto"/>
            </w:tcBorders>
            <w:vAlign w:val="center"/>
            <w:hideMark/>
          </w:tcPr>
          <w:p w14:paraId="5F0E26C6" w14:textId="5ACCE5EF" w:rsidR="00723854" w:rsidRPr="00723854" w:rsidRDefault="00723854" w:rsidP="00723854">
            <w:pPr>
              <w:jc w:val="left"/>
              <w:rPr>
                <w:color w:val="000000"/>
                <w:szCs w:val="24"/>
                <w:lang w:val="en-GB" w:eastAsia="en-GB"/>
              </w:rPr>
            </w:pPr>
            <w:r w:rsidRPr="00723854">
              <w:rPr>
                <w:color w:val="000000"/>
                <w:szCs w:val="24"/>
                <w:lang w:val="en-GB" w:eastAsia="en-GB"/>
              </w:rPr>
              <w:t xml:space="preserve">Miếng dán sát khuẩn có chứa Chlorhexidine Gluconate 2% hoặc tương đương, dùng cố định </w:t>
            </w:r>
            <w:r w:rsidR="002F3E06">
              <w:rPr>
                <w:color w:val="000000"/>
                <w:szCs w:val="24"/>
                <w:lang w:val="en-GB" w:eastAsia="en-GB"/>
              </w:rPr>
              <w:t>đường truyền/cathter</w:t>
            </w:r>
            <w:r w:rsidRPr="00723854">
              <w:rPr>
                <w:color w:val="000000"/>
                <w:szCs w:val="24"/>
                <w:lang w:val="en-GB" w:eastAsia="en-GB"/>
              </w:rPr>
              <w:t xml:space="preserve"> tĩnh mạch trung tâm</w:t>
            </w:r>
            <w:r w:rsidRPr="00723854">
              <w:rPr>
                <w:color w:val="000000"/>
                <w:szCs w:val="24"/>
                <w:lang w:val="en-GB" w:eastAsia="en-GB"/>
              </w:rPr>
              <w:br/>
              <w:t xml:space="preserve">- Màng film chất liệu Polyurethane hoặc tương đương; chính giữa có Gel kháng khuẩn, kích thước </w:t>
            </w:r>
            <w:r w:rsidR="00CD5374" w:rsidRPr="00723854">
              <w:rPr>
                <w:color w:val="000000"/>
                <w:szCs w:val="24"/>
                <w:lang w:val="en-GB" w:eastAsia="en-GB"/>
              </w:rPr>
              <w:t>≥</w:t>
            </w:r>
            <w:r w:rsidRPr="00723854">
              <w:rPr>
                <w:color w:val="000000"/>
                <w:szCs w:val="24"/>
                <w:lang w:val="en-GB" w:eastAsia="en-GB"/>
              </w:rPr>
              <w:t xml:space="preserve">3 cm x </w:t>
            </w:r>
            <w:r w:rsidR="00CD5374" w:rsidRPr="00723854">
              <w:rPr>
                <w:color w:val="000000"/>
                <w:szCs w:val="24"/>
                <w:lang w:val="en-GB" w:eastAsia="en-GB"/>
              </w:rPr>
              <w:t>≥</w:t>
            </w:r>
            <w:r w:rsidRPr="00723854">
              <w:rPr>
                <w:color w:val="000000"/>
                <w:szCs w:val="24"/>
                <w:lang w:val="en-GB" w:eastAsia="en-GB"/>
              </w:rPr>
              <w:t>4cm; xung quanh viền vải không dệt, có rãnh xẻ.</w:t>
            </w:r>
            <w:r w:rsidRPr="00723854">
              <w:rPr>
                <w:color w:val="000000"/>
                <w:szCs w:val="24"/>
                <w:lang w:val="en-GB" w:eastAsia="en-GB"/>
              </w:rPr>
              <w:br/>
              <w:t xml:space="preserve">- Kích thước </w:t>
            </w:r>
            <w:r w:rsidR="00CD5374" w:rsidRPr="00723854">
              <w:rPr>
                <w:color w:val="000000"/>
                <w:szCs w:val="24"/>
                <w:lang w:val="en-GB" w:eastAsia="en-GB"/>
              </w:rPr>
              <w:t>≥</w:t>
            </w:r>
            <w:r w:rsidRPr="00723854">
              <w:rPr>
                <w:color w:val="000000"/>
                <w:szCs w:val="24"/>
                <w:lang w:val="en-GB" w:eastAsia="en-GB"/>
              </w:rPr>
              <w:t>10x</w:t>
            </w:r>
            <w:r w:rsidR="00CD5374" w:rsidRPr="00723854">
              <w:rPr>
                <w:color w:val="000000"/>
                <w:szCs w:val="24"/>
                <w:lang w:val="en-GB" w:eastAsia="en-GB"/>
              </w:rPr>
              <w:t>≥</w:t>
            </w:r>
            <w:r w:rsidRPr="00723854">
              <w:rPr>
                <w:color w:val="000000"/>
                <w:szCs w:val="24"/>
                <w:lang w:val="en-GB" w:eastAsia="en-GB"/>
              </w:rPr>
              <w:t xml:space="preserve">12cm </w:t>
            </w:r>
            <w:r w:rsidRPr="00723854">
              <w:rPr>
                <w:color w:val="000000"/>
                <w:szCs w:val="24"/>
                <w:lang w:val="en-GB" w:eastAsia="en-GB"/>
              </w:rPr>
              <w:br/>
              <w:t>- Thời gian lưu ≥ 7 ngày</w:t>
            </w:r>
            <w:r w:rsidRPr="00723854">
              <w:rPr>
                <w:color w:val="000000"/>
                <w:szCs w:val="24"/>
                <w:lang w:val="en-GB" w:eastAsia="en-GB"/>
              </w:rPr>
              <w:br/>
              <w:t>- Đóng gói tiệt khuẩn từng miếng</w:t>
            </w:r>
            <w:r w:rsidRPr="00723854">
              <w:rPr>
                <w:color w:val="000000"/>
                <w:szCs w:val="24"/>
                <w:lang w:val="en-GB" w:eastAsia="en-GB"/>
              </w:rPr>
              <w:br/>
              <w:t>Đạt tiêu chuẩn FDA (cetificate)</w:t>
            </w:r>
          </w:p>
        </w:tc>
        <w:tc>
          <w:tcPr>
            <w:tcW w:w="1003" w:type="dxa"/>
            <w:tcBorders>
              <w:top w:val="nil"/>
              <w:left w:val="nil"/>
              <w:bottom w:val="single" w:sz="4" w:space="0" w:color="auto"/>
              <w:right w:val="single" w:sz="4" w:space="0" w:color="auto"/>
            </w:tcBorders>
            <w:noWrap/>
            <w:vAlign w:val="center"/>
            <w:hideMark/>
          </w:tcPr>
          <w:p w14:paraId="3CF25EDC" w14:textId="77777777" w:rsidR="00723854" w:rsidRPr="00723854" w:rsidRDefault="00723854" w:rsidP="00723854">
            <w:pPr>
              <w:jc w:val="center"/>
              <w:rPr>
                <w:color w:val="000000"/>
                <w:szCs w:val="24"/>
                <w:lang w:val="en-GB" w:eastAsia="en-GB"/>
              </w:rPr>
            </w:pPr>
            <w:r w:rsidRPr="00723854">
              <w:rPr>
                <w:color w:val="000000"/>
                <w:szCs w:val="24"/>
                <w:lang w:val="en-GB" w:eastAsia="en-GB"/>
              </w:rPr>
              <w:t>Miếng</w:t>
            </w:r>
          </w:p>
        </w:tc>
        <w:tc>
          <w:tcPr>
            <w:tcW w:w="1067" w:type="dxa"/>
            <w:tcBorders>
              <w:top w:val="nil"/>
              <w:left w:val="nil"/>
              <w:bottom w:val="single" w:sz="4" w:space="0" w:color="auto"/>
              <w:right w:val="single" w:sz="4" w:space="0" w:color="auto"/>
            </w:tcBorders>
            <w:vAlign w:val="center"/>
            <w:hideMark/>
          </w:tcPr>
          <w:p w14:paraId="392DEB19" w14:textId="26A8BE08" w:rsidR="00723854" w:rsidRPr="00723854" w:rsidRDefault="00723854" w:rsidP="003E405A">
            <w:pPr>
              <w:rPr>
                <w:color w:val="000000"/>
                <w:szCs w:val="24"/>
                <w:lang w:val="en-GB" w:eastAsia="en-GB"/>
              </w:rPr>
            </w:pPr>
            <w:r w:rsidRPr="00723854">
              <w:rPr>
                <w:color w:val="000000"/>
                <w:szCs w:val="24"/>
                <w:lang w:val="en-GB" w:eastAsia="en-GB"/>
              </w:rPr>
              <w:t xml:space="preserve">1,500 </w:t>
            </w:r>
          </w:p>
        </w:tc>
      </w:tr>
      <w:tr w:rsidR="00723854" w:rsidRPr="00723854" w14:paraId="49518566" w14:textId="77777777" w:rsidTr="008E5C9C">
        <w:trPr>
          <w:trHeight w:val="2835"/>
        </w:trPr>
        <w:tc>
          <w:tcPr>
            <w:tcW w:w="670" w:type="dxa"/>
            <w:tcBorders>
              <w:top w:val="nil"/>
              <w:left w:val="single" w:sz="4" w:space="0" w:color="auto"/>
              <w:bottom w:val="single" w:sz="4" w:space="0" w:color="auto"/>
              <w:right w:val="single" w:sz="4" w:space="0" w:color="auto"/>
            </w:tcBorders>
            <w:noWrap/>
            <w:vAlign w:val="center"/>
            <w:hideMark/>
          </w:tcPr>
          <w:p w14:paraId="07D82476" w14:textId="77777777" w:rsidR="00723854" w:rsidRPr="00723854" w:rsidRDefault="00723854" w:rsidP="00723854">
            <w:pPr>
              <w:jc w:val="center"/>
              <w:rPr>
                <w:color w:val="000000"/>
                <w:szCs w:val="24"/>
                <w:lang w:val="en-GB" w:eastAsia="en-GB"/>
              </w:rPr>
            </w:pPr>
            <w:r w:rsidRPr="00723854">
              <w:rPr>
                <w:color w:val="000000"/>
                <w:szCs w:val="24"/>
                <w:lang w:val="en-GB" w:eastAsia="en-GB"/>
              </w:rPr>
              <w:t>2</w:t>
            </w:r>
          </w:p>
        </w:tc>
        <w:tc>
          <w:tcPr>
            <w:tcW w:w="1490" w:type="dxa"/>
            <w:tcBorders>
              <w:top w:val="nil"/>
              <w:left w:val="nil"/>
              <w:bottom w:val="single" w:sz="4" w:space="0" w:color="auto"/>
              <w:right w:val="single" w:sz="4" w:space="0" w:color="auto"/>
            </w:tcBorders>
            <w:vAlign w:val="center"/>
            <w:hideMark/>
          </w:tcPr>
          <w:p w14:paraId="09FB7825" w14:textId="77777777" w:rsidR="00723854" w:rsidRPr="00723854" w:rsidRDefault="00723854" w:rsidP="00723854">
            <w:pPr>
              <w:jc w:val="center"/>
              <w:rPr>
                <w:color w:val="000000"/>
                <w:szCs w:val="24"/>
                <w:lang w:val="en-GB" w:eastAsia="en-GB"/>
              </w:rPr>
            </w:pPr>
            <w:r w:rsidRPr="00723854">
              <w:rPr>
                <w:color w:val="000000"/>
                <w:szCs w:val="24"/>
                <w:lang w:val="en-GB" w:eastAsia="en-GB"/>
              </w:rPr>
              <w:t>Băng cố định cỡ vừa</w:t>
            </w:r>
          </w:p>
        </w:tc>
        <w:tc>
          <w:tcPr>
            <w:tcW w:w="6840" w:type="dxa"/>
            <w:tcBorders>
              <w:top w:val="nil"/>
              <w:left w:val="nil"/>
              <w:bottom w:val="single" w:sz="4" w:space="0" w:color="auto"/>
              <w:right w:val="single" w:sz="4" w:space="0" w:color="auto"/>
            </w:tcBorders>
            <w:vAlign w:val="center"/>
            <w:hideMark/>
          </w:tcPr>
          <w:p w14:paraId="0F3CDC8A" w14:textId="78FA07FA" w:rsidR="00723854" w:rsidRPr="00723854" w:rsidRDefault="00723854" w:rsidP="00723854">
            <w:pPr>
              <w:jc w:val="left"/>
              <w:rPr>
                <w:color w:val="000000"/>
                <w:szCs w:val="24"/>
                <w:lang w:val="en-GB" w:eastAsia="en-GB"/>
              </w:rPr>
            </w:pPr>
            <w:r w:rsidRPr="00723854">
              <w:rPr>
                <w:color w:val="000000"/>
                <w:szCs w:val="24"/>
                <w:lang w:val="en-GB" w:eastAsia="en-GB"/>
              </w:rPr>
              <w:t xml:space="preserve">Miếng dán sát khuẩn có chứa Chlorhexidine Gluconate 2% hoặc tương đương, dùng cố định </w:t>
            </w:r>
            <w:r w:rsidR="002F3E06">
              <w:rPr>
                <w:color w:val="000000"/>
                <w:szCs w:val="24"/>
                <w:lang w:val="en-GB" w:eastAsia="en-GB"/>
              </w:rPr>
              <w:t>đường truyền</w:t>
            </w:r>
            <w:r w:rsidR="002F3E06">
              <w:rPr>
                <w:color w:val="000000"/>
                <w:szCs w:val="24"/>
                <w:lang w:val="en-GB" w:eastAsia="en-GB"/>
              </w:rPr>
              <w:t>/catheter</w:t>
            </w:r>
            <w:r w:rsidRPr="00723854">
              <w:rPr>
                <w:color w:val="000000"/>
                <w:szCs w:val="24"/>
                <w:lang w:val="en-GB" w:eastAsia="en-GB"/>
              </w:rPr>
              <w:t xml:space="preserve"> tĩnh mạch trung tâm</w:t>
            </w:r>
            <w:r w:rsidRPr="00723854">
              <w:rPr>
                <w:color w:val="000000"/>
                <w:szCs w:val="24"/>
                <w:lang w:val="en-GB" w:eastAsia="en-GB"/>
              </w:rPr>
              <w:br/>
              <w:t xml:space="preserve">- Màng film chất liệu Polyurethane hoặc tương đương; chính giữa có Gel kháng khuẩn, kích thước </w:t>
            </w:r>
            <w:r w:rsidR="00CD5374" w:rsidRPr="00723854">
              <w:rPr>
                <w:color w:val="000000"/>
                <w:szCs w:val="24"/>
                <w:lang w:val="en-GB" w:eastAsia="en-GB"/>
              </w:rPr>
              <w:t>≥</w:t>
            </w:r>
            <w:r w:rsidRPr="00723854">
              <w:rPr>
                <w:color w:val="000000"/>
                <w:szCs w:val="24"/>
                <w:lang w:val="en-GB" w:eastAsia="en-GB"/>
              </w:rPr>
              <w:t xml:space="preserve">3cm x </w:t>
            </w:r>
            <w:r w:rsidR="00CD5374" w:rsidRPr="00723854">
              <w:rPr>
                <w:color w:val="000000"/>
                <w:szCs w:val="24"/>
                <w:lang w:val="en-GB" w:eastAsia="en-GB"/>
              </w:rPr>
              <w:t>≥</w:t>
            </w:r>
            <w:r w:rsidRPr="00723854">
              <w:rPr>
                <w:color w:val="000000"/>
                <w:szCs w:val="24"/>
                <w:lang w:val="en-GB" w:eastAsia="en-GB"/>
              </w:rPr>
              <w:t>4cm; xung quanh viền vải không dệt, có rãnh xẻ.</w:t>
            </w:r>
            <w:r w:rsidRPr="00723854">
              <w:rPr>
                <w:color w:val="000000"/>
                <w:szCs w:val="24"/>
                <w:lang w:val="en-GB" w:eastAsia="en-GB"/>
              </w:rPr>
              <w:br/>
              <w:t xml:space="preserve">- Kích thước </w:t>
            </w:r>
            <w:r w:rsidR="00CD5374" w:rsidRPr="00723854">
              <w:rPr>
                <w:color w:val="000000"/>
                <w:szCs w:val="24"/>
                <w:lang w:val="en-GB" w:eastAsia="en-GB"/>
              </w:rPr>
              <w:t>≥</w:t>
            </w:r>
            <w:r w:rsidRPr="00723854">
              <w:rPr>
                <w:color w:val="000000"/>
                <w:szCs w:val="24"/>
                <w:lang w:val="en-GB" w:eastAsia="en-GB"/>
              </w:rPr>
              <w:t xml:space="preserve">8.5cm x </w:t>
            </w:r>
            <w:r w:rsidR="00CD5374" w:rsidRPr="00723854">
              <w:rPr>
                <w:color w:val="000000"/>
                <w:szCs w:val="24"/>
                <w:lang w:val="en-GB" w:eastAsia="en-GB"/>
              </w:rPr>
              <w:t>≥</w:t>
            </w:r>
            <w:r w:rsidRPr="00723854">
              <w:rPr>
                <w:color w:val="000000"/>
                <w:szCs w:val="24"/>
                <w:lang w:val="en-GB" w:eastAsia="en-GB"/>
              </w:rPr>
              <w:t>11.5cm</w:t>
            </w:r>
            <w:r w:rsidRPr="00723854">
              <w:rPr>
                <w:color w:val="000000"/>
                <w:szCs w:val="24"/>
                <w:lang w:val="en-GB" w:eastAsia="en-GB"/>
              </w:rPr>
              <w:br/>
              <w:t>- Thời gian lưu ≥ 7 ngày</w:t>
            </w:r>
            <w:r w:rsidRPr="00723854">
              <w:rPr>
                <w:color w:val="000000"/>
                <w:szCs w:val="24"/>
                <w:lang w:val="en-GB" w:eastAsia="en-GB"/>
              </w:rPr>
              <w:br/>
              <w:t>- Đóng gói tiệt khuẩn từng miếng</w:t>
            </w:r>
            <w:r w:rsidRPr="00723854">
              <w:rPr>
                <w:color w:val="000000"/>
                <w:szCs w:val="24"/>
                <w:lang w:val="en-GB" w:eastAsia="en-GB"/>
              </w:rPr>
              <w:br/>
              <w:t>Đạt tiêu chuẩn FDA (cetificate)</w:t>
            </w:r>
          </w:p>
        </w:tc>
        <w:tc>
          <w:tcPr>
            <w:tcW w:w="1003" w:type="dxa"/>
            <w:tcBorders>
              <w:top w:val="nil"/>
              <w:left w:val="nil"/>
              <w:bottom w:val="single" w:sz="4" w:space="0" w:color="auto"/>
              <w:right w:val="single" w:sz="4" w:space="0" w:color="auto"/>
            </w:tcBorders>
            <w:noWrap/>
            <w:vAlign w:val="center"/>
            <w:hideMark/>
          </w:tcPr>
          <w:p w14:paraId="2CE55D58" w14:textId="77777777" w:rsidR="00723854" w:rsidRPr="00723854" w:rsidRDefault="00723854" w:rsidP="00723854">
            <w:pPr>
              <w:jc w:val="center"/>
              <w:rPr>
                <w:color w:val="000000"/>
                <w:szCs w:val="24"/>
                <w:lang w:val="en-GB" w:eastAsia="en-GB"/>
              </w:rPr>
            </w:pPr>
            <w:r w:rsidRPr="00723854">
              <w:rPr>
                <w:color w:val="000000"/>
                <w:szCs w:val="24"/>
                <w:lang w:val="en-GB" w:eastAsia="en-GB"/>
              </w:rPr>
              <w:t>Miếng</w:t>
            </w:r>
          </w:p>
        </w:tc>
        <w:tc>
          <w:tcPr>
            <w:tcW w:w="1067" w:type="dxa"/>
            <w:tcBorders>
              <w:top w:val="nil"/>
              <w:left w:val="nil"/>
              <w:bottom w:val="single" w:sz="4" w:space="0" w:color="auto"/>
              <w:right w:val="single" w:sz="4" w:space="0" w:color="auto"/>
            </w:tcBorders>
            <w:vAlign w:val="center"/>
            <w:hideMark/>
          </w:tcPr>
          <w:p w14:paraId="763AD02F" w14:textId="3A750052" w:rsidR="00723854" w:rsidRPr="00723854" w:rsidRDefault="00723854" w:rsidP="003E405A">
            <w:pPr>
              <w:rPr>
                <w:color w:val="000000"/>
                <w:szCs w:val="24"/>
                <w:lang w:val="en-GB" w:eastAsia="en-GB"/>
              </w:rPr>
            </w:pPr>
            <w:r w:rsidRPr="00723854">
              <w:rPr>
                <w:color w:val="000000"/>
                <w:szCs w:val="24"/>
                <w:lang w:val="en-GB" w:eastAsia="en-GB"/>
              </w:rPr>
              <w:t xml:space="preserve"> 700 </w:t>
            </w:r>
          </w:p>
        </w:tc>
      </w:tr>
      <w:tr w:rsidR="00723854" w:rsidRPr="00723854" w14:paraId="47930399" w14:textId="77777777" w:rsidTr="008E5C9C">
        <w:trPr>
          <w:trHeight w:val="2520"/>
        </w:trPr>
        <w:tc>
          <w:tcPr>
            <w:tcW w:w="670" w:type="dxa"/>
            <w:tcBorders>
              <w:top w:val="nil"/>
              <w:left w:val="single" w:sz="4" w:space="0" w:color="auto"/>
              <w:bottom w:val="single" w:sz="4" w:space="0" w:color="auto"/>
              <w:right w:val="single" w:sz="4" w:space="0" w:color="auto"/>
            </w:tcBorders>
            <w:noWrap/>
            <w:vAlign w:val="center"/>
            <w:hideMark/>
          </w:tcPr>
          <w:p w14:paraId="57776A4D" w14:textId="77777777" w:rsidR="00723854" w:rsidRPr="00723854" w:rsidRDefault="00723854" w:rsidP="00723854">
            <w:pPr>
              <w:jc w:val="center"/>
              <w:rPr>
                <w:color w:val="000000"/>
                <w:szCs w:val="24"/>
                <w:lang w:val="en-GB" w:eastAsia="en-GB"/>
              </w:rPr>
            </w:pPr>
            <w:r w:rsidRPr="00723854">
              <w:rPr>
                <w:color w:val="000000"/>
                <w:szCs w:val="24"/>
                <w:lang w:val="en-GB" w:eastAsia="en-GB"/>
              </w:rPr>
              <w:t>3</w:t>
            </w:r>
          </w:p>
        </w:tc>
        <w:tc>
          <w:tcPr>
            <w:tcW w:w="1490" w:type="dxa"/>
            <w:tcBorders>
              <w:top w:val="nil"/>
              <w:left w:val="nil"/>
              <w:bottom w:val="single" w:sz="4" w:space="0" w:color="auto"/>
              <w:right w:val="single" w:sz="4" w:space="0" w:color="auto"/>
            </w:tcBorders>
            <w:vAlign w:val="center"/>
            <w:hideMark/>
          </w:tcPr>
          <w:p w14:paraId="1B35FA6B" w14:textId="5E69AB5C" w:rsidR="00723854" w:rsidRPr="00723854" w:rsidRDefault="00723854" w:rsidP="00723854">
            <w:pPr>
              <w:jc w:val="center"/>
              <w:rPr>
                <w:color w:val="000000"/>
                <w:szCs w:val="24"/>
                <w:lang w:val="en-GB" w:eastAsia="en-GB"/>
              </w:rPr>
            </w:pPr>
            <w:r w:rsidRPr="00723854">
              <w:rPr>
                <w:color w:val="000000"/>
                <w:szCs w:val="24"/>
                <w:lang w:val="en-GB" w:eastAsia="en-GB"/>
              </w:rPr>
              <w:t>Màng phẫu thuật cỡ vừa</w:t>
            </w:r>
          </w:p>
        </w:tc>
        <w:tc>
          <w:tcPr>
            <w:tcW w:w="6840" w:type="dxa"/>
            <w:tcBorders>
              <w:top w:val="nil"/>
              <w:left w:val="nil"/>
              <w:bottom w:val="single" w:sz="4" w:space="0" w:color="auto"/>
              <w:right w:val="single" w:sz="4" w:space="0" w:color="auto"/>
            </w:tcBorders>
            <w:vAlign w:val="center"/>
            <w:hideMark/>
          </w:tcPr>
          <w:p w14:paraId="00D4AAAD" w14:textId="0B18C182" w:rsidR="00723854" w:rsidRPr="00723854" w:rsidRDefault="00723854" w:rsidP="00723854">
            <w:pPr>
              <w:jc w:val="left"/>
              <w:rPr>
                <w:color w:val="000000"/>
                <w:szCs w:val="24"/>
                <w:lang w:val="en-GB" w:eastAsia="en-GB"/>
              </w:rPr>
            </w:pPr>
            <w:r w:rsidRPr="00723854">
              <w:rPr>
                <w:color w:val="000000"/>
                <w:szCs w:val="24"/>
                <w:lang w:val="en-GB" w:eastAsia="en-GB"/>
              </w:rPr>
              <w:t>Miếng dán sát khuẩn:</w:t>
            </w:r>
            <w:r w:rsidRPr="00723854">
              <w:rPr>
                <w:color w:val="000000"/>
                <w:szCs w:val="24"/>
                <w:lang w:val="en-GB" w:eastAsia="en-GB"/>
              </w:rPr>
              <w:br/>
              <w:t>- Màng film chất liệu polyester hoặc tương đương, có phủ chất kháng khuẩn Iodophor hoặc tương đương</w:t>
            </w:r>
            <w:r w:rsidR="004B7B2E">
              <w:rPr>
                <w:color w:val="000000"/>
                <w:szCs w:val="24"/>
                <w:lang w:val="en-GB" w:eastAsia="en-GB"/>
              </w:rPr>
              <w:t xml:space="preserve">,độ thẩm thấu ≥ </w:t>
            </w:r>
            <w:r w:rsidR="004B7B2E" w:rsidRPr="004B7B2E">
              <w:rPr>
                <w:color w:val="000000"/>
                <w:szCs w:val="24"/>
                <w:lang w:val="en-GB" w:eastAsia="en-GB"/>
              </w:rPr>
              <w:t>1000µm</w:t>
            </w:r>
            <w:r w:rsidRPr="00723854">
              <w:rPr>
                <w:color w:val="000000"/>
                <w:szCs w:val="24"/>
                <w:lang w:val="en-GB" w:eastAsia="en-GB"/>
              </w:rPr>
              <w:br/>
              <w:t xml:space="preserve">- Hàm lượng Iodophor ≥ 0.117 mg/cm² </w:t>
            </w:r>
            <w:r w:rsidRPr="00723854">
              <w:rPr>
                <w:color w:val="000000"/>
                <w:szCs w:val="24"/>
                <w:lang w:val="en-GB" w:eastAsia="en-GB"/>
              </w:rPr>
              <w:br/>
              <w:t xml:space="preserve">- Kích thước lớp dính: </w:t>
            </w:r>
            <w:r w:rsidR="00CD5374" w:rsidRPr="00723854">
              <w:rPr>
                <w:color w:val="000000"/>
                <w:szCs w:val="24"/>
                <w:lang w:val="en-GB" w:eastAsia="en-GB"/>
              </w:rPr>
              <w:t>≥</w:t>
            </w:r>
            <w:r w:rsidRPr="00723854">
              <w:rPr>
                <w:color w:val="000000"/>
                <w:szCs w:val="24"/>
                <w:lang w:val="en-GB" w:eastAsia="en-GB"/>
              </w:rPr>
              <w:t xml:space="preserve">35cm x </w:t>
            </w:r>
            <w:r w:rsidR="00CD5374" w:rsidRPr="00723854">
              <w:rPr>
                <w:color w:val="000000"/>
                <w:szCs w:val="24"/>
                <w:lang w:val="en-GB" w:eastAsia="en-GB"/>
              </w:rPr>
              <w:t>≥</w:t>
            </w:r>
            <w:r w:rsidRPr="00723854">
              <w:rPr>
                <w:color w:val="000000"/>
                <w:szCs w:val="24"/>
                <w:lang w:val="en-GB" w:eastAsia="en-GB"/>
              </w:rPr>
              <w:t xml:space="preserve">35cm </w:t>
            </w:r>
            <w:r w:rsidRPr="00723854">
              <w:rPr>
                <w:color w:val="000000"/>
                <w:szCs w:val="24"/>
                <w:lang w:val="en-GB" w:eastAsia="en-GB"/>
              </w:rPr>
              <w:br/>
              <w:t xml:space="preserve">- Kích thước tổng thể: </w:t>
            </w:r>
            <w:r w:rsidR="00CD5374" w:rsidRPr="00723854">
              <w:rPr>
                <w:color w:val="000000"/>
                <w:szCs w:val="24"/>
                <w:lang w:val="en-GB" w:eastAsia="en-GB"/>
              </w:rPr>
              <w:t>≥</w:t>
            </w:r>
            <w:r w:rsidRPr="00723854">
              <w:rPr>
                <w:color w:val="000000"/>
                <w:szCs w:val="24"/>
                <w:lang w:val="en-GB" w:eastAsia="en-GB"/>
              </w:rPr>
              <w:t xml:space="preserve">60cm x </w:t>
            </w:r>
            <w:r w:rsidR="00CD5374" w:rsidRPr="00723854">
              <w:rPr>
                <w:color w:val="000000"/>
                <w:szCs w:val="24"/>
                <w:lang w:val="en-GB" w:eastAsia="en-GB"/>
              </w:rPr>
              <w:t>≥</w:t>
            </w:r>
            <w:r w:rsidRPr="00723854">
              <w:rPr>
                <w:color w:val="000000"/>
                <w:szCs w:val="24"/>
                <w:lang w:val="en-GB" w:eastAsia="en-GB"/>
              </w:rPr>
              <w:t xml:space="preserve">35cm </w:t>
            </w:r>
            <w:r w:rsidRPr="00723854">
              <w:rPr>
                <w:color w:val="000000"/>
                <w:szCs w:val="24"/>
                <w:lang w:val="en-GB" w:eastAsia="en-GB"/>
              </w:rPr>
              <w:br/>
              <w:t>- Được tiệt trùng</w:t>
            </w:r>
            <w:r w:rsidRPr="00723854">
              <w:rPr>
                <w:color w:val="000000"/>
                <w:szCs w:val="24"/>
                <w:lang w:val="en-GB" w:eastAsia="en-GB"/>
              </w:rPr>
              <w:br/>
              <w:t xml:space="preserve">Đạt tiêu chuẩn </w:t>
            </w:r>
            <w:r w:rsidR="00614180" w:rsidRPr="00723854">
              <w:rPr>
                <w:color w:val="000000"/>
                <w:szCs w:val="24"/>
                <w:lang w:val="en-GB" w:eastAsia="en-GB"/>
              </w:rPr>
              <w:t>FDA (cetificate)</w:t>
            </w:r>
          </w:p>
        </w:tc>
        <w:tc>
          <w:tcPr>
            <w:tcW w:w="1003" w:type="dxa"/>
            <w:tcBorders>
              <w:top w:val="nil"/>
              <w:left w:val="nil"/>
              <w:bottom w:val="single" w:sz="4" w:space="0" w:color="auto"/>
              <w:right w:val="single" w:sz="4" w:space="0" w:color="auto"/>
            </w:tcBorders>
            <w:noWrap/>
            <w:vAlign w:val="center"/>
            <w:hideMark/>
          </w:tcPr>
          <w:p w14:paraId="79A44D1E" w14:textId="77777777" w:rsidR="00723854" w:rsidRPr="00723854" w:rsidRDefault="00723854" w:rsidP="00723854">
            <w:pPr>
              <w:jc w:val="center"/>
              <w:rPr>
                <w:color w:val="000000"/>
                <w:szCs w:val="24"/>
                <w:lang w:val="en-GB" w:eastAsia="en-GB"/>
              </w:rPr>
            </w:pPr>
            <w:r w:rsidRPr="00723854">
              <w:rPr>
                <w:color w:val="000000"/>
                <w:szCs w:val="24"/>
                <w:lang w:val="en-GB" w:eastAsia="en-GB"/>
              </w:rPr>
              <w:t>Miếng</w:t>
            </w:r>
          </w:p>
        </w:tc>
        <w:tc>
          <w:tcPr>
            <w:tcW w:w="1067" w:type="dxa"/>
            <w:tcBorders>
              <w:top w:val="nil"/>
              <w:left w:val="nil"/>
              <w:bottom w:val="single" w:sz="4" w:space="0" w:color="auto"/>
              <w:right w:val="single" w:sz="4" w:space="0" w:color="auto"/>
            </w:tcBorders>
            <w:vAlign w:val="center"/>
            <w:hideMark/>
          </w:tcPr>
          <w:p w14:paraId="2F2F606D" w14:textId="7F140A4F" w:rsidR="00723854" w:rsidRPr="00723854" w:rsidRDefault="00723854" w:rsidP="003E405A">
            <w:pPr>
              <w:rPr>
                <w:color w:val="000000"/>
                <w:szCs w:val="24"/>
                <w:lang w:val="en-GB" w:eastAsia="en-GB"/>
              </w:rPr>
            </w:pPr>
            <w:r w:rsidRPr="00723854">
              <w:rPr>
                <w:color w:val="000000"/>
                <w:szCs w:val="24"/>
                <w:lang w:val="en-GB" w:eastAsia="en-GB"/>
              </w:rPr>
              <w:t xml:space="preserve"> 1,000 </w:t>
            </w:r>
          </w:p>
        </w:tc>
      </w:tr>
      <w:tr w:rsidR="00723854" w:rsidRPr="00723854" w14:paraId="776841FB" w14:textId="77777777" w:rsidTr="008E5C9C">
        <w:trPr>
          <w:trHeight w:val="2520"/>
        </w:trPr>
        <w:tc>
          <w:tcPr>
            <w:tcW w:w="670" w:type="dxa"/>
            <w:tcBorders>
              <w:top w:val="nil"/>
              <w:left w:val="single" w:sz="4" w:space="0" w:color="auto"/>
              <w:bottom w:val="single" w:sz="4" w:space="0" w:color="auto"/>
              <w:right w:val="single" w:sz="4" w:space="0" w:color="auto"/>
            </w:tcBorders>
            <w:noWrap/>
            <w:vAlign w:val="center"/>
            <w:hideMark/>
          </w:tcPr>
          <w:p w14:paraId="6DFDE1CA" w14:textId="77777777" w:rsidR="00723854" w:rsidRPr="00723854" w:rsidRDefault="00723854" w:rsidP="00723854">
            <w:pPr>
              <w:jc w:val="center"/>
              <w:rPr>
                <w:color w:val="000000"/>
                <w:szCs w:val="24"/>
                <w:lang w:val="en-GB" w:eastAsia="en-GB"/>
              </w:rPr>
            </w:pPr>
            <w:r w:rsidRPr="00723854">
              <w:rPr>
                <w:color w:val="000000"/>
                <w:szCs w:val="24"/>
                <w:lang w:val="en-GB" w:eastAsia="en-GB"/>
              </w:rPr>
              <w:t>4</w:t>
            </w:r>
          </w:p>
        </w:tc>
        <w:tc>
          <w:tcPr>
            <w:tcW w:w="1490" w:type="dxa"/>
            <w:tcBorders>
              <w:top w:val="nil"/>
              <w:left w:val="nil"/>
              <w:bottom w:val="single" w:sz="4" w:space="0" w:color="auto"/>
              <w:right w:val="single" w:sz="4" w:space="0" w:color="auto"/>
            </w:tcBorders>
            <w:vAlign w:val="center"/>
            <w:hideMark/>
          </w:tcPr>
          <w:p w14:paraId="3FCC0116" w14:textId="77777777" w:rsidR="00723854" w:rsidRPr="00723854" w:rsidRDefault="00723854" w:rsidP="00723854">
            <w:pPr>
              <w:jc w:val="center"/>
              <w:rPr>
                <w:color w:val="000000"/>
                <w:szCs w:val="24"/>
                <w:lang w:val="en-GB" w:eastAsia="en-GB"/>
              </w:rPr>
            </w:pPr>
            <w:r w:rsidRPr="00723854">
              <w:rPr>
                <w:color w:val="000000"/>
                <w:szCs w:val="24"/>
                <w:lang w:val="en-GB" w:eastAsia="en-GB"/>
              </w:rPr>
              <w:t>Màng phẫu thuật cỡ lớn</w:t>
            </w:r>
          </w:p>
        </w:tc>
        <w:tc>
          <w:tcPr>
            <w:tcW w:w="6840" w:type="dxa"/>
            <w:tcBorders>
              <w:top w:val="nil"/>
              <w:left w:val="nil"/>
              <w:bottom w:val="single" w:sz="4" w:space="0" w:color="auto"/>
              <w:right w:val="single" w:sz="4" w:space="0" w:color="auto"/>
            </w:tcBorders>
            <w:vAlign w:val="center"/>
            <w:hideMark/>
          </w:tcPr>
          <w:p w14:paraId="105288D4" w14:textId="7DF585E2" w:rsidR="00723854" w:rsidRPr="00723854" w:rsidRDefault="00723854" w:rsidP="00723854">
            <w:pPr>
              <w:jc w:val="left"/>
              <w:rPr>
                <w:color w:val="000000"/>
                <w:szCs w:val="24"/>
                <w:lang w:val="en-GB" w:eastAsia="en-GB"/>
              </w:rPr>
            </w:pPr>
            <w:r w:rsidRPr="00723854">
              <w:rPr>
                <w:color w:val="000000"/>
                <w:szCs w:val="24"/>
                <w:lang w:val="en-GB" w:eastAsia="en-GB"/>
              </w:rPr>
              <w:t>Miếng dán sát khuẩn:</w:t>
            </w:r>
            <w:r w:rsidRPr="00723854">
              <w:rPr>
                <w:color w:val="000000"/>
                <w:szCs w:val="24"/>
                <w:lang w:val="en-GB" w:eastAsia="en-GB"/>
              </w:rPr>
              <w:br/>
              <w:t>- Màng film chất liệu polyester hoặc tương đương, có phủ chất kháng khuẩn Iodophor hoặc tương đương</w:t>
            </w:r>
            <w:r w:rsidR="004B7B2E">
              <w:rPr>
                <w:color w:val="000000"/>
                <w:szCs w:val="24"/>
                <w:lang w:val="en-GB" w:eastAsia="en-GB"/>
              </w:rPr>
              <w:t xml:space="preserve">, độ thẩm thấu ≥ </w:t>
            </w:r>
            <w:r w:rsidR="004B7B2E" w:rsidRPr="004B7B2E">
              <w:rPr>
                <w:color w:val="000000"/>
                <w:szCs w:val="24"/>
                <w:lang w:val="en-GB" w:eastAsia="en-GB"/>
              </w:rPr>
              <w:t>1000µm</w:t>
            </w:r>
            <w:r w:rsidRPr="00723854">
              <w:rPr>
                <w:color w:val="000000"/>
                <w:szCs w:val="24"/>
                <w:lang w:val="en-GB" w:eastAsia="en-GB"/>
              </w:rPr>
              <w:br/>
              <w:t xml:space="preserve">- Hàm lượng Iodophor ≥ 0.117 mg/cm² </w:t>
            </w:r>
            <w:r w:rsidRPr="00723854">
              <w:rPr>
                <w:color w:val="000000"/>
                <w:szCs w:val="24"/>
                <w:lang w:val="en-GB" w:eastAsia="en-GB"/>
              </w:rPr>
              <w:br/>
              <w:t xml:space="preserve">- Kích thước lớp dính: </w:t>
            </w:r>
            <w:r w:rsidR="00CD5374" w:rsidRPr="00723854">
              <w:rPr>
                <w:color w:val="000000"/>
                <w:szCs w:val="24"/>
                <w:lang w:val="en-GB" w:eastAsia="en-GB"/>
              </w:rPr>
              <w:t>≥</w:t>
            </w:r>
            <w:r w:rsidRPr="00723854">
              <w:rPr>
                <w:color w:val="000000"/>
                <w:szCs w:val="24"/>
                <w:lang w:val="en-GB" w:eastAsia="en-GB"/>
              </w:rPr>
              <w:t xml:space="preserve">60cm x </w:t>
            </w:r>
            <w:r w:rsidR="00CD5374" w:rsidRPr="00723854">
              <w:rPr>
                <w:color w:val="000000"/>
                <w:szCs w:val="24"/>
                <w:lang w:val="en-GB" w:eastAsia="en-GB"/>
              </w:rPr>
              <w:t>≥</w:t>
            </w:r>
            <w:r w:rsidRPr="00723854">
              <w:rPr>
                <w:color w:val="000000"/>
                <w:szCs w:val="24"/>
                <w:lang w:val="en-GB" w:eastAsia="en-GB"/>
              </w:rPr>
              <w:t xml:space="preserve">45cm </w:t>
            </w:r>
            <w:r w:rsidRPr="00723854">
              <w:rPr>
                <w:color w:val="000000"/>
                <w:szCs w:val="24"/>
                <w:lang w:val="en-GB" w:eastAsia="en-GB"/>
              </w:rPr>
              <w:br/>
              <w:t xml:space="preserve">- Kích thước tổng thể: </w:t>
            </w:r>
            <w:r w:rsidR="00CD5374" w:rsidRPr="00723854">
              <w:rPr>
                <w:color w:val="000000"/>
                <w:szCs w:val="24"/>
                <w:lang w:val="en-GB" w:eastAsia="en-GB"/>
              </w:rPr>
              <w:t>≥</w:t>
            </w:r>
            <w:r w:rsidRPr="00723854">
              <w:rPr>
                <w:color w:val="000000"/>
                <w:szCs w:val="24"/>
                <w:lang w:val="en-GB" w:eastAsia="en-GB"/>
              </w:rPr>
              <w:t xml:space="preserve">90cm x </w:t>
            </w:r>
            <w:r w:rsidR="00CD5374" w:rsidRPr="00723854">
              <w:rPr>
                <w:color w:val="000000"/>
                <w:szCs w:val="24"/>
                <w:lang w:val="en-GB" w:eastAsia="en-GB"/>
              </w:rPr>
              <w:t>≥</w:t>
            </w:r>
            <w:r w:rsidRPr="00723854">
              <w:rPr>
                <w:color w:val="000000"/>
                <w:szCs w:val="24"/>
                <w:lang w:val="en-GB" w:eastAsia="en-GB"/>
              </w:rPr>
              <w:t>45cm</w:t>
            </w:r>
            <w:r w:rsidRPr="00723854">
              <w:rPr>
                <w:color w:val="000000"/>
                <w:szCs w:val="24"/>
                <w:lang w:val="en-GB" w:eastAsia="en-GB"/>
              </w:rPr>
              <w:br/>
              <w:t>- Được tiệt trùng</w:t>
            </w:r>
            <w:r w:rsidRPr="00723854">
              <w:rPr>
                <w:color w:val="000000"/>
                <w:szCs w:val="24"/>
                <w:lang w:val="en-GB" w:eastAsia="en-GB"/>
              </w:rPr>
              <w:br/>
              <w:t xml:space="preserve">Đạt tiêu chuẩn </w:t>
            </w:r>
            <w:r w:rsidR="00614180" w:rsidRPr="00723854">
              <w:rPr>
                <w:color w:val="000000"/>
                <w:szCs w:val="24"/>
                <w:lang w:val="en-GB" w:eastAsia="en-GB"/>
              </w:rPr>
              <w:t>FDA (cetificate)</w:t>
            </w:r>
          </w:p>
        </w:tc>
        <w:tc>
          <w:tcPr>
            <w:tcW w:w="1003" w:type="dxa"/>
            <w:tcBorders>
              <w:top w:val="nil"/>
              <w:left w:val="nil"/>
              <w:bottom w:val="single" w:sz="4" w:space="0" w:color="auto"/>
              <w:right w:val="single" w:sz="4" w:space="0" w:color="auto"/>
            </w:tcBorders>
            <w:noWrap/>
            <w:vAlign w:val="center"/>
            <w:hideMark/>
          </w:tcPr>
          <w:p w14:paraId="4957ECB4" w14:textId="77777777" w:rsidR="00723854" w:rsidRPr="00723854" w:rsidRDefault="00723854" w:rsidP="00723854">
            <w:pPr>
              <w:jc w:val="center"/>
              <w:rPr>
                <w:color w:val="000000"/>
                <w:szCs w:val="24"/>
                <w:lang w:val="en-GB" w:eastAsia="en-GB"/>
              </w:rPr>
            </w:pPr>
            <w:r w:rsidRPr="00723854">
              <w:rPr>
                <w:color w:val="000000"/>
                <w:szCs w:val="24"/>
                <w:lang w:val="en-GB" w:eastAsia="en-GB"/>
              </w:rPr>
              <w:t>Miếng</w:t>
            </w:r>
          </w:p>
        </w:tc>
        <w:tc>
          <w:tcPr>
            <w:tcW w:w="1067" w:type="dxa"/>
            <w:tcBorders>
              <w:top w:val="nil"/>
              <w:left w:val="nil"/>
              <w:bottom w:val="single" w:sz="4" w:space="0" w:color="auto"/>
              <w:right w:val="single" w:sz="4" w:space="0" w:color="auto"/>
            </w:tcBorders>
            <w:vAlign w:val="center"/>
            <w:hideMark/>
          </w:tcPr>
          <w:p w14:paraId="4D209E5D" w14:textId="45DB152D" w:rsidR="00723854" w:rsidRPr="00723854" w:rsidRDefault="00723854" w:rsidP="003E405A">
            <w:pPr>
              <w:rPr>
                <w:color w:val="000000"/>
                <w:szCs w:val="24"/>
                <w:lang w:val="en-GB" w:eastAsia="en-GB"/>
              </w:rPr>
            </w:pPr>
            <w:r w:rsidRPr="00723854">
              <w:rPr>
                <w:color w:val="000000"/>
                <w:szCs w:val="24"/>
                <w:lang w:val="en-GB" w:eastAsia="en-GB"/>
              </w:rPr>
              <w:t xml:space="preserve"> 1,000 </w:t>
            </w:r>
          </w:p>
        </w:tc>
      </w:tr>
      <w:tr w:rsidR="002261C4" w:rsidRPr="00723854" w14:paraId="11D96106" w14:textId="77777777" w:rsidTr="00F80E50">
        <w:trPr>
          <w:trHeight w:val="512"/>
        </w:trPr>
        <w:tc>
          <w:tcPr>
            <w:tcW w:w="670" w:type="dxa"/>
            <w:tcBorders>
              <w:top w:val="nil"/>
              <w:left w:val="single" w:sz="4" w:space="0" w:color="auto"/>
              <w:bottom w:val="single" w:sz="4" w:space="0" w:color="auto"/>
              <w:right w:val="single" w:sz="4" w:space="0" w:color="auto"/>
            </w:tcBorders>
            <w:noWrap/>
            <w:vAlign w:val="center"/>
          </w:tcPr>
          <w:p w14:paraId="5FEFE6BA" w14:textId="77777777" w:rsidR="002261C4" w:rsidRPr="00723854" w:rsidRDefault="002261C4" w:rsidP="00723854">
            <w:pPr>
              <w:jc w:val="center"/>
              <w:rPr>
                <w:color w:val="000000"/>
                <w:szCs w:val="24"/>
                <w:lang w:val="en-GB" w:eastAsia="en-GB"/>
              </w:rPr>
            </w:pPr>
          </w:p>
        </w:tc>
        <w:tc>
          <w:tcPr>
            <w:tcW w:w="10400" w:type="dxa"/>
            <w:gridSpan w:val="4"/>
            <w:tcBorders>
              <w:top w:val="nil"/>
              <w:left w:val="nil"/>
              <w:bottom w:val="single" w:sz="4" w:space="0" w:color="auto"/>
              <w:right w:val="single" w:sz="4" w:space="0" w:color="auto"/>
            </w:tcBorders>
            <w:vAlign w:val="center"/>
          </w:tcPr>
          <w:p w14:paraId="2E3712CF" w14:textId="40AE39F8" w:rsidR="002261C4" w:rsidRPr="00723854" w:rsidRDefault="002261C4" w:rsidP="00723854">
            <w:pPr>
              <w:jc w:val="left"/>
              <w:rPr>
                <w:color w:val="000000"/>
                <w:szCs w:val="24"/>
                <w:lang w:val="en-GB" w:eastAsia="en-GB"/>
              </w:rPr>
            </w:pPr>
            <w:r>
              <w:rPr>
                <w:b/>
                <w:bCs/>
                <w:color w:val="000000"/>
                <w:szCs w:val="24"/>
                <w:lang w:val="en-GB" w:eastAsia="en-GB"/>
              </w:rPr>
              <w:t xml:space="preserve">Phần II: </w:t>
            </w:r>
            <w:r w:rsidRPr="00723854">
              <w:rPr>
                <w:b/>
                <w:bCs/>
                <w:color w:val="000000"/>
                <w:szCs w:val="24"/>
                <w:lang w:val="en-GB" w:eastAsia="en-GB"/>
              </w:rPr>
              <w:t>Bộ khăn phẫu thuật các loại</w:t>
            </w:r>
          </w:p>
        </w:tc>
      </w:tr>
      <w:tr w:rsidR="003B4A62" w:rsidRPr="00723854" w14:paraId="0EA07C07" w14:textId="77777777" w:rsidTr="003B4A62">
        <w:trPr>
          <w:trHeight w:val="4211"/>
        </w:trPr>
        <w:tc>
          <w:tcPr>
            <w:tcW w:w="670" w:type="dxa"/>
            <w:tcBorders>
              <w:top w:val="nil"/>
              <w:left w:val="single" w:sz="4" w:space="0" w:color="auto"/>
              <w:bottom w:val="single" w:sz="4" w:space="0" w:color="auto"/>
              <w:right w:val="single" w:sz="4" w:space="0" w:color="auto"/>
            </w:tcBorders>
            <w:noWrap/>
            <w:vAlign w:val="center"/>
            <w:hideMark/>
          </w:tcPr>
          <w:p w14:paraId="75B81F1C" w14:textId="77777777" w:rsidR="003B4A62" w:rsidRPr="00723854" w:rsidRDefault="003B4A62" w:rsidP="003B4A62">
            <w:pPr>
              <w:jc w:val="center"/>
              <w:rPr>
                <w:color w:val="000000"/>
                <w:szCs w:val="24"/>
                <w:lang w:val="en-GB" w:eastAsia="en-GB"/>
              </w:rPr>
            </w:pPr>
            <w:r w:rsidRPr="00723854">
              <w:rPr>
                <w:color w:val="000000"/>
                <w:szCs w:val="24"/>
                <w:lang w:val="en-GB" w:eastAsia="en-GB"/>
              </w:rPr>
              <w:t>5</w:t>
            </w:r>
          </w:p>
        </w:tc>
        <w:tc>
          <w:tcPr>
            <w:tcW w:w="1490" w:type="dxa"/>
            <w:tcBorders>
              <w:top w:val="nil"/>
              <w:left w:val="nil"/>
              <w:bottom w:val="single" w:sz="4" w:space="0" w:color="auto"/>
              <w:right w:val="single" w:sz="4" w:space="0" w:color="auto"/>
            </w:tcBorders>
            <w:vAlign w:val="center"/>
            <w:hideMark/>
          </w:tcPr>
          <w:p w14:paraId="338E68CA" w14:textId="77777777" w:rsidR="003B4A62" w:rsidRPr="00723854" w:rsidRDefault="003B4A62" w:rsidP="003B4A62">
            <w:pPr>
              <w:jc w:val="center"/>
              <w:rPr>
                <w:color w:val="000000"/>
                <w:szCs w:val="24"/>
                <w:lang w:val="en-GB" w:eastAsia="en-GB"/>
              </w:rPr>
            </w:pPr>
            <w:r w:rsidRPr="00723854">
              <w:rPr>
                <w:color w:val="000000"/>
                <w:szCs w:val="24"/>
                <w:lang w:val="en-GB" w:eastAsia="en-GB"/>
              </w:rPr>
              <w:t>Bộ khăn chỉnh hình tổng quát M</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956CB58" w14:textId="52474E32" w:rsidR="003B4A62" w:rsidRPr="003B4A62" w:rsidRDefault="003B4A62" w:rsidP="003B4A62">
            <w:pPr>
              <w:jc w:val="left"/>
              <w:rPr>
                <w:color w:val="000000"/>
                <w:szCs w:val="24"/>
                <w:lang w:val="en-GB" w:eastAsia="en-GB"/>
              </w:rPr>
            </w:pPr>
            <w:r w:rsidRPr="003B4A62">
              <w:rPr>
                <w:color w:val="000000"/>
                <w:sz w:val="22"/>
                <w:szCs w:val="22"/>
              </w:rPr>
              <w:t xml:space="preserve">Vải không dệt y tế </w:t>
            </w:r>
            <w:r w:rsidRPr="003B4A62">
              <w:rPr>
                <w:rFonts w:ascii="Arial" w:hAnsi="Arial" w:cs="Arial"/>
                <w:color w:val="000000"/>
                <w:sz w:val="22"/>
                <w:szCs w:val="22"/>
              </w:rPr>
              <w:t>≥</w:t>
            </w:r>
            <w:r w:rsidRPr="003B4A62">
              <w:rPr>
                <w:color w:val="000000"/>
                <w:sz w:val="22"/>
                <w:szCs w:val="22"/>
              </w:rPr>
              <w:t xml:space="preserve"> 5 lớp, không thấm chất lỏng, không thấm cồn.</w:t>
            </w:r>
            <w:r w:rsidRPr="003B4A62">
              <w:rPr>
                <w:color w:val="000000"/>
                <w:sz w:val="22"/>
                <w:szCs w:val="22"/>
              </w:rPr>
              <w:br/>
              <w:t xml:space="preserve">Bộ khăn bao gồm: </w:t>
            </w:r>
            <w:r w:rsidRPr="003B4A62">
              <w:rPr>
                <w:color w:val="000000"/>
                <w:sz w:val="22"/>
                <w:szCs w:val="22"/>
              </w:rPr>
              <w:br/>
              <w:t xml:space="preserve">1. Khăn trải bàn dụng cụ: Kích thước </w:t>
            </w:r>
            <w:r w:rsidRPr="003B4A62">
              <w:rPr>
                <w:rFonts w:ascii="Arial" w:hAnsi="Arial" w:cs="Arial"/>
                <w:color w:val="000000"/>
                <w:sz w:val="22"/>
                <w:szCs w:val="22"/>
              </w:rPr>
              <w:t>≥</w:t>
            </w:r>
            <w:r w:rsidRPr="003B4A62">
              <w:rPr>
                <w:color w:val="000000"/>
                <w:sz w:val="22"/>
                <w:szCs w:val="22"/>
              </w:rPr>
              <w:t xml:space="preserve">140cm x </w:t>
            </w:r>
            <w:r w:rsidRPr="003B4A62">
              <w:rPr>
                <w:rFonts w:ascii="Arial" w:hAnsi="Arial" w:cs="Arial"/>
                <w:color w:val="000000"/>
                <w:sz w:val="22"/>
                <w:szCs w:val="22"/>
              </w:rPr>
              <w:t>≥</w:t>
            </w:r>
            <w:r w:rsidRPr="003B4A62">
              <w:rPr>
                <w:color w:val="000000"/>
                <w:sz w:val="22"/>
                <w:szCs w:val="22"/>
              </w:rPr>
              <w:t>200cm. Số lượng 01 cái.</w:t>
            </w:r>
            <w:r w:rsidRPr="003B4A62">
              <w:rPr>
                <w:color w:val="000000"/>
                <w:sz w:val="22"/>
                <w:szCs w:val="22"/>
              </w:rPr>
              <w:br/>
              <w:t>2. Khăn trải bàn dụng cụ: ≥140cm x ≥160cm . Số lượng 01 cái.</w:t>
            </w:r>
            <w:r w:rsidRPr="003B4A62">
              <w:rPr>
                <w:color w:val="000000"/>
                <w:sz w:val="22"/>
                <w:szCs w:val="22"/>
              </w:rPr>
              <w:br/>
              <w:t xml:space="preserve">3. Khăn thấm ≥35cm x ≥40 cm. Số lượng 04 cái. </w:t>
            </w:r>
            <w:r w:rsidRPr="003B4A62">
              <w:rPr>
                <w:color w:val="000000"/>
                <w:sz w:val="22"/>
                <w:szCs w:val="22"/>
              </w:rPr>
              <w:br/>
              <w:t>4. Băng keo ≥</w:t>
            </w:r>
            <w:r w:rsidR="00246BC6">
              <w:rPr>
                <w:color w:val="000000"/>
                <w:sz w:val="22"/>
                <w:szCs w:val="22"/>
              </w:rPr>
              <w:t>9</w:t>
            </w:r>
            <w:r w:rsidRPr="003B4A62">
              <w:rPr>
                <w:color w:val="000000"/>
                <w:sz w:val="22"/>
                <w:szCs w:val="22"/>
              </w:rPr>
              <w:t>cm x ≥50cm. Số lượng 02 cái.</w:t>
            </w:r>
            <w:r w:rsidRPr="003B4A62">
              <w:rPr>
                <w:color w:val="000000"/>
                <w:sz w:val="22"/>
                <w:szCs w:val="22"/>
              </w:rPr>
              <w:br/>
              <w:t>5. Khăn tiếp cận/ khăn đa dụng ≥80cm x ≥100cm . Số lượng 01 cái.</w:t>
            </w:r>
            <w:r w:rsidRPr="003B4A62">
              <w:rPr>
                <w:color w:val="000000"/>
                <w:sz w:val="22"/>
                <w:szCs w:val="22"/>
              </w:rPr>
              <w:br/>
              <w:t>6. Khăn chữ U thấm với hình chữ U. Kích thước ≥200cm x ≥290cm. Số lượng 01 cái.</w:t>
            </w:r>
            <w:r w:rsidRPr="003B4A62">
              <w:rPr>
                <w:color w:val="000000"/>
                <w:sz w:val="22"/>
                <w:szCs w:val="22"/>
              </w:rPr>
              <w:br/>
              <w:t>7. Khăn chữ U không thấm, kích thước ≥150 cm x ≥ 230cm, số lượng 01 cái</w:t>
            </w:r>
            <w:r w:rsidRPr="003B4A62">
              <w:rPr>
                <w:color w:val="000000"/>
                <w:sz w:val="22"/>
                <w:szCs w:val="22"/>
              </w:rPr>
              <w:br/>
              <w:t xml:space="preserve">8. Khăn phủ ngang ≥160cm x ≥260cm. Số lượng 01 cái </w:t>
            </w:r>
            <w:r w:rsidRPr="003B4A62">
              <w:rPr>
                <w:color w:val="000000"/>
                <w:sz w:val="22"/>
                <w:szCs w:val="22"/>
              </w:rPr>
              <w:br/>
              <w:t>9. Bao phủ chi ≥28cm x ≥85cm. Số lượng 01 cái.</w:t>
            </w:r>
            <w:r w:rsidRPr="003B4A62">
              <w:rPr>
                <w:color w:val="000000"/>
                <w:sz w:val="22"/>
                <w:szCs w:val="22"/>
              </w:rPr>
              <w:br/>
              <w:t>Được tiệt trùng</w:t>
            </w:r>
            <w:r w:rsidRPr="003B4A62">
              <w:rPr>
                <w:color w:val="000000"/>
                <w:sz w:val="22"/>
                <w:szCs w:val="22"/>
              </w:rPr>
              <w:br/>
            </w:r>
            <w:r>
              <w:rPr>
                <w:color w:val="000000"/>
                <w:sz w:val="22"/>
                <w:szCs w:val="22"/>
              </w:rPr>
              <w:t>(Thông số kỹ thuật như trên hoặc tương đương, số lượng từng thành phần và các thành phần như trên là tối thiểu)</w:t>
            </w:r>
          </w:p>
        </w:tc>
        <w:tc>
          <w:tcPr>
            <w:tcW w:w="1003" w:type="dxa"/>
            <w:tcBorders>
              <w:top w:val="nil"/>
              <w:left w:val="nil"/>
              <w:bottom w:val="single" w:sz="4" w:space="0" w:color="auto"/>
              <w:right w:val="single" w:sz="4" w:space="0" w:color="auto"/>
            </w:tcBorders>
            <w:noWrap/>
            <w:vAlign w:val="center"/>
            <w:hideMark/>
          </w:tcPr>
          <w:p w14:paraId="11C3F77E" w14:textId="77777777" w:rsidR="003B4A62" w:rsidRPr="00723854" w:rsidRDefault="003B4A62" w:rsidP="003B4A62">
            <w:pPr>
              <w:jc w:val="center"/>
              <w:rPr>
                <w:color w:val="000000"/>
                <w:szCs w:val="24"/>
                <w:lang w:val="en-GB" w:eastAsia="en-GB"/>
              </w:rPr>
            </w:pPr>
            <w:r w:rsidRPr="00723854">
              <w:rPr>
                <w:color w:val="000000"/>
                <w:szCs w:val="24"/>
                <w:lang w:val="en-GB" w:eastAsia="en-GB"/>
              </w:rPr>
              <w:t>Bộ</w:t>
            </w:r>
          </w:p>
        </w:tc>
        <w:tc>
          <w:tcPr>
            <w:tcW w:w="1067" w:type="dxa"/>
            <w:tcBorders>
              <w:top w:val="nil"/>
              <w:left w:val="nil"/>
              <w:bottom w:val="single" w:sz="4" w:space="0" w:color="auto"/>
              <w:right w:val="single" w:sz="4" w:space="0" w:color="auto"/>
            </w:tcBorders>
            <w:noWrap/>
            <w:vAlign w:val="center"/>
            <w:hideMark/>
          </w:tcPr>
          <w:p w14:paraId="25FA4E74" w14:textId="0EF17550" w:rsidR="003B4A62" w:rsidRPr="00723854" w:rsidRDefault="003B4A62" w:rsidP="003B4A62">
            <w:pPr>
              <w:jc w:val="left"/>
              <w:rPr>
                <w:color w:val="000000"/>
                <w:szCs w:val="24"/>
                <w:lang w:val="en-GB" w:eastAsia="en-GB"/>
              </w:rPr>
            </w:pPr>
            <w:r w:rsidRPr="00723854">
              <w:rPr>
                <w:color w:val="000000"/>
                <w:szCs w:val="24"/>
                <w:lang w:val="en-GB" w:eastAsia="en-GB"/>
              </w:rPr>
              <w:t xml:space="preserve">30 </w:t>
            </w:r>
          </w:p>
        </w:tc>
      </w:tr>
      <w:tr w:rsidR="003B4A62" w:rsidRPr="00723854" w14:paraId="7B0AB664" w14:textId="77777777" w:rsidTr="003B4A62">
        <w:trPr>
          <w:trHeight w:val="4410"/>
        </w:trPr>
        <w:tc>
          <w:tcPr>
            <w:tcW w:w="670" w:type="dxa"/>
            <w:tcBorders>
              <w:top w:val="nil"/>
              <w:left w:val="single" w:sz="4" w:space="0" w:color="auto"/>
              <w:bottom w:val="single" w:sz="4" w:space="0" w:color="auto"/>
              <w:right w:val="single" w:sz="4" w:space="0" w:color="auto"/>
            </w:tcBorders>
            <w:noWrap/>
            <w:vAlign w:val="center"/>
            <w:hideMark/>
          </w:tcPr>
          <w:p w14:paraId="3DC2E1C0" w14:textId="77777777" w:rsidR="003B4A62" w:rsidRPr="00723854" w:rsidRDefault="003B4A62" w:rsidP="003B4A62">
            <w:pPr>
              <w:jc w:val="center"/>
              <w:rPr>
                <w:color w:val="000000"/>
                <w:szCs w:val="24"/>
                <w:lang w:val="en-GB" w:eastAsia="en-GB"/>
              </w:rPr>
            </w:pPr>
            <w:r w:rsidRPr="00723854">
              <w:rPr>
                <w:color w:val="000000"/>
                <w:szCs w:val="24"/>
                <w:lang w:val="en-GB" w:eastAsia="en-GB"/>
              </w:rPr>
              <w:t>6</w:t>
            </w:r>
          </w:p>
        </w:tc>
        <w:tc>
          <w:tcPr>
            <w:tcW w:w="1490" w:type="dxa"/>
            <w:tcBorders>
              <w:top w:val="nil"/>
              <w:left w:val="nil"/>
              <w:bottom w:val="single" w:sz="4" w:space="0" w:color="auto"/>
              <w:right w:val="single" w:sz="4" w:space="0" w:color="auto"/>
            </w:tcBorders>
            <w:vAlign w:val="center"/>
            <w:hideMark/>
          </w:tcPr>
          <w:p w14:paraId="785B47FB" w14:textId="77777777" w:rsidR="003B4A62" w:rsidRPr="00723854" w:rsidRDefault="003B4A62" w:rsidP="003B4A62">
            <w:pPr>
              <w:jc w:val="center"/>
              <w:rPr>
                <w:color w:val="000000"/>
                <w:szCs w:val="24"/>
                <w:lang w:val="en-GB" w:eastAsia="en-GB"/>
              </w:rPr>
            </w:pPr>
            <w:r w:rsidRPr="00723854">
              <w:rPr>
                <w:color w:val="000000"/>
                <w:szCs w:val="24"/>
                <w:lang w:val="en-GB" w:eastAsia="en-GB"/>
              </w:rPr>
              <w:t>Bộ khăn nội soi khớp gối M</w:t>
            </w:r>
          </w:p>
        </w:tc>
        <w:tc>
          <w:tcPr>
            <w:tcW w:w="6840" w:type="dxa"/>
            <w:tcBorders>
              <w:top w:val="nil"/>
              <w:left w:val="single" w:sz="4" w:space="0" w:color="auto"/>
              <w:bottom w:val="single" w:sz="4" w:space="0" w:color="auto"/>
              <w:right w:val="single" w:sz="4" w:space="0" w:color="auto"/>
            </w:tcBorders>
            <w:vAlign w:val="center"/>
            <w:hideMark/>
          </w:tcPr>
          <w:p w14:paraId="60E56217" w14:textId="7CD38EFF" w:rsidR="003B4A62" w:rsidRPr="003B4A62" w:rsidRDefault="003B4A62" w:rsidP="003B4A62">
            <w:pPr>
              <w:jc w:val="left"/>
              <w:rPr>
                <w:color w:val="000000"/>
                <w:szCs w:val="24"/>
                <w:lang w:val="en-GB" w:eastAsia="en-GB"/>
              </w:rPr>
            </w:pPr>
            <w:r w:rsidRPr="003B4A62">
              <w:rPr>
                <w:color w:val="000000"/>
                <w:sz w:val="22"/>
                <w:szCs w:val="22"/>
              </w:rPr>
              <w:t xml:space="preserve">Vải không dệt y tế </w:t>
            </w:r>
            <w:r w:rsidRPr="003B4A62">
              <w:rPr>
                <w:rFonts w:ascii="Arial" w:hAnsi="Arial" w:cs="Arial"/>
                <w:color w:val="000000"/>
                <w:sz w:val="22"/>
                <w:szCs w:val="22"/>
              </w:rPr>
              <w:t>≥</w:t>
            </w:r>
            <w:r w:rsidRPr="003B4A62">
              <w:rPr>
                <w:color w:val="000000"/>
                <w:sz w:val="22"/>
                <w:szCs w:val="22"/>
              </w:rPr>
              <w:t xml:space="preserve"> 5 lớp, không thấm chất lỏng, không thấm cồn.</w:t>
            </w:r>
            <w:r w:rsidRPr="003B4A62">
              <w:rPr>
                <w:color w:val="000000"/>
                <w:sz w:val="22"/>
                <w:szCs w:val="22"/>
              </w:rPr>
              <w:br/>
              <w:t xml:space="preserve">Bộ khăn bao gồm: </w:t>
            </w:r>
            <w:r w:rsidRPr="003B4A62">
              <w:rPr>
                <w:color w:val="000000"/>
                <w:sz w:val="22"/>
                <w:szCs w:val="22"/>
              </w:rPr>
              <w:br/>
              <w:t>1. Khăn trải bàn dụng cụ: Kích thước ≥140cm x ≥200cm. Số lượng 01 cái.</w:t>
            </w:r>
            <w:r w:rsidRPr="003B4A62">
              <w:rPr>
                <w:color w:val="000000"/>
                <w:sz w:val="22"/>
                <w:szCs w:val="22"/>
              </w:rPr>
              <w:br/>
              <w:t xml:space="preserve">2. Khăn thấm ≥30cm x ≥40 cm. Số lượng 02 cái. </w:t>
            </w:r>
            <w:r w:rsidRPr="003B4A62">
              <w:rPr>
                <w:color w:val="000000"/>
                <w:sz w:val="22"/>
                <w:szCs w:val="22"/>
              </w:rPr>
              <w:br/>
              <w:t>3. Băng keo ≥9cm x ≥50cm. Số lượng 02 cái.</w:t>
            </w:r>
            <w:r w:rsidRPr="003B4A62">
              <w:rPr>
                <w:color w:val="000000"/>
                <w:sz w:val="22"/>
                <w:szCs w:val="22"/>
              </w:rPr>
              <w:br/>
              <w:t>4. Khăn chữ U không thấm, kích thước ≥160cm x ≥230cm , số lượng 01 cái</w:t>
            </w:r>
            <w:r w:rsidRPr="003B4A62">
              <w:rPr>
                <w:color w:val="000000"/>
                <w:sz w:val="22"/>
                <w:szCs w:val="22"/>
              </w:rPr>
              <w:br/>
              <w:t>5. Khăn nội soi khớp gối. Có túi chứa dịch</w:t>
            </w:r>
            <w:r w:rsidRPr="003B4A62">
              <w:rPr>
                <w:color w:val="000000"/>
                <w:sz w:val="22"/>
                <w:szCs w:val="22"/>
              </w:rPr>
              <w:br/>
              <w:t xml:space="preserve">6. </w:t>
            </w:r>
            <w:r w:rsidRPr="003B4A62">
              <w:rPr>
                <w:color w:val="000000"/>
                <w:sz w:val="22"/>
                <w:szCs w:val="22"/>
              </w:rPr>
              <w:t>Bao phủ chi ≥28cm x ≥85cm. Số lượng 01 cái.</w:t>
            </w:r>
            <w:r w:rsidRPr="003B4A62">
              <w:rPr>
                <w:color w:val="000000"/>
                <w:sz w:val="22"/>
                <w:szCs w:val="22"/>
              </w:rPr>
              <w:t xml:space="preserve"> </w:t>
            </w:r>
            <w:r w:rsidRPr="003B4A62">
              <w:rPr>
                <w:color w:val="000000"/>
                <w:sz w:val="22"/>
                <w:szCs w:val="22"/>
              </w:rPr>
              <w:br/>
              <w:t>Được tiệt trùng</w:t>
            </w:r>
            <w:r w:rsidRPr="003B4A62">
              <w:rPr>
                <w:color w:val="000000"/>
                <w:sz w:val="22"/>
                <w:szCs w:val="22"/>
              </w:rPr>
              <w:br/>
            </w:r>
            <w:r>
              <w:rPr>
                <w:color w:val="000000"/>
                <w:sz w:val="22"/>
                <w:szCs w:val="22"/>
              </w:rPr>
              <w:t>(Thông số kỹ thuật như trên hoặc tương đương, số lượng từng thành phần và các thành phần như trên là tối thiểu)</w:t>
            </w:r>
          </w:p>
        </w:tc>
        <w:tc>
          <w:tcPr>
            <w:tcW w:w="1003" w:type="dxa"/>
            <w:tcBorders>
              <w:top w:val="nil"/>
              <w:left w:val="nil"/>
              <w:bottom w:val="single" w:sz="4" w:space="0" w:color="auto"/>
              <w:right w:val="single" w:sz="4" w:space="0" w:color="auto"/>
            </w:tcBorders>
            <w:noWrap/>
            <w:vAlign w:val="center"/>
            <w:hideMark/>
          </w:tcPr>
          <w:p w14:paraId="5AF0FA93" w14:textId="77777777" w:rsidR="003B4A62" w:rsidRPr="00723854" w:rsidRDefault="003B4A62" w:rsidP="003B4A62">
            <w:pPr>
              <w:jc w:val="center"/>
              <w:rPr>
                <w:color w:val="000000"/>
                <w:szCs w:val="24"/>
                <w:lang w:val="en-GB" w:eastAsia="en-GB"/>
              </w:rPr>
            </w:pPr>
            <w:r w:rsidRPr="00723854">
              <w:rPr>
                <w:color w:val="000000"/>
                <w:szCs w:val="24"/>
                <w:lang w:val="en-GB" w:eastAsia="en-GB"/>
              </w:rPr>
              <w:t>Bộ</w:t>
            </w:r>
          </w:p>
        </w:tc>
        <w:tc>
          <w:tcPr>
            <w:tcW w:w="1067" w:type="dxa"/>
            <w:tcBorders>
              <w:top w:val="nil"/>
              <w:left w:val="nil"/>
              <w:bottom w:val="single" w:sz="4" w:space="0" w:color="auto"/>
              <w:right w:val="single" w:sz="4" w:space="0" w:color="auto"/>
            </w:tcBorders>
            <w:noWrap/>
            <w:vAlign w:val="center"/>
            <w:hideMark/>
          </w:tcPr>
          <w:p w14:paraId="69C9BAA8" w14:textId="39D2A12F" w:rsidR="003B4A62" w:rsidRPr="00723854" w:rsidRDefault="003B4A62" w:rsidP="003B4A62">
            <w:pPr>
              <w:jc w:val="left"/>
              <w:rPr>
                <w:color w:val="000000"/>
                <w:szCs w:val="24"/>
                <w:lang w:val="en-GB" w:eastAsia="en-GB"/>
              </w:rPr>
            </w:pPr>
            <w:r w:rsidRPr="00723854">
              <w:rPr>
                <w:color w:val="000000"/>
                <w:szCs w:val="24"/>
                <w:lang w:val="en-GB" w:eastAsia="en-GB"/>
              </w:rPr>
              <w:t xml:space="preserve">30 </w:t>
            </w:r>
          </w:p>
        </w:tc>
      </w:tr>
      <w:tr w:rsidR="003B4A62" w:rsidRPr="00723854" w14:paraId="59DBE2E1" w14:textId="77777777" w:rsidTr="00BC6436">
        <w:trPr>
          <w:trHeight w:val="4095"/>
        </w:trPr>
        <w:tc>
          <w:tcPr>
            <w:tcW w:w="670" w:type="dxa"/>
            <w:tcBorders>
              <w:top w:val="nil"/>
              <w:left w:val="single" w:sz="4" w:space="0" w:color="auto"/>
              <w:bottom w:val="single" w:sz="4" w:space="0" w:color="auto"/>
              <w:right w:val="single" w:sz="4" w:space="0" w:color="auto"/>
            </w:tcBorders>
            <w:noWrap/>
            <w:vAlign w:val="center"/>
            <w:hideMark/>
          </w:tcPr>
          <w:p w14:paraId="650401BA" w14:textId="77777777" w:rsidR="003B4A62" w:rsidRPr="00723854" w:rsidRDefault="003B4A62" w:rsidP="003B4A62">
            <w:pPr>
              <w:jc w:val="center"/>
              <w:rPr>
                <w:color w:val="000000"/>
                <w:szCs w:val="24"/>
                <w:lang w:val="en-GB" w:eastAsia="en-GB"/>
              </w:rPr>
            </w:pPr>
            <w:r w:rsidRPr="00723854">
              <w:rPr>
                <w:color w:val="000000"/>
                <w:szCs w:val="24"/>
                <w:lang w:val="en-GB" w:eastAsia="en-GB"/>
              </w:rPr>
              <w:t>7</w:t>
            </w:r>
          </w:p>
        </w:tc>
        <w:tc>
          <w:tcPr>
            <w:tcW w:w="1490" w:type="dxa"/>
            <w:tcBorders>
              <w:top w:val="nil"/>
              <w:left w:val="nil"/>
              <w:bottom w:val="single" w:sz="4" w:space="0" w:color="auto"/>
              <w:right w:val="single" w:sz="4" w:space="0" w:color="auto"/>
            </w:tcBorders>
            <w:vAlign w:val="center"/>
            <w:hideMark/>
          </w:tcPr>
          <w:p w14:paraId="65C32FE2" w14:textId="77777777" w:rsidR="003B4A62" w:rsidRPr="00723854" w:rsidRDefault="003B4A62" w:rsidP="003B4A62">
            <w:pPr>
              <w:jc w:val="center"/>
              <w:rPr>
                <w:color w:val="000000"/>
                <w:szCs w:val="24"/>
                <w:lang w:val="en-GB" w:eastAsia="en-GB"/>
              </w:rPr>
            </w:pPr>
            <w:r w:rsidRPr="00723854">
              <w:rPr>
                <w:color w:val="000000"/>
                <w:szCs w:val="24"/>
                <w:lang w:val="en-GB" w:eastAsia="en-GB"/>
              </w:rPr>
              <w:t>Bộ khăn nội soi khớp vai M</w:t>
            </w:r>
          </w:p>
        </w:tc>
        <w:tc>
          <w:tcPr>
            <w:tcW w:w="6840" w:type="dxa"/>
            <w:tcBorders>
              <w:top w:val="nil"/>
              <w:left w:val="single" w:sz="4" w:space="0" w:color="auto"/>
              <w:bottom w:val="single" w:sz="4" w:space="0" w:color="auto"/>
              <w:right w:val="single" w:sz="4" w:space="0" w:color="auto"/>
            </w:tcBorders>
            <w:vAlign w:val="center"/>
            <w:hideMark/>
          </w:tcPr>
          <w:p w14:paraId="0C10DFD9" w14:textId="2E684300" w:rsidR="003B4A62" w:rsidRPr="003B4A62" w:rsidRDefault="003B4A62" w:rsidP="003B4A62">
            <w:pPr>
              <w:jc w:val="left"/>
              <w:rPr>
                <w:color w:val="000000"/>
                <w:szCs w:val="24"/>
                <w:lang w:val="en-GB" w:eastAsia="en-GB"/>
              </w:rPr>
            </w:pPr>
            <w:r w:rsidRPr="003B4A62">
              <w:rPr>
                <w:color w:val="000000"/>
                <w:sz w:val="22"/>
                <w:szCs w:val="22"/>
              </w:rPr>
              <w:t xml:space="preserve">Chất liệu vải không dệt </w:t>
            </w:r>
            <w:r w:rsidRPr="003B4A62">
              <w:rPr>
                <w:rFonts w:ascii="Arial" w:hAnsi="Arial" w:cs="Arial"/>
                <w:color w:val="000000"/>
                <w:sz w:val="22"/>
                <w:szCs w:val="22"/>
              </w:rPr>
              <w:t>≥</w:t>
            </w:r>
            <w:r w:rsidRPr="003B4A62">
              <w:rPr>
                <w:color w:val="000000"/>
                <w:sz w:val="22"/>
                <w:szCs w:val="22"/>
              </w:rPr>
              <w:t xml:space="preserve">5 lớp chống thấm nước, chống thấm cồn, chống tĩnh điện. </w:t>
            </w:r>
            <w:r w:rsidRPr="003B4A62">
              <w:rPr>
                <w:color w:val="000000"/>
                <w:sz w:val="22"/>
                <w:szCs w:val="22"/>
              </w:rPr>
              <w:br/>
              <w:t>Bộ khăn gồm:</w:t>
            </w:r>
            <w:r w:rsidRPr="003B4A62">
              <w:rPr>
                <w:color w:val="000000"/>
                <w:sz w:val="22"/>
                <w:szCs w:val="22"/>
              </w:rPr>
              <w:br/>
              <w:t>1. Khăn trải bàn dụng cụ ≥140 cm x ≥200 cm , số lượng 01 cái</w:t>
            </w:r>
            <w:r w:rsidRPr="003B4A62">
              <w:rPr>
                <w:color w:val="000000"/>
                <w:sz w:val="22"/>
                <w:szCs w:val="22"/>
              </w:rPr>
              <w:br/>
              <w:t>2. Khăn nội soi khớp vai có túi chứa dịch, có rãnh chữ U ≥12 cm x ≥60 cm  , có túi chứa dịch. Kích thước ≥160 cm x ≥230 cm, số lượng 01 cái</w:t>
            </w:r>
            <w:r w:rsidRPr="003B4A62">
              <w:rPr>
                <w:color w:val="000000"/>
                <w:sz w:val="22"/>
                <w:szCs w:val="22"/>
              </w:rPr>
              <w:br/>
              <w:t>3. Khăn thấm ≥30 cm x ≥40 cm. Số lượng 02 cái</w:t>
            </w:r>
            <w:r w:rsidRPr="003B4A62">
              <w:rPr>
                <w:color w:val="000000"/>
                <w:sz w:val="22"/>
                <w:szCs w:val="22"/>
              </w:rPr>
              <w:br/>
              <w:t>4. Băng keo ≥9 cm x ≥50 cm. Số lượng 01 cái</w:t>
            </w:r>
            <w:r w:rsidRPr="003B4A62">
              <w:rPr>
                <w:color w:val="000000"/>
                <w:sz w:val="22"/>
                <w:szCs w:val="22"/>
              </w:rPr>
              <w:br/>
              <w:t xml:space="preserve">5. Bao </w:t>
            </w:r>
            <w:r>
              <w:rPr>
                <w:color w:val="000000"/>
                <w:sz w:val="22"/>
                <w:szCs w:val="22"/>
              </w:rPr>
              <w:t xml:space="preserve">phủ </w:t>
            </w:r>
            <w:r w:rsidRPr="003B4A62">
              <w:rPr>
                <w:color w:val="000000"/>
                <w:sz w:val="22"/>
                <w:szCs w:val="22"/>
              </w:rPr>
              <w:t>chi ≥23 cm x ≥60 cm. Số lượng 01 cái</w:t>
            </w:r>
            <w:r w:rsidRPr="003B4A62">
              <w:rPr>
                <w:color w:val="000000"/>
                <w:sz w:val="22"/>
                <w:szCs w:val="22"/>
              </w:rPr>
              <w:br/>
              <w:t>Được tiệt trùng</w:t>
            </w:r>
            <w:r w:rsidRPr="003B4A62">
              <w:rPr>
                <w:color w:val="000000"/>
                <w:sz w:val="22"/>
                <w:szCs w:val="22"/>
              </w:rPr>
              <w:br/>
            </w:r>
            <w:r>
              <w:rPr>
                <w:color w:val="000000"/>
                <w:sz w:val="22"/>
                <w:szCs w:val="22"/>
              </w:rPr>
              <w:t>(Thông số kỹ thuật như trên hoặc tương đương, số lượng từng thành phần và các thành phần như trên là tối thiểu)</w:t>
            </w:r>
          </w:p>
        </w:tc>
        <w:tc>
          <w:tcPr>
            <w:tcW w:w="1003" w:type="dxa"/>
            <w:tcBorders>
              <w:top w:val="nil"/>
              <w:left w:val="nil"/>
              <w:bottom w:val="single" w:sz="4" w:space="0" w:color="auto"/>
              <w:right w:val="single" w:sz="4" w:space="0" w:color="auto"/>
            </w:tcBorders>
            <w:noWrap/>
            <w:vAlign w:val="center"/>
            <w:hideMark/>
          </w:tcPr>
          <w:p w14:paraId="7E684D23" w14:textId="77777777" w:rsidR="003B4A62" w:rsidRPr="00723854" w:rsidRDefault="003B4A62" w:rsidP="003B4A62">
            <w:pPr>
              <w:jc w:val="center"/>
              <w:rPr>
                <w:color w:val="000000"/>
                <w:szCs w:val="24"/>
                <w:lang w:val="en-GB" w:eastAsia="en-GB"/>
              </w:rPr>
            </w:pPr>
            <w:r w:rsidRPr="00723854">
              <w:rPr>
                <w:color w:val="000000"/>
                <w:szCs w:val="24"/>
                <w:lang w:val="en-GB" w:eastAsia="en-GB"/>
              </w:rPr>
              <w:t>Bộ</w:t>
            </w:r>
          </w:p>
        </w:tc>
        <w:tc>
          <w:tcPr>
            <w:tcW w:w="1067" w:type="dxa"/>
            <w:tcBorders>
              <w:top w:val="nil"/>
              <w:left w:val="nil"/>
              <w:bottom w:val="single" w:sz="4" w:space="0" w:color="auto"/>
              <w:right w:val="single" w:sz="4" w:space="0" w:color="auto"/>
            </w:tcBorders>
            <w:noWrap/>
            <w:vAlign w:val="center"/>
            <w:hideMark/>
          </w:tcPr>
          <w:p w14:paraId="02643898" w14:textId="07E1E60F" w:rsidR="003B4A62" w:rsidRPr="00723854" w:rsidRDefault="003B4A62" w:rsidP="003B4A62">
            <w:pPr>
              <w:jc w:val="left"/>
              <w:rPr>
                <w:color w:val="000000"/>
                <w:szCs w:val="24"/>
                <w:lang w:val="en-GB" w:eastAsia="en-GB"/>
              </w:rPr>
            </w:pPr>
            <w:r w:rsidRPr="00723854">
              <w:rPr>
                <w:color w:val="000000"/>
                <w:szCs w:val="24"/>
                <w:lang w:val="en-GB" w:eastAsia="en-GB"/>
              </w:rPr>
              <w:t xml:space="preserve"> 30 </w:t>
            </w:r>
          </w:p>
        </w:tc>
      </w:tr>
      <w:tr w:rsidR="003B4A62" w:rsidRPr="00723854" w14:paraId="2859A346" w14:textId="77777777" w:rsidTr="00BC6436">
        <w:trPr>
          <w:trHeight w:val="872"/>
        </w:trPr>
        <w:tc>
          <w:tcPr>
            <w:tcW w:w="670" w:type="dxa"/>
            <w:tcBorders>
              <w:top w:val="nil"/>
              <w:left w:val="single" w:sz="4" w:space="0" w:color="auto"/>
              <w:bottom w:val="single" w:sz="4" w:space="0" w:color="auto"/>
              <w:right w:val="single" w:sz="4" w:space="0" w:color="auto"/>
            </w:tcBorders>
            <w:noWrap/>
            <w:vAlign w:val="center"/>
            <w:hideMark/>
          </w:tcPr>
          <w:p w14:paraId="639BAC67" w14:textId="77777777" w:rsidR="003B4A62" w:rsidRPr="00723854" w:rsidRDefault="003B4A62" w:rsidP="003B4A62">
            <w:pPr>
              <w:jc w:val="center"/>
              <w:rPr>
                <w:color w:val="000000"/>
                <w:szCs w:val="24"/>
                <w:lang w:val="en-GB" w:eastAsia="en-GB"/>
              </w:rPr>
            </w:pPr>
            <w:r w:rsidRPr="00723854">
              <w:rPr>
                <w:color w:val="000000"/>
                <w:szCs w:val="24"/>
                <w:lang w:val="en-GB" w:eastAsia="en-GB"/>
              </w:rPr>
              <w:lastRenderedPageBreak/>
              <w:t>8</w:t>
            </w:r>
          </w:p>
        </w:tc>
        <w:tc>
          <w:tcPr>
            <w:tcW w:w="1490" w:type="dxa"/>
            <w:tcBorders>
              <w:top w:val="nil"/>
              <w:left w:val="nil"/>
              <w:bottom w:val="single" w:sz="4" w:space="0" w:color="auto"/>
              <w:right w:val="single" w:sz="4" w:space="0" w:color="auto"/>
            </w:tcBorders>
            <w:vAlign w:val="center"/>
            <w:hideMark/>
          </w:tcPr>
          <w:p w14:paraId="6631D404" w14:textId="77777777" w:rsidR="003B4A62" w:rsidRPr="00723854" w:rsidRDefault="003B4A62" w:rsidP="003B4A62">
            <w:pPr>
              <w:jc w:val="center"/>
              <w:rPr>
                <w:color w:val="000000"/>
                <w:szCs w:val="24"/>
                <w:lang w:val="en-GB" w:eastAsia="en-GB"/>
              </w:rPr>
            </w:pPr>
            <w:r w:rsidRPr="00723854">
              <w:rPr>
                <w:color w:val="000000"/>
                <w:szCs w:val="24"/>
                <w:lang w:val="en-GB" w:eastAsia="en-GB"/>
              </w:rPr>
              <w:t>Bộ khăn phẫu thuật chi trên M</w:t>
            </w:r>
          </w:p>
        </w:tc>
        <w:tc>
          <w:tcPr>
            <w:tcW w:w="6840" w:type="dxa"/>
            <w:tcBorders>
              <w:top w:val="nil"/>
              <w:left w:val="single" w:sz="4" w:space="0" w:color="auto"/>
              <w:bottom w:val="single" w:sz="4" w:space="0" w:color="auto"/>
              <w:right w:val="single" w:sz="4" w:space="0" w:color="auto"/>
            </w:tcBorders>
            <w:vAlign w:val="center"/>
            <w:hideMark/>
          </w:tcPr>
          <w:p w14:paraId="209F8D2C" w14:textId="272AF73F" w:rsidR="003B4A62" w:rsidRPr="003B4A62" w:rsidRDefault="003B4A62" w:rsidP="003B4A62">
            <w:pPr>
              <w:jc w:val="left"/>
              <w:rPr>
                <w:color w:val="000000"/>
                <w:szCs w:val="24"/>
                <w:lang w:val="en-GB" w:eastAsia="en-GB"/>
              </w:rPr>
            </w:pPr>
            <w:r w:rsidRPr="003B4A62">
              <w:rPr>
                <w:color w:val="000000"/>
                <w:sz w:val="22"/>
                <w:szCs w:val="22"/>
              </w:rPr>
              <w:t xml:space="preserve">Vải không dệt y tế </w:t>
            </w:r>
            <w:r w:rsidRPr="003B4A62">
              <w:rPr>
                <w:rFonts w:ascii="Arial" w:hAnsi="Arial" w:cs="Arial"/>
                <w:color w:val="000000"/>
                <w:sz w:val="22"/>
                <w:szCs w:val="22"/>
              </w:rPr>
              <w:t>≥</w:t>
            </w:r>
            <w:r w:rsidR="00494A1F">
              <w:rPr>
                <w:color w:val="000000"/>
                <w:sz w:val="22"/>
                <w:szCs w:val="22"/>
              </w:rPr>
              <w:t>5</w:t>
            </w:r>
            <w:r w:rsidRPr="003B4A62">
              <w:rPr>
                <w:color w:val="000000"/>
                <w:sz w:val="22"/>
                <w:szCs w:val="22"/>
              </w:rPr>
              <w:t xml:space="preserve"> lớp không thấm nước, chống thấm cồn, chống tĩnh điện.</w:t>
            </w:r>
            <w:r w:rsidRPr="003B4A62">
              <w:rPr>
                <w:color w:val="000000"/>
                <w:sz w:val="22"/>
                <w:szCs w:val="22"/>
              </w:rPr>
              <w:br/>
              <w:t>Bộ khăn bao gồm:</w:t>
            </w:r>
            <w:r w:rsidRPr="003B4A62">
              <w:rPr>
                <w:color w:val="000000"/>
                <w:sz w:val="22"/>
                <w:szCs w:val="22"/>
              </w:rPr>
              <w:br/>
              <w:t>1. Khăn trải bàn dụng cụ: Kích thước ≥140cm x ≥200cm. Số lượng 01 cái.</w:t>
            </w:r>
            <w:r w:rsidRPr="003B4A62">
              <w:rPr>
                <w:color w:val="000000"/>
                <w:sz w:val="22"/>
                <w:szCs w:val="22"/>
              </w:rPr>
              <w:br/>
              <w:t>2. Khăn thấm: Kích thước: ≥30cm x ≥40cm . Số lượng 02 cái</w:t>
            </w:r>
            <w:r w:rsidRPr="003B4A62">
              <w:rPr>
                <w:color w:val="000000"/>
                <w:sz w:val="22"/>
                <w:szCs w:val="22"/>
              </w:rPr>
              <w:br/>
              <w:t>3. Băng keo kích thước: ≥9cm x ≥50cm. Số lượng 01 cái</w:t>
            </w:r>
            <w:r w:rsidRPr="003B4A62">
              <w:rPr>
                <w:color w:val="000000"/>
                <w:sz w:val="22"/>
                <w:szCs w:val="22"/>
              </w:rPr>
              <w:br/>
              <w:t>4. Khăn đa dụng kích thước: ≥80cm x ≥100cm. Số lượng 01 cái</w:t>
            </w:r>
            <w:r w:rsidRPr="003B4A62">
              <w:rPr>
                <w:color w:val="000000"/>
                <w:sz w:val="22"/>
                <w:szCs w:val="22"/>
              </w:rPr>
              <w:br/>
              <w:t>5. Bao phủ chi kích thước: ≥28cm x ≥85cm. Số lượng 01 cái</w:t>
            </w:r>
            <w:r w:rsidRPr="003B4A62">
              <w:rPr>
                <w:color w:val="000000"/>
                <w:sz w:val="22"/>
                <w:szCs w:val="22"/>
              </w:rPr>
              <w:br/>
              <w:t xml:space="preserve">6. Khăn phẫu thuật chi trên kích thước: </w:t>
            </w:r>
            <w:r w:rsidRPr="003B4A62">
              <w:rPr>
                <w:rFonts w:ascii="Arial" w:hAnsi="Arial" w:cs="Arial"/>
                <w:color w:val="000000"/>
                <w:sz w:val="22"/>
                <w:szCs w:val="22"/>
              </w:rPr>
              <w:t>≥</w:t>
            </w:r>
            <w:r w:rsidRPr="003B4A62">
              <w:rPr>
                <w:color w:val="000000"/>
                <w:sz w:val="22"/>
                <w:szCs w:val="22"/>
              </w:rPr>
              <w:t>170cm x ≥300cm . Sô lượng 01 cái.</w:t>
            </w:r>
            <w:r w:rsidRPr="003B4A62">
              <w:rPr>
                <w:color w:val="000000"/>
                <w:sz w:val="22"/>
                <w:szCs w:val="22"/>
              </w:rPr>
              <w:br/>
              <w:t>Được tiệt trùng</w:t>
            </w:r>
            <w:r w:rsidRPr="003B4A62">
              <w:rPr>
                <w:color w:val="000000"/>
                <w:sz w:val="22"/>
                <w:szCs w:val="22"/>
              </w:rPr>
              <w:br/>
            </w:r>
            <w:r>
              <w:rPr>
                <w:color w:val="000000"/>
                <w:sz w:val="22"/>
                <w:szCs w:val="22"/>
              </w:rPr>
              <w:t>(Thông số kỹ thuật như trên hoặc tương đương, số lượng từng thành phần và các thành phần như trên là tối thiểu)</w:t>
            </w:r>
          </w:p>
        </w:tc>
        <w:tc>
          <w:tcPr>
            <w:tcW w:w="1003" w:type="dxa"/>
            <w:tcBorders>
              <w:top w:val="nil"/>
              <w:left w:val="nil"/>
              <w:bottom w:val="single" w:sz="4" w:space="0" w:color="auto"/>
              <w:right w:val="single" w:sz="4" w:space="0" w:color="auto"/>
            </w:tcBorders>
            <w:noWrap/>
            <w:vAlign w:val="center"/>
            <w:hideMark/>
          </w:tcPr>
          <w:p w14:paraId="23F7A428" w14:textId="77777777" w:rsidR="003B4A62" w:rsidRPr="00723854" w:rsidRDefault="003B4A62" w:rsidP="003B4A62">
            <w:pPr>
              <w:jc w:val="center"/>
              <w:rPr>
                <w:color w:val="000000"/>
                <w:szCs w:val="24"/>
                <w:lang w:val="en-GB" w:eastAsia="en-GB"/>
              </w:rPr>
            </w:pPr>
            <w:r w:rsidRPr="00723854">
              <w:rPr>
                <w:color w:val="000000"/>
                <w:szCs w:val="24"/>
                <w:lang w:val="en-GB" w:eastAsia="en-GB"/>
              </w:rPr>
              <w:t>Bộ</w:t>
            </w:r>
          </w:p>
        </w:tc>
        <w:tc>
          <w:tcPr>
            <w:tcW w:w="1067" w:type="dxa"/>
            <w:tcBorders>
              <w:top w:val="nil"/>
              <w:left w:val="nil"/>
              <w:bottom w:val="single" w:sz="4" w:space="0" w:color="auto"/>
              <w:right w:val="single" w:sz="4" w:space="0" w:color="auto"/>
            </w:tcBorders>
            <w:noWrap/>
            <w:vAlign w:val="center"/>
            <w:hideMark/>
          </w:tcPr>
          <w:p w14:paraId="6E615DD5" w14:textId="158F6FC7" w:rsidR="003B4A62" w:rsidRPr="00723854" w:rsidRDefault="003B4A62" w:rsidP="003B4A62">
            <w:pPr>
              <w:jc w:val="left"/>
              <w:rPr>
                <w:color w:val="000000"/>
                <w:szCs w:val="24"/>
                <w:lang w:val="en-GB" w:eastAsia="en-GB"/>
              </w:rPr>
            </w:pPr>
            <w:r w:rsidRPr="00723854">
              <w:rPr>
                <w:color w:val="000000"/>
                <w:szCs w:val="24"/>
                <w:lang w:val="en-GB" w:eastAsia="en-GB"/>
              </w:rPr>
              <w:t xml:space="preserve">30 </w:t>
            </w:r>
          </w:p>
        </w:tc>
      </w:tr>
      <w:tr w:rsidR="003B4A62" w:rsidRPr="00723854" w14:paraId="7CFE571E" w14:textId="77777777" w:rsidTr="00D94581">
        <w:trPr>
          <w:trHeight w:val="4095"/>
        </w:trPr>
        <w:tc>
          <w:tcPr>
            <w:tcW w:w="670" w:type="dxa"/>
            <w:tcBorders>
              <w:top w:val="nil"/>
              <w:left w:val="single" w:sz="4" w:space="0" w:color="auto"/>
              <w:bottom w:val="single" w:sz="4" w:space="0" w:color="auto"/>
              <w:right w:val="single" w:sz="4" w:space="0" w:color="auto"/>
            </w:tcBorders>
            <w:noWrap/>
            <w:vAlign w:val="center"/>
            <w:hideMark/>
          </w:tcPr>
          <w:p w14:paraId="11D987AE" w14:textId="77777777" w:rsidR="003B4A62" w:rsidRPr="00723854" w:rsidRDefault="003B4A62" w:rsidP="003B4A62">
            <w:pPr>
              <w:jc w:val="center"/>
              <w:rPr>
                <w:color w:val="000000"/>
                <w:szCs w:val="24"/>
                <w:lang w:val="en-GB" w:eastAsia="en-GB"/>
              </w:rPr>
            </w:pPr>
            <w:r w:rsidRPr="00723854">
              <w:rPr>
                <w:color w:val="000000"/>
                <w:szCs w:val="24"/>
                <w:lang w:val="en-GB" w:eastAsia="en-GB"/>
              </w:rPr>
              <w:t>9</w:t>
            </w:r>
          </w:p>
        </w:tc>
        <w:tc>
          <w:tcPr>
            <w:tcW w:w="1490" w:type="dxa"/>
            <w:tcBorders>
              <w:top w:val="nil"/>
              <w:left w:val="nil"/>
              <w:bottom w:val="single" w:sz="4" w:space="0" w:color="auto"/>
              <w:right w:val="single" w:sz="4" w:space="0" w:color="auto"/>
            </w:tcBorders>
            <w:vAlign w:val="center"/>
            <w:hideMark/>
          </w:tcPr>
          <w:p w14:paraId="6136CA1E" w14:textId="77777777" w:rsidR="003B4A62" w:rsidRPr="00723854" w:rsidRDefault="003B4A62" w:rsidP="003B4A62">
            <w:pPr>
              <w:jc w:val="center"/>
              <w:rPr>
                <w:color w:val="000000"/>
                <w:szCs w:val="24"/>
                <w:lang w:val="en-GB" w:eastAsia="en-GB"/>
              </w:rPr>
            </w:pPr>
            <w:r w:rsidRPr="00723854">
              <w:rPr>
                <w:color w:val="000000"/>
                <w:szCs w:val="24"/>
                <w:lang w:val="en-GB" w:eastAsia="en-GB"/>
              </w:rPr>
              <w:t>Bộ khăn phẫu thuật chi dưới M</w:t>
            </w:r>
          </w:p>
        </w:tc>
        <w:tc>
          <w:tcPr>
            <w:tcW w:w="6840" w:type="dxa"/>
            <w:tcBorders>
              <w:top w:val="nil"/>
              <w:left w:val="single" w:sz="4" w:space="0" w:color="auto"/>
              <w:bottom w:val="single" w:sz="4" w:space="0" w:color="auto"/>
              <w:right w:val="single" w:sz="4" w:space="0" w:color="auto"/>
            </w:tcBorders>
            <w:vAlign w:val="center"/>
            <w:hideMark/>
          </w:tcPr>
          <w:p w14:paraId="0DF4CBAD" w14:textId="574257B1" w:rsidR="003B4A62" w:rsidRPr="003B4A62" w:rsidRDefault="003B4A62" w:rsidP="003B4A62">
            <w:pPr>
              <w:jc w:val="left"/>
              <w:rPr>
                <w:color w:val="000000"/>
                <w:szCs w:val="24"/>
                <w:lang w:val="en-GB" w:eastAsia="en-GB"/>
              </w:rPr>
            </w:pPr>
            <w:r w:rsidRPr="003B4A62">
              <w:rPr>
                <w:color w:val="000000"/>
                <w:sz w:val="22"/>
                <w:szCs w:val="22"/>
              </w:rPr>
              <w:t>Vải không dệt y tế  ≥5 lớp không thấm nước, chống thấm cồn, chống tĩnh điện.</w:t>
            </w:r>
            <w:r w:rsidRPr="003B4A62">
              <w:rPr>
                <w:color w:val="000000"/>
                <w:sz w:val="22"/>
                <w:szCs w:val="22"/>
              </w:rPr>
              <w:br/>
              <w:t>Bộ khăn bao gồm:</w:t>
            </w:r>
            <w:r w:rsidRPr="003B4A62">
              <w:rPr>
                <w:color w:val="000000"/>
                <w:sz w:val="22"/>
                <w:szCs w:val="22"/>
              </w:rPr>
              <w:br/>
              <w:t>1. Khăn trải bàn dụng cụ: Kích thước ≥140cm x ≥200cm. Số lượng 01 cái.</w:t>
            </w:r>
            <w:r w:rsidRPr="003B4A62">
              <w:rPr>
                <w:color w:val="000000"/>
                <w:sz w:val="22"/>
                <w:szCs w:val="22"/>
              </w:rPr>
              <w:br/>
              <w:t>2. Khăn thấm: Kích thước: ≥30cm x ≥40cm . Số lượng 02 cái</w:t>
            </w:r>
            <w:r w:rsidRPr="003B4A62">
              <w:rPr>
                <w:color w:val="000000"/>
                <w:sz w:val="22"/>
                <w:szCs w:val="22"/>
              </w:rPr>
              <w:br/>
              <w:t>3. Băng keo kích thước: ≥9cm x ≥50cm. Số lượng 01 cá</w:t>
            </w:r>
            <w:r w:rsidRPr="003B4A62">
              <w:rPr>
                <w:color w:val="000000"/>
                <w:sz w:val="22"/>
                <w:szCs w:val="22"/>
              </w:rPr>
              <w:br/>
              <w:t>4. Bao phủ chi kích thước: ≥28cm x ≥85cm. Số lượng 01 cái.</w:t>
            </w:r>
            <w:r w:rsidRPr="003B4A62">
              <w:rPr>
                <w:color w:val="000000"/>
                <w:sz w:val="22"/>
                <w:szCs w:val="22"/>
              </w:rPr>
              <w:br/>
              <w:t>5. Khăn phẫu thuật chi dưới kích thước: ≥200cm x ≥300cm. Số lượng 01 cái.</w:t>
            </w:r>
            <w:r w:rsidRPr="003B4A62">
              <w:rPr>
                <w:color w:val="000000"/>
                <w:sz w:val="22"/>
                <w:szCs w:val="22"/>
              </w:rPr>
              <w:br/>
              <w:t>6. Khăn tiếp cận/ khăn đa dụng kích thước: ≥80cm x ≥100cm. Số lượng 01 cái.</w:t>
            </w:r>
            <w:r w:rsidRPr="003B4A62">
              <w:rPr>
                <w:color w:val="000000"/>
                <w:sz w:val="22"/>
                <w:szCs w:val="22"/>
              </w:rPr>
              <w:br/>
              <w:t>Được tiệt trùng</w:t>
            </w:r>
            <w:r w:rsidRPr="003B4A62">
              <w:rPr>
                <w:color w:val="000000"/>
                <w:sz w:val="22"/>
                <w:szCs w:val="22"/>
              </w:rPr>
              <w:br/>
            </w:r>
            <w:r>
              <w:rPr>
                <w:color w:val="000000"/>
                <w:sz w:val="22"/>
                <w:szCs w:val="22"/>
              </w:rPr>
              <w:t>(Thông số kỹ thuật như trên hoặc tương đương, số lượng từng thành phần và các thành phần như trên là tối thiểu)</w:t>
            </w:r>
          </w:p>
        </w:tc>
        <w:tc>
          <w:tcPr>
            <w:tcW w:w="1003" w:type="dxa"/>
            <w:tcBorders>
              <w:top w:val="nil"/>
              <w:left w:val="nil"/>
              <w:bottom w:val="single" w:sz="4" w:space="0" w:color="auto"/>
              <w:right w:val="single" w:sz="4" w:space="0" w:color="auto"/>
            </w:tcBorders>
            <w:noWrap/>
            <w:vAlign w:val="center"/>
            <w:hideMark/>
          </w:tcPr>
          <w:p w14:paraId="0336591C" w14:textId="77777777" w:rsidR="003B4A62" w:rsidRPr="00723854" w:rsidRDefault="003B4A62" w:rsidP="003B4A62">
            <w:pPr>
              <w:jc w:val="center"/>
              <w:rPr>
                <w:color w:val="000000"/>
                <w:szCs w:val="24"/>
                <w:lang w:val="en-GB" w:eastAsia="en-GB"/>
              </w:rPr>
            </w:pPr>
            <w:r w:rsidRPr="00723854">
              <w:rPr>
                <w:color w:val="000000"/>
                <w:szCs w:val="24"/>
                <w:lang w:val="en-GB" w:eastAsia="en-GB"/>
              </w:rPr>
              <w:t>Bộ</w:t>
            </w:r>
          </w:p>
        </w:tc>
        <w:tc>
          <w:tcPr>
            <w:tcW w:w="1067" w:type="dxa"/>
            <w:tcBorders>
              <w:top w:val="nil"/>
              <w:left w:val="nil"/>
              <w:bottom w:val="single" w:sz="4" w:space="0" w:color="auto"/>
              <w:right w:val="single" w:sz="4" w:space="0" w:color="auto"/>
            </w:tcBorders>
            <w:noWrap/>
            <w:vAlign w:val="center"/>
            <w:hideMark/>
          </w:tcPr>
          <w:p w14:paraId="57052F8F" w14:textId="350FA9B2" w:rsidR="003B4A62" w:rsidRPr="00723854" w:rsidRDefault="003B4A62" w:rsidP="003B4A62">
            <w:pPr>
              <w:jc w:val="left"/>
              <w:rPr>
                <w:color w:val="000000"/>
                <w:szCs w:val="24"/>
                <w:lang w:val="en-GB" w:eastAsia="en-GB"/>
              </w:rPr>
            </w:pPr>
            <w:r w:rsidRPr="00723854">
              <w:rPr>
                <w:color w:val="000000"/>
                <w:szCs w:val="24"/>
                <w:lang w:val="en-GB" w:eastAsia="en-GB"/>
              </w:rPr>
              <w:t xml:space="preserve">30 </w:t>
            </w:r>
          </w:p>
        </w:tc>
      </w:tr>
      <w:tr w:rsidR="003B4A62" w:rsidRPr="00723854" w14:paraId="71097AAE" w14:textId="77777777" w:rsidTr="00BC6436">
        <w:trPr>
          <w:trHeight w:val="3780"/>
        </w:trPr>
        <w:tc>
          <w:tcPr>
            <w:tcW w:w="670" w:type="dxa"/>
            <w:tcBorders>
              <w:top w:val="nil"/>
              <w:left w:val="single" w:sz="4" w:space="0" w:color="auto"/>
              <w:bottom w:val="single" w:sz="4" w:space="0" w:color="auto"/>
              <w:right w:val="single" w:sz="4" w:space="0" w:color="auto"/>
            </w:tcBorders>
            <w:noWrap/>
            <w:vAlign w:val="center"/>
            <w:hideMark/>
          </w:tcPr>
          <w:p w14:paraId="44610665" w14:textId="77777777" w:rsidR="003B4A62" w:rsidRPr="00723854" w:rsidRDefault="003B4A62" w:rsidP="003B4A62">
            <w:pPr>
              <w:jc w:val="center"/>
              <w:rPr>
                <w:color w:val="000000"/>
                <w:szCs w:val="24"/>
                <w:lang w:val="en-GB" w:eastAsia="en-GB"/>
              </w:rPr>
            </w:pPr>
            <w:r w:rsidRPr="00723854">
              <w:rPr>
                <w:color w:val="000000"/>
                <w:szCs w:val="24"/>
                <w:lang w:val="en-GB" w:eastAsia="en-GB"/>
              </w:rPr>
              <w:t>10</w:t>
            </w:r>
          </w:p>
        </w:tc>
        <w:tc>
          <w:tcPr>
            <w:tcW w:w="1490" w:type="dxa"/>
            <w:tcBorders>
              <w:top w:val="nil"/>
              <w:left w:val="nil"/>
              <w:bottom w:val="single" w:sz="4" w:space="0" w:color="auto"/>
              <w:right w:val="single" w:sz="4" w:space="0" w:color="auto"/>
            </w:tcBorders>
            <w:vAlign w:val="center"/>
            <w:hideMark/>
          </w:tcPr>
          <w:p w14:paraId="593F2B21" w14:textId="77777777" w:rsidR="003B4A62" w:rsidRPr="00723854" w:rsidRDefault="003B4A62" w:rsidP="003B4A62">
            <w:pPr>
              <w:jc w:val="center"/>
              <w:rPr>
                <w:color w:val="000000"/>
                <w:szCs w:val="24"/>
                <w:lang w:val="en-GB" w:eastAsia="en-GB"/>
              </w:rPr>
            </w:pPr>
            <w:r w:rsidRPr="00723854">
              <w:rPr>
                <w:color w:val="000000"/>
                <w:szCs w:val="24"/>
                <w:lang w:val="en-GB" w:eastAsia="en-GB"/>
              </w:rPr>
              <w:t>Bộ khăn chụp mạch can thiệp điện quang</w:t>
            </w:r>
          </w:p>
        </w:tc>
        <w:tc>
          <w:tcPr>
            <w:tcW w:w="6840" w:type="dxa"/>
            <w:tcBorders>
              <w:top w:val="nil"/>
              <w:left w:val="single" w:sz="4" w:space="0" w:color="auto"/>
              <w:bottom w:val="single" w:sz="4" w:space="0" w:color="auto"/>
              <w:right w:val="single" w:sz="4" w:space="0" w:color="auto"/>
            </w:tcBorders>
            <w:vAlign w:val="center"/>
            <w:hideMark/>
          </w:tcPr>
          <w:p w14:paraId="6766740B" w14:textId="2D5747FC" w:rsidR="003B4A62" w:rsidRPr="003B4A62" w:rsidRDefault="003B4A62" w:rsidP="003B4A62">
            <w:pPr>
              <w:jc w:val="left"/>
              <w:rPr>
                <w:color w:val="000000"/>
                <w:szCs w:val="24"/>
                <w:lang w:val="en-GB" w:eastAsia="en-GB"/>
              </w:rPr>
            </w:pPr>
            <w:r w:rsidRPr="003B4A62">
              <w:rPr>
                <w:color w:val="000000"/>
                <w:sz w:val="22"/>
                <w:szCs w:val="22"/>
              </w:rPr>
              <w:t xml:space="preserve">Vải không dệt y tế </w:t>
            </w:r>
            <w:r w:rsidRPr="003B4A62">
              <w:rPr>
                <w:rFonts w:ascii="Arial" w:hAnsi="Arial" w:cs="Arial"/>
                <w:color w:val="000000"/>
                <w:sz w:val="22"/>
                <w:szCs w:val="22"/>
              </w:rPr>
              <w:t xml:space="preserve">≥ </w:t>
            </w:r>
            <w:r w:rsidRPr="00246BC6">
              <w:rPr>
                <w:color w:val="000000"/>
                <w:sz w:val="22"/>
                <w:szCs w:val="22"/>
              </w:rPr>
              <w:t>5</w:t>
            </w:r>
            <w:r w:rsidRPr="003B4A62">
              <w:rPr>
                <w:color w:val="000000"/>
                <w:sz w:val="22"/>
                <w:szCs w:val="22"/>
              </w:rPr>
              <w:t xml:space="preserve"> lớp, chống thấm nước, chống thấm cồn, chống tĩnh điện. </w:t>
            </w:r>
            <w:r w:rsidRPr="003B4A62">
              <w:rPr>
                <w:color w:val="000000"/>
                <w:sz w:val="22"/>
                <w:szCs w:val="22"/>
              </w:rPr>
              <w:br/>
              <w:t>1. Khăn thấm ≥30 cm x ≥40 cm. Số lượng 02 cái.</w:t>
            </w:r>
            <w:r w:rsidRPr="003B4A62">
              <w:rPr>
                <w:color w:val="000000"/>
                <w:sz w:val="22"/>
                <w:szCs w:val="22"/>
              </w:rPr>
              <w:br/>
              <w:t>2. Khăn chụp mạch vành ≥220 cm x ≥370 cm. Số lượng 01 cái.</w:t>
            </w:r>
            <w:r w:rsidRPr="003B4A62">
              <w:rPr>
                <w:color w:val="000000"/>
                <w:sz w:val="22"/>
                <w:szCs w:val="22"/>
              </w:rPr>
              <w:br/>
              <w:t>3. Bao chụp đầu đèn. Số lượng 01 cái.</w:t>
            </w:r>
            <w:r w:rsidRPr="003B4A62">
              <w:rPr>
                <w:color w:val="000000"/>
                <w:sz w:val="22"/>
                <w:szCs w:val="22"/>
              </w:rPr>
              <w:br/>
              <w:t>4. Bao kính chắn chì ≥75 cm x ≥90 cm. Số lượng 01 cái.</w:t>
            </w:r>
            <w:r w:rsidRPr="003B4A62">
              <w:rPr>
                <w:color w:val="000000"/>
                <w:sz w:val="22"/>
                <w:szCs w:val="22"/>
              </w:rPr>
              <w:br/>
              <w:t>5. Bao đựng remote. Số lượng 01 cái.</w:t>
            </w:r>
            <w:r w:rsidRPr="003B4A62">
              <w:rPr>
                <w:color w:val="000000"/>
                <w:sz w:val="22"/>
                <w:szCs w:val="22"/>
              </w:rPr>
              <w:br/>
              <w:t>6. Khăn trải bàn dụng cụ ≥140 cm x ≥200 cm. Số lượng 01 cái.</w:t>
            </w:r>
            <w:r w:rsidRPr="003B4A62">
              <w:rPr>
                <w:color w:val="000000"/>
                <w:sz w:val="22"/>
                <w:szCs w:val="22"/>
              </w:rPr>
              <w:br/>
              <w:t>7. Áo phẫu thuật. Số lượng 02 cái</w:t>
            </w:r>
            <w:r w:rsidRPr="003B4A62">
              <w:rPr>
                <w:color w:val="000000"/>
                <w:sz w:val="22"/>
                <w:szCs w:val="22"/>
              </w:rPr>
              <w:br/>
              <w:t>Được tiệt trùng</w:t>
            </w:r>
            <w:r w:rsidRPr="003B4A62">
              <w:rPr>
                <w:color w:val="000000"/>
                <w:sz w:val="22"/>
                <w:szCs w:val="22"/>
              </w:rPr>
              <w:br/>
            </w:r>
            <w:r>
              <w:rPr>
                <w:color w:val="000000"/>
                <w:sz w:val="22"/>
                <w:szCs w:val="22"/>
              </w:rPr>
              <w:t>(Thông số kỹ thuật như trên hoặc tương đương, số lượng từng thành phần và các thành phần như trên là tối thiểu)</w:t>
            </w:r>
          </w:p>
        </w:tc>
        <w:tc>
          <w:tcPr>
            <w:tcW w:w="1003" w:type="dxa"/>
            <w:tcBorders>
              <w:top w:val="nil"/>
              <w:left w:val="nil"/>
              <w:bottom w:val="single" w:sz="4" w:space="0" w:color="auto"/>
              <w:right w:val="single" w:sz="4" w:space="0" w:color="auto"/>
            </w:tcBorders>
            <w:noWrap/>
            <w:vAlign w:val="center"/>
            <w:hideMark/>
          </w:tcPr>
          <w:p w14:paraId="607EA8C7" w14:textId="77777777" w:rsidR="003B4A62" w:rsidRPr="00723854" w:rsidRDefault="003B4A62" w:rsidP="003B4A62">
            <w:pPr>
              <w:jc w:val="center"/>
              <w:rPr>
                <w:color w:val="000000"/>
                <w:szCs w:val="24"/>
                <w:lang w:val="en-GB" w:eastAsia="en-GB"/>
              </w:rPr>
            </w:pPr>
            <w:r w:rsidRPr="00723854">
              <w:rPr>
                <w:color w:val="000000"/>
                <w:szCs w:val="24"/>
                <w:lang w:val="en-GB" w:eastAsia="en-GB"/>
              </w:rPr>
              <w:t>Bộ</w:t>
            </w:r>
          </w:p>
        </w:tc>
        <w:tc>
          <w:tcPr>
            <w:tcW w:w="1067" w:type="dxa"/>
            <w:tcBorders>
              <w:top w:val="nil"/>
              <w:left w:val="nil"/>
              <w:bottom w:val="single" w:sz="4" w:space="0" w:color="auto"/>
              <w:right w:val="single" w:sz="4" w:space="0" w:color="auto"/>
            </w:tcBorders>
            <w:noWrap/>
            <w:vAlign w:val="center"/>
            <w:hideMark/>
          </w:tcPr>
          <w:p w14:paraId="761DD1E0" w14:textId="406A297A" w:rsidR="003B4A62" w:rsidRPr="00723854" w:rsidRDefault="003B4A62" w:rsidP="003B4A62">
            <w:pPr>
              <w:jc w:val="left"/>
              <w:rPr>
                <w:color w:val="000000"/>
                <w:szCs w:val="24"/>
                <w:lang w:val="en-GB" w:eastAsia="en-GB"/>
              </w:rPr>
            </w:pPr>
            <w:r w:rsidRPr="00723854">
              <w:rPr>
                <w:color w:val="000000"/>
                <w:szCs w:val="24"/>
                <w:lang w:val="en-GB" w:eastAsia="en-GB"/>
              </w:rPr>
              <w:t xml:space="preserve">200 </w:t>
            </w:r>
          </w:p>
        </w:tc>
      </w:tr>
      <w:tr w:rsidR="00723854" w:rsidRPr="00723854" w14:paraId="12A188BC" w14:textId="77777777" w:rsidTr="002261C4">
        <w:trPr>
          <w:trHeight w:val="314"/>
        </w:trPr>
        <w:tc>
          <w:tcPr>
            <w:tcW w:w="670" w:type="dxa"/>
            <w:tcBorders>
              <w:top w:val="nil"/>
              <w:left w:val="single" w:sz="4" w:space="0" w:color="auto"/>
              <w:bottom w:val="single" w:sz="4" w:space="0" w:color="auto"/>
              <w:right w:val="single" w:sz="4" w:space="0" w:color="auto"/>
            </w:tcBorders>
            <w:noWrap/>
            <w:vAlign w:val="center"/>
            <w:hideMark/>
          </w:tcPr>
          <w:p w14:paraId="0DDC9B7F" w14:textId="77777777" w:rsidR="00723854" w:rsidRPr="00723854" w:rsidRDefault="00723854" w:rsidP="00723854">
            <w:pPr>
              <w:jc w:val="center"/>
              <w:rPr>
                <w:color w:val="000000"/>
                <w:szCs w:val="24"/>
                <w:lang w:val="en-GB" w:eastAsia="en-GB"/>
              </w:rPr>
            </w:pPr>
            <w:r w:rsidRPr="00723854">
              <w:rPr>
                <w:color w:val="000000"/>
                <w:szCs w:val="24"/>
                <w:lang w:val="en-GB" w:eastAsia="en-GB"/>
              </w:rPr>
              <w:t> </w:t>
            </w:r>
          </w:p>
        </w:tc>
        <w:tc>
          <w:tcPr>
            <w:tcW w:w="10400" w:type="dxa"/>
            <w:gridSpan w:val="4"/>
            <w:tcBorders>
              <w:top w:val="single" w:sz="4" w:space="0" w:color="auto"/>
              <w:left w:val="nil"/>
              <w:bottom w:val="single" w:sz="4" w:space="0" w:color="auto"/>
              <w:right w:val="nil"/>
            </w:tcBorders>
            <w:vAlign w:val="center"/>
            <w:hideMark/>
          </w:tcPr>
          <w:p w14:paraId="63461507" w14:textId="17785A01" w:rsidR="00723854" w:rsidRPr="00723854" w:rsidRDefault="00723854" w:rsidP="00723854">
            <w:pPr>
              <w:jc w:val="left"/>
              <w:rPr>
                <w:b/>
                <w:bCs/>
                <w:color w:val="000000"/>
                <w:szCs w:val="24"/>
                <w:lang w:val="en-GB" w:eastAsia="en-GB"/>
              </w:rPr>
            </w:pPr>
            <w:r w:rsidRPr="00723854">
              <w:rPr>
                <w:b/>
                <w:bCs/>
                <w:color w:val="000000"/>
                <w:szCs w:val="24"/>
                <w:lang w:val="en-GB" w:eastAsia="en-GB"/>
              </w:rPr>
              <w:t>Phần I</w:t>
            </w:r>
            <w:r w:rsidR="002261C4">
              <w:rPr>
                <w:b/>
                <w:bCs/>
                <w:color w:val="000000"/>
                <w:szCs w:val="24"/>
                <w:lang w:val="en-GB" w:eastAsia="en-GB"/>
              </w:rPr>
              <w:t>II</w:t>
            </w:r>
            <w:r w:rsidRPr="00723854">
              <w:rPr>
                <w:b/>
                <w:bCs/>
                <w:color w:val="000000"/>
                <w:szCs w:val="24"/>
                <w:lang w:val="en-GB" w:eastAsia="en-GB"/>
              </w:rPr>
              <w:t>. Dịch nhờn bôi trơn khớp</w:t>
            </w:r>
          </w:p>
        </w:tc>
      </w:tr>
      <w:tr w:rsidR="00723854" w:rsidRPr="00723854" w14:paraId="50F86398" w14:textId="77777777" w:rsidTr="008E5C9C">
        <w:trPr>
          <w:trHeight w:val="1890"/>
        </w:trPr>
        <w:tc>
          <w:tcPr>
            <w:tcW w:w="670" w:type="dxa"/>
            <w:tcBorders>
              <w:top w:val="nil"/>
              <w:left w:val="single" w:sz="4" w:space="0" w:color="auto"/>
              <w:bottom w:val="single" w:sz="4" w:space="0" w:color="auto"/>
              <w:right w:val="single" w:sz="4" w:space="0" w:color="auto"/>
            </w:tcBorders>
            <w:noWrap/>
            <w:vAlign w:val="center"/>
            <w:hideMark/>
          </w:tcPr>
          <w:p w14:paraId="5A0749F2" w14:textId="4914363E" w:rsidR="00723854" w:rsidRPr="00723854" w:rsidRDefault="002261C4" w:rsidP="00723854">
            <w:pPr>
              <w:jc w:val="center"/>
              <w:rPr>
                <w:color w:val="000000"/>
                <w:szCs w:val="24"/>
                <w:lang w:val="en-GB" w:eastAsia="en-GB"/>
              </w:rPr>
            </w:pPr>
            <w:r>
              <w:rPr>
                <w:color w:val="000000"/>
                <w:szCs w:val="24"/>
                <w:lang w:val="en-GB" w:eastAsia="en-GB"/>
              </w:rPr>
              <w:t>11</w:t>
            </w:r>
          </w:p>
        </w:tc>
        <w:tc>
          <w:tcPr>
            <w:tcW w:w="1490" w:type="dxa"/>
            <w:tcBorders>
              <w:top w:val="nil"/>
              <w:left w:val="nil"/>
              <w:bottom w:val="single" w:sz="4" w:space="0" w:color="auto"/>
              <w:right w:val="single" w:sz="4" w:space="0" w:color="auto"/>
            </w:tcBorders>
            <w:vAlign w:val="center"/>
            <w:hideMark/>
          </w:tcPr>
          <w:p w14:paraId="64ACA4D9" w14:textId="77777777" w:rsidR="00723854" w:rsidRPr="00723854" w:rsidRDefault="00723854" w:rsidP="00723854">
            <w:pPr>
              <w:jc w:val="center"/>
              <w:rPr>
                <w:color w:val="000000"/>
                <w:szCs w:val="24"/>
                <w:lang w:val="en-GB" w:eastAsia="en-GB"/>
              </w:rPr>
            </w:pPr>
            <w:r w:rsidRPr="00723854">
              <w:rPr>
                <w:color w:val="000000"/>
                <w:szCs w:val="24"/>
                <w:lang w:val="en-GB" w:eastAsia="en-GB"/>
              </w:rPr>
              <w:t>Chất làm đầy, bôi trơn khớp dạng tiêm thể tích nhỏ</w:t>
            </w:r>
          </w:p>
        </w:tc>
        <w:tc>
          <w:tcPr>
            <w:tcW w:w="6840" w:type="dxa"/>
            <w:tcBorders>
              <w:top w:val="nil"/>
              <w:left w:val="nil"/>
              <w:bottom w:val="single" w:sz="4" w:space="0" w:color="auto"/>
              <w:right w:val="single" w:sz="4" w:space="0" w:color="auto"/>
            </w:tcBorders>
            <w:vAlign w:val="center"/>
            <w:hideMark/>
          </w:tcPr>
          <w:p w14:paraId="7959C5EC" w14:textId="77777777" w:rsidR="00CD5374" w:rsidRDefault="00723854" w:rsidP="00723854">
            <w:pPr>
              <w:jc w:val="left"/>
              <w:rPr>
                <w:color w:val="000000"/>
                <w:szCs w:val="24"/>
                <w:lang w:val="en-GB" w:eastAsia="en-GB"/>
              </w:rPr>
            </w:pPr>
            <w:r w:rsidRPr="00723854">
              <w:rPr>
                <w:color w:val="000000"/>
                <w:szCs w:val="24"/>
                <w:lang w:val="en-GB" w:eastAsia="en-GB"/>
              </w:rPr>
              <w:t xml:space="preserve">Thành phần gồm: </w:t>
            </w:r>
            <w:r w:rsidRPr="00723854">
              <w:rPr>
                <w:color w:val="000000"/>
                <w:szCs w:val="24"/>
                <w:lang w:val="en-GB" w:eastAsia="en-GB"/>
              </w:rPr>
              <w:br/>
              <w:t xml:space="preserve">- Hyaluronic acid/ natri hyaluronate: </w:t>
            </w:r>
            <w:r w:rsidR="00CD5374" w:rsidRPr="00723854">
              <w:rPr>
                <w:color w:val="000000"/>
                <w:szCs w:val="24"/>
                <w:lang w:val="en-GB" w:eastAsia="en-GB"/>
              </w:rPr>
              <w:t>≥</w:t>
            </w:r>
            <w:r w:rsidRPr="00723854">
              <w:rPr>
                <w:color w:val="000000"/>
                <w:szCs w:val="24"/>
                <w:lang w:val="en-GB" w:eastAsia="en-GB"/>
              </w:rPr>
              <w:t>40mg</w:t>
            </w:r>
          </w:p>
          <w:p w14:paraId="17FA02F5" w14:textId="77777777" w:rsidR="00723854" w:rsidRDefault="00723854" w:rsidP="00723854">
            <w:pPr>
              <w:jc w:val="left"/>
              <w:rPr>
                <w:color w:val="000000"/>
                <w:szCs w:val="24"/>
                <w:lang w:val="en-GB" w:eastAsia="en-GB"/>
              </w:rPr>
            </w:pPr>
            <w:r w:rsidRPr="00723854">
              <w:rPr>
                <w:color w:val="000000"/>
                <w:szCs w:val="24"/>
                <w:lang w:val="en-GB" w:eastAsia="en-GB"/>
              </w:rPr>
              <w:t xml:space="preserve">- Sorbitol: </w:t>
            </w:r>
            <w:r w:rsidR="00CD5374" w:rsidRPr="00723854">
              <w:rPr>
                <w:color w:val="000000"/>
                <w:szCs w:val="24"/>
                <w:lang w:val="en-GB" w:eastAsia="en-GB"/>
              </w:rPr>
              <w:t>≥</w:t>
            </w:r>
            <w:r w:rsidRPr="00723854">
              <w:rPr>
                <w:color w:val="000000"/>
                <w:szCs w:val="24"/>
                <w:lang w:val="en-GB" w:eastAsia="en-GB"/>
              </w:rPr>
              <w:t>80mg</w:t>
            </w:r>
            <w:r w:rsidRPr="00723854">
              <w:rPr>
                <w:color w:val="000000"/>
                <w:szCs w:val="24"/>
                <w:lang w:val="en-GB" w:eastAsia="en-GB"/>
              </w:rPr>
              <w:br/>
              <w:t>- Dung dịch đệm vừa đủ</w:t>
            </w:r>
            <w:r w:rsidRPr="00723854">
              <w:rPr>
                <w:color w:val="000000"/>
                <w:szCs w:val="24"/>
                <w:lang w:val="en-GB" w:eastAsia="en-GB"/>
              </w:rPr>
              <w:br/>
              <w:t>- Quy cách: Ống ≥ 2ml</w:t>
            </w:r>
          </w:p>
          <w:p w14:paraId="4E3D142A" w14:textId="494B37B9" w:rsidR="00CD5374" w:rsidRPr="00723854" w:rsidRDefault="00CD5374" w:rsidP="00723854">
            <w:pPr>
              <w:jc w:val="left"/>
              <w:rPr>
                <w:color w:val="000000"/>
                <w:szCs w:val="24"/>
                <w:lang w:val="en-GB" w:eastAsia="en-GB"/>
              </w:rPr>
            </w:pPr>
            <w:r>
              <w:rPr>
                <w:color w:val="000000"/>
                <w:szCs w:val="24"/>
                <w:lang w:val="en-GB" w:eastAsia="en-GB"/>
              </w:rPr>
              <w:t>- Xuất xứ: Các nước châu Âu, G7 hoặc OECD</w:t>
            </w:r>
          </w:p>
        </w:tc>
        <w:tc>
          <w:tcPr>
            <w:tcW w:w="1003" w:type="dxa"/>
            <w:tcBorders>
              <w:top w:val="nil"/>
              <w:left w:val="nil"/>
              <w:bottom w:val="single" w:sz="4" w:space="0" w:color="auto"/>
              <w:right w:val="single" w:sz="4" w:space="0" w:color="auto"/>
            </w:tcBorders>
            <w:noWrap/>
            <w:vAlign w:val="center"/>
            <w:hideMark/>
          </w:tcPr>
          <w:p w14:paraId="183B685A" w14:textId="77777777" w:rsidR="00723854" w:rsidRPr="00723854" w:rsidRDefault="00723854" w:rsidP="00723854">
            <w:pPr>
              <w:jc w:val="center"/>
              <w:rPr>
                <w:color w:val="000000"/>
                <w:szCs w:val="24"/>
                <w:lang w:val="en-GB" w:eastAsia="en-GB"/>
              </w:rPr>
            </w:pPr>
            <w:r w:rsidRPr="00723854">
              <w:rPr>
                <w:color w:val="000000"/>
                <w:szCs w:val="24"/>
                <w:lang w:val="en-GB" w:eastAsia="en-GB"/>
              </w:rPr>
              <w:t>Ống</w:t>
            </w:r>
          </w:p>
        </w:tc>
        <w:tc>
          <w:tcPr>
            <w:tcW w:w="1067" w:type="dxa"/>
            <w:tcBorders>
              <w:top w:val="nil"/>
              <w:left w:val="nil"/>
              <w:bottom w:val="single" w:sz="4" w:space="0" w:color="auto"/>
              <w:right w:val="single" w:sz="4" w:space="0" w:color="auto"/>
            </w:tcBorders>
            <w:noWrap/>
            <w:vAlign w:val="center"/>
            <w:hideMark/>
          </w:tcPr>
          <w:p w14:paraId="3A1EF70C" w14:textId="59989691" w:rsidR="00723854" w:rsidRPr="00723854" w:rsidRDefault="00723854" w:rsidP="00723854">
            <w:pPr>
              <w:jc w:val="left"/>
              <w:rPr>
                <w:color w:val="000000"/>
                <w:szCs w:val="24"/>
                <w:lang w:val="en-GB" w:eastAsia="en-GB"/>
              </w:rPr>
            </w:pPr>
            <w:r w:rsidRPr="00723854">
              <w:rPr>
                <w:color w:val="000000"/>
                <w:szCs w:val="24"/>
                <w:lang w:val="en-GB" w:eastAsia="en-GB"/>
              </w:rPr>
              <w:t xml:space="preserve">200 </w:t>
            </w:r>
          </w:p>
        </w:tc>
      </w:tr>
      <w:tr w:rsidR="00723854" w:rsidRPr="00723854" w14:paraId="6924FB2B" w14:textId="77777777" w:rsidTr="008E5C9C">
        <w:trPr>
          <w:trHeight w:val="1890"/>
        </w:trPr>
        <w:tc>
          <w:tcPr>
            <w:tcW w:w="670" w:type="dxa"/>
            <w:tcBorders>
              <w:top w:val="nil"/>
              <w:left w:val="single" w:sz="4" w:space="0" w:color="auto"/>
              <w:bottom w:val="single" w:sz="4" w:space="0" w:color="auto"/>
              <w:right w:val="single" w:sz="4" w:space="0" w:color="auto"/>
            </w:tcBorders>
            <w:noWrap/>
            <w:vAlign w:val="center"/>
            <w:hideMark/>
          </w:tcPr>
          <w:p w14:paraId="6411AF0F" w14:textId="329A2C73" w:rsidR="00723854" w:rsidRPr="00723854" w:rsidRDefault="002261C4" w:rsidP="00723854">
            <w:pPr>
              <w:jc w:val="center"/>
              <w:rPr>
                <w:color w:val="000000"/>
                <w:szCs w:val="24"/>
                <w:lang w:val="en-GB" w:eastAsia="en-GB"/>
              </w:rPr>
            </w:pPr>
            <w:r>
              <w:rPr>
                <w:color w:val="000000"/>
                <w:szCs w:val="24"/>
                <w:lang w:val="en-GB" w:eastAsia="en-GB"/>
              </w:rPr>
              <w:lastRenderedPageBreak/>
              <w:t>12</w:t>
            </w:r>
          </w:p>
        </w:tc>
        <w:tc>
          <w:tcPr>
            <w:tcW w:w="1490" w:type="dxa"/>
            <w:tcBorders>
              <w:top w:val="nil"/>
              <w:left w:val="nil"/>
              <w:bottom w:val="single" w:sz="4" w:space="0" w:color="auto"/>
              <w:right w:val="single" w:sz="4" w:space="0" w:color="auto"/>
            </w:tcBorders>
            <w:vAlign w:val="center"/>
            <w:hideMark/>
          </w:tcPr>
          <w:p w14:paraId="1575C16C" w14:textId="77777777" w:rsidR="00723854" w:rsidRPr="00723854" w:rsidRDefault="00723854" w:rsidP="00723854">
            <w:pPr>
              <w:jc w:val="center"/>
              <w:rPr>
                <w:color w:val="000000"/>
                <w:szCs w:val="24"/>
                <w:lang w:val="en-GB" w:eastAsia="en-GB"/>
              </w:rPr>
            </w:pPr>
            <w:r w:rsidRPr="00723854">
              <w:rPr>
                <w:color w:val="000000"/>
                <w:szCs w:val="24"/>
                <w:lang w:val="en-GB" w:eastAsia="en-GB"/>
              </w:rPr>
              <w:t>Chất làm đầy, bôi trơn khớp dạng tiêm thể tích vừa</w:t>
            </w:r>
          </w:p>
        </w:tc>
        <w:tc>
          <w:tcPr>
            <w:tcW w:w="6840" w:type="dxa"/>
            <w:tcBorders>
              <w:top w:val="nil"/>
              <w:left w:val="nil"/>
              <w:bottom w:val="single" w:sz="4" w:space="0" w:color="auto"/>
              <w:right w:val="single" w:sz="4" w:space="0" w:color="auto"/>
            </w:tcBorders>
            <w:vAlign w:val="center"/>
            <w:hideMark/>
          </w:tcPr>
          <w:p w14:paraId="618A0015" w14:textId="395147F5" w:rsidR="00723854" w:rsidRPr="00723854" w:rsidRDefault="00723854" w:rsidP="00723854">
            <w:pPr>
              <w:jc w:val="left"/>
              <w:rPr>
                <w:color w:val="000000"/>
                <w:szCs w:val="24"/>
                <w:lang w:val="en-GB" w:eastAsia="en-GB"/>
              </w:rPr>
            </w:pPr>
            <w:r w:rsidRPr="00723854">
              <w:rPr>
                <w:color w:val="000000"/>
                <w:szCs w:val="24"/>
                <w:lang w:val="en-GB" w:eastAsia="en-GB"/>
              </w:rPr>
              <w:t xml:space="preserve">Thành phần gồm: </w:t>
            </w:r>
            <w:r w:rsidRPr="00723854">
              <w:rPr>
                <w:color w:val="000000"/>
                <w:szCs w:val="24"/>
                <w:lang w:val="en-GB" w:eastAsia="en-GB"/>
              </w:rPr>
              <w:br/>
              <w:t xml:space="preserve">- Hyaluronic acid/ natri hyaluronate: </w:t>
            </w:r>
            <w:r w:rsidR="00CD5374" w:rsidRPr="00723854">
              <w:rPr>
                <w:color w:val="000000"/>
                <w:szCs w:val="24"/>
                <w:lang w:val="en-GB" w:eastAsia="en-GB"/>
              </w:rPr>
              <w:t>≥</w:t>
            </w:r>
            <w:r w:rsidRPr="00723854">
              <w:rPr>
                <w:color w:val="000000"/>
                <w:szCs w:val="24"/>
                <w:lang w:val="en-GB" w:eastAsia="en-GB"/>
              </w:rPr>
              <w:t>80mg</w:t>
            </w:r>
            <w:r w:rsidRPr="00723854">
              <w:rPr>
                <w:color w:val="000000"/>
                <w:szCs w:val="24"/>
                <w:lang w:val="en-GB" w:eastAsia="en-GB"/>
              </w:rPr>
              <w:br/>
              <w:t xml:space="preserve">- Sorbitol: </w:t>
            </w:r>
            <w:r w:rsidR="00CD5374" w:rsidRPr="00723854">
              <w:rPr>
                <w:color w:val="000000"/>
                <w:szCs w:val="24"/>
                <w:lang w:val="en-GB" w:eastAsia="en-GB"/>
              </w:rPr>
              <w:t>≥</w:t>
            </w:r>
            <w:r w:rsidRPr="00723854">
              <w:rPr>
                <w:color w:val="000000"/>
                <w:szCs w:val="24"/>
                <w:lang w:val="en-GB" w:eastAsia="en-GB"/>
              </w:rPr>
              <w:t>160mg</w:t>
            </w:r>
            <w:r w:rsidRPr="00723854">
              <w:rPr>
                <w:color w:val="000000"/>
                <w:szCs w:val="24"/>
                <w:lang w:val="en-GB" w:eastAsia="en-GB"/>
              </w:rPr>
              <w:br/>
              <w:t>- Dung dịch đệm vừa đủ</w:t>
            </w:r>
            <w:r w:rsidRPr="00723854">
              <w:rPr>
                <w:color w:val="000000"/>
                <w:szCs w:val="24"/>
                <w:lang w:val="en-GB" w:eastAsia="en-GB"/>
              </w:rPr>
              <w:br/>
              <w:t>- Quy cách: Ống ≥ 4ml</w:t>
            </w:r>
            <w:r w:rsidRPr="00723854">
              <w:rPr>
                <w:color w:val="000000"/>
                <w:szCs w:val="24"/>
                <w:lang w:val="en-GB" w:eastAsia="en-GB"/>
              </w:rPr>
              <w:br/>
            </w:r>
            <w:r w:rsidR="00CD5374">
              <w:rPr>
                <w:color w:val="000000"/>
                <w:szCs w:val="24"/>
                <w:lang w:val="en-GB" w:eastAsia="en-GB"/>
              </w:rPr>
              <w:t>- Xuất xứ: Các nước châu Âu, G7 hoặc OECD</w:t>
            </w:r>
          </w:p>
        </w:tc>
        <w:tc>
          <w:tcPr>
            <w:tcW w:w="1003" w:type="dxa"/>
            <w:tcBorders>
              <w:top w:val="nil"/>
              <w:left w:val="nil"/>
              <w:bottom w:val="single" w:sz="4" w:space="0" w:color="auto"/>
              <w:right w:val="single" w:sz="4" w:space="0" w:color="auto"/>
            </w:tcBorders>
            <w:noWrap/>
            <w:vAlign w:val="center"/>
            <w:hideMark/>
          </w:tcPr>
          <w:p w14:paraId="06321A25" w14:textId="77777777" w:rsidR="00723854" w:rsidRPr="00723854" w:rsidRDefault="00723854" w:rsidP="00723854">
            <w:pPr>
              <w:jc w:val="center"/>
              <w:rPr>
                <w:color w:val="000000"/>
                <w:szCs w:val="24"/>
                <w:lang w:val="en-GB" w:eastAsia="en-GB"/>
              </w:rPr>
            </w:pPr>
            <w:r w:rsidRPr="00723854">
              <w:rPr>
                <w:color w:val="000000"/>
                <w:szCs w:val="24"/>
                <w:lang w:val="en-GB" w:eastAsia="en-GB"/>
              </w:rPr>
              <w:t>Ống</w:t>
            </w:r>
          </w:p>
        </w:tc>
        <w:tc>
          <w:tcPr>
            <w:tcW w:w="1067" w:type="dxa"/>
            <w:tcBorders>
              <w:top w:val="nil"/>
              <w:left w:val="nil"/>
              <w:bottom w:val="single" w:sz="4" w:space="0" w:color="auto"/>
              <w:right w:val="single" w:sz="4" w:space="0" w:color="auto"/>
            </w:tcBorders>
            <w:noWrap/>
            <w:vAlign w:val="center"/>
            <w:hideMark/>
          </w:tcPr>
          <w:p w14:paraId="4B21C23A" w14:textId="713726DD" w:rsidR="00723854" w:rsidRPr="00723854" w:rsidRDefault="00723854" w:rsidP="00723854">
            <w:pPr>
              <w:jc w:val="left"/>
              <w:rPr>
                <w:color w:val="000000"/>
                <w:szCs w:val="24"/>
                <w:lang w:val="en-GB" w:eastAsia="en-GB"/>
              </w:rPr>
            </w:pPr>
            <w:r w:rsidRPr="00723854">
              <w:rPr>
                <w:color w:val="000000"/>
                <w:szCs w:val="24"/>
                <w:lang w:val="en-GB" w:eastAsia="en-GB"/>
              </w:rPr>
              <w:t xml:space="preserve">300 </w:t>
            </w:r>
          </w:p>
        </w:tc>
      </w:tr>
    </w:tbl>
    <w:p w14:paraId="06A1234F" w14:textId="77777777" w:rsidR="00723854" w:rsidRDefault="00723854" w:rsidP="00495F99">
      <w:pPr>
        <w:spacing w:line="288" w:lineRule="auto"/>
        <w:jc w:val="left"/>
        <w:rPr>
          <w:b/>
          <w:sz w:val="26"/>
          <w:szCs w:val="26"/>
          <w:lang w:val="pl-PL"/>
        </w:rPr>
      </w:pPr>
    </w:p>
    <w:p w14:paraId="5DE292DA" w14:textId="7E61BD1E" w:rsidR="00495F99" w:rsidRDefault="00495F99" w:rsidP="00495F99">
      <w:pPr>
        <w:spacing w:line="288" w:lineRule="auto"/>
        <w:jc w:val="left"/>
        <w:rPr>
          <w:b/>
          <w:sz w:val="26"/>
          <w:szCs w:val="26"/>
          <w:lang w:val="pl-PL"/>
        </w:rPr>
      </w:pPr>
      <w:r>
        <w:rPr>
          <w:b/>
          <w:sz w:val="26"/>
          <w:szCs w:val="26"/>
          <w:lang w:val="pl-PL"/>
        </w:rPr>
        <w:t>Lưu ý:</w:t>
      </w:r>
    </w:p>
    <w:p w14:paraId="7D68AE7B" w14:textId="3BAF2995" w:rsidR="00495F99" w:rsidRPr="00CC3001" w:rsidRDefault="00495F99" w:rsidP="00495F99">
      <w:pPr>
        <w:spacing w:before="120" w:after="120" w:line="259" w:lineRule="auto"/>
        <w:ind w:firstLine="720"/>
        <w:rPr>
          <w:rFonts w:eastAsia="Calibri"/>
          <w:b/>
          <w:bCs/>
          <w:i/>
          <w:iCs/>
          <w:lang w:val="en-GB"/>
        </w:rPr>
      </w:pPr>
      <w:r w:rsidRPr="00CC3001">
        <w:rPr>
          <w:rFonts w:eastAsia="Calibri"/>
          <w:b/>
          <w:bCs/>
          <w:i/>
          <w:iCs/>
          <w:lang w:val="en-GB"/>
        </w:rPr>
        <w:t xml:space="preserve">+ Đạt </w:t>
      </w:r>
      <w:r w:rsidR="00515F1E">
        <w:rPr>
          <w:rFonts w:eastAsia="Calibri"/>
          <w:b/>
          <w:bCs/>
          <w:i/>
          <w:iCs/>
          <w:lang w:val="en-GB"/>
        </w:rPr>
        <w:t>chứng nhận</w:t>
      </w:r>
      <w:r w:rsidRPr="00CC3001">
        <w:rPr>
          <w:rFonts w:eastAsia="Calibri"/>
          <w:b/>
          <w:bCs/>
          <w:i/>
          <w:iCs/>
          <w:lang w:val="en-GB"/>
        </w:rPr>
        <w:t xml:space="preserve"> FDA (Food and Drug Administration) được hiểu là sản phẩm được Cục quản lý dược phẩm và thực phẩm Hoa Kỳ cấp hoặc chấp nhận</w:t>
      </w:r>
      <w:r>
        <w:rPr>
          <w:rFonts w:eastAsia="Calibri"/>
          <w:b/>
          <w:bCs/>
          <w:i/>
          <w:iCs/>
          <w:lang w:val="en-GB"/>
        </w:rPr>
        <w:t xml:space="preserve"> được phép lưu hành</w:t>
      </w:r>
      <w:r w:rsidRPr="00CC3001">
        <w:rPr>
          <w:rFonts w:eastAsia="Calibri"/>
          <w:b/>
          <w:bCs/>
          <w:i/>
          <w:iCs/>
          <w:lang w:val="en-GB"/>
        </w:rPr>
        <w:t xml:space="preserve"> </w:t>
      </w:r>
      <w:r>
        <w:rPr>
          <w:rFonts w:eastAsia="Calibri"/>
          <w:b/>
          <w:bCs/>
          <w:i/>
          <w:iCs/>
          <w:lang w:val="en-GB"/>
        </w:rPr>
        <w:t>tại Hoa Kỳ</w:t>
      </w:r>
      <w:r w:rsidRPr="00CC3001">
        <w:rPr>
          <w:rFonts w:eastAsia="Calibri"/>
          <w:b/>
          <w:bCs/>
          <w:i/>
          <w:iCs/>
          <w:lang w:val="en-GB"/>
        </w:rPr>
        <w:t>.</w:t>
      </w:r>
    </w:p>
    <w:p w14:paraId="33FA9C58" w14:textId="32AE6E56" w:rsidR="00495F99" w:rsidRPr="00CC3001" w:rsidRDefault="00495F99" w:rsidP="00495F99">
      <w:pPr>
        <w:spacing w:before="120" w:after="120" w:line="259" w:lineRule="auto"/>
        <w:ind w:firstLine="720"/>
        <w:rPr>
          <w:rFonts w:eastAsia="Calibri"/>
          <w:b/>
          <w:bCs/>
          <w:i/>
          <w:iCs/>
          <w:lang w:val="en-GB"/>
        </w:rPr>
      </w:pPr>
      <w:r w:rsidRPr="00CC3001">
        <w:rPr>
          <w:rFonts w:eastAsia="Calibri"/>
          <w:b/>
          <w:bCs/>
          <w:i/>
          <w:iCs/>
          <w:lang w:val="en-GB"/>
        </w:rPr>
        <w:t xml:space="preserve">+ Đạt </w:t>
      </w:r>
      <w:r w:rsidR="00515F1E">
        <w:rPr>
          <w:rFonts w:eastAsia="Calibri"/>
          <w:b/>
          <w:bCs/>
          <w:i/>
          <w:iCs/>
          <w:lang w:val="en-GB"/>
        </w:rPr>
        <w:t>chứng nhận</w:t>
      </w:r>
      <w:r w:rsidRPr="00CC3001">
        <w:rPr>
          <w:rFonts w:eastAsia="Calibri"/>
          <w:b/>
          <w:bCs/>
          <w:i/>
          <w:iCs/>
          <w:lang w:val="en-GB"/>
        </w:rPr>
        <w:t xml:space="preserve"> CE là có chứng nhận EC Certificate hệ thống quản lý chất lượng theo </w:t>
      </w:r>
      <w:r w:rsidR="008E5C9C">
        <w:rPr>
          <w:rFonts w:eastAsia="Calibri"/>
          <w:b/>
          <w:bCs/>
          <w:i/>
          <w:iCs/>
          <w:lang w:val="en-GB"/>
        </w:rPr>
        <w:t>quy định (EU) 2017/745 về thiệt bị y tế</w:t>
      </w:r>
      <w:r w:rsidR="00DD568F">
        <w:rPr>
          <w:rFonts w:eastAsia="Calibri"/>
          <w:b/>
          <w:bCs/>
          <w:i/>
          <w:iCs/>
          <w:lang w:val="en-GB"/>
        </w:rPr>
        <w:t xml:space="preserve"> </w:t>
      </w:r>
      <w:r w:rsidRPr="00CC3001">
        <w:rPr>
          <w:rFonts w:eastAsia="Calibri"/>
          <w:b/>
          <w:bCs/>
          <w:i/>
          <w:iCs/>
          <w:lang w:val="en-GB"/>
        </w:rPr>
        <w:t>hoặc chứng nhận EU Quality Management System certificate (MDR) của hàng hóa hoặc loại hàng hóa dự thầu còn hiệu lực.</w:t>
      </w:r>
    </w:p>
    <w:p w14:paraId="304CB8F5" w14:textId="77777777" w:rsidR="00495F99" w:rsidRPr="003004CA" w:rsidRDefault="00495F99" w:rsidP="00495F99">
      <w:pPr>
        <w:spacing w:before="120" w:after="120" w:line="259" w:lineRule="auto"/>
        <w:ind w:firstLine="720"/>
        <w:rPr>
          <w:rFonts w:eastAsia="Calibri"/>
          <w:b/>
          <w:bCs/>
          <w:i/>
          <w:iCs/>
          <w:lang w:val="en-GB"/>
        </w:rPr>
      </w:pPr>
      <w:r w:rsidRPr="003004CA">
        <w:rPr>
          <w:rFonts w:eastAsia="Calibri"/>
          <w:b/>
          <w:bCs/>
          <w:i/>
          <w:iCs/>
          <w:lang w:val="en-GB"/>
        </w:rPr>
        <w:t>+ G7 gồm các nước: Canada , Pháp , Đức , Ý , Nhật Bản , Vương quốc Anh, Hoa Kỳ.</w:t>
      </w:r>
    </w:p>
    <w:p w14:paraId="55CED6D3" w14:textId="4238FC4E" w:rsidR="00B61DCE" w:rsidRPr="00683C12" w:rsidRDefault="00B61DCE" w:rsidP="002718D0">
      <w:pPr>
        <w:spacing w:before="240" w:line="288" w:lineRule="auto"/>
        <w:ind w:firstLine="720"/>
        <w:rPr>
          <w:sz w:val="26"/>
          <w:szCs w:val="26"/>
          <w:lang w:val="pl-PL"/>
        </w:rPr>
      </w:pPr>
      <w:r w:rsidRPr="00683C12">
        <w:rPr>
          <w:sz w:val="26"/>
          <w:szCs w:val="26"/>
          <w:lang w:val="pl-PL"/>
        </w:rPr>
        <w:t xml:space="preserve">- Tài liệu kỹ thuật để chứng minh đáp ứng yêu cầu kỹ thuật được chấp nhận trong phần này: hồ sơ, </w:t>
      </w:r>
      <w:r w:rsidR="003D42F5" w:rsidRPr="00683C12">
        <w:rPr>
          <w:sz w:val="26"/>
          <w:szCs w:val="26"/>
          <w:lang w:val="pl-PL"/>
        </w:rPr>
        <w:t>ảnh chụp</w:t>
      </w:r>
      <w:r w:rsidRPr="00683C12">
        <w:rPr>
          <w:sz w:val="26"/>
          <w:szCs w:val="26"/>
          <w:lang w:val="pl-PL"/>
        </w:rPr>
        <w:t xml:space="preserve">, bản vẽ, số liệu được mô tả chi tiết theo từng khoản mục về đặc tính kỹ thuật, tính năng sử dụng của hàng hóa do nhà sản xuất phát hành. </w:t>
      </w:r>
    </w:p>
    <w:p w14:paraId="7B144B8B" w14:textId="3F7C5407" w:rsidR="00B61DCE" w:rsidRPr="00683C12" w:rsidRDefault="00B61DCE" w:rsidP="002718D0">
      <w:pPr>
        <w:spacing w:line="288" w:lineRule="auto"/>
        <w:ind w:firstLine="720"/>
        <w:rPr>
          <w:sz w:val="26"/>
          <w:szCs w:val="26"/>
          <w:lang w:val="pl-PL"/>
        </w:rPr>
      </w:pPr>
      <w:r w:rsidRPr="00683C12">
        <w:rPr>
          <w:sz w:val="26"/>
          <w:szCs w:val="26"/>
          <w:lang w:val="pl-PL"/>
        </w:rPr>
        <w:t>- Nếu tài liệu kỹ thuật hàng hóa dự thầu do nhà sản xuất phát hành là tiếng Anh thì phải kèm theo bản dịch tiếng Việt. Nhà thầu phải đảm bảo tính trung thực và chịu trách nhiệm về nội dung giữa bản dịch và bản chính. Trong trường hợp</w:t>
      </w:r>
      <w:r w:rsidR="003D42F5" w:rsidRPr="00683C12">
        <w:rPr>
          <w:sz w:val="26"/>
          <w:szCs w:val="26"/>
          <w:lang w:val="pl-PL"/>
        </w:rPr>
        <w:t xml:space="preserve"> bên mời thầu nghi ngờ</w:t>
      </w:r>
      <w:r w:rsidRPr="00683C12">
        <w:rPr>
          <w:sz w:val="26"/>
          <w:szCs w:val="26"/>
          <w:lang w:val="pl-PL"/>
        </w:rPr>
        <w:t xml:space="preserve"> có sự khai khác giữa bản dịch và bản chính thì bên mời thầu sẽ đánh giá tiêu chuẩn kỹ thuật thiết bị dự thầu dựa vào bản chính.</w:t>
      </w:r>
    </w:p>
    <w:p w14:paraId="54A30D1B" w14:textId="77777777" w:rsidR="00B61DCE" w:rsidRPr="00683C12" w:rsidRDefault="00B61DCE" w:rsidP="002718D0">
      <w:pPr>
        <w:spacing w:line="288" w:lineRule="auto"/>
        <w:ind w:firstLine="720"/>
        <w:rPr>
          <w:sz w:val="26"/>
          <w:szCs w:val="26"/>
          <w:lang w:val="pl-PL"/>
        </w:rPr>
      </w:pPr>
      <w:r w:rsidRPr="00683C12">
        <w:rPr>
          <w:sz w:val="26"/>
          <w:szCs w:val="26"/>
          <w:lang w:val="pl-PL"/>
        </w:rPr>
        <w:t>- Nếu tài liệu kỹ thuật hàng hóa dự thầu do nhà sản xuất phát hành không phải là tiếng Anh thì bản dịch tiếng Việt kèm theo phải là bản dịch đã được chứng thực hoặc công chứng bởi cơ quan có thẩm quyền.</w:t>
      </w:r>
    </w:p>
    <w:p w14:paraId="50521486" w14:textId="180DC2F4" w:rsidR="00683C12" w:rsidRPr="00683C12" w:rsidRDefault="00683C12" w:rsidP="00D91F51">
      <w:pPr>
        <w:spacing w:before="60" w:after="60" w:line="312" w:lineRule="auto"/>
        <w:ind w:firstLine="720"/>
        <w:rPr>
          <w:sz w:val="26"/>
          <w:szCs w:val="26"/>
          <w:lang w:val="pl-PL"/>
        </w:rPr>
      </w:pPr>
      <w:r w:rsidRPr="00683C12">
        <w:rPr>
          <w:sz w:val="26"/>
          <w:szCs w:val="26"/>
          <w:lang w:val="pl-PL"/>
        </w:rPr>
        <w:t>- Trong trường hợp bên mời thầu cần làm rõ thêm thông tin về thông số kỹ thuật của hàng hóa thì bên mời thầu sẽ thực hiện việc truy xuất thông tin về hàng hóa đó theo thứ tự ưu tiên: (1) trên trang web của Bộ Y tế (</w:t>
      </w:r>
      <w:hyperlink r:id="rId8" w:history="1">
        <w:r w:rsidR="00D91F51" w:rsidRPr="00423F38">
          <w:rPr>
            <w:rStyle w:val="Siuktni"/>
            <w:sz w:val="26"/>
            <w:szCs w:val="26"/>
            <w:lang w:val="pl-PL"/>
          </w:rPr>
          <w:t>https://imda.moh.gov.vn/</w:t>
        </w:r>
      </w:hyperlink>
      <w:r w:rsidRPr="00683C12">
        <w:rPr>
          <w:sz w:val="26"/>
          <w:szCs w:val="26"/>
          <w:lang w:val="pl-PL"/>
        </w:rPr>
        <w:t>), (2) trang web chính thức của nhà sản xuất hàng hóa (nếu không có thông tin trên trang web của Bộ Y tế). Khi có sự sai khác về thông số kỹ thuật giữa tài liệu kỹ thuật trong E-HSDT với một trong hai nguồn thông tin trên thì Bên mời thầu sẽ yêu cầu nhà thầu giải thích sự sai khác đó.</w:t>
      </w:r>
    </w:p>
    <w:p w14:paraId="725DC9A3" w14:textId="5123F8DE" w:rsidR="00AA4873" w:rsidRPr="00683C12" w:rsidRDefault="00BA128A" w:rsidP="00C22CAF">
      <w:pPr>
        <w:spacing w:line="288" w:lineRule="auto"/>
        <w:rPr>
          <w:sz w:val="26"/>
          <w:szCs w:val="26"/>
          <w:lang w:val="pl-PL"/>
        </w:rPr>
      </w:pPr>
      <w:r w:rsidRPr="00683C12">
        <w:rPr>
          <w:sz w:val="26"/>
          <w:szCs w:val="26"/>
          <w:lang w:val="pl-PL"/>
        </w:rPr>
        <w:tab/>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w:t>
      </w:r>
      <w:r w:rsidR="007C419A" w:rsidRPr="00683C12">
        <w:rPr>
          <w:sz w:val="26"/>
          <w:szCs w:val="26"/>
          <w:lang w:val="pl-PL"/>
        </w:rPr>
        <w:t xml:space="preserve"> chất liệu,</w:t>
      </w:r>
      <w:r w:rsidRPr="00683C12">
        <w:rPr>
          <w:sz w:val="26"/>
          <w:szCs w:val="26"/>
          <w:lang w:val="pl-PL"/>
        </w:rPr>
        <w:t xml:space="preserve"> tính năng sử dụng tương đương hoặc tốt </w:t>
      </w:r>
      <w:r w:rsidRPr="00683C12">
        <w:rPr>
          <w:sz w:val="26"/>
          <w:szCs w:val="26"/>
          <w:lang w:val="pl-PL"/>
        </w:rPr>
        <w:lastRenderedPageBreak/>
        <w:t>hơn so với yêu cầu tại "Bảng chi tiết yêu cầu về kỹ thuật"</w:t>
      </w:r>
      <w:r w:rsidR="007C419A" w:rsidRPr="00683C12">
        <w:rPr>
          <w:sz w:val="26"/>
          <w:szCs w:val="26"/>
          <w:lang w:val="pl-PL"/>
        </w:rPr>
        <w:t xml:space="preserve"> (kèm theo tài liệu chứng minh).</w:t>
      </w:r>
    </w:p>
    <w:p w14:paraId="51544E25" w14:textId="13B3AEA8" w:rsidR="0076062E" w:rsidRPr="00683C12" w:rsidRDefault="0076062E" w:rsidP="002718D0">
      <w:pPr>
        <w:spacing w:line="288" w:lineRule="auto"/>
        <w:ind w:firstLine="720"/>
        <w:rPr>
          <w:b/>
          <w:color w:val="000000"/>
          <w:sz w:val="26"/>
          <w:szCs w:val="26"/>
          <w:lang w:val="nl-NL"/>
        </w:rPr>
      </w:pPr>
      <w:r w:rsidRPr="00683C12">
        <w:rPr>
          <w:b/>
          <w:color w:val="000000"/>
          <w:sz w:val="26"/>
          <w:szCs w:val="26"/>
          <w:lang w:val="nl-NL"/>
        </w:rPr>
        <w:t>2.3. Các yêu cầu khác</w:t>
      </w:r>
    </w:p>
    <w:p w14:paraId="518D86F0" w14:textId="0F2B8970" w:rsidR="00F97A93" w:rsidRPr="00683C12" w:rsidRDefault="00F97A93" w:rsidP="00F97A93">
      <w:pPr>
        <w:spacing w:line="288" w:lineRule="auto"/>
        <w:ind w:firstLine="720"/>
        <w:rPr>
          <w:rFonts w:eastAsia="Calibri"/>
          <w:iCs/>
          <w:sz w:val="26"/>
          <w:szCs w:val="26"/>
          <w:lang w:val="nl-NL"/>
        </w:rPr>
      </w:pPr>
      <w:r w:rsidRPr="00683C12">
        <w:rPr>
          <w:rFonts w:eastAsia="Calibri"/>
          <w:iCs/>
          <w:sz w:val="26"/>
          <w:szCs w:val="26"/>
          <w:lang w:val="nl-NL"/>
        </w:rPr>
        <w:t>- Nhà thầu phải cam kết</w:t>
      </w:r>
      <w:r w:rsidR="00515F1E">
        <w:rPr>
          <w:rFonts w:eastAsia="Calibri"/>
          <w:iCs/>
          <w:sz w:val="26"/>
          <w:szCs w:val="26"/>
          <w:lang w:val="nl-NL"/>
        </w:rPr>
        <w:t xml:space="preserve"> các nội dung sau</w:t>
      </w:r>
      <w:r w:rsidRPr="00683C12">
        <w:rPr>
          <w:rFonts w:eastAsia="Calibri"/>
          <w:iCs/>
          <w:sz w:val="26"/>
          <w:szCs w:val="26"/>
          <w:lang w:val="nl-NL"/>
        </w:rPr>
        <w:t>:</w:t>
      </w:r>
    </w:p>
    <w:p w14:paraId="3D7E7D01" w14:textId="77777777" w:rsidR="00F97A93" w:rsidRPr="00683C12" w:rsidRDefault="00F97A93" w:rsidP="00F97A93">
      <w:pPr>
        <w:spacing w:line="288" w:lineRule="auto"/>
        <w:ind w:firstLine="720"/>
        <w:rPr>
          <w:rFonts w:eastAsia="Calibri"/>
          <w:iCs/>
          <w:color w:val="000000" w:themeColor="text1"/>
          <w:sz w:val="26"/>
          <w:szCs w:val="26"/>
          <w:lang w:val="nl-NL"/>
        </w:rPr>
      </w:pPr>
      <w:r w:rsidRPr="00683C12">
        <w:rPr>
          <w:rFonts w:eastAsia="Calibri"/>
          <w:iCs/>
          <w:color w:val="000000" w:themeColor="text1"/>
          <w:sz w:val="26"/>
          <w:szCs w:val="26"/>
          <w:lang w:val="nl-NL"/>
        </w:rPr>
        <w:t>+ Giao thành nhiều đợt theo yêu cầu của chủ đầu tư.</w:t>
      </w:r>
    </w:p>
    <w:p w14:paraId="388E64B5" w14:textId="77777777" w:rsidR="00F97A93" w:rsidRPr="00683C12" w:rsidRDefault="00F97A93" w:rsidP="00F97A93">
      <w:pPr>
        <w:spacing w:line="288" w:lineRule="auto"/>
        <w:ind w:firstLine="720"/>
        <w:rPr>
          <w:rFonts w:eastAsia="Calibri"/>
          <w:iCs/>
          <w:color w:val="000000" w:themeColor="text1"/>
          <w:sz w:val="26"/>
          <w:szCs w:val="26"/>
          <w:lang w:val="nl-NL"/>
        </w:rPr>
      </w:pPr>
      <w:r w:rsidRPr="00683C12">
        <w:rPr>
          <w:rFonts w:eastAsia="Calibri"/>
          <w:iCs/>
          <w:color w:val="000000" w:themeColor="text1"/>
          <w:sz w:val="26"/>
          <w:szCs w:val="26"/>
          <w:lang w:val="nl-NL"/>
        </w:rPr>
        <w:t>+ Thực hiện việc cung ứng hàng hoá đảm bảo chất lượng trong vòng ≤ 05 ngày kể từ khi nhận được đơn đặt hàng.</w:t>
      </w:r>
    </w:p>
    <w:p w14:paraId="49BA4952" w14:textId="77777777" w:rsidR="00F97A93" w:rsidRPr="00683C12" w:rsidRDefault="00F97A93" w:rsidP="00F97A93">
      <w:pPr>
        <w:spacing w:line="288" w:lineRule="auto"/>
        <w:ind w:firstLine="720"/>
        <w:rPr>
          <w:rFonts w:eastAsia="Calibri"/>
          <w:iCs/>
          <w:color w:val="000000" w:themeColor="text1"/>
          <w:sz w:val="26"/>
          <w:szCs w:val="26"/>
          <w:lang w:val="nl-NL"/>
        </w:rPr>
      </w:pPr>
      <w:r w:rsidRPr="00683C12">
        <w:rPr>
          <w:rFonts w:eastAsia="Calibri"/>
          <w:iCs/>
          <w:color w:val="000000" w:themeColor="text1"/>
          <w:sz w:val="26"/>
          <w:szCs w:val="26"/>
          <w:lang w:val="nl-NL"/>
        </w:rPr>
        <w:t>+ Đáp ứng cung ứng hàng đột xuất trong vòng ≤ 48 giờ.</w:t>
      </w:r>
    </w:p>
    <w:p w14:paraId="0A9BB944" w14:textId="77777777" w:rsidR="00F97A93" w:rsidRPr="00683C12" w:rsidRDefault="00F97A93" w:rsidP="00F97A93">
      <w:pPr>
        <w:spacing w:line="288" w:lineRule="auto"/>
        <w:ind w:firstLine="720"/>
        <w:rPr>
          <w:rFonts w:eastAsia="Calibri"/>
          <w:iCs/>
          <w:color w:val="000000" w:themeColor="text1"/>
          <w:sz w:val="26"/>
          <w:szCs w:val="26"/>
          <w:lang w:val="nl-NL"/>
        </w:rPr>
      </w:pPr>
      <w:r w:rsidRPr="00683C12">
        <w:rPr>
          <w:rFonts w:eastAsia="Calibri"/>
          <w:iCs/>
          <w:color w:val="000000" w:themeColor="text1"/>
          <w:sz w:val="26"/>
          <w:szCs w:val="26"/>
          <w:lang w:val="nl-NL"/>
        </w:rPr>
        <w:t xml:space="preserve">+ Trong vòng ≤ 03 ngày kể từ khi nhận được thông báo của người sử dụng về những lô hàng không đảm bảo chất lượng, nhà thầu phải thu hồi và thay thế bằng hàng hóa khác đáp ứng đúng chất lượng theo yêu cầu. </w:t>
      </w:r>
    </w:p>
    <w:p w14:paraId="131F1D74" w14:textId="77777777" w:rsidR="00F97A93" w:rsidRPr="00683C12" w:rsidRDefault="00F97A93" w:rsidP="00F97A93">
      <w:pPr>
        <w:spacing w:line="288" w:lineRule="auto"/>
        <w:ind w:firstLine="720"/>
        <w:rPr>
          <w:rFonts w:eastAsia="Calibri"/>
          <w:iCs/>
          <w:color w:val="000000" w:themeColor="text1"/>
          <w:sz w:val="26"/>
          <w:szCs w:val="26"/>
          <w:lang w:val="nl-NL"/>
        </w:rPr>
      </w:pPr>
      <w:r w:rsidRPr="00683C12">
        <w:rPr>
          <w:rFonts w:eastAsia="Calibri"/>
          <w:i/>
          <w:color w:val="000000" w:themeColor="text1"/>
          <w:sz w:val="26"/>
          <w:szCs w:val="26"/>
          <w:lang w:val="nl-NL"/>
        </w:rPr>
        <w:t xml:space="preserve">+ </w:t>
      </w:r>
      <w:r w:rsidRPr="00683C12">
        <w:rPr>
          <w:rFonts w:eastAsia="Calibri"/>
          <w:iCs/>
          <w:color w:val="000000" w:themeColor="text1"/>
          <w:sz w:val="26"/>
          <w:szCs w:val="26"/>
          <w:lang w:val="nl-NL"/>
        </w:rPr>
        <w:t>Hàng hóa mới 100%, còn tối thiểu 2/3 hạn sử dụng của hàng hóa theo quy định của nhà sản xuất khi bàn giao nghiệm thu.</w:t>
      </w:r>
    </w:p>
    <w:p w14:paraId="3F597467" w14:textId="77777777" w:rsidR="00B21E5B" w:rsidRPr="00683C12" w:rsidRDefault="00B21E5B" w:rsidP="002718D0">
      <w:pPr>
        <w:spacing w:line="288" w:lineRule="auto"/>
        <w:ind w:firstLine="720"/>
        <w:rPr>
          <w:rFonts w:eastAsia="Calibri"/>
          <w:i/>
          <w:sz w:val="26"/>
          <w:szCs w:val="26"/>
          <w:lang w:val="vi-VN"/>
        </w:rPr>
      </w:pPr>
      <w:r w:rsidRPr="00683C12">
        <w:rPr>
          <w:rFonts w:eastAsia="Calibri"/>
          <w:sz w:val="26"/>
          <w:szCs w:val="26"/>
          <w:lang w:val="vi-VN"/>
        </w:rPr>
        <w:t>+ Đáp ứng phạm vi cung cấp, tiến độ cung cấp, địa điểm cung cấp theo yêu cầu của E-HSMT.</w:t>
      </w:r>
    </w:p>
    <w:p w14:paraId="3AA063D8" w14:textId="4B61259C" w:rsidR="00B21E5B" w:rsidRPr="00683C12" w:rsidRDefault="00B21E5B" w:rsidP="002718D0">
      <w:pPr>
        <w:spacing w:line="288" w:lineRule="auto"/>
        <w:ind w:firstLine="720"/>
        <w:rPr>
          <w:rFonts w:eastAsia="Calibri"/>
          <w:sz w:val="26"/>
          <w:szCs w:val="26"/>
          <w:lang w:val="vi-VN"/>
        </w:rPr>
      </w:pPr>
      <w:r w:rsidRPr="00683C12">
        <w:rPr>
          <w:rFonts w:eastAsia="Calibri"/>
          <w:sz w:val="26"/>
          <w:szCs w:val="26"/>
          <w:lang w:val="vi-VN"/>
        </w:rPr>
        <w:t xml:space="preserve">+ Chịu trách nhiệm đào tạo, hướng dẫn sử dụng và </w:t>
      </w:r>
      <w:r w:rsidR="00810D2C" w:rsidRPr="00683C12">
        <w:rPr>
          <w:rFonts w:eastAsia="Calibri"/>
          <w:sz w:val="26"/>
          <w:szCs w:val="26"/>
          <w:lang w:val="vi-VN"/>
        </w:rPr>
        <w:t>x</w:t>
      </w:r>
      <w:r w:rsidRPr="00683C12">
        <w:rPr>
          <w:rFonts w:eastAsia="Calibri"/>
          <w:sz w:val="26"/>
          <w:szCs w:val="26"/>
          <w:lang w:val="vi-VN"/>
        </w:rPr>
        <w:t>ử lý các sự cố thông thường cho cán bộ vận hành đến thành thạo</w:t>
      </w:r>
      <w:r w:rsidR="0081788E" w:rsidRPr="00683C12">
        <w:rPr>
          <w:rFonts w:eastAsia="Calibri"/>
          <w:sz w:val="26"/>
          <w:szCs w:val="26"/>
          <w:lang w:val="vi-VN"/>
        </w:rPr>
        <w:t xml:space="preserve"> (trong trường hợp chủ đầu tư yêu cầu)</w:t>
      </w:r>
      <w:r w:rsidRPr="00683C12">
        <w:rPr>
          <w:rFonts w:eastAsia="Calibri"/>
          <w:sz w:val="26"/>
          <w:szCs w:val="26"/>
          <w:lang w:val="vi-VN"/>
        </w:rPr>
        <w:t>.</w:t>
      </w:r>
    </w:p>
    <w:p w14:paraId="2A46B0A4" w14:textId="735112A2" w:rsidR="0049478E" w:rsidRPr="00683C12" w:rsidRDefault="00912065" w:rsidP="002718D0">
      <w:pPr>
        <w:spacing w:line="288" w:lineRule="auto"/>
        <w:rPr>
          <w:sz w:val="26"/>
          <w:szCs w:val="26"/>
          <w:lang w:val="vi-VN"/>
        </w:rPr>
      </w:pPr>
      <w:r w:rsidRPr="00683C12">
        <w:rPr>
          <w:sz w:val="26"/>
          <w:szCs w:val="26"/>
          <w:lang w:val="vi-VN"/>
        </w:rPr>
        <w:tab/>
      </w:r>
      <w:r w:rsidR="0076062E" w:rsidRPr="00683C12">
        <w:rPr>
          <w:b/>
          <w:bCs/>
          <w:sz w:val="26"/>
          <w:szCs w:val="26"/>
          <w:lang w:val="vi-VN"/>
        </w:rPr>
        <w:t>- Nhà thầu</w:t>
      </w:r>
      <w:r w:rsidR="00DD07E7" w:rsidRPr="00683C12">
        <w:rPr>
          <w:b/>
          <w:bCs/>
          <w:sz w:val="26"/>
          <w:szCs w:val="26"/>
          <w:lang w:val="vi-VN"/>
        </w:rPr>
        <w:t xml:space="preserve"> phải</w:t>
      </w:r>
      <w:r w:rsidR="0076062E" w:rsidRPr="00683C12">
        <w:rPr>
          <w:b/>
          <w:bCs/>
          <w:sz w:val="26"/>
          <w:szCs w:val="26"/>
          <w:lang w:val="vi-VN"/>
        </w:rPr>
        <w:t xml:space="preserve"> cung cấp đầy đủ thông tin của h</w:t>
      </w:r>
      <w:r w:rsidRPr="00683C12">
        <w:rPr>
          <w:b/>
          <w:bCs/>
          <w:sz w:val="26"/>
          <w:szCs w:val="26"/>
          <w:lang w:val="vi-VN"/>
        </w:rPr>
        <w:t xml:space="preserve">àng hóa vào "Bảng kê khai dữ liệu </w:t>
      </w:r>
      <w:r w:rsidR="0076062E" w:rsidRPr="00683C12">
        <w:rPr>
          <w:b/>
          <w:bCs/>
          <w:sz w:val="26"/>
          <w:szCs w:val="26"/>
          <w:lang w:val="vi-VN"/>
        </w:rPr>
        <w:t>hàng hóa dự thầu</w:t>
      </w:r>
      <w:r w:rsidRPr="00683C12">
        <w:rPr>
          <w:b/>
          <w:bCs/>
          <w:sz w:val="26"/>
          <w:szCs w:val="26"/>
          <w:lang w:val="vi-VN"/>
        </w:rPr>
        <w:t>"</w:t>
      </w:r>
      <w:r w:rsidR="0076062E" w:rsidRPr="00683C12">
        <w:rPr>
          <w:b/>
          <w:bCs/>
          <w:sz w:val="26"/>
          <w:szCs w:val="26"/>
          <w:lang w:val="vi-VN"/>
        </w:rPr>
        <w:t xml:space="preserve"> </w:t>
      </w:r>
      <w:r w:rsidR="003D42F5" w:rsidRPr="00683C12">
        <w:rPr>
          <w:b/>
          <w:bCs/>
          <w:sz w:val="26"/>
          <w:szCs w:val="26"/>
          <w:lang w:val="vi-VN"/>
        </w:rPr>
        <w:t>và "</w:t>
      </w:r>
      <w:r w:rsidR="0003712C" w:rsidRPr="00683C12">
        <w:rPr>
          <w:b/>
          <w:bCs/>
          <w:sz w:val="26"/>
          <w:szCs w:val="26"/>
          <w:lang w:val="vi-VN"/>
        </w:rPr>
        <w:t>Bảng kê khai đặc tính, thông số kỹ thuật của hàng hóa dự thầu</w:t>
      </w:r>
      <w:r w:rsidR="003D42F5" w:rsidRPr="00683C12">
        <w:rPr>
          <w:b/>
          <w:bCs/>
          <w:sz w:val="26"/>
          <w:szCs w:val="26"/>
          <w:lang w:val="vi-VN"/>
        </w:rPr>
        <w:t xml:space="preserve">" </w:t>
      </w:r>
      <w:r w:rsidRPr="00683C12">
        <w:rPr>
          <w:b/>
          <w:bCs/>
          <w:sz w:val="26"/>
          <w:szCs w:val="26"/>
          <w:lang w:val="vi-VN"/>
        </w:rPr>
        <w:t>dưới đây</w:t>
      </w:r>
      <w:r w:rsidRPr="00683C12">
        <w:rPr>
          <w:sz w:val="26"/>
          <w:szCs w:val="26"/>
          <w:lang w:val="vi-VN"/>
        </w:rPr>
        <w:t>:</w:t>
      </w:r>
    </w:p>
    <w:p w14:paraId="74F35D31" w14:textId="77777777" w:rsidR="00ED530E" w:rsidRPr="00661859" w:rsidRDefault="00ED530E" w:rsidP="00D77C3F">
      <w:pPr>
        <w:widowControl w:val="0"/>
        <w:spacing w:before="120" w:after="120" w:line="264" w:lineRule="auto"/>
        <w:jc w:val="center"/>
        <w:rPr>
          <w:b/>
          <w:szCs w:val="24"/>
          <w:lang w:val="nl-NL"/>
        </w:rPr>
        <w:sectPr w:rsidR="00ED530E" w:rsidRPr="00661859" w:rsidSect="001F100A">
          <w:footerReference w:type="default" r:id="rId9"/>
          <w:footnotePr>
            <w:numRestart w:val="eachPage"/>
          </w:footnotePr>
          <w:pgSz w:w="11907" w:h="16839" w:code="9"/>
          <w:pgMar w:top="1134" w:right="1134" w:bottom="1134" w:left="1701" w:header="720" w:footer="358" w:gutter="0"/>
          <w:cols w:space="720"/>
          <w:docGrid w:linePitch="360"/>
        </w:sectPr>
      </w:pPr>
    </w:p>
    <w:p w14:paraId="374B03EF" w14:textId="77777777" w:rsidR="0049222B" w:rsidRPr="00661859" w:rsidRDefault="00ED530E" w:rsidP="00D77C3F">
      <w:pPr>
        <w:pStyle w:val="u2"/>
        <w:rPr>
          <w:rFonts w:ascii="Times New Roman" w:hAnsi="Times New Roman"/>
          <w:bCs/>
          <w:sz w:val="24"/>
          <w:szCs w:val="24"/>
          <w:lang w:val="nl-NL"/>
        </w:rPr>
      </w:pPr>
      <w:bookmarkStart w:id="0" w:name="_Toc24473239"/>
      <w:bookmarkStart w:id="1" w:name="_Toc25740616"/>
      <w:r w:rsidRPr="00661859">
        <w:rPr>
          <w:rFonts w:ascii="Times New Roman" w:hAnsi="Times New Roman"/>
          <w:bCs/>
          <w:sz w:val="24"/>
          <w:szCs w:val="24"/>
          <w:lang w:val="nl-NL"/>
        </w:rPr>
        <w:lastRenderedPageBreak/>
        <w:t>B</w:t>
      </w:r>
      <w:r w:rsidRPr="00661859">
        <w:rPr>
          <w:rFonts w:ascii="Times New Roman" w:hAnsi="Times New Roman"/>
          <w:bCs/>
          <w:sz w:val="24"/>
          <w:szCs w:val="24"/>
          <w:lang w:val="pt-BR"/>
        </w:rPr>
        <w:t>ẢNG</w:t>
      </w:r>
      <w:r w:rsidR="0049222B" w:rsidRPr="00661859">
        <w:rPr>
          <w:rFonts w:ascii="Times New Roman" w:hAnsi="Times New Roman"/>
          <w:bCs/>
          <w:sz w:val="24"/>
          <w:szCs w:val="24"/>
          <w:lang w:val="pt-BR"/>
        </w:rPr>
        <w:t xml:space="preserve"> </w:t>
      </w:r>
      <w:r w:rsidR="0049222B" w:rsidRPr="00661859">
        <w:rPr>
          <w:rFonts w:ascii="Times New Roman" w:hAnsi="Times New Roman"/>
          <w:bCs/>
          <w:sz w:val="24"/>
          <w:szCs w:val="24"/>
          <w:lang w:val="nl-NL"/>
        </w:rPr>
        <w:t>KÊ KHAI DỮ LIỆU HÀNG HÓA DỰ THẦU</w:t>
      </w:r>
      <w:bookmarkEnd w:id="0"/>
      <w:bookmarkEnd w:id="1"/>
    </w:p>
    <w:p w14:paraId="53E2A74A" w14:textId="77777777" w:rsidR="0049222B" w:rsidRPr="00661859" w:rsidRDefault="0049222B" w:rsidP="00D77C3F">
      <w:pPr>
        <w:spacing w:before="120"/>
        <w:rPr>
          <w:bCs/>
          <w:szCs w:val="24"/>
          <w:lang w:val="pt-BR"/>
        </w:rPr>
      </w:pPr>
      <w:r w:rsidRPr="00661859">
        <w:rPr>
          <w:bCs/>
          <w:szCs w:val="24"/>
          <w:lang w:val="pt-BR"/>
        </w:rPr>
        <w:t>Tên nhà thầu: ....................................</w:t>
      </w:r>
    </w:p>
    <w:p w14:paraId="393895F4" w14:textId="77777777" w:rsidR="0049222B" w:rsidRPr="00661859" w:rsidRDefault="0049222B" w:rsidP="00D77C3F">
      <w:pPr>
        <w:spacing w:before="120"/>
        <w:rPr>
          <w:bCs/>
          <w:szCs w:val="24"/>
          <w:lang w:val="pt-BR"/>
        </w:rPr>
      </w:pPr>
      <w:r w:rsidRPr="00661859">
        <w:rPr>
          <w:bCs/>
          <w:szCs w:val="24"/>
          <w:lang w:val="vi-VN"/>
        </w:rPr>
        <w:t>Địa chỉ</w:t>
      </w:r>
      <w:r w:rsidRPr="00661859">
        <w:rPr>
          <w:bCs/>
          <w:szCs w:val="24"/>
          <w:lang w:val="pt-BR"/>
        </w:rPr>
        <w:t>: ..............................................</w:t>
      </w:r>
    </w:p>
    <w:p w14:paraId="4ADD83D6" w14:textId="77777777" w:rsidR="0049222B" w:rsidRPr="00661859" w:rsidRDefault="0049222B" w:rsidP="00D77C3F">
      <w:pPr>
        <w:spacing w:before="120"/>
        <w:rPr>
          <w:bCs/>
          <w:szCs w:val="24"/>
          <w:lang w:val="pt-BR"/>
        </w:rPr>
      </w:pPr>
      <w:r w:rsidRPr="00661859">
        <w:rPr>
          <w:bCs/>
          <w:szCs w:val="24"/>
          <w:lang w:val="vi-VN"/>
        </w:rPr>
        <w:t>Số điện thoại</w:t>
      </w:r>
      <w:r w:rsidRPr="00661859">
        <w:rPr>
          <w:bCs/>
          <w:szCs w:val="24"/>
          <w:lang w:val="pt-BR"/>
        </w:rPr>
        <w:t>: .....................................</w:t>
      </w:r>
    </w:p>
    <w:p w14:paraId="2F178C8C" w14:textId="1A35FE69" w:rsidR="0049222B" w:rsidRPr="00661859" w:rsidRDefault="0049222B" w:rsidP="00D77C3F">
      <w:pPr>
        <w:spacing w:before="120"/>
        <w:rPr>
          <w:bCs/>
          <w:szCs w:val="24"/>
          <w:lang w:val="pt-BR"/>
        </w:rPr>
      </w:pPr>
      <w:r w:rsidRPr="00661859">
        <w:rPr>
          <w:bCs/>
          <w:szCs w:val="24"/>
          <w:lang w:val="pt-BR"/>
        </w:rPr>
        <w:t>Gói thầu: ...........................</w:t>
      </w:r>
      <w:r w:rsidR="00B61DCE" w:rsidRPr="00661859">
        <w:rPr>
          <w:bCs/>
          <w:szCs w:val="24"/>
          <w:lang w:val="pt-BR"/>
        </w:rPr>
        <w:t>..............</w:t>
      </w:r>
    </w:p>
    <w:tbl>
      <w:tblPr>
        <w:tblStyle w:val="TableGrid"/>
        <w:tblW w:w="14845" w:type="dxa"/>
        <w:tblInd w:w="-108" w:type="dxa"/>
        <w:tblCellMar>
          <w:top w:w="7" w:type="dxa"/>
          <w:left w:w="108" w:type="dxa"/>
          <w:right w:w="58" w:type="dxa"/>
        </w:tblCellMar>
        <w:tblLook w:val="04A0" w:firstRow="1" w:lastRow="0" w:firstColumn="1" w:lastColumn="0" w:noHBand="0" w:noVBand="1"/>
      </w:tblPr>
      <w:tblGrid>
        <w:gridCol w:w="658"/>
        <w:gridCol w:w="992"/>
        <w:gridCol w:w="1345"/>
        <w:gridCol w:w="1302"/>
        <w:gridCol w:w="899"/>
        <w:gridCol w:w="882"/>
        <w:gridCol w:w="1588"/>
        <w:gridCol w:w="1636"/>
        <w:gridCol w:w="1042"/>
        <w:gridCol w:w="1069"/>
        <w:gridCol w:w="859"/>
        <w:gridCol w:w="869"/>
        <w:gridCol w:w="904"/>
        <w:gridCol w:w="800"/>
      </w:tblGrid>
      <w:tr w:rsidR="005E1DCD" w:rsidRPr="00661859" w14:paraId="385C0EFD" w14:textId="77777777" w:rsidTr="005E1DCD">
        <w:trPr>
          <w:trHeight w:val="1392"/>
        </w:trPr>
        <w:tc>
          <w:tcPr>
            <w:tcW w:w="658" w:type="dxa"/>
            <w:tcBorders>
              <w:top w:val="single" w:sz="4" w:space="0" w:color="000000"/>
              <w:left w:val="single" w:sz="4" w:space="0" w:color="000000"/>
              <w:bottom w:val="single" w:sz="4" w:space="0" w:color="000000"/>
              <w:right w:val="single" w:sz="4" w:space="0" w:color="000000"/>
            </w:tcBorders>
            <w:vAlign w:val="center"/>
          </w:tcPr>
          <w:p w14:paraId="36016817" w14:textId="78E2A5A1" w:rsidR="005E1DCD" w:rsidRPr="00661859" w:rsidRDefault="005E1DCD" w:rsidP="005E1DCD">
            <w:pPr>
              <w:spacing w:line="259" w:lineRule="auto"/>
              <w:jc w:val="center"/>
              <w:rPr>
                <w:rFonts w:cs="Times New Roman"/>
                <w:szCs w:val="24"/>
              </w:rPr>
            </w:pPr>
            <w:r w:rsidRPr="00661859">
              <w:rPr>
                <w:rFonts w:cs="Times New Roman"/>
                <w:b/>
                <w:szCs w:val="24"/>
              </w:rPr>
              <w:t>STT</w:t>
            </w:r>
          </w:p>
        </w:tc>
        <w:tc>
          <w:tcPr>
            <w:tcW w:w="992" w:type="dxa"/>
            <w:tcBorders>
              <w:top w:val="single" w:sz="4" w:space="0" w:color="000000"/>
              <w:left w:val="single" w:sz="4" w:space="0" w:color="000000"/>
              <w:bottom w:val="single" w:sz="4" w:space="0" w:color="000000"/>
              <w:right w:val="single" w:sz="4" w:space="0" w:color="000000"/>
            </w:tcBorders>
            <w:vAlign w:val="center"/>
          </w:tcPr>
          <w:p w14:paraId="6F0304D5" w14:textId="29F8F8AB" w:rsidR="005E1DCD" w:rsidRPr="00661859" w:rsidRDefault="005E1DCD" w:rsidP="005E1DCD">
            <w:pPr>
              <w:spacing w:line="259" w:lineRule="auto"/>
              <w:jc w:val="center"/>
              <w:rPr>
                <w:rFonts w:cs="Times New Roman"/>
                <w:szCs w:val="24"/>
              </w:rPr>
            </w:pPr>
            <w:r w:rsidRPr="00661859">
              <w:rPr>
                <w:rFonts w:cs="Times New Roman"/>
                <w:b/>
                <w:szCs w:val="24"/>
              </w:rPr>
              <w:t>Tên hàng hóa</w:t>
            </w:r>
          </w:p>
        </w:tc>
        <w:tc>
          <w:tcPr>
            <w:tcW w:w="1345" w:type="dxa"/>
            <w:tcBorders>
              <w:top w:val="single" w:sz="4" w:space="0" w:color="000000"/>
              <w:left w:val="single" w:sz="4" w:space="0" w:color="000000"/>
              <w:bottom w:val="single" w:sz="4" w:space="0" w:color="000000"/>
              <w:right w:val="single" w:sz="4" w:space="0" w:color="000000"/>
            </w:tcBorders>
            <w:vAlign w:val="center"/>
          </w:tcPr>
          <w:p w14:paraId="61DD59CF" w14:textId="4F68703E" w:rsidR="005E1DCD" w:rsidRPr="00661859" w:rsidRDefault="005E1DCD" w:rsidP="005E1DCD">
            <w:pPr>
              <w:spacing w:line="259" w:lineRule="auto"/>
              <w:ind w:right="45"/>
              <w:jc w:val="center"/>
              <w:rPr>
                <w:rFonts w:cs="Times New Roman"/>
                <w:szCs w:val="24"/>
              </w:rPr>
            </w:pPr>
            <w:r w:rsidRPr="00661859">
              <w:rPr>
                <w:rFonts w:cs="Times New Roman"/>
                <w:b/>
                <w:szCs w:val="24"/>
              </w:rPr>
              <w:t>Tên</w:t>
            </w:r>
          </w:p>
          <w:p w14:paraId="03CB52EA" w14:textId="74A6D63C" w:rsidR="005E1DCD" w:rsidRPr="00661859" w:rsidRDefault="005E1DCD" w:rsidP="005E1DCD">
            <w:pPr>
              <w:spacing w:line="259" w:lineRule="auto"/>
              <w:jc w:val="center"/>
              <w:rPr>
                <w:rFonts w:cs="Times New Roman"/>
                <w:szCs w:val="24"/>
              </w:rPr>
            </w:pPr>
            <w:r w:rsidRPr="00661859">
              <w:rPr>
                <w:rFonts w:cs="Times New Roman"/>
                <w:b/>
                <w:szCs w:val="24"/>
              </w:rPr>
              <w:t>Thương mại, ký mã hiệu</w:t>
            </w:r>
          </w:p>
        </w:tc>
        <w:tc>
          <w:tcPr>
            <w:tcW w:w="1302" w:type="dxa"/>
            <w:tcBorders>
              <w:top w:val="single" w:sz="4" w:space="0" w:color="000000"/>
              <w:left w:val="single" w:sz="4" w:space="0" w:color="000000"/>
              <w:bottom w:val="single" w:sz="4" w:space="0" w:color="000000"/>
              <w:right w:val="single" w:sz="4" w:space="0" w:color="000000"/>
            </w:tcBorders>
            <w:vAlign w:val="center"/>
          </w:tcPr>
          <w:p w14:paraId="2A388006" w14:textId="3F75A239" w:rsidR="005E1DCD" w:rsidRPr="00661859" w:rsidRDefault="005E1DCD" w:rsidP="005E1DCD">
            <w:pPr>
              <w:spacing w:line="259" w:lineRule="auto"/>
              <w:ind w:left="60"/>
              <w:jc w:val="center"/>
              <w:rPr>
                <w:rFonts w:cs="Times New Roman"/>
                <w:szCs w:val="24"/>
              </w:rPr>
            </w:pPr>
            <w:r w:rsidRPr="00661859">
              <w:rPr>
                <w:rFonts w:cs="Times New Roman"/>
                <w:b/>
                <w:szCs w:val="24"/>
              </w:rPr>
              <w:t>Hãng</w:t>
            </w:r>
          </w:p>
          <w:p w14:paraId="549435AD" w14:textId="1EDD4A3D" w:rsidR="005E1DCD" w:rsidRPr="00661859" w:rsidRDefault="005E1DCD" w:rsidP="005E1DCD">
            <w:pPr>
              <w:spacing w:line="259" w:lineRule="auto"/>
              <w:jc w:val="center"/>
              <w:rPr>
                <w:rFonts w:cs="Times New Roman"/>
                <w:szCs w:val="24"/>
              </w:rPr>
            </w:pPr>
            <w:r w:rsidRPr="00661859">
              <w:rPr>
                <w:rFonts w:cs="Times New Roman"/>
                <w:b/>
                <w:szCs w:val="24"/>
              </w:rPr>
              <w:t>/Nước chủ sở hữu (nếu có)</w:t>
            </w:r>
          </w:p>
        </w:tc>
        <w:tc>
          <w:tcPr>
            <w:tcW w:w="899" w:type="dxa"/>
            <w:tcBorders>
              <w:top w:val="single" w:sz="4" w:space="0" w:color="000000"/>
              <w:left w:val="single" w:sz="4" w:space="0" w:color="000000"/>
              <w:bottom w:val="single" w:sz="4" w:space="0" w:color="000000"/>
              <w:right w:val="single" w:sz="4" w:space="0" w:color="000000"/>
            </w:tcBorders>
            <w:vAlign w:val="center"/>
          </w:tcPr>
          <w:p w14:paraId="54DC2356" w14:textId="2A75BE5C" w:rsidR="005E1DCD" w:rsidRPr="00661859" w:rsidRDefault="005E1DCD" w:rsidP="005E1DCD">
            <w:pPr>
              <w:spacing w:line="259" w:lineRule="auto"/>
              <w:jc w:val="center"/>
              <w:rPr>
                <w:rFonts w:cs="Times New Roman"/>
                <w:szCs w:val="24"/>
              </w:rPr>
            </w:pPr>
            <w:r w:rsidRPr="00661859">
              <w:rPr>
                <w:rFonts w:cs="Times New Roman"/>
                <w:b/>
                <w:szCs w:val="24"/>
              </w:rPr>
              <w:t>Hãng sản xuất</w:t>
            </w:r>
          </w:p>
        </w:tc>
        <w:tc>
          <w:tcPr>
            <w:tcW w:w="882" w:type="dxa"/>
            <w:tcBorders>
              <w:top w:val="single" w:sz="4" w:space="0" w:color="000000"/>
              <w:left w:val="single" w:sz="4" w:space="0" w:color="000000"/>
              <w:bottom w:val="single" w:sz="4" w:space="0" w:color="000000"/>
              <w:right w:val="single" w:sz="4" w:space="0" w:color="000000"/>
            </w:tcBorders>
            <w:vAlign w:val="center"/>
          </w:tcPr>
          <w:p w14:paraId="1C446CE4" w14:textId="02148BBE" w:rsidR="005E1DCD" w:rsidRPr="00661859" w:rsidRDefault="005E1DCD" w:rsidP="005E1DCD">
            <w:pPr>
              <w:spacing w:line="259" w:lineRule="auto"/>
              <w:jc w:val="center"/>
              <w:rPr>
                <w:rFonts w:cs="Times New Roman"/>
                <w:szCs w:val="24"/>
              </w:rPr>
            </w:pPr>
            <w:r w:rsidRPr="00661859">
              <w:rPr>
                <w:rFonts w:cs="Times New Roman"/>
                <w:b/>
                <w:szCs w:val="24"/>
              </w:rPr>
              <w:t>Xuất xứ</w:t>
            </w:r>
          </w:p>
        </w:tc>
        <w:tc>
          <w:tcPr>
            <w:tcW w:w="1588" w:type="dxa"/>
            <w:tcBorders>
              <w:top w:val="single" w:sz="4" w:space="0" w:color="000000"/>
              <w:left w:val="single" w:sz="4" w:space="0" w:color="000000"/>
              <w:bottom w:val="single" w:sz="4" w:space="0" w:color="000000"/>
              <w:right w:val="single" w:sz="4" w:space="0" w:color="000000"/>
            </w:tcBorders>
            <w:vAlign w:val="center"/>
          </w:tcPr>
          <w:p w14:paraId="081227B8" w14:textId="6941B3F7" w:rsidR="005E1DCD" w:rsidRPr="00661859" w:rsidRDefault="005E1DCD" w:rsidP="005E1DCD">
            <w:pPr>
              <w:spacing w:line="259" w:lineRule="auto"/>
              <w:ind w:left="22"/>
              <w:jc w:val="center"/>
              <w:rPr>
                <w:rFonts w:cs="Times New Roman"/>
                <w:szCs w:val="24"/>
              </w:rPr>
            </w:pPr>
            <w:r w:rsidRPr="00661859">
              <w:rPr>
                <w:rFonts w:cs="Times New Roman"/>
                <w:b/>
                <w:szCs w:val="24"/>
              </w:rPr>
              <w:t>Phân loại</w:t>
            </w:r>
          </w:p>
          <w:p w14:paraId="3B8A7CDC" w14:textId="18A1F090" w:rsidR="005E1DCD" w:rsidRPr="00661859" w:rsidRDefault="005E1DCD" w:rsidP="005E1DCD">
            <w:pPr>
              <w:spacing w:line="259" w:lineRule="auto"/>
              <w:ind w:left="86"/>
              <w:jc w:val="center"/>
              <w:rPr>
                <w:rFonts w:cs="Times New Roman"/>
                <w:szCs w:val="24"/>
              </w:rPr>
            </w:pPr>
            <w:r w:rsidRPr="00661859">
              <w:rPr>
                <w:rFonts w:cs="Times New Roman"/>
                <w:b/>
                <w:szCs w:val="24"/>
              </w:rPr>
              <w:t>TTBYT</w:t>
            </w:r>
          </w:p>
          <w:p w14:paraId="47BAC36B" w14:textId="3FADF617" w:rsidR="005E1DCD" w:rsidRPr="00661859" w:rsidRDefault="005E1DCD" w:rsidP="005E1DCD">
            <w:pPr>
              <w:spacing w:after="21" w:line="259" w:lineRule="auto"/>
              <w:jc w:val="center"/>
              <w:rPr>
                <w:rFonts w:cs="Times New Roman"/>
                <w:szCs w:val="24"/>
              </w:rPr>
            </w:pPr>
            <w:r w:rsidRPr="00661859">
              <w:rPr>
                <w:rFonts w:cs="Times New Roman"/>
                <w:b/>
                <w:szCs w:val="24"/>
              </w:rPr>
              <w:t>(A,B,C,D)</w:t>
            </w:r>
          </w:p>
        </w:tc>
        <w:tc>
          <w:tcPr>
            <w:tcW w:w="1636" w:type="dxa"/>
            <w:tcBorders>
              <w:top w:val="single" w:sz="4" w:space="0" w:color="000000"/>
              <w:left w:val="single" w:sz="4" w:space="0" w:color="000000"/>
              <w:bottom w:val="single" w:sz="4" w:space="0" w:color="000000"/>
              <w:right w:val="single" w:sz="4" w:space="0" w:color="000000"/>
            </w:tcBorders>
            <w:vAlign w:val="center"/>
          </w:tcPr>
          <w:p w14:paraId="62E7C16D" w14:textId="5661DF54" w:rsidR="005E1DCD" w:rsidRPr="00661859" w:rsidRDefault="005E1DCD" w:rsidP="005E1DCD">
            <w:pPr>
              <w:jc w:val="center"/>
              <w:rPr>
                <w:rFonts w:cs="Times New Roman"/>
                <w:szCs w:val="24"/>
              </w:rPr>
            </w:pPr>
            <w:r w:rsidRPr="00661859">
              <w:rPr>
                <w:rFonts w:cs="Times New Roman"/>
                <w:b/>
                <w:szCs w:val="24"/>
              </w:rPr>
              <w:t>Số đăng ký lưu hành hoặc số</w:t>
            </w:r>
          </w:p>
          <w:p w14:paraId="6FF45F77" w14:textId="0F0518B1" w:rsidR="005E1DCD" w:rsidRPr="00661859" w:rsidRDefault="005E1DCD" w:rsidP="005E1DCD">
            <w:pPr>
              <w:spacing w:after="20" w:line="259" w:lineRule="auto"/>
              <w:ind w:left="24"/>
              <w:jc w:val="center"/>
              <w:rPr>
                <w:rFonts w:cs="Times New Roman"/>
                <w:szCs w:val="24"/>
              </w:rPr>
            </w:pPr>
            <w:r w:rsidRPr="00661859">
              <w:rPr>
                <w:rFonts w:cs="Times New Roman"/>
                <w:b/>
                <w:szCs w:val="24"/>
              </w:rPr>
              <w:t>giấy phép nhập</w:t>
            </w:r>
          </w:p>
          <w:p w14:paraId="3A80510A" w14:textId="3866B36C" w:rsidR="005E1DCD" w:rsidRPr="00661859" w:rsidRDefault="005E1DCD" w:rsidP="005E1DCD">
            <w:pPr>
              <w:spacing w:line="259" w:lineRule="auto"/>
              <w:ind w:right="47"/>
              <w:jc w:val="center"/>
              <w:rPr>
                <w:rFonts w:cs="Times New Roman"/>
                <w:szCs w:val="24"/>
              </w:rPr>
            </w:pPr>
            <w:r w:rsidRPr="00661859">
              <w:rPr>
                <w:rFonts w:cs="Times New Roman"/>
                <w:b/>
                <w:szCs w:val="24"/>
              </w:rPr>
              <w:t>khẩu</w:t>
            </w:r>
          </w:p>
        </w:tc>
        <w:tc>
          <w:tcPr>
            <w:tcW w:w="1042" w:type="dxa"/>
            <w:tcBorders>
              <w:top w:val="single" w:sz="4" w:space="0" w:color="000000"/>
              <w:left w:val="single" w:sz="4" w:space="0" w:color="000000"/>
              <w:bottom w:val="single" w:sz="4" w:space="0" w:color="000000"/>
              <w:right w:val="single" w:sz="4" w:space="0" w:color="000000"/>
            </w:tcBorders>
            <w:vAlign w:val="center"/>
          </w:tcPr>
          <w:p w14:paraId="453AD202" w14:textId="72744F4C" w:rsidR="005E1DCD" w:rsidRPr="00661859" w:rsidRDefault="005E1DCD" w:rsidP="005E1DCD">
            <w:pPr>
              <w:spacing w:line="259" w:lineRule="auto"/>
              <w:ind w:right="50"/>
              <w:jc w:val="center"/>
              <w:rPr>
                <w:rFonts w:cs="Times New Roman"/>
                <w:b/>
                <w:szCs w:val="24"/>
              </w:rPr>
            </w:pPr>
            <w:r w:rsidRPr="00661859">
              <w:rPr>
                <w:rFonts w:cs="Times New Roman"/>
                <w:b/>
                <w:szCs w:val="24"/>
              </w:rPr>
              <w:t>Quy cách đóng gói</w:t>
            </w:r>
          </w:p>
        </w:tc>
        <w:tc>
          <w:tcPr>
            <w:tcW w:w="1069" w:type="dxa"/>
            <w:tcBorders>
              <w:top w:val="single" w:sz="4" w:space="0" w:color="000000"/>
              <w:left w:val="single" w:sz="4" w:space="0" w:color="000000"/>
              <w:bottom w:val="single" w:sz="4" w:space="0" w:color="000000"/>
              <w:right w:val="single" w:sz="4" w:space="0" w:color="000000"/>
            </w:tcBorders>
            <w:vAlign w:val="center"/>
          </w:tcPr>
          <w:p w14:paraId="0E1E9511" w14:textId="71E6FB12" w:rsidR="005E1DCD" w:rsidRPr="00661859" w:rsidRDefault="005E1DCD" w:rsidP="005E1DCD">
            <w:pPr>
              <w:spacing w:line="259" w:lineRule="auto"/>
              <w:ind w:right="50"/>
              <w:jc w:val="center"/>
              <w:rPr>
                <w:rFonts w:cs="Times New Roman"/>
                <w:szCs w:val="24"/>
              </w:rPr>
            </w:pPr>
            <w:r w:rsidRPr="00661859">
              <w:rPr>
                <w:rFonts w:cs="Times New Roman"/>
                <w:b/>
                <w:szCs w:val="24"/>
              </w:rPr>
              <w:t>Đơn vị tính</w:t>
            </w:r>
          </w:p>
        </w:tc>
        <w:tc>
          <w:tcPr>
            <w:tcW w:w="859" w:type="dxa"/>
            <w:tcBorders>
              <w:top w:val="single" w:sz="4" w:space="0" w:color="000000"/>
              <w:left w:val="single" w:sz="4" w:space="0" w:color="000000"/>
              <w:bottom w:val="single" w:sz="4" w:space="0" w:color="000000"/>
              <w:right w:val="single" w:sz="4" w:space="0" w:color="000000"/>
            </w:tcBorders>
            <w:vAlign w:val="center"/>
          </w:tcPr>
          <w:p w14:paraId="4C075539" w14:textId="77777777" w:rsidR="005E1DCD" w:rsidRPr="00661859" w:rsidRDefault="005E1DCD" w:rsidP="005E1DCD">
            <w:pPr>
              <w:spacing w:before="120"/>
              <w:jc w:val="center"/>
              <w:rPr>
                <w:rFonts w:cs="Times New Roman"/>
                <w:b/>
                <w:bCs/>
                <w:szCs w:val="24"/>
              </w:rPr>
            </w:pPr>
            <w:r w:rsidRPr="00661859">
              <w:rPr>
                <w:rFonts w:cs="Times New Roman"/>
                <w:b/>
                <w:bCs/>
                <w:szCs w:val="24"/>
              </w:rPr>
              <w:t>Số</w:t>
            </w:r>
          </w:p>
          <w:p w14:paraId="1F0FD14B" w14:textId="505D3729" w:rsidR="005E1DCD" w:rsidRPr="00661859" w:rsidRDefault="005E1DCD" w:rsidP="005E1DCD">
            <w:pPr>
              <w:spacing w:line="259" w:lineRule="auto"/>
              <w:ind w:left="8" w:right="4"/>
              <w:jc w:val="center"/>
              <w:rPr>
                <w:rFonts w:cs="Times New Roman"/>
                <w:b/>
                <w:szCs w:val="24"/>
              </w:rPr>
            </w:pPr>
            <w:r w:rsidRPr="00661859">
              <w:rPr>
                <w:rFonts w:cs="Times New Roman"/>
                <w:b/>
                <w:bCs/>
                <w:szCs w:val="24"/>
              </w:rPr>
              <w:t>lượng</w:t>
            </w:r>
          </w:p>
        </w:tc>
        <w:tc>
          <w:tcPr>
            <w:tcW w:w="869" w:type="dxa"/>
            <w:tcBorders>
              <w:top w:val="single" w:sz="4" w:space="0" w:color="000000"/>
              <w:left w:val="single" w:sz="4" w:space="0" w:color="000000"/>
              <w:bottom w:val="single" w:sz="4" w:space="0" w:color="000000"/>
              <w:right w:val="single" w:sz="4" w:space="0" w:color="000000"/>
            </w:tcBorders>
            <w:vAlign w:val="center"/>
          </w:tcPr>
          <w:p w14:paraId="46495783" w14:textId="708A61F3" w:rsidR="005E1DCD" w:rsidRPr="00661859" w:rsidRDefault="005E1DCD" w:rsidP="005E1DCD">
            <w:pPr>
              <w:spacing w:line="259" w:lineRule="auto"/>
              <w:ind w:left="8" w:right="4"/>
              <w:jc w:val="center"/>
              <w:rPr>
                <w:rFonts w:cs="Times New Roman"/>
                <w:szCs w:val="24"/>
              </w:rPr>
            </w:pPr>
            <w:r w:rsidRPr="00661859">
              <w:rPr>
                <w:rFonts w:cs="Times New Roman"/>
                <w:b/>
                <w:szCs w:val="24"/>
              </w:rPr>
              <w:t>Đơn giá chào thầu (vnđ)</w:t>
            </w:r>
          </w:p>
        </w:tc>
        <w:tc>
          <w:tcPr>
            <w:tcW w:w="904" w:type="dxa"/>
            <w:tcBorders>
              <w:top w:val="single" w:sz="4" w:space="0" w:color="000000"/>
              <w:left w:val="single" w:sz="4" w:space="0" w:color="000000"/>
              <w:bottom w:val="single" w:sz="4" w:space="0" w:color="000000"/>
              <w:right w:val="single" w:sz="4" w:space="0" w:color="000000"/>
            </w:tcBorders>
            <w:vAlign w:val="center"/>
          </w:tcPr>
          <w:p w14:paraId="357C54AE" w14:textId="77777777" w:rsidR="005E1DCD" w:rsidRPr="00661859" w:rsidRDefault="005E1DCD" w:rsidP="005E1DCD">
            <w:pPr>
              <w:spacing w:before="120"/>
              <w:jc w:val="center"/>
              <w:rPr>
                <w:rFonts w:cs="Times New Roman"/>
                <w:b/>
                <w:bCs/>
                <w:szCs w:val="24"/>
                <w:lang w:val="vi-VN"/>
              </w:rPr>
            </w:pPr>
            <w:r w:rsidRPr="00661859">
              <w:rPr>
                <w:rFonts w:cs="Times New Roman"/>
                <w:b/>
                <w:bCs/>
                <w:szCs w:val="24"/>
                <w:lang w:val="vi-VN"/>
              </w:rPr>
              <w:t>Thành tiền</w:t>
            </w:r>
          </w:p>
          <w:p w14:paraId="2F9C7543" w14:textId="7DC96F8C" w:rsidR="005E1DCD" w:rsidRPr="00661859" w:rsidRDefault="005E1DCD" w:rsidP="005E1DCD">
            <w:pPr>
              <w:spacing w:line="259" w:lineRule="auto"/>
              <w:ind w:left="48"/>
              <w:jc w:val="center"/>
              <w:rPr>
                <w:rFonts w:cs="Times New Roman"/>
                <w:b/>
                <w:szCs w:val="24"/>
              </w:rPr>
            </w:pPr>
            <w:r w:rsidRPr="00661859">
              <w:rPr>
                <w:rFonts w:cs="Times New Roman"/>
                <w:b/>
                <w:bCs/>
                <w:szCs w:val="24"/>
              </w:rPr>
              <w:t>(vnđ)</w:t>
            </w:r>
          </w:p>
        </w:tc>
        <w:tc>
          <w:tcPr>
            <w:tcW w:w="800" w:type="dxa"/>
            <w:tcBorders>
              <w:top w:val="single" w:sz="4" w:space="0" w:color="000000"/>
              <w:left w:val="single" w:sz="4" w:space="0" w:color="000000"/>
              <w:bottom w:val="single" w:sz="4" w:space="0" w:color="000000"/>
              <w:right w:val="single" w:sz="4" w:space="0" w:color="000000"/>
            </w:tcBorders>
            <w:vAlign w:val="center"/>
          </w:tcPr>
          <w:p w14:paraId="29C8EDB5" w14:textId="340DB382" w:rsidR="005E1DCD" w:rsidRPr="00661859" w:rsidRDefault="005E1DCD" w:rsidP="005E1DCD">
            <w:pPr>
              <w:spacing w:line="259" w:lineRule="auto"/>
              <w:ind w:left="48"/>
              <w:jc w:val="center"/>
              <w:rPr>
                <w:rFonts w:cs="Times New Roman"/>
                <w:b/>
                <w:szCs w:val="24"/>
              </w:rPr>
            </w:pPr>
            <w:r w:rsidRPr="00661859">
              <w:rPr>
                <w:rFonts w:cs="Times New Roman"/>
                <w:b/>
                <w:szCs w:val="24"/>
              </w:rPr>
              <w:t>Ghi chú</w:t>
            </w:r>
          </w:p>
        </w:tc>
      </w:tr>
      <w:tr w:rsidR="005E1DCD" w:rsidRPr="00661859" w14:paraId="6B01340D" w14:textId="77777777" w:rsidTr="00C6481F">
        <w:trPr>
          <w:trHeight w:val="266"/>
        </w:trPr>
        <w:tc>
          <w:tcPr>
            <w:tcW w:w="658" w:type="dxa"/>
            <w:tcBorders>
              <w:top w:val="single" w:sz="4" w:space="0" w:color="000000"/>
              <w:left w:val="single" w:sz="4" w:space="0" w:color="000000"/>
              <w:bottom w:val="single" w:sz="4" w:space="0" w:color="000000"/>
              <w:right w:val="single" w:sz="4" w:space="0" w:color="000000"/>
            </w:tcBorders>
            <w:vAlign w:val="center"/>
          </w:tcPr>
          <w:p w14:paraId="3EB7C25F" w14:textId="1935A2AA" w:rsidR="005E1DCD" w:rsidRPr="00661859" w:rsidRDefault="005E1DCD" w:rsidP="00846859">
            <w:pPr>
              <w:spacing w:line="259" w:lineRule="auto"/>
              <w:ind w:right="52"/>
              <w:jc w:val="center"/>
              <w:rPr>
                <w:rFonts w:cs="Times New Roman"/>
                <w:szCs w:val="24"/>
              </w:rPr>
            </w:pPr>
            <w:r w:rsidRPr="00661859">
              <w:rPr>
                <w:rFonts w:cs="Times New Roman"/>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2AA894C6" w14:textId="39AE2282" w:rsidR="005E1DCD" w:rsidRPr="00661859" w:rsidRDefault="005E1DCD" w:rsidP="00846859">
            <w:pPr>
              <w:spacing w:line="259" w:lineRule="auto"/>
              <w:ind w:right="52"/>
              <w:jc w:val="center"/>
              <w:rPr>
                <w:rFonts w:cs="Times New Roman"/>
                <w:szCs w:val="24"/>
              </w:rPr>
            </w:pPr>
            <w:r w:rsidRPr="00661859">
              <w:rPr>
                <w:rFonts w:cs="Times New Roman"/>
                <w:szCs w:val="24"/>
              </w:rPr>
              <w:t>2</w:t>
            </w:r>
          </w:p>
        </w:tc>
        <w:tc>
          <w:tcPr>
            <w:tcW w:w="1345" w:type="dxa"/>
            <w:tcBorders>
              <w:top w:val="single" w:sz="4" w:space="0" w:color="000000"/>
              <w:left w:val="single" w:sz="4" w:space="0" w:color="000000"/>
              <w:bottom w:val="single" w:sz="4" w:space="0" w:color="000000"/>
              <w:right w:val="single" w:sz="4" w:space="0" w:color="000000"/>
            </w:tcBorders>
            <w:vAlign w:val="center"/>
          </w:tcPr>
          <w:p w14:paraId="206036BD" w14:textId="686EB6E5" w:rsidR="005E1DCD" w:rsidRPr="00661859" w:rsidRDefault="005E1DCD" w:rsidP="00846859">
            <w:pPr>
              <w:spacing w:line="259" w:lineRule="auto"/>
              <w:ind w:right="47"/>
              <w:jc w:val="center"/>
              <w:rPr>
                <w:rFonts w:cs="Times New Roman"/>
                <w:szCs w:val="24"/>
              </w:rPr>
            </w:pPr>
            <w:r w:rsidRPr="00661859">
              <w:rPr>
                <w:rFonts w:cs="Times New Roman"/>
                <w:szCs w:val="24"/>
              </w:rPr>
              <w:t>3</w:t>
            </w:r>
          </w:p>
        </w:tc>
        <w:tc>
          <w:tcPr>
            <w:tcW w:w="1302" w:type="dxa"/>
            <w:tcBorders>
              <w:top w:val="single" w:sz="4" w:space="0" w:color="000000"/>
              <w:left w:val="single" w:sz="4" w:space="0" w:color="000000"/>
              <w:bottom w:val="single" w:sz="4" w:space="0" w:color="000000"/>
              <w:right w:val="single" w:sz="4" w:space="0" w:color="000000"/>
            </w:tcBorders>
            <w:vAlign w:val="center"/>
          </w:tcPr>
          <w:p w14:paraId="2620BD17" w14:textId="7A6B534B" w:rsidR="005E1DCD" w:rsidRPr="00661859" w:rsidRDefault="005E1DCD" w:rsidP="00846859">
            <w:pPr>
              <w:spacing w:line="259" w:lineRule="auto"/>
              <w:ind w:right="49"/>
              <w:jc w:val="center"/>
              <w:rPr>
                <w:rFonts w:cs="Times New Roman"/>
                <w:szCs w:val="24"/>
              </w:rPr>
            </w:pPr>
            <w:r w:rsidRPr="00661859">
              <w:rPr>
                <w:rFonts w:cs="Times New Roman"/>
                <w:szCs w:val="24"/>
              </w:rPr>
              <w:t>4</w:t>
            </w:r>
          </w:p>
        </w:tc>
        <w:tc>
          <w:tcPr>
            <w:tcW w:w="899" w:type="dxa"/>
            <w:tcBorders>
              <w:top w:val="single" w:sz="4" w:space="0" w:color="000000"/>
              <w:left w:val="single" w:sz="4" w:space="0" w:color="000000"/>
              <w:bottom w:val="single" w:sz="4" w:space="0" w:color="000000"/>
              <w:right w:val="single" w:sz="4" w:space="0" w:color="000000"/>
            </w:tcBorders>
            <w:vAlign w:val="center"/>
          </w:tcPr>
          <w:p w14:paraId="5102D952" w14:textId="026757DD" w:rsidR="005E1DCD" w:rsidRPr="00661859" w:rsidRDefault="005E1DCD" w:rsidP="00846859">
            <w:pPr>
              <w:spacing w:line="259" w:lineRule="auto"/>
              <w:ind w:right="49"/>
              <w:jc w:val="center"/>
              <w:rPr>
                <w:rFonts w:cs="Times New Roman"/>
                <w:szCs w:val="24"/>
              </w:rPr>
            </w:pPr>
            <w:r w:rsidRPr="00661859">
              <w:rPr>
                <w:rFonts w:cs="Times New Roman"/>
                <w:szCs w:val="24"/>
              </w:rPr>
              <w:t>5</w:t>
            </w:r>
          </w:p>
        </w:tc>
        <w:tc>
          <w:tcPr>
            <w:tcW w:w="882" w:type="dxa"/>
            <w:tcBorders>
              <w:top w:val="single" w:sz="4" w:space="0" w:color="000000"/>
              <w:left w:val="single" w:sz="4" w:space="0" w:color="000000"/>
              <w:bottom w:val="single" w:sz="4" w:space="0" w:color="000000"/>
              <w:right w:val="single" w:sz="4" w:space="0" w:color="000000"/>
            </w:tcBorders>
            <w:vAlign w:val="center"/>
          </w:tcPr>
          <w:p w14:paraId="755800F1" w14:textId="51A27740" w:rsidR="005E1DCD" w:rsidRPr="00661859" w:rsidRDefault="005E1DCD" w:rsidP="00846859">
            <w:pPr>
              <w:spacing w:line="259" w:lineRule="auto"/>
              <w:ind w:right="52"/>
              <w:jc w:val="center"/>
              <w:rPr>
                <w:rFonts w:cs="Times New Roman"/>
                <w:szCs w:val="24"/>
              </w:rPr>
            </w:pPr>
            <w:r w:rsidRPr="00661859">
              <w:rPr>
                <w:rFonts w:cs="Times New Roman"/>
                <w:szCs w:val="24"/>
              </w:rPr>
              <w:t>6</w:t>
            </w:r>
          </w:p>
        </w:tc>
        <w:tc>
          <w:tcPr>
            <w:tcW w:w="1588" w:type="dxa"/>
            <w:tcBorders>
              <w:top w:val="single" w:sz="4" w:space="0" w:color="000000"/>
              <w:left w:val="single" w:sz="4" w:space="0" w:color="000000"/>
              <w:bottom w:val="single" w:sz="4" w:space="0" w:color="000000"/>
              <w:right w:val="single" w:sz="4" w:space="0" w:color="000000"/>
            </w:tcBorders>
            <w:vAlign w:val="center"/>
          </w:tcPr>
          <w:p w14:paraId="4C291BCE" w14:textId="60C5B468" w:rsidR="005E1DCD" w:rsidRPr="00661859" w:rsidRDefault="005E1DCD" w:rsidP="00846859">
            <w:pPr>
              <w:spacing w:line="259" w:lineRule="auto"/>
              <w:ind w:right="51"/>
              <w:jc w:val="center"/>
              <w:rPr>
                <w:rFonts w:cs="Times New Roman"/>
                <w:szCs w:val="24"/>
              </w:rPr>
            </w:pPr>
            <w:r w:rsidRPr="00661859">
              <w:rPr>
                <w:rFonts w:cs="Times New Roman"/>
                <w:szCs w:val="24"/>
              </w:rPr>
              <w:t>7</w:t>
            </w:r>
          </w:p>
        </w:tc>
        <w:tc>
          <w:tcPr>
            <w:tcW w:w="1636" w:type="dxa"/>
            <w:tcBorders>
              <w:top w:val="single" w:sz="4" w:space="0" w:color="000000"/>
              <w:left w:val="single" w:sz="4" w:space="0" w:color="000000"/>
              <w:bottom w:val="single" w:sz="4" w:space="0" w:color="000000"/>
              <w:right w:val="single" w:sz="4" w:space="0" w:color="000000"/>
            </w:tcBorders>
            <w:vAlign w:val="center"/>
          </w:tcPr>
          <w:p w14:paraId="601C8A39" w14:textId="1BA6E8AD" w:rsidR="005E1DCD" w:rsidRPr="00661859" w:rsidRDefault="005E1DCD" w:rsidP="00846859">
            <w:pPr>
              <w:spacing w:line="259" w:lineRule="auto"/>
              <w:ind w:right="47"/>
              <w:jc w:val="center"/>
              <w:rPr>
                <w:rFonts w:cs="Times New Roman"/>
                <w:szCs w:val="24"/>
              </w:rPr>
            </w:pPr>
            <w:r w:rsidRPr="00661859">
              <w:rPr>
                <w:rFonts w:cs="Times New Roman"/>
                <w:szCs w:val="24"/>
              </w:rPr>
              <w:t>8</w:t>
            </w:r>
          </w:p>
        </w:tc>
        <w:tc>
          <w:tcPr>
            <w:tcW w:w="1042" w:type="dxa"/>
            <w:tcBorders>
              <w:top w:val="single" w:sz="4" w:space="0" w:color="000000"/>
              <w:left w:val="single" w:sz="4" w:space="0" w:color="000000"/>
              <w:bottom w:val="single" w:sz="4" w:space="0" w:color="000000"/>
              <w:right w:val="single" w:sz="4" w:space="0" w:color="000000"/>
            </w:tcBorders>
            <w:vAlign w:val="center"/>
          </w:tcPr>
          <w:p w14:paraId="56BB13E2" w14:textId="74D7B398" w:rsidR="005E1DCD" w:rsidRPr="00661859" w:rsidRDefault="005E1DCD" w:rsidP="00846859">
            <w:pPr>
              <w:spacing w:line="259" w:lineRule="auto"/>
              <w:ind w:right="47"/>
              <w:jc w:val="center"/>
              <w:rPr>
                <w:rFonts w:cs="Times New Roman"/>
                <w:szCs w:val="24"/>
              </w:rPr>
            </w:pPr>
            <w:r w:rsidRPr="00661859">
              <w:rPr>
                <w:rFonts w:cs="Times New Roman"/>
                <w:szCs w:val="24"/>
              </w:rPr>
              <w:t>9</w:t>
            </w:r>
          </w:p>
        </w:tc>
        <w:tc>
          <w:tcPr>
            <w:tcW w:w="1069" w:type="dxa"/>
            <w:tcBorders>
              <w:top w:val="single" w:sz="4" w:space="0" w:color="000000"/>
              <w:left w:val="single" w:sz="4" w:space="0" w:color="000000"/>
              <w:bottom w:val="single" w:sz="4" w:space="0" w:color="000000"/>
              <w:right w:val="single" w:sz="4" w:space="0" w:color="000000"/>
            </w:tcBorders>
          </w:tcPr>
          <w:p w14:paraId="1CD2DCFE" w14:textId="1211B9BE" w:rsidR="005E1DCD" w:rsidRPr="00661859" w:rsidRDefault="005E1DCD" w:rsidP="00846859">
            <w:pPr>
              <w:spacing w:line="259" w:lineRule="auto"/>
              <w:ind w:right="47"/>
              <w:jc w:val="center"/>
              <w:rPr>
                <w:rFonts w:cs="Times New Roman"/>
                <w:szCs w:val="24"/>
              </w:rPr>
            </w:pPr>
            <w:r w:rsidRPr="00661859">
              <w:rPr>
                <w:rFonts w:cs="Times New Roman"/>
                <w:szCs w:val="24"/>
              </w:rPr>
              <w:t>10</w:t>
            </w:r>
          </w:p>
        </w:tc>
        <w:tc>
          <w:tcPr>
            <w:tcW w:w="859" w:type="dxa"/>
            <w:tcBorders>
              <w:top w:val="single" w:sz="4" w:space="0" w:color="000000"/>
              <w:left w:val="single" w:sz="4" w:space="0" w:color="000000"/>
              <w:bottom w:val="single" w:sz="4" w:space="0" w:color="000000"/>
              <w:right w:val="single" w:sz="4" w:space="0" w:color="000000"/>
            </w:tcBorders>
            <w:vAlign w:val="center"/>
          </w:tcPr>
          <w:p w14:paraId="04AAE069" w14:textId="4D0F7AAD" w:rsidR="005E1DCD" w:rsidRPr="00661859" w:rsidRDefault="005E1DCD" w:rsidP="00846859">
            <w:pPr>
              <w:spacing w:line="259" w:lineRule="auto"/>
              <w:ind w:right="47"/>
              <w:jc w:val="center"/>
              <w:rPr>
                <w:rFonts w:cs="Times New Roman"/>
                <w:szCs w:val="24"/>
              </w:rPr>
            </w:pPr>
            <w:r w:rsidRPr="00661859">
              <w:rPr>
                <w:rFonts w:cs="Times New Roman"/>
                <w:szCs w:val="24"/>
              </w:rPr>
              <w:t>11</w:t>
            </w:r>
          </w:p>
        </w:tc>
        <w:tc>
          <w:tcPr>
            <w:tcW w:w="869" w:type="dxa"/>
            <w:tcBorders>
              <w:top w:val="single" w:sz="4" w:space="0" w:color="000000"/>
              <w:left w:val="single" w:sz="4" w:space="0" w:color="000000"/>
              <w:bottom w:val="single" w:sz="4" w:space="0" w:color="000000"/>
              <w:right w:val="single" w:sz="4" w:space="0" w:color="000000"/>
            </w:tcBorders>
          </w:tcPr>
          <w:p w14:paraId="6074B0DF" w14:textId="65E211B7" w:rsidR="005E1DCD" w:rsidRPr="00661859" w:rsidRDefault="005E1DCD" w:rsidP="00846859">
            <w:pPr>
              <w:spacing w:line="259" w:lineRule="auto"/>
              <w:ind w:right="47"/>
              <w:jc w:val="center"/>
              <w:rPr>
                <w:rFonts w:cs="Times New Roman"/>
                <w:szCs w:val="24"/>
              </w:rPr>
            </w:pPr>
            <w:r w:rsidRPr="00661859">
              <w:rPr>
                <w:rFonts w:cs="Times New Roman"/>
                <w:szCs w:val="24"/>
              </w:rPr>
              <w:t>12</w:t>
            </w:r>
          </w:p>
        </w:tc>
        <w:tc>
          <w:tcPr>
            <w:tcW w:w="904" w:type="dxa"/>
            <w:tcBorders>
              <w:top w:val="single" w:sz="4" w:space="0" w:color="000000"/>
              <w:left w:val="single" w:sz="4" w:space="0" w:color="000000"/>
              <w:bottom w:val="single" w:sz="4" w:space="0" w:color="000000"/>
              <w:right w:val="single" w:sz="4" w:space="0" w:color="000000"/>
            </w:tcBorders>
            <w:vAlign w:val="center"/>
          </w:tcPr>
          <w:p w14:paraId="0761484B" w14:textId="2CCE95A3" w:rsidR="005E1DCD" w:rsidRPr="00661859" w:rsidRDefault="005E1DCD" w:rsidP="00846859">
            <w:pPr>
              <w:spacing w:line="259" w:lineRule="auto"/>
              <w:ind w:right="52"/>
              <w:jc w:val="center"/>
              <w:rPr>
                <w:rFonts w:cs="Times New Roman"/>
                <w:szCs w:val="24"/>
              </w:rPr>
            </w:pPr>
            <w:r w:rsidRPr="00661859">
              <w:rPr>
                <w:rFonts w:cs="Times New Roman"/>
                <w:szCs w:val="24"/>
              </w:rPr>
              <w:t>13</w:t>
            </w:r>
          </w:p>
        </w:tc>
        <w:tc>
          <w:tcPr>
            <w:tcW w:w="800" w:type="dxa"/>
            <w:tcBorders>
              <w:top w:val="single" w:sz="4" w:space="0" w:color="000000"/>
              <w:left w:val="single" w:sz="4" w:space="0" w:color="000000"/>
              <w:bottom w:val="single" w:sz="4" w:space="0" w:color="000000"/>
              <w:right w:val="single" w:sz="4" w:space="0" w:color="000000"/>
            </w:tcBorders>
            <w:vAlign w:val="center"/>
          </w:tcPr>
          <w:p w14:paraId="5C551130" w14:textId="0C4F673C" w:rsidR="005E1DCD" w:rsidRPr="00661859" w:rsidRDefault="005E1DCD" w:rsidP="00846859">
            <w:pPr>
              <w:spacing w:line="259" w:lineRule="auto"/>
              <w:ind w:right="52"/>
              <w:jc w:val="center"/>
              <w:rPr>
                <w:rFonts w:cs="Times New Roman"/>
                <w:szCs w:val="24"/>
              </w:rPr>
            </w:pPr>
            <w:r w:rsidRPr="00661859">
              <w:rPr>
                <w:rFonts w:cs="Times New Roman"/>
                <w:szCs w:val="24"/>
              </w:rPr>
              <w:t>14</w:t>
            </w:r>
          </w:p>
        </w:tc>
      </w:tr>
      <w:tr w:rsidR="005E1DCD" w:rsidRPr="00661859" w14:paraId="5BF73EB1" w14:textId="77777777" w:rsidTr="005E1DCD">
        <w:trPr>
          <w:trHeight w:val="384"/>
        </w:trPr>
        <w:tc>
          <w:tcPr>
            <w:tcW w:w="658" w:type="dxa"/>
            <w:tcBorders>
              <w:top w:val="single" w:sz="4" w:space="0" w:color="000000"/>
              <w:left w:val="single" w:sz="4" w:space="0" w:color="000000"/>
              <w:bottom w:val="single" w:sz="4" w:space="0" w:color="000000"/>
              <w:right w:val="single" w:sz="4" w:space="0" w:color="000000"/>
            </w:tcBorders>
            <w:vAlign w:val="center"/>
          </w:tcPr>
          <w:p w14:paraId="2836CDC9" w14:textId="77777777" w:rsidR="005E1DCD" w:rsidRPr="00661859" w:rsidRDefault="005E1DCD" w:rsidP="00846859">
            <w:pPr>
              <w:spacing w:line="259" w:lineRule="auto"/>
              <w:ind w:right="1"/>
              <w:jc w:val="center"/>
              <w:rPr>
                <w:rFonts w:cs="Times New Roman"/>
                <w:szCs w:val="24"/>
              </w:rPr>
            </w:pPr>
            <w:r w:rsidRPr="00661859">
              <w:rPr>
                <w:rFonts w:cs="Times New Roman"/>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981639F" w14:textId="77777777" w:rsidR="005E1DCD" w:rsidRPr="00661859" w:rsidRDefault="005E1DCD" w:rsidP="00846859">
            <w:pPr>
              <w:spacing w:line="259" w:lineRule="auto"/>
              <w:ind w:right="1"/>
              <w:jc w:val="center"/>
              <w:rPr>
                <w:rFonts w:cs="Times New Roman"/>
                <w:szCs w:val="24"/>
              </w:rPr>
            </w:pPr>
            <w:r w:rsidRPr="00661859">
              <w:rPr>
                <w:rFonts w:cs="Times New Roman"/>
                <w:szCs w:val="24"/>
              </w:rPr>
              <w:t xml:space="preserve"> </w:t>
            </w:r>
          </w:p>
        </w:tc>
        <w:tc>
          <w:tcPr>
            <w:tcW w:w="1345" w:type="dxa"/>
            <w:tcBorders>
              <w:top w:val="single" w:sz="4" w:space="0" w:color="000000"/>
              <w:left w:val="single" w:sz="4" w:space="0" w:color="000000"/>
              <w:bottom w:val="single" w:sz="4" w:space="0" w:color="000000"/>
              <w:right w:val="single" w:sz="4" w:space="0" w:color="000000"/>
            </w:tcBorders>
            <w:vAlign w:val="center"/>
          </w:tcPr>
          <w:p w14:paraId="53D7AF2A" w14:textId="77777777" w:rsidR="005E1DCD" w:rsidRPr="00661859" w:rsidRDefault="005E1DCD" w:rsidP="00846859">
            <w:pPr>
              <w:spacing w:line="259" w:lineRule="auto"/>
              <w:ind w:left="2"/>
              <w:jc w:val="left"/>
              <w:rPr>
                <w:rFonts w:cs="Times New Roman"/>
                <w:szCs w:val="24"/>
              </w:rPr>
            </w:pPr>
            <w:r w:rsidRPr="00661859">
              <w:rPr>
                <w:rFonts w:cs="Times New Roman"/>
                <w:b/>
                <w:szCs w:val="24"/>
              </w:rPr>
              <w:t xml:space="preserve"> </w:t>
            </w:r>
          </w:p>
        </w:tc>
        <w:tc>
          <w:tcPr>
            <w:tcW w:w="1302" w:type="dxa"/>
            <w:tcBorders>
              <w:top w:val="single" w:sz="4" w:space="0" w:color="000000"/>
              <w:left w:val="single" w:sz="4" w:space="0" w:color="000000"/>
              <w:bottom w:val="single" w:sz="4" w:space="0" w:color="000000"/>
              <w:right w:val="single" w:sz="4" w:space="0" w:color="000000"/>
            </w:tcBorders>
            <w:vAlign w:val="center"/>
          </w:tcPr>
          <w:p w14:paraId="1467C763" w14:textId="77777777" w:rsidR="005E1DCD" w:rsidRPr="00661859" w:rsidRDefault="005E1DCD" w:rsidP="00846859">
            <w:pPr>
              <w:spacing w:line="259" w:lineRule="auto"/>
              <w:ind w:left="2"/>
              <w:jc w:val="center"/>
              <w:rPr>
                <w:rFonts w:cs="Times New Roman"/>
                <w:szCs w:val="24"/>
              </w:rPr>
            </w:pPr>
            <w:r w:rsidRPr="00661859">
              <w:rPr>
                <w:rFonts w:cs="Times New Roman"/>
                <w:szCs w:val="24"/>
              </w:rPr>
              <w:t xml:space="preserve"> </w:t>
            </w:r>
          </w:p>
        </w:tc>
        <w:tc>
          <w:tcPr>
            <w:tcW w:w="899" w:type="dxa"/>
            <w:tcBorders>
              <w:top w:val="single" w:sz="4" w:space="0" w:color="000000"/>
              <w:left w:val="single" w:sz="4" w:space="0" w:color="000000"/>
              <w:bottom w:val="single" w:sz="4" w:space="0" w:color="000000"/>
              <w:right w:val="single" w:sz="4" w:space="0" w:color="000000"/>
            </w:tcBorders>
            <w:vAlign w:val="center"/>
          </w:tcPr>
          <w:p w14:paraId="6C58CE5E" w14:textId="77777777" w:rsidR="005E1DCD" w:rsidRPr="00661859" w:rsidRDefault="005E1DCD" w:rsidP="00846859">
            <w:pPr>
              <w:spacing w:line="259" w:lineRule="auto"/>
              <w:ind w:left="2"/>
              <w:jc w:val="center"/>
              <w:rPr>
                <w:rFonts w:cs="Times New Roman"/>
                <w:szCs w:val="24"/>
              </w:rPr>
            </w:pPr>
            <w:r w:rsidRPr="00661859">
              <w:rPr>
                <w:rFonts w:cs="Times New Roman"/>
                <w:szCs w:val="24"/>
              </w:rPr>
              <w:t xml:space="preserve"> </w:t>
            </w:r>
          </w:p>
        </w:tc>
        <w:tc>
          <w:tcPr>
            <w:tcW w:w="882" w:type="dxa"/>
            <w:tcBorders>
              <w:top w:val="single" w:sz="4" w:space="0" w:color="000000"/>
              <w:left w:val="single" w:sz="4" w:space="0" w:color="000000"/>
              <w:bottom w:val="single" w:sz="4" w:space="0" w:color="000000"/>
              <w:right w:val="single" w:sz="4" w:space="0" w:color="000000"/>
            </w:tcBorders>
            <w:vAlign w:val="center"/>
          </w:tcPr>
          <w:p w14:paraId="25F1EF33" w14:textId="77777777" w:rsidR="005E1DCD" w:rsidRPr="00661859" w:rsidRDefault="005E1DCD" w:rsidP="00846859">
            <w:pPr>
              <w:spacing w:line="259" w:lineRule="auto"/>
              <w:ind w:right="1"/>
              <w:jc w:val="center"/>
              <w:rPr>
                <w:rFonts w:cs="Times New Roman"/>
                <w:szCs w:val="24"/>
              </w:rPr>
            </w:pPr>
            <w:r w:rsidRPr="00661859">
              <w:rPr>
                <w:rFonts w:cs="Times New Roman"/>
                <w:szCs w:val="24"/>
              </w:rPr>
              <w:t xml:space="preserve"> </w:t>
            </w:r>
          </w:p>
        </w:tc>
        <w:tc>
          <w:tcPr>
            <w:tcW w:w="1588" w:type="dxa"/>
            <w:tcBorders>
              <w:top w:val="single" w:sz="4" w:space="0" w:color="000000"/>
              <w:left w:val="single" w:sz="4" w:space="0" w:color="000000"/>
              <w:bottom w:val="single" w:sz="4" w:space="0" w:color="000000"/>
              <w:right w:val="single" w:sz="4" w:space="0" w:color="000000"/>
            </w:tcBorders>
            <w:vAlign w:val="center"/>
          </w:tcPr>
          <w:p w14:paraId="4D724587" w14:textId="77777777" w:rsidR="005E1DCD" w:rsidRPr="00661859" w:rsidRDefault="005E1DCD" w:rsidP="00846859">
            <w:pPr>
              <w:spacing w:line="259" w:lineRule="auto"/>
              <w:jc w:val="center"/>
              <w:rPr>
                <w:rFonts w:cs="Times New Roman"/>
                <w:szCs w:val="24"/>
              </w:rPr>
            </w:pPr>
            <w:r w:rsidRPr="00661859">
              <w:rPr>
                <w:rFonts w:cs="Times New Roman"/>
                <w:szCs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center"/>
          </w:tcPr>
          <w:p w14:paraId="33E22941" w14:textId="77777777" w:rsidR="005E1DCD" w:rsidRPr="00661859" w:rsidRDefault="005E1DCD" w:rsidP="00846859">
            <w:pPr>
              <w:spacing w:line="259" w:lineRule="auto"/>
              <w:ind w:left="4"/>
              <w:jc w:val="center"/>
              <w:rPr>
                <w:rFonts w:cs="Times New Roman"/>
                <w:szCs w:val="24"/>
              </w:rPr>
            </w:pPr>
            <w:r w:rsidRPr="00661859">
              <w:rPr>
                <w:rFonts w:cs="Times New Roman"/>
                <w:szCs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5055B187" w14:textId="77777777" w:rsidR="005E1DCD" w:rsidRPr="00661859" w:rsidRDefault="005E1DCD" w:rsidP="00846859">
            <w:pPr>
              <w:spacing w:line="259" w:lineRule="auto"/>
              <w:ind w:right="1"/>
              <w:jc w:val="center"/>
              <w:rPr>
                <w:rFonts w:cs="Times New Roman"/>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185AC267" w14:textId="61F6B39E" w:rsidR="005E1DCD" w:rsidRPr="00661859" w:rsidRDefault="005E1DCD" w:rsidP="00846859">
            <w:pPr>
              <w:spacing w:line="259" w:lineRule="auto"/>
              <w:ind w:right="1"/>
              <w:jc w:val="center"/>
              <w:rPr>
                <w:rFonts w:cs="Times New Roman"/>
                <w:szCs w:val="24"/>
              </w:rPr>
            </w:pPr>
            <w:r w:rsidRPr="00661859">
              <w:rPr>
                <w:rFonts w:cs="Times New Roman"/>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1FD5C8EB" w14:textId="77777777" w:rsidR="005E1DCD" w:rsidRPr="00661859" w:rsidRDefault="005E1DCD" w:rsidP="00846859">
            <w:pPr>
              <w:spacing w:line="259" w:lineRule="auto"/>
              <w:ind w:left="4"/>
              <w:jc w:val="center"/>
              <w:rPr>
                <w:rFonts w:cs="Times New Roman"/>
                <w:szCs w:val="24"/>
              </w:rPr>
            </w:pPr>
          </w:p>
        </w:tc>
        <w:tc>
          <w:tcPr>
            <w:tcW w:w="869" w:type="dxa"/>
            <w:tcBorders>
              <w:top w:val="single" w:sz="4" w:space="0" w:color="000000"/>
              <w:left w:val="single" w:sz="4" w:space="0" w:color="000000"/>
              <w:bottom w:val="single" w:sz="4" w:space="0" w:color="000000"/>
              <w:right w:val="single" w:sz="4" w:space="0" w:color="000000"/>
            </w:tcBorders>
            <w:vAlign w:val="center"/>
          </w:tcPr>
          <w:p w14:paraId="6CE0A223" w14:textId="2A6FD89D" w:rsidR="005E1DCD" w:rsidRPr="00661859" w:rsidRDefault="005E1DCD" w:rsidP="00846859">
            <w:pPr>
              <w:spacing w:line="259" w:lineRule="auto"/>
              <w:ind w:left="4"/>
              <w:jc w:val="center"/>
              <w:rPr>
                <w:rFonts w:cs="Times New Roman"/>
                <w:szCs w:val="24"/>
              </w:rPr>
            </w:pPr>
            <w:r w:rsidRPr="00661859">
              <w:rPr>
                <w:rFonts w:cs="Times New Roman"/>
                <w:szCs w:val="24"/>
              </w:rPr>
              <w:t xml:space="preserve"> </w:t>
            </w:r>
          </w:p>
        </w:tc>
        <w:tc>
          <w:tcPr>
            <w:tcW w:w="904" w:type="dxa"/>
            <w:tcBorders>
              <w:top w:val="single" w:sz="4" w:space="0" w:color="000000"/>
              <w:left w:val="single" w:sz="4" w:space="0" w:color="000000"/>
              <w:bottom w:val="single" w:sz="4" w:space="0" w:color="000000"/>
              <w:right w:val="single" w:sz="4" w:space="0" w:color="000000"/>
            </w:tcBorders>
          </w:tcPr>
          <w:p w14:paraId="5485F414" w14:textId="77777777" w:rsidR="005E1DCD" w:rsidRPr="00661859" w:rsidRDefault="005E1DCD" w:rsidP="00846859">
            <w:pPr>
              <w:spacing w:line="259" w:lineRule="auto"/>
              <w:ind w:right="1"/>
              <w:jc w:val="center"/>
              <w:rPr>
                <w:rFonts w:cs="Times New Roman"/>
                <w:szCs w:val="24"/>
              </w:rPr>
            </w:pPr>
          </w:p>
        </w:tc>
        <w:tc>
          <w:tcPr>
            <w:tcW w:w="800" w:type="dxa"/>
            <w:tcBorders>
              <w:top w:val="single" w:sz="4" w:space="0" w:color="000000"/>
              <w:left w:val="single" w:sz="4" w:space="0" w:color="000000"/>
              <w:bottom w:val="single" w:sz="4" w:space="0" w:color="000000"/>
              <w:right w:val="single" w:sz="4" w:space="0" w:color="000000"/>
            </w:tcBorders>
            <w:vAlign w:val="center"/>
          </w:tcPr>
          <w:p w14:paraId="68E82FFA" w14:textId="77777777" w:rsidR="005E1DCD" w:rsidRPr="00661859" w:rsidRDefault="005E1DCD" w:rsidP="00846859">
            <w:pPr>
              <w:spacing w:line="259" w:lineRule="auto"/>
              <w:ind w:right="1"/>
              <w:jc w:val="center"/>
              <w:rPr>
                <w:rFonts w:cs="Times New Roman"/>
                <w:szCs w:val="24"/>
              </w:rPr>
            </w:pPr>
          </w:p>
        </w:tc>
      </w:tr>
      <w:tr w:rsidR="005E1DCD" w:rsidRPr="00661859" w14:paraId="7ECE44D6" w14:textId="77777777" w:rsidTr="005E1DCD">
        <w:trPr>
          <w:trHeight w:val="386"/>
        </w:trPr>
        <w:tc>
          <w:tcPr>
            <w:tcW w:w="658" w:type="dxa"/>
            <w:tcBorders>
              <w:top w:val="single" w:sz="4" w:space="0" w:color="000000"/>
              <w:left w:val="single" w:sz="4" w:space="0" w:color="000000"/>
              <w:bottom w:val="single" w:sz="4" w:space="0" w:color="000000"/>
              <w:right w:val="single" w:sz="4" w:space="0" w:color="000000"/>
            </w:tcBorders>
            <w:vAlign w:val="center"/>
          </w:tcPr>
          <w:p w14:paraId="372CEED5" w14:textId="77777777" w:rsidR="005E1DCD" w:rsidRPr="00661859" w:rsidRDefault="005E1DCD" w:rsidP="00846859">
            <w:pPr>
              <w:spacing w:line="259" w:lineRule="auto"/>
              <w:ind w:right="1"/>
              <w:jc w:val="center"/>
              <w:rPr>
                <w:rFonts w:cs="Times New Roman"/>
                <w:szCs w:val="24"/>
              </w:rPr>
            </w:pPr>
            <w:r w:rsidRPr="00661859">
              <w:rPr>
                <w:rFonts w:cs="Times New Roman"/>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1D335BF" w14:textId="77777777" w:rsidR="005E1DCD" w:rsidRPr="00661859" w:rsidRDefault="005E1DCD" w:rsidP="00846859">
            <w:pPr>
              <w:spacing w:line="259" w:lineRule="auto"/>
              <w:ind w:right="1"/>
              <w:jc w:val="center"/>
              <w:rPr>
                <w:rFonts w:cs="Times New Roman"/>
                <w:szCs w:val="24"/>
              </w:rPr>
            </w:pPr>
            <w:r w:rsidRPr="00661859">
              <w:rPr>
                <w:rFonts w:cs="Times New Roman"/>
                <w:szCs w:val="24"/>
              </w:rPr>
              <w:t xml:space="preserve"> </w:t>
            </w:r>
          </w:p>
        </w:tc>
        <w:tc>
          <w:tcPr>
            <w:tcW w:w="1345" w:type="dxa"/>
            <w:tcBorders>
              <w:top w:val="single" w:sz="4" w:space="0" w:color="000000"/>
              <w:left w:val="single" w:sz="4" w:space="0" w:color="000000"/>
              <w:bottom w:val="single" w:sz="4" w:space="0" w:color="000000"/>
              <w:right w:val="single" w:sz="4" w:space="0" w:color="000000"/>
            </w:tcBorders>
            <w:vAlign w:val="center"/>
          </w:tcPr>
          <w:p w14:paraId="2EC1CE75" w14:textId="77777777" w:rsidR="005E1DCD" w:rsidRPr="00661859" w:rsidRDefault="005E1DCD" w:rsidP="00846859">
            <w:pPr>
              <w:spacing w:line="259" w:lineRule="auto"/>
              <w:ind w:left="2"/>
              <w:jc w:val="left"/>
              <w:rPr>
                <w:rFonts w:cs="Times New Roman"/>
                <w:szCs w:val="24"/>
              </w:rPr>
            </w:pPr>
            <w:r w:rsidRPr="00661859">
              <w:rPr>
                <w:rFonts w:cs="Times New Roman"/>
                <w:b/>
                <w:szCs w:val="24"/>
              </w:rPr>
              <w:t xml:space="preserve"> </w:t>
            </w:r>
          </w:p>
        </w:tc>
        <w:tc>
          <w:tcPr>
            <w:tcW w:w="1302" w:type="dxa"/>
            <w:tcBorders>
              <w:top w:val="single" w:sz="4" w:space="0" w:color="000000"/>
              <w:left w:val="single" w:sz="4" w:space="0" w:color="000000"/>
              <w:bottom w:val="single" w:sz="4" w:space="0" w:color="000000"/>
              <w:right w:val="single" w:sz="4" w:space="0" w:color="000000"/>
            </w:tcBorders>
            <w:vAlign w:val="center"/>
          </w:tcPr>
          <w:p w14:paraId="5C1A31D3" w14:textId="77777777" w:rsidR="005E1DCD" w:rsidRPr="00661859" w:rsidRDefault="005E1DCD" w:rsidP="00846859">
            <w:pPr>
              <w:spacing w:line="259" w:lineRule="auto"/>
              <w:ind w:left="2"/>
              <w:jc w:val="center"/>
              <w:rPr>
                <w:rFonts w:cs="Times New Roman"/>
                <w:szCs w:val="24"/>
              </w:rPr>
            </w:pPr>
            <w:r w:rsidRPr="00661859">
              <w:rPr>
                <w:rFonts w:cs="Times New Roman"/>
                <w:szCs w:val="24"/>
              </w:rPr>
              <w:t xml:space="preserve"> </w:t>
            </w:r>
          </w:p>
        </w:tc>
        <w:tc>
          <w:tcPr>
            <w:tcW w:w="899" w:type="dxa"/>
            <w:tcBorders>
              <w:top w:val="single" w:sz="4" w:space="0" w:color="000000"/>
              <w:left w:val="single" w:sz="4" w:space="0" w:color="000000"/>
              <w:bottom w:val="single" w:sz="4" w:space="0" w:color="000000"/>
              <w:right w:val="single" w:sz="4" w:space="0" w:color="000000"/>
            </w:tcBorders>
            <w:vAlign w:val="center"/>
          </w:tcPr>
          <w:p w14:paraId="73F644E4" w14:textId="77777777" w:rsidR="005E1DCD" w:rsidRPr="00661859" w:rsidRDefault="005E1DCD" w:rsidP="00846859">
            <w:pPr>
              <w:spacing w:line="259" w:lineRule="auto"/>
              <w:ind w:left="2"/>
              <w:jc w:val="center"/>
              <w:rPr>
                <w:rFonts w:cs="Times New Roman"/>
                <w:szCs w:val="24"/>
              </w:rPr>
            </w:pPr>
            <w:r w:rsidRPr="00661859">
              <w:rPr>
                <w:rFonts w:cs="Times New Roman"/>
                <w:szCs w:val="24"/>
              </w:rPr>
              <w:t xml:space="preserve"> </w:t>
            </w:r>
          </w:p>
        </w:tc>
        <w:tc>
          <w:tcPr>
            <w:tcW w:w="882" w:type="dxa"/>
            <w:tcBorders>
              <w:top w:val="single" w:sz="4" w:space="0" w:color="000000"/>
              <w:left w:val="single" w:sz="4" w:space="0" w:color="000000"/>
              <w:bottom w:val="single" w:sz="4" w:space="0" w:color="000000"/>
              <w:right w:val="single" w:sz="4" w:space="0" w:color="000000"/>
            </w:tcBorders>
            <w:vAlign w:val="center"/>
          </w:tcPr>
          <w:p w14:paraId="49BDC57B" w14:textId="77777777" w:rsidR="005E1DCD" w:rsidRPr="00661859" w:rsidRDefault="005E1DCD" w:rsidP="00846859">
            <w:pPr>
              <w:spacing w:line="259" w:lineRule="auto"/>
              <w:ind w:right="1"/>
              <w:jc w:val="center"/>
              <w:rPr>
                <w:rFonts w:cs="Times New Roman"/>
                <w:szCs w:val="24"/>
              </w:rPr>
            </w:pPr>
            <w:r w:rsidRPr="00661859">
              <w:rPr>
                <w:rFonts w:cs="Times New Roman"/>
                <w:szCs w:val="24"/>
              </w:rPr>
              <w:t xml:space="preserve"> </w:t>
            </w:r>
          </w:p>
        </w:tc>
        <w:tc>
          <w:tcPr>
            <w:tcW w:w="1588" w:type="dxa"/>
            <w:tcBorders>
              <w:top w:val="single" w:sz="4" w:space="0" w:color="000000"/>
              <w:left w:val="single" w:sz="4" w:space="0" w:color="000000"/>
              <w:bottom w:val="single" w:sz="4" w:space="0" w:color="000000"/>
              <w:right w:val="single" w:sz="4" w:space="0" w:color="000000"/>
            </w:tcBorders>
            <w:vAlign w:val="center"/>
          </w:tcPr>
          <w:p w14:paraId="104DD3D5" w14:textId="77777777" w:rsidR="005E1DCD" w:rsidRPr="00661859" w:rsidRDefault="005E1DCD" w:rsidP="00846859">
            <w:pPr>
              <w:spacing w:line="259" w:lineRule="auto"/>
              <w:jc w:val="center"/>
              <w:rPr>
                <w:rFonts w:cs="Times New Roman"/>
                <w:szCs w:val="24"/>
              </w:rPr>
            </w:pPr>
            <w:r w:rsidRPr="00661859">
              <w:rPr>
                <w:rFonts w:cs="Times New Roman"/>
                <w:szCs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center"/>
          </w:tcPr>
          <w:p w14:paraId="14C4452F" w14:textId="77777777" w:rsidR="005E1DCD" w:rsidRPr="00661859" w:rsidRDefault="005E1DCD" w:rsidP="00846859">
            <w:pPr>
              <w:spacing w:line="259" w:lineRule="auto"/>
              <w:ind w:left="4"/>
              <w:jc w:val="center"/>
              <w:rPr>
                <w:rFonts w:cs="Times New Roman"/>
                <w:szCs w:val="24"/>
              </w:rPr>
            </w:pPr>
            <w:r w:rsidRPr="00661859">
              <w:rPr>
                <w:rFonts w:cs="Times New Roman"/>
                <w:szCs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47141645" w14:textId="77777777" w:rsidR="005E1DCD" w:rsidRPr="00661859" w:rsidRDefault="005E1DCD" w:rsidP="00846859">
            <w:pPr>
              <w:spacing w:line="259" w:lineRule="auto"/>
              <w:ind w:right="1"/>
              <w:jc w:val="center"/>
              <w:rPr>
                <w:rFonts w:cs="Times New Roman"/>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106D5BCF" w14:textId="02886EEC" w:rsidR="005E1DCD" w:rsidRPr="00661859" w:rsidRDefault="005E1DCD" w:rsidP="00846859">
            <w:pPr>
              <w:spacing w:line="259" w:lineRule="auto"/>
              <w:ind w:right="1"/>
              <w:jc w:val="center"/>
              <w:rPr>
                <w:rFonts w:cs="Times New Roman"/>
                <w:szCs w:val="24"/>
              </w:rPr>
            </w:pPr>
            <w:r w:rsidRPr="00661859">
              <w:rPr>
                <w:rFonts w:cs="Times New Roman"/>
                <w:szCs w:val="24"/>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24631A0A" w14:textId="77777777" w:rsidR="005E1DCD" w:rsidRPr="00661859" w:rsidRDefault="005E1DCD" w:rsidP="00846859">
            <w:pPr>
              <w:spacing w:line="259" w:lineRule="auto"/>
              <w:ind w:left="4"/>
              <w:jc w:val="center"/>
              <w:rPr>
                <w:rFonts w:cs="Times New Roman"/>
                <w:szCs w:val="24"/>
              </w:rPr>
            </w:pPr>
          </w:p>
        </w:tc>
        <w:tc>
          <w:tcPr>
            <w:tcW w:w="869" w:type="dxa"/>
            <w:tcBorders>
              <w:top w:val="single" w:sz="4" w:space="0" w:color="000000"/>
              <w:left w:val="single" w:sz="4" w:space="0" w:color="000000"/>
              <w:bottom w:val="single" w:sz="4" w:space="0" w:color="000000"/>
              <w:right w:val="single" w:sz="4" w:space="0" w:color="000000"/>
            </w:tcBorders>
            <w:vAlign w:val="center"/>
          </w:tcPr>
          <w:p w14:paraId="4E67DF0D" w14:textId="67899697" w:rsidR="005E1DCD" w:rsidRPr="00661859" w:rsidRDefault="005E1DCD" w:rsidP="00846859">
            <w:pPr>
              <w:spacing w:line="259" w:lineRule="auto"/>
              <w:ind w:left="4"/>
              <w:jc w:val="center"/>
              <w:rPr>
                <w:rFonts w:cs="Times New Roman"/>
                <w:szCs w:val="24"/>
              </w:rPr>
            </w:pPr>
            <w:r w:rsidRPr="00661859">
              <w:rPr>
                <w:rFonts w:cs="Times New Roman"/>
                <w:szCs w:val="24"/>
              </w:rPr>
              <w:t xml:space="preserve"> </w:t>
            </w:r>
          </w:p>
        </w:tc>
        <w:tc>
          <w:tcPr>
            <w:tcW w:w="904" w:type="dxa"/>
            <w:tcBorders>
              <w:top w:val="single" w:sz="4" w:space="0" w:color="000000"/>
              <w:left w:val="single" w:sz="4" w:space="0" w:color="000000"/>
              <w:bottom w:val="single" w:sz="4" w:space="0" w:color="000000"/>
              <w:right w:val="single" w:sz="4" w:space="0" w:color="000000"/>
            </w:tcBorders>
          </w:tcPr>
          <w:p w14:paraId="19EE9440" w14:textId="77777777" w:rsidR="005E1DCD" w:rsidRPr="00661859" w:rsidRDefault="005E1DCD" w:rsidP="00846859">
            <w:pPr>
              <w:spacing w:line="259" w:lineRule="auto"/>
              <w:ind w:right="1"/>
              <w:jc w:val="center"/>
              <w:rPr>
                <w:rFonts w:cs="Times New Roman"/>
                <w:szCs w:val="24"/>
              </w:rPr>
            </w:pPr>
          </w:p>
        </w:tc>
        <w:tc>
          <w:tcPr>
            <w:tcW w:w="800" w:type="dxa"/>
            <w:tcBorders>
              <w:top w:val="single" w:sz="4" w:space="0" w:color="000000"/>
              <w:left w:val="single" w:sz="4" w:space="0" w:color="000000"/>
              <w:bottom w:val="single" w:sz="4" w:space="0" w:color="000000"/>
              <w:right w:val="single" w:sz="4" w:space="0" w:color="000000"/>
            </w:tcBorders>
            <w:vAlign w:val="center"/>
          </w:tcPr>
          <w:p w14:paraId="51273B38" w14:textId="77777777" w:rsidR="005E1DCD" w:rsidRPr="00661859" w:rsidRDefault="005E1DCD" w:rsidP="00846859">
            <w:pPr>
              <w:spacing w:line="259" w:lineRule="auto"/>
              <w:ind w:right="1"/>
              <w:jc w:val="center"/>
              <w:rPr>
                <w:rFonts w:cs="Times New Roman"/>
                <w:szCs w:val="24"/>
              </w:rPr>
            </w:pPr>
          </w:p>
        </w:tc>
      </w:tr>
    </w:tbl>
    <w:p w14:paraId="4E062594" w14:textId="77777777" w:rsidR="0049222B" w:rsidRPr="00661859" w:rsidRDefault="0049222B" w:rsidP="00D77C3F">
      <w:pPr>
        <w:spacing w:before="120"/>
        <w:ind w:firstLine="720"/>
        <w:rPr>
          <w:bCs/>
          <w:szCs w:val="24"/>
        </w:rPr>
      </w:pPr>
      <w:bookmarkStart w:id="2" w:name="_Hlk3555453"/>
      <w:r w:rsidRPr="00661859">
        <w:rPr>
          <w:bCs/>
          <w:szCs w:val="24"/>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9"/>
        <w:gridCol w:w="7392"/>
      </w:tblGrid>
      <w:tr w:rsidR="0049222B" w:rsidRPr="00661859" w14:paraId="3A186744" w14:textId="77777777" w:rsidTr="00925219">
        <w:tc>
          <w:tcPr>
            <w:tcW w:w="7387" w:type="dxa"/>
          </w:tcPr>
          <w:p w14:paraId="5CDC77A1" w14:textId="27DEE9AA" w:rsidR="0049222B" w:rsidRPr="00661859" w:rsidRDefault="0049222B" w:rsidP="00D77C3F">
            <w:pPr>
              <w:rPr>
                <w:b/>
                <w:bCs/>
                <w:i/>
                <w:szCs w:val="24"/>
              </w:rPr>
            </w:pPr>
          </w:p>
          <w:p w14:paraId="6D0B4CFE" w14:textId="57E3E885" w:rsidR="005B07E1" w:rsidRPr="00661859" w:rsidRDefault="00495693" w:rsidP="005B07E1">
            <w:pPr>
              <w:rPr>
                <w:b/>
                <w:bCs/>
                <w:szCs w:val="24"/>
              </w:rPr>
            </w:pPr>
            <w:r w:rsidRPr="00661859">
              <w:rPr>
                <w:b/>
                <w:bCs/>
                <w:szCs w:val="24"/>
              </w:rPr>
              <w:t xml:space="preserve">Ghi chú: </w:t>
            </w:r>
            <w:r w:rsidRPr="00661859">
              <w:rPr>
                <w:i/>
                <w:iCs/>
                <w:szCs w:val="24"/>
              </w:rPr>
              <w:t>Cột 7 và 8 là những thông tin kê khai cho hàng hóa là trang thiết bị y tế.</w:t>
            </w:r>
            <w:r w:rsidR="005B07E1" w:rsidRPr="00661859">
              <w:rPr>
                <w:i/>
                <w:iCs/>
                <w:szCs w:val="24"/>
              </w:rPr>
              <w:t xml:space="preserve"> </w:t>
            </w:r>
            <w:r w:rsidR="005B07E1" w:rsidRPr="00661859">
              <w:rPr>
                <w:bCs/>
                <w:i/>
                <w:iCs/>
                <w:szCs w:val="24"/>
              </w:rPr>
              <w:t>Nhà thầu phải cung cấp các tài liệu đính kèm trong E-HSDT để chứng minh các thông tin nhà thầu đã kê khai.</w:t>
            </w:r>
          </w:p>
        </w:tc>
        <w:tc>
          <w:tcPr>
            <w:tcW w:w="7543" w:type="dxa"/>
            <w:hideMark/>
          </w:tcPr>
          <w:p w14:paraId="65959BFD" w14:textId="77777777" w:rsidR="0049222B" w:rsidRPr="00661859" w:rsidRDefault="0049222B" w:rsidP="00D77C3F">
            <w:pPr>
              <w:spacing w:before="120"/>
              <w:ind w:firstLine="720"/>
              <w:jc w:val="right"/>
              <w:rPr>
                <w:bCs/>
                <w:i/>
                <w:szCs w:val="24"/>
                <w:lang w:val="vi-VN"/>
              </w:rPr>
            </w:pPr>
            <w:r w:rsidRPr="00661859">
              <w:rPr>
                <w:bCs/>
                <w:i/>
                <w:szCs w:val="24"/>
                <w:lang w:val="vi-VN"/>
              </w:rPr>
              <w:t>....................., ngày.........tháng..........năm ......</w:t>
            </w:r>
          </w:p>
          <w:p w14:paraId="378E3285" w14:textId="77777777" w:rsidR="0049222B" w:rsidRPr="00661859" w:rsidRDefault="0049222B" w:rsidP="00D77C3F">
            <w:pPr>
              <w:spacing w:before="120"/>
              <w:ind w:firstLine="720"/>
              <w:jc w:val="right"/>
              <w:rPr>
                <w:i/>
                <w:iCs/>
                <w:szCs w:val="24"/>
                <w:lang w:val="vi-VN"/>
              </w:rPr>
            </w:pPr>
            <w:r w:rsidRPr="00661859">
              <w:rPr>
                <w:b/>
                <w:bCs/>
                <w:szCs w:val="24"/>
                <w:lang w:val="vi-VN"/>
              </w:rPr>
              <w:t xml:space="preserve">                                   Đại diện hợp pháp của nhà thầu</w:t>
            </w:r>
          </w:p>
          <w:p w14:paraId="6534EA96" w14:textId="77777777" w:rsidR="0049222B" w:rsidRPr="00661859" w:rsidRDefault="0049222B" w:rsidP="00D77C3F">
            <w:pPr>
              <w:spacing w:before="120"/>
              <w:ind w:firstLine="720"/>
              <w:jc w:val="right"/>
              <w:rPr>
                <w:i/>
                <w:iCs/>
                <w:szCs w:val="24"/>
                <w:lang w:val="vi-VN"/>
              </w:rPr>
            </w:pPr>
            <w:r w:rsidRPr="00661859">
              <w:rPr>
                <w:i/>
                <w:iCs/>
                <w:szCs w:val="24"/>
                <w:lang w:val="vi-VN"/>
              </w:rPr>
              <w:t xml:space="preserve">                                     [Ghi tên, chức danh, ký tên và đóng dấu]</w:t>
            </w:r>
          </w:p>
        </w:tc>
      </w:tr>
      <w:bookmarkEnd w:id="2"/>
    </w:tbl>
    <w:p w14:paraId="553E6F52" w14:textId="77777777" w:rsidR="00ED530E" w:rsidRPr="00661859" w:rsidRDefault="00ED530E" w:rsidP="00D77C3F">
      <w:pPr>
        <w:widowControl w:val="0"/>
        <w:spacing w:before="120" w:after="120" w:line="264" w:lineRule="auto"/>
        <w:rPr>
          <w:b/>
          <w:szCs w:val="24"/>
          <w:lang w:val="nl-NL"/>
        </w:rPr>
        <w:sectPr w:rsidR="00ED530E" w:rsidRPr="00661859"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661859" w:rsidRDefault="0003712C" w:rsidP="00D77C3F">
      <w:pPr>
        <w:pStyle w:val="u1"/>
        <w:spacing w:after="22"/>
        <w:ind w:left="10" w:right="7"/>
        <w:rPr>
          <w:rFonts w:ascii="Times New Roman" w:hAnsi="Times New Roman"/>
          <w:sz w:val="24"/>
          <w:szCs w:val="24"/>
          <w:lang w:val="nl-NL"/>
        </w:rPr>
      </w:pPr>
      <w:r w:rsidRPr="00661859">
        <w:rPr>
          <w:rFonts w:ascii="Times New Roman" w:hAnsi="Times New Roman"/>
          <w:sz w:val="24"/>
          <w:szCs w:val="24"/>
          <w:lang w:val="nl-NL"/>
        </w:rPr>
        <w:lastRenderedPageBreak/>
        <w:t xml:space="preserve">BẢNG KÊ KHAI </w:t>
      </w:r>
      <w:r w:rsidR="00D41E9D" w:rsidRPr="00661859">
        <w:rPr>
          <w:rFonts w:ascii="Times New Roman" w:hAnsi="Times New Roman"/>
          <w:sz w:val="24"/>
          <w:szCs w:val="24"/>
          <w:lang w:val="nl-NL"/>
        </w:rPr>
        <w:t>CẤU HÌNH</w:t>
      </w:r>
      <w:r w:rsidRPr="00661859">
        <w:rPr>
          <w:rFonts w:ascii="Times New Roman" w:hAnsi="Times New Roman"/>
          <w:sz w:val="24"/>
          <w:szCs w:val="24"/>
          <w:lang w:val="nl-NL"/>
        </w:rPr>
        <w:t xml:space="preserve">, THÔNG SỐ KỸ THUẬT CỦA HÀNG HÓA DỰ THẦU </w:t>
      </w:r>
    </w:p>
    <w:p w14:paraId="4A9799B3" w14:textId="77777777" w:rsidR="0003712C" w:rsidRPr="00661859" w:rsidRDefault="0003712C" w:rsidP="00D77C3F">
      <w:pPr>
        <w:spacing w:before="120"/>
        <w:rPr>
          <w:bCs/>
          <w:szCs w:val="24"/>
          <w:lang w:val="pt-BR"/>
        </w:rPr>
      </w:pPr>
      <w:r w:rsidRPr="00661859">
        <w:rPr>
          <w:bCs/>
          <w:szCs w:val="24"/>
          <w:lang w:val="pt-BR"/>
        </w:rPr>
        <w:t>Tên nhà thầu: ....................................</w:t>
      </w:r>
    </w:p>
    <w:p w14:paraId="34F04DC8" w14:textId="77777777" w:rsidR="0003712C" w:rsidRPr="00661859" w:rsidRDefault="0003712C" w:rsidP="00D77C3F">
      <w:pPr>
        <w:spacing w:before="120"/>
        <w:rPr>
          <w:bCs/>
          <w:szCs w:val="24"/>
          <w:lang w:val="pt-BR"/>
        </w:rPr>
      </w:pPr>
      <w:r w:rsidRPr="00661859">
        <w:rPr>
          <w:bCs/>
          <w:szCs w:val="24"/>
          <w:lang w:val="vi-VN"/>
        </w:rPr>
        <w:t>Địa chỉ</w:t>
      </w:r>
      <w:r w:rsidRPr="00661859">
        <w:rPr>
          <w:bCs/>
          <w:szCs w:val="24"/>
          <w:lang w:val="pt-BR"/>
        </w:rPr>
        <w:t>: ..............................................</w:t>
      </w:r>
    </w:p>
    <w:p w14:paraId="01E4BEC3" w14:textId="480F5986" w:rsidR="0003712C" w:rsidRPr="00661859" w:rsidRDefault="0003712C" w:rsidP="00D77C3F">
      <w:pPr>
        <w:spacing w:before="120"/>
        <w:rPr>
          <w:bCs/>
          <w:szCs w:val="24"/>
          <w:lang w:val="pt-BR"/>
        </w:rPr>
      </w:pPr>
      <w:r w:rsidRPr="00661859">
        <w:rPr>
          <w:bCs/>
          <w:szCs w:val="24"/>
          <w:lang w:val="vi-VN"/>
        </w:rPr>
        <w:t>Số điện thoại</w:t>
      </w:r>
      <w:r w:rsidRPr="00661859">
        <w:rPr>
          <w:bCs/>
          <w:szCs w:val="24"/>
          <w:lang w:val="pt-BR"/>
        </w:rPr>
        <w:t>: .....................................</w:t>
      </w:r>
    </w:p>
    <w:p w14:paraId="29FC0DAE" w14:textId="77777777" w:rsidR="0003712C" w:rsidRPr="00661859" w:rsidRDefault="0003712C" w:rsidP="00D77C3F">
      <w:pPr>
        <w:spacing w:before="120"/>
        <w:rPr>
          <w:bCs/>
          <w:szCs w:val="24"/>
          <w:lang w:val="pt-BR"/>
        </w:rPr>
      </w:pPr>
      <w:r w:rsidRPr="00661859">
        <w:rPr>
          <w:bCs/>
          <w:szCs w:val="24"/>
          <w:lang w:val="pt-BR"/>
        </w:rPr>
        <w:t>Gói thầu: ............................................</w:t>
      </w:r>
    </w:p>
    <w:tbl>
      <w:tblPr>
        <w:tblStyle w:val="TableGrid"/>
        <w:tblW w:w="14606" w:type="dxa"/>
        <w:tblInd w:w="0" w:type="dxa"/>
        <w:tblCellMar>
          <w:top w:w="7" w:type="dxa"/>
          <w:bottom w:w="24" w:type="dxa"/>
          <w:right w:w="38" w:type="dxa"/>
        </w:tblCellMar>
        <w:tblLook w:val="04A0" w:firstRow="1" w:lastRow="0" w:firstColumn="1" w:lastColumn="0" w:noHBand="0" w:noVBand="1"/>
      </w:tblPr>
      <w:tblGrid>
        <w:gridCol w:w="600"/>
        <w:gridCol w:w="1231"/>
        <w:gridCol w:w="2024"/>
        <w:gridCol w:w="884"/>
        <w:gridCol w:w="3776"/>
        <w:gridCol w:w="4110"/>
        <w:gridCol w:w="1981"/>
      </w:tblGrid>
      <w:tr w:rsidR="00213FCD" w:rsidRPr="00661859" w14:paraId="5825582F" w14:textId="77777777" w:rsidTr="00213FCD">
        <w:trPr>
          <w:trHeight w:val="1390"/>
        </w:trPr>
        <w:tc>
          <w:tcPr>
            <w:tcW w:w="574" w:type="dxa"/>
            <w:tcBorders>
              <w:top w:val="single" w:sz="4" w:space="0" w:color="000000"/>
              <w:left w:val="single" w:sz="4" w:space="0" w:color="000000"/>
              <w:bottom w:val="single" w:sz="4" w:space="0" w:color="000000"/>
              <w:right w:val="single" w:sz="4" w:space="0" w:color="000000"/>
            </w:tcBorders>
            <w:vAlign w:val="center"/>
          </w:tcPr>
          <w:p w14:paraId="15AD9975" w14:textId="2A0CE789" w:rsidR="00213FCD" w:rsidRPr="00661859" w:rsidRDefault="00213FCD" w:rsidP="00D77C3F">
            <w:pPr>
              <w:spacing w:line="259" w:lineRule="auto"/>
              <w:ind w:left="108"/>
              <w:jc w:val="center"/>
              <w:rPr>
                <w:rFonts w:cs="Times New Roman"/>
                <w:szCs w:val="24"/>
              </w:rPr>
            </w:pPr>
            <w:r w:rsidRPr="00661859">
              <w:rPr>
                <w:rFonts w:cs="Times New Roman"/>
                <w:b/>
                <w:szCs w:val="24"/>
              </w:rPr>
              <w:t>STT</w:t>
            </w:r>
          </w:p>
        </w:tc>
        <w:tc>
          <w:tcPr>
            <w:tcW w:w="1232" w:type="dxa"/>
            <w:tcBorders>
              <w:top w:val="single" w:sz="4" w:space="0" w:color="000000"/>
              <w:left w:val="single" w:sz="4" w:space="0" w:color="000000"/>
              <w:bottom w:val="single" w:sz="4" w:space="0" w:color="000000"/>
              <w:right w:val="single" w:sz="4" w:space="0" w:color="000000"/>
            </w:tcBorders>
            <w:vAlign w:val="center"/>
          </w:tcPr>
          <w:p w14:paraId="3FE4E536" w14:textId="4C1B2ABE" w:rsidR="00213FCD" w:rsidRPr="00661859" w:rsidRDefault="00213FCD" w:rsidP="00D77C3F">
            <w:pPr>
              <w:spacing w:line="259" w:lineRule="auto"/>
              <w:ind w:left="161"/>
              <w:jc w:val="center"/>
              <w:rPr>
                <w:rFonts w:cs="Times New Roman"/>
                <w:szCs w:val="24"/>
              </w:rPr>
            </w:pPr>
            <w:r w:rsidRPr="00661859">
              <w:rPr>
                <w:rFonts w:cs="Times New Roman"/>
                <w:b/>
                <w:szCs w:val="24"/>
              </w:rPr>
              <w:t>Tên hàng hóa</w:t>
            </w:r>
          </w:p>
        </w:tc>
        <w:tc>
          <w:tcPr>
            <w:tcW w:w="2027" w:type="dxa"/>
            <w:tcBorders>
              <w:top w:val="single" w:sz="4" w:space="0" w:color="000000"/>
              <w:left w:val="single" w:sz="4" w:space="0" w:color="000000"/>
              <w:bottom w:val="single" w:sz="4" w:space="0" w:color="000000"/>
              <w:right w:val="single" w:sz="4" w:space="0" w:color="000000"/>
            </w:tcBorders>
            <w:vAlign w:val="center"/>
          </w:tcPr>
          <w:p w14:paraId="4B3A2A4E" w14:textId="64989E14" w:rsidR="00213FCD" w:rsidRPr="00661859" w:rsidRDefault="00213FCD" w:rsidP="00D77C3F">
            <w:pPr>
              <w:spacing w:line="259" w:lineRule="auto"/>
              <w:ind w:left="137" w:right="45"/>
              <w:jc w:val="center"/>
              <w:rPr>
                <w:rFonts w:cs="Times New Roman"/>
                <w:szCs w:val="24"/>
              </w:rPr>
            </w:pPr>
            <w:r w:rsidRPr="00661859">
              <w:rPr>
                <w:rFonts w:cs="Times New Roman"/>
                <w:b/>
                <w:szCs w:val="24"/>
              </w:rPr>
              <w:t>Tên Thương mại, ký mã hiệu, hãng sản xuất, nước sản xuất</w:t>
            </w:r>
          </w:p>
        </w:tc>
        <w:tc>
          <w:tcPr>
            <w:tcW w:w="885" w:type="dxa"/>
            <w:tcBorders>
              <w:top w:val="single" w:sz="4" w:space="0" w:color="000000"/>
              <w:left w:val="single" w:sz="4" w:space="0" w:color="000000"/>
              <w:bottom w:val="single" w:sz="4" w:space="0" w:color="000000"/>
              <w:right w:val="single" w:sz="4" w:space="0" w:color="000000"/>
            </w:tcBorders>
            <w:vAlign w:val="center"/>
          </w:tcPr>
          <w:p w14:paraId="70B5BB98" w14:textId="494388CC" w:rsidR="00213FCD" w:rsidRPr="00661859" w:rsidRDefault="00213FCD" w:rsidP="00D77C3F">
            <w:pPr>
              <w:spacing w:line="259" w:lineRule="auto"/>
              <w:ind w:left="73"/>
              <w:jc w:val="center"/>
              <w:rPr>
                <w:rFonts w:cs="Times New Roman"/>
                <w:szCs w:val="24"/>
              </w:rPr>
            </w:pPr>
            <w:r w:rsidRPr="00661859">
              <w:rPr>
                <w:rFonts w:cs="Times New Roman"/>
                <w:b/>
                <w:szCs w:val="24"/>
              </w:rPr>
              <w:t>Đơn vị tính</w:t>
            </w:r>
          </w:p>
        </w:tc>
        <w:tc>
          <w:tcPr>
            <w:tcW w:w="3784" w:type="dxa"/>
            <w:tcBorders>
              <w:top w:val="single" w:sz="4" w:space="0" w:color="000000"/>
              <w:left w:val="single" w:sz="4" w:space="0" w:color="000000"/>
              <w:bottom w:val="single" w:sz="4" w:space="0" w:color="000000"/>
              <w:right w:val="single" w:sz="4" w:space="0" w:color="000000"/>
            </w:tcBorders>
            <w:vAlign w:val="center"/>
          </w:tcPr>
          <w:p w14:paraId="38FF62E7" w14:textId="3BA10434" w:rsidR="00213FCD" w:rsidRPr="00661859" w:rsidRDefault="00213FCD" w:rsidP="00D77C3F">
            <w:pPr>
              <w:spacing w:line="259" w:lineRule="auto"/>
              <w:ind w:left="36"/>
              <w:jc w:val="center"/>
              <w:rPr>
                <w:rFonts w:cs="Times New Roman"/>
                <w:b/>
                <w:szCs w:val="24"/>
              </w:rPr>
            </w:pPr>
            <w:r w:rsidRPr="00661859">
              <w:rPr>
                <w:rFonts w:cs="Times New Roman"/>
                <w:b/>
                <w:szCs w:val="24"/>
              </w:rPr>
              <w:t>Cấu hình, thông số kỹ thuật trong E-HSMT</w:t>
            </w:r>
          </w:p>
        </w:tc>
        <w:tc>
          <w:tcPr>
            <w:tcW w:w="4119" w:type="dxa"/>
            <w:tcBorders>
              <w:top w:val="single" w:sz="4" w:space="0" w:color="000000"/>
              <w:left w:val="single" w:sz="4" w:space="0" w:color="000000"/>
              <w:bottom w:val="single" w:sz="4" w:space="0" w:color="000000"/>
              <w:right w:val="single" w:sz="4" w:space="0" w:color="000000"/>
            </w:tcBorders>
            <w:vAlign w:val="center"/>
          </w:tcPr>
          <w:p w14:paraId="06EAB753" w14:textId="091FF529" w:rsidR="00213FCD" w:rsidRPr="00661859" w:rsidRDefault="00213FCD" w:rsidP="00D77C3F">
            <w:pPr>
              <w:spacing w:line="259" w:lineRule="auto"/>
              <w:ind w:left="36"/>
              <w:jc w:val="center"/>
              <w:rPr>
                <w:rFonts w:cs="Times New Roman"/>
                <w:szCs w:val="24"/>
              </w:rPr>
            </w:pPr>
            <w:r w:rsidRPr="00661859">
              <w:rPr>
                <w:rFonts w:cs="Times New Roman"/>
                <w:b/>
                <w:szCs w:val="24"/>
              </w:rPr>
              <w:t>Cấu hình, thông số kỹ thuật hàng hóa đáp ứng</w:t>
            </w:r>
          </w:p>
        </w:tc>
        <w:tc>
          <w:tcPr>
            <w:tcW w:w="1985" w:type="dxa"/>
            <w:tcBorders>
              <w:top w:val="single" w:sz="4" w:space="0" w:color="000000"/>
              <w:left w:val="single" w:sz="4" w:space="0" w:color="000000"/>
              <w:bottom w:val="single" w:sz="4" w:space="0" w:color="000000"/>
              <w:right w:val="single" w:sz="4" w:space="0" w:color="000000"/>
            </w:tcBorders>
            <w:vAlign w:val="center"/>
          </w:tcPr>
          <w:p w14:paraId="75879D6D" w14:textId="7BD990A3" w:rsidR="00213FCD" w:rsidRPr="00661859" w:rsidRDefault="00213FCD" w:rsidP="00D77C3F">
            <w:pPr>
              <w:spacing w:line="259" w:lineRule="auto"/>
              <w:ind w:left="1"/>
              <w:jc w:val="center"/>
              <w:rPr>
                <w:rFonts w:cs="Times New Roman"/>
                <w:szCs w:val="24"/>
              </w:rPr>
            </w:pPr>
            <w:r w:rsidRPr="00661859">
              <w:rPr>
                <w:rFonts w:cs="Times New Roman"/>
                <w:b/>
                <w:szCs w:val="24"/>
              </w:rPr>
              <w:t>Vị trí thông chứng minh thông số kỹ thuật (tài liệu nào, mục nào, trang nào)</w:t>
            </w:r>
          </w:p>
        </w:tc>
      </w:tr>
      <w:tr w:rsidR="00213FCD" w:rsidRPr="00661859" w14:paraId="7D91A37B" w14:textId="77777777" w:rsidTr="00213FCD">
        <w:trPr>
          <w:trHeight w:val="266"/>
        </w:trPr>
        <w:tc>
          <w:tcPr>
            <w:tcW w:w="574" w:type="dxa"/>
            <w:tcBorders>
              <w:top w:val="single" w:sz="4" w:space="0" w:color="000000"/>
              <w:left w:val="single" w:sz="4" w:space="0" w:color="000000"/>
              <w:bottom w:val="single" w:sz="4" w:space="0" w:color="000000"/>
              <w:right w:val="single" w:sz="4" w:space="0" w:color="000000"/>
            </w:tcBorders>
          </w:tcPr>
          <w:p w14:paraId="2BB4D951" w14:textId="77777777" w:rsidR="00213FCD" w:rsidRPr="00661859" w:rsidRDefault="00213FCD" w:rsidP="00D77C3F">
            <w:pPr>
              <w:spacing w:line="259" w:lineRule="auto"/>
              <w:ind w:left="37"/>
              <w:jc w:val="center"/>
              <w:rPr>
                <w:rFonts w:cs="Times New Roman"/>
                <w:szCs w:val="24"/>
              </w:rPr>
            </w:pPr>
            <w:r w:rsidRPr="00661859">
              <w:rPr>
                <w:rFonts w:cs="Times New Roman"/>
                <w:szCs w:val="24"/>
              </w:rPr>
              <w:t xml:space="preserve">1 </w:t>
            </w:r>
          </w:p>
        </w:tc>
        <w:tc>
          <w:tcPr>
            <w:tcW w:w="1232" w:type="dxa"/>
            <w:tcBorders>
              <w:top w:val="single" w:sz="4" w:space="0" w:color="000000"/>
              <w:left w:val="single" w:sz="4" w:space="0" w:color="000000"/>
              <w:bottom w:val="single" w:sz="4" w:space="0" w:color="000000"/>
              <w:right w:val="single" w:sz="4" w:space="0" w:color="000000"/>
            </w:tcBorders>
          </w:tcPr>
          <w:p w14:paraId="5401D4E3" w14:textId="77777777" w:rsidR="00213FCD" w:rsidRPr="00661859" w:rsidRDefault="00213FCD" w:rsidP="00D77C3F">
            <w:pPr>
              <w:spacing w:line="259" w:lineRule="auto"/>
              <w:ind w:left="35"/>
              <w:jc w:val="center"/>
              <w:rPr>
                <w:rFonts w:cs="Times New Roman"/>
                <w:szCs w:val="24"/>
              </w:rPr>
            </w:pPr>
            <w:r w:rsidRPr="00661859">
              <w:rPr>
                <w:rFonts w:cs="Times New Roman"/>
                <w:szCs w:val="24"/>
              </w:rPr>
              <w:t xml:space="preserve">2 </w:t>
            </w:r>
          </w:p>
        </w:tc>
        <w:tc>
          <w:tcPr>
            <w:tcW w:w="2027" w:type="dxa"/>
            <w:tcBorders>
              <w:top w:val="single" w:sz="4" w:space="0" w:color="000000"/>
              <w:left w:val="single" w:sz="4" w:space="0" w:color="000000"/>
              <w:bottom w:val="single" w:sz="4" w:space="0" w:color="000000"/>
              <w:right w:val="single" w:sz="4" w:space="0" w:color="000000"/>
            </w:tcBorders>
          </w:tcPr>
          <w:p w14:paraId="6550E7D9" w14:textId="77777777" w:rsidR="00213FCD" w:rsidRPr="00661859" w:rsidRDefault="00213FCD" w:rsidP="00D77C3F">
            <w:pPr>
              <w:spacing w:line="259" w:lineRule="auto"/>
              <w:ind w:left="39"/>
              <w:jc w:val="center"/>
              <w:rPr>
                <w:rFonts w:cs="Times New Roman"/>
                <w:szCs w:val="24"/>
              </w:rPr>
            </w:pPr>
            <w:r w:rsidRPr="00661859">
              <w:rPr>
                <w:rFonts w:cs="Times New Roman"/>
                <w:szCs w:val="24"/>
              </w:rPr>
              <w:t xml:space="preserve">3 </w:t>
            </w:r>
          </w:p>
        </w:tc>
        <w:tc>
          <w:tcPr>
            <w:tcW w:w="885" w:type="dxa"/>
            <w:tcBorders>
              <w:top w:val="single" w:sz="4" w:space="0" w:color="000000"/>
              <w:left w:val="single" w:sz="4" w:space="0" w:color="000000"/>
              <w:bottom w:val="single" w:sz="4" w:space="0" w:color="000000"/>
              <w:right w:val="single" w:sz="4" w:space="0" w:color="000000"/>
            </w:tcBorders>
          </w:tcPr>
          <w:p w14:paraId="23E7C635" w14:textId="4B9073E3" w:rsidR="00213FCD" w:rsidRPr="00661859" w:rsidRDefault="00213FCD" w:rsidP="00D77C3F">
            <w:pPr>
              <w:spacing w:line="259" w:lineRule="auto"/>
              <w:ind w:left="42"/>
              <w:jc w:val="center"/>
              <w:rPr>
                <w:rFonts w:cs="Times New Roman"/>
                <w:szCs w:val="24"/>
              </w:rPr>
            </w:pPr>
            <w:r w:rsidRPr="00661859">
              <w:rPr>
                <w:rFonts w:cs="Times New Roman"/>
                <w:szCs w:val="24"/>
              </w:rPr>
              <w:t>4</w:t>
            </w:r>
          </w:p>
        </w:tc>
        <w:tc>
          <w:tcPr>
            <w:tcW w:w="3784" w:type="dxa"/>
            <w:tcBorders>
              <w:top w:val="single" w:sz="4" w:space="0" w:color="000000"/>
              <w:left w:val="single" w:sz="4" w:space="0" w:color="000000"/>
              <w:bottom w:val="single" w:sz="4" w:space="0" w:color="000000"/>
              <w:right w:val="single" w:sz="4" w:space="0" w:color="000000"/>
            </w:tcBorders>
          </w:tcPr>
          <w:p w14:paraId="707FF631" w14:textId="7FBAA620" w:rsidR="00213FCD" w:rsidRPr="00661859" w:rsidRDefault="00213FCD" w:rsidP="00D77C3F">
            <w:pPr>
              <w:spacing w:line="259" w:lineRule="auto"/>
              <w:ind w:left="39"/>
              <w:jc w:val="center"/>
              <w:rPr>
                <w:rFonts w:cs="Times New Roman"/>
                <w:szCs w:val="24"/>
              </w:rPr>
            </w:pPr>
            <w:r w:rsidRPr="00661859">
              <w:rPr>
                <w:rFonts w:cs="Times New Roman"/>
                <w:szCs w:val="24"/>
              </w:rPr>
              <w:t>5</w:t>
            </w:r>
          </w:p>
        </w:tc>
        <w:tc>
          <w:tcPr>
            <w:tcW w:w="4119" w:type="dxa"/>
            <w:tcBorders>
              <w:top w:val="single" w:sz="4" w:space="0" w:color="000000"/>
              <w:left w:val="single" w:sz="4" w:space="0" w:color="000000"/>
              <w:bottom w:val="single" w:sz="4" w:space="0" w:color="000000"/>
              <w:right w:val="single" w:sz="4" w:space="0" w:color="000000"/>
            </w:tcBorders>
          </w:tcPr>
          <w:p w14:paraId="0DAB938F" w14:textId="03A379FE" w:rsidR="00213FCD" w:rsidRPr="00661859" w:rsidRDefault="00213FCD" w:rsidP="00D77C3F">
            <w:pPr>
              <w:spacing w:line="259" w:lineRule="auto"/>
              <w:ind w:left="39"/>
              <w:jc w:val="center"/>
              <w:rPr>
                <w:rFonts w:cs="Times New Roman"/>
                <w:szCs w:val="24"/>
              </w:rPr>
            </w:pPr>
            <w:r w:rsidRPr="00661859">
              <w:rPr>
                <w:rFonts w:cs="Times New Roman"/>
                <w:szCs w:val="24"/>
              </w:rPr>
              <w:t>6</w:t>
            </w:r>
          </w:p>
        </w:tc>
        <w:tc>
          <w:tcPr>
            <w:tcW w:w="1985" w:type="dxa"/>
            <w:tcBorders>
              <w:top w:val="single" w:sz="4" w:space="0" w:color="000000"/>
              <w:left w:val="single" w:sz="4" w:space="0" w:color="000000"/>
              <w:bottom w:val="single" w:sz="4" w:space="0" w:color="000000"/>
              <w:right w:val="single" w:sz="4" w:space="0" w:color="000000"/>
            </w:tcBorders>
          </w:tcPr>
          <w:p w14:paraId="0A488030" w14:textId="58275053" w:rsidR="00213FCD" w:rsidRPr="00661859" w:rsidRDefault="00213FCD" w:rsidP="00D77C3F">
            <w:pPr>
              <w:spacing w:line="259" w:lineRule="auto"/>
              <w:ind w:left="42"/>
              <w:jc w:val="center"/>
              <w:rPr>
                <w:rFonts w:cs="Times New Roman"/>
                <w:szCs w:val="24"/>
              </w:rPr>
            </w:pPr>
            <w:r w:rsidRPr="00661859">
              <w:rPr>
                <w:rFonts w:cs="Times New Roman"/>
                <w:szCs w:val="24"/>
              </w:rPr>
              <w:t>7</w:t>
            </w:r>
          </w:p>
        </w:tc>
      </w:tr>
      <w:tr w:rsidR="00213FCD" w:rsidRPr="00661859" w14:paraId="7C2449D3" w14:textId="77777777" w:rsidTr="00213FCD">
        <w:trPr>
          <w:trHeight w:val="386"/>
        </w:trPr>
        <w:tc>
          <w:tcPr>
            <w:tcW w:w="574" w:type="dxa"/>
            <w:tcBorders>
              <w:top w:val="single" w:sz="4" w:space="0" w:color="000000"/>
              <w:left w:val="single" w:sz="4" w:space="0" w:color="000000"/>
              <w:bottom w:val="single" w:sz="4" w:space="0" w:color="000000"/>
              <w:right w:val="single" w:sz="4" w:space="0" w:color="000000"/>
            </w:tcBorders>
          </w:tcPr>
          <w:p w14:paraId="54E5926B" w14:textId="77777777" w:rsidR="00213FCD" w:rsidRPr="00661859" w:rsidRDefault="00213FCD" w:rsidP="00D77C3F">
            <w:pPr>
              <w:spacing w:line="259" w:lineRule="auto"/>
              <w:ind w:left="88"/>
              <w:jc w:val="center"/>
              <w:rPr>
                <w:rFonts w:cs="Times New Roman"/>
                <w:szCs w:val="24"/>
              </w:rPr>
            </w:pPr>
            <w:r w:rsidRPr="00661859">
              <w:rPr>
                <w:rFonts w:cs="Times New Roman"/>
                <w:szCs w:val="24"/>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62F0358" w14:textId="77777777" w:rsidR="00213FCD" w:rsidRPr="00661859" w:rsidRDefault="00213FCD" w:rsidP="00D77C3F">
            <w:pPr>
              <w:spacing w:line="259" w:lineRule="auto"/>
              <w:ind w:left="86"/>
              <w:jc w:val="center"/>
              <w:rPr>
                <w:rFonts w:cs="Times New Roman"/>
                <w:szCs w:val="24"/>
              </w:rPr>
            </w:pPr>
            <w:r w:rsidRPr="00661859">
              <w:rPr>
                <w:rFonts w:cs="Times New Roman"/>
                <w:szCs w:val="24"/>
              </w:rPr>
              <w:t xml:space="preserve"> </w:t>
            </w:r>
          </w:p>
        </w:tc>
        <w:tc>
          <w:tcPr>
            <w:tcW w:w="2027" w:type="dxa"/>
            <w:tcBorders>
              <w:top w:val="single" w:sz="4" w:space="0" w:color="000000"/>
              <w:left w:val="single" w:sz="4" w:space="0" w:color="000000"/>
              <w:bottom w:val="single" w:sz="4" w:space="0" w:color="000000"/>
              <w:right w:val="single" w:sz="4" w:space="0" w:color="000000"/>
            </w:tcBorders>
          </w:tcPr>
          <w:p w14:paraId="549FECBB" w14:textId="77777777" w:rsidR="00213FCD" w:rsidRPr="00661859" w:rsidRDefault="00213FCD" w:rsidP="00D77C3F">
            <w:pPr>
              <w:spacing w:line="259" w:lineRule="auto"/>
              <w:ind w:left="110"/>
              <w:jc w:val="left"/>
              <w:rPr>
                <w:rFonts w:cs="Times New Roman"/>
                <w:szCs w:val="24"/>
              </w:rPr>
            </w:pPr>
            <w:r w:rsidRPr="00661859">
              <w:rPr>
                <w:rFonts w:cs="Times New Roman"/>
                <w:b/>
                <w:szCs w:val="24"/>
              </w:rPr>
              <w:t xml:space="preserve"> </w:t>
            </w:r>
          </w:p>
        </w:tc>
        <w:tc>
          <w:tcPr>
            <w:tcW w:w="885" w:type="dxa"/>
            <w:tcBorders>
              <w:top w:val="single" w:sz="4" w:space="0" w:color="000000"/>
              <w:left w:val="single" w:sz="4" w:space="0" w:color="000000"/>
              <w:bottom w:val="single" w:sz="4" w:space="0" w:color="000000"/>
              <w:right w:val="single" w:sz="4" w:space="0" w:color="000000"/>
            </w:tcBorders>
          </w:tcPr>
          <w:p w14:paraId="615EDAB8" w14:textId="77777777" w:rsidR="00213FCD" w:rsidRPr="00661859" w:rsidRDefault="00213FCD" w:rsidP="00D77C3F">
            <w:pPr>
              <w:spacing w:line="259" w:lineRule="auto"/>
              <w:ind w:left="93"/>
              <w:jc w:val="center"/>
              <w:rPr>
                <w:rFonts w:cs="Times New Roman"/>
                <w:szCs w:val="24"/>
              </w:rPr>
            </w:pPr>
            <w:r w:rsidRPr="00661859">
              <w:rPr>
                <w:rFonts w:cs="Times New Roman"/>
                <w:szCs w:val="24"/>
              </w:rPr>
              <w:t xml:space="preserve"> </w:t>
            </w:r>
          </w:p>
        </w:tc>
        <w:tc>
          <w:tcPr>
            <w:tcW w:w="3784" w:type="dxa"/>
            <w:tcBorders>
              <w:top w:val="single" w:sz="4" w:space="0" w:color="000000"/>
              <w:left w:val="single" w:sz="4" w:space="0" w:color="000000"/>
              <w:bottom w:val="single" w:sz="4" w:space="0" w:color="000000"/>
              <w:right w:val="single" w:sz="4" w:space="0" w:color="000000"/>
            </w:tcBorders>
          </w:tcPr>
          <w:p w14:paraId="48DCECA2" w14:textId="77777777" w:rsidR="00213FCD" w:rsidRPr="00661859" w:rsidRDefault="00213FCD" w:rsidP="00D77C3F">
            <w:pPr>
              <w:spacing w:line="259" w:lineRule="auto"/>
              <w:ind w:left="90"/>
              <w:jc w:val="center"/>
              <w:rPr>
                <w:rFonts w:cs="Times New Roman"/>
                <w:szCs w:val="24"/>
              </w:rPr>
            </w:pPr>
          </w:p>
        </w:tc>
        <w:tc>
          <w:tcPr>
            <w:tcW w:w="4119" w:type="dxa"/>
            <w:tcBorders>
              <w:top w:val="single" w:sz="4" w:space="0" w:color="000000"/>
              <w:left w:val="single" w:sz="4" w:space="0" w:color="000000"/>
              <w:bottom w:val="single" w:sz="4" w:space="0" w:color="000000"/>
              <w:right w:val="single" w:sz="4" w:space="0" w:color="000000"/>
            </w:tcBorders>
          </w:tcPr>
          <w:p w14:paraId="0EF9AF3F" w14:textId="78149675" w:rsidR="00213FCD" w:rsidRPr="00661859" w:rsidRDefault="00213FCD" w:rsidP="00D77C3F">
            <w:pPr>
              <w:spacing w:line="259" w:lineRule="auto"/>
              <w:ind w:left="90"/>
              <w:jc w:val="center"/>
              <w:rPr>
                <w:rFonts w:cs="Times New Roman"/>
                <w:szCs w:val="24"/>
              </w:rPr>
            </w:pPr>
            <w:r w:rsidRPr="00661859">
              <w:rPr>
                <w:rFonts w:cs="Times New Roman"/>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BC4B4AB" w14:textId="77777777" w:rsidR="00213FCD" w:rsidRPr="00661859" w:rsidRDefault="00213FCD" w:rsidP="00D77C3F">
            <w:pPr>
              <w:spacing w:line="259" w:lineRule="auto"/>
              <w:ind w:left="93"/>
              <w:jc w:val="center"/>
              <w:rPr>
                <w:rFonts w:cs="Times New Roman"/>
                <w:szCs w:val="24"/>
              </w:rPr>
            </w:pPr>
            <w:r w:rsidRPr="00661859">
              <w:rPr>
                <w:rFonts w:cs="Times New Roman"/>
                <w:szCs w:val="24"/>
              </w:rPr>
              <w:t xml:space="preserve"> </w:t>
            </w:r>
          </w:p>
        </w:tc>
      </w:tr>
    </w:tbl>
    <w:p w14:paraId="6ED39948" w14:textId="77777777" w:rsidR="00810D2C" w:rsidRPr="00661859" w:rsidRDefault="00810D2C" w:rsidP="00D77C3F">
      <w:pPr>
        <w:spacing w:before="120"/>
        <w:ind w:firstLine="720"/>
        <w:rPr>
          <w:bCs/>
          <w:szCs w:val="24"/>
        </w:rPr>
      </w:pPr>
      <w:r w:rsidRPr="00661859">
        <w:rPr>
          <w:bCs/>
          <w:szCs w:val="24"/>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89"/>
        <w:gridCol w:w="7382"/>
      </w:tblGrid>
      <w:tr w:rsidR="00810D2C" w:rsidRPr="00661859" w14:paraId="3AC5D235" w14:textId="77777777" w:rsidTr="00C6481F">
        <w:tc>
          <w:tcPr>
            <w:tcW w:w="7387" w:type="dxa"/>
          </w:tcPr>
          <w:p w14:paraId="46AC5C70" w14:textId="77777777" w:rsidR="00810D2C" w:rsidRPr="00661859" w:rsidRDefault="00810D2C" w:rsidP="00D77C3F">
            <w:pPr>
              <w:rPr>
                <w:b/>
                <w:bCs/>
                <w:i/>
                <w:szCs w:val="24"/>
              </w:rPr>
            </w:pPr>
          </w:p>
          <w:p w14:paraId="182AFCE6" w14:textId="77777777" w:rsidR="00142050" w:rsidRPr="00661859" w:rsidRDefault="00810D2C" w:rsidP="00D77C3F">
            <w:pPr>
              <w:rPr>
                <w:bCs/>
                <w:i/>
                <w:szCs w:val="24"/>
                <w:lang w:val="vi-VN"/>
              </w:rPr>
            </w:pPr>
            <w:r w:rsidRPr="00661859">
              <w:rPr>
                <w:bCs/>
                <w:i/>
                <w:szCs w:val="24"/>
              </w:rPr>
              <w:t>(</w:t>
            </w:r>
            <w:r w:rsidRPr="00661859">
              <w:rPr>
                <w:bCs/>
                <w:i/>
                <w:szCs w:val="24"/>
                <w:lang w:val="vi-VN"/>
              </w:rPr>
              <w:t xml:space="preserve">Lưu ý: </w:t>
            </w:r>
          </w:p>
          <w:p w14:paraId="15C9EE46" w14:textId="77777777" w:rsidR="00142050" w:rsidRPr="00661859" w:rsidRDefault="00810D2C" w:rsidP="00142050">
            <w:pPr>
              <w:pStyle w:val="oancuaDanhsach"/>
              <w:numPr>
                <w:ilvl w:val="0"/>
                <w:numId w:val="8"/>
              </w:numPr>
              <w:rPr>
                <w:bCs/>
                <w:i/>
                <w:szCs w:val="24"/>
                <w:lang w:val="vi-VN"/>
              </w:rPr>
            </w:pPr>
            <w:r w:rsidRPr="00661859">
              <w:rPr>
                <w:bCs/>
                <w:i/>
                <w:szCs w:val="24"/>
                <w:lang w:val="vi-VN"/>
              </w:rPr>
              <w:t>Đối với danh mục gồm nhiều chi tiết hợp thành nhà thầu phải chào cụ thể các thông tin ký mã hiệu của từng chi tiết và tài liệu chứng minh nằm ở mục, trang nào</w:t>
            </w:r>
            <w:r w:rsidR="00142050" w:rsidRPr="00661859">
              <w:rPr>
                <w:bCs/>
                <w:i/>
                <w:szCs w:val="24"/>
                <w:lang w:val="vi-VN"/>
              </w:rPr>
              <w:t>.</w:t>
            </w:r>
          </w:p>
          <w:p w14:paraId="5D630323" w14:textId="0B9B535B" w:rsidR="00810D2C" w:rsidRPr="00661859" w:rsidRDefault="00142050" w:rsidP="00142050">
            <w:pPr>
              <w:pStyle w:val="oancuaDanhsach"/>
              <w:numPr>
                <w:ilvl w:val="0"/>
                <w:numId w:val="8"/>
              </w:numPr>
              <w:rPr>
                <w:bCs/>
                <w:i/>
                <w:color w:val="000000" w:themeColor="text1"/>
                <w:szCs w:val="24"/>
                <w:lang w:val="vi-VN"/>
              </w:rPr>
            </w:pPr>
            <w:r w:rsidRPr="00661859">
              <w:rPr>
                <w:bCs/>
                <w:i/>
                <w:color w:val="000000" w:themeColor="text1"/>
                <w:szCs w:val="24"/>
                <w:lang w:val="vi-VN"/>
              </w:rPr>
              <w:t>Tại cột 7: nêu rõ tại tài liệu nào, mục nào, trang nào</w:t>
            </w:r>
            <w:r w:rsidR="00810D2C" w:rsidRPr="00661859">
              <w:rPr>
                <w:bCs/>
                <w:i/>
                <w:color w:val="000000" w:themeColor="text1"/>
                <w:szCs w:val="24"/>
                <w:lang w:val="vi-VN"/>
              </w:rPr>
              <w:t>)</w:t>
            </w:r>
          </w:p>
          <w:p w14:paraId="3A7C365F" w14:textId="77777777" w:rsidR="00810D2C" w:rsidRPr="00661859" w:rsidRDefault="00810D2C" w:rsidP="00D77C3F">
            <w:pPr>
              <w:rPr>
                <w:b/>
                <w:bCs/>
                <w:szCs w:val="24"/>
                <w:lang w:val="vi-VN"/>
              </w:rPr>
            </w:pPr>
          </w:p>
        </w:tc>
        <w:tc>
          <w:tcPr>
            <w:tcW w:w="7543" w:type="dxa"/>
            <w:hideMark/>
          </w:tcPr>
          <w:p w14:paraId="4A3EC07D" w14:textId="77777777" w:rsidR="00810D2C" w:rsidRPr="00661859" w:rsidRDefault="00810D2C" w:rsidP="00D77C3F">
            <w:pPr>
              <w:spacing w:before="120"/>
              <w:ind w:firstLine="720"/>
              <w:jc w:val="right"/>
              <w:rPr>
                <w:bCs/>
                <w:i/>
                <w:szCs w:val="24"/>
                <w:lang w:val="vi-VN"/>
              </w:rPr>
            </w:pPr>
            <w:r w:rsidRPr="00661859">
              <w:rPr>
                <w:bCs/>
                <w:i/>
                <w:szCs w:val="24"/>
                <w:lang w:val="vi-VN"/>
              </w:rPr>
              <w:t>....................., ngày.........tháng..........năm ......</w:t>
            </w:r>
          </w:p>
          <w:p w14:paraId="646B5D6A" w14:textId="76A86536" w:rsidR="00810D2C" w:rsidRPr="00661859" w:rsidRDefault="00810D2C" w:rsidP="00D77C3F">
            <w:pPr>
              <w:spacing w:before="120"/>
              <w:ind w:firstLine="720"/>
              <w:jc w:val="right"/>
              <w:rPr>
                <w:i/>
                <w:iCs/>
                <w:szCs w:val="24"/>
                <w:lang w:val="vi-VN"/>
              </w:rPr>
            </w:pPr>
            <w:r w:rsidRPr="00661859">
              <w:rPr>
                <w:b/>
                <w:bCs/>
                <w:szCs w:val="24"/>
                <w:lang w:val="vi-VN"/>
              </w:rPr>
              <w:t xml:space="preserve">                               Đại diện hợp pháp của nhà thầu</w:t>
            </w:r>
          </w:p>
          <w:p w14:paraId="05EB9BD4" w14:textId="1928380C" w:rsidR="00810D2C" w:rsidRPr="00661859" w:rsidRDefault="00810D2C" w:rsidP="00D77C3F">
            <w:pPr>
              <w:spacing w:before="120"/>
              <w:ind w:firstLine="720"/>
              <w:jc w:val="right"/>
              <w:rPr>
                <w:i/>
                <w:iCs/>
                <w:szCs w:val="24"/>
                <w:lang w:val="vi-VN"/>
              </w:rPr>
            </w:pPr>
            <w:r w:rsidRPr="00661859">
              <w:rPr>
                <w:i/>
                <w:iCs/>
                <w:szCs w:val="24"/>
                <w:lang w:val="vi-VN"/>
              </w:rPr>
              <w:t xml:space="preserve">                                  [Ghi tên, chức danh, ký tên và đóng dấu]</w:t>
            </w:r>
          </w:p>
        </w:tc>
      </w:tr>
    </w:tbl>
    <w:p w14:paraId="3F76EECB" w14:textId="0E149E73" w:rsidR="0003712C" w:rsidRPr="00661859" w:rsidRDefault="0003712C" w:rsidP="00D77C3F">
      <w:pPr>
        <w:spacing w:before="120"/>
        <w:rPr>
          <w:bCs/>
          <w:szCs w:val="24"/>
          <w:lang w:val="vi-VN"/>
        </w:rPr>
      </w:pPr>
    </w:p>
    <w:sectPr w:rsidR="0003712C" w:rsidRPr="00661859" w:rsidSect="0003712C">
      <w:footnotePr>
        <w:numRestart w:val="eachPage"/>
      </w:footnotePr>
      <w:pgSz w:w="16839" w:h="11907" w:orient="landscape" w:code="9"/>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D904" w14:textId="77777777" w:rsidR="006B1EB6" w:rsidRDefault="006B1EB6" w:rsidP="00E05AF1">
      <w:r>
        <w:separator/>
      </w:r>
    </w:p>
  </w:endnote>
  <w:endnote w:type="continuationSeparator" w:id="0">
    <w:p w14:paraId="2B964670" w14:textId="77777777" w:rsidR="006B1EB6" w:rsidRDefault="006B1EB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Times New Roman"/>
    <w:panose1 w:val="00000000000000000000"/>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9658" w14:textId="77777777" w:rsidR="00FB59F6" w:rsidRDefault="00FB59F6">
    <w:pPr>
      <w:pStyle w:val="Chntrang"/>
      <w:jc w:val="right"/>
    </w:pPr>
    <w:r>
      <w:fldChar w:fldCharType="begin"/>
    </w:r>
    <w:r>
      <w:instrText xml:space="preserve"> PAGE   \* MERGEFORMAT </w:instrText>
    </w:r>
    <w:r>
      <w:fldChar w:fldCharType="separate"/>
    </w:r>
    <w:r w:rsidR="00380FEA">
      <w:rPr>
        <w:noProof/>
      </w:rPr>
      <w:t>13</w:t>
    </w:r>
    <w:r>
      <w:rPr>
        <w:noProof/>
      </w:rPr>
      <w:fldChar w:fldCharType="end"/>
    </w:r>
  </w:p>
  <w:p w14:paraId="0DB25443" w14:textId="77777777" w:rsidR="00FB59F6" w:rsidRDefault="00FB59F6">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064F" w14:textId="77777777" w:rsidR="006B1EB6" w:rsidRDefault="006B1EB6" w:rsidP="00E05AF1">
      <w:r>
        <w:separator/>
      </w:r>
    </w:p>
  </w:footnote>
  <w:footnote w:type="continuationSeparator" w:id="0">
    <w:p w14:paraId="4CF8842E" w14:textId="77777777" w:rsidR="006B1EB6" w:rsidRDefault="006B1EB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17862E32"/>
    <w:multiLevelType w:val="hybridMultilevel"/>
    <w:tmpl w:val="E410EF3A"/>
    <w:lvl w:ilvl="0" w:tplc="38AC8208">
      <w:start w:val="25"/>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0065DCD"/>
    <w:multiLevelType w:val="hybridMultilevel"/>
    <w:tmpl w:val="A0321754"/>
    <w:lvl w:ilvl="0" w:tplc="0DB8D1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028824">
    <w:abstractNumId w:val="3"/>
  </w:num>
  <w:num w:numId="2" w16cid:durableId="680281809">
    <w:abstractNumId w:val="4"/>
  </w:num>
  <w:num w:numId="3" w16cid:durableId="1908107743">
    <w:abstractNumId w:val="8"/>
  </w:num>
  <w:num w:numId="4" w16cid:durableId="213542071">
    <w:abstractNumId w:val="2"/>
  </w:num>
  <w:num w:numId="5" w16cid:durableId="13844881">
    <w:abstractNumId w:val="5"/>
  </w:num>
  <w:num w:numId="6" w16cid:durableId="990673375">
    <w:abstractNumId w:val="6"/>
  </w:num>
  <w:num w:numId="7" w16cid:durableId="560362848">
    <w:abstractNumId w:val="0"/>
  </w:num>
  <w:num w:numId="8" w16cid:durableId="1616525816">
    <w:abstractNumId w:val="7"/>
  </w:num>
  <w:num w:numId="9" w16cid:durableId="142233185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278F"/>
    <w:rsid w:val="00005DBB"/>
    <w:rsid w:val="00006BCF"/>
    <w:rsid w:val="0001061B"/>
    <w:rsid w:val="00011196"/>
    <w:rsid w:val="00016527"/>
    <w:rsid w:val="00016B7F"/>
    <w:rsid w:val="00017C46"/>
    <w:rsid w:val="00020E91"/>
    <w:rsid w:val="000217F7"/>
    <w:rsid w:val="000246D3"/>
    <w:rsid w:val="00025D57"/>
    <w:rsid w:val="00025E10"/>
    <w:rsid w:val="00031DF2"/>
    <w:rsid w:val="000325E5"/>
    <w:rsid w:val="00032ADD"/>
    <w:rsid w:val="00035289"/>
    <w:rsid w:val="00036ACC"/>
    <w:rsid w:val="0003712C"/>
    <w:rsid w:val="00040192"/>
    <w:rsid w:val="0004033F"/>
    <w:rsid w:val="0004162F"/>
    <w:rsid w:val="000417CA"/>
    <w:rsid w:val="000429D5"/>
    <w:rsid w:val="00044C27"/>
    <w:rsid w:val="0004504E"/>
    <w:rsid w:val="00045F81"/>
    <w:rsid w:val="00046718"/>
    <w:rsid w:val="00046A56"/>
    <w:rsid w:val="00053C86"/>
    <w:rsid w:val="00054D65"/>
    <w:rsid w:val="0005663E"/>
    <w:rsid w:val="000615E1"/>
    <w:rsid w:val="00061C9C"/>
    <w:rsid w:val="00062AAD"/>
    <w:rsid w:val="00062E15"/>
    <w:rsid w:val="000632CC"/>
    <w:rsid w:val="00065404"/>
    <w:rsid w:val="000660C8"/>
    <w:rsid w:val="00070C87"/>
    <w:rsid w:val="00071ED5"/>
    <w:rsid w:val="000727F4"/>
    <w:rsid w:val="00074AAB"/>
    <w:rsid w:val="0008541D"/>
    <w:rsid w:val="00086514"/>
    <w:rsid w:val="000900C9"/>
    <w:rsid w:val="00090D11"/>
    <w:rsid w:val="00090F7F"/>
    <w:rsid w:val="00093F8E"/>
    <w:rsid w:val="00097604"/>
    <w:rsid w:val="000A12DE"/>
    <w:rsid w:val="000A202A"/>
    <w:rsid w:val="000A24B1"/>
    <w:rsid w:val="000A295B"/>
    <w:rsid w:val="000A32A2"/>
    <w:rsid w:val="000A7860"/>
    <w:rsid w:val="000B0092"/>
    <w:rsid w:val="000B03B0"/>
    <w:rsid w:val="000B0B61"/>
    <w:rsid w:val="000B1C84"/>
    <w:rsid w:val="000B1D37"/>
    <w:rsid w:val="000B2306"/>
    <w:rsid w:val="000B68D1"/>
    <w:rsid w:val="000C1B89"/>
    <w:rsid w:val="000C4699"/>
    <w:rsid w:val="000C692E"/>
    <w:rsid w:val="000C71C0"/>
    <w:rsid w:val="000C780B"/>
    <w:rsid w:val="000C7886"/>
    <w:rsid w:val="000D0FC3"/>
    <w:rsid w:val="000D16C0"/>
    <w:rsid w:val="000E1C5C"/>
    <w:rsid w:val="000E24A7"/>
    <w:rsid w:val="000E32C5"/>
    <w:rsid w:val="000E3B41"/>
    <w:rsid w:val="000E6D64"/>
    <w:rsid w:val="000F1EEE"/>
    <w:rsid w:val="000F37E1"/>
    <w:rsid w:val="000F3943"/>
    <w:rsid w:val="000F4D9F"/>
    <w:rsid w:val="000F5249"/>
    <w:rsid w:val="001025AF"/>
    <w:rsid w:val="00105547"/>
    <w:rsid w:val="00105A1C"/>
    <w:rsid w:val="00110404"/>
    <w:rsid w:val="00110C87"/>
    <w:rsid w:val="00112BFB"/>
    <w:rsid w:val="00115A40"/>
    <w:rsid w:val="00116F64"/>
    <w:rsid w:val="00120579"/>
    <w:rsid w:val="001207DC"/>
    <w:rsid w:val="001235D8"/>
    <w:rsid w:val="00124787"/>
    <w:rsid w:val="00125DE4"/>
    <w:rsid w:val="00135DEF"/>
    <w:rsid w:val="00136684"/>
    <w:rsid w:val="00142050"/>
    <w:rsid w:val="00143921"/>
    <w:rsid w:val="00144A5E"/>
    <w:rsid w:val="00144F2A"/>
    <w:rsid w:val="00145742"/>
    <w:rsid w:val="00146166"/>
    <w:rsid w:val="001467F6"/>
    <w:rsid w:val="00147240"/>
    <w:rsid w:val="00153F39"/>
    <w:rsid w:val="00155799"/>
    <w:rsid w:val="00157163"/>
    <w:rsid w:val="0016114D"/>
    <w:rsid w:val="00161E8C"/>
    <w:rsid w:val="001620F7"/>
    <w:rsid w:val="00162C22"/>
    <w:rsid w:val="00165163"/>
    <w:rsid w:val="00165D18"/>
    <w:rsid w:val="00170ACE"/>
    <w:rsid w:val="00171C93"/>
    <w:rsid w:val="001727CE"/>
    <w:rsid w:val="00173680"/>
    <w:rsid w:val="001767CC"/>
    <w:rsid w:val="001800AD"/>
    <w:rsid w:val="00182B92"/>
    <w:rsid w:val="0018787C"/>
    <w:rsid w:val="00191698"/>
    <w:rsid w:val="00193A0B"/>
    <w:rsid w:val="00197C27"/>
    <w:rsid w:val="001A4C92"/>
    <w:rsid w:val="001B2A68"/>
    <w:rsid w:val="001C16C6"/>
    <w:rsid w:val="001C346D"/>
    <w:rsid w:val="001C4F36"/>
    <w:rsid w:val="001D0B38"/>
    <w:rsid w:val="001D1325"/>
    <w:rsid w:val="001D15F0"/>
    <w:rsid w:val="001D2654"/>
    <w:rsid w:val="001D5ED2"/>
    <w:rsid w:val="001D6EE7"/>
    <w:rsid w:val="001D723E"/>
    <w:rsid w:val="001D7742"/>
    <w:rsid w:val="001E1662"/>
    <w:rsid w:val="001E1890"/>
    <w:rsid w:val="001E68DF"/>
    <w:rsid w:val="001E7C8A"/>
    <w:rsid w:val="001F0A37"/>
    <w:rsid w:val="001F100A"/>
    <w:rsid w:val="001F57FE"/>
    <w:rsid w:val="001F7028"/>
    <w:rsid w:val="001F71F8"/>
    <w:rsid w:val="00200054"/>
    <w:rsid w:val="00201316"/>
    <w:rsid w:val="002040FD"/>
    <w:rsid w:val="00205DB0"/>
    <w:rsid w:val="002063EB"/>
    <w:rsid w:val="00207362"/>
    <w:rsid w:val="00211FC7"/>
    <w:rsid w:val="00212C20"/>
    <w:rsid w:val="0021319F"/>
    <w:rsid w:val="00213FCD"/>
    <w:rsid w:val="0021435B"/>
    <w:rsid w:val="002147C5"/>
    <w:rsid w:val="00215AF3"/>
    <w:rsid w:val="002227E8"/>
    <w:rsid w:val="00223DB8"/>
    <w:rsid w:val="002261C4"/>
    <w:rsid w:val="00226AC6"/>
    <w:rsid w:val="00227D2C"/>
    <w:rsid w:val="002306F9"/>
    <w:rsid w:val="00231D5B"/>
    <w:rsid w:val="00233458"/>
    <w:rsid w:val="00236E0D"/>
    <w:rsid w:val="00236F68"/>
    <w:rsid w:val="002372B9"/>
    <w:rsid w:val="002406C3"/>
    <w:rsid w:val="002407F3"/>
    <w:rsid w:val="002423CC"/>
    <w:rsid w:val="00242B1A"/>
    <w:rsid w:val="00246BC6"/>
    <w:rsid w:val="0024787B"/>
    <w:rsid w:val="0025128D"/>
    <w:rsid w:val="00252FE0"/>
    <w:rsid w:val="002540ED"/>
    <w:rsid w:val="002545EB"/>
    <w:rsid w:val="00255CFB"/>
    <w:rsid w:val="00256214"/>
    <w:rsid w:val="0025662C"/>
    <w:rsid w:val="00257BD2"/>
    <w:rsid w:val="00257C8D"/>
    <w:rsid w:val="00257CEB"/>
    <w:rsid w:val="00264882"/>
    <w:rsid w:val="002718D0"/>
    <w:rsid w:val="002723D6"/>
    <w:rsid w:val="002743BB"/>
    <w:rsid w:val="0027489D"/>
    <w:rsid w:val="00277041"/>
    <w:rsid w:val="00277D1F"/>
    <w:rsid w:val="002846A8"/>
    <w:rsid w:val="002847FB"/>
    <w:rsid w:val="002868A0"/>
    <w:rsid w:val="002904BB"/>
    <w:rsid w:val="00291F47"/>
    <w:rsid w:val="002932EE"/>
    <w:rsid w:val="00295656"/>
    <w:rsid w:val="002964D3"/>
    <w:rsid w:val="002A1532"/>
    <w:rsid w:val="002A44B2"/>
    <w:rsid w:val="002A4B74"/>
    <w:rsid w:val="002A50CB"/>
    <w:rsid w:val="002A553A"/>
    <w:rsid w:val="002A5D45"/>
    <w:rsid w:val="002A6A21"/>
    <w:rsid w:val="002B5A34"/>
    <w:rsid w:val="002B60E6"/>
    <w:rsid w:val="002C163F"/>
    <w:rsid w:val="002C1D9B"/>
    <w:rsid w:val="002C26F8"/>
    <w:rsid w:val="002C2B99"/>
    <w:rsid w:val="002C2BD5"/>
    <w:rsid w:val="002C47E4"/>
    <w:rsid w:val="002C5C38"/>
    <w:rsid w:val="002C5D31"/>
    <w:rsid w:val="002C6B1A"/>
    <w:rsid w:val="002D0560"/>
    <w:rsid w:val="002D25B8"/>
    <w:rsid w:val="002D277F"/>
    <w:rsid w:val="002D6946"/>
    <w:rsid w:val="002E0380"/>
    <w:rsid w:val="002E226C"/>
    <w:rsid w:val="002E2F22"/>
    <w:rsid w:val="002E4DBB"/>
    <w:rsid w:val="002E5370"/>
    <w:rsid w:val="002E6272"/>
    <w:rsid w:val="002E6CA0"/>
    <w:rsid w:val="002F122E"/>
    <w:rsid w:val="002F21F5"/>
    <w:rsid w:val="002F272F"/>
    <w:rsid w:val="002F3E06"/>
    <w:rsid w:val="00301AB3"/>
    <w:rsid w:val="003025C2"/>
    <w:rsid w:val="00310E7A"/>
    <w:rsid w:val="00314A8D"/>
    <w:rsid w:val="00315A36"/>
    <w:rsid w:val="003164E6"/>
    <w:rsid w:val="00316747"/>
    <w:rsid w:val="00317601"/>
    <w:rsid w:val="00327418"/>
    <w:rsid w:val="00330034"/>
    <w:rsid w:val="00330AEF"/>
    <w:rsid w:val="00331772"/>
    <w:rsid w:val="00332BC6"/>
    <w:rsid w:val="00334443"/>
    <w:rsid w:val="00340AA8"/>
    <w:rsid w:val="00340DDD"/>
    <w:rsid w:val="00341F3A"/>
    <w:rsid w:val="00351CF3"/>
    <w:rsid w:val="00354406"/>
    <w:rsid w:val="00354C43"/>
    <w:rsid w:val="0036055F"/>
    <w:rsid w:val="0037366A"/>
    <w:rsid w:val="00374BEF"/>
    <w:rsid w:val="00374F04"/>
    <w:rsid w:val="0037773D"/>
    <w:rsid w:val="0038075F"/>
    <w:rsid w:val="00380FEA"/>
    <w:rsid w:val="00382BFC"/>
    <w:rsid w:val="00383F9B"/>
    <w:rsid w:val="00387189"/>
    <w:rsid w:val="003871D6"/>
    <w:rsid w:val="00390CE4"/>
    <w:rsid w:val="00392C8E"/>
    <w:rsid w:val="00397F34"/>
    <w:rsid w:val="003A0157"/>
    <w:rsid w:val="003A18D2"/>
    <w:rsid w:val="003A1A43"/>
    <w:rsid w:val="003A1C64"/>
    <w:rsid w:val="003A335C"/>
    <w:rsid w:val="003A33D2"/>
    <w:rsid w:val="003A6553"/>
    <w:rsid w:val="003B15A9"/>
    <w:rsid w:val="003B2135"/>
    <w:rsid w:val="003B2825"/>
    <w:rsid w:val="003B29C5"/>
    <w:rsid w:val="003B4378"/>
    <w:rsid w:val="003B4A62"/>
    <w:rsid w:val="003B5BED"/>
    <w:rsid w:val="003B7D9C"/>
    <w:rsid w:val="003C18C4"/>
    <w:rsid w:val="003C55EB"/>
    <w:rsid w:val="003D0446"/>
    <w:rsid w:val="003D0457"/>
    <w:rsid w:val="003D0A5E"/>
    <w:rsid w:val="003D12BE"/>
    <w:rsid w:val="003D16BF"/>
    <w:rsid w:val="003D1B24"/>
    <w:rsid w:val="003D22E4"/>
    <w:rsid w:val="003D2B60"/>
    <w:rsid w:val="003D3556"/>
    <w:rsid w:val="003D39B6"/>
    <w:rsid w:val="003D4125"/>
    <w:rsid w:val="003D42F5"/>
    <w:rsid w:val="003D7FC1"/>
    <w:rsid w:val="003E14BD"/>
    <w:rsid w:val="003E1ECC"/>
    <w:rsid w:val="003E2647"/>
    <w:rsid w:val="003E405A"/>
    <w:rsid w:val="003E48D2"/>
    <w:rsid w:val="003E54B2"/>
    <w:rsid w:val="003E551B"/>
    <w:rsid w:val="003F01F4"/>
    <w:rsid w:val="003F136B"/>
    <w:rsid w:val="003F1D79"/>
    <w:rsid w:val="003F712F"/>
    <w:rsid w:val="003F7D64"/>
    <w:rsid w:val="004040BC"/>
    <w:rsid w:val="00404A0B"/>
    <w:rsid w:val="00405372"/>
    <w:rsid w:val="00405A44"/>
    <w:rsid w:val="00405DD5"/>
    <w:rsid w:val="00414C7A"/>
    <w:rsid w:val="004173B7"/>
    <w:rsid w:val="00417861"/>
    <w:rsid w:val="004226EB"/>
    <w:rsid w:val="004251AD"/>
    <w:rsid w:val="00425E05"/>
    <w:rsid w:val="004270D8"/>
    <w:rsid w:val="0043445D"/>
    <w:rsid w:val="00445E41"/>
    <w:rsid w:val="00451683"/>
    <w:rsid w:val="0045291D"/>
    <w:rsid w:val="004533FA"/>
    <w:rsid w:val="0045369E"/>
    <w:rsid w:val="00454D1F"/>
    <w:rsid w:val="00457A41"/>
    <w:rsid w:val="00460E7C"/>
    <w:rsid w:val="00464499"/>
    <w:rsid w:val="004652A4"/>
    <w:rsid w:val="0046660A"/>
    <w:rsid w:val="00466F9E"/>
    <w:rsid w:val="004747BE"/>
    <w:rsid w:val="004775BB"/>
    <w:rsid w:val="0047793D"/>
    <w:rsid w:val="00477EF8"/>
    <w:rsid w:val="00481C3B"/>
    <w:rsid w:val="00481E23"/>
    <w:rsid w:val="004833E7"/>
    <w:rsid w:val="0048651E"/>
    <w:rsid w:val="004905D7"/>
    <w:rsid w:val="00490632"/>
    <w:rsid w:val="0049222B"/>
    <w:rsid w:val="004938A3"/>
    <w:rsid w:val="0049478E"/>
    <w:rsid w:val="00494A1F"/>
    <w:rsid w:val="00495693"/>
    <w:rsid w:val="00495F99"/>
    <w:rsid w:val="00497B42"/>
    <w:rsid w:val="004A12A3"/>
    <w:rsid w:val="004A3684"/>
    <w:rsid w:val="004A433B"/>
    <w:rsid w:val="004A4E86"/>
    <w:rsid w:val="004A6A5E"/>
    <w:rsid w:val="004A6FCB"/>
    <w:rsid w:val="004B0271"/>
    <w:rsid w:val="004B6C92"/>
    <w:rsid w:val="004B7B2E"/>
    <w:rsid w:val="004C34E4"/>
    <w:rsid w:val="004C4FA9"/>
    <w:rsid w:val="004C6C5C"/>
    <w:rsid w:val="004C7A2C"/>
    <w:rsid w:val="004D0715"/>
    <w:rsid w:val="004D103A"/>
    <w:rsid w:val="004D3142"/>
    <w:rsid w:val="004D46B3"/>
    <w:rsid w:val="004D4777"/>
    <w:rsid w:val="004D52AE"/>
    <w:rsid w:val="004D5CFB"/>
    <w:rsid w:val="004D6872"/>
    <w:rsid w:val="004D7267"/>
    <w:rsid w:val="004E1971"/>
    <w:rsid w:val="004E55E6"/>
    <w:rsid w:val="004F0DA8"/>
    <w:rsid w:val="004F17A3"/>
    <w:rsid w:val="004F4ECA"/>
    <w:rsid w:val="004F6D38"/>
    <w:rsid w:val="005006E2"/>
    <w:rsid w:val="00500D47"/>
    <w:rsid w:val="00501050"/>
    <w:rsid w:val="00501A1F"/>
    <w:rsid w:val="0050259A"/>
    <w:rsid w:val="00504657"/>
    <w:rsid w:val="005055BF"/>
    <w:rsid w:val="00505E91"/>
    <w:rsid w:val="00506411"/>
    <w:rsid w:val="00511A43"/>
    <w:rsid w:val="005120BE"/>
    <w:rsid w:val="00513CCE"/>
    <w:rsid w:val="00514238"/>
    <w:rsid w:val="00515F1E"/>
    <w:rsid w:val="005173A1"/>
    <w:rsid w:val="00520EF7"/>
    <w:rsid w:val="00523014"/>
    <w:rsid w:val="00523B42"/>
    <w:rsid w:val="005267FB"/>
    <w:rsid w:val="00527724"/>
    <w:rsid w:val="00527ACE"/>
    <w:rsid w:val="00527C30"/>
    <w:rsid w:val="00530A10"/>
    <w:rsid w:val="00530B4A"/>
    <w:rsid w:val="005312E0"/>
    <w:rsid w:val="00531D99"/>
    <w:rsid w:val="005325C8"/>
    <w:rsid w:val="00532BC7"/>
    <w:rsid w:val="00533761"/>
    <w:rsid w:val="005340B4"/>
    <w:rsid w:val="005349B6"/>
    <w:rsid w:val="00536D71"/>
    <w:rsid w:val="00540872"/>
    <w:rsid w:val="00543273"/>
    <w:rsid w:val="00547659"/>
    <w:rsid w:val="00551156"/>
    <w:rsid w:val="00552F5B"/>
    <w:rsid w:val="005530B6"/>
    <w:rsid w:val="005544BB"/>
    <w:rsid w:val="00554627"/>
    <w:rsid w:val="005546F3"/>
    <w:rsid w:val="00554DEF"/>
    <w:rsid w:val="005552BD"/>
    <w:rsid w:val="005572D7"/>
    <w:rsid w:val="005601A7"/>
    <w:rsid w:val="00562A69"/>
    <w:rsid w:val="00562C24"/>
    <w:rsid w:val="005639BB"/>
    <w:rsid w:val="00565E2F"/>
    <w:rsid w:val="005664FC"/>
    <w:rsid w:val="00572E6E"/>
    <w:rsid w:val="00573830"/>
    <w:rsid w:val="0057448C"/>
    <w:rsid w:val="00574BBF"/>
    <w:rsid w:val="00583F15"/>
    <w:rsid w:val="005842B7"/>
    <w:rsid w:val="00586AB4"/>
    <w:rsid w:val="005905F1"/>
    <w:rsid w:val="00590772"/>
    <w:rsid w:val="00591ABA"/>
    <w:rsid w:val="00591C16"/>
    <w:rsid w:val="00593CA6"/>
    <w:rsid w:val="00597B1A"/>
    <w:rsid w:val="005A2792"/>
    <w:rsid w:val="005A3D04"/>
    <w:rsid w:val="005A5184"/>
    <w:rsid w:val="005A5C56"/>
    <w:rsid w:val="005A5E29"/>
    <w:rsid w:val="005A68F3"/>
    <w:rsid w:val="005A6E02"/>
    <w:rsid w:val="005B0049"/>
    <w:rsid w:val="005B07E1"/>
    <w:rsid w:val="005B3CFE"/>
    <w:rsid w:val="005B60EF"/>
    <w:rsid w:val="005B6C5D"/>
    <w:rsid w:val="005C35EC"/>
    <w:rsid w:val="005C51AA"/>
    <w:rsid w:val="005C62B1"/>
    <w:rsid w:val="005C7823"/>
    <w:rsid w:val="005D1585"/>
    <w:rsid w:val="005D16DC"/>
    <w:rsid w:val="005D7F8E"/>
    <w:rsid w:val="005E19CB"/>
    <w:rsid w:val="005E1DCD"/>
    <w:rsid w:val="005E26F8"/>
    <w:rsid w:val="005E3754"/>
    <w:rsid w:val="005E3C04"/>
    <w:rsid w:val="0060153C"/>
    <w:rsid w:val="00602AC9"/>
    <w:rsid w:val="0060633F"/>
    <w:rsid w:val="0061049A"/>
    <w:rsid w:val="00611176"/>
    <w:rsid w:val="00614180"/>
    <w:rsid w:val="00614B4D"/>
    <w:rsid w:val="00615220"/>
    <w:rsid w:val="00615FFD"/>
    <w:rsid w:val="00616260"/>
    <w:rsid w:val="00621093"/>
    <w:rsid w:val="00624510"/>
    <w:rsid w:val="006245F8"/>
    <w:rsid w:val="00624A2C"/>
    <w:rsid w:val="00625715"/>
    <w:rsid w:val="0062644B"/>
    <w:rsid w:val="00630EDF"/>
    <w:rsid w:val="006352DD"/>
    <w:rsid w:val="0063654A"/>
    <w:rsid w:val="006368C0"/>
    <w:rsid w:val="00640403"/>
    <w:rsid w:val="00646EF6"/>
    <w:rsid w:val="006473DA"/>
    <w:rsid w:val="00647C70"/>
    <w:rsid w:val="0065168E"/>
    <w:rsid w:val="00654406"/>
    <w:rsid w:val="00655A80"/>
    <w:rsid w:val="00661859"/>
    <w:rsid w:val="00662A62"/>
    <w:rsid w:val="006651A4"/>
    <w:rsid w:val="00665A7F"/>
    <w:rsid w:val="006725D0"/>
    <w:rsid w:val="00682780"/>
    <w:rsid w:val="00683C12"/>
    <w:rsid w:val="0068428B"/>
    <w:rsid w:val="00691614"/>
    <w:rsid w:val="00691868"/>
    <w:rsid w:val="00691F7D"/>
    <w:rsid w:val="006A09D3"/>
    <w:rsid w:val="006A0B98"/>
    <w:rsid w:val="006A0BCC"/>
    <w:rsid w:val="006A16FB"/>
    <w:rsid w:val="006A6117"/>
    <w:rsid w:val="006A62E4"/>
    <w:rsid w:val="006A740E"/>
    <w:rsid w:val="006A7831"/>
    <w:rsid w:val="006B1EB6"/>
    <w:rsid w:val="006B2175"/>
    <w:rsid w:val="006B39B6"/>
    <w:rsid w:val="006B7B0C"/>
    <w:rsid w:val="006C3863"/>
    <w:rsid w:val="006C4AB7"/>
    <w:rsid w:val="006C5EDF"/>
    <w:rsid w:val="006C64AB"/>
    <w:rsid w:val="006C6FB9"/>
    <w:rsid w:val="006D2DB6"/>
    <w:rsid w:val="006D57BD"/>
    <w:rsid w:val="006D5DAB"/>
    <w:rsid w:val="006D5DED"/>
    <w:rsid w:val="006D745B"/>
    <w:rsid w:val="006E6AB8"/>
    <w:rsid w:val="006F1E80"/>
    <w:rsid w:val="00700208"/>
    <w:rsid w:val="00704685"/>
    <w:rsid w:val="00704A73"/>
    <w:rsid w:val="007050AE"/>
    <w:rsid w:val="00707CCB"/>
    <w:rsid w:val="00711198"/>
    <w:rsid w:val="007112A7"/>
    <w:rsid w:val="00712486"/>
    <w:rsid w:val="0071769D"/>
    <w:rsid w:val="007233B4"/>
    <w:rsid w:val="00723854"/>
    <w:rsid w:val="00723B85"/>
    <w:rsid w:val="00723C5B"/>
    <w:rsid w:val="007275F5"/>
    <w:rsid w:val="00733360"/>
    <w:rsid w:val="00733BB2"/>
    <w:rsid w:val="00737AAD"/>
    <w:rsid w:val="00741696"/>
    <w:rsid w:val="00741B5F"/>
    <w:rsid w:val="00743810"/>
    <w:rsid w:val="00743B0D"/>
    <w:rsid w:val="0074445B"/>
    <w:rsid w:val="0074663D"/>
    <w:rsid w:val="00746A60"/>
    <w:rsid w:val="00750FEA"/>
    <w:rsid w:val="0075662D"/>
    <w:rsid w:val="00757486"/>
    <w:rsid w:val="0076062E"/>
    <w:rsid w:val="007624D9"/>
    <w:rsid w:val="007644EC"/>
    <w:rsid w:val="007652EE"/>
    <w:rsid w:val="00767C62"/>
    <w:rsid w:val="00770355"/>
    <w:rsid w:val="00774524"/>
    <w:rsid w:val="00774542"/>
    <w:rsid w:val="007745F8"/>
    <w:rsid w:val="00776C16"/>
    <w:rsid w:val="007818A6"/>
    <w:rsid w:val="00783063"/>
    <w:rsid w:val="007834E6"/>
    <w:rsid w:val="00785712"/>
    <w:rsid w:val="007857BE"/>
    <w:rsid w:val="00790F4C"/>
    <w:rsid w:val="007955E9"/>
    <w:rsid w:val="007960C3"/>
    <w:rsid w:val="007A25C3"/>
    <w:rsid w:val="007A2FCF"/>
    <w:rsid w:val="007A3C89"/>
    <w:rsid w:val="007A62AF"/>
    <w:rsid w:val="007A64DA"/>
    <w:rsid w:val="007B0DDB"/>
    <w:rsid w:val="007B1497"/>
    <w:rsid w:val="007B3D46"/>
    <w:rsid w:val="007B5F74"/>
    <w:rsid w:val="007B67EA"/>
    <w:rsid w:val="007C0328"/>
    <w:rsid w:val="007C0406"/>
    <w:rsid w:val="007C3A5F"/>
    <w:rsid w:val="007C419A"/>
    <w:rsid w:val="007D0817"/>
    <w:rsid w:val="007D11F8"/>
    <w:rsid w:val="007D385A"/>
    <w:rsid w:val="007D3FC9"/>
    <w:rsid w:val="007D7F20"/>
    <w:rsid w:val="007E0A5C"/>
    <w:rsid w:val="007E165F"/>
    <w:rsid w:val="007E189B"/>
    <w:rsid w:val="007E24B6"/>
    <w:rsid w:val="007F04B2"/>
    <w:rsid w:val="007F0D08"/>
    <w:rsid w:val="007F693F"/>
    <w:rsid w:val="00800A75"/>
    <w:rsid w:val="00802D22"/>
    <w:rsid w:val="0080391A"/>
    <w:rsid w:val="00803D7D"/>
    <w:rsid w:val="0080769C"/>
    <w:rsid w:val="00810CFF"/>
    <w:rsid w:val="00810D2C"/>
    <w:rsid w:val="0081114F"/>
    <w:rsid w:val="00811E83"/>
    <w:rsid w:val="00815AA5"/>
    <w:rsid w:val="008163A6"/>
    <w:rsid w:val="0081706B"/>
    <w:rsid w:val="0081788E"/>
    <w:rsid w:val="0082141E"/>
    <w:rsid w:val="00822BBC"/>
    <w:rsid w:val="008241A6"/>
    <w:rsid w:val="008265D5"/>
    <w:rsid w:val="008322CA"/>
    <w:rsid w:val="0083379D"/>
    <w:rsid w:val="008356CD"/>
    <w:rsid w:val="00837653"/>
    <w:rsid w:val="0084286B"/>
    <w:rsid w:val="00842F39"/>
    <w:rsid w:val="008460CA"/>
    <w:rsid w:val="008464A3"/>
    <w:rsid w:val="00846859"/>
    <w:rsid w:val="00850AD4"/>
    <w:rsid w:val="0085130C"/>
    <w:rsid w:val="008518BD"/>
    <w:rsid w:val="00853123"/>
    <w:rsid w:val="008539BE"/>
    <w:rsid w:val="00853A97"/>
    <w:rsid w:val="00855097"/>
    <w:rsid w:val="00857876"/>
    <w:rsid w:val="0086140A"/>
    <w:rsid w:val="00863919"/>
    <w:rsid w:val="00867425"/>
    <w:rsid w:val="0086778F"/>
    <w:rsid w:val="00871CD6"/>
    <w:rsid w:val="00873311"/>
    <w:rsid w:val="008755E4"/>
    <w:rsid w:val="00875C99"/>
    <w:rsid w:val="0087608E"/>
    <w:rsid w:val="00876933"/>
    <w:rsid w:val="00877C20"/>
    <w:rsid w:val="00885ED4"/>
    <w:rsid w:val="008861D1"/>
    <w:rsid w:val="00887250"/>
    <w:rsid w:val="0089173C"/>
    <w:rsid w:val="008919FA"/>
    <w:rsid w:val="00896B17"/>
    <w:rsid w:val="008A1A60"/>
    <w:rsid w:val="008A2EBB"/>
    <w:rsid w:val="008A7990"/>
    <w:rsid w:val="008B1976"/>
    <w:rsid w:val="008B30CE"/>
    <w:rsid w:val="008B723D"/>
    <w:rsid w:val="008B7487"/>
    <w:rsid w:val="008B74C8"/>
    <w:rsid w:val="008C454A"/>
    <w:rsid w:val="008C4705"/>
    <w:rsid w:val="008C49A3"/>
    <w:rsid w:val="008C5ADF"/>
    <w:rsid w:val="008C635F"/>
    <w:rsid w:val="008D1B51"/>
    <w:rsid w:val="008D2A03"/>
    <w:rsid w:val="008D3CD9"/>
    <w:rsid w:val="008D5AF7"/>
    <w:rsid w:val="008D7D55"/>
    <w:rsid w:val="008E112A"/>
    <w:rsid w:val="008E3991"/>
    <w:rsid w:val="008E4A7E"/>
    <w:rsid w:val="008E5C9C"/>
    <w:rsid w:val="008E6F58"/>
    <w:rsid w:val="008E7343"/>
    <w:rsid w:val="008E7799"/>
    <w:rsid w:val="008F2AC4"/>
    <w:rsid w:val="008F3510"/>
    <w:rsid w:val="008F35C7"/>
    <w:rsid w:val="008F492A"/>
    <w:rsid w:val="008F5A66"/>
    <w:rsid w:val="008F728A"/>
    <w:rsid w:val="00900EB7"/>
    <w:rsid w:val="009018E8"/>
    <w:rsid w:val="00902748"/>
    <w:rsid w:val="00904DEC"/>
    <w:rsid w:val="00905AAA"/>
    <w:rsid w:val="00907E5B"/>
    <w:rsid w:val="00912065"/>
    <w:rsid w:val="00921691"/>
    <w:rsid w:val="00925219"/>
    <w:rsid w:val="009257E9"/>
    <w:rsid w:val="0093187A"/>
    <w:rsid w:val="0093216A"/>
    <w:rsid w:val="0093572C"/>
    <w:rsid w:val="00943C2B"/>
    <w:rsid w:val="00944CEE"/>
    <w:rsid w:val="00947D87"/>
    <w:rsid w:val="00947E81"/>
    <w:rsid w:val="00951CBF"/>
    <w:rsid w:val="009564E9"/>
    <w:rsid w:val="00961342"/>
    <w:rsid w:val="009619C3"/>
    <w:rsid w:val="00961D62"/>
    <w:rsid w:val="00964352"/>
    <w:rsid w:val="00965508"/>
    <w:rsid w:val="00966047"/>
    <w:rsid w:val="0096776B"/>
    <w:rsid w:val="00975B98"/>
    <w:rsid w:val="009775E0"/>
    <w:rsid w:val="00977BA0"/>
    <w:rsid w:val="009815A2"/>
    <w:rsid w:val="009817DE"/>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C4017"/>
    <w:rsid w:val="009C6C2D"/>
    <w:rsid w:val="009C7304"/>
    <w:rsid w:val="009C7832"/>
    <w:rsid w:val="009D35C5"/>
    <w:rsid w:val="009D4436"/>
    <w:rsid w:val="009D6132"/>
    <w:rsid w:val="009D6C0C"/>
    <w:rsid w:val="009E2071"/>
    <w:rsid w:val="009E4771"/>
    <w:rsid w:val="009F2047"/>
    <w:rsid w:val="009F52F9"/>
    <w:rsid w:val="009F6FE3"/>
    <w:rsid w:val="009F76F2"/>
    <w:rsid w:val="009F7AB3"/>
    <w:rsid w:val="00A00EF9"/>
    <w:rsid w:val="00A01089"/>
    <w:rsid w:val="00A02036"/>
    <w:rsid w:val="00A030A2"/>
    <w:rsid w:val="00A0489C"/>
    <w:rsid w:val="00A06FF4"/>
    <w:rsid w:val="00A0742F"/>
    <w:rsid w:val="00A102DE"/>
    <w:rsid w:val="00A11CD0"/>
    <w:rsid w:val="00A14D25"/>
    <w:rsid w:val="00A15601"/>
    <w:rsid w:val="00A15651"/>
    <w:rsid w:val="00A25AE5"/>
    <w:rsid w:val="00A25C62"/>
    <w:rsid w:val="00A30119"/>
    <w:rsid w:val="00A33962"/>
    <w:rsid w:val="00A339BF"/>
    <w:rsid w:val="00A37729"/>
    <w:rsid w:val="00A40A14"/>
    <w:rsid w:val="00A41A07"/>
    <w:rsid w:val="00A464C9"/>
    <w:rsid w:val="00A51980"/>
    <w:rsid w:val="00A51A2A"/>
    <w:rsid w:val="00A521C7"/>
    <w:rsid w:val="00A52F28"/>
    <w:rsid w:val="00A548A6"/>
    <w:rsid w:val="00A558DB"/>
    <w:rsid w:val="00A56136"/>
    <w:rsid w:val="00A56A03"/>
    <w:rsid w:val="00A56CBD"/>
    <w:rsid w:val="00A5740F"/>
    <w:rsid w:val="00A577CD"/>
    <w:rsid w:val="00A61C53"/>
    <w:rsid w:val="00A63992"/>
    <w:rsid w:val="00A65C0B"/>
    <w:rsid w:val="00A66066"/>
    <w:rsid w:val="00A6690B"/>
    <w:rsid w:val="00A70158"/>
    <w:rsid w:val="00A712EB"/>
    <w:rsid w:val="00A7360B"/>
    <w:rsid w:val="00A76314"/>
    <w:rsid w:val="00A813E7"/>
    <w:rsid w:val="00A81894"/>
    <w:rsid w:val="00A83671"/>
    <w:rsid w:val="00A86554"/>
    <w:rsid w:val="00A87311"/>
    <w:rsid w:val="00A91F11"/>
    <w:rsid w:val="00A960D3"/>
    <w:rsid w:val="00AA3146"/>
    <w:rsid w:val="00AA444D"/>
    <w:rsid w:val="00AA4873"/>
    <w:rsid w:val="00AA7331"/>
    <w:rsid w:val="00AB111B"/>
    <w:rsid w:val="00AB3154"/>
    <w:rsid w:val="00AB3267"/>
    <w:rsid w:val="00AB4D89"/>
    <w:rsid w:val="00AB7BC7"/>
    <w:rsid w:val="00AC0481"/>
    <w:rsid w:val="00AC25B1"/>
    <w:rsid w:val="00AC2ED7"/>
    <w:rsid w:val="00AC3E67"/>
    <w:rsid w:val="00AC413C"/>
    <w:rsid w:val="00AC4962"/>
    <w:rsid w:val="00AC49A5"/>
    <w:rsid w:val="00AD005F"/>
    <w:rsid w:val="00AD1994"/>
    <w:rsid w:val="00AD25B2"/>
    <w:rsid w:val="00AD2C83"/>
    <w:rsid w:val="00AD4F65"/>
    <w:rsid w:val="00AE0CE5"/>
    <w:rsid w:val="00AE45D7"/>
    <w:rsid w:val="00AE4FB7"/>
    <w:rsid w:val="00AF24E3"/>
    <w:rsid w:val="00AF3104"/>
    <w:rsid w:val="00AF33E2"/>
    <w:rsid w:val="00AF64A9"/>
    <w:rsid w:val="00AF6F78"/>
    <w:rsid w:val="00B03456"/>
    <w:rsid w:val="00B03510"/>
    <w:rsid w:val="00B05CD3"/>
    <w:rsid w:val="00B0646F"/>
    <w:rsid w:val="00B12105"/>
    <w:rsid w:val="00B13FC9"/>
    <w:rsid w:val="00B21E5B"/>
    <w:rsid w:val="00B235C4"/>
    <w:rsid w:val="00B23706"/>
    <w:rsid w:val="00B251D8"/>
    <w:rsid w:val="00B26353"/>
    <w:rsid w:val="00B3317D"/>
    <w:rsid w:val="00B348DA"/>
    <w:rsid w:val="00B41B2D"/>
    <w:rsid w:val="00B4205C"/>
    <w:rsid w:val="00B438D0"/>
    <w:rsid w:val="00B4444A"/>
    <w:rsid w:val="00B44BC7"/>
    <w:rsid w:val="00B47263"/>
    <w:rsid w:val="00B516BA"/>
    <w:rsid w:val="00B535A3"/>
    <w:rsid w:val="00B57BB6"/>
    <w:rsid w:val="00B61077"/>
    <w:rsid w:val="00B61CE0"/>
    <w:rsid w:val="00B61DCE"/>
    <w:rsid w:val="00B62110"/>
    <w:rsid w:val="00B70F12"/>
    <w:rsid w:val="00B73D3A"/>
    <w:rsid w:val="00B747F7"/>
    <w:rsid w:val="00B80D14"/>
    <w:rsid w:val="00B8438C"/>
    <w:rsid w:val="00B865FB"/>
    <w:rsid w:val="00B90F7E"/>
    <w:rsid w:val="00B95165"/>
    <w:rsid w:val="00B965A2"/>
    <w:rsid w:val="00B96F03"/>
    <w:rsid w:val="00BA128A"/>
    <w:rsid w:val="00BA33E1"/>
    <w:rsid w:val="00BA703F"/>
    <w:rsid w:val="00BA72B5"/>
    <w:rsid w:val="00BB4DE2"/>
    <w:rsid w:val="00BB50C4"/>
    <w:rsid w:val="00BB7717"/>
    <w:rsid w:val="00BC0D5A"/>
    <w:rsid w:val="00BC313A"/>
    <w:rsid w:val="00BD03A1"/>
    <w:rsid w:val="00BD4248"/>
    <w:rsid w:val="00BD7437"/>
    <w:rsid w:val="00BE1A32"/>
    <w:rsid w:val="00BE1CD9"/>
    <w:rsid w:val="00BE1F97"/>
    <w:rsid w:val="00BE37D8"/>
    <w:rsid w:val="00BE416B"/>
    <w:rsid w:val="00BF1846"/>
    <w:rsid w:val="00BF2BC1"/>
    <w:rsid w:val="00BF47BA"/>
    <w:rsid w:val="00BF79AD"/>
    <w:rsid w:val="00C00D3D"/>
    <w:rsid w:val="00C01C33"/>
    <w:rsid w:val="00C03E74"/>
    <w:rsid w:val="00C06587"/>
    <w:rsid w:val="00C14068"/>
    <w:rsid w:val="00C16BB2"/>
    <w:rsid w:val="00C16DA3"/>
    <w:rsid w:val="00C214EB"/>
    <w:rsid w:val="00C22CAF"/>
    <w:rsid w:val="00C23566"/>
    <w:rsid w:val="00C23642"/>
    <w:rsid w:val="00C25A21"/>
    <w:rsid w:val="00C26A07"/>
    <w:rsid w:val="00C30B15"/>
    <w:rsid w:val="00C30E2D"/>
    <w:rsid w:val="00C311DB"/>
    <w:rsid w:val="00C36E08"/>
    <w:rsid w:val="00C3797B"/>
    <w:rsid w:val="00C4083C"/>
    <w:rsid w:val="00C40EDA"/>
    <w:rsid w:val="00C4221E"/>
    <w:rsid w:val="00C43DB5"/>
    <w:rsid w:val="00C443E3"/>
    <w:rsid w:val="00C461EA"/>
    <w:rsid w:val="00C46867"/>
    <w:rsid w:val="00C46D68"/>
    <w:rsid w:val="00C51E42"/>
    <w:rsid w:val="00C5235D"/>
    <w:rsid w:val="00C52B13"/>
    <w:rsid w:val="00C57DB1"/>
    <w:rsid w:val="00C6033B"/>
    <w:rsid w:val="00C643CA"/>
    <w:rsid w:val="00C6481F"/>
    <w:rsid w:val="00C64FAB"/>
    <w:rsid w:val="00C670C5"/>
    <w:rsid w:val="00C707E9"/>
    <w:rsid w:val="00C736E8"/>
    <w:rsid w:val="00C74FDE"/>
    <w:rsid w:val="00C76FE0"/>
    <w:rsid w:val="00C77384"/>
    <w:rsid w:val="00C84C31"/>
    <w:rsid w:val="00C84D92"/>
    <w:rsid w:val="00C86C48"/>
    <w:rsid w:val="00C87F1B"/>
    <w:rsid w:val="00C9105E"/>
    <w:rsid w:val="00C917F3"/>
    <w:rsid w:val="00C931B0"/>
    <w:rsid w:val="00C94E41"/>
    <w:rsid w:val="00C96BC4"/>
    <w:rsid w:val="00CA1B4E"/>
    <w:rsid w:val="00CA27F0"/>
    <w:rsid w:val="00CA4B3D"/>
    <w:rsid w:val="00CA514F"/>
    <w:rsid w:val="00CA6058"/>
    <w:rsid w:val="00CA6ABC"/>
    <w:rsid w:val="00CB066A"/>
    <w:rsid w:val="00CB6C3E"/>
    <w:rsid w:val="00CC004A"/>
    <w:rsid w:val="00CC1343"/>
    <w:rsid w:val="00CC532D"/>
    <w:rsid w:val="00CD11B3"/>
    <w:rsid w:val="00CD3378"/>
    <w:rsid w:val="00CD39BD"/>
    <w:rsid w:val="00CD3F48"/>
    <w:rsid w:val="00CD5374"/>
    <w:rsid w:val="00CE05A3"/>
    <w:rsid w:val="00CE2082"/>
    <w:rsid w:val="00CE234F"/>
    <w:rsid w:val="00CE2F44"/>
    <w:rsid w:val="00CE4744"/>
    <w:rsid w:val="00CE6991"/>
    <w:rsid w:val="00CF1127"/>
    <w:rsid w:val="00CF1BA5"/>
    <w:rsid w:val="00CF327C"/>
    <w:rsid w:val="00CF4894"/>
    <w:rsid w:val="00CF7663"/>
    <w:rsid w:val="00D03C9B"/>
    <w:rsid w:val="00D05EA8"/>
    <w:rsid w:val="00D07038"/>
    <w:rsid w:val="00D10F5C"/>
    <w:rsid w:val="00D12A30"/>
    <w:rsid w:val="00D12F7E"/>
    <w:rsid w:val="00D13E11"/>
    <w:rsid w:val="00D154C2"/>
    <w:rsid w:val="00D17098"/>
    <w:rsid w:val="00D219B6"/>
    <w:rsid w:val="00D22C66"/>
    <w:rsid w:val="00D22F3A"/>
    <w:rsid w:val="00D230F5"/>
    <w:rsid w:val="00D24C3F"/>
    <w:rsid w:val="00D24D74"/>
    <w:rsid w:val="00D24DF0"/>
    <w:rsid w:val="00D30227"/>
    <w:rsid w:val="00D3089E"/>
    <w:rsid w:val="00D3734E"/>
    <w:rsid w:val="00D40923"/>
    <w:rsid w:val="00D41467"/>
    <w:rsid w:val="00D41E9D"/>
    <w:rsid w:val="00D43164"/>
    <w:rsid w:val="00D460DD"/>
    <w:rsid w:val="00D52DAD"/>
    <w:rsid w:val="00D53A09"/>
    <w:rsid w:val="00D546EF"/>
    <w:rsid w:val="00D610A6"/>
    <w:rsid w:val="00D6288E"/>
    <w:rsid w:val="00D62CCC"/>
    <w:rsid w:val="00D63051"/>
    <w:rsid w:val="00D66597"/>
    <w:rsid w:val="00D66FE6"/>
    <w:rsid w:val="00D70928"/>
    <w:rsid w:val="00D71E14"/>
    <w:rsid w:val="00D73448"/>
    <w:rsid w:val="00D75B95"/>
    <w:rsid w:val="00D77841"/>
    <w:rsid w:val="00D77C3F"/>
    <w:rsid w:val="00D802C8"/>
    <w:rsid w:val="00D85920"/>
    <w:rsid w:val="00D8638D"/>
    <w:rsid w:val="00D86719"/>
    <w:rsid w:val="00D87F54"/>
    <w:rsid w:val="00D90833"/>
    <w:rsid w:val="00D91F51"/>
    <w:rsid w:val="00D95260"/>
    <w:rsid w:val="00D95393"/>
    <w:rsid w:val="00DA248F"/>
    <w:rsid w:val="00DA357D"/>
    <w:rsid w:val="00DA3782"/>
    <w:rsid w:val="00DA3E37"/>
    <w:rsid w:val="00DA4BB2"/>
    <w:rsid w:val="00DA6036"/>
    <w:rsid w:val="00DB06E2"/>
    <w:rsid w:val="00DB15F4"/>
    <w:rsid w:val="00DB2156"/>
    <w:rsid w:val="00DB63A8"/>
    <w:rsid w:val="00DB7FF2"/>
    <w:rsid w:val="00DC042D"/>
    <w:rsid w:val="00DC292C"/>
    <w:rsid w:val="00DC36D1"/>
    <w:rsid w:val="00DC7529"/>
    <w:rsid w:val="00DC7562"/>
    <w:rsid w:val="00DC7F9A"/>
    <w:rsid w:val="00DD07E7"/>
    <w:rsid w:val="00DD0FDA"/>
    <w:rsid w:val="00DD2BDA"/>
    <w:rsid w:val="00DD2DF2"/>
    <w:rsid w:val="00DD568F"/>
    <w:rsid w:val="00DD5AF6"/>
    <w:rsid w:val="00DD621B"/>
    <w:rsid w:val="00DD66DF"/>
    <w:rsid w:val="00DE1CD0"/>
    <w:rsid w:val="00DE56EE"/>
    <w:rsid w:val="00DE73A5"/>
    <w:rsid w:val="00DF1CE8"/>
    <w:rsid w:val="00DF1CFE"/>
    <w:rsid w:val="00DF688A"/>
    <w:rsid w:val="00E00313"/>
    <w:rsid w:val="00E0499E"/>
    <w:rsid w:val="00E05AF1"/>
    <w:rsid w:val="00E06AD6"/>
    <w:rsid w:val="00E07ED3"/>
    <w:rsid w:val="00E1086D"/>
    <w:rsid w:val="00E11367"/>
    <w:rsid w:val="00E23A49"/>
    <w:rsid w:val="00E23D87"/>
    <w:rsid w:val="00E306BE"/>
    <w:rsid w:val="00E32AAC"/>
    <w:rsid w:val="00E34405"/>
    <w:rsid w:val="00E40290"/>
    <w:rsid w:val="00E41A32"/>
    <w:rsid w:val="00E42D2A"/>
    <w:rsid w:val="00E45514"/>
    <w:rsid w:val="00E45D83"/>
    <w:rsid w:val="00E46002"/>
    <w:rsid w:val="00E46499"/>
    <w:rsid w:val="00E55A11"/>
    <w:rsid w:val="00E55E25"/>
    <w:rsid w:val="00E57722"/>
    <w:rsid w:val="00E61039"/>
    <w:rsid w:val="00E67CFB"/>
    <w:rsid w:val="00E70015"/>
    <w:rsid w:val="00E71196"/>
    <w:rsid w:val="00E71C33"/>
    <w:rsid w:val="00E73D2D"/>
    <w:rsid w:val="00E73EA1"/>
    <w:rsid w:val="00E74226"/>
    <w:rsid w:val="00E74F29"/>
    <w:rsid w:val="00E75DA1"/>
    <w:rsid w:val="00E777C1"/>
    <w:rsid w:val="00E80CD6"/>
    <w:rsid w:val="00E8316D"/>
    <w:rsid w:val="00E83FE9"/>
    <w:rsid w:val="00E87468"/>
    <w:rsid w:val="00E90775"/>
    <w:rsid w:val="00E90B0D"/>
    <w:rsid w:val="00E91388"/>
    <w:rsid w:val="00E92249"/>
    <w:rsid w:val="00E95F5D"/>
    <w:rsid w:val="00EA2E21"/>
    <w:rsid w:val="00EA379C"/>
    <w:rsid w:val="00EA42B8"/>
    <w:rsid w:val="00EB3845"/>
    <w:rsid w:val="00EB39DF"/>
    <w:rsid w:val="00EB3FA3"/>
    <w:rsid w:val="00EB5EEC"/>
    <w:rsid w:val="00EB7061"/>
    <w:rsid w:val="00EC0B38"/>
    <w:rsid w:val="00EC0C52"/>
    <w:rsid w:val="00EC1E18"/>
    <w:rsid w:val="00EC2088"/>
    <w:rsid w:val="00EC7B05"/>
    <w:rsid w:val="00ED1539"/>
    <w:rsid w:val="00ED1A57"/>
    <w:rsid w:val="00ED3B3C"/>
    <w:rsid w:val="00ED3BA6"/>
    <w:rsid w:val="00ED530E"/>
    <w:rsid w:val="00ED70B4"/>
    <w:rsid w:val="00ED7E9A"/>
    <w:rsid w:val="00EE5B92"/>
    <w:rsid w:val="00EE5DE5"/>
    <w:rsid w:val="00EE7283"/>
    <w:rsid w:val="00EE7DA2"/>
    <w:rsid w:val="00EF25A1"/>
    <w:rsid w:val="00EF2F8D"/>
    <w:rsid w:val="00EF471B"/>
    <w:rsid w:val="00EF591B"/>
    <w:rsid w:val="00EF5991"/>
    <w:rsid w:val="00F16E21"/>
    <w:rsid w:val="00F21BDB"/>
    <w:rsid w:val="00F23878"/>
    <w:rsid w:val="00F24CD0"/>
    <w:rsid w:val="00F31D12"/>
    <w:rsid w:val="00F34A28"/>
    <w:rsid w:val="00F353A2"/>
    <w:rsid w:val="00F37F4A"/>
    <w:rsid w:val="00F418B4"/>
    <w:rsid w:val="00F427E8"/>
    <w:rsid w:val="00F44285"/>
    <w:rsid w:val="00F45C4A"/>
    <w:rsid w:val="00F5138C"/>
    <w:rsid w:val="00F568F4"/>
    <w:rsid w:val="00F56DE5"/>
    <w:rsid w:val="00F63389"/>
    <w:rsid w:val="00F63DA6"/>
    <w:rsid w:val="00F644DF"/>
    <w:rsid w:val="00F66D49"/>
    <w:rsid w:val="00F67CBA"/>
    <w:rsid w:val="00F74B6E"/>
    <w:rsid w:val="00F77CED"/>
    <w:rsid w:val="00F81DDA"/>
    <w:rsid w:val="00F82AED"/>
    <w:rsid w:val="00F8319A"/>
    <w:rsid w:val="00F84B82"/>
    <w:rsid w:val="00F92A97"/>
    <w:rsid w:val="00F931AB"/>
    <w:rsid w:val="00F944FC"/>
    <w:rsid w:val="00F97526"/>
    <w:rsid w:val="00F9770C"/>
    <w:rsid w:val="00F977DF"/>
    <w:rsid w:val="00F97A93"/>
    <w:rsid w:val="00FA02A6"/>
    <w:rsid w:val="00FA4679"/>
    <w:rsid w:val="00FA6EA0"/>
    <w:rsid w:val="00FA79E9"/>
    <w:rsid w:val="00FB2FCE"/>
    <w:rsid w:val="00FB41BB"/>
    <w:rsid w:val="00FB4C5F"/>
    <w:rsid w:val="00FB56F0"/>
    <w:rsid w:val="00FB59F6"/>
    <w:rsid w:val="00FB6DF6"/>
    <w:rsid w:val="00FB70D5"/>
    <w:rsid w:val="00FC0237"/>
    <w:rsid w:val="00FC06C1"/>
    <w:rsid w:val="00FC1166"/>
    <w:rsid w:val="00FC28C9"/>
    <w:rsid w:val="00FC29AF"/>
    <w:rsid w:val="00FC4A9D"/>
    <w:rsid w:val="00FD0165"/>
    <w:rsid w:val="00FD0ECB"/>
    <w:rsid w:val="00FD6DF5"/>
    <w:rsid w:val="00FE0733"/>
    <w:rsid w:val="00FE08F0"/>
    <w:rsid w:val="00FE3F6C"/>
    <w:rsid w:val="00FE6342"/>
    <w:rsid w:val="00FE6E85"/>
    <w:rsid w:val="00FE6F4F"/>
    <w:rsid w:val="00FF1AAC"/>
    <w:rsid w:val="00FF44AB"/>
    <w:rsid w:val="00FF5B74"/>
    <w:rsid w:val="00FF60F0"/>
    <w:rsid w:val="00FF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6A9D4"/>
  <w15:docId w15:val="{96D1DEC1-3A16-4491-AE07-E9D24774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05AF1"/>
    <w:pPr>
      <w:jc w:val="both"/>
    </w:pPr>
    <w:rPr>
      <w:rFonts w:ascii="Times New Roman" w:eastAsia="Times New Roman" w:hAnsi="Times New Roman"/>
      <w:sz w:val="24"/>
    </w:rPr>
  </w:style>
  <w:style w:type="paragraph" w:styleId="u1">
    <w:name w:val="heading 1"/>
    <w:aliases w:val="Document Header1,ClauseGroup_Title"/>
    <w:basedOn w:val="Binhthng"/>
    <w:next w:val="Binhthng"/>
    <w:link w:val="u1Char"/>
    <w:qFormat/>
    <w:rsid w:val="00E05AF1"/>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
    <w:basedOn w:val="Binhthng"/>
    <w:next w:val="Binhthng"/>
    <w:link w:val="u3Char"/>
    <w:qFormat/>
    <w:rsid w:val="00E05AF1"/>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qFormat/>
    <w:rsid w:val="00E05AF1"/>
    <w:pPr>
      <w:keepNext/>
      <w:spacing w:after="200"/>
      <w:ind w:left="1422" w:right="18" w:hanging="457"/>
      <w:outlineLvl w:val="3"/>
    </w:pPr>
    <w:rPr>
      <w:b/>
      <w:bCs/>
    </w:rPr>
  </w:style>
  <w:style w:type="paragraph" w:styleId="u5">
    <w:name w:val="heading 5"/>
    <w:basedOn w:val="Binhthng"/>
    <w:next w:val="Binhthng"/>
    <w:link w:val="u5Char"/>
    <w:qFormat/>
    <w:rsid w:val="00E05AF1"/>
    <w:pPr>
      <w:keepNext/>
      <w:jc w:val="center"/>
      <w:outlineLvl w:val="4"/>
    </w:pPr>
    <w:rPr>
      <w:rFonts w:ascii="Arial" w:hAnsi="Arial"/>
      <w:u w:val="single"/>
    </w:rPr>
  </w:style>
  <w:style w:type="paragraph" w:styleId="u6">
    <w:name w:val="heading 6"/>
    <w:basedOn w:val="Binhthng"/>
    <w:next w:val="Binhthng"/>
    <w:link w:val="u6Char"/>
    <w:qFormat/>
    <w:rsid w:val="00E05AF1"/>
    <w:pPr>
      <w:keepNext/>
      <w:keepLines/>
      <w:suppressAutoHyphens/>
      <w:ind w:right="-72"/>
      <w:jc w:val="center"/>
      <w:outlineLvl w:val="5"/>
    </w:pPr>
    <w:rPr>
      <w:b/>
      <w:sz w:val="28"/>
    </w:rPr>
  </w:style>
  <w:style w:type="paragraph" w:styleId="u7">
    <w:name w:val="heading 7"/>
    <w:basedOn w:val="Binhthng"/>
    <w:next w:val="Binhthng"/>
    <w:link w:val="u7Char"/>
    <w:qFormat/>
    <w:rsid w:val="00E05AF1"/>
    <w:pPr>
      <w:keepNext/>
      <w:jc w:val="center"/>
      <w:outlineLvl w:val="6"/>
    </w:pPr>
    <w:rPr>
      <w:b/>
      <w:sz w:val="72"/>
    </w:rPr>
  </w:style>
  <w:style w:type="paragraph" w:styleId="u8">
    <w:name w:val="heading 8"/>
    <w:basedOn w:val="Binhthng"/>
    <w:next w:val="Binhthng"/>
    <w:link w:val="u8Char"/>
    <w:qFormat/>
    <w:rsid w:val="00E05AF1"/>
    <w:pPr>
      <w:keepNext/>
      <w:jc w:val="center"/>
      <w:outlineLvl w:val="7"/>
    </w:pPr>
    <w:rPr>
      <w:b/>
      <w:sz w:val="56"/>
    </w:rPr>
  </w:style>
  <w:style w:type="paragraph" w:styleId="u9">
    <w:name w:val="heading 9"/>
    <w:basedOn w:val="Binhthng"/>
    <w:next w:val="Binhthng"/>
    <w:link w:val="u9Char"/>
    <w:qFormat/>
    <w:rsid w:val="00E05AF1"/>
    <w:pPr>
      <w:numPr>
        <w:ilvl w:val="8"/>
        <w:numId w:val="1"/>
      </w:numPr>
      <w:spacing w:before="240" w:after="6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
    <w:link w:val="u1"/>
    <w:rsid w:val="00E05AF1"/>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
    <w:link w:val="u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u4Char">
    <w:name w:val="Đầu đề 4 Char"/>
    <w:aliases w:val="Sub-Clause Sub-paragraph Char,ClauseSubSub_No&amp;Name Char, Sub-Clause Sub-paragraph Char"/>
    <w:link w:val="u4"/>
    <w:rsid w:val="00E05AF1"/>
    <w:rPr>
      <w:rFonts w:ascii="Times New Roman" w:eastAsia="Times New Roman" w:hAnsi="Times New Roman" w:cs="Times New Roman"/>
      <w:b/>
      <w:bCs/>
      <w:sz w:val="24"/>
      <w:szCs w:val="20"/>
    </w:rPr>
  </w:style>
  <w:style w:type="character" w:customStyle="1" w:styleId="u5Char">
    <w:name w:val="Đầu đề 5 Char"/>
    <w:link w:val="u5"/>
    <w:rsid w:val="00E05AF1"/>
    <w:rPr>
      <w:rFonts w:ascii="Arial" w:eastAsia="Times New Roman" w:hAnsi="Arial" w:cs="Times New Roman"/>
      <w:sz w:val="24"/>
      <w:szCs w:val="20"/>
      <w:u w:val="single"/>
    </w:rPr>
  </w:style>
  <w:style w:type="character" w:customStyle="1" w:styleId="u6Char">
    <w:name w:val="Đầu đề 6 Char"/>
    <w:link w:val="u6"/>
    <w:rsid w:val="00E05AF1"/>
    <w:rPr>
      <w:rFonts w:ascii="Times New Roman" w:eastAsia="Times New Roman" w:hAnsi="Times New Roman" w:cs="Times New Roman"/>
      <w:b/>
      <w:sz w:val="28"/>
      <w:szCs w:val="20"/>
    </w:rPr>
  </w:style>
  <w:style w:type="character" w:customStyle="1" w:styleId="u7Char">
    <w:name w:val="Đầu đề 7 Char"/>
    <w:link w:val="u7"/>
    <w:rsid w:val="00E05AF1"/>
    <w:rPr>
      <w:rFonts w:ascii="Times New Roman" w:eastAsia="Times New Roman" w:hAnsi="Times New Roman" w:cs="Times New Roman"/>
      <w:b/>
      <w:sz w:val="72"/>
      <w:szCs w:val="20"/>
    </w:rPr>
  </w:style>
  <w:style w:type="character" w:customStyle="1" w:styleId="u8Char">
    <w:name w:val="Đầu đề 8 Char"/>
    <w:link w:val="u8"/>
    <w:rsid w:val="00E05AF1"/>
    <w:rPr>
      <w:rFonts w:ascii="Times New Roman" w:eastAsia="Times New Roman" w:hAnsi="Times New Roman" w:cs="Times New Roman"/>
      <w:b/>
      <w:sz w:val="56"/>
      <w:szCs w:val="20"/>
    </w:rPr>
  </w:style>
  <w:style w:type="character" w:customStyle="1" w:styleId="u9Char">
    <w:name w:val="Đầu đề 9 Char"/>
    <w:link w:val="u9"/>
    <w:rsid w:val="00E05AF1"/>
    <w:rPr>
      <w:rFonts w:ascii="Arial" w:eastAsia="Times New Roman" w:hAnsi="Arial" w:cs="Times New Roman"/>
      <w:b/>
      <w:i/>
      <w:sz w:val="18"/>
      <w:szCs w:val="20"/>
      <w:lang w:val="es-ES_tradnl"/>
    </w:rPr>
  </w:style>
  <w:style w:type="character" w:customStyle="1" w:styleId="u3Char">
    <w:name w:val="Đầu đề 3 Char"/>
    <w:aliases w:val="Section Header3 Char,ClauseSub_No&amp;Name Char,Section Header3 Char Char Char,Sub-Clause Paragraph Char"/>
    <w:link w:val="u3"/>
    <w:rsid w:val="00E05AF1"/>
    <w:rPr>
      <w:rFonts w:ascii="Times New Roman" w:eastAsia="Times New Roman" w:hAnsi="Times New Roman" w:cs="Times New Roman"/>
      <w:b/>
      <w:sz w:val="28"/>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Mucluc1">
    <w:name w:val="toc 1"/>
    <w:basedOn w:val="Binhthng"/>
    <w:next w:val="Binhthng"/>
    <w:uiPriority w:val="39"/>
    <w:rsid w:val="00E05AF1"/>
    <w:pPr>
      <w:tabs>
        <w:tab w:val="right" w:leader="dot" w:pos="9000"/>
      </w:tabs>
      <w:suppressAutoHyphens/>
      <w:spacing w:before="240"/>
      <w:ind w:left="720" w:right="720" w:hanging="720"/>
    </w:pPr>
    <w:rPr>
      <w:b/>
    </w:rPr>
  </w:style>
  <w:style w:type="paragraph" w:styleId="Mucluc2">
    <w:name w:val="toc 2"/>
    <w:basedOn w:val="Binhthng"/>
    <w:next w:val="Binhthng"/>
    <w:uiPriority w:val="39"/>
    <w:rsid w:val="00E05AF1"/>
    <w:pPr>
      <w:tabs>
        <w:tab w:val="right" w:leader="dot" w:pos="9000"/>
      </w:tabs>
      <w:suppressAutoHyphens/>
      <w:ind w:left="1440" w:hanging="720"/>
    </w:pPr>
  </w:style>
  <w:style w:type="paragraph" w:styleId="Mucluc3">
    <w:name w:val="toc 3"/>
    <w:basedOn w:val="Binhthng"/>
    <w:next w:val="Binhthng"/>
    <w:rsid w:val="00E05AF1"/>
    <w:pPr>
      <w:tabs>
        <w:tab w:val="right" w:leader="dot" w:pos="9000"/>
      </w:tabs>
      <w:suppressAutoHyphens/>
      <w:ind w:left="1440" w:hanging="720"/>
    </w:pPr>
    <w:rPr>
      <w:i/>
    </w:rPr>
  </w:style>
  <w:style w:type="paragraph" w:styleId="Mucluc4">
    <w:name w:val="toc 4"/>
    <w:basedOn w:val="Binhthng"/>
    <w:next w:val="Binhthng"/>
    <w:rsid w:val="00E05AF1"/>
    <w:pPr>
      <w:tabs>
        <w:tab w:val="left" w:leader="dot" w:pos="8640"/>
        <w:tab w:val="right" w:pos="9000"/>
      </w:tabs>
      <w:suppressAutoHyphens/>
      <w:ind w:left="2880" w:right="720" w:hanging="720"/>
    </w:pPr>
  </w:style>
  <w:style w:type="paragraph" w:styleId="Mucluc5">
    <w:name w:val="toc 5"/>
    <w:basedOn w:val="Binhthng"/>
    <w:next w:val="Binhthng"/>
    <w:rsid w:val="00E05AF1"/>
    <w:pPr>
      <w:tabs>
        <w:tab w:val="left" w:leader="dot" w:pos="8640"/>
        <w:tab w:val="right" w:pos="9000"/>
      </w:tabs>
      <w:suppressAutoHyphens/>
      <w:ind w:left="3600" w:right="720" w:hanging="720"/>
    </w:pPr>
  </w:style>
  <w:style w:type="paragraph" w:styleId="Mucluc6">
    <w:name w:val="toc 6"/>
    <w:basedOn w:val="Binhthng"/>
    <w:next w:val="Binhthng"/>
    <w:rsid w:val="00E05AF1"/>
    <w:pPr>
      <w:tabs>
        <w:tab w:val="left" w:pos="8640"/>
        <w:tab w:val="right" w:pos="9000"/>
      </w:tabs>
      <w:suppressAutoHyphens/>
      <w:ind w:left="720" w:hanging="720"/>
    </w:pPr>
  </w:style>
  <w:style w:type="paragraph" w:styleId="Mucluc7">
    <w:name w:val="toc 7"/>
    <w:basedOn w:val="Binhthng"/>
    <w:next w:val="Binhthng"/>
    <w:rsid w:val="00E05AF1"/>
    <w:pPr>
      <w:suppressAutoHyphens/>
      <w:ind w:left="720" w:hanging="720"/>
    </w:pPr>
  </w:style>
  <w:style w:type="paragraph" w:styleId="Mucluc8">
    <w:name w:val="toc 8"/>
    <w:basedOn w:val="Binhthng"/>
    <w:next w:val="Binhthng"/>
    <w:rsid w:val="00E05AF1"/>
    <w:pPr>
      <w:tabs>
        <w:tab w:val="left" w:pos="8640"/>
        <w:tab w:val="right" w:pos="9000"/>
      </w:tabs>
      <w:suppressAutoHyphens/>
      <w:ind w:left="720" w:hanging="720"/>
    </w:pPr>
  </w:style>
  <w:style w:type="paragraph" w:styleId="Mucluc9">
    <w:name w:val="toc 9"/>
    <w:basedOn w:val="Binhthng"/>
    <w:next w:val="Binhthng"/>
    <w:rsid w:val="00E05AF1"/>
    <w:pPr>
      <w:tabs>
        <w:tab w:val="left" w:leader="dot" w:pos="8640"/>
        <w:tab w:val="right" w:pos="9000"/>
      </w:tabs>
      <w:suppressAutoHyphens/>
      <w:ind w:left="720" w:hanging="720"/>
    </w:pPr>
  </w:style>
  <w:style w:type="paragraph" w:styleId="uDanhmucCnc">
    <w:name w:val="toa heading"/>
    <w:basedOn w:val="Binhthng"/>
    <w:next w:val="Binhthng"/>
    <w:rsid w:val="00E05AF1"/>
    <w:pPr>
      <w:tabs>
        <w:tab w:val="left" w:pos="9000"/>
        <w:tab w:val="right" w:pos="9360"/>
      </w:tabs>
      <w:suppressAutoHyphens/>
    </w:pPr>
  </w:style>
  <w:style w:type="paragraph" w:styleId="Chuthich">
    <w:name w:val="caption"/>
    <w:basedOn w:val="Binhthng"/>
    <w:next w:val="Binhthng"/>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basedOn w:val="Binhthng"/>
    <w:link w:val="utrangChar"/>
    <w:uiPriority w:val="99"/>
    <w:rsid w:val="00E05AF1"/>
    <w:rPr>
      <w:sz w:val="20"/>
    </w:rPr>
  </w:style>
  <w:style w:type="character" w:customStyle="1" w:styleId="utrangChar">
    <w:name w:val="Đầu trang Char"/>
    <w:link w:val="utrang"/>
    <w:uiPriority w:val="99"/>
    <w:rsid w:val="00E05AF1"/>
    <w:rPr>
      <w:rFonts w:ascii="Times New Roman" w:eastAsia="Times New Roman" w:hAnsi="Times New Roman" w:cs="Times New Roman"/>
      <w:sz w:val="20"/>
      <w:szCs w:val="20"/>
    </w:rPr>
  </w:style>
  <w:style w:type="paragraph" w:styleId="Chntrang">
    <w:name w:val="footer"/>
    <w:basedOn w:val="Binhthng"/>
    <w:link w:val="ChntrangChar"/>
    <w:uiPriority w:val="99"/>
    <w:rsid w:val="00E05AF1"/>
    <w:rPr>
      <w:sz w:val="20"/>
    </w:rPr>
  </w:style>
  <w:style w:type="character" w:customStyle="1" w:styleId="ChntrangChar">
    <w:name w:val="Chân trang Char"/>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basedOn w:val="Binhthng"/>
    <w:link w:val="VnbanCcchuChar"/>
    <w:rsid w:val="00E05AF1"/>
    <w:pPr>
      <w:tabs>
        <w:tab w:val="left" w:pos="360"/>
      </w:tabs>
      <w:ind w:left="360" w:hanging="360"/>
    </w:pPr>
    <w:rPr>
      <w:sz w:val="20"/>
    </w:rPr>
  </w:style>
  <w:style w:type="character" w:customStyle="1" w:styleId="VnbanCcchuChar">
    <w:name w:val="Văn bản Cước chú Char"/>
    <w:link w:val="VnbanCcchu"/>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rsid w:val="00E05AF1"/>
    <w:pPr>
      <w:tabs>
        <w:tab w:val="right" w:pos="4140"/>
      </w:tabs>
      <w:ind w:left="2160" w:hanging="240"/>
      <w:jc w:val="left"/>
    </w:pPr>
    <w:rPr>
      <w:sz w:val="20"/>
    </w:rPr>
  </w:style>
  <w:style w:type="paragraph" w:styleId="Chimuc1">
    <w:name w:val="index 1"/>
    <w:basedOn w:val="Binhthng"/>
    <w:next w:val="Binhthng"/>
    <w:autoRedefine/>
    <w:semiHidden/>
    <w:unhideWhenUsed/>
    <w:rsid w:val="00E05AF1"/>
    <w:pPr>
      <w:ind w:left="240" w:hanging="240"/>
    </w:pPr>
  </w:style>
  <w:style w:type="paragraph" w:styleId="uChimuc">
    <w:name w:val="index heading"/>
    <w:basedOn w:val="Binhthng"/>
    <w:next w:val="Chimuc1"/>
    <w:rsid w:val="00E05AF1"/>
    <w:pPr>
      <w:jc w:val="left"/>
    </w:pPr>
    <w:rPr>
      <w:sz w:val="20"/>
    </w:rPr>
  </w:style>
  <w:style w:type="paragraph" w:customStyle="1" w:styleId="Headingrb2">
    <w:name w:val="Heading rb2"/>
    <w:basedOn w:val="Binhthng"/>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val="0"/>
      <w:sz w:val="32"/>
    </w:rPr>
  </w:style>
  <w:style w:type="paragraph" w:customStyle="1" w:styleId="Head82">
    <w:name w:val="Head 8.2"/>
    <w:basedOn w:val="Head81"/>
    <w:rsid w:val="00E05AF1"/>
    <w:rPr>
      <w:smallCaps/>
      <w:sz w:val="28"/>
    </w:rPr>
  </w:style>
  <w:style w:type="paragraph" w:styleId="ThnVnban">
    <w:name w:val="Body Text"/>
    <w:basedOn w:val="Binhthng"/>
    <w:link w:val="ThnVnbanChar"/>
    <w:rsid w:val="00E05AF1"/>
    <w:pPr>
      <w:suppressAutoHyphens/>
      <w:ind w:right="-72"/>
    </w:pPr>
    <w:rPr>
      <w:spacing w:val="-4"/>
    </w:rPr>
  </w:style>
  <w:style w:type="character" w:customStyle="1" w:styleId="ThnVnbanChar">
    <w:name w:val="Thân Văn bản Char"/>
    <w:link w:val="ThnVnban"/>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
    <w:basedOn w:val="Binhthng"/>
    <w:link w:val="ThutlThnVnbanChar"/>
    <w:rsid w:val="00E05AF1"/>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link w:val="ThutlThnVnban"/>
    <w:rsid w:val="00E05AF1"/>
    <w:rPr>
      <w:rFonts w:ascii="Times New Roman" w:eastAsia="Times New Roman" w:hAnsi="Times New Roman" w:cs="Times New Roman"/>
      <w:sz w:val="24"/>
      <w:szCs w:val="20"/>
    </w:rPr>
  </w:style>
  <w:style w:type="paragraph" w:styleId="Khivnban">
    <w:name w:val="Block Text"/>
    <w:basedOn w:val="Binhthng"/>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05AF1"/>
    <w:pPr>
      <w:suppressAutoHyphens/>
      <w:spacing w:after="140"/>
      <w:jc w:val="left"/>
    </w:pPr>
    <w:rPr>
      <w:i/>
      <w:iCs/>
      <w:color w:val="000000"/>
      <w:szCs w:val="24"/>
    </w:rPr>
  </w:style>
  <w:style w:type="character" w:customStyle="1" w:styleId="Thnvnban3Char">
    <w:name w:val="Thân văn bản 3 Char"/>
    <w:link w:val="Thnvnban3"/>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basedOn w:val="Binhthng"/>
    <w:link w:val="ThnvnbanThutl2Char"/>
    <w:rsid w:val="00E05AF1"/>
    <w:pPr>
      <w:tabs>
        <w:tab w:val="num" w:pos="720"/>
      </w:tabs>
      <w:ind w:left="720" w:hanging="720"/>
      <w:jc w:val="left"/>
    </w:pPr>
  </w:style>
  <w:style w:type="character" w:customStyle="1" w:styleId="ThnvnbanThutl2Char">
    <w:name w:val="Thân văn bản Thụt lề 2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qFormat/>
    <w:rsid w:val="00E05AF1"/>
    <w:pPr>
      <w:jc w:val="center"/>
    </w:pPr>
    <w:rPr>
      <w:b/>
      <w:sz w:val="44"/>
    </w:rPr>
  </w:style>
  <w:style w:type="character" w:customStyle="1" w:styleId="TiuphuChar">
    <w:name w:val="Tiêu đề phụ Char"/>
    <w:link w:val="Tiuphu"/>
    <w:rsid w:val="00E05AF1"/>
    <w:rPr>
      <w:rFonts w:ascii="Times New Roman" w:eastAsia="Times New Roman" w:hAnsi="Times New Roman" w:cs="Times New Roman"/>
      <w:b/>
      <w:sz w:val="44"/>
      <w:szCs w:val="20"/>
    </w:rPr>
  </w:style>
  <w:style w:type="paragraph" w:styleId="Danhsach">
    <w:name w:val="List"/>
    <w:aliases w:val="1. List"/>
    <w:basedOn w:val="Binhthng"/>
    <w:rsid w:val="00E05AF1"/>
    <w:pPr>
      <w:spacing w:before="120" w:after="120"/>
      <w:ind w:left="1440"/>
    </w:pPr>
  </w:style>
  <w:style w:type="paragraph" w:customStyle="1" w:styleId="TOCNumber1">
    <w:name w:val="TOC Number1"/>
    <w:basedOn w:val="u4"/>
    <w:autoRedefine/>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E05AF1"/>
    <w:pPr>
      <w:suppressAutoHyphens/>
    </w:pPr>
    <w:rPr>
      <w:rFonts w:ascii="Tms Rmn" w:hAnsi="Tms Rmn"/>
    </w:rPr>
  </w:style>
  <w:style w:type="character" w:styleId="Siuktni">
    <w:name w:val="Hyperlink"/>
    <w:uiPriority w:val="99"/>
    <w:rsid w:val="00E05AF1"/>
    <w:rPr>
      <w:color w:val="0000FF"/>
      <w:u w:val="single"/>
    </w:rPr>
  </w:style>
  <w:style w:type="paragraph" w:customStyle="1" w:styleId="2AutoList1">
    <w:name w:val="2AutoList1"/>
    <w:basedOn w:val="Binhthng"/>
    <w:rsid w:val="00E05AF1"/>
    <w:pPr>
      <w:tabs>
        <w:tab w:val="num" w:pos="504"/>
      </w:tabs>
      <w:ind w:left="504" w:hanging="504"/>
    </w:pPr>
    <w:rPr>
      <w:lang w:val="es-ES_tradnl"/>
    </w:rPr>
  </w:style>
  <w:style w:type="paragraph" w:customStyle="1" w:styleId="Header1-Clauses">
    <w:name w:val="Header 1 - Clauses"/>
    <w:basedOn w:val="Binhthng"/>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Binhthng"/>
    <w:rsid w:val="00E05AF1"/>
    <w:pPr>
      <w:tabs>
        <w:tab w:val="num" w:pos="1728"/>
      </w:tabs>
      <w:spacing w:before="240"/>
      <w:ind w:left="1728" w:hanging="432"/>
      <w:jc w:val="left"/>
    </w:pPr>
    <w:rPr>
      <w:kern w:val="28"/>
    </w:rPr>
  </w:style>
  <w:style w:type="paragraph" w:customStyle="1" w:styleId="Outline4">
    <w:name w:val="Outline4"/>
    <w:basedOn w:val="Binhthng"/>
    <w:autoRedefine/>
    <w:rsid w:val="00E05AF1"/>
    <w:pPr>
      <w:tabs>
        <w:tab w:val="left" w:pos="2160"/>
      </w:tabs>
      <w:ind w:firstLine="567"/>
    </w:pPr>
    <w:rPr>
      <w:kern w:val="28"/>
    </w:rPr>
  </w:style>
  <w:style w:type="paragraph" w:customStyle="1" w:styleId="Outlinei">
    <w:name w:val="Outline i)"/>
    <w:basedOn w:val="Binhthng"/>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ongchuthich">
    <w:name w:val="Balloon Text"/>
    <w:basedOn w:val="Binhthng"/>
    <w:link w:val="BongchuthichChar"/>
    <w:rsid w:val="00E05AF1"/>
    <w:rPr>
      <w:rFonts w:ascii="Tahoma" w:hAnsi="Tahoma"/>
      <w:sz w:val="16"/>
      <w:szCs w:val="16"/>
      <w:lang w:val="es-ES_tradnl"/>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rsid w:val="00E05AF1"/>
    <w:pPr>
      <w:keepNext/>
      <w:suppressAutoHyphens w:val="0"/>
      <w:spacing w:before="0" w:after="0"/>
    </w:pPr>
    <w:rPr>
      <w:rFonts w:ascii="Times New Roman" w:hAnsi="Times New Roman"/>
      <w:smallCaps w:val="0"/>
      <w:sz w:val="44"/>
    </w:rPr>
  </w:style>
  <w:style w:type="character" w:styleId="ThamchiuChuthich">
    <w:name w:val="annotation reference"/>
    <w:rsid w:val="00E05AF1"/>
    <w:rPr>
      <w:sz w:val="16"/>
    </w:rPr>
  </w:style>
  <w:style w:type="paragraph" w:customStyle="1" w:styleId="Part1">
    <w:name w:val="Part 1"/>
    <w:aliases w:val="2,3 Header 4"/>
    <w:basedOn w:val="Binhthng"/>
    <w:autoRedefine/>
    <w:rsid w:val="00E05AF1"/>
    <w:pPr>
      <w:spacing w:before="240" w:after="240"/>
      <w:jc w:val="center"/>
    </w:pPr>
    <w:rPr>
      <w:b/>
      <w:sz w:val="48"/>
    </w:rPr>
  </w:style>
  <w:style w:type="paragraph" w:styleId="VnbanChuthich">
    <w:name w:val="annotation text"/>
    <w:basedOn w:val="Binhthng"/>
    <w:link w:val="VnbanChuthichChar"/>
    <w:uiPriority w:val="99"/>
    <w:rsid w:val="00E05AF1"/>
    <w:pPr>
      <w:jc w:val="left"/>
    </w:pPr>
    <w:rPr>
      <w:sz w:val="20"/>
    </w:rPr>
  </w:style>
  <w:style w:type="character" w:customStyle="1" w:styleId="VnbanChuthichChar">
    <w:name w:val="Văn bản Chú thích Char"/>
    <w:link w:val="VnbanChuthich"/>
    <w:uiPriority w:val="99"/>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Binhthng"/>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u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rsid w:val="00E05AF1"/>
  </w:style>
  <w:style w:type="paragraph" w:customStyle="1" w:styleId="Section7heading4">
    <w:name w:val="Section 7 heading 4"/>
    <w:basedOn w:val="u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Muclu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u2"/>
    <w:next w:val="Binhthng"/>
    <w:rsid w:val="00E05AF1"/>
    <w:pPr>
      <w:pBdr>
        <w:bottom w:val="none" w:sz="0" w:space="0" w:color="auto"/>
      </w:pBdr>
    </w:pPr>
    <w:rPr>
      <w:sz w:val="32"/>
      <w:szCs w:val="28"/>
    </w:rPr>
  </w:style>
  <w:style w:type="paragraph" w:customStyle="1" w:styleId="titulo">
    <w:name w:val="titulo"/>
    <w:basedOn w:val="u5"/>
    <w:rsid w:val="00E05AF1"/>
    <w:pPr>
      <w:keepNext w:val="0"/>
      <w:spacing w:after="240"/>
    </w:pPr>
    <w:rPr>
      <w:rFonts w:ascii="Times New Roman Bold" w:hAnsi="Times New Roman Bold"/>
      <w:b/>
      <w:u w:val="none"/>
    </w:rPr>
  </w:style>
  <w:style w:type="paragraph" w:styleId="Sudong">
    <w:name w:val="List Number"/>
    <w:basedOn w:val="Binhthng"/>
    <w:rsid w:val="00E05AF1"/>
    <w:pPr>
      <w:tabs>
        <w:tab w:val="num" w:pos="360"/>
      </w:tabs>
      <w:ind w:left="360" w:hanging="360"/>
    </w:pPr>
  </w:style>
  <w:style w:type="paragraph" w:customStyle="1" w:styleId="DefaultParagraphFont1">
    <w:name w:val="Default Paragraph Font1"/>
    <w:next w:val="Binhthng"/>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E05AF1"/>
    <w:pPr>
      <w:jc w:val="both"/>
    </w:pPr>
    <w:rPr>
      <w:b/>
      <w:bCs/>
    </w:rPr>
  </w:style>
  <w:style w:type="character" w:customStyle="1" w:styleId="ChuChuthichChar">
    <w:name w:val="Chủ đề Chú thích Char"/>
    <w:link w:val="ChuChuthich"/>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rsid w:val="00E05AF1"/>
    <w:pPr>
      <w:ind w:left="855" w:right="-72" w:hanging="315"/>
    </w:pPr>
    <w:rPr>
      <w:lang w:val="en-GB" w:eastAsia="fr-FR"/>
    </w:rPr>
  </w:style>
  <w:style w:type="paragraph" w:customStyle="1" w:styleId="Header3-Paragraph">
    <w:name w:val="Header 3 - Paragraph"/>
    <w:basedOn w:val="Binhthng"/>
    <w:rsid w:val="00E05AF1"/>
    <w:pPr>
      <w:tabs>
        <w:tab w:val="num" w:pos="864"/>
        <w:tab w:val="num" w:pos="1152"/>
      </w:tabs>
      <w:spacing w:after="200"/>
      <w:ind w:left="1238" w:hanging="619"/>
    </w:pPr>
    <w:rPr>
      <w:lang w:eastAsia="fr-FR"/>
    </w:rPr>
  </w:style>
  <w:style w:type="paragraph" w:customStyle="1" w:styleId="outlinebullet">
    <w:name w:val="outlinebullet"/>
    <w:basedOn w:val="Binhthng"/>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Binhthng"/>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u1"/>
    <w:next w:val="Binhthng"/>
    <w:rsid w:val="00E05AF1"/>
    <w:pPr>
      <w:spacing w:before="240"/>
    </w:pPr>
    <w:rPr>
      <w:smallCaps w:val="0"/>
    </w:rPr>
  </w:style>
  <w:style w:type="paragraph" w:customStyle="1" w:styleId="UG-Sec3-Heading3">
    <w:name w:val="UG - Sec 3 - Heading 3"/>
    <w:basedOn w:val="Binhthng"/>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Binhthng"/>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Thnvnban2"/>
    <w:rsid w:val="00E05AF1"/>
    <w:pPr>
      <w:spacing w:before="120" w:after="200"/>
      <w:jc w:val="center"/>
    </w:pPr>
    <w:rPr>
      <w:b/>
      <w:bCs/>
      <w:i w:val="0"/>
      <w:iCs/>
      <w:sz w:val="28"/>
    </w:rPr>
  </w:style>
  <w:style w:type="paragraph" w:customStyle="1" w:styleId="Section4heading">
    <w:name w:val="Section 4 heading"/>
    <w:basedOn w:val="Binhthng"/>
    <w:next w:val="Binhthng"/>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05AF1"/>
    <w:pPr>
      <w:widowControl w:val="0"/>
      <w:autoSpaceDE w:val="0"/>
      <w:autoSpaceDN w:val="0"/>
      <w:adjustRightInd w:val="0"/>
      <w:jc w:val="left"/>
    </w:pPr>
    <w:rPr>
      <w:szCs w:val="24"/>
    </w:rPr>
  </w:style>
  <w:style w:type="paragraph" w:customStyle="1" w:styleId="Style17">
    <w:name w:val="Style 17"/>
    <w:basedOn w:val="Binhthng"/>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rsid w:val="00E05AF1"/>
    <w:pPr>
      <w:widowControl w:val="0"/>
      <w:autoSpaceDE w:val="0"/>
      <w:autoSpaceDN w:val="0"/>
      <w:spacing w:before="144" w:after="360" w:line="264" w:lineRule="exact"/>
      <w:jc w:val="left"/>
    </w:pPr>
    <w:rPr>
      <w:szCs w:val="24"/>
    </w:rPr>
  </w:style>
  <w:style w:type="paragraph" w:customStyle="1" w:styleId="Header1">
    <w:name w:val="Header1"/>
    <w:basedOn w:val="Binhthng"/>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Binhthng"/>
    <w:rsid w:val="00E05AF1"/>
    <w:pPr>
      <w:suppressAutoHyphens/>
      <w:spacing w:after="100"/>
      <w:jc w:val="center"/>
    </w:pPr>
    <w:rPr>
      <w:rFonts w:ascii="Times New Roman Bold" w:hAnsi="Times New Roman Bold"/>
      <w:b/>
    </w:rPr>
  </w:style>
  <w:style w:type="paragraph" w:customStyle="1" w:styleId="Style12">
    <w:name w:val="Style 12"/>
    <w:basedOn w:val="Binhthng"/>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Binhthng"/>
    <w:rsid w:val="00E05AF1"/>
    <w:pPr>
      <w:spacing w:before="120" w:after="120"/>
    </w:pPr>
    <w:rPr>
      <w:spacing w:val="-4"/>
    </w:rPr>
  </w:style>
  <w:style w:type="paragraph" w:customStyle="1" w:styleId="Heading1-Clausename">
    <w:name w:val="Heading 1- Clause name"/>
    <w:basedOn w:val="Binhthng"/>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rsid w:val="00E05AF1"/>
    <w:pPr>
      <w:shd w:val="clear" w:color="auto" w:fill="000080"/>
      <w:jc w:val="left"/>
    </w:pPr>
    <w:rPr>
      <w:rFonts w:ascii="Tahoma" w:hAnsi="Tahoma"/>
    </w:rPr>
  </w:style>
  <w:style w:type="character" w:customStyle="1" w:styleId="BantailiuChar">
    <w:name w:val="Bản đồ tài liệu Char"/>
    <w:link w:val="Bantailiu"/>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rsid w:val="00E05AF1"/>
    <w:pPr>
      <w:suppressAutoHyphens/>
    </w:pPr>
    <w:rPr>
      <w:rFonts w:ascii="Tms Rmn" w:hAnsi="Tms Rmn"/>
    </w:rPr>
  </w:style>
  <w:style w:type="paragraph" w:customStyle="1" w:styleId="S1-Header2">
    <w:name w:val="S1-Header2"/>
    <w:basedOn w:val="Binhthng"/>
    <w:rsid w:val="00E05AF1"/>
    <w:pPr>
      <w:tabs>
        <w:tab w:val="num" w:pos="360"/>
      </w:tabs>
      <w:spacing w:after="200"/>
      <w:jc w:val="left"/>
    </w:pPr>
    <w:rPr>
      <w:b/>
      <w:szCs w:val="24"/>
    </w:rPr>
  </w:style>
  <w:style w:type="paragraph" w:customStyle="1" w:styleId="S4-Header2">
    <w:name w:val="S4-Header 2"/>
    <w:basedOn w:val="Binhthng"/>
    <w:rsid w:val="00E05AF1"/>
    <w:pPr>
      <w:spacing w:before="120" w:after="240"/>
      <w:jc w:val="center"/>
    </w:pPr>
    <w:rPr>
      <w:b/>
      <w:sz w:val="32"/>
      <w:szCs w:val="24"/>
    </w:rPr>
  </w:style>
  <w:style w:type="paragraph" w:styleId="ThutlBinhthng">
    <w:name w:val="Normal Indent"/>
    <w:basedOn w:val="Binhthng"/>
    <w:unhideWhenUsed/>
    <w:rsid w:val="00E05AF1"/>
    <w:pPr>
      <w:ind w:left="720"/>
      <w:jc w:val="left"/>
    </w:pPr>
    <w:rPr>
      <w:szCs w:val="24"/>
    </w:rPr>
  </w:style>
  <w:style w:type="paragraph" w:styleId="Duudong">
    <w:name w:val="List Bullet"/>
    <w:basedOn w:val="Binhthng"/>
    <w:autoRedefine/>
    <w:unhideWhenUsed/>
    <w:rsid w:val="00E05AF1"/>
    <w:pPr>
      <w:tabs>
        <w:tab w:val="num" w:pos="360"/>
      </w:tabs>
      <w:ind w:left="360" w:hanging="360"/>
      <w:jc w:val="left"/>
    </w:pPr>
    <w:rPr>
      <w:sz w:val="20"/>
    </w:rPr>
  </w:style>
  <w:style w:type="paragraph" w:styleId="Danhsach2">
    <w:name w:val="List 2"/>
    <w:basedOn w:val="Binhthng"/>
    <w:unhideWhenUsed/>
    <w:rsid w:val="00E05AF1"/>
    <w:pPr>
      <w:ind w:left="720" w:hanging="360"/>
      <w:jc w:val="left"/>
    </w:pPr>
    <w:rPr>
      <w:szCs w:val="24"/>
    </w:rPr>
  </w:style>
  <w:style w:type="paragraph" w:styleId="Danhsach3">
    <w:name w:val="List 3"/>
    <w:basedOn w:val="Binhthng"/>
    <w:unhideWhenUsed/>
    <w:rsid w:val="00E05AF1"/>
    <w:pPr>
      <w:ind w:left="1080" w:hanging="360"/>
      <w:jc w:val="left"/>
    </w:pPr>
    <w:rPr>
      <w:szCs w:val="24"/>
    </w:rPr>
  </w:style>
  <w:style w:type="paragraph" w:styleId="Duudong2">
    <w:name w:val="List Bullet 2"/>
    <w:basedOn w:val="Binhthng"/>
    <w:autoRedefine/>
    <w:unhideWhenUsed/>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nhideWhenUsed/>
    <w:rsid w:val="00E05AF1"/>
    <w:pPr>
      <w:tabs>
        <w:tab w:val="num" w:pos="1440"/>
      </w:tabs>
      <w:ind w:left="1440" w:hanging="360"/>
      <w:jc w:val="left"/>
    </w:pPr>
    <w:rPr>
      <w:sz w:val="20"/>
    </w:rPr>
  </w:style>
  <w:style w:type="paragraph" w:styleId="Duudong5">
    <w:name w:val="List Bullet 5"/>
    <w:basedOn w:val="Binhthng"/>
    <w:autoRedefine/>
    <w:unhideWhenUsed/>
    <w:rsid w:val="00E05AF1"/>
    <w:pPr>
      <w:tabs>
        <w:tab w:val="num" w:pos="1800"/>
      </w:tabs>
      <w:ind w:left="1800" w:hanging="360"/>
      <w:jc w:val="left"/>
    </w:pPr>
    <w:rPr>
      <w:sz w:val="20"/>
    </w:rPr>
  </w:style>
  <w:style w:type="paragraph" w:styleId="Sudong2">
    <w:name w:val="List Number 2"/>
    <w:basedOn w:val="Binhthng"/>
    <w:unhideWhenUsed/>
    <w:rsid w:val="00E05AF1"/>
    <w:pPr>
      <w:tabs>
        <w:tab w:val="num" w:pos="720"/>
      </w:tabs>
      <w:ind w:left="720" w:hanging="360"/>
      <w:jc w:val="left"/>
    </w:pPr>
    <w:rPr>
      <w:sz w:val="20"/>
    </w:rPr>
  </w:style>
  <w:style w:type="paragraph" w:styleId="Sudong3">
    <w:name w:val="List Number 3"/>
    <w:basedOn w:val="Binhthng"/>
    <w:unhideWhenUsed/>
    <w:rsid w:val="00E05AF1"/>
    <w:pPr>
      <w:tabs>
        <w:tab w:val="num" w:pos="1080"/>
      </w:tabs>
      <w:ind w:left="1080" w:hanging="360"/>
      <w:jc w:val="left"/>
    </w:pPr>
    <w:rPr>
      <w:sz w:val="20"/>
    </w:rPr>
  </w:style>
  <w:style w:type="paragraph" w:styleId="Sudong4">
    <w:name w:val="List Number 4"/>
    <w:basedOn w:val="Binhthng"/>
    <w:unhideWhenUsed/>
    <w:rsid w:val="00E05AF1"/>
    <w:pPr>
      <w:tabs>
        <w:tab w:val="num" w:pos="1440"/>
      </w:tabs>
      <w:ind w:left="1440" w:hanging="360"/>
      <w:jc w:val="left"/>
    </w:pPr>
    <w:rPr>
      <w:sz w:val="20"/>
    </w:rPr>
  </w:style>
  <w:style w:type="paragraph" w:styleId="Sudong5">
    <w:name w:val="List Number 5"/>
    <w:basedOn w:val="Binhthng"/>
    <w:unhideWhenUsed/>
    <w:rsid w:val="00E05AF1"/>
    <w:pPr>
      <w:tabs>
        <w:tab w:val="num" w:pos="1800"/>
      </w:tabs>
      <w:ind w:left="1800" w:hanging="360"/>
      <w:jc w:val="left"/>
    </w:pPr>
    <w:rPr>
      <w:sz w:val="20"/>
    </w:rPr>
  </w:style>
  <w:style w:type="paragraph" w:styleId="Danhsachlintuc2">
    <w:name w:val="List Continue 2"/>
    <w:basedOn w:val="Binhthng"/>
    <w:unhideWhenUsed/>
    <w:rsid w:val="00E05AF1"/>
    <w:pPr>
      <w:spacing w:after="120"/>
      <w:ind w:left="720"/>
      <w:jc w:val="left"/>
    </w:pPr>
    <w:rPr>
      <w:szCs w:val="24"/>
    </w:rPr>
  </w:style>
  <w:style w:type="paragraph" w:styleId="Danhsachlintuc3">
    <w:name w:val="List Continue 3"/>
    <w:basedOn w:val="Binhthng"/>
    <w:unhideWhenUsed/>
    <w:rsid w:val="00E05AF1"/>
    <w:pPr>
      <w:spacing w:after="120"/>
      <w:ind w:left="1080"/>
      <w:jc w:val="left"/>
    </w:pPr>
    <w:rPr>
      <w:szCs w:val="24"/>
    </w:rPr>
  </w:style>
  <w:style w:type="paragraph" w:styleId="Phnuth">
    <w:name w:val="Message Header"/>
    <w:basedOn w:val="Binhthng"/>
    <w:link w:val="Phnuth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link w:val="Phnuth"/>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E05AF1"/>
    <w:pPr>
      <w:suppressAutoHyphens/>
      <w:overflowPunct w:val="0"/>
      <w:autoSpaceDE w:val="0"/>
      <w:autoSpaceDN w:val="0"/>
      <w:adjustRightInd w:val="0"/>
    </w:pPr>
  </w:style>
  <w:style w:type="character" w:customStyle="1" w:styleId="uGhichuChar">
    <w:name w:val="Đầu đề Ghi chú Char"/>
    <w:link w:val="uGhichu"/>
    <w:rsid w:val="00E05AF1"/>
    <w:rPr>
      <w:rFonts w:ascii="Times New Roman" w:eastAsia="Times New Roman" w:hAnsi="Times New Roman" w:cs="Times New Roman"/>
      <w:sz w:val="24"/>
      <w:szCs w:val="20"/>
    </w:rPr>
  </w:style>
  <w:style w:type="paragraph" w:customStyle="1" w:styleId="SectionTitle">
    <w:name w:val="Section Title"/>
    <w:next w:val="Binhthng"/>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Binhthng"/>
    <w:rsid w:val="00E05AF1"/>
    <w:pPr>
      <w:jc w:val="left"/>
    </w:pPr>
    <w:rPr>
      <w:szCs w:val="24"/>
    </w:rPr>
  </w:style>
  <w:style w:type="paragraph" w:customStyle="1" w:styleId="ShortReturnAddress">
    <w:name w:val="Short Return Address"/>
    <w:basedOn w:val="Binhthng"/>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Binhthng"/>
    <w:rsid w:val="00E05AF1"/>
    <w:pPr>
      <w:spacing w:before="240" w:after="240"/>
      <w:ind w:left="1418"/>
      <w:jc w:val="left"/>
    </w:pPr>
    <w:rPr>
      <w:szCs w:val="24"/>
    </w:rPr>
  </w:style>
  <w:style w:type="paragraph" w:customStyle="1" w:styleId="e4">
    <w:name w:val="e4"/>
    <w:aliases w:val="exh line end"/>
    <w:basedOn w:val="Binhthng"/>
    <w:next w:val="Binhthng"/>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05AF1"/>
    <w:pPr>
      <w:spacing w:before="120" w:after="200"/>
    </w:pPr>
    <w:rPr>
      <w:b/>
    </w:rPr>
  </w:style>
  <w:style w:type="paragraph" w:customStyle="1" w:styleId="S1-Header1">
    <w:name w:val="S1-Header1"/>
    <w:basedOn w:val="Binhthng"/>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E05AF1"/>
    <w:pPr>
      <w:spacing w:before="120" w:after="240"/>
      <w:jc w:val="center"/>
    </w:pPr>
    <w:rPr>
      <w:b/>
      <w:bCs/>
      <w:sz w:val="36"/>
    </w:rPr>
  </w:style>
  <w:style w:type="paragraph" w:customStyle="1" w:styleId="S3-Header1">
    <w:name w:val="S3-Header 1"/>
    <w:basedOn w:val="Binhthng"/>
    <w:rsid w:val="00E05AF1"/>
    <w:pPr>
      <w:spacing w:before="120" w:after="200"/>
      <w:ind w:left="1080" w:hanging="720"/>
    </w:pPr>
    <w:rPr>
      <w:b/>
      <w:bCs/>
      <w:noProof/>
      <w:sz w:val="28"/>
    </w:rPr>
  </w:style>
  <w:style w:type="paragraph" w:customStyle="1" w:styleId="S3-Heading2">
    <w:name w:val="S3-Heading 2"/>
    <w:basedOn w:val="Binhthng"/>
    <w:rsid w:val="00E05AF1"/>
    <w:pPr>
      <w:spacing w:after="200"/>
      <w:ind w:left="1080" w:right="288" w:hanging="720"/>
    </w:pPr>
    <w:rPr>
      <w:b/>
      <w:bCs/>
      <w:szCs w:val="24"/>
    </w:rPr>
  </w:style>
  <w:style w:type="paragraph" w:customStyle="1" w:styleId="S4Header">
    <w:name w:val="S4 Header"/>
    <w:basedOn w:val="Binhthng"/>
    <w:next w:val="Binhthng"/>
    <w:rsid w:val="00E05AF1"/>
    <w:pPr>
      <w:spacing w:before="120" w:after="240"/>
      <w:jc w:val="center"/>
    </w:pPr>
    <w:rPr>
      <w:b/>
      <w:sz w:val="32"/>
    </w:rPr>
  </w:style>
  <w:style w:type="paragraph" w:customStyle="1" w:styleId="S4-Header10">
    <w:name w:val="S4-Header 1"/>
    <w:basedOn w:val="Binhthng"/>
    <w:next w:val="Binhthng"/>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rsid w:val="00E05AF1"/>
    <w:pPr>
      <w:spacing w:before="120" w:after="240"/>
      <w:jc w:val="center"/>
    </w:pPr>
    <w:rPr>
      <w:rFonts w:cs="Arial"/>
      <w:b/>
      <w:sz w:val="32"/>
      <w:szCs w:val="24"/>
    </w:rPr>
  </w:style>
  <w:style w:type="paragraph" w:customStyle="1" w:styleId="Part">
    <w:name w:val="Part"/>
    <w:basedOn w:val="Binhthng"/>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semiHidden/>
    <w:rsid w:val="00E05AF1"/>
    <w:pPr>
      <w:tabs>
        <w:tab w:val="right" w:pos="4140"/>
      </w:tabs>
      <w:ind w:left="480" w:hanging="240"/>
      <w:jc w:val="left"/>
    </w:pPr>
    <w:rPr>
      <w:sz w:val="20"/>
    </w:rPr>
  </w:style>
  <w:style w:type="paragraph" w:styleId="Chimuc3">
    <w:name w:val="index 3"/>
    <w:basedOn w:val="Binhthng"/>
    <w:next w:val="Binhthng"/>
    <w:uiPriority w:val="99"/>
    <w:semiHidden/>
    <w:rsid w:val="00E05AF1"/>
    <w:pPr>
      <w:tabs>
        <w:tab w:val="right" w:pos="4140"/>
      </w:tabs>
      <w:ind w:left="720" w:hanging="240"/>
      <w:jc w:val="left"/>
    </w:pPr>
    <w:rPr>
      <w:sz w:val="20"/>
    </w:rPr>
  </w:style>
  <w:style w:type="paragraph" w:styleId="Chimuc4">
    <w:name w:val="index 4"/>
    <w:basedOn w:val="Binhthng"/>
    <w:next w:val="Binhthng"/>
    <w:uiPriority w:val="99"/>
    <w:semiHidden/>
    <w:rsid w:val="00E05AF1"/>
    <w:pPr>
      <w:tabs>
        <w:tab w:val="right" w:pos="4140"/>
      </w:tabs>
      <w:ind w:left="960" w:hanging="240"/>
      <w:jc w:val="left"/>
    </w:pPr>
    <w:rPr>
      <w:sz w:val="20"/>
    </w:rPr>
  </w:style>
  <w:style w:type="paragraph" w:styleId="Chimuc5">
    <w:name w:val="index 5"/>
    <w:basedOn w:val="Binhthng"/>
    <w:next w:val="Binhthng"/>
    <w:uiPriority w:val="99"/>
    <w:semiHidden/>
    <w:rsid w:val="00E05AF1"/>
    <w:pPr>
      <w:tabs>
        <w:tab w:val="right" w:pos="4140"/>
      </w:tabs>
      <w:ind w:left="1200" w:hanging="240"/>
      <w:jc w:val="left"/>
    </w:pPr>
    <w:rPr>
      <w:sz w:val="20"/>
    </w:rPr>
  </w:style>
  <w:style w:type="paragraph" w:styleId="Chimuc6">
    <w:name w:val="index 6"/>
    <w:basedOn w:val="Binhthng"/>
    <w:next w:val="Binhthng"/>
    <w:uiPriority w:val="99"/>
    <w:semiHidden/>
    <w:rsid w:val="00E05AF1"/>
    <w:pPr>
      <w:tabs>
        <w:tab w:val="right" w:pos="4140"/>
      </w:tabs>
      <w:ind w:left="1440" w:hanging="240"/>
      <w:jc w:val="left"/>
    </w:pPr>
    <w:rPr>
      <w:sz w:val="20"/>
    </w:rPr>
  </w:style>
  <w:style w:type="paragraph" w:styleId="Chimuc7">
    <w:name w:val="index 7"/>
    <w:basedOn w:val="Binhthng"/>
    <w:next w:val="Binhthng"/>
    <w:uiPriority w:val="99"/>
    <w:semiHidden/>
    <w:rsid w:val="00E05AF1"/>
    <w:pPr>
      <w:tabs>
        <w:tab w:val="right" w:pos="4140"/>
      </w:tabs>
      <w:ind w:left="1680" w:hanging="240"/>
      <w:jc w:val="left"/>
    </w:pPr>
    <w:rPr>
      <w:sz w:val="20"/>
    </w:rPr>
  </w:style>
  <w:style w:type="paragraph" w:styleId="Chimuc8">
    <w:name w:val="index 8"/>
    <w:basedOn w:val="Binhthng"/>
    <w:next w:val="Binhthng"/>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rsid w:val="00E05AF1"/>
    <w:pPr>
      <w:spacing w:before="360" w:line="288" w:lineRule="auto"/>
    </w:pPr>
    <w:rPr>
      <w:rFonts w:ascii=".VnArial" w:hAnsi=".VnArial"/>
      <w:b/>
      <w:sz w:val="20"/>
    </w:rPr>
  </w:style>
  <w:style w:type="paragraph" w:styleId="oancuaDanhsach">
    <w:name w:val="List Paragraph"/>
    <w:basedOn w:val="Binhthng"/>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Duytlai">
    <w:name w:val="Revision"/>
    <w:hidden/>
    <w:uiPriority w:val="99"/>
    <w:semiHidden/>
    <w:rsid w:val="00E05AF1"/>
    <w:rPr>
      <w:rFonts w:ascii="Times New Roman" w:eastAsia="Times New Roman" w:hAnsi="Times New Roman"/>
      <w:sz w:val="24"/>
    </w:rPr>
  </w:style>
  <w:style w:type="paragraph" w:customStyle="1" w:styleId="Style1">
    <w:name w:val="Style1"/>
    <w:basedOn w:val="Binhthng"/>
    <w:rsid w:val="00E05AF1"/>
    <w:pPr>
      <w:widowControl w:val="0"/>
    </w:pPr>
    <w:rPr>
      <w:rFonts w:ascii=".VnTime" w:hAnsi=".VnTime"/>
      <w:sz w:val="26"/>
    </w:rPr>
  </w:style>
  <w:style w:type="character" w:styleId="Nhnmanh">
    <w:name w:val="Emphasis"/>
    <w:uiPriority w:val="20"/>
    <w:qFormat/>
    <w:rsid w:val="00E05AF1"/>
    <w:rPr>
      <w:i/>
      <w:iCs/>
    </w:rPr>
  </w:style>
  <w:style w:type="table" w:customStyle="1" w:styleId="TableGrid">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Binhthng"/>
    <w:rsid w:val="005A6E02"/>
    <w:pPr>
      <w:spacing w:before="100" w:beforeAutospacing="1" w:after="100" w:afterAutospacing="1"/>
      <w:jc w:val="left"/>
    </w:pPr>
    <w:rPr>
      <w:szCs w:val="24"/>
    </w:rPr>
  </w:style>
  <w:style w:type="paragraph" w:customStyle="1" w:styleId="font5">
    <w:name w:val="font5"/>
    <w:basedOn w:val="Binhthng"/>
    <w:rsid w:val="005A6E02"/>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Binhthng"/>
    <w:rsid w:val="005A6E02"/>
    <w:pPr>
      <w:spacing w:before="100" w:beforeAutospacing="1" w:after="100" w:afterAutospacing="1"/>
      <w:jc w:val="left"/>
    </w:pPr>
    <w:rPr>
      <w:rFonts w:ascii="Tahoma" w:hAnsi="Tahoma" w:cs="Tahoma"/>
      <w:color w:val="000000"/>
      <w:sz w:val="18"/>
      <w:szCs w:val="18"/>
    </w:rPr>
  </w:style>
  <w:style w:type="paragraph" w:customStyle="1" w:styleId="xl80">
    <w:name w:val="xl80"/>
    <w:basedOn w:val="Binhthng"/>
    <w:rsid w:val="005A6E02"/>
    <w:pPr>
      <w:spacing w:before="100" w:beforeAutospacing="1" w:after="100" w:afterAutospacing="1"/>
      <w:jc w:val="left"/>
      <w:textAlignment w:val="center"/>
    </w:pPr>
    <w:rPr>
      <w:szCs w:val="24"/>
    </w:rPr>
  </w:style>
  <w:style w:type="paragraph" w:customStyle="1" w:styleId="xl81">
    <w:name w:val="xl81"/>
    <w:basedOn w:val="Binhthng"/>
    <w:rsid w:val="005A6E02"/>
    <w:pPr>
      <w:spacing w:before="100" w:beforeAutospacing="1" w:after="100" w:afterAutospacing="1"/>
      <w:jc w:val="center"/>
      <w:textAlignment w:val="center"/>
    </w:pPr>
    <w:rPr>
      <w:szCs w:val="24"/>
    </w:rPr>
  </w:style>
  <w:style w:type="paragraph" w:customStyle="1" w:styleId="xl82">
    <w:name w:val="xl82"/>
    <w:basedOn w:val="Binhthng"/>
    <w:rsid w:val="005A6E02"/>
    <w:pPr>
      <w:spacing w:before="100" w:beforeAutospacing="1" w:after="100" w:afterAutospacing="1"/>
      <w:jc w:val="center"/>
      <w:textAlignment w:val="center"/>
    </w:pPr>
    <w:rPr>
      <w:b/>
      <w:bCs/>
      <w:szCs w:val="24"/>
    </w:rPr>
  </w:style>
  <w:style w:type="paragraph" w:customStyle="1" w:styleId="xl83">
    <w:name w:val="xl83"/>
    <w:basedOn w:val="Binhthng"/>
    <w:rsid w:val="005A6E02"/>
    <w:pPr>
      <w:spacing w:before="100" w:beforeAutospacing="1" w:after="100" w:afterAutospacing="1"/>
      <w:jc w:val="center"/>
      <w:textAlignment w:val="center"/>
    </w:pPr>
    <w:rPr>
      <w:szCs w:val="24"/>
    </w:rPr>
  </w:style>
  <w:style w:type="paragraph" w:customStyle="1" w:styleId="xl84">
    <w:name w:val="xl84"/>
    <w:basedOn w:val="Binhthng"/>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Binhthng"/>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Binhthng"/>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Binhthng"/>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Binhthng"/>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Binhthng"/>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Binhthng"/>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Binhthng"/>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92">
    <w:name w:val="xl92"/>
    <w:basedOn w:val="Binhthng"/>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93">
    <w:name w:val="xl93"/>
    <w:basedOn w:val="Binhthng"/>
    <w:rsid w:val="005A6E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94">
    <w:name w:val="xl94"/>
    <w:basedOn w:val="Binhthng"/>
    <w:rsid w:val="005A6E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95">
    <w:name w:val="xl95"/>
    <w:basedOn w:val="Binhthng"/>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96">
    <w:name w:val="xl96"/>
    <w:basedOn w:val="Binhthng"/>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Binhthng"/>
    <w:rsid w:val="005A6E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98">
    <w:name w:val="xl98"/>
    <w:basedOn w:val="Binhthng"/>
    <w:rsid w:val="005A6E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
    <w:name w:val="xl99"/>
    <w:basedOn w:val="Binhthng"/>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00">
    <w:name w:val="xl100"/>
    <w:basedOn w:val="Binhthng"/>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1">
    <w:name w:val="xl101"/>
    <w:basedOn w:val="Binhthng"/>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02">
    <w:name w:val="xl102"/>
    <w:basedOn w:val="Binhthng"/>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3">
    <w:name w:val="xl103"/>
    <w:basedOn w:val="Binhthng"/>
    <w:rsid w:val="005A6E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4">
    <w:name w:val="xl104"/>
    <w:basedOn w:val="Binhthng"/>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rPr>
  </w:style>
  <w:style w:type="paragraph" w:customStyle="1" w:styleId="xl105">
    <w:name w:val="xl105"/>
    <w:basedOn w:val="Binhthng"/>
    <w:rsid w:val="005A6E0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character" w:customStyle="1" w:styleId="fontstyle01">
    <w:name w:val="fontstyle01"/>
    <w:qFormat/>
    <w:rsid w:val="00AD4F65"/>
    <w:rPr>
      <w:rFonts w:ascii="Times New Roman" w:hAnsi="Times New Roman" w:cs="Times New Roman" w:hint="default"/>
      <w:b/>
      <w:bCs/>
      <w:i w:val="0"/>
      <w:iCs w:val="0"/>
      <w:color w:val="000000"/>
      <w:sz w:val="28"/>
      <w:szCs w:val="28"/>
    </w:rPr>
  </w:style>
  <w:style w:type="character" w:styleId="cpChagiiquyt">
    <w:name w:val="Unresolved Mention"/>
    <w:basedOn w:val="Phngmcinhcuaoanvn"/>
    <w:uiPriority w:val="99"/>
    <w:semiHidden/>
    <w:unhideWhenUsed/>
    <w:rsid w:val="00D91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51732405">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253517186">
      <w:bodyDiv w:val="1"/>
      <w:marLeft w:val="0"/>
      <w:marRight w:val="0"/>
      <w:marTop w:val="0"/>
      <w:marBottom w:val="0"/>
      <w:divBdr>
        <w:top w:val="none" w:sz="0" w:space="0" w:color="auto"/>
        <w:left w:val="none" w:sz="0" w:space="0" w:color="auto"/>
        <w:bottom w:val="none" w:sz="0" w:space="0" w:color="auto"/>
        <w:right w:val="none" w:sz="0" w:space="0" w:color="auto"/>
      </w:divBdr>
    </w:div>
    <w:div w:id="278799902">
      <w:bodyDiv w:val="1"/>
      <w:marLeft w:val="0"/>
      <w:marRight w:val="0"/>
      <w:marTop w:val="0"/>
      <w:marBottom w:val="0"/>
      <w:divBdr>
        <w:top w:val="none" w:sz="0" w:space="0" w:color="auto"/>
        <w:left w:val="none" w:sz="0" w:space="0" w:color="auto"/>
        <w:bottom w:val="none" w:sz="0" w:space="0" w:color="auto"/>
        <w:right w:val="none" w:sz="0" w:space="0" w:color="auto"/>
      </w:divBdr>
      <w:divsChild>
        <w:div w:id="146744933">
          <w:marLeft w:val="-188"/>
          <w:marRight w:val="-188"/>
          <w:marTop w:val="0"/>
          <w:marBottom w:val="0"/>
          <w:divBdr>
            <w:top w:val="none" w:sz="0" w:space="0" w:color="auto"/>
            <w:left w:val="none" w:sz="0" w:space="0" w:color="auto"/>
            <w:bottom w:val="none" w:sz="0" w:space="0" w:color="auto"/>
            <w:right w:val="none" w:sz="0" w:space="0" w:color="auto"/>
          </w:divBdr>
          <w:divsChild>
            <w:div w:id="19092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3239055">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869382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5327990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4397162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51240357">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69817473">
      <w:bodyDiv w:val="1"/>
      <w:marLeft w:val="0"/>
      <w:marRight w:val="0"/>
      <w:marTop w:val="0"/>
      <w:marBottom w:val="0"/>
      <w:divBdr>
        <w:top w:val="none" w:sz="0" w:space="0" w:color="auto"/>
        <w:left w:val="none" w:sz="0" w:space="0" w:color="auto"/>
        <w:bottom w:val="none" w:sz="0" w:space="0" w:color="auto"/>
        <w:right w:val="none" w:sz="0" w:space="0" w:color="auto"/>
      </w:divBdr>
    </w:div>
    <w:div w:id="806243400">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150436646">
      <w:bodyDiv w:val="1"/>
      <w:marLeft w:val="0"/>
      <w:marRight w:val="0"/>
      <w:marTop w:val="0"/>
      <w:marBottom w:val="0"/>
      <w:divBdr>
        <w:top w:val="none" w:sz="0" w:space="0" w:color="auto"/>
        <w:left w:val="none" w:sz="0" w:space="0" w:color="auto"/>
        <w:bottom w:val="none" w:sz="0" w:space="0" w:color="auto"/>
        <w:right w:val="none" w:sz="0" w:space="0" w:color="auto"/>
      </w:divBdr>
    </w:div>
    <w:div w:id="1159884934">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7493065">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da.moh.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0C0F7-B5E3-4AFF-9E53-B68587202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1693</TotalTime>
  <Pages>8</Pages>
  <Words>2171</Words>
  <Characters>12377</Characters>
  <Application>Microsoft Office Word</Application>
  <DocSecurity>0</DocSecurity>
  <Lines>103</Lines>
  <Paragraphs>29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14519</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thang</cp:lastModifiedBy>
  <cp:revision>8</cp:revision>
  <cp:lastPrinted>2022-12-02T10:22:00Z</cp:lastPrinted>
  <dcterms:created xsi:type="dcterms:W3CDTF">2025-11-07T03:43:00Z</dcterms:created>
  <dcterms:modified xsi:type="dcterms:W3CDTF">2025-12-31T03:25:00Z</dcterms:modified>
</cp:coreProperties>
</file>