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spacing w:before="60" w:after="60" w:line="288" w:lineRule="auto"/>
        <w:jc w:val="center"/>
        <w:outlineLvl w:val="0"/>
        <w:rPr>
          <w:rFonts w:ascii="Times New Roman" w:eastAsia="Times New Roman" w:hAnsi="Times New Roman" w:cs="Times New Roman"/>
          <w:b/>
          <w:sz w:val="28"/>
          <w:szCs w:val="20"/>
          <w:lang w:val="es-ES"/>
        </w:rPr>
      </w:pPr>
      <w:bookmarkStart w:id="0" w:name="_Toc154510933"/>
      <w:r>
        <w:rPr>
          <w:rFonts w:ascii="Times New Roman" w:eastAsia="Times New Roman" w:hAnsi="Times New Roman" w:cs="Times New Roman"/>
          <w:b/>
          <w:sz w:val="28"/>
          <w:szCs w:val="20"/>
          <w:lang w:val="es-ES"/>
        </w:rPr>
        <w:t>CHƯƠNG V. ĐIỀU KHOẢN THAM CHIẾU</w:t>
      </w:r>
      <w:bookmarkEnd w:id="0"/>
    </w:p>
    <w:p>
      <w:pPr>
        <w:spacing w:before="60" w:after="60" w:line="240" w:lineRule="auto"/>
        <w:ind w:firstLine="720"/>
        <w:jc w:val="both"/>
        <w:rPr>
          <w:rFonts w:ascii="Times New Roman" w:eastAsia="Times New Roman" w:hAnsi="Times New Roman" w:cs="Times New Roman"/>
          <w:bCs/>
          <w:i/>
          <w:iCs/>
          <w:sz w:val="28"/>
          <w:szCs w:val="28"/>
          <w:lang w:val="it-IT"/>
        </w:rPr>
      </w:pPr>
    </w:p>
    <w:p>
      <w:pPr>
        <w:spacing w:before="60" w:after="60" w:line="240" w:lineRule="auto"/>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I.Giới thiệu:</w:t>
      </w:r>
    </w:p>
    <w:p>
      <w:pPr>
        <w:spacing w:before="60" w:after="6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 Khái quát về gói thầu:</w:t>
      </w:r>
    </w:p>
    <w:p>
      <w:pPr>
        <w:spacing w:before="60" w:after="60" w:line="240" w:lineRule="auto"/>
        <w:jc w:val="both"/>
        <w:rPr>
          <w:rFonts w:ascii="Times New Roman" w:eastAsia="Times New Roman" w:hAnsi="Times New Roman" w:cs="Times New Roman"/>
          <w:bCs/>
          <w:color w:val="000000"/>
          <w:sz w:val="28"/>
          <w:szCs w:val="28"/>
          <w:lang w:val="vi-VN"/>
        </w:rPr>
      </w:pPr>
      <w:r>
        <w:rPr>
          <w:rFonts w:ascii="Times New Roman" w:eastAsia="Times New Roman" w:hAnsi="Times New Roman" w:cs="Times New Roman"/>
          <w:bCs/>
          <w:sz w:val="28"/>
          <w:szCs w:val="28"/>
          <w:lang w:val="it-IT"/>
        </w:rPr>
        <w:t xml:space="preserve">- Tên gói thầu: </w:t>
      </w:r>
      <w:r>
        <w:rPr>
          <w:rFonts w:ascii="Times New Roman" w:eastAsia="Times New Roman" w:hAnsi="Times New Roman" w:cs="Times New Roman"/>
          <w:bCs/>
          <w:color w:val="000000"/>
          <w:sz w:val="28"/>
          <w:szCs w:val="28"/>
          <w:lang w:val="vi-VN"/>
        </w:rPr>
        <w:t>Tư vấn xây dựng bộ chỉ số đánh giá hiệu quả công việc BSC-KPI tại Bệnh viện đa khoa Bắc Ninh số 2</w:t>
      </w:r>
    </w:p>
    <w:p>
      <w:pPr>
        <w:spacing w:before="60" w:after="60" w:line="240" w:lineRule="auto"/>
        <w:jc w:val="both"/>
        <w:rPr>
          <w:rFonts w:ascii="Times New Roman" w:eastAsia="Times New Roman" w:hAnsi="Times New Roman" w:cs="Times New Roman"/>
          <w:bCs/>
          <w:color w:val="000000"/>
          <w:sz w:val="28"/>
          <w:szCs w:val="28"/>
          <w:lang w:val="vi-VN"/>
        </w:rPr>
      </w:pPr>
      <w:r>
        <w:rPr>
          <w:rFonts w:ascii="Times New Roman" w:eastAsia="Times New Roman" w:hAnsi="Times New Roman" w:cs="Times New Roman"/>
          <w:bCs/>
          <w:color w:val="000000"/>
          <w:sz w:val="28"/>
          <w:szCs w:val="28"/>
        </w:rPr>
        <w:t xml:space="preserve">- Tên dự toán mua sắm: </w:t>
      </w:r>
      <w:r>
        <w:rPr>
          <w:rFonts w:ascii="Times New Roman" w:eastAsia="Times New Roman" w:hAnsi="Times New Roman" w:cs="Times New Roman"/>
          <w:bCs/>
          <w:color w:val="000000"/>
          <w:sz w:val="28"/>
          <w:szCs w:val="28"/>
          <w:lang w:val="vi-VN"/>
        </w:rPr>
        <w:t>Tư vấn xây dựng bộ chỉ số đánh giá hiệu quả công việc BSC-KPI tại Bệnh viện đa khoa Bắc Ninh số 2</w:t>
      </w:r>
    </w:p>
    <w:p>
      <w:pPr>
        <w:spacing w:before="60" w:after="6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Hình thức hợp đồng: Hợp đồng trọn gói</w:t>
      </w:r>
    </w:p>
    <w:p>
      <w:pPr>
        <w:spacing w:before="60" w:after="6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Nguồn vốn: Nguồn thu từ dịch vụ khám bệnh, chữa bệnh và các nguồn hợp pháp khác của đơn vị</w:t>
      </w:r>
    </w:p>
    <w:p>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thực hiện hợp đồng: 9 tháng kể từ ngày hợp đồng có hiệu lực</w:t>
      </w:r>
    </w:p>
    <w:p>
      <w:pPr>
        <w:spacing w:before="6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Mục đích </w:t>
      </w:r>
    </w:p>
    <w:p>
      <w:pPr>
        <w:spacing w:before="60"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Nhằm xây dựng hệ thống KPIs (Key Performance Indicator – Chỉ số đánh giá hiệu quả công việc) làm công cụ quản lý, theo dõi, đánh giá chất lượng của các Trung tâm, khoa, phòng toàn bệnh viện; giúp nâng cao hiệu quả quản lý, cải tiến chất lượng khám chữa bệnh; tạo sự chủ động cho đơn vị trong việc xác định mục tiêu trọng tâm, cũng như các chỉ số đánh giá</w:t>
      </w:r>
    </w:p>
    <w:p>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Từ chính sách Quản lý chất lượng của Bệnh viện đa khoa Bắc Ninh số 2, xây dựng mục tiêu, bản đồ chiến lược, xây dựng bộ chỉ số để đo lường kết quả thực hiện các mục tiêu, chỉ tiêu của tất cả các cấp bậc, chức danh tại Bệnh viện; Xây dựng quy chế quản lý và đo lường hiệu suất, chỉ tiêu định lượng, nhằm phản ánh hiệu quả hoạt động của từng Khoa, phòng, cá nhân trong bệnh viện, đảm bảo tính công bằng trong việc thực thi chính sách và đảm bảo quyền lợi cho từng cán bộ, công nhân viên cho sự đóng góp trong công việc và sự phát triển của Bệnh viện, góp phần đẩy nhanh tốc độ phát triển bền bững của Bệnh viện.</w:t>
      </w:r>
    </w:p>
    <w:p>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Xây dựng tài liệu, phương án truyền thông cho hệ thống lương, hệ thống BSC-KPI, hướng dẫn các cấp quản lý, nhân viên tiềm năng của Bệnh viện hiểu rõ về hệ thống BSC-KPI và đánh giá theo hệ thống. </w:t>
      </w:r>
    </w:p>
    <w:p>
      <w:pPr>
        <w:spacing w:before="60" w:after="60" w:line="240" w:lineRule="auto"/>
        <w:ind w:firstLine="720"/>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sz w:val="28"/>
          <w:szCs w:val="28"/>
          <w:lang w:val="it-IT"/>
        </w:rPr>
        <w:t>II. Phạm vi công việc:</w:t>
      </w:r>
    </w:p>
    <w:p>
      <w:pPr>
        <w:spacing w:before="60" w:after="60" w:line="240" w:lineRule="auto"/>
        <w:jc w:val="both"/>
        <w:rPr>
          <w:rFonts w:ascii="Times New Roman" w:eastAsia="Times New Roman" w:hAnsi="Times New Roman" w:cs="Times New Roman"/>
          <w:bCs/>
          <w:i/>
          <w:sz w:val="28"/>
          <w:szCs w:val="28"/>
          <w:lang w:val="it-IT"/>
        </w:rPr>
      </w:pPr>
      <w:r>
        <w:rPr>
          <w:rFonts w:ascii="Times New Roman" w:eastAsia="Times New Roman" w:hAnsi="Times New Roman" w:cs="Times New Roman"/>
          <w:bCs/>
          <w:i/>
          <w:sz w:val="28"/>
          <w:szCs w:val="28"/>
          <w:lang w:val="it-IT"/>
        </w:rPr>
        <w:t>1.Mô tả chi tiết phạm vi công việc đối với nhà thầu, nguồn vốn, tên cơ quan thực hiện dự án/dự toán mua sắm, thời gian, tiến độ thực hiện, số tháng - người hoặc ngày – người cần thiết (nếu có).</w:t>
      </w:r>
    </w:p>
    <w:p>
      <w:pPr>
        <w:spacing w:before="60" w:after="60" w:line="240" w:lineRule="auto"/>
        <w:jc w:val="both"/>
        <w:rPr>
          <w:rFonts w:ascii="Times New Roman" w:eastAsia="Times New Roman" w:hAnsi="Times New Roman" w:cs="Times New Roman"/>
          <w:b/>
          <w:bCs/>
          <w:i/>
          <w:sz w:val="28"/>
          <w:szCs w:val="28"/>
          <w:lang w:val="it-IT"/>
        </w:rPr>
      </w:pPr>
      <w:r>
        <w:rPr>
          <w:rFonts w:ascii="Times New Roman" w:eastAsia="Times New Roman" w:hAnsi="Times New Roman" w:cs="Times New Roman"/>
          <w:b/>
          <w:bCs/>
          <w:i/>
          <w:sz w:val="28"/>
          <w:szCs w:val="28"/>
          <w:lang w:val="it-IT"/>
        </w:rPr>
        <w:t>1. Phạm vi áp dụng xây dựng bộ chỉ số đánh giá hiệu quả công việc BSC-KPI</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Bệnh viện đa khoa Bắc Ninh số 2</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Địa chỉ: Đường Nguyễn Quyền, phường Võ Cường, tỉnh Bắc Ninh</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lastRenderedPageBreak/>
        <w:t>- Bệnh viện đa khoa Bắc Ninh số 2 gồm 47 khoa phòng.</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Số giường phân bổ: 1.250 giường bệnh</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Tổng số: 1.062 nhân lực ( Tổng hợp đến Tháng 12.2025) trong đó: 312 bác sỹ, 481 điều dưỡng; 29 dược sĩ; 37 kế toán viên; 19 chuyên viên; 4 công tác xã hội viên; 41 người (gồm hộ lý và hộ sinh); 30 kỹ sư; 70 người (gồm kỹ thuật viên và kỹ thuật y); 5 y sĩ; 34 nhân viên.</w:t>
      </w:r>
    </w:p>
    <w:p>
      <w:pPr>
        <w:spacing w:before="60" w:after="60" w:line="276" w:lineRule="auto"/>
        <w:jc w:val="both"/>
        <w:rPr>
          <w:rFonts w:ascii="Times New Roman" w:eastAsia="Times New Roman" w:hAnsi="Times New Roman" w:cs="Times New Roman"/>
          <w:b/>
          <w:bCs/>
          <w:i/>
          <w:sz w:val="28"/>
          <w:szCs w:val="28"/>
          <w:lang w:val="it-IT"/>
        </w:rPr>
      </w:pPr>
      <w:r>
        <w:rPr>
          <w:rFonts w:ascii="Times New Roman" w:eastAsia="Times New Roman" w:hAnsi="Times New Roman" w:cs="Times New Roman"/>
          <w:b/>
          <w:bCs/>
          <w:i/>
          <w:sz w:val="28"/>
          <w:szCs w:val="28"/>
          <w:lang w:val="it-IT"/>
        </w:rPr>
        <w:t>2. Nội dung tư vấn xây dựng bộ chỉ số đánh giá hiệu quả công việc BSC-KPI</w:t>
      </w:r>
    </w:p>
    <w:p>
      <w:pPr>
        <w:spacing w:before="60" w:after="60" w:line="276" w:lineRule="auto"/>
        <w:jc w:val="both"/>
        <w:rPr>
          <w:rFonts w:ascii="Times New Roman" w:eastAsia="Times New Roman" w:hAnsi="Times New Roman" w:cs="Times New Roman"/>
          <w:b/>
          <w:sz w:val="28"/>
          <w:szCs w:val="28"/>
          <w:lang w:val="en-AU" w:eastAsia="en-AU"/>
        </w:rPr>
      </w:pPr>
      <w:r>
        <w:rPr>
          <w:rFonts w:ascii="Times New Roman" w:eastAsia="Times New Roman" w:hAnsi="Times New Roman" w:cs="Times New Roman"/>
          <w:b/>
          <w:bCs/>
          <w:sz w:val="28"/>
          <w:szCs w:val="28"/>
          <w:lang w:val="it-IT"/>
        </w:rPr>
        <w:t>2.1.</w:t>
      </w:r>
      <w:r>
        <w:rPr>
          <w:rFonts w:ascii="Times New Roman" w:eastAsia="Times New Roman" w:hAnsi="Times New Roman" w:cs="Times New Roman"/>
          <w:b/>
          <w:sz w:val="28"/>
          <w:szCs w:val="28"/>
          <w:lang w:val="en-AU" w:eastAsia="en-AU"/>
        </w:rPr>
        <w:t xml:space="preserve"> Đào tạo phương pháp xây dựng hệ thống BSC-KPI</w:t>
      </w:r>
    </w:p>
    <w:p>
      <w:pPr>
        <w:spacing w:before="60" w:after="60" w:line="276" w:lineRule="auto"/>
        <w:jc w:val="both"/>
        <w:rPr>
          <w:rFonts w:ascii="Times New Roman" w:eastAsia="Times New Roman" w:hAnsi="Times New Roman" w:cs="Times New Roman"/>
          <w:sz w:val="28"/>
          <w:szCs w:val="28"/>
          <w:lang w:val="en-AU" w:eastAsia="en-AU"/>
        </w:rPr>
      </w:pPr>
      <w:r>
        <w:rPr>
          <w:rFonts w:ascii="Times New Roman" w:eastAsia="Times New Roman" w:hAnsi="Times New Roman" w:cs="Times New Roman"/>
          <w:b/>
          <w:sz w:val="28"/>
          <w:szCs w:val="28"/>
          <w:lang w:val="en-AU" w:eastAsia="en-AU"/>
        </w:rPr>
        <w:t xml:space="preserve">2.1.1. </w:t>
      </w:r>
      <w:r>
        <w:rPr>
          <w:rFonts w:ascii="Times New Roman" w:eastAsia="Times New Roman" w:hAnsi="Times New Roman" w:cs="Times New Roman"/>
          <w:sz w:val="28"/>
          <w:szCs w:val="28"/>
          <w:lang w:val="en-AU" w:eastAsia="en-AU"/>
        </w:rPr>
        <w:t xml:space="preserve">Khảo sát KPI tại Bệnh viện, tìm hiểu cơ cấu Bệnh viện  </w:t>
      </w:r>
    </w:p>
    <w:p>
      <w:pPr>
        <w:spacing w:before="60" w:after="60" w:line="276" w:lineRule="auto"/>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sz w:val="28"/>
          <w:szCs w:val="28"/>
          <w:lang w:val="en-AU" w:eastAsia="en-AU"/>
        </w:rPr>
        <w:t>2.1.2</w:t>
      </w:r>
      <w:r>
        <w:rPr>
          <w:rFonts w:ascii="Times New Roman" w:eastAsia="Times New Roman" w:hAnsi="Times New Roman" w:cs="Times New Roman"/>
          <w:sz w:val="28"/>
          <w:szCs w:val="28"/>
          <w:lang w:val="en-AU" w:eastAsia="en-AU"/>
        </w:rPr>
        <w:t>.Đào tạo phương pháp Xây dựng hệ thống BSC-KPI</w:t>
      </w:r>
    </w:p>
    <w:p>
      <w:pPr>
        <w:spacing w:before="60" w:after="60" w:line="276" w:lineRule="auto"/>
        <w:jc w:val="both"/>
        <w:rPr>
          <w:rFonts w:ascii="Times New Roman" w:eastAsia="Times New Roman" w:hAnsi="Times New Roman" w:cs="Times New Roman"/>
          <w:b/>
          <w:bCs/>
          <w:sz w:val="28"/>
          <w:szCs w:val="28"/>
          <w:lang w:val="en-AU" w:eastAsia="en-AU"/>
        </w:rPr>
      </w:pPr>
      <w:r>
        <w:rPr>
          <w:rFonts w:ascii="Times New Roman" w:eastAsia="Times New Roman" w:hAnsi="Times New Roman" w:cs="Times New Roman"/>
          <w:b/>
          <w:bCs/>
          <w:sz w:val="28"/>
          <w:szCs w:val="28"/>
          <w:lang w:val="it-IT"/>
        </w:rPr>
        <w:t>2.2.</w:t>
      </w:r>
      <w:r>
        <w:rPr>
          <w:rFonts w:ascii="Times New Roman" w:eastAsia="Times New Roman" w:hAnsi="Times New Roman" w:cs="Times New Roman"/>
          <w:b/>
          <w:bCs/>
          <w:sz w:val="28"/>
          <w:szCs w:val="28"/>
          <w:lang w:val="en-AU" w:eastAsia="en-AU"/>
        </w:rPr>
        <w:t xml:space="preserve"> Xây dựng BSC-KPIs cấp Bệnh viện</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2.2.1. Xây dựng mục tiêu bệnh viện</w:t>
      </w:r>
      <w:r>
        <w:rPr>
          <w:rFonts w:ascii="Times New Roman" w:eastAsia="Times New Roman" w:hAnsi="Times New Roman" w:cs="Times New Roman"/>
          <w:bCs/>
          <w:sz w:val="28"/>
          <w:szCs w:val="28"/>
          <w:lang w:val="it-IT"/>
        </w:rPr>
        <w:t xml:space="preserve">: </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ml:space="preserve">- Tìm hiểu hiện trạng đánh giá hiệu quả tại Bệnh viện </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Đào tạo KPI Bệnh viện</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phương pháp BSC trong KPI</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Bệnh viện:</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mục tiêu tài chính</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nhóm mục tiêu khách hàng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mục tiêu vận hành bệnh viện</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mục tiêu phát triển</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Thảo luận với Ban Giám đốc mục tiêu chung cho Bệnh viện</w:t>
      </w:r>
    </w:p>
    <w:p>
      <w:pPr>
        <w:spacing w:before="60" w:after="60" w:line="276" w:lineRule="auto"/>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2.2.2.</w:t>
      </w:r>
      <w:r>
        <w:rPr>
          <w:rFonts w:ascii="Times New Roman" w:eastAsia="Times New Roman" w:hAnsi="Times New Roman" w:cs="Times New Roman"/>
          <w:b/>
          <w:sz w:val="24"/>
          <w:szCs w:val="20"/>
        </w:rPr>
        <w:t xml:space="preserve"> </w:t>
      </w:r>
      <w:r>
        <w:rPr>
          <w:rFonts w:ascii="Times New Roman" w:eastAsia="Times New Roman" w:hAnsi="Times New Roman" w:cs="Times New Roman"/>
          <w:b/>
          <w:bCs/>
          <w:sz w:val="28"/>
          <w:szCs w:val="28"/>
          <w:lang w:val="it-IT"/>
        </w:rPr>
        <w:t>Xây dựng bảng BSC-KPIs cho bệnh viện</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trọng số cho từng mục tiêu</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thang đo cho mục tiêu</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Bệnh viện xác định chỉ tiêu cho từng mục tiêu</w:t>
      </w:r>
    </w:p>
    <w:p>
      <w:pPr>
        <w:spacing w:before="60" w:after="60" w:line="276" w:lineRule="auto"/>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2.2.3.Ban giám đốc duyệt KPIs của Bệnh viện và Bàn giao toàn bộ KPIs bệnh viện</w:t>
      </w:r>
    </w:p>
    <w:p>
      <w:pPr>
        <w:spacing w:before="60" w:after="60" w:line="276" w:lineRule="auto"/>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2.3. Xây dựng bộ KPIs cấp Phòng, Ban</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 xml:space="preserve">2.3.1. </w:t>
      </w:r>
      <w:r>
        <w:rPr>
          <w:rFonts w:ascii="Times New Roman" w:eastAsia="Times New Roman" w:hAnsi="Times New Roman" w:cs="Times New Roman"/>
          <w:bCs/>
          <w:sz w:val="28"/>
          <w:szCs w:val="28"/>
          <w:lang w:val="it-IT"/>
        </w:rPr>
        <w:t>Tìm hiểu chức năng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2.3.2.</w:t>
      </w:r>
      <w:r>
        <w:rPr>
          <w:rFonts w:ascii="Times New Roman" w:eastAsia="Times New Roman" w:hAnsi="Times New Roman" w:cs="Times New Roman"/>
          <w:bCs/>
          <w:sz w:val="28"/>
          <w:szCs w:val="28"/>
          <w:lang w:val="it-IT"/>
        </w:rPr>
        <w:t xml:space="preserve"> Tìm hiểu kế hoạch năm của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2.3.3</w:t>
      </w:r>
      <w:r>
        <w:rPr>
          <w:rFonts w:ascii="Times New Roman" w:eastAsia="Times New Roman" w:hAnsi="Times New Roman" w:cs="Times New Roman"/>
          <w:bCs/>
          <w:sz w:val="28"/>
          <w:szCs w:val="28"/>
          <w:lang w:val="it-IT"/>
        </w:rPr>
        <w:t xml:space="preserve">. Hướng dẫn Bệnh viện: </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lastRenderedPageBreak/>
        <w:t>+  Xây dựng mục tiêu tài chính cho Khoa/Phòng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nhóm mục tiêu khách hàng cho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mục tiêu vận hành cho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mục tiêu phát triển cho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trọng số cho từng mục tiêu của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thang đo cho mục tiêu của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Xác định chỉ tiêu cho từng mục tiêu cho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Hoàn thiện bộ KPIs cho cấp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2.3.4</w:t>
      </w:r>
      <w:r>
        <w:rPr>
          <w:rFonts w:ascii="Times New Roman" w:eastAsia="Times New Roman" w:hAnsi="Times New Roman" w:cs="Times New Roman"/>
          <w:bCs/>
          <w:sz w:val="28"/>
          <w:szCs w:val="28"/>
          <w:lang w:val="it-IT"/>
        </w:rPr>
        <w:t>. Duyệt mục tiêu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2.3.5</w:t>
      </w:r>
      <w:r>
        <w:rPr>
          <w:rFonts w:ascii="Times New Roman" w:eastAsia="Times New Roman" w:hAnsi="Times New Roman" w:cs="Times New Roman"/>
          <w:bCs/>
          <w:sz w:val="28"/>
          <w:szCs w:val="28"/>
          <w:lang w:val="it-IT"/>
        </w:rPr>
        <w:t>. Duyệt bộ KPIs Khoa/ phòng</w:t>
      </w:r>
    </w:p>
    <w:p>
      <w:pPr>
        <w:spacing w:before="60" w:after="60" w:line="276"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2.3.6</w:t>
      </w:r>
      <w:r>
        <w:rPr>
          <w:rFonts w:ascii="Times New Roman" w:eastAsia="Times New Roman" w:hAnsi="Times New Roman" w:cs="Times New Roman"/>
          <w:bCs/>
          <w:sz w:val="28"/>
          <w:szCs w:val="28"/>
          <w:lang w:val="it-IT"/>
        </w:rPr>
        <w:t>.</w:t>
      </w:r>
      <w:r>
        <w:rPr>
          <w:rFonts w:ascii="Times New Roman" w:eastAsia="Times New Roman" w:hAnsi="Times New Roman" w:cs="Times New Roman"/>
          <w:sz w:val="28"/>
          <w:szCs w:val="28"/>
          <w:lang w:val="en-AU" w:eastAsia="en-AU"/>
        </w:rPr>
        <w:t xml:space="preserve"> Bàn giao bộ KPIs cho Khoa/Phòng</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2.4.</w:t>
      </w:r>
      <w:r>
        <w:rPr>
          <w:rFonts w:ascii="Times New Roman" w:eastAsia="Times New Roman" w:hAnsi="Times New Roman" w:cs="Times New Roman"/>
          <w:bCs/>
          <w:sz w:val="28"/>
          <w:szCs w:val="28"/>
          <w:lang w:val="it-IT"/>
        </w:rPr>
        <w:t>Xây dựng bộ KPIs Cấp Nhân viên: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2.4.1</w:t>
      </w:r>
      <w:r>
        <w:rPr>
          <w:rFonts w:ascii="Times New Roman" w:eastAsia="Times New Roman" w:hAnsi="Times New Roman" w:cs="Times New Roman"/>
          <w:bCs/>
          <w:sz w:val="28"/>
          <w:szCs w:val="28"/>
          <w:lang w:val="it-IT"/>
        </w:rPr>
        <w:t>. Tìm hiểu Mô tả công việc</w:t>
      </w:r>
    </w:p>
    <w:p>
      <w:pPr>
        <w:spacing w:before="60" w:after="60" w:line="240" w:lineRule="auto"/>
        <w:jc w:val="both"/>
        <w:rPr>
          <w:rFonts w:ascii="Times New Roman" w:eastAsia="Times New Roman" w:hAnsi="Times New Roman" w:cs="Times New Roman"/>
          <w:sz w:val="28"/>
          <w:szCs w:val="28"/>
          <w:lang w:val="en-AU" w:eastAsia="en-AU"/>
        </w:rPr>
      </w:pPr>
      <w:r>
        <w:rPr>
          <w:rFonts w:ascii="Times New Roman" w:eastAsia="Times New Roman" w:hAnsi="Times New Roman" w:cs="Times New Roman"/>
          <w:b/>
          <w:bCs/>
          <w:sz w:val="28"/>
          <w:szCs w:val="28"/>
          <w:lang w:val="it-IT"/>
        </w:rPr>
        <w:t>2.4.2</w:t>
      </w:r>
      <w:r>
        <w:rPr>
          <w:rFonts w:ascii="Times New Roman" w:eastAsia="Times New Roman" w:hAnsi="Times New Roman" w:cs="Times New Roman"/>
          <w:bCs/>
          <w:sz w:val="28"/>
          <w:szCs w:val="28"/>
          <w:lang w:val="it-IT"/>
        </w:rPr>
        <w:t>.</w:t>
      </w:r>
      <w:r>
        <w:rPr>
          <w:rFonts w:ascii="Times New Roman" w:eastAsia="Times New Roman" w:hAnsi="Times New Roman" w:cs="Times New Roman"/>
          <w:sz w:val="28"/>
          <w:szCs w:val="28"/>
          <w:lang w:val="en-AU" w:eastAsia="en-AU"/>
        </w:rPr>
        <w:t xml:space="preserve"> Hướng dẫn phương pháp xây dựng KPI cá nhân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en-AU" w:eastAsia="en-AU"/>
        </w:rPr>
        <w:t>2.4.3</w:t>
      </w:r>
      <w:r>
        <w:rPr>
          <w:rFonts w:ascii="Times New Roman" w:eastAsia="Times New Roman" w:hAnsi="Times New Roman" w:cs="Times New Roman"/>
          <w:sz w:val="28"/>
          <w:szCs w:val="28"/>
          <w:lang w:val="en-AU" w:eastAsia="en-AU"/>
        </w:rPr>
        <w:t>. Trưởng khoa/Phòng phác thảo ngân hàng KPI</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2.4.4</w:t>
      </w:r>
      <w:r>
        <w:rPr>
          <w:rFonts w:ascii="Times New Roman" w:eastAsia="Times New Roman" w:hAnsi="Times New Roman" w:cs="Times New Roman"/>
          <w:bCs/>
          <w:sz w:val="28"/>
          <w:szCs w:val="28"/>
          <w:lang w:val="it-IT"/>
        </w:rPr>
        <w:t>.</w:t>
      </w:r>
      <w:r>
        <w:rPr>
          <w:rFonts w:ascii="Times New Roman" w:eastAsia="Times New Roman" w:hAnsi="Times New Roman" w:cs="Times New Roman"/>
          <w:sz w:val="24"/>
          <w:szCs w:val="20"/>
        </w:rPr>
        <w:t xml:space="preserve"> </w:t>
      </w:r>
      <w:r>
        <w:rPr>
          <w:rFonts w:ascii="Times New Roman" w:eastAsia="Times New Roman" w:hAnsi="Times New Roman" w:cs="Times New Roman"/>
          <w:bCs/>
          <w:sz w:val="28"/>
          <w:szCs w:val="28"/>
          <w:lang w:val="it-IT"/>
        </w:rPr>
        <w:t>Hướng dẫn phân bổ mục tiêu cá nhân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phương pháp phân bổ mục tiêu</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Liên kết mục tiêu với khoa/ phòng</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2.4.5.</w:t>
      </w:r>
      <w:r>
        <w:rPr>
          <w:rFonts w:ascii="Times New Roman" w:eastAsia="Times New Roman" w:hAnsi="Times New Roman" w:cs="Times New Roman"/>
          <w:sz w:val="24"/>
          <w:szCs w:val="20"/>
        </w:rPr>
        <w:t xml:space="preserve"> </w:t>
      </w:r>
      <w:r>
        <w:rPr>
          <w:rFonts w:ascii="Times New Roman" w:eastAsia="Times New Roman" w:hAnsi="Times New Roman" w:cs="Times New Roman"/>
          <w:bCs/>
          <w:sz w:val="28"/>
          <w:szCs w:val="28"/>
          <w:lang w:val="it-IT"/>
        </w:rPr>
        <w:t>Hướng dẫn xây dựng trọng số và thang đo cho các mục tiêu</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ghi trọng số và thang đo trong KPI cá nhân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xây dựng ngân hàng KPI cá nhân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2.4.6</w:t>
      </w:r>
      <w:r>
        <w:rPr>
          <w:rFonts w:ascii="Times New Roman" w:eastAsia="Times New Roman" w:hAnsi="Times New Roman" w:cs="Times New Roman"/>
          <w:bCs/>
          <w:sz w:val="28"/>
          <w:szCs w:val="28"/>
          <w:lang w:val="it-IT"/>
        </w:rPr>
        <w:t>.</w:t>
      </w:r>
      <w:r>
        <w:rPr>
          <w:rFonts w:ascii="Times New Roman" w:eastAsia="Times New Roman" w:hAnsi="Times New Roman" w:cs="Times New Roman"/>
          <w:sz w:val="24"/>
          <w:szCs w:val="20"/>
        </w:rPr>
        <w:t xml:space="preserve"> </w:t>
      </w:r>
      <w:r>
        <w:rPr>
          <w:rFonts w:ascii="Times New Roman" w:eastAsia="Times New Roman" w:hAnsi="Times New Roman" w:cs="Times New Roman"/>
          <w:bCs/>
          <w:sz w:val="28"/>
          <w:szCs w:val="28"/>
          <w:lang w:val="it-IT"/>
        </w:rPr>
        <w:t>Xây dựng các tiêu chí về thái độ, hành vi</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Nghiên cứu nội quy bệnh viện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Nghiên cứu quy định Bộ Y tế</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Xây dựng tiêu chí thái độ, hành vi (Bộ quy tắc ứng xử)</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2.4.7</w:t>
      </w:r>
      <w:r>
        <w:rPr>
          <w:rFonts w:ascii="Times New Roman" w:eastAsia="Times New Roman" w:hAnsi="Times New Roman" w:cs="Times New Roman"/>
          <w:bCs/>
          <w:sz w:val="28"/>
          <w:szCs w:val="28"/>
          <w:lang w:val="it-IT"/>
        </w:rPr>
        <w:t>.</w:t>
      </w:r>
      <w:r>
        <w:rPr>
          <w:rFonts w:ascii="Times New Roman" w:eastAsia="Times New Roman" w:hAnsi="Times New Roman" w:cs="Times New Roman"/>
          <w:sz w:val="24"/>
          <w:szCs w:val="20"/>
        </w:rPr>
        <w:t xml:space="preserve"> </w:t>
      </w:r>
      <w:r>
        <w:rPr>
          <w:rFonts w:ascii="Times New Roman" w:eastAsia="Times New Roman" w:hAnsi="Times New Roman" w:cs="Times New Roman"/>
          <w:bCs/>
          <w:sz w:val="28"/>
          <w:szCs w:val="28"/>
          <w:lang w:val="it-IT"/>
        </w:rPr>
        <w:t>Hướng dẫn xây dựng bảng KPIs cho cá nhân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hoàn thiện bản KPIs cá nhân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Hướng dẫn bàn giao bộ KPIs và đánh giá cá nhân</w:t>
      </w:r>
    </w:p>
    <w:p>
      <w:pPr>
        <w:spacing w:before="60" w:after="60" w:line="240" w:lineRule="auto"/>
        <w:jc w:val="both"/>
        <w:rPr>
          <w:rFonts w:ascii="Times New Roman" w:eastAsia="Times New Roman" w:hAnsi="Times New Roman" w:cs="Times New Roman"/>
          <w:sz w:val="28"/>
          <w:szCs w:val="28"/>
          <w:lang w:val="en-AU" w:eastAsia="en-AU"/>
        </w:rPr>
      </w:pPr>
      <w:r>
        <w:rPr>
          <w:rFonts w:ascii="Times New Roman" w:eastAsia="Times New Roman" w:hAnsi="Times New Roman" w:cs="Times New Roman"/>
          <w:b/>
          <w:bCs/>
          <w:sz w:val="28"/>
          <w:szCs w:val="28"/>
          <w:lang w:val="it-IT"/>
        </w:rPr>
        <w:t>2.4.8</w:t>
      </w:r>
      <w:r>
        <w:rPr>
          <w:rFonts w:ascii="Times New Roman" w:eastAsia="Times New Roman" w:hAnsi="Times New Roman" w:cs="Times New Roman"/>
          <w:bCs/>
          <w:sz w:val="28"/>
          <w:szCs w:val="28"/>
          <w:lang w:val="it-IT"/>
        </w:rPr>
        <w:t>.</w:t>
      </w:r>
      <w:r>
        <w:rPr>
          <w:rFonts w:ascii="Times New Roman" w:eastAsia="Times New Roman" w:hAnsi="Times New Roman" w:cs="Times New Roman"/>
          <w:sz w:val="28"/>
          <w:szCs w:val="28"/>
          <w:lang w:val="en-AU" w:eastAsia="en-AU"/>
        </w:rPr>
        <w:t xml:space="preserve"> Họp thảo luận bộ KPIs cá nhân với Trưởng khoa/phòng</w:t>
      </w:r>
    </w:p>
    <w:p>
      <w:pPr>
        <w:spacing w:before="60" w:after="60" w:line="240" w:lineRule="auto"/>
        <w:jc w:val="both"/>
        <w:rPr>
          <w:rFonts w:ascii="Times New Roman" w:eastAsia="Times New Roman" w:hAnsi="Times New Roman" w:cs="Times New Roman"/>
          <w:sz w:val="28"/>
          <w:szCs w:val="28"/>
          <w:lang w:val="en-AU" w:eastAsia="en-AU"/>
        </w:rPr>
      </w:pPr>
      <w:r>
        <w:rPr>
          <w:rFonts w:ascii="Times New Roman" w:eastAsia="Times New Roman" w:hAnsi="Times New Roman" w:cs="Times New Roman"/>
          <w:b/>
          <w:sz w:val="28"/>
          <w:szCs w:val="28"/>
          <w:lang w:val="en-AU" w:eastAsia="en-AU"/>
        </w:rPr>
        <w:t>2.4.9</w:t>
      </w:r>
      <w:r>
        <w:rPr>
          <w:rFonts w:ascii="Times New Roman" w:eastAsia="Times New Roman" w:hAnsi="Times New Roman" w:cs="Times New Roman"/>
          <w:sz w:val="28"/>
          <w:szCs w:val="28"/>
          <w:lang w:val="en-AU" w:eastAsia="en-AU"/>
        </w:rPr>
        <w:t>. Bàn giao bộ KPIs cá nhân</w:t>
      </w:r>
    </w:p>
    <w:p>
      <w:pPr>
        <w:spacing w:before="60" w:after="60" w:line="240" w:lineRule="auto"/>
        <w:jc w:val="both"/>
        <w:rPr>
          <w:rFonts w:ascii="Times New Roman" w:eastAsia="Times New Roman" w:hAnsi="Times New Roman" w:cs="Times New Roman"/>
          <w:b/>
          <w:bCs/>
          <w:sz w:val="28"/>
          <w:szCs w:val="28"/>
          <w:lang w:val="en-AU" w:eastAsia="en-AU"/>
        </w:rPr>
      </w:pPr>
      <w:r>
        <w:rPr>
          <w:rFonts w:ascii="Times New Roman" w:eastAsia="Times New Roman" w:hAnsi="Times New Roman" w:cs="Times New Roman"/>
          <w:b/>
          <w:sz w:val="28"/>
          <w:szCs w:val="28"/>
          <w:lang w:val="en-AU" w:eastAsia="en-AU"/>
        </w:rPr>
        <w:t>2.5</w:t>
      </w:r>
      <w:r>
        <w:rPr>
          <w:rFonts w:ascii="Times New Roman" w:eastAsia="Times New Roman" w:hAnsi="Times New Roman" w:cs="Times New Roman"/>
          <w:sz w:val="28"/>
          <w:szCs w:val="28"/>
          <w:lang w:val="en-AU" w:eastAsia="en-AU"/>
        </w:rPr>
        <w:t>.</w:t>
      </w:r>
      <w:r>
        <w:rPr>
          <w:rFonts w:ascii="Times New Roman" w:eastAsia="Times New Roman" w:hAnsi="Times New Roman" w:cs="Times New Roman"/>
          <w:b/>
          <w:bCs/>
          <w:sz w:val="28"/>
          <w:szCs w:val="28"/>
          <w:lang w:val="en-AU" w:eastAsia="en-AU"/>
        </w:rPr>
        <w:t xml:space="preserve"> Hướng dẫn triển khai và kiểm soát hệ thống KPI</w:t>
      </w:r>
    </w:p>
    <w:p>
      <w:pPr>
        <w:spacing w:before="60" w:after="60" w:line="240" w:lineRule="auto"/>
        <w:jc w:val="both"/>
        <w:rPr>
          <w:rFonts w:ascii="Times New Roman" w:eastAsia="Times New Roman" w:hAnsi="Times New Roman" w:cs="Times New Roman"/>
          <w:bCs/>
          <w:sz w:val="28"/>
          <w:szCs w:val="28"/>
          <w:lang w:val="en-AU" w:eastAsia="en-AU"/>
        </w:rPr>
      </w:pPr>
      <w:r>
        <w:rPr>
          <w:rFonts w:ascii="Times New Roman" w:eastAsia="Times New Roman" w:hAnsi="Times New Roman" w:cs="Times New Roman"/>
          <w:b/>
          <w:bCs/>
          <w:sz w:val="28"/>
          <w:szCs w:val="28"/>
          <w:lang w:val="en-AU" w:eastAsia="en-AU"/>
        </w:rPr>
        <w:t>2.5.1.</w:t>
      </w:r>
      <w:r>
        <w:rPr>
          <w:rFonts w:ascii="Times New Roman" w:eastAsia="Times New Roman" w:hAnsi="Times New Roman" w:cs="Times New Roman"/>
          <w:sz w:val="24"/>
          <w:szCs w:val="20"/>
        </w:rPr>
        <w:t xml:space="preserve"> </w:t>
      </w:r>
      <w:r>
        <w:rPr>
          <w:rFonts w:ascii="Times New Roman" w:eastAsia="Times New Roman" w:hAnsi="Times New Roman" w:cs="Times New Roman"/>
          <w:bCs/>
          <w:sz w:val="28"/>
          <w:szCs w:val="28"/>
          <w:lang w:val="en-AU" w:eastAsia="en-AU"/>
        </w:rPr>
        <w:t>Xây dựng Quy chế KPI cho bệnh viện</w:t>
      </w:r>
    </w:p>
    <w:p>
      <w:pPr>
        <w:spacing w:before="60" w:after="60" w:line="240" w:lineRule="auto"/>
        <w:jc w:val="both"/>
        <w:rPr>
          <w:rFonts w:ascii="Times New Roman" w:eastAsia="Times New Roman" w:hAnsi="Times New Roman" w:cs="Times New Roman"/>
          <w:bCs/>
          <w:sz w:val="28"/>
          <w:szCs w:val="28"/>
          <w:lang w:val="en-AU" w:eastAsia="en-AU"/>
        </w:rPr>
      </w:pPr>
      <w:r>
        <w:rPr>
          <w:rFonts w:ascii="Times New Roman" w:eastAsia="Times New Roman" w:hAnsi="Times New Roman" w:cs="Times New Roman"/>
          <w:bCs/>
          <w:sz w:val="28"/>
          <w:szCs w:val="28"/>
          <w:lang w:val="en-AU" w:eastAsia="en-AU"/>
        </w:rPr>
        <w:lastRenderedPageBreak/>
        <w:t>- Quy trình đánh giá KPI</w:t>
      </w:r>
    </w:p>
    <w:p>
      <w:pPr>
        <w:spacing w:before="60" w:after="60" w:line="240" w:lineRule="auto"/>
        <w:jc w:val="both"/>
        <w:rPr>
          <w:rFonts w:ascii="Times New Roman" w:eastAsia="Times New Roman" w:hAnsi="Times New Roman" w:cs="Times New Roman"/>
          <w:bCs/>
          <w:sz w:val="28"/>
          <w:szCs w:val="28"/>
          <w:lang w:val="en-AU" w:eastAsia="en-AU"/>
        </w:rPr>
      </w:pPr>
      <w:r>
        <w:rPr>
          <w:rFonts w:ascii="Times New Roman" w:eastAsia="Times New Roman" w:hAnsi="Times New Roman" w:cs="Times New Roman"/>
          <w:bCs/>
          <w:sz w:val="28"/>
          <w:szCs w:val="28"/>
          <w:lang w:val="en-AU" w:eastAsia="en-AU"/>
        </w:rPr>
        <w:t>- Biểu mẫu đánh giá</w:t>
      </w:r>
    </w:p>
    <w:p>
      <w:pPr>
        <w:spacing w:before="60" w:after="60" w:line="240" w:lineRule="auto"/>
        <w:jc w:val="both"/>
        <w:rPr>
          <w:rFonts w:ascii="Times New Roman" w:eastAsia="Times New Roman" w:hAnsi="Times New Roman" w:cs="Times New Roman"/>
          <w:bCs/>
          <w:sz w:val="28"/>
          <w:szCs w:val="28"/>
          <w:lang w:val="en-AU" w:eastAsia="en-AU"/>
        </w:rPr>
      </w:pPr>
      <w:r>
        <w:rPr>
          <w:rFonts w:ascii="Times New Roman" w:eastAsia="Times New Roman" w:hAnsi="Times New Roman" w:cs="Times New Roman"/>
          <w:bCs/>
          <w:sz w:val="28"/>
          <w:szCs w:val="28"/>
          <w:lang w:val="en-AU" w:eastAsia="en-AU"/>
        </w:rPr>
        <w:t>- Quy chế đánh giá</w:t>
      </w:r>
    </w:p>
    <w:p>
      <w:pPr>
        <w:spacing w:before="60" w:after="60" w:line="240" w:lineRule="auto"/>
        <w:jc w:val="both"/>
        <w:rPr>
          <w:rFonts w:ascii="Times New Roman" w:eastAsia="Times New Roman" w:hAnsi="Times New Roman" w:cs="Times New Roman"/>
          <w:sz w:val="28"/>
          <w:szCs w:val="28"/>
          <w:lang w:val="en-AU" w:eastAsia="en-AU"/>
        </w:rPr>
      </w:pPr>
      <w:r>
        <w:rPr>
          <w:rFonts w:ascii="Times New Roman" w:eastAsia="Times New Roman" w:hAnsi="Times New Roman" w:cs="Times New Roman"/>
          <w:b/>
          <w:bCs/>
          <w:sz w:val="28"/>
          <w:szCs w:val="28"/>
          <w:lang w:val="en-AU" w:eastAsia="en-AU"/>
        </w:rPr>
        <w:t>2.5.2</w:t>
      </w:r>
      <w:r>
        <w:rPr>
          <w:rFonts w:ascii="Times New Roman" w:eastAsia="Times New Roman" w:hAnsi="Times New Roman" w:cs="Times New Roman"/>
          <w:bCs/>
          <w:sz w:val="28"/>
          <w:szCs w:val="28"/>
          <w:lang w:val="en-AU" w:eastAsia="en-AU"/>
        </w:rPr>
        <w:t>.</w:t>
      </w:r>
      <w:r>
        <w:rPr>
          <w:rFonts w:ascii="Times New Roman" w:eastAsia="Times New Roman" w:hAnsi="Times New Roman" w:cs="Times New Roman"/>
          <w:sz w:val="28"/>
          <w:szCs w:val="28"/>
          <w:lang w:val="en-AU" w:eastAsia="en-AU"/>
        </w:rPr>
        <w:t xml:space="preserve"> Chuyển giao hệ thống KPIs Bệnh viện</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sz w:val="28"/>
          <w:szCs w:val="28"/>
          <w:lang w:val="en-AU" w:eastAsia="en-AU"/>
        </w:rPr>
        <w:t>2.5.3.</w:t>
      </w:r>
      <w:r>
        <w:rPr>
          <w:rFonts w:ascii="Times New Roman" w:eastAsia="Times New Roman" w:hAnsi="Times New Roman" w:cs="Times New Roman"/>
          <w:sz w:val="24"/>
          <w:szCs w:val="20"/>
        </w:rPr>
        <w:t xml:space="preserve"> </w:t>
      </w:r>
      <w:r>
        <w:rPr>
          <w:rFonts w:ascii="Times New Roman" w:eastAsia="Times New Roman" w:hAnsi="Times New Roman" w:cs="Times New Roman"/>
          <w:sz w:val="28"/>
          <w:szCs w:val="28"/>
          <w:lang w:val="en-AU" w:eastAsia="en-AU"/>
        </w:rPr>
        <w:t xml:space="preserve">Hướng dẫn đánh giá áp dụng thử nghiệm trong thời gian 6 - 12 tháng và </w:t>
      </w:r>
      <w:r>
        <w:rPr>
          <w:rFonts w:ascii="Times New Roman" w:eastAsia="Times New Roman" w:hAnsi="Times New Roman" w:cs="Times New Roman"/>
          <w:bCs/>
          <w:sz w:val="28"/>
          <w:szCs w:val="28"/>
          <w:lang w:val="it-IT"/>
        </w:rPr>
        <w:t xml:space="preserve">Hỗ trợ đánh giá xong KPI tại Bệnh viện đa khoa Bắc Ninh số 2 ( gồm 1.062 nhân lực) </w:t>
      </w:r>
    </w:p>
    <w:p>
      <w:pPr>
        <w:spacing w:before="60" w:after="6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2.5.4</w:t>
      </w:r>
      <w:r>
        <w:rPr>
          <w:rFonts w:ascii="Times New Roman" w:eastAsia="Times New Roman" w:hAnsi="Times New Roman" w:cs="Times New Roman"/>
          <w:bCs/>
          <w:sz w:val="28"/>
          <w:szCs w:val="28"/>
          <w:lang w:val="it-IT"/>
        </w:rPr>
        <w:t>. Phần mềm miễn phí 24 tháng</w:t>
      </w:r>
    </w:p>
    <w:p>
      <w:pPr>
        <w:spacing w:before="60" w:after="60" w:line="240" w:lineRule="auto"/>
        <w:jc w:val="both"/>
        <w:rPr>
          <w:rFonts w:ascii="Times New Roman" w:eastAsia="Times New Roman" w:hAnsi="Times New Roman" w:cs="Times New Roman"/>
          <w:b/>
          <w:bCs/>
          <w:i/>
          <w:sz w:val="28"/>
          <w:szCs w:val="28"/>
          <w:lang w:val="it-IT"/>
        </w:rPr>
      </w:pPr>
      <w:r>
        <w:rPr>
          <w:rFonts w:ascii="Times New Roman" w:eastAsia="Times New Roman" w:hAnsi="Times New Roman" w:cs="Times New Roman"/>
          <w:b/>
          <w:bCs/>
          <w:i/>
          <w:sz w:val="28"/>
          <w:szCs w:val="28"/>
          <w:lang w:val="it-IT"/>
        </w:rPr>
        <w:t>3. Dự kiến thời gian chuyên gia bắt đầu thực hiện dịch vụ tư vấn: Quý II năm 2026</w:t>
      </w:r>
    </w:p>
    <w:p>
      <w:pPr>
        <w:spacing w:before="60" w:after="60" w:line="240" w:lineRule="auto"/>
        <w:ind w:firstLine="720"/>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sz w:val="28"/>
          <w:szCs w:val="28"/>
          <w:lang w:val="it-IT"/>
        </w:rPr>
        <w:t>III. Báo cáo và thời gian thực hiện:</w:t>
      </w:r>
    </w:p>
    <w:p>
      <w:pPr>
        <w:numPr>
          <w:ilvl w:val="0"/>
          <w:numId w:val="1"/>
        </w:numPr>
        <w:spacing w:before="60" w:after="60" w:line="240" w:lineRule="auto"/>
        <w:contextualSpacing/>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Báo cáo định kỳ: Cung cấp cho Bệnh viện đa khoa Bắc Ninh số 2 các Báo cáo định kỳ ( theo tuần, tháng, quý) về các công việc đã và đang thực hiện của gói thầu.</w:t>
      </w:r>
    </w:p>
    <w:p>
      <w:pPr>
        <w:numPr>
          <w:ilvl w:val="0"/>
          <w:numId w:val="1"/>
        </w:numPr>
        <w:spacing w:before="60" w:after="60" w:line="240" w:lineRule="auto"/>
        <w:contextualSpacing/>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Báo cáo đột xuất theo Yêu cầu của Chủ đầu tư ( Bệnh viện đa khoa Bắc Ninh số 2)</w:t>
      </w:r>
    </w:p>
    <w:p>
      <w:pPr>
        <w:spacing w:before="60" w:after="60" w:line="240" w:lineRule="auto"/>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IV. Kinh nghiệm và nhân sự của nhà thầu:</w:t>
      </w:r>
    </w:p>
    <w:p>
      <w:pPr>
        <w:spacing w:before="60" w:after="6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Đội ngũ nhân sự tham gia thực hiện gói thầu ( các vị trí độc lập, không kiêm nhiệm): đáp ứng yêu cầu đánh giá của E-HSMT, có chuyên môn phù hợp và có kinh nghiệm trong công tác thực hiện các công việc tương tự.</w:t>
      </w:r>
    </w:p>
    <w:p>
      <w:pPr>
        <w:spacing w:before="60" w:after="60" w:line="240" w:lineRule="auto"/>
        <w:ind w:firstLine="720"/>
        <w:jc w:val="both"/>
        <w:rPr>
          <w:rFonts w:ascii="Times New Roman" w:eastAsia="Times New Roman" w:hAnsi="Times New Roman" w:cs="Times New Roman"/>
          <w:b/>
          <w:bCs/>
          <w:sz w:val="28"/>
          <w:szCs w:val="28"/>
          <w:lang w:val="it-IT"/>
        </w:rPr>
      </w:pPr>
      <w:r>
        <w:rPr>
          <w:rFonts w:ascii="Times New Roman" w:eastAsia="Times New Roman" w:hAnsi="Times New Roman" w:cs="Times New Roman"/>
          <w:b/>
          <w:sz w:val="28"/>
          <w:szCs w:val="28"/>
          <w:lang w:val="it-IT"/>
        </w:rPr>
        <w:t>V. Trách nhiệm của chủ đầu tư:</w:t>
      </w:r>
    </w:p>
    <w:p>
      <w:pPr>
        <w:spacing w:before="60" w:after="60" w:line="240" w:lineRule="auto"/>
        <w:ind w:firstLine="720"/>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Đảm bảo cung cấp điều kiện làm việc, cán bộ hỗ trợ của Chủ đầu tư và những tài liệu có liên quan đến nhiệm vụ tư vấn, kể cả tài liệu nghiên cứu liên quan hiện có nhằm tạo điều kiện thuận lợi cho nhà thầu thực hiện nhiệm vụ của mình.</w:t>
      </w:r>
    </w:p>
    <w:p>
      <w:bookmarkStart w:id="1" w:name="_GoBack"/>
      <w:bookmarkEnd w:id="1"/>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A3065"/>
    <w:multiLevelType w:val="hybridMultilevel"/>
    <w:tmpl w:val="99E20C8A"/>
    <w:lvl w:ilvl="0" w:tplc="B712D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A23C4-8269-4BF1-B445-2D885AA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This-PC</cp:lastModifiedBy>
  <cp:revision>1</cp:revision>
  <dcterms:created xsi:type="dcterms:W3CDTF">2026-01-02T08:22:00Z</dcterms:created>
  <dcterms:modified xsi:type="dcterms:W3CDTF">2026-01-02T08:22:00Z</dcterms:modified>
</cp:coreProperties>
</file>