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E62" w:rsidRPr="00D03EBC" w:rsidRDefault="00CB4E62" w:rsidP="00D03EBC">
      <w:pPr>
        <w:jc w:val="center"/>
        <w:rPr>
          <w:b/>
        </w:rPr>
      </w:pPr>
      <w:r w:rsidRPr="00D03EBC">
        <w:rPr>
          <w:b/>
        </w:rPr>
        <w:t>CHƯƠNG V. ĐIỀU KHOẢN THAM CHIẾU</w:t>
      </w:r>
    </w:p>
    <w:p w:rsidR="00CB4E62" w:rsidRPr="00D03EBC" w:rsidRDefault="00CB4E62" w:rsidP="00BF4544">
      <w:pPr>
        <w:spacing w:after="0" w:line="276" w:lineRule="auto"/>
        <w:rPr>
          <w:b/>
        </w:rPr>
      </w:pPr>
      <w:r w:rsidRPr="00D03EBC">
        <w:rPr>
          <w:b/>
        </w:rPr>
        <w:t>I. Giới thiệu:</w:t>
      </w:r>
    </w:p>
    <w:p w:rsidR="00CB4E62" w:rsidRPr="00D03EBC" w:rsidRDefault="00CB4E62" w:rsidP="00BF4544">
      <w:pPr>
        <w:spacing w:after="0" w:line="276" w:lineRule="auto"/>
        <w:rPr>
          <w:b/>
        </w:rPr>
      </w:pPr>
      <w:r w:rsidRPr="00D03EBC">
        <w:rPr>
          <w:b/>
        </w:rPr>
        <w:t>1. Mô tả khái quát dự án và gói thầu</w:t>
      </w:r>
    </w:p>
    <w:p w:rsidR="00CB4E62" w:rsidRPr="005E0804" w:rsidRDefault="00CB4E62" w:rsidP="00BF4544">
      <w:pPr>
        <w:spacing w:after="0" w:line="276" w:lineRule="auto"/>
        <w:rPr>
          <w:b/>
          <w:i/>
        </w:rPr>
      </w:pPr>
      <w:r w:rsidRPr="005E0804">
        <w:rPr>
          <w:b/>
          <w:i/>
        </w:rPr>
        <w:t>1.1. Mô tả khái quát dự án</w:t>
      </w:r>
    </w:p>
    <w:p w:rsidR="00D03EBC" w:rsidRDefault="00D03EBC" w:rsidP="00BF4544">
      <w:pPr>
        <w:spacing w:after="0" w:line="276" w:lineRule="auto"/>
        <w:rPr>
          <w:lang w:val="nl-NL"/>
        </w:rPr>
      </w:pPr>
      <w:r w:rsidRPr="00BE0147">
        <w:rPr>
          <w:b/>
          <w:i/>
        </w:rPr>
        <w:t xml:space="preserve">a. </w:t>
      </w:r>
      <w:r w:rsidR="00CB4E62" w:rsidRPr="005E0804">
        <w:rPr>
          <w:b/>
          <w:i/>
        </w:rPr>
        <w:t xml:space="preserve">Tên dự án: </w:t>
      </w:r>
    </w:p>
    <w:p w:rsidR="006E53DD" w:rsidRPr="008209C5" w:rsidRDefault="006E53DD" w:rsidP="006E53DD">
      <w:pPr>
        <w:spacing w:line="276" w:lineRule="auto"/>
        <w:ind w:left="567" w:firstLine="567"/>
        <w:contextualSpacing/>
        <w:jc w:val="both"/>
        <w:rPr>
          <w:szCs w:val="28"/>
          <w:lang w:val="nl-NL"/>
        </w:rPr>
      </w:pPr>
      <w:r w:rsidRPr="008209C5">
        <w:rPr>
          <w:szCs w:val="28"/>
          <w:lang w:val="nl-NL"/>
        </w:rPr>
        <w:t>+ Sắp xếp lưới điện trung áp đảm bảo cấp điện quận Nam Từ Liêm (theo địa dư hành chính cũ) năm 2026</w:t>
      </w:r>
    </w:p>
    <w:p w:rsidR="006E53DD" w:rsidRPr="008209C5" w:rsidRDefault="006E53DD" w:rsidP="006E53DD">
      <w:pPr>
        <w:spacing w:line="276" w:lineRule="auto"/>
        <w:ind w:left="567" w:firstLine="567"/>
        <w:contextualSpacing/>
        <w:jc w:val="both"/>
        <w:rPr>
          <w:szCs w:val="28"/>
        </w:rPr>
      </w:pPr>
      <w:r w:rsidRPr="008209C5">
        <w:rPr>
          <w:szCs w:val="28"/>
          <w:lang w:val="nl-NL"/>
        </w:rPr>
        <w:t>+ Nâng cao độ tin cậy, sắp xếp lại phụ tải đường dây 457 E1.56 (471 E1.31)</w:t>
      </w:r>
    </w:p>
    <w:p w:rsidR="00CB4E62" w:rsidRDefault="005E0804" w:rsidP="00BF4544">
      <w:pPr>
        <w:spacing w:after="0" w:line="276" w:lineRule="auto"/>
      </w:pPr>
      <w:r w:rsidRPr="00BE0147">
        <w:rPr>
          <w:b/>
          <w:i/>
        </w:rPr>
        <w:t xml:space="preserve">b. </w:t>
      </w:r>
      <w:r w:rsidR="00CB4E62" w:rsidRPr="005E0804">
        <w:rPr>
          <w:b/>
          <w:i/>
        </w:rPr>
        <w:t>Địa điểm xây dựng:</w:t>
      </w:r>
      <w:r w:rsidR="00CB4E62">
        <w:t xml:space="preserve"> </w:t>
      </w:r>
      <w:r w:rsidR="006E53DD" w:rsidRPr="008209C5">
        <w:rPr>
          <w:bCs/>
          <w:iCs/>
          <w:szCs w:val="28"/>
          <w:lang w:val="de-DE"/>
        </w:rPr>
        <w:t xml:space="preserve">Xã Hoài Đức, </w:t>
      </w:r>
      <w:r w:rsidR="006E53DD">
        <w:rPr>
          <w:bCs/>
          <w:iCs/>
          <w:szCs w:val="28"/>
          <w:lang w:val="de-DE"/>
        </w:rPr>
        <w:t xml:space="preserve">Phường Từ Liêm và Phường Đại Mỗ, </w:t>
      </w:r>
      <w:r w:rsidR="006E53DD" w:rsidRPr="008209C5">
        <w:rPr>
          <w:bCs/>
          <w:iCs/>
          <w:szCs w:val="28"/>
          <w:lang w:val="de-DE"/>
        </w:rPr>
        <w:t>TP. Hà Nội</w:t>
      </w:r>
    </w:p>
    <w:p w:rsidR="00CB4E62" w:rsidRDefault="005E0804" w:rsidP="00BF4544">
      <w:pPr>
        <w:spacing w:after="0" w:line="276" w:lineRule="auto"/>
      </w:pPr>
      <w:r w:rsidRPr="00BE0147">
        <w:rPr>
          <w:b/>
          <w:i/>
        </w:rPr>
        <w:t xml:space="preserve">c. </w:t>
      </w:r>
      <w:r w:rsidR="00CB4E62" w:rsidRPr="005E0804">
        <w:rPr>
          <w:b/>
          <w:i/>
        </w:rPr>
        <w:t xml:space="preserve">Chủ đầu tư: </w:t>
      </w:r>
      <w:r w:rsidR="00CB4E62">
        <w:t>Công ty Điện lực Từ Liêm - Tổng Công ty Điện lực TP Hà Nội</w:t>
      </w:r>
    </w:p>
    <w:p w:rsidR="00CB4E62" w:rsidRDefault="005E0804" w:rsidP="00BF4544">
      <w:pPr>
        <w:spacing w:after="0" w:line="276" w:lineRule="auto"/>
      </w:pPr>
      <w:r w:rsidRPr="00BE0147">
        <w:rPr>
          <w:b/>
          <w:i/>
        </w:rPr>
        <w:t xml:space="preserve">d. </w:t>
      </w:r>
      <w:r w:rsidR="00CB4E62" w:rsidRPr="005E0804">
        <w:rPr>
          <w:b/>
          <w:i/>
        </w:rPr>
        <w:t>Nguồn vốn dự án:</w:t>
      </w:r>
      <w:r w:rsidR="00CB4E62">
        <w:t xml:space="preserve"> Khấu hao cơ bản</w:t>
      </w:r>
    </w:p>
    <w:p w:rsidR="00CB4E62" w:rsidRPr="005E0804" w:rsidRDefault="006B561E" w:rsidP="00BF4544">
      <w:pPr>
        <w:spacing w:after="0" w:line="276" w:lineRule="auto"/>
        <w:rPr>
          <w:b/>
        </w:rPr>
      </w:pPr>
      <w:r w:rsidRPr="00BE0147">
        <w:rPr>
          <w:b/>
          <w:i/>
        </w:rPr>
        <w:t xml:space="preserve">e. </w:t>
      </w:r>
      <w:r w:rsidR="00CB4E62" w:rsidRPr="00F55E52">
        <w:rPr>
          <w:b/>
          <w:i/>
        </w:rPr>
        <w:t>Quy mô dự án</w:t>
      </w:r>
      <w:r w:rsidR="00CB4E62" w:rsidRPr="005E0804">
        <w:rPr>
          <w:b/>
        </w:rPr>
        <w:t xml:space="preserve">: </w:t>
      </w:r>
    </w:p>
    <w:p w:rsidR="006E53DD" w:rsidRPr="008209C5" w:rsidRDefault="006E53DD" w:rsidP="006E53DD">
      <w:pPr>
        <w:pStyle w:val="ListParagraph"/>
        <w:numPr>
          <w:ilvl w:val="0"/>
          <w:numId w:val="3"/>
        </w:numPr>
        <w:spacing w:before="0" w:line="276" w:lineRule="auto"/>
        <w:contextualSpacing/>
        <w:jc w:val="both"/>
        <w:rPr>
          <w:b/>
          <w:i/>
          <w:sz w:val="28"/>
          <w:szCs w:val="28"/>
          <w:lang w:val="vi-VN"/>
        </w:rPr>
      </w:pPr>
      <w:r w:rsidRPr="008209C5">
        <w:rPr>
          <w:b/>
          <w:i/>
          <w:sz w:val="28"/>
          <w:szCs w:val="28"/>
          <w:lang w:val="vi-VN"/>
        </w:rPr>
        <w:t xml:space="preserve">Công trình: </w:t>
      </w:r>
      <w:r w:rsidRPr="008209C5">
        <w:rPr>
          <w:b/>
          <w:i/>
          <w:sz w:val="28"/>
          <w:szCs w:val="28"/>
          <w:lang w:val="nl-NL"/>
        </w:rPr>
        <w:t>Sắp xếp lưới điện trung áp đảm bảo cấp điện quận Nam Từ Liêm (theo địa dư hành chính cũ) năm 2026</w:t>
      </w:r>
    </w:p>
    <w:p w:rsidR="006E53DD" w:rsidRPr="008209C5" w:rsidRDefault="006E53DD" w:rsidP="006E53DD">
      <w:pPr>
        <w:spacing w:line="276" w:lineRule="auto"/>
        <w:ind w:firstLine="720"/>
        <w:contextualSpacing/>
        <w:jc w:val="both"/>
        <w:rPr>
          <w:szCs w:val="28"/>
        </w:rPr>
      </w:pPr>
      <w:r w:rsidRPr="008209C5">
        <w:rPr>
          <w:szCs w:val="28"/>
        </w:rPr>
        <w:t>+ Sắp xếp lưới điện trung áp đảm bảo N-1 mạch vòng 465E1.25-495E1.33.</w:t>
      </w:r>
    </w:p>
    <w:p w:rsidR="006E53DD" w:rsidRPr="008209C5" w:rsidRDefault="006E53DD" w:rsidP="006E53DD">
      <w:pPr>
        <w:spacing w:line="276" w:lineRule="auto"/>
        <w:ind w:firstLine="720"/>
        <w:contextualSpacing/>
        <w:jc w:val="both"/>
        <w:rPr>
          <w:szCs w:val="28"/>
        </w:rPr>
      </w:pPr>
      <w:r w:rsidRPr="008209C5">
        <w:rPr>
          <w:szCs w:val="28"/>
        </w:rPr>
        <w:t>+ Sắp xếp lưới điện lộ 467E1.43-470E1.20 thu hồi Tủ cắt Tố Hữu.</w:t>
      </w:r>
    </w:p>
    <w:p w:rsidR="006E53DD" w:rsidRPr="008209C5" w:rsidRDefault="006E53DD" w:rsidP="006E53DD">
      <w:pPr>
        <w:pStyle w:val="ListParagraph"/>
        <w:numPr>
          <w:ilvl w:val="0"/>
          <w:numId w:val="3"/>
        </w:numPr>
        <w:spacing w:before="0" w:line="276" w:lineRule="auto"/>
        <w:contextualSpacing/>
        <w:jc w:val="both"/>
        <w:rPr>
          <w:b/>
          <w:i/>
          <w:sz w:val="28"/>
          <w:szCs w:val="28"/>
          <w:lang w:val="de-DE"/>
        </w:rPr>
      </w:pPr>
      <w:r w:rsidRPr="008209C5">
        <w:rPr>
          <w:b/>
          <w:i/>
          <w:sz w:val="28"/>
          <w:szCs w:val="28"/>
          <w:lang w:val="nl-NL"/>
        </w:rPr>
        <w:t>Công trình: Nâng cao độ tin cậy, sắp xếp lại phụ tải đường dây 457 E1.56 (471 E1.31)</w:t>
      </w:r>
    </w:p>
    <w:p w:rsidR="006E53DD" w:rsidRPr="008209C5" w:rsidRDefault="006E53DD" w:rsidP="006E53DD">
      <w:pPr>
        <w:pStyle w:val="ListParagraph"/>
        <w:numPr>
          <w:ilvl w:val="0"/>
          <w:numId w:val="4"/>
        </w:numPr>
        <w:tabs>
          <w:tab w:val="left" w:pos="709"/>
          <w:tab w:val="left" w:pos="8505"/>
          <w:tab w:val="left" w:pos="9214"/>
          <w:tab w:val="left" w:pos="9356"/>
          <w:tab w:val="left" w:pos="9498"/>
        </w:tabs>
        <w:spacing w:before="0" w:line="276" w:lineRule="auto"/>
        <w:contextualSpacing/>
        <w:jc w:val="both"/>
        <w:rPr>
          <w:b/>
          <w:iCs/>
          <w:sz w:val="28"/>
          <w:szCs w:val="28"/>
          <w:lang w:val="de-DE"/>
        </w:rPr>
      </w:pPr>
      <w:r w:rsidRPr="008209C5">
        <w:rPr>
          <w:b/>
          <w:iCs/>
          <w:sz w:val="28"/>
          <w:szCs w:val="28"/>
          <w:lang w:val="de-DE"/>
        </w:rPr>
        <w:t>Xây dựng mới tuyến cáp ngầm từ cột 4 đến TBA D11</w:t>
      </w:r>
    </w:p>
    <w:p w:rsidR="006E53DD" w:rsidRPr="008209C5" w:rsidRDefault="006E53DD" w:rsidP="006E53DD">
      <w:pPr>
        <w:tabs>
          <w:tab w:val="left" w:pos="709"/>
          <w:tab w:val="left" w:pos="8505"/>
          <w:tab w:val="left" w:pos="9214"/>
          <w:tab w:val="left" w:pos="9356"/>
          <w:tab w:val="left" w:pos="9498"/>
        </w:tabs>
        <w:spacing w:line="276" w:lineRule="auto"/>
        <w:ind w:firstLine="284"/>
        <w:contextualSpacing/>
        <w:jc w:val="both"/>
        <w:rPr>
          <w:szCs w:val="28"/>
          <w:lang w:val="de-DE"/>
        </w:rPr>
      </w:pPr>
      <w:r w:rsidRPr="008209C5">
        <w:rPr>
          <w:szCs w:val="28"/>
          <w:lang w:val="de-DE"/>
        </w:rPr>
        <w:t>+ Từ cột 4 ÷ Cột 12A: Xây dựng mới tuyến cáp ngầm 22kV-Cu-3x240mm2 với chiều dài tuyến 650m</w:t>
      </w:r>
    </w:p>
    <w:p w:rsidR="006E53DD" w:rsidRPr="008209C5" w:rsidRDefault="006E53DD" w:rsidP="006E53DD">
      <w:pPr>
        <w:tabs>
          <w:tab w:val="left" w:pos="709"/>
          <w:tab w:val="left" w:pos="8505"/>
          <w:tab w:val="left" w:pos="9214"/>
          <w:tab w:val="left" w:pos="9356"/>
          <w:tab w:val="left" w:pos="9498"/>
        </w:tabs>
        <w:spacing w:line="276" w:lineRule="auto"/>
        <w:ind w:firstLine="284"/>
        <w:contextualSpacing/>
        <w:jc w:val="both"/>
        <w:rPr>
          <w:szCs w:val="28"/>
          <w:lang w:val="de-DE"/>
        </w:rPr>
      </w:pPr>
      <w:r w:rsidRPr="008209C5">
        <w:rPr>
          <w:szCs w:val="28"/>
          <w:lang w:val="de-DE"/>
        </w:rPr>
        <w:t>Điều chuyển Dao cột 4, Dao nhánh Đức Thượng 17.1.</w:t>
      </w:r>
    </w:p>
    <w:p w:rsidR="006E53DD" w:rsidRPr="008209C5" w:rsidRDefault="006E53DD" w:rsidP="006E53DD">
      <w:pPr>
        <w:tabs>
          <w:tab w:val="left" w:pos="709"/>
          <w:tab w:val="left" w:pos="8505"/>
          <w:tab w:val="left" w:pos="9214"/>
          <w:tab w:val="left" w:pos="9356"/>
          <w:tab w:val="left" w:pos="9498"/>
        </w:tabs>
        <w:spacing w:line="276" w:lineRule="auto"/>
        <w:ind w:firstLine="284"/>
        <w:contextualSpacing/>
        <w:jc w:val="both"/>
        <w:rPr>
          <w:szCs w:val="28"/>
          <w:lang w:val="de-DE"/>
        </w:rPr>
      </w:pPr>
      <w:r w:rsidRPr="008209C5">
        <w:rPr>
          <w:szCs w:val="28"/>
          <w:lang w:val="de-DE"/>
        </w:rPr>
        <w:t>Từ Cột 12A ÷ TBA Đức Thượng 10: Sử dụng lại đường dây không AC120.</w:t>
      </w:r>
    </w:p>
    <w:p w:rsidR="006E53DD" w:rsidRPr="008209C5" w:rsidRDefault="006E53DD" w:rsidP="006E53DD">
      <w:pPr>
        <w:tabs>
          <w:tab w:val="left" w:pos="709"/>
          <w:tab w:val="left" w:pos="8505"/>
          <w:tab w:val="left" w:pos="9214"/>
          <w:tab w:val="left" w:pos="9356"/>
          <w:tab w:val="left" w:pos="9498"/>
        </w:tabs>
        <w:spacing w:line="276" w:lineRule="auto"/>
        <w:ind w:firstLine="284"/>
        <w:contextualSpacing/>
        <w:jc w:val="both"/>
        <w:rPr>
          <w:szCs w:val="28"/>
          <w:lang w:val="de-DE"/>
        </w:rPr>
      </w:pPr>
      <w:r w:rsidRPr="008209C5">
        <w:rPr>
          <w:szCs w:val="28"/>
          <w:lang w:val="de-DE"/>
        </w:rPr>
        <w:t>Từ Cột 12A ÷ TBA D11: Sử dụng lại đường cáp ngầm 22kV-Cu-3x240mm2</w:t>
      </w:r>
    </w:p>
    <w:p w:rsidR="006E53DD" w:rsidRPr="008209C5" w:rsidRDefault="006E53DD" w:rsidP="006E53DD">
      <w:pPr>
        <w:tabs>
          <w:tab w:val="left" w:pos="709"/>
          <w:tab w:val="left" w:pos="8505"/>
          <w:tab w:val="left" w:pos="9214"/>
          <w:tab w:val="left" w:pos="9356"/>
          <w:tab w:val="left" w:pos="9498"/>
        </w:tabs>
        <w:spacing w:line="276" w:lineRule="auto"/>
        <w:ind w:firstLine="284"/>
        <w:contextualSpacing/>
        <w:jc w:val="both"/>
        <w:rPr>
          <w:szCs w:val="28"/>
          <w:lang w:val="de-DE"/>
        </w:rPr>
      </w:pPr>
      <w:r w:rsidRPr="008209C5">
        <w:rPr>
          <w:szCs w:val="28"/>
          <w:lang w:val="de-DE"/>
        </w:rPr>
        <w:t>Từ cột 12A ÷ TBA Đức Thượng 10: Sử dụng lại đường dây không ACSR/XLPE/HDPE-120.</w:t>
      </w:r>
    </w:p>
    <w:p w:rsidR="006E53DD" w:rsidRPr="008209C5" w:rsidRDefault="006E53DD" w:rsidP="006E53DD">
      <w:pPr>
        <w:pStyle w:val="ListParagraph"/>
        <w:numPr>
          <w:ilvl w:val="0"/>
          <w:numId w:val="4"/>
        </w:numPr>
        <w:tabs>
          <w:tab w:val="left" w:pos="709"/>
          <w:tab w:val="left" w:pos="8505"/>
          <w:tab w:val="left" w:pos="9214"/>
          <w:tab w:val="left" w:pos="9356"/>
          <w:tab w:val="left" w:pos="9498"/>
        </w:tabs>
        <w:spacing w:before="0" w:line="276" w:lineRule="auto"/>
        <w:contextualSpacing/>
        <w:jc w:val="both"/>
        <w:rPr>
          <w:b/>
          <w:bCs/>
          <w:sz w:val="28"/>
          <w:szCs w:val="28"/>
          <w:lang w:val="de-DE"/>
        </w:rPr>
      </w:pPr>
      <w:r w:rsidRPr="008209C5">
        <w:rPr>
          <w:b/>
          <w:bCs/>
          <w:sz w:val="28"/>
          <w:szCs w:val="28"/>
          <w:lang w:val="de-DE"/>
        </w:rPr>
        <w:t>Sắp xếp lại phụ tải từ D11 ÷ Đức Thượng 3+13</w:t>
      </w:r>
    </w:p>
    <w:p w:rsidR="006E53DD" w:rsidRPr="008209C5" w:rsidRDefault="006E53DD" w:rsidP="006E53DD">
      <w:pPr>
        <w:tabs>
          <w:tab w:val="left" w:pos="709"/>
          <w:tab w:val="left" w:pos="8505"/>
          <w:tab w:val="left" w:pos="9214"/>
          <w:tab w:val="left" w:pos="9356"/>
          <w:tab w:val="left" w:pos="9498"/>
        </w:tabs>
        <w:spacing w:line="276" w:lineRule="auto"/>
        <w:ind w:firstLine="284"/>
        <w:contextualSpacing/>
        <w:jc w:val="both"/>
        <w:rPr>
          <w:szCs w:val="28"/>
          <w:lang w:val="de-DE"/>
        </w:rPr>
      </w:pPr>
      <w:r w:rsidRPr="008209C5">
        <w:rPr>
          <w:szCs w:val="28"/>
          <w:lang w:val="de-DE"/>
        </w:rPr>
        <w:t>Từ TBA D11 ÷ Đức Thượng 1+11: Xây dựng mới tuyến cáp ngầm 22kV-Cu-3x240mm2. Chiều dài tuyến khoảng: 1300m.</w:t>
      </w:r>
    </w:p>
    <w:p w:rsidR="006E53DD" w:rsidRPr="008209C5" w:rsidRDefault="006E53DD" w:rsidP="006E53DD">
      <w:pPr>
        <w:tabs>
          <w:tab w:val="left" w:pos="709"/>
          <w:tab w:val="left" w:pos="8505"/>
          <w:tab w:val="left" w:pos="9214"/>
          <w:tab w:val="left" w:pos="9356"/>
          <w:tab w:val="left" w:pos="9498"/>
        </w:tabs>
        <w:spacing w:line="276" w:lineRule="auto"/>
        <w:ind w:firstLine="284"/>
        <w:contextualSpacing/>
        <w:jc w:val="both"/>
        <w:rPr>
          <w:szCs w:val="28"/>
          <w:lang w:val="de-DE"/>
        </w:rPr>
      </w:pPr>
      <w:r w:rsidRPr="008209C5">
        <w:rPr>
          <w:szCs w:val="28"/>
          <w:lang w:val="de-DE"/>
        </w:rPr>
        <w:t>Lắp mới tủ RMU Cắt Đức thượng 12. Sử dụng Tủ RMU 22kV-kiểu compact-3 ngăn (3CD) : 01 tủ</w:t>
      </w:r>
    </w:p>
    <w:p w:rsidR="006E53DD" w:rsidRPr="008209C5" w:rsidRDefault="006E53DD" w:rsidP="006E53DD">
      <w:pPr>
        <w:tabs>
          <w:tab w:val="left" w:pos="709"/>
          <w:tab w:val="left" w:pos="8505"/>
          <w:tab w:val="left" w:pos="9214"/>
          <w:tab w:val="left" w:pos="9356"/>
          <w:tab w:val="left" w:pos="9498"/>
        </w:tabs>
        <w:spacing w:line="276" w:lineRule="auto"/>
        <w:ind w:firstLine="284"/>
        <w:contextualSpacing/>
        <w:jc w:val="both"/>
        <w:rPr>
          <w:szCs w:val="28"/>
          <w:lang w:val="de-DE"/>
        </w:rPr>
      </w:pPr>
      <w:r w:rsidRPr="008209C5">
        <w:rPr>
          <w:szCs w:val="28"/>
          <w:lang w:val="de-DE"/>
        </w:rPr>
        <w:t>Hạ ngầm đường dây từ TBA Đức Thượng 1+11 ÷ Cắt Đức Thượng 12: Sử dụng cáp ngầm 22kV-Cu-3x240mm2. Chiều dài tuyến khoảng: 500m</w:t>
      </w:r>
    </w:p>
    <w:p w:rsidR="006E53DD" w:rsidRPr="008209C5" w:rsidRDefault="006E53DD" w:rsidP="006E53DD">
      <w:pPr>
        <w:tabs>
          <w:tab w:val="left" w:pos="709"/>
          <w:tab w:val="left" w:pos="8505"/>
          <w:tab w:val="left" w:pos="9214"/>
          <w:tab w:val="left" w:pos="9356"/>
          <w:tab w:val="left" w:pos="9498"/>
        </w:tabs>
        <w:spacing w:line="276" w:lineRule="auto"/>
        <w:ind w:firstLine="284"/>
        <w:contextualSpacing/>
        <w:jc w:val="both"/>
        <w:rPr>
          <w:szCs w:val="28"/>
          <w:lang w:val="de-DE"/>
        </w:rPr>
      </w:pPr>
      <w:r w:rsidRPr="008209C5">
        <w:rPr>
          <w:szCs w:val="28"/>
          <w:lang w:val="de-DE"/>
        </w:rPr>
        <w:t>Điều chuyển Dao N.Đức thượng 1, Dao cột 34</w:t>
      </w:r>
    </w:p>
    <w:p w:rsidR="006E53DD" w:rsidRPr="008209C5" w:rsidRDefault="006E53DD" w:rsidP="006E53DD">
      <w:pPr>
        <w:tabs>
          <w:tab w:val="left" w:pos="709"/>
          <w:tab w:val="left" w:pos="8505"/>
          <w:tab w:val="left" w:pos="9214"/>
          <w:tab w:val="left" w:pos="9356"/>
          <w:tab w:val="left" w:pos="9498"/>
        </w:tabs>
        <w:spacing w:line="276" w:lineRule="auto"/>
        <w:ind w:firstLine="284"/>
        <w:contextualSpacing/>
        <w:jc w:val="both"/>
        <w:rPr>
          <w:szCs w:val="28"/>
          <w:lang w:val="de-DE"/>
        </w:rPr>
      </w:pPr>
      <w:r w:rsidRPr="008209C5">
        <w:rPr>
          <w:szCs w:val="28"/>
          <w:lang w:val="de-DE"/>
        </w:rPr>
        <w:t>Từ TBA Đức Thượng 12 ÷ Đức Thượng 3+13: Xây dựng mới tuyến cáp ngầm 22kV-Cu-3x240mm2. Chiều dài tuyến khoảng: 500m</w:t>
      </w:r>
    </w:p>
    <w:p w:rsidR="00CB4E62" w:rsidRPr="00F55E52" w:rsidRDefault="00CB4E62" w:rsidP="00BF4544">
      <w:pPr>
        <w:spacing w:after="0" w:line="276" w:lineRule="auto"/>
        <w:rPr>
          <w:b/>
          <w:i/>
        </w:rPr>
      </w:pPr>
      <w:r w:rsidRPr="00F55E52">
        <w:rPr>
          <w:b/>
          <w:i/>
        </w:rPr>
        <w:t>1.2. Mô tả khái quát gói thầu</w:t>
      </w:r>
    </w:p>
    <w:p w:rsidR="00F55E52" w:rsidRDefault="00CB4E62" w:rsidP="00BF4544">
      <w:pPr>
        <w:spacing w:after="0" w:line="276" w:lineRule="auto"/>
        <w:rPr>
          <w:bCs/>
          <w:sz w:val="26"/>
          <w:szCs w:val="26"/>
        </w:rPr>
      </w:pPr>
      <w:r>
        <w:t xml:space="preserve">Tên gói thầu: </w:t>
      </w:r>
      <w:r w:rsidR="00BE0147">
        <w:rPr>
          <w:bCs/>
          <w:sz w:val="26"/>
          <w:szCs w:val="26"/>
        </w:rPr>
        <w:t xml:space="preserve">Gói thầu số </w:t>
      </w:r>
      <w:r w:rsidR="006E53DD">
        <w:rPr>
          <w:bCs/>
          <w:sz w:val="26"/>
          <w:szCs w:val="26"/>
        </w:rPr>
        <w:t>60/25/PCTL-TV</w:t>
      </w:r>
      <w:r w:rsidR="00BE0147">
        <w:rPr>
          <w:bCs/>
          <w:sz w:val="26"/>
          <w:szCs w:val="26"/>
        </w:rPr>
        <w:t>: Tư vấn lập BCKTKT</w:t>
      </w:r>
    </w:p>
    <w:p w:rsidR="00CB4E62" w:rsidRDefault="00CB4E62" w:rsidP="00BF4544">
      <w:pPr>
        <w:spacing w:after="0" w:line="276" w:lineRule="auto"/>
      </w:pPr>
      <w:r>
        <w:t xml:space="preserve">Số hiệu gói thầu: </w:t>
      </w:r>
      <w:bookmarkStart w:id="0" w:name="_GoBack"/>
      <w:r w:rsidR="006E53DD">
        <w:rPr>
          <w:bCs/>
          <w:sz w:val="26"/>
          <w:szCs w:val="26"/>
        </w:rPr>
        <w:t>60/25/PCTL-TV</w:t>
      </w:r>
      <w:bookmarkEnd w:id="0"/>
    </w:p>
    <w:p w:rsidR="00CB4E62" w:rsidRDefault="00CB4E62" w:rsidP="00BF4544">
      <w:pPr>
        <w:spacing w:after="0" w:line="276" w:lineRule="auto"/>
      </w:pPr>
      <w:r>
        <w:lastRenderedPageBreak/>
        <w:t>Chủ đầu tư: Công ty Điện lực Từ Liêm - Tổng Công ty Điện lực TP Hà Nội</w:t>
      </w:r>
    </w:p>
    <w:p w:rsidR="00CB4E62" w:rsidRDefault="00CB4E62" w:rsidP="00BF4544">
      <w:pPr>
        <w:spacing w:after="0" w:line="276" w:lineRule="auto"/>
      </w:pPr>
      <w:r>
        <w:t>Nguồn vốn dự án: Khấu hao cơ bản</w:t>
      </w:r>
    </w:p>
    <w:p w:rsidR="00CB4E62" w:rsidRDefault="00CB4E62" w:rsidP="00BF4544">
      <w:pPr>
        <w:spacing w:after="0" w:line="276" w:lineRule="auto"/>
      </w:pPr>
      <w:r>
        <w:t>Hình thức lựa chọn nhà thầu: Đấu thầu rộng rãi trong nước qua mạng</w:t>
      </w:r>
    </w:p>
    <w:p w:rsidR="00CB4E62" w:rsidRDefault="00CB4E62" w:rsidP="00BF4544">
      <w:pPr>
        <w:spacing w:after="0" w:line="276" w:lineRule="auto"/>
      </w:pPr>
      <w:r>
        <w:t>Phương thức lựa chọn nhà thầu: Một giai đoạn hai túi hồ sơ</w:t>
      </w:r>
    </w:p>
    <w:p w:rsidR="00CB4E62" w:rsidRDefault="00CB4E62" w:rsidP="00BF4544">
      <w:pPr>
        <w:spacing w:after="0" w:line="276" w:lineRule="auto"/>
      </w:pPr>
      <w:r>
        <w:t>Thời gian tổ chức lựa chọn nhà thầ</w:t>
      </w:r>
      <w:r w:rsidR="00F55E52">
        <w:t>u: Quý I</w:t>
      </w:r>
      <w:r w:rsidR="00BE0147">
        <w:t xml:space="preserve"> năm 2026</w:t>
      </w:r>
    </w:p>
    <w:p w:rsidR="00CB4E62" w:rsidRDefault="00CB4E62" w:rsidP="00BF4544">
      <w:pPr>
        <w:spacing w:after="0" w:line="276" w:lineRule="auto"/>
      </w:pPr>
      <w:r>
        <w:t xml:space="preserve">Loại hợp đồng: Trọn gói </w:t>
      </w:r>
    </w:p>
    <w:p w:rsidR="00CB4E62" w:rsidRDefault="00CB4E62" w:rsidP="00BF4544">
      <w:pPr>
        <w:spacing w:after="0" w:line="276" w:lineRule="auto"/>
      </w:pPr>
      <w:r>
        <w:t>Thời gian thực hiện gói thầ</w:t>
      </w:r>
      <w:r w:rsidR="00BE0147">
        <w:t xml:space="preserve">u: </w:t>
      </w:r>
      <w:r w:rsidR="006E53DD">
        <w:t>60 ngày</w:t>
      </w:r>
    </w:p>
    <w:p w:rsidR="00CB4E62" w:rsidRPr="00BF4544" w:rsidRDefault="00CB4E62" w:rsidP="00BF4544">
      <w:pPr>
        <w:spacing w:after="0" w:line="276" w:lineRule="auto"/>
        <w:rPr>
          <w:b/>
        </w:rPr>
      </w:pPr>
      <w:r w:rsidRPr="00BF4544">
        <w:rPr>
          <w:b/>
        </w:rPr>
        <w:t>2. Mô tả mục đích tuyển chọn nhà thầu</w:t>
      </w:r>
    </w:p>
    <w:p w:rsidR="00CB4E62" w:rsidRDefault="00CB4E62" w:rsidP="00BF4544">
      <w:pPr>
        <w:spacing w:after="0" w:line="276" w:lineRule="auto"/>
        <w:jc w:val="both"/>
      </w:pPr>
      <w:r>
        <w:t xml:space="preserve">Lựa chọn nhà thầu có đủ năng lực, kinh nghiệm thực hiện công việc </w:t>
      </w:r>
      <w:r w:rsidR="00F55E52">
        <w:rPr>
          <w:szCs w:val="28"/>
        </w:rPr>
        <w:t>Tư vấn lập báo cáo kinh tế kỹ thuật</w:t>
      </w:r>
      <w:r w:rsidR="00F55E52" w:rsidRPr="00236844">
        <w:rPr>
          <w:szCs w:val="28"/>
        </w:rPr>
        <w:t xml:space="preserve"> công trình </w:t>
      </w:r>
      <w:r>
        <w:t>đáp ứng được yêu cầu về tiến độ, chất lượng công trình, sao cho sản phẩm tư vấn sau khi hoàn thành đảm bảo tối ưu về kinh tế và đáp ứng yêu cầu kỹ thuật.</w:t>
      </w:r>
    </w:p>
    <w:p w:rsidR="00CB4E62" w:rsidRPr="00BF4544" w:rsidRDefault="00CB4E62" w:rsidP="00BF4544">
      <w:pPr>
        <w:spacing w:after="0" w:line="276" w:lineRule="auto"/>
        <w:rPr>
          <w:b/>
        </w:rPr>
      </w:pPr>
      <w:r w:rsidRPr="00BF4544">
        <w:rPr>
          <w:b/>
        </w:rPr>
        <w:t>II.1. Phạm vi công việc:</w:t>
      </w:r>
    </w:p>
    <w:p w:rsidR="00F55E52" w:rsidRPr="002574F7" w:rsidRDefault="00F55E52" w:rsidP="00BF4544">
      <w:pPr>
        <w:widowControl w:val="0"/>
        <w:spacing w:after="0" w:line="276" w:lineRule="auto"/>
        <w:ind w:firstLine="720"/>
        <w:rPr>
          <w:bCs/>
          <w:szCs w:val="28"/>
          <w:lang w:val="it-IT"/>
        </w:rPr>
      </w:pPr>
      <w:r w:rsidRPr="002574F7">
        <w:rPr>
          <w:bCs/>
          <w:szCs w:val="28"/>
          <w:lang w:val="it-IT"/>
        </w:rPr>
        <w:t>Công việc bao gồm các công việc chủ yếu sau:</w:t>
      </w:r>
    </w:p>
    <w:p w:rsidR="00F55E52" w:rsidRPr="002574F7" w:rsidRDefault="00F55E52" w:rsidP="00BF4544">
      <w:pPr>
        <w:widowControl w:val="0"/>
        <w:numPr>
          <w:ilvl w:val="0"/>
          <w:numId w:val="2"/>
        </w:numPr>
        <w:autoSpaceDE w:val="0"/>
        <w:autoSpaceDN w:val="0"/>
        <w:spacing w:after="0" w:line="276" w:lineRule="auto"/>
        <w:ind w:firstLine="465"/>
        <w:jc w:val="both"/>
        <w:rPr>
          <w:sz w:val="27"/>
          <w:szCs w:val="27"/>
          <w:lang w:val="it-IT"/>
        </w:rPr>
      </w:pPr>
      <w:r w:rsidRPr="006B14DC">
        <w:rPr>
          <w:sz w:val="27"/>
          <w:szCs w:val="27"/>
          <w:lang w:val="it-IT"/>
        </w:rPr>
        <w:t>Lập nhiệm vụ thiết kế</w:t>
      </w:r>
    </w:p>
    <w:p w:rsidR="00F55E52" w:rsidRPr="002574F7" w:rsidRDefault="00F55E52" w:rsidP="00BF4544">
      <w:pPr>
        <w:widowControl w:val="0"/>
        <w:numPr>
          <w:ilvl w:val="0"/>
          <w:numId w:val="2"/>
        </w:numPr>
        <w:autoSpaceDE w:val="0"/>
        <w:autoSpaceDN w:val="0"/>
        <w:spacing w:after="0" w:line="276" w:lineRule="auto"/>
        <w:ind w:firstLine="465"/>
        <w:jc w:val="both"/>
        <w:rPr>
          <w:sz w:val="27"/>
          <w:szCs w:val="27"/>
          <w:lang w:val="it-IT"/>
        </w:rPr>
      </w:pPr>
      <w:r w:rsidRPr="006B14DC">
        <w:rPr>
          <w:sz w:val="27"/>
          <w:szCs w:val="27"/>
          <w:lang w:val="it-IT"/>
        </w:rPr>
        <w:t>Lập Thuyết minh dự án và Các bản vẽ</w:t>
      </w:r>
    </w:p>
    <w:p w:rsidR="00F55E52" w:rsidRPr="002574F7" w:rsidRDefault="00F55E52" w:rsidP="00BF4544">
      <w:pPr>
        <w:widowControl w:val="0"/>
        <w:numPr>
          <w:ilvl w:val="0"/>
          <w:numId w:val="2"/>
        </w:numPr>
        <w:autoSpaceDE w:val="0"/>
        <w:autoSpaceDN w:val="0"/>
        <w:spacing w:after="0" w:line="276" w:lineRule="auto"/>
        <w:ind w:firstLine="465"/>
        <w:jc w:val="both"/>
        <w:rPr>
          <w:sz w:val="27"/>
          <w:szCs w:val="27"/>
          <w:lang w:val="it-IT"/>
        </w:rPr>
      </w:pPr>
      <w:r w:rsidRPr="006B14DC">
        <w:rPr>
          <w:sz w:val="27"/>
          <w:szCs w:val="27"/>
          <w:lang w:val="it-IT"/>
        </w:rPr>
        <w:t>Lập Tổng dự toán</w:t>
      </w:r>
    </w:p>
    <w:p w:rsidR="00F55E52" w:rsidRPr="002574F7" w:rsidRDefault="00F55E52" w:rsidP="00BF4544">
      <w:pPr>
        <w:widowControl w:val="0"/>
        <w:numPr>
          <w:ilvl w:val="0"/>
          <w:numId w:val="2"/>
        </w:numPr>
        <w:autoSpaceDE w:val="0"/>
        <w:autoSpaceDN w:val="0"/>
        <w:spacing w:after="0" w:line="276" w:lineRule="auto"/>
        <w:ind w:firstLine="465"/>
        <w:jc w:val="both"/>
        <w:rPr>
          <w:sz w:val="27"/>
          <w:szCs w:val="27"/>
          <w:lang w:val="it-IT"/>
        </w:rPr>
      </w:pPr>
      <w:r w:rsidRPr="006B14DC">
        <w:rPr>
          <w:sz w:val="27"/>
          <w:szCs w:val="27"/>
          <w:lang w:val="it-IT"/>
        </w:rPr>
        <w:t>Giám sát tác giả trong quá trình thi công</w:t>
      </w:r>
    </w:p>
    <w:p w:rsidR="00F55E52" w:rsidRPr="002574F7" w:rsidRDefault="00F55E52" w:rsidP="00BF4544">
      <w:pPr>
        <w:widowControl w:val="0"/>
        <w:spacing w:after="0" w:line="276" w:lineRule="auto"/>
        <w:ind w:firstLine="720"/>
        <w:rPr>
          <w:bCs/>
          <w:szCs w:val="28"/>
          <w:lang w:val="it-IT"/>
        </w:rPr>
      </w:pPr>
      <w:r w:rsidRPr="002574F7">
        <w:rPr>
          <w:bCs/>
          <w:szCs w:val="28"/>
          <w:lang w:val="it-IT"/>
        </w:rPr>
        <w:t>Để thực hiện các nội dung công việc trên nhà thầu cần phải thực hiện các yêu cầu công việc sau:</w:t>
      </w:r>
    </w:p>
    <w:p w:rsidR="00F55E52" w:rsidRPr="002574F7" w:rsidRDefault="00F55E52" w:rsidP="00BF4544">
      <w:pPr>
        <w:pStyle w:val="ListParagraph"/>
        <w:spacing w:before="0" w:line="276" w:lineRule="auto"/>
        <w:ind w:left="270"/>
        <w:rPr>
          <w:bCs/>
          <w:sz w:val="28"/>
          <w:szCs w:val="28"/>
          <w:lang w:val="it-IT"/>
        </w:rPr>
      </w:pPr>
      <w:bookmarkStart w:id="1" w:name="_Toc289714048"/>
      <w:bookmarkStart w:id="2" w:name="_Toc289714258"/>
      <w:bookmarkStart w:id="3" w:name="_Toc289995561"/>
      <w:r w:rsidRPr="002574F7">
        <w:rPr>
          <w:bCs/>
          <w:sz w:val="28"/>
          <w:szCs w:val="28"/>
          <w:lang w:val="it-IT"/>
        </w:rPr>
        <w:t>1.1. Khảo sát hiện trường, nghiên cứu nhu cầu về thị trường, lựa chọn phương án công nghệ, dây chuyền công nghệ.</w:t>
      </w:r>
      <w:bookmarkEnd w:id="1"/>
      <w:bookmarkEnd w:id="2"/>
      <w:bookmarkEnd w:id="3"/>
    </w:p>
    <w:p w:rsidR="00F55E52" w:rsidRPr="002574F7" w:rsidRDefault="00F55E52" w:rsidP="00BF4544">
      <w:pPr>
        <w:pStyle w:val="ListParagraph"/>
        <w:spacing w:before="0" w:line="276" w:lineRule="auto"/>
        <w:ind w:left="270"/>
        <w:rPr>
          <w:bCs/>
          <w:sz w:val="28"/>
          <w:szCs w:val="28"/>
          <w:lang w:val="it-IT"/>
        </w:rPr>
      </w:pPr>
      <w:bookmarkStart w:id="4" w:name="_Toc289714049"/>
      <w:bookmarkStart w:id="5" w:name="_Toc289714259"/>
      <w:bookmarkStart w:id="6" w:name="_Toc289995562"/>
      <w:r w:rsidRPr="002574F7">
        <w:rPr>
          <w:bCs/>
          <w:sz w:val="28"/>
          <w:szCs w:val="28"/>
          <w:lang w:val="it-IT"/>
        </w:rPr>
        <w:t xml:space="preserve">1.2. Lập báo cáo kinh tế kỹ thuật công trình gồm </w:t>
      </w:r>
      <w:r w:rsidRPr="002574F7">
        <w:rPr>
          <w:bCs/>
          <w:iCs/>
          <w:sz w:val="28"/>
          <w:szCs w:val="28"/>
          <w:lang w:val="da-DK"/>
        </w:rPr>
        <w:t>thuyết minh dự án, tổng dự toán, bản vẽ thi công đảm bảo phù hợp với quy chuẩn, tiêu chuẩn và quy định của pháp luật về xây dựng</w:t>
      </w:r>
      <w:r w:rsidRPr="002574F7">
        <w:rPr>
          <w:bCs/>
          <w:sz w:val="28"/>
          <w:szCs w:val="28"/>
          <w:lang w:val="it-IT"/>
        </w:rPr>
        <w:t>.</w:t>
      </w:r>
      <w:bookmarkEnd w:id="4"/>
      <w:bookmarkEnd w:id="5"/>
      <w:bookmarkEnd w:id="6"/>
    </w:p>
    <w:p w:rsidR="00F55E52" w:rsidRPr="002574F7" w:rsidRDefault="00F55E52" w:rsidP="00BF4544">
      <w:pPr>
        <w:pStyle w:val="ListParagraph"/>
        <w:spacing w:before="0" w:line="276" w:lineRule="auto"/>
        <w:ind w:left="270"/>
        <w:rPr>
          <w:bCs/>
          <w:sz w:val="28"/>
          <w:szCs w:val="28"/>
          <w:lang w:val="it-IT"/>
        </w:rPr>
      </w:pPr>
      <w:bookmarkStart w:id="7" w:name="_Toc289714050"/>
      <w:bookmarkStart w:id="8" w:name="_Toc289714260"/>
      <w:bookmarkStart w:id="9" w:name="_Toc289995563"/>
      <w:r w:rsidRPr="002574F7">
        <w:rPr>
          <w:bCs/>
          <w:sz w:val="28"/>
          <w:szCs w:val="28"/>
          <w:lang w:val="it-IT"/>
        </w:rPr>
        <w:t>1.3. Tham gia các cuộc họp có liên quan tới sản phẩm tư vấn xây dựng khi chủ đầu tư yêu cầu trong quá trình triển khai thực hiện.</w:t>
      </w:r>
      <w:bookmarkEnd w:id="7"/>
      <w:bookmarkEnd w:id="8"/>
      <w:bookmarkEnd w:id="9"/>
    </w:p>
    <w:p w:rsidR="00F55E52" w:rsidRPr="002574F7" w:rsidRDefault="00F55E52" w:rsidP="00BF4544">
      <w:pPr>
        <w:pStyle w:val="ListParagraph"/>
        <w:spacing w:before="0" w:line="276" w:lineRule="auto"/>
        <w:ind w:left="270"/>
        <w:rPr>
          <w:bCs/>
          <w:sz w:val="28"/>
          <w:szCs w:val="28"/>
          <w:lang w:val="it-IT"/>
        </w:rPr>
      </w:pPr>
      <w:r w:rsidRPr="002574F7">
        <w:rPr>
          <w:bCs/>
          <w:sz w:val="28"/>
          <w:szCs w:val="28"/>
          <w:lang w:val="it-IT"/>
        </w:rPr>
        <w:t>1.4. Giám sát tác giả và làm rõ thiết kế, sửa đổi thiết kế (nếu có) trong quá trình thi công xây dựng công trình.</w:t>
      </w:r>
    </w:p>
    <w:p w:rsidR="00CB4E62" w:rsidRDefault="00F55E52" w:rsidP="00BF4544">
      <w:pPr>
        <w:spacing w:after="0" w:line="276" w:lineRule="auto"/>
        <w:ind w:firstLine="720"/>
      </w:pPr>
      <w:r w:rsidRPr="002574F7">
        <w:rPr>
          <w:bCs/>
          <w:szCs w:val="28"/>
          <w:lang w:val="it-IT"/>
        </w:rPr>
        <w:t>1.5. Nhà thầu tham nghiệm thu chạy thử thiết bị, nghiệm thu hoàn thành công việc, hạng mục công trình và toàn bộ công trình khi có yêu cầu của chủ đầu tư.</w:t>
      </w:r>
    </w:p>
    <w:p w:rsidR="00CB4E62" w:rsidRPr="00F55E52" w:rsidRDefault="00CB4E62" w:rsidP="00BF4544">
      <w:pPr>
        <w:spacing w:after="0" w:line="276" w:lineRule="auto"/>
        <w:rPr>
          <w:b/>
        </w:rPr>
      </w:pPr>
      <w:r w:rsidRPr="00F55E52">
        <w:rPr>
          <w:b/>
        </w:rPr>
        <w:t>II.2. Mô tả các nhiệm vụ cụ thể do nhà thầu phải tiến hành trong thời gian thực hiện hợp đồng tư vấn:</w:t>
      </w:r>
    </w:p>
    <w:p w:rsidR="00F55E52" w:rsidRPr="00F55E52" w:rsidRDefault="00A85432" w:rsidP="00BF4544">
      <w:pPr>
        <w:spacing w:after="0" w:line="276" w:lineRule="auto"/>
        <w:rPr>
          <w:b/>
          <w:bCs/>
          <w:i/>
          <w:szCs w:val="28"/>
          <w:lang w:val="it-IT"/>
        </w:rPr>
      </w:pPr>
      <w:r>
        <w:rPr>
          <w:b/>
          <w:bCs/>
          <w:i/>
          <w:szCs w:val="28"/>
          <w:lang w:val="it-IT"/>
        </w:rPr>
        <w:t>1.</w:t>
      </w:r>
      <w:r w:rsidR="00F55E52" w:rsidRPr="00F55E52">
        <w:rPr>
          <w:b/>
          <w:bCs/>
          <w:i/>
          <w:szCs w:val="28"/>
          <w:lang w:val="it-IT"/>
        </w:rPr>
        <w:t xml:space="preserve"> Phần hồ sơ lập báo cáo kinh tế kỹ thuật</w:t>
      </w:r>
    </w:p>
    <w:p w:rsidR="00F55E52" w:rsidRPr="002574F7" w:rsidRDefault="00F55E52" w:rsidP="00BF4544">
      <w:pPr>
        <w:spacing w:after="0" w:line="276" w:lineRule="auto"/>
        <w:ind w:firstLine="720"/>
        <w:rPr>
          <w:bCs/>
          <w:szCs w:val="28"/>
          <w:lang w:val="it-IT"/>
        </w:rPr>
      </w:pPr>
      <w:r w:rsidRPr="002574F7">
        <w:rPr>
          <w:bCs/>
          <w:szCs w:val="28"/>
          <w:lang w:val="it-IT"/>
        </w:rPr>
        <w:t>- Thỏa thuận sự phù hợp quy hoạch, thỏa thuận địa điểm hướng tuyến và thỏa thuận BCKTKT với các ngành liên quan;</w:t>
      </w:r>
    </w:p>
    <w:p w:rsidR="00F55E52" w:rsidRPr="002574F7" w:rsidRDefault="00F55E52" w:rsidP="00BF4544">
      <w:pPr>
        <w:widowControl w:val="0"/>
        <w:spacing w:after="0" w:line="276" w:lineRule="auto"/>
        <w:ind w:firstLine="720"/>
        <w:rPr>
          <w:bCs/>
          <w:szCs w:val="28"/>
          <w:lang w:val="it-IT"/>
        </w:rPr>
      </w:pPr>
      <w:r w:rsidRPr="002574F7">
        <w:rPr>
          <w:bCs/>
          <w:szCs w:val="28"/>
          <w:lang w:val="it-IT"/>
        </w:rPr>
        <w:t xml:space="preserve">- Hồ sơ thiết kế phải đảm bảo đúng Quy chuẩn xây dựng Việt Nam, quy phạm Trang bị điện, các tiêu chuẩn kỹ thuật hiện hành có liên quan và đáp ứng theo các yêu cầu của chủ đầu tư và các yêu cầu cụ thể sau: </w:t>
      </w:r>
    </w:p>
    <w:p w:rsidR="00F55E52" w:rsidRPr="002574F7" w:rsidRDefault="00F55E52" w:rsidP="00BF4544">
      <w:pPr>
        <w:widowControl w:val="0"/>
        <w:spacing w:after="0" w:line="276" w:lineRule="auto"/>
        <w:ind w:firstLine="720"/>
        <w:rPr>
          <w:bCs/>
          <w:szCs w:val="28"/>
          <w:lang w:val="it-IT"/>
        </w:rPr>
      </w:pPr>
      <w:bookmarkStart w:id="10" w:name="_Toc289714085"/>
      <w:bookmarkStart w:id="11" w:name="_Toc289714295"/>
      <w:bookmarkStart w:id="12" w:name="_Toc289995598"/>
      <w:r w:rsidRPr="002574F7">
        <w:rPr>
          <w:bCs/>
          <w:szCs w:val="28"/>
          <w:lang w:val="it-IT"/>
        </w:rPr>
        <w:t>+ Sản phẩm của Hợp đồng tư vấn lập báo cáo kinh tế kỹ thuật công trình bao gồm: Thuyết minh của dự án, bản vẽ thi công, tổng dự toán.</w:t>
      </w:r>
    </w:p>
    <w:bookmarkEnd w:id="10"/>
    <w:bookmarkEnd w:id="11"/>
    <w:bookmarkEnd w:id="12"/>
    <w:p w:rsidR="00F55E52" w:rsidRPr="002574F7" w:rsidRDefault="00A85432" w:rsidP="00BF4544">
      <w:pPr>
        <w:widowControl w:val="0"/>
        <w:spacing w:after="0" w:line="276" w:lineRule="auto"/>
        <w:rPr>
          <w:bCs/>
          <w:szCs w:val="28"/>
          <w:lang w:val="it-IT"/>
        </w:rPr>
      </w:pPr>
      <w:r>
        <w:rPr>
          <w:b/>
          <w:bCs/>
          <w:i/>
          <w:szCs w:val="28"/>
          <w:lang w:val="it-IT"/>
        </w:rPr>
        <w:lastRenderedPageBreak/>
        <w:t>1</w:t>
      </w:r>
      <w:r w:rsidR="00F55E52" w:rsidRPr="00F55E52">
        <w:rPr>
          <w:b/>
          <w:bCs/>
          <w:i/>
          <w:szCs w:val="28"/>
          <w:lang w:val="it-IT"/>
        </w:rPr>
        <w:t>.1. Phần thuyết minh dự án:</w:t>
      </w:r>
      <w:r w:rsidR="00F55E52" w:rsidRPr="002574F7">
        <w:rPr>
          <w:bCs/>
          <w:szCs w:val="28"/>
          <w:lang w:val="it-IT"/>
        </w:rPr>
        <w:t xml:space="preserve"> Tổng quan về công trình, Sự cần thiết đầu tư, mục tiêu xây dựng công  trình, địa điểm xây dựng công trình, quy mô, công suất, cấp công trình, các giải pháp công nghệ, các giải pháp xây dựng, nguồn kinh phí xây dựng công trình, Tổ chức thực hiện và tiến độ, đền bù giải phóng mặt bằng, hiệu quả công trình, phòng chống cháy nổ và ảnh hưởng của công trình đến môi trường.</w:t>
      </w:r>
    </w:p>
    <w:p w:rsidR="00F55E52" w:rsidRPr="002574F7" w:rsidRDefault="00F55E52" w:rsidP="00BF4544">
      <w:pPr>
        <w:widowControl w:val="0"/>
        <w:spacing w:after="0" w:line="276" w:lineRule="auto"/>
        <w:ind w:firstLine="720"/>
        <w:rPr>
          <w:bCs/>
          <w:szCs w:val="28"/>
          <w:lang w:val="it-IT"/>
        </w:rPr>
      </w:pPr>
      <w:r w:rsidRPr="002574F7">
        <w:rPr>
          <w:bCs/>
          <w:szCs w:val="28"/>
          <w:lang w:val="it-IT"/>
        </w:rPr>
        <w:t>- Đảm bảo đúng quy chuẩn, tiêu chuẩn xây dựng của nhà nước và của Tổng công ty Điện lực TP hà Nội.</w:t>
      </w:r>
    </w:p>
    <w:p w:rsidR="00F55E52" w:rsidRPr="002574F7" w:rsidRDefault="00F55E52" w:rsidP="00BF4544">
      <w:pPr>
        <w:widowControl w:val="0"/>
        <w:spacing w:after="0" w:line="276" w:lineRule="auto"/>
        <w:ind w:firstLine="720"/>
        <w:rPr>
          <w:bCs/>
          <w:szCs w:val="28"/>
          <w:lang w:val="it-IT"/>
        </w:rPr>
      </w:pPr>
      <w:r w:rsidRPr="002574F7">
        <w:rPr>
          <w:bCs/>
          <w:szCs w:val="28"/>
          <w:lang w:val="it-IT"/>
        </w:rPr>
        <w:t>- Đảm bảo hợp lý của việc lựa chọn dây chuyền công nghệ và thiết bị công nghệ đối với công trình có yêu cầu công nghệ.</w:t>
      </w:r>
    </w:p>
    <w:p w:rsidR="00F55E52" w:rsidRPr="002574F7" w:rsidRDefault="00F55E52" w:rsidP="00BF4544">
      <w:pPr>
        <w:widowControl w:val="0"/>
        <w:spacing w:after="0" w:line="276" w:lineRule="auto"/>
        <w:ind w:firstLine="720"/>
        <w:rPr>
          <w:bCs/>
          <w:szCs w:val="28"/>
          <w:lang w:val="it-IT"/>
        </w:rPr>
      </w:pPr>
      <w:r w:rsidRPr="002574F7">
        <w:rPr>
          <w:bCs/>
          <w:szCs w:val="28"/>
          <w:lang w:val="it-IT"/>
        </w:rPr>
        <w:t>Đảm bảo tuân thủ các qui định về môi trường, phòng cháy, chữa cháy, an ninh, quốc phòng;</w:t>
      </w:r>
    </w:p>
    <w:p w:rsidR="00F55E52" w:rsidRPr="002574F7" w:rsidRDefault="00A85432" w:rsidP="00BF4544">
      <w:pPr>
        <w:widowControl w:val="0"/>
        <w:spacing w:after="0" w:line="276" w:lineRule="auto"/>
        <w:rPr>
          <w:bCs/>
          <w:szCs w:val="28"/>
          <w:lang w:val="it-IT"/>
        </w:rPr>
      </w:pPr>
      <w:r>
        <w:rPr>
          <w:b/>
          <w:bCs/>
          <w:i/>
          <w:szCs w:val="28"/>
          <w:lang w:val="it-IT"/>
        </w:rPr>
        <w:t>1</w:t>
      </w:r>
      <w:r w:rsidR="00F55E52" w:rsidRPr="00F55E52">
        <w:rPr>
          <w:b/>
          <w:bCs/>
          <w:i/>
          <w:szCs w:val="28"/>
          <w:lang w:val="it-IT"/>
        </w:rPr>
        <w:t>.2. Bản vẽ</w:t>
      </w:r>
      <w:r w:rsidR="00F55E52">
        <w:rPr>
          <w:bCs/>
          <w:szCs w:val="28"/>
          <w:lang w:val="it-IT"/>
        </w:rPr>
        <w:t xml:space="preserve">: Bản vẽ </w:t>
      </w:r>
      <w:r w:rsidR="00F55E52" w:rsidRPr="002574F7">
        <w:rPr>
          <w:bCs/>
          <w:szCs w:val="28"/>
          <w:lang w:val="it-IT"/>
        </w:rPr>
        <w:t xml:space="preserve">thể hiện chi tiết tất cả các bộ phận của công trình, các cấu tạo với đầy đủ các kích thước, vật liệu và thông số kỹ thuật để thi công công trình và đủ điều kiện để lập dự toán thi công xây dựng công trình. </w:t>
      </w:r>
    </w:p>
    <w:p w:rsidR="00F55E52" w:rsidRPr="002574F7" w:rsidRDefault="00F55E52" w:rsidP="00BF4544">
      <w:pPr>
        <w:widowControl w:val="0"/>
        <w:spacing w:after="0" w:line="276" w:lineRule="auto"/>
        <w:ind w:firstLine="720"/>
        <w:rPr>
          <w:bCs/>
          <w:szCs w:val="28"/>
          <w:lang w:val="it-IT"/>
        </w:rPr>
      </w:pPr>
      <w:r w:rsidRPr="002574F7">
        <w:rPr>
          <w:bCs/>
          <w:szCs w:val="28"/>
          <w:lang w:val="it-IT"/>
        </w:rPr>
        <w:t>- Đảm bảo tính hợp lý về giải pháp kết cấu trong quá trình thi công công trình.</w:t>
      </w:r>
    </w:p>
    <w:p w:rsidR="00F55E52" w:rsidRPr="002574F7" w:rsidRDefault="00F55E52" w:rsidP="00BF4544">
      <w:pPr>
        <w:widowControl w:val="0"/>
        <w:spacing w:after="0" w:line="276" w:lineRule="auto"/>
        <w:ind w:firstLine="720"/>
        <w:rPr>
          <w:bCs/>
          <w:szCs w:val="28"/>
          <w:lang w:val="it-IT"/>
        </w:rPr>
      </w:pPr>
      <w:r w:rsidRPr="002574F7">
        <w:rPr>
          <w:bCs/>
          <w:szCs w:val="28"/>
          <w:lang w:val="it-IT"/>
        </w:rPr>
        <w:t>- Đảm bảo an toàn cho công trình.</w:t>
      </w:r>
    </w:p>
    <w:p w:rsidR="00F55E52" w:rsidRPr="002574F7" w:rsidRDefault="00A85432" w:rsidP="00BF4544">
      <w:pPr>
        <w:widowControl w:val="0"/>
        <w:spacing w:after="0" w:line="276" w:lineRule="auto"/>
        <w:ind w:firstLine="142"/>
        <w:rPr>
          <w:bCs/>
          <w:szCs w:val="28"/>
          <w:lang w:val="it-IT"/>
        </w:rPr>
      </w:pPr>
      <w:r>
        <w:rPr>
          <w:b/>
          <w:bCs/>
          <w:i/>
          <w:szCs w:val="28"/>
          <w:lang w:val="it-IT"/>
        </w:rPr>
        <w:t>1</w:t>
      </w:r>
      <w:r w:rsidR="00F55E52" w:rsidRPr="00F55E52">
        <w:rPr>
          <w:b/>
          <w:bCs/>
          <w:i/>
          <w:szCs w:val="28"/>
          <w:lang w:val="it-IT"/>
        </w:rPr>
        <w:t>.3. Phần dự toán công trình</w:t>
      </w:r>
      <w:r w:rsidR="00F55E52">
        <w:rPr>
          <w:bCs/>
          <w:szCs w:val="28"/>
          <w:lang w:val="it-IT"/>
        </w:rPr>
        <w:t xml:space="preserve">: Dự toán công trình </w:t>
      </w:r>
      <w:r w:rsidR="00F55E52" w:rsidRPr="002574F7">
        <w:rPr>
          <w:bCs/>
          <w:szCs w:val="28"/>
          <w:lang w:val="it-IT"/>
        </w:rPr>
        <w:t>phải được lập phù hợp với thiết kế, các chế độ, chính sách quy định về lập và quản lý chi phí xây dựng công trình và mặt bằng giá xây dựng công trình.</w:t>
      </w:r>
    </w:p>
    <w:p w:rsidR="00F55E52" w:rsidRPr="002574F7" w:rsidRDefault="00F55E52" w:rsidP="00BF4544">
      <w:pPr>
        <w:widowControl w:val="0"/>
        <w:spacing w:after="0" w:line="276" w:lineRule="auto"/>
        <w:ind w:firstLine="720"/>
        <w:rPr>
          <w:bCs/>
          <w:szCs w:val="28"/>
          <w:lang w:val="it-IT"/>
        </w:rPr>
      </w:pPr>
      <w:r w:rsidRPr="002574F7">
        <w:rPr>
          <w:bCs/>
          <w:szCs w:val="28"/>
          <w:lang w:val="it-IT"/>
        </w:rPr>
        <w:t>- Đảm bảo đúng đắn của việc áp dụng định mức, đơn giá, chế độ, chính sách và các khoản mục chi phí theo qui định của Nhà nước có liên quan đến các chi phí tính trong dự toán.</w:t>
      </w:r>
    </w:p>
    <w:p w:rsidR="00F55E52" w:rsidRPr="002574F7" w:rsidRDefault="00F55E52" w:rsidP="00BF4544">
      <w:pPr>
        <w:widowControl w:val="0"/>
        <w:spacing w:after="0" w:line="276" w:lineRule="auto"/>
        <w:ind w:firstLine="720"/>
        <w:rPr>
          <w:bCs/>
          <w:szCs w:val="28"/>
          <w:lang w:val="it-IT"/>
        </w:rPr>
      </w:pPr>
      <w:r w:rsidRPr="002574F7">
        <w:rPr>
          <w:bCs/>
          <w:szCs w:val="28"/>
          <w:lang w:val="it-IT"/>
        </w:rPr>
        <w:t>- Đảm bảo Sự phù hợp khối lượng xây dựng tính từ thiết kế với khối lượng xây dựng trong dự toán và thực tế khảo sát mặt bằng.</w:t>
      </w:r>
    </w:p>
    <w:p w:rsidR="00F55E52" w:rsidRPr="00F55E52" w:rsidRDefault="00A85432" w:rsidP="00BF4544">
      <w:pPr>
        <w:widowControl w:val="0"/>
        <w:spacing w:after="0" w:line="276" w:lineRule="auto"/>
        <w:rPr>
          <w:b/>
          <w:bCs/>
          <w:i/>
          <w:szCs w:val="28"/>
          <w:lang w:val="it-IT"/>
        </w:rPr>
      </w:pPr>
      <w:r>
        <w:rPr>
          <w:b/>
          <w:bCs/>
          <w:i/>
          <w:szCs w:val="28"/>
          <w:lang w:val="it-IT"/>
        </w:rPr>
        <w:t>1</w:t>
      </w:r>
      <w:r w:rsidR="00F55E52" w:rsidRPr="00F55E52">
        <w:rPr>
          <w:b/>
          <w:bCs/>
          <w:i/>
          <w:szCs w:val="28"/>
          <w:lang w:val="it-IT"/>
        </w:rPr>
        <w:t>.4. Nhà thầu phải nêu rõ yêu cầu kỹ thuật cụ thể, tiêu chuẩn thiết kế, thi công, lắp đặt và nghiệm thu cho tất cả các loại vật tư, vật liệu, thiết bị sử dụng cho công trình.</w:t>
      </w:r>
    </w:p>
    <w:p w:rsidR="00F55E52" w:rsidRPr="002574F7" w:rsidRDefault="00F55E52" w:rsidP="00BF4544">
      <w:pPr>
        <w:widowControl w:val="0"/>
        <w:spacing w:after="0" w:line="276" w:lineRule="auto"/>
        <w:ind w:firstLine="720"/>
        <w:rPr>
          <w:bCs/>
          <w:szCs w:val="28"/>
          <w:lang w:val="it-IT"/>
        </w:rPr>
      </w:pPr>
      <w:r w:rsidRPr="002574F7">
        <w:rPr>
          <w:bCs/>
          <w:szCs w:val="28"/>
          <w:lang w:val="it-IT"/>
        </w:rPr>
        <w:t>- Đảm bảo phù hợp các hướng dẫn và quy định về vật liệu, sản phẩm, thiết bị sử dụng của công trình cùng các công tác thi công, giám sát, nghiệm thu của công trình khi đưa vào sử dụng</w:t>
      </w:r>
    </w:p>
    <w:p w:rsidR="00F55E52" w:rsidRPr="002574F7" w:rsidRDefault="00A85432" w:rsidP="00BF4544">
      <w:pPr>
        <w:widowControl w:val="0"/>
        <w:spacing w:after="0" w:line="276" w:lineRule="auto"/>
        <w:rPr>
          <w:bCs/>
          <w:szCs w:val="28"/>
          <w:lang w:val="it-IT"/>
        </w:rPr>
      </w:pPr>
      <w:r>
        <w:rPr>
          <w:bCs/>
          <w:szCs w:val="28"/>
          <w:lang w:val="it-IT"/>
        </w:rPr>
        <w:t>1</w:t>
      </w:r>
      <w:r w:rsidR="00F55E52" w:rsidRPr="002574F7">
        <w:rPr>
          <w:bCs/>
          <w:szCs w:val="28"/>
          <w:lang w:val="it-IT"/>
        </w:rPr>
        <w:t>.5. Nhà thầu không được tự ý chỉ định tên nhà sản xuất, nơi sản xuất, nhà cung ứng các loại vật tư, vật liệu, thiết bị trong hồ sơ thiết kế.</w:t>
      </w:r>
    </w:p>
    <w:p w:rsidR="00F55E52" w:rsidRPr="002574F7" w:rsidRDefault="00A85432" w:rsidP="00BF4544">
      <w:pPr>
        <w:widowControl w:val="0"/>
        <w:spacing w:after="0" w:line="276" w:lineRule="auto"/>
        <w:rPr>
          <w:bCs/>
          <w:szCs w:val="28"/>
          <w:lang w:val="it-IT"/>
        </w:rPr>
      </w:pPr>
      <w:bookmarkStart w:id="13" w:name="_Toc179293694"/>
      <w:bookmarkStart w:id="14" w:name="_Toc289995606"/>
      <w:bookmarkStart w:id="15" w:name="_Toc289714303"/>
      <w:bookmarkStart w:id="16" w:name="_Toc289714093"/>
      <w:r>
        <w:rPr>
          <w:bCs/>
          <w:szCs w:val="28"/>
          <w:lang w:val="it-IT"/>
        </w:rPr>
        <w:t>1</w:t>
      </w:r>
      <w:r w:rsidR="00F55E52" w:rsidRPr="002574F7">
        <w:rPr>
          <w:bCs/>
          <w:szCs w:val="28"/>
          <w:lang w:val="it-IT"/>
        </w:rPr>
        <w:t>.6. Số l</w:t>
      </w:r>
      <w:r w:rsidR="00F55E52" w:rsidRPr="002574F7">
        <w:rPr>
          <w:bCs/>
          <w:szCs w:val="28"/>
          <w:lang w:val="it-IT"/>
        </w:rPr>
        <w:softHyphen/>
        <w:t xml:space="preserve">ượng hồ sơ báo cáo kinh tế kỹ thuật của Hợp đồng là </w:t>
      </w:r>
      <w:r w:rsidR="00F1782F" w:rsidRPr="00BE0147">
        <w:rPr>
          <w:bCs/>
          <w:szCs w:val="28"/>
          <w:lang w:val="it-IT"/>
        </w:rPr>
        <w:t>10</w:t>
      </w:r>
      <w:r w:rsidR="00F55E52" w:rsidRPr="002574F7">
        <w:rPr>
          <w:bCs/>
          <w:szCs w:val="28"/>
          <w:lang w:val="it-IT"/>
        </w:rPr>
        <w:t xml:space="preserve"> bộ</w:t>
      </w:r>
      <w:bookmarkEnd w:id="13"/>
      <w:bookmarkEnd w:id="14"/>
      <w:bookmarkEnd w:id="15"/>
      <w:bookmarkEnd w:id="16"/>
      <w:r w:rsidR="00F55E52" w:rsidRPr="002574F7">
        <w:rPr>
          <w:bCs/>
          <w:szCs w:val="28"/>
          <w:lang w:val="it-IT"/>
        </w:rPr>
        <w:t xml:space="preserve"> kèm </w:t>
      </w:r>
      <w:r w:rsidR="00F1782F">
        <w:rPr>
          <w:bCs/>
          <w:szCs w:val="28"/>
          <w:lang w:val="it-IT"/>
        </w:rPr>
        <w:t>file chưa</w:t>
      </w:r>
      <w:r w:rsidR="00F55E52" w:rsidRPr="002574F7">
        <w:rPr>
          <w:bCs/>
          <w:szCs w:val="28"/>
          <w:lang w:val="it-IT"/>
        </w:rPr>
        <w:t xml:space="preserve"> nội dung</w:t>
      </w:r>
      <w:r w:rsidR="00F1782F">
        <w:rPr>
          <w:bCs/>
          <w:szCs w:val="28"/>
          <w:lang w:val="it-IT"/>
        </w:rPr>
        <w:t xml:space="preserve"> thiết kế nêu</w:t>
      </w:r>
      <w:r w:rsidR="00F55E52" w:rsidRPr="002574F7">
        <w:rPr>
          <w:bCs/>
          <w:szCs w:val="28"/>
          <w:lang w:val="it-IT"/>
        </w:rPr>
        <w:t xml:space="preserve"> trên.</w:t>
      </w:r>
    </w:p>
    <w:p w:rsidR="00CB4E62" w:rsidRPr="00BE0147" w:rsidRDefault="00CB4E62" w:rsidP="00A85432">
      <w:pPr>
        <w:spacing w:after="0" w:line="276" w:lineRule="auto"/>
        <w:jc w:val="both"/>
        <w:rPr>
          <w:lang w:val="it-IT"/>
        </w:rPr>
      </w:pPr>
      <w:r w:rsidRPr="00B21486">
        <w:rPr>
          <w:b/>
        </w:rPr>
        <w:t xml:space="preserve">II.3. Dự kiến thời gian chuyên gia bắt đầu thực hiện </w:t>
      </w:r>
      <w:r w:rsidR="00B21486" w:rsidRPr="00BE0147">
        <w:rPr>
          <w:b/>
          <w:lang w:val="it-IT"/>
        </w:rPr>
        <w:t>dịch vụ tư vấn</w:t>
      </w:r>
      <w:r w:rsidRPr="00B21486">
        <w:rPr>
          <w:b/>
        </w:rPr>
        <w:t>:</w:t>
      </w:r>
      <w:r>
        <w:t xml:space="preserve"> </w:t>
      </w:r>
      <w:r w:rsidR="006E53DD">
        <w:t>60 ngày</w:t>
      </w:r>
      <w:r w:rsidR="00DB4176" w:rsidRPr="00BE0147">
        <w:rPr>
          <w:lang w:val="it-IT"/>
        </w:rPr>
        <w:t xml:space="preserve"> </w:t>
      </w:r>
      <w:r w:rsidR="00DB4176" w:rsidRPr="00FD3769">
        <w:rPr>
          <w:szCs w:val="28"/>
          <w:lang w:val="it-IT"/>
        </w:rPr>
        <w:t xml:space="preserve">kể từ ngày hợp đồng có hiệu lực (không bao gồm thời gian thẩm định </w:t>
      </w:r>
      <w:r w:rsidR="00DB4176">
        <w:rPr>
          <w:szCs w:val="28"/>
          <w:lang w:val="it-IT"/>
        </w:rPr>
        <w:t xml:space="preserve">và </w:t>
      </w:r>
      <w:r w:rsidR="00DB4176" w:rsidRPr="00FD3769">
        <w:rPr>
          <w:szCs w:val="28"/>
          <w:lang w:val="it-IT"/>
        </w:rPr>
        <w:t>phê duyệt hồ sơ tư vấn của Chủ đầu tư và các cấp có thẩm quyền).</w:t>
      </w:r>
    </w:p>
    <w:p w:rsidR="00CB4E62" w:rsidRPr="00B21486" w:rsidRDefault="00CB4E62" w:rsidP="00BF4544">
      <w:pPr>
        <w:spacing w:after="0" w:line="276" w:lineRule="auto"/>
        <w:rPr>
          <w:b/>
        </w:rPr>
      </w:pPr>
      <w:r w:rsidRPr="00B21486">
        <w:rPr>
          <w:b/>
        </w:rPr>
        <w:t>III. Báo cáo và thời gian thực hiện:</w:t>
      </w:r>
    </w:p>
    <w:p w:rsidR="00CB4E62" w:rsidRDefault="00CB4E62" w:rsidP="00BF4544">
      <w:pPr>
        <w:spacing w:after="0" w:line="276" w:lineRule="auto"/>
      </w:pPr>
      <w:r>
        <w:t>-</w:t>
      </w:r>
      <w:r>
        <w:tab/>
        <w:t xml:space="preserve">Thời gian hoàn thành sản phẩm tư vấn trong vòng </w:t>
      </w:r>
      <w:r w:rsidR="006E53DD">
        <w:t>60 ngày</w:t>
      </w:r>
      <w:r>
        <w:t xml:space="preserve"> kể từ ngày hợp đồng có hiệu lực và nhà thầu phải thực hiện công tác báo cáo tiến độ thực hiện hợp đồng hàng tuần vào ngày thứ 5 với chủ đầu tư.</w:t>
      </w:r>
    </w:p>
    <w:p w:rsidR="00CB4E62" w:rsidRDefault="00CB4E62" w:rsidP="00BF4544">
      <w:pPr>
        <w:spacing w:after="0" w:line="276" w:lineRule="auto"/>
      </w:pPr>
      <w:r>
        <w:lastRenderedPageBreak/>
        <w:t>-</w:t>
      </w:r>
      <w:r>
        <w:tab/>
        <w:t xml:space="preserve">Trong vòng </w:t>
      </w:r>
      <w:r w:rsidR="00A85432" w:rsidRPr="00A85432">
        <w:t>07</w:t>
      </w:r>
      <w:r>
        <w:t xml:space="preserve"> ngày sau khi sản phẩm </w:t>
      </w:r>
      <w:r w:rsidR="00BF4544" w:rsidRPr="00BE0147">
        <w:t xml:space="preserve">BCKTKT </w:t>
      </w:r>
      <w:r>
        <w:t>được duyệt, nhà thầu nhân bản sản phẩm theo phê duyệt gửi chủ đầu tư.</w:t>
      </w:r>
    </w:p>
    <w:p w:rsidR="00CB4E62" w:rsidRDefault="00CB4E62" w:rsidP="00BF4544">
      <w:pPr>
        <w:spacing w:after="0" w:line="276" w:lineRule="auto"/>
      </w:pPr>
      <w:r>
        <w:t>-</w:t>
      </w:r>
      <w:r>
        <w:tab/>
        <w:t>Số lượng hồ sơ sản phẩm của hợp đồ</w:t>
      </w:r>
      <w:r w:rsidR="00BF4544">
        <w:t xml:space="preserve">ng: </w:t>
      </w:r>
      <w:r w:rsidR="00BF4544" w:rsidRPr="00BE0147">
        <w:t>10</w:t>
      </w:r>
      <w:r>
        <w:t xml:space="preserve"> bộ gốc (kèm file mềm).</w:t>
      </w:r>
    </w:p>
    <w:p w:rsidR="00CB4E62" w:rsidRDefault="00CB4E62" w:rsidP="00BF4544">
      <w:pPr>
        <w:spacing w:after="0" w:line="276" w:lineRule="auto"/>
      </w:pPr>
      <w:r>
        <w:t>-</w:t>
      </w:r>
      <w:r>
        <w:tab/>
        <w:t xml:space="preserve">Nhà thầu Tư vấn </w:t>
      </w:r>
      <w:r w:rsidR="00BF4544" w:rsidRPr="00BE0147">
        <w:t>khảo sát, lập BCKTKT</w:t>
      </w:r>
      <w:r>
        <w:t xml:space="preserve"> công trình cam kết triển khai thực hiện các hạng mục công việc nằm trong phạm vi gói thầu đúng với tiến độ công việc nêu trên.</w:t>
      </w:r>
    </w:p>
    <w:p w:rsidR="00CB4E62" w:rsidRPr="00BF4544" w:rsidRDefault="00CB4E62" w:rsidP="00BF4544">
      <w:pPr>
        <w:spacing w:after="0" w:line="276" w:lineRule="auto"/>
        <w:rPr>
          <w:b/>
        </w:rPr>
      </w:pPr>
      <w:r w:rsidRPr="00BF4544">
        <w:rPr>
          <w:b/>
        </w:rPr>
        <w:t>IV. Kinh nghiệm và nhân sự của nhà thầu:</w:t>
      </w:r>
    </w:p>
    <w:p w:rsidR="00CB4E62" w:rsidRDefault="00CB4E62" w:rsidP="00BF4544">
      <w:pPr>
        <w:spacing w:after="0" w:line="276" w:lineRule="auto"/>
      </w:pPr>
      <w:r>
        <w:t>Nhà thầu đáp ứng yêu cầu về nhân sự như Mục 3 - Nhân sự trong Bảng tiêu chuẩn đánh giá về kỹ thuật Chương III Tiêu chuẩn đánh giá E-HSDT.</w:t>
      </w:r>
    </w:p>
    <w:p w:rsidR="00CB4E62" w:rsidRDefault="00CB4E62" w:rsidP="00BF4544">
      <w:pPr>
        <w:spacing w:after="0" w:line="276" w:lineRule="auto"/>
        <w:jc w:val="both"/>
      </w:pPr>
      <w:r>
        <w:t>Nhà thầu tư vấn không được thay đổi bất kỳ nhân Nhân sự chính nào của mình khi chưa được sự chấp thuận trước của Chủ đầu tư;</w:t>
      </w:r>
    </w:p>
    <w:p w:rsidR="00CB4E62" w:rsidRDefault="00CB4E62" w:rsidP="00BF4544">
      <w:pPr>
        <w:spacing w:after="0" w:line="276" w:lineRule="auto"/>
        <w:jc w:val="both"/>
      </w:pPr>
      <w:r>
        <w:t>Chủ đầu tư có quyền yêu cầu nhà thầu thay thế bất kỳ nhân sự nào nếu người đó được cho là không đủ năng lực, không đáp ứng được yêu cầu của chủ đầu tư hoặc không đúng với hồ sơ nhân sự trong hợp đồng. Khi đó, nhà thầu tư vấn phải cử người khác có đủ năng lực thay thế trong vòng 03 ngày khi nhận được yêu cầu của Chủ đầu tư, chi phí thay thế nhân sự này do nhà thầu tư vấn tự chịu và trong trường hợp này nhà thầu tư vấn không được trì hoãn công việc của mình.</w:t>
      </w:r>
    </w:p>
    <w:p w:rsidR="00CB4E62" w:rsidRPr="00BF4544" w:rsidRDefault="00CB4E62" w:rsidP="00BF4544">
      <w:pPr>
        <w:spacing w:after="0" w:line="276" w:lineRule="auto"/>
        <w:rPr>
          <w:b/>
        </w:rPr>
      </w:pPr>
      <w:r w:rsidRPr="00BF4544">
        <w:rPr>
          <w:b/>
        </w:rPr>
        <w:t>V. Trách nhiệm của chủ đầu tư:</w:t>
      </w:r>
    </w:p>
    <w:p w:rsidR="00CB4E62" w:rsidRDefault="00CB4E62" w:rsidP="00BF4544">
      <w:pPr>
        <w:spacing w:after="0" w:line="276" w:lineRule="auto"/>
      </w:pPr>
      <w:r>
        <w:t>- Cung cấp tài liệu liên quan của gói thầu hiện có cho nhà thầu.</w:t>
      </w:r>
    </w:p>
    <w:p w:rsidR="003E4347" w:rsidRDefault="00CB4E62" w:rsidP="00BF4544">
      <w:pPr>
        <w:spacing w:after="0" w:line="276" w:lineRule="auto"/>
      </w:pPr>
      <w:r>
        <w:t>- Cử cán bộ hỗ trợ của chủ đầu tư và những tài liệu có liên quan đến nhiệm vụ của tư vấn, tạo điều kiện thuận lợi cho nhà thầu tư vấn trong quá trình thực hiện hợp đồng. </w:t>
      </w:r>
    </w:p>
    <w:sectPr w:rsidR="003E4347" w:rsidSect="00BF4544">
      <w:pgSz w:w="11907" w:h="16839" w:code="9"/>
      <w:pgMar w:top="810" w:right="747" w:bottom="990" w:left="567" w:header="709" w:footer="709" w:gutter="284"/>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7FE9"/>
    <w:multiLevelType w:val="hybridMultilevel"/>
    <w:tmpl w:val="C472F666"/>
    <w:lvl w:ilvl="0" w:tplc="56660354">
      <w:numFmt w:val="bullet"/>
      <w:lvlText w:val="-"/>
      <w:lvlJc w:val="left"/>
      <w:pPr>
        <w:ind w:left="102" w:hanging="176"/>
      </w:pPr>
      <w:rPr>
        <w:rFonts w:ascii="Times New Roman" w:eastAsia="Times New Roman" w:hAnsi="Times New Roman" w:cs="Times New Roman" w:hint="default"/>
        <w:w w:val="100"/>
        <w:sz w:val="28"/>
        <w:szCs w:val="28"/>
      </w:rPr>
    </w:lvl>
    <w:lvl w:ilvl="1" w:tplc="05387C18">
      <w:numFmt w:val="bullet"/>
      <w:lvlText w:val="•"/>
      <w:lvlJc w:val="left"/>
      <w:pPr>
        <w:ind w:left="1026" w:hanging="176"/>
      </w:pPr>
      <w:rPr>
        <w:rFonts w:hint="default"/>
      </w:rPr>
    </w:lvl>
    <w:lvl w:ilvl="2" w:tplc="096CD52A">
      <w:numFmt w:val="bullet"/>
      <w:lvlText w:val="•"/>
      <w:lvlJc w:val="left"/>
      <w:pPr>
        <w:ind w:left="1953" w:hanging="176"/>
      </w:pPr>
      <w:rPr>
        <w:rFonts w:hint="default"/>
      </w:rPr>
    </w:lvl>
    <w:lvl w:ilvl="3" w:tplc="3B2A09F8">
      <w:numFmt w:val="bullet"/>
      <w:lvlText w:val="•"/>
      <w:lvlJc w:val="left"/>
      <w:pPr>
        <w:ind w:left="2879" w:hanging="176"/>
      </w:pPr>
      <w:rPr>
        <w:rFonts w:hint="default"/>
      </w:rPr>
    </w:lvl>
    <w:lvl w:ilvl="4" w:tplc="C3B81224">
      <w:numFmt w:val="bullet"/>
      <w:lvlText w:val="•"/>
      <w:lvlJc w:val="left"/>
      <w:pPr>
        <w:ind w:left="3806" w:hanging="176"/>
      </w:pPr>
      <w:rPr>
        <w:rFonts w:hint="default"/>
      </w:rPr>
    </w:lvl>
    <w:lvl w:ilvl="5" w:tplc="2B56F004">
      <w:numFmt w:val="bullet"/>
      <w:lvlText w:val="•"/>
      <w:lvlJc w:val="left"/>
      <w:pPr>
        <w:ind w:left="4733" w:hanging="176"/>
      </w:pPr>
      <w:rPr>
        <w:rFonts w:hint="default"/>
      </w:rPr>
    </w:lvl>
    <w:lvl w:ilvl="6" w:tplc="74A0C084">
      <w:numFmt w:val="bullet"/>
      <w:lvlText w:val="•"/>
      <w:lvlJc w:val="left"/>
      <w:pPr>
        <w:ind w:left="5659" w:hanging="176"/>
      </w:pPr>
      <w:rPr>
        <w:rFonts w:hint="default"/>
      </w:rPr>
    </w:lvl>
    <w:lvl w:ilvl="7" w:tplc="154E9156">
      <w:numFmt w:val="bullet"/>
      <w:lvlText w:val="•"/>
      <w:lvlJc w:val="left"/>
      <w:pPr>
        <w:ind w:left="6586" w:hanging="176"/>
      </w:pPr>
      <w:rPr>
        <w:rFonts w:hint="default"/>
      </w:rPr>
    </w:lvl>
    <w:lvl w:ilvl="8" w:tplc="F454BCBC">
      <w:numFmt w:val="bullet"/>
      <w:lvlText w:val="•"/>
      <w:lvlJc w:val="left"/>
      <w:pPr>
        <w:ind w:left="7513" w:hanging="176"/>
      </w:pPr>
      <w:rPr>
        <w:rFonts w:hint="default"/>
      </w:rPr>
    </w:lvl>
  </w:abstractNum>
  <w:abstractNum w:abstractNumId="1">
    <w:nsid w:val="11191602"/>
    <w:multiLevelType w:val="hybridMultilevel"/>
    <w:tmpl w:val="5BB46958"/>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9417794"/>
    <w:multiLevelType w:val="hybridMultilevel"/>
    <w:tmpl w:val="977AAD6C"/>
    <w:lvl w:ilvl="0" w:tplc="042A0009">
      <w:start w:val="1"/>
      <w:numFmt w:val="bullet"/>
      <w:lvlText w:val=""/>
      <w:lvlJc w:val="left"/>
      <w:pPr>
        <w:ind w:left="795" w:hanging="360"/>
      </w:pPr>
      <w:rPr>
        <w:rFonts w:ascii="Wingdings" w:hAnsi="Wingdings"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3">
    <w:nsid w:val="5843430E"/>
    <w:multiLevelType w:val="hybridMultilevel"/>
    <w:tmpl w:val="5ADAEADC"/>
    <w:lvl w:ilvl="0" w:tplc="042A000D">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62"/>
    <w:rsid w:val="000552F7"/>
    <w:rsid w:val="00063744"/>
    <w:rsid w:val="000A1BFC"/>
    <w:rsid w:val="001C7371"/>
    <w:rsid w:val="00276974"/>
    <w:rsid w:val="00310C43"/>
    <w:rsid w:val="003E4347"/>
    <w:rsid w:val="00447803"/>
    <w:rsid w:val="004E53A3"/>
    <w:rsid w:val="00521509"/>
    <w:rsid w:val="005B2573"/>
    <w:rsid w:val="005E0804"/>
    <w:rsid w:val="00640970"/>
    <w:rsid w:val="006B561E"/>
    <w:rsid w:val="006E53DD"/>
    <w:rsid w:val="007A7D96"/>
    <w:rsid w:val="00A5358A"/>
    <w:rsid w:val="00A85432"/>
    <w:rsid w:val="00B21486"/>
    <w:rsid w:val="00B22483"/>
    <w:rsid w:val="00B45F72"/>
    <w:rsid w:val="00B53505"/>
    <w:rsid w:val="00BE0147"/>
    <w:rsid w:val="00BF4544"/>
    <w:rsid w:val="00C23FC4"/>
    <w:rsid w:val="00CB4E62"/>
    <w:rsid w:val="00D03EBC"/>
    <w:rsid w:val="00D63DBE"/>
    <w:rsid w:val="00D9376E"/>
    <w:rsid w:val="00DB4176"/>
    <w:rsid w:val="00F01F3B"/>
    <w:rsid w:val="00F1782F"/>
    <w:rsid w:val="00F55E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1660A-3F3D-4634-AB4B-FEE390AF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E0804"/>
    <w:pPr>
      <w:widowControl w:val="0"/>
      <w:autoSpaceDE w:val="0"/>
      <w:autoSpaceDN w:val="0"/>
      <w:spacing w:before="33" w:after="0" w:line="240" w:lineRule="auto"/>
      <w:ind w:left="1395" w:firstLine="566"/>
    </w:pPr>
    <w:rPr>
      <w:rFonts w:eastAsia="Times New Roman" w:cs="Times New Roman"/>
      <w:sz w:val="22"/>
      <w:lang w:val="vi"/>
    </w:rPr>
  </w:style>
  <w:style w:type="paragraph" w:customStyle="1" w:styleId="Style2">
    <w:name w:val="Style2"/>
    <w:basedOn w:val="Normal"/>
    <w:link w:val="Style2Char"/>
    <w:qFormat/>
    <w:rsid w:val="005E0804"/>
    <w:pPr>
      <w:tabs>
        <w:tab w:val="left" w:pos="0"/>
        <w:tab w:val="left" w:pos="545"/>
        <w:tab w:val="left" w:pos="1090"/>
      </w:tabs>
      <w:spacing w:before="60" w:after="0" w:line="312" w:lineRule="auto"/>
    </w:pPr>
    <w:rPr>
      <w:rFonts w:eastAsia="Times New Roman" w:cs="Times New Roman"/>
      <w:b/>
      <w:bCs/>
      <w:szCs w:val="28"/>
      <w:lang w:val="pt-BR" w:eastAsia="x-none"/>
    </w:rPr>
  </w:style>
  <w:style w:type="character" w:customStyle="1" w:styleId="Style2Char">
    <w:name w:val="Style2 Char"/>
    <w:link w:val="Style2"/>
    <w:rsid w:val="005E0804"/>
    <w:rPr>
      <w:rFonts w:eastAsia="Times New Roman" w:cs="Times New Roman"/>
      <w:b/>
      <w:bCs/>
      <w:szCs w:val="28"/>
      <w:lang w:val="pt-BR"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basedOn w:val="DefaultParagraphFont"/>
    <w:link w:val="ListParagraph"/>
    <w:uiPriority w:val="34"/>
    <w:rsid w:val="00F55E52"/>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2026-01-07T07:58:00Z</dcterms:created>
  <dcterms:modified xsi:type="dcterms:W3CDTF">2026-01-07T08:01:00Z</dcterms:modified>
</cp:coreProperties>
</file>