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97778D" w:rsidRDefault="00D57880" w:rsidP="00101094">
      <w:pPr>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7778D">
        <w:rPr>
          <w:b/>
          <w:bCs/>
          <w:sz w:val="28"/>
          <w:szCs w:val="28"/>
          <w:lang w:val="nl-NL"/>
        </w:rPr>
        <w:t>Phần 2. YÊU CẦU VỀ KỸ THUẬT</w:t>
      </w:r>
      <w:bookmarkEnd w:id="2"/>
    </w:p>
    <w:p w14:paraId="6EE0E3E3" w14:textId="77777777" w:rsidR="00D57880" w:rsidRDefault="00D57880" w:rsidP="00101094">
      <w:pPr>
        <w:jc w:val="center"/>
        <w:outlineLvl w:val="0"/>
        <w:rPr>
          <w:b/>
          <w:bCs/>
          <w:sz w:val="28"/>
          <w:szCs w:val="28"/>
          <w:lang w:val="nl-NL"/>
        </w:rPr>
      </w:pPr>
      <w:bookmarkStart w:id="5" w:name="_Toc104800535"/>
      <w:bookmarkStart w:id="6" w:name="A_Chương_V"/>
      <w:r w:rsidRPr="0097778D">
        <w:rPr>
          <w:b/>
          <w:bCs/>
          <w:sz w:val="28"/>
          <w:szCs w:val="28"/>
          <w:lang w:val="nl-NL"/>
        </w:rPr>
        <w:t>Chương V. YÊU CẦU VỀ KỸ THUẬT</w:t>
      </w:r>
      <w:bookmarkEnd w:id="5"/>
    </w:p>
    <w:bookmarkEnd w:id="6"/>
    <w:p w14:paraId="73BB1073" w14:textId="77777777" w:rsidR="004618B5" w:rsidRDefault="004618B5" w:rsidP="00ED2C7F">
      <w:pPr>
        <w:spacing w:before="60"/>
        <w:rPr>
          <w:b/>
          <w:sz w:val="28"/>
          <w:szCs w:val="28"/>
          <w:lang w:val="nl-NL"/>
        </w:rPr>
      </w:pPr>
    </w:p>
    <w:p w14:paraId="05590C42" w14:textId="4F61BDCC" w:rsidR="00D57880" w:rsidRPr="0097778D" w:rsidRDefault="00D57880" w:rsidP="004618B5">
      <w:pPr>
        <w:spacing w:before="120" w:line="276" w:lineRule="auto"/>
        <w:rPr>
          <w:b/>
          <w:sz w:val="28"/>
          <w:szCs w:val="28"/>
          <w:lang w:val="nl-NL"/>
        </w:rPr>
      </w:pPr>
      <w:r w:rsidRPr="0097778D">
        <w:rPr>
          <w:b/>
          <w:sz w:val="28"/>
          <w:szCs w:val="28"/>
          <w:lang w:val="nl-NL"/>
        </w:rPr>
        <w:t>1. Giới thiệu chung về dự án</w:t>
      </w:r>
      <w:r w:rsidR="008D5C17" w:rsidRPr="0097778D">
        <w:rPr>
          <w:b/>
          <w:sz w:val="28"/>
          <w:szCs w:val="28"/>
          <w:lang w:val="nl-NL"/>
        </w:rPr>
        <w:t>/</w:t>
      </w:r>
      <w:r w:rsidR="000C4A4E" w:rsidRPr="0097778D">
        <w:rPr>
          <w:b/>
          <w:sz w:val="28"/>
          <w:szCs w:val="28"/>
          <w:lang w:val="nl-NL"/>
        </w:rPr>
        <w:t>dự toán mua sắm</w:t>
      </w:r>
      <w:r w:rsidR="00CC6FDE" w:rsidRPr="0097778D">
        <w:rPr>
          <w:b/>
          <w:sz w:val="28"/>
          <w:szCs w:val="28"/>
          <w:lang w:val="nl-NL"/>
        </w:rPr>
        <w:t xml:space="preserve">, </w:t>
      </w:r>
      <w:r w:rsidRPr="0097778D">
        <w:rPr>
          <w:b/>
          <w:sz w:val="28"/>
          <w:szCs w:val="28"/>
          <w:lang w:val="nl-NL"/>
        </w:rPr>
        <w:t>gói thầu</w:t>
      </w:r>
      <w:r w:rsidR="00CC6FDE" w:rsidRPr="0097778D">
        <w:rPr>
          <w:b/>
          <w:sz w:val="28"/>
          <w:szCs w:val="28"/>
          <w:lang w:val="nl-NL"/>
        </w:rPr>
        <w:t>:</w:t>
      </w:r>
    </w:p>
    <w:p w14:paraId="63DE1BF7" w14:textId="0E360C4A" w:rsidR="001E7B89" w:rsidRPr="001E7B89" w:rsidRDefault="001E7B89" w:rsidP="004618B5">
      <w:pPr>
        <w:spacing w:before="120" w:line="276" w:lineRule="auto"/>
        <w:ind w:firstLine="709"/>
        <w:rPr>
          <w:iCs/>
          <w:color w:val="0000CC"/>
          <w:spacing w:val="-4"/>
          <w:sz w:val="28"/>
          <w:szCs w:val="28"/>
          <w:lang w:val="vi-VN"/>
        </w:rPr>
      </w:pPr>
      <w:r w:rsidRPr="001E7B89">
        <w:rPr>
          <w:iCs/>
          <w:color w:val="0000CC"/>
          <w:spacing w:val="-4"/>
          <w:sz w:val="28"/>
          <w:szCs w:val="28"/>
          <w:lang w:val="vi-VN"/>
        </w:rPr>
        <w:t>1. Đơn vị thực hiện: Ban Quản lý dự án Đầu tư - Hạ tầng</w:t>
      </w:r>
      <w:r w:rsidR="00F86148" w:rsidRPr="00BC49A5">
        <w:rPr>
          <w:iCs/>
          <w:color w:val="0000CC"/>
          <w:spacing w:val="-4"/>
          <w:sz w:val="28"/>
          <w:szCs w:val="28"/>
          <w:lang w:val="nl-NL"/>
        </w:rPr>
        <w:t xml:space="preserve"> phường Ô Chợ Dừa</w:t>
      </w:r>
      <w:r w:rsidRPr="001E7B89">
        <w:rPr>
          <w:iCs/>
          <w:color w:val="0000CC"/>
          <w:spacing w:val="-4"/>
          <w:sz w:val="28"/>
          <w:szCs w:val="28"/>
          <w:lang w:val="vi-VN"/>
        </w:rPr>
        <w:t>.</w:t>
      </w:r>
    </w:p>
    <w:p w14:paraId="6E70EB67" w14:textId="247CE885" w:rsidR="001E7B89" w:rsidRPr="001E7B89" w:rsidRDefault="001E7B89" w:rsidP="004618B5">
      <w:pPr>
        <w:spacing w:before="120" w:line="276" w:lineRule="auto"/>
        <w:ind w:firstLine="709"/>
        <w:rPr>
          <w:iCs/>
          <w:color w:val="0000CC"/>
          <w:spacing w:val="-4"/>
          <w:sz w:val="28"/>
          <w:szCs w:val="28"/>
          <w:lang w:val="vi-VN"/>
        </w:rPr>
      </w:pPr>
      <w:r w:rsidRPr="001E7B89">
        <w:rPr>
          <w:iCs/>
          <w:color w:val="0000CC"/>
          <w:spacing w:val="-4"/>
          <w:sz w:val="28"/>
          <w:szCs w:val="28"/>
          <w:lang w:val="vi-VN"/>
        </w:rPr>
        <w:t xml:space="preserve">2. Mục tiêu: </w:t>
      </w:r>
      <w:r w:rsidR="00B27FF1" w:rsidRPr="00BC49A5">
        <w:rPr>
          <w:rFonts w:asciiTheme="majorHAnsi" w:hAnsiTheme="majorHAnsi" w:cstheme="majorHAnsi"/>
          <w:iCs/>
          <w:color w:val="0000CC"/>
          <w:sz w:val="28"/>
          <w:szCs w:val="28"/>
          <w:lang w:val="vi-VN"/>
        </w:rPr>
        <w:t>Công tác Duy trì hệ thống cây xanh đô thị theo phân cấp trên địa bàn phường Ô Chợ Dừa năm 2026</w:t>
      </w:r>
      <w:r w:rsidRPr="001E7B89">
        <w:rPr>
          <w:iCs/>
          <w:color w:val="0000CC"/>
          <w:spacing w:val="-4"/>
          <w:sz w:val="28"/>
          <w:szCs w:val="28"/>
          <w:lang w:val="vi-VN"/>
        </w:rPr>
        <w:t>.</w:t>
      </w:r>
    </w:p>
    <w:p w14:paraId="7D03C1A7" w14:textId="40E19A2A" w:rsidR="001E7B89" w:rsidRPr="006E7912" w:rsidRDefault="001E7B89" w:rsidP="004618B5">
      <w:pPr>
        <w:spacing w:before="120" w:line="276" w:lineRule="auto"/>
        <w:ind w:firstLine="709"/>
        <w:rPr>
          <w:iCs/>
          <w:color w:val="0000CC"/>
          <w:spacing w:val="-10"/>
          <w:sz w:val="28"/>
          <w:szCs w:val="28"/>
          <w:lang w:val="vi-VN"/>
        </w:rPr>
      </w:pPr>
      <w:r w:rsidRPr="006E7912">
        <w:rPr>
          <w:iCs/>
          <w:color w:val="0000CC"/>
          <w:spacing w:val="-10"/>
          <w:sz w:val="28"/>
          <w:szCs w:val="28"/>
          <w:lang w:val="vi-VN"/>
        </w:rPr>
        <w:t xml:space="preserve">3. Tổ chức lập dự toán: </w:t>
      </w:r>
      <w:r w:rsidR="00F86148" w:rsidRPr="006E7912">
        <w:rPr>
          <w:iCs/>
          <w:color w:val="0000CC"/>
          <w:spacing w:val="-10"/>
          <w:sz w:val="28"/>
          <w:szCs w:val="28"/>
          <w:lang w:val="vi-VN"/>
        </w:rPr>
        <w:t>Ban Quản lý dự án Đầu tư - Hạ tầng phường Ô Chợ Dừa</w:t>
      </w:r>
      <w:r w:rsidRPr="006E7912">
        <w:rPr>
          <w:iCs/>
          <w:color w:val="0000CC"/>
          <w:spacing w:val="-10"/>
          <w:sz w:val="28"/>
          <w:szCs w:val="28"/>
          <w:lang w:val="vi-VN"/>
        </w:rPr>
        <w:t>.</w:t>
      </w:r>
    </w:p>
    <w:p w14:paraId="63871512" w14:textId="7841848F" w:rsidR="006E7912" w:rsidRPr="00BC49A5" w:rsidRDefault="001E7B89" w:rsidP="004618B5">
      <w:pPr>
        <w:spacing w:before="120" w:line="276" w:lineRule="auto"/>
        <w:ind w:firstLine="709"/>
        <w:rPr>
          <w:iCs/>
          <w:color w:val="0000CC"/>
          <w:spacing w:val="-4"/>
          <w:sz w:val="28"/>
          <w:szCs w:val="28"/>
          <w:lang w:val="vi-VN"/>
        </w:rPr>
      </w:pPr>
      <w:r w:rsidRPr="001E7B89">
        <w:rPr>
          <w:iCs/>
          <w:color w:val="0000CC"/>
          <w:spacing w:val="-4"/>
          <w:sz w:val="28"/>
          <w:szCs w:val="28"/>
          <w:lang w:val="vi-VN"/>
        </w:rPr>
        <w:t>4. Nội dung và Quy mô:</w:t>
      </w:r>
      <w:r w:rsidR="00BE17D4" w:rsidRPr="00BC49A5">
        <w:rPr>
          <w:iCs/>
          <w:color w:val="0000CC"/>
          <w:spacing w:val="-4"/>
          <w:sz w:val="28"/>
          <w:szCs w:val="28"/>
          <w:lang w:val="vi-VN"/>
        </w:rPr>
        <w:t xml:space="preserve"> </w:t>
      </w:r>
      <w:r w:rsidR="00B27FF1">
        <w:rPr>
          <w:iCs/>
          <w:color w:val="0000CC"/>
          <w:spacing w:val="-4"/>
          <w:sz w:val="28"/>
          <w:szCs w:val="28"/>
          <w:lang w:val="vi-VN"/>
        </w:rPr>
        <w:t>Công tác Duy trì hệ thống cây xanh đô thị theo phân cấp trên địa bàn phường Ô Chợ Dừa năm 2026</w:t>
      </w:r>
      <w:r w:rsidR="004618B5" w:rsidRPr="00BC49A5">
        <w:rPr>
          <w:iCs/>
          <w:color w:val="0000CC"/>
          <w:spacing w:val="-4"/>
          <w:sz w:val="28"/>
          <w:szCs w:val="28"/>
          <w:lang w:val="vi-VN"/>
        </w:rPr>
        <w:t xml:space="preserve"> gồm: </w:t>
      </w:r>
    </w:p>
    <w:p w14:paraId="50EF7244"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xml:space="preserve">- Duy trì thảm cỏ, cây cảnh, cây hoa; </w:t>
      </w:r>
    </w:p>
    <w:p w14:paraId="0CFF7419"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Cắt tỉa cây bóng mát;</w:t>
      </w:r>
    </w:p>
    <w:p w14:paraId="3F158AF2"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Cắt tỉa, chặt hạ, đào gốc cây, giải tỏa cây gãy đổ, trồng cây thay thế, trồng cây vị trí trống, hố trống, dịch chuyển cây;</w:t>
      </w:r>
    </w:p>
    <w:p w14:paraId="388031AB"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Cây trồng mới theo đơn công văn;</w:t>
      </w:r>
    </w:p>
    <w:p w14:paraId="28FE391A"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Trồng, chăm sóc cỏ, cây hàng rào, cây trồng mảng, hoa lưu niên, cây cảnh (trồng dặm cây cảnh, cây mảng thảm cỏ già xấy, chết);</w:t>
      </w:r>
    </w:p>
    <w:p w14:paraId="3BE154F7"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Cây cảnh, cây mảng, thảm cỏ, trồng dặm, thay thếl;</w:t>
      </w:r>
    </w:p>
    <w:p w14:paraId="4E855C40"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Cải tạo đất màu;</w:t>
      </w:r>
    </w:p>
    <w:p w14:paraId="6D30D8E4"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Cắt tỉa cây họ Cau dừa;</w:t>
      </w:r>
    </w:p>
    <w:p w14:paraId="05FD9446" w14:textId="77777777" w:rsidR="004618B5" w:rsidRPr="00BC49A5" w:rsidRDefault="004618B5" w:rsidP="004618B5">
      <w:pPr>
        <w:keepNext/>
        <w:keepLines/>
        <w:widowControl w:val="0"/>
        <w:spacing w:before="120" w:line="276" w:lineRule="auto"/>
        <w:ind w:right="-28" w:firstLine="601"/>
        <w:contextualSpacing/>
        <w:rPr>
          <w:rFonts w:asciiTheme="majorHAnsi" w:hAnsiTheme="majorHAnsi" w:cstheme="majorHAnsi"/>
          <w:color w:val="0000CC"/>
          <w:sz w:val="26"/>
          <w:szCs w:val="26"/>
          <w:lang w:val="vi-VN"/>
        </w:rPr>
      </w:pPr>
      <w:r w:rsidRPr="00BC49A5">
        <w:rPr>
          <w:rFonts w:asciiTheme="majorHAnsi" w:hAnsiTheme="majorHAnsi" w:cstheme="majorHAnsi"/>
          <w:color w:val="0000CC"/>
          <w:sz w:val="26"/>
          <w:szCs w:val="26"/>
          <w:lang w:val="vi-VN"/>
        </w:rPr>
        <w:t>- Trang trí cây, hoa lễ tết phục vụ các sự kiện chính trị;</w:t>
      </w:r>
    </w:p>
    <w:p w14:paraId="560463FD" w14:textId="6C2DF534" w:rsidR="004618B5" w:rsidRPr="00BC49A5" w:rsidRDefault="004618B5" w:rsidP="004618B5">
      <w:pPr>
        <w:spacing w:before="120" w:line="276" w:lineRule="auto"/>
        <w:ind w:firstLine="709"/>
        <w:rPr>
          <w:iCs/>
          <w:noProof/>
          <w:color w:val="0000CC"/>
          <w:spacing w:val="-4"/>
          <w:sz w:val="28"/>
          <w:szCs w:val="28"/>
          <w:lang w:val="vi-VN"/>
        </w:rPr>
      </w:pPr>
      <w:r w:rsidRPr="00BC49A5">
        <w:rPr>
          <w:rFonts w:asciiTheme="majorHAnsi" w:hAnsiTheme="majorHAnsi" w:cstheme="majorHAnsi"/>
          <w:color w:val="0000CC"/>
          <w:sz w:val="26"/>
          <w:szCs w:val="26"/>
          <w:lang w:val="vi-VN"/>
        </w:rPr>
        <w:t>- Đào hố trồng cây;</w:t>
      </w:r>
    </w:p>
    <w:p w14:paraId="01BDBEE0" w14:textId="76C0F515" w:rsidR="00BE17D4" w:rsidRPr="001E7B89" w:rsidRDefault="001E7B89" w:rsidP="004618B5">
      <w:pPr>
        <w:spacing w:before="120" w:line="276" w:lineRule="auto"/>
        <w:ind w:left="709"/>
        <w:rPr>
          <w:iCs/>
          <w:color w:val="0000CC"/>
          <w:spacing w:val="-4"/>
          <w:sz w:val="28"/>
          <w:szCs w:val="28"/>
          <w:lang w:val="vi-VN"/>
        </w:rPr>
      </w:pPr>
      <w:r w:rsidRPr="001E7B89">
        <w:rPr>
          <w:iCs/>
          <w:color w:val="0000CC"/>
          <w:spacing w:val="-4"/>
          <w:sz w:val="28"/>
          <w:szCs w:val="28"/>
          <w:lang w:val="vi-VN"/>
        </w:rPr>
        <w:t xml:space="preserve">5. Địa điểm: trên địa bàn </w:t>
      </w:r>
      <w:r w:rsidR="00BE17D4">
        <w:rPr>
          <w:iCs/>
          <w:color w:val="0000CC"/>
          <w:spacing w:val="-4"/>
          <w:sz w:val="28"/>
          <w:szCs w:val="28"/>
          <w:lang w:val="vi-VN"/>
        </w:rPr>
        <w:t>phường Ô Chợ Dừa</w:t>
      </w:r>
      <w:r w:rsidR="00BE17D4" w:rsidRPr="001E7B89">
        <w:rPr>
          <w:iCs/>
          <w:color w:val="0000CC"/>
          <w:spacing w:val="-4"/>
          <w:sz w:val="28"/>
          <w:szCs w:val="28"/>
          <w:lang w:val="vi-VN"/>
        </w:rPr>
        <w:t>.</w:t>
      </w:r>
    </w:p>
    <w:p w14:paraId="1E2B49F9" w14:textId="4A4F7411" w:rsidR="001E7B89" w:rsidRPr="001E7B89" w:rsidRDefault="00101094" w:rsidP="004618B5">
      <w:pPr>
        <w:spacing w:before="120" w:line="276" w:lineRule="auto"/>
        <w:ind w:firstLine="709"/>
        <w:rPr>
          <w:iCs/>
          <w:color w:val="0000CC"/>
          <w:spacing w:val="-4"/>
          <w:sz w:val="28"/>
          <w:szCs w:val="28"/>
          <w:lang w:val="vi-VN"/>
        </w:rPr>
      </w:pPr>
      <w:r w:rsidRPr="00BC49A5">
        <w:rPr>
          <w:iCs/>
          <w:color w:val="0000CC"/>
          <w:spacing w:val="-4"/>
          <w:sz w:val="28"/>
          <w:szCs w:val="28"/>
          <w:lang w:val="vi-VN"/>
        </w:rPr>
        <w:t>6</w:t>
      </w:r>
      <w:r w:rsidR="001E7B89" w:rsidRPr="001E7B89">
        <w:rPr>
          <w:iCs/>
          <w:color w:val="0000CC"/>
          <w:spacing w:val="-4"/>
          <w:sz w:val="28"/>
          <w:szCs w:val="28"/>
          <w:lang w:val="vi-VN"/>
        </w:rPr>
        <w:t>. Nguồn kinh phí: Ngân sách Phường.</w:t>
      </w:r>
    </w:p>
    <w:p w14:paraId="337982D7" w14:textId="19FBD745" w:rsidR="001E7B89" w:rsidRPr="00BC49A5" w:rsidRDefault="00101094" w:rsidP="004618B5">
      <w:pPr>
        <w:spacing w:before="120" w:line="276" w:lineRule="auto"/>
        <w:ind w:firstLine="709"/>
        <w:rPr>
          <w:iCs/>
          <w:color w:val="0000CC"/>
          <w:spacing w:val="-4"/>
          <w:sz w:val="28"/>
          <w:szCs w:val="28"/>
          <w:lang w:val="vi-VN"/>
        </w:rPr>
      </w:pPr>
      <w:r w:rsidRPr="00BC49A5">
        <w:rPr>
          <w:iCs/>
          <w:color w:val="0000CC"/>
          <w:spacing w:val="-4"/>
          <w:sz w:val="28"/>
          <w:szCs w:val="28"/>
          <w:lang w:val="vi-VN"/>
        </w:rPr>
        <w:t>7</w:t>
      </w:r>
      <w:r w:rsidR="001E7B89" w:rsidRPr="001E7B89">
        <w:rPr>
          <w:iCs/>
          <w:color w:val="0000CC"/>
          <w:spacing w:val="-4"/>
          <w:sz w:val="28"/>
          <w:szCs w:val="28"/>
          <w:lang w:val="vi-VN"/>
        </w:rPr>
        <w:t xml:space="preserve">. Thời gian thực hiện: từ ngày </w:t>
      </w:r>
      <w:r w:rsidR="0031163B" w:rsidRPr="00BC49A5">
        <w:rPr>
          <w:rFonts w:asciiTheme="majorHAnsi" w:hAnsiTheme="majorHAnsi" w:cstheme="majorHAnsi"/>
          <w:color w:val="0000CC"/>
          <w:spacing w:val="-8"/>
          <w:sz w:val="28"/>
          <w:szCs w:val="28"/>
          <w:lang w:val="vi-VN"/>
        </w:rPr>
        <w:t>Từ 15/01/2026 đến ngày 31/12/2026</w:t>
      </w:r>
      <w:r w:rsidR="001E7B89" w:rsidRPr="001E7B89">
        <w:rPr>
          <w:iCs/>
          <w:color w:val="0000CC"/>
          <w:spacing w:val="-4"/>
          <w:sz w:val="28"/>
          <w:szCs w:val="28"/>
          <w:lang w:val="vi-VN"/>
        </w:rPr>
        <w:t>.</w:t>
      </w:r>
    </w:p>
    <w:p w14:paraId="323E5268" w14:textId="6D663ADB" w:rsidR="00D57880" w:rsidRPr="0097778D" w:rsidRDefault="00D57880" w:rsidP="004618B5">
      <w:pPr>
        <w:spacing w:before="120" w:line="276" w:lineRule="auto"/>
        <w:rPr>
          <w:b/>
          <w:sz w:val="28"/>
          <w:szCs w:val="28"/>
          <w:lang w:val="nl-NL"/>
        </w:rPr>
      </w:pPr>
      <w:r w:rsidRPr="0097778D">
        <w:rPr>
          <w:b/>
          <w:sz w:val="28"/>
          <w:szCs w:val="28"/>
          <w:lang w:val="nl-NL"/>
        </w:rPr>
        <w:t xml:space="preserve">2. </w:t>
      </w:r>
      <w:r w:rsidR="00783468" w:rsidRPr="0097778D">
        <w:rPr>
          <w:b/>
          <w:sz w:val="28"/>
          <w:szCs w:val="28"/>
          <w:lang w:val="nl-NL"/>
        </w:rPr>
        <w:t>Mục tiêu công việc</w:t>
      </w:r>
      <w:r w:rsidR="00CC6FDE" w:rsidRPr="0097778D">
        <w:rPr>
          <w:b/>
          <w:sz w:val="28"/>
          <w:szCs w:val="28"/>
          <w:lang w:val="nl-NL"/>
        </w:rPr>
        <w:t>:</w:t>
      </w:r>
    </w:p>
    <w:p w14:paraId="1BEC39D9" w14:textId="1EF3EED2" w:rsidR="00CC6FDE" w:rsidRPr="00BC49A5" w:rsidRDefault="00B27FF1" w:rsidP="004618B5">
      <w:pPr>
        <w:spacing w:before="120" w:line="276" w:lineRule="auto"/>
        <w:ind w:firstLine="709"/>
        <w:rPr>
          <w:iCs/>
          <w:color w:val="0000CC"/>
          <w:spacing w:val="-4"/>
          <w:sz w:val="28"/>
          <w:szCs w:val="28"/>
          <w:lang w:val="vi-VN"/>
        </w:rPr>
      </w:pPr>
      <w:r>
        <w:rPr>
          <w:iCs/>
          <w:color w:val="0000CC"/>
          <w:spacing w:val="-4"/>
          <w:sz w:val="28"/>
          <w:szCs w:val="28"/>
          <w:lang w:val="vi-VN"/>
        </w:rPr>
        <w:t>Công tác Duy trì hệ thống cây xanh đô thị theo phân cấp trên địa bàn phường Ô Chợ Dừa năm 2026</w:t>
      </w:r>
      <w:r w:rsidR="00BE17D4" w:rsidRPr="00BC49A5">
        <w:rPr>
          <w:iCs/>
          <w:color w:val="0000CC"/>
          <w:spacing w:val="-4"/>
          <w:sz w:val="28"/>
          <w:szCs w:val="28"/>
          <w:lang w:val="vi-VN"/>
        </w:rPr>
        <w:t xml:space="preserve"> </w:t>
      </w:r>
      <w:r w:rsidR="00BE17D4" w:rsidRPr="001E7B89">
        <w:rPr>
          <w:iCs/>
          <w:color w:val="0000CC"/>
          <w:spacing w:val="-4"/>
          <w:sz w:val="28"/>
          <w:szCs w:val="28"/>
          <w:lang w:val="vi-VN"/>
        </w:rPr>
        <w:t xml:space="preserve">từ ngày </w:t>
      </w:r>
      <w:r w:rsidR="0031163B" w:rsidRPr="00BC49A5">
        <w:rPr>
          <w:rFonts w:asciiTheme="majorHAnsi" w:hAnsiTheme="majorHAnsi" w:cstheme="majorHAnsi"/>
          <w:color w:val="0000CC"/>
          <w:spacing w:val="-8"/>
          <w:sz w:val="28"/>
          <w:szCs w:val="28"/>
          <w:lang w:val="vi-VN"/>
        </w:rPr>
        <w:t>Từ 15/01/2026 đến ngày 31/12/2026</w:t>
      </w:r>
      <w:r w:rsidR="00BE17D4" w:rsidRPr="00BC49A5">
        <w:rPr>
          <w:iCs/>
          <w:color w:val="0000CC"/>
          <w:spacing w:val="-4"/>
          <w:sz w:val="28"/>
          <w:szCs w:val="28"/>
          <w:lang w:val="vi-VN"/>
        </w:rPr>
        <w:t>.</w:t>
      </w:r>
    </w:p>
    <w:p w14:paraId="5073FA0B" w14:textId="77777777" w:rsidR="00CC6FDE" w:rsidRPr="0097778D" w:rsidRDefault="00B955A7" w:rsidP="004618B5">
      <w:pPr>
        <w:spacing w:before="120" w:line="276" w:lineRule="auto"/>
        <w:rPr>
          <w:b/>
          <w:sz w:val="28"/>
          <w:szCs w:val="28"/>
          <w:lang w:val="nl-NL"/>
        </w:rPr>
      </w:pPr>
      <w:r w:rsidRPr="0097778D">
        <w:rPr>
          <w:b/>
          <w:sz w:val="28"/>
          <w:szCs w:val="28"/>
          <w:lang w:val="nl-NL"/>
        </w:rPr>
        <w:t>3. Yêu cầu kỹ thuật của gói thầu:</w:t>
      </w:r>
    </w:p>
    <w:p w14:paraId="49A3BBD1" w14:textId="77777777" w:rsidR="004618B5" w:rsidRPr="00BC49A5" w:rsidRDefault="004618B5" w:rsidP="004618B5">
      <w:pPr>
        <w:spacing w:before="120" w:line="276" w:lineRule="auto"/>
        <w:ind w:firstLine="709"/>
        <w:rPr>
          <w:iCs/>
          <w:color w:val="0000CC"/>
          <w:spacing w:val="-4"/>
          <w:sz w:val="28"/>
          <w:szCs w:val="28"/>
          <w:lang w:val="nl-NL"/>
        </w:rPr>
      </w:pPr>
      <w:r w:rsidRPr="00BC49A5">
        <w:rPr>
          <w:iCs/>
          <w:color w:val="0000CC"/>
          <w:spacing w:val="-4"/>
          <w:sz w:val="28"/>
          <w:szCs w:val="28"/>
          <w:lang w:val="nl-NL"/>
        </w:rPr>
        <w:t>Nhà thầu thực hiện các công tác của dịch vụ phải tuân thủ đúng theo Quy trình kỹ thuật và Định mức kinh tế - kỹ thuật ban hành tại Quyết định 65/2024/QĐ-UBND: Về việc ban hành quy trình, định mức kinh tế kỹ thuật duy trì công viên, cây xanh và chăm sóc, nuôi dưỡng động vật trưng bày trên địa bàn thành phố Hà Nội;</w:t>
      </w:r>
    </w:p>
    <w:p w14:paraId="2C5B677A" w14:textId="29692242" w:rsidR="003E4E8E" w:rsidRPr="00BC49A5" w:rsidRDefault="004618B5" w:rsidP="004618B5">
      <w:pPr>
        <w:spacing w:before="120" w:line="276" w:lineRule="auto"/>
        <w:ind w:firstLine="709"/>
        <w:rPr>
          <w:iCs/>
          <w:color w:val="0000CC"/>
          <w:spacing w:val="-4"/>
          <w:sz w:val="28"/>
          <w:szCs w:val="28"/>
          <w:lang w:val="nl-NL"/>
        </w:rPr>
      </w:pPr>
      <w:r w:rsidRPr="00BC49A5">
        <w:rPr>
          <w:iCs/>
          <w:color w:val="0000CC"/>
          <w:spacing w:val="-4"/>
          <w:sz w:val="28"/>
          <w:szCs w:val="28"/>
          <w:lang w:val="nl-NL"/>
        </w:rPr>
        <w:t>Mọi vi phạm không tuân thủ hoặc tuân thủ không đầy đủ đều có thể bị sử lý theo các quy định pháp luật hiện hành</w:t>
      </w:r>
      <w:r w:rsidR="00375FE5" w:rsidRPr="00BC49A5">
        <w:rPr>
          <w:iCs/>
          <w:color w:val="0000CC"/>
          <w:spacing w:val="-4"/>
          <w:sz w:val="28"/>
          <w:szCs w:val="28"/>
          <w:lang w:val="nl-NL"/>
        </w:rPr>
        <w:t>.</w:t>
      </w:r>
    </w:p>
    <w:p w14:paraId="76A0D89C" w14:textId="5DBB5120" w:rsidR="00B955A7" w:rsidRPr="0097778D" w:rsidRDefault="007D0EB6" w:rsidP="004618B5">
      <w:pPr>
        <w:spacing w:before="120" w:line="276" w:lineRule="auto"/>
        <w:rPr>
          <w:b/>
          <w:sz w:val="28"/>
          <w:szCs w:val="28"/>
          <w:lang w:val="nl-NL"/>
        </w:rPr>
      </w:pPr>
      <w:r w:rsidRPr="0097778D">
        <w:rPr>
          <w:b/>
          <w:sz w:val="28"/>
          <w:szCs w:val="28"/>
          <w:lang w:val="nl-NL"/>
        </w:rPr>
        <w:lastRenderedPageBreak/>
        <w:t>4. Giải pháp và phương pháp luận:</w:t>
      </w:r>
    </w:p>
    <w:p w14:paraId="13A2D9ED" w14:textId="77777777" w:rsidR="007D0EB6" w:rsidRPr="00375FE5" w:rsidRDefault="007D0EB6" w:rsidP="004618B5">
      <w:pPr>
        <w:spacing w:before="120" w:line="276" w:lineRule="auto"/>
        <w:ind w:firstLine="709"/>
        <w:rPr>
          <w:iCs/>
          <w:color w:val="0070C0"/>
          <w:spacing w:val="-2"/>
          <w:sz w:val="28"/>
          <w:szCs w:val="28"/>
          <w:lang w:val="nl-NL"/>
        </w:rPr>
      </w:pPr>
      <w:r w:rsidRPr="00375FE5">
        <w:rPr>
          <w:iCs/>
          <w:color w:val="0070C0"/>
          <w:spacing w:val="-2"/>
          <w:sz w:val="28"/>
          <w:szCs w:val="28"/>
          <w:lang w:val="nl-NL"/>
        </w:rPr>
        <w:t xml:space="preserve">Nhà thầu chuẩn bị đề xuất giải pháp, phương pháp luận tổng quát thực hiện dịch vụ theo các nội dung quy định tại Chương </w:t>
      </w:r>
      <w:r w:rsidR="00645574" w:rsidRPr="00375FE5">
        <w:rPr>
          <w:iCs/>
          <w:color w:val="0070C0"/>
          <w:spacing w:val="-2"/>
          <w:sz w:val="28"/>
          <w:szCs w:val="28"/>
          <w:lang w:val="nl-NL"/>
        </w:rPr>
        <w:t>này</w:t>
      </w:r>
      <w:r w:rsidRPr="00375FE5">
        <w:rPr>
          <w:iCs/>
          <w:color w:val="0070C0"/>
          <w:spacing w:val="-2"/>
          <w:sz w:val="28"/>
          <w:szCs w:val="28"/>
          <w:lang w:val="nl-NL"/>
        </w:rPr>
        <w:t xml:space="preserve">, gồm các phần như sau: </w:t>
      </w:r>
    </w:p>
    <w:p w14:paraId="698F194F" w14:textId="77777777" w:rsidR="007D0EB6" w:rsidRPr="00375FE5" w:rsidRDefault="007D0EB6" w:rsidP="004618B5">
      <w:pPr>
        <w:spacing w:before="120" w:line="276" w:lineRule="auto"/>
        <w:ind w:firstLine="709"/>
        <w:rPr>
          <w:iCs/>
          <w:color w:val="0070C0"/>
          <w:spacing w:val="-2"/>
          <w:sz w:val="28"/>
          <w:szCs w:val="28"/>
          <w:lang w:val="nl-NL"/>
        </w:rPr>
      </w:pPr>
      <w:r w:rsidRPr="00375FE5">
        <w:rPr>
          <w:iCs/>
          <w:color w:val="0070C0"/>
          <w:spacing w:val="-2"/>
          <w:sz w:val="28"/>
          <w:szCs w:val="28"/>
          <w:lang w:val="nl-NL"/>
        </w:rPr>
        <w:t>1. Giải pháp và phương pháp luận;</w:t>
      </w:r>
    </w:p>
    <w:p w14:paraId="31CADF17" w14:textId="77777777" w:rsidR="007D0EB6" w:rsidRPr="00375FE5" w:rsidRDefault="007D0EB6" w:rsidP="004618B5">
      <w:pPr>
        <w:spacing w:before="120" w:line="276" w:lineRule="auto"/>
        <w:ind w:firstLine="709"/>
        <w:rPr>
          <w:iCs/>
          <w:color w:val="0070C0"/>
          <w:spacing w:val="-2"/>
          <w:sz w:val="28"/>
          <w:szCs w:val="28"/>
          <w:lang w:val="nl-NL"/>
        </w:rPr>
      </w:pPr>
      <w:r w:rsidRPr="00375FE5">
        <w:rPr>
          <w:iCs/>
          <w:color w:val="0070C0"/>
          <w:spacing w:val="-2"/>
          <w:sz w:val="28"/>
          <w:szCs w:val="28"/>
          <w:lang w:val="nl-NL"/>
        </w:rPr>
        <w:t>2.  Kế hoạch công tác.</w:t>
      </w:r>
    </w:p>
    <w:p w14:paraId="4EDD44B4" w14:textId="77777777" w:rsidR="007D0EB6" w:rsidRPr="0097778D" w:rsidRDefault="007D0EB6" w:rsidP="004618B5">
      <w:pPr>
        <w:spacing w:before="120" w:line="276" w:lineRule="auto"/>
        <w:rPr>
          <w:b/>
          <w:sz w:val="28"/>
          <w:szCs w:val="28"/>
          <w:lang w:val="nl-NL"/>
        </w:rPr>
      </w:pPr>
      <w:r w:rsidRPr="0097778D">
        <w:rPr>
          <w:b/>
          <w:sz w:val="28"/>
          <w:szCs w:val="28"/>
          <w:lang w:val="nl-NL"/>
        </w:rPr>
        <w:t>5. Quy định về kiểm tra, nghiệm thu sản phẩm:</w:t>
      </w:r>
    </w:p>
    <w:p w14:paraId="4519A799" w14:textId="77777777" w:rsidR="00375FE5" w:rsidRPr="00BC49A5" w:rsidRDefault="00375FE5" w:rsidP="004618B5">
      <w:pPr>
        <w:spacing w:before="120" w:line="276" w:lineRule="auto"/>
        <w:ind w:firstLine="720"/>
        <w:outlineLvl w:val="0"/>
        <w:rPr>
          <w:iCs/>
          <w:color w:val="0000CC"/>
          <w:spacing w:val="-4"/>
          <w:sz w:val="28"/>
          <w:szCs w:val="28"/>
          <w:lang w:val="nl-NL"/>
        </w:rPr>
      </w:pPr>
      <w:r w:rsidRPr="00BC49A5">
        <w:rPr>
          <w:iCs/>
          <w:color w:val="0000CC"/>
          <w:spacing w:val="-4"/>
          <w:sz w:val="28"/>
          <w:szCs w:val="28"/>
          <w:lang w:val="nl-NL"/>
        </w:rPr>
        <w:t xml:space="preserve">Chủ đầu tư sẽ kiểm tra, rà soát, giám sát chặt chẽ khối lượng, chất lượng công việc trong suốt quá trình triển khai thực hiện, tổ chức nghiệm thu theo đúng các quy định hiện hành của Nhà nước, tránh trùng lặp khối lượng. Đảm bảo an toàn, vệ sinh môi trường và tiến độ thực hiện công việc. </w:t>
      </w:r>
    </w:p>
    <w:p w14:paraId="11CA82C3" w14:textId="64C04F72" w:rsidR="00375FE5" w:rsidRPr="00BC49A5" w:rsidRDefault="00375FE5" w:rsidP="004618B5">
      <w:pPr>
        <w:spacing w:before="120" w:line="276" w:lineRule="auto"/>
        <w:ind w:firstLine="720"/>
        <w:outlineLvl w:val="0"/>
        <w:rPr>
          <w:iCs/>
          <w:color w:val="0000CC"/>
          <w:spacing w:val="-4"/>
          <w:sz w:val="28"/>
          <w:szCs w:val="28"/>
          <w:lang w:val="nl-NL"/>
        </w:rPr>
      </w:pPr>
      <w:r w:rsidRPr="00BC49A5">
        <w:rPr>
          <w:iCs/>
          <w:color w:val="0000CC"/>
          <w:spacing w:val="-4"/>
          <w:sz w:val="28"/>
          <w:szCs w:val="28"/>
          <w:lang w:val="nl-NL"/>
        </w:rPr>
        <w:t>Ngoài việc kiểm tra giám sát của cơ quan nhà nước có thẩm quyền, nhà thầu phải chấp hành việc giám sát cộng đồng và người dân.</w:t>
      </w:r>
    </w:p>
    <w:p w14:paraId="27CC2773" w14:textId="26DD4045" w:rsidR="00DC4D7A" w:rsidRPr="00BC49A5" w:rsidRDefault="00375FE5" w:rsidP="006B391F">
      <w:pPr>
        <w:spacing w:before="120" w:line="276" w:lineRule="auto"/>
        <w:ind w:firstLine="720"/>
        <w:outlineLvl w:val="0"/>
        <w:rPr>
          <w:sz w:val="28"/>
          <w:szCs w:val="28"/>
          <w:lang w:val="vi-VN"/>
        </w:rPr>
      </w:pPr>
      <w:r w:rsidRPr="00BC49A5">
        <w:rPr>
          <w:iCs/>
          <w:color w:val="0000CC"/>
          <w:spacing w:val="-4"/>
          <w:sz w:val="28"/>
          <w:szCs w:val="28"/>
          <w:lang w:val="nl-NL"/>
        </w:rPr>
        <w:t>Bất cứ dịch vụ nào của nhà thầu tại thời điểm bị phản ứng tiêu cực của người dân sẽ không được nghiệm thu cho đến khi khắc phục đạt yêu cầu và thỏa mãn sự hài lòng của người dân.</w:t>
      </w:r>
      <w:bookmarkEnd w:id="3"/>
      <w:bookmarkEnd w:id="4"/>
    </w:p>
    <w:sectPr w:rsidR="00DC4D7A" w:rsidRPr="00BC49A5" w:rsidSect="006B391F">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0B8"/>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6B3B"/>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1F81"/>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125"/>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63B"/>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2"/>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677"/>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658"/>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542"/>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8B5"/>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41A4"/>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4D47"/>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5C04"/>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AD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3D5E"/>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91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912"/>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0BA"/>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2DF"/>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111"/>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E53"/>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276D5"/>
    <w:rsid w:val="00B27FF1"/>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1A4"/>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9A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354"/>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18B"/>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8B2"/>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868"/>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C7F"/>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7E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1FBB"/>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Hải</cp:lastModifiedBy>
  <cp:revision>97</cp:revision>
  <cp:lastPrinted>2025-07-10T07:07:00Z</cp:lastPrinted>
  <dcterms:created xsi:type="dcterms:W3CDTF">2025-08-04T13:27:00Z</dcterms:created>
  <dcterms:modified xsi:type="dcterms:W3CDTF">2026-01-06T03:16:00Z</dcterms:modified>
</cp:coreProperties>
</file>