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AB0F2" w14:textId="77777777" w:rsidR="00A77614" w:rsidRPr="00A77614" w:rsidRDefault="00A77614" w:rsidP="00A77614">
      <w:pPr>
        <w:pStyle w:val="Style11"/>
        <w:tabs>
          <w:tab w:val="left" w:pos="0"/>
          <w:tab w:val="left" w:pos="851"/>
          <w:tab w:val="left" w:pos="1418"/>
        </w:tabs>
        <w:spacing w:before="120" w:after="120" w:line="264" w:lineRule="auto"/>
        <w:ind w:firstLine="567"/>
        <w:jc w:val="center"/>
        <w:rPr>
          <w:b/>
          <w:color w:val="EE0000"/>
          <w:sz w:val="28"/>
          <w:szCs w:val="28"/>
          <w:lang w:val="vi-VN"/>
        </w:rPr>
      </w:pPr>
      <w:r w:rsidRPr="00A77614">
        <w:rPr>
          <w:b/>
          <w:color w:val="EE0000"/>
          <w:sz w:val="28"/>
          <w:szCs w:val="28"/>
          <w:lang w:val="vi-VN"/>
        </w:rPr>
        <w:t>Chương V. YÊU CẦU VỀ KỸ THUẬT</w:t>
      </w:r>
    </w:p>
    <w:p w14:paraId="62E2FE64" w14:textId="77777777" w:rsidR="00A77614" w:rsidRPr="00A77614" w:rsidRDefault="00A77614" w:rsidP="00A77614">
      <w:pPr>
        <w:pStyle w:val="Style11"/>
        <w:tabs>
          <w:tab w:val="left" w:pos="0"/>
          <w:tab w:val="left" w:pos="851"/>
          <w:tab w:val="left" w:pos="1418"/>
        </w:tabs>
        <w:spacing w:before="120" w:after="120" w:line="264" w:lineRule="auto"/>
        <w:ind w:firstLine="567"/>
        <w:jc w:val="center"/>
        <w:rPr>
          <w:b/>
          <w:sz w:val="28"/>
          <w:szCs w:val="28"/>
          <w:lang w:val="vi-VN"/>
        </w:rPr>
      </w:pPr>
    </w:p>
    <w:p w14:paraId="3946314C" w14:textId="77777777" w:rsidR="00A77614" w:rsidRPr="00A77614" w:rsidRDefault="00A77614" w:rsidP="00A77614">
      <w:pPr>
        <w:widowControl w:val="0"/>
        <w:autoSpaceDE w:val="0"/>
        <w:autoSpaceDN w:val="0"/>
        <w:adjustRightInd w:val="0"/>
        <w:spacing w:before="60" w:after="60"/>
        <w:ind w:right="-14"/>
        <w:rPr>
          <w:sz w:val="28"/>
          <w:szCs w:val="28"/>
          <w:lang w:val="vi-VN"/>
        </w:rPr>
      </w:pPr>
      <w:r w:rsidRPr="00A77614">
        <w:rPr>
          <w:b/>
          <w:bCs/>
          <w:sz w:val="28"/>
          <w:szCs w:val="28"/>
          <w:lang w:val="vi-VN"/>
        </w:rPr>
        <w:t>A. Giới thiệu về gói thầu</w:t>
      </w:r>
    </w:p>
    <w:p w14:paraId="54DE0AD2" w14:textId="77777777" w:rsidR="00A77614" w:rsidRPr="00A77614" w:rsidRDefault="00A77614" w:rsidP="00A77614">
      <w:pPr>
        <w:pStyle w:val="Style11"/>
        <w:tabs>
          <w:tab w:val="left" w:pos="0"/>
          <w:tab w:val="left" w:pos="851"/>
        </w:tabs>
        <w:spacing w:before="120" w:after="120" w:line="360" w:lineRule="atLeast"/>
        <w:jc w:val="both"/>
        <w:rPr>
          <w:rStyle w:val="fontstyle01"/>
          <w:rFonts w:ascii="Times New Roman" w:eastAsia="Arial Unicode MS" w:hAnsi="Times New Roman"/>
          <w:b w:val="0"/>
          <w:bCs w:val="0"/>
          <w:sz w:val="28"/>
          <w:szCs w:val="28"/>
          <w:lang w:val="vi-VN"/>
        </w:rPr>
      </w:pPr>
      <w:r w:rsidRPr="00A77614">
        <w:rPr>
          <w:b/>
          <w:bCs/>
          <w:sz w:val="28"/>
          <w:szCs w:val="28"/>
          <w:lang w:val="vi-VN"/>
        </w:rPr>
        <w:t>1. Tên gói thầu</w:t>
      </w:r>
      <w:bookmarkStart w:id="0" w:name="_Hlk532217855"/>
      <w:r w:rsidRPr="00A77614">
        <w:rPr>
          <w:b/>
          <w:bCs/>
          <w:sz w:val="28"/>
          <w:szCs w:val="28"/>
          <w:lang w:val="vi-VN"/>
        </w:rPr>
        <w:t>:</w:t>
      </w:r>
      <w:bookmarkEnd w:id="0"/>
      <w:r w:rsidRPr="00A77614">
        <w:rPr>
          <w:sz w:val="28"/>
          <w:szCs w:val="28"/>
          <w:lang w:val="vi-VN"/>
        </w:rPr>
        <w:t xml:space="preserve"> </w:t>
      </w:r>
      <w:r w:rsidRPr="00A77614">
        <w:rPr>
          <w:rStyle w:val="fontstyle01"/>
          <w:rFonts w:ascii="Times New Roman" w:eastAsia="Arial Unicode MS" w:hAnsi="Times New Roman"/>
          <w:b w:val="0"/>
          <w:bCs w:val="0"/>
          <w:sz w:val="28"/>
          <w:szCs w:val="28"/>
          <w:lang w:val="vi-VN"/>
        </w:rPr>
        <w:t>Gói thầu 07.TB2.26: Sửa chữa, xử lý sạt lở taluy âm các vị trí 22, 52 và 65 đường dây 220kV Mường Tè - Lai Châu.</w:t>
      </w:r>
    </w:p>
    <w:p w14:paraId="65520ECD" w14:textId="77777777" w:rsidR="00A77614" w:rsidRPr="00A77614" w:rsidRDefault="00A77614" w:rsidP="00A77614">
      <w:pPr>
        <w:pStyle w:val="Style11"/>
        <w:tabs>
          <w:tab w:val="left" w:pos="0"/>
          <w:tab w:val="left" w:pos="851"/>
        </w:tabs>
        <w:spacing w:before="120" w:after="120" w:line="360" w:lineRule="atLeast"/>
        <w:jc w:val="both"/>
        <w:rPr>
          <w:rStyle w:val="fontstyle01"/>
          <w:rFonts w:ascii="Times New Roman" w:eastAsia="Arial Unicode MS" w:hAnsi="Times New Roman"/>
          <w:b w:val="0"/>
          <w:bCs w:val="0"/>
          <w:sz w:val="28"/>
          <w:szCs w:val="28"/>
          <w:lang w:val="vi-VN"/>
        </w:rPr>
      </w:pPr>
      <w:r w:rsidRPr="00A77614">
        <w:rPr>
          <w:rStyle w:val="fontstyle01"/>
          <w:rFonts w:ascii="Times New Roman" w:eastAsia="Arial Unicode MS" w:hAnsi="Times New Roman"/>
          <w:sz w:val="28"/>
          <w:szCs w:val="28"/>
          <w:lang w:val="vi-VN"/>
        </w:rPr>
        <w:t xml:space="preserve">2. Nguồn vốn: </w:t>
      </w:r>
      <w:r w:rsidRPr="00A77614">
        <w:rPr>
          <w:rStyle w:val="fontstyle01"/>
          <w:rFonts w:ascii="Times New Roman" w:eastAsia="Arial Unicode MS" w:hAnsi="Times New Roman"/>
          <w:b w:val="0"/>
          <w:bCs w:val="0"/>
          <w:sz w:val="28"/>
          <w:szCs w:val="28"/>
          <w:lang w:val="vi-VN"/>
        </w:rPr>
        <w:t>Sửa chữa lớn năm 2026.</w:t>
      </w:r>
    </w:p>
    <w:p w14:paraId="180EB99F" w14:textId="77777777" w:rsidR="00A77614" w:rsidRPr="00A77614" w:rsidRDefault="00A77614" w:rsidP="00A77614">
      <w:pPr>
        <w:spacing w:before="60" w:after="60"/>
        <w:rPr>
          <w:rFonts w:eastAsia="Arial Unicode MS"/>
          <w:b/>
          <w:bCs/>
          <w:sz w:val="28"/>
          <w:szCs w:val="28"/>
          <w:lang w:val="vi-VN"/>
        </w:rPr>
      </w:pPr>
      <w:r w:rsidRPr="00A77614">
        <w:rPr>
          <w:rStyle w:val="fontstyle01"/>
          <w:rFonts w:ascii="Times New Roman" w:eastAsia="Arial Unicode MS" w:hAnsi="Times New Roman"/>
          <w:sz w:val="28"/>
          <w:szCs w:val="28"/>
          <w:lang w:val="vi-VN"/>
        </w:rPr>
        <w:t xml:space="preserve">3. Loại hợp đồng: </w:t>
      </w:r>
      <w:r w:rsidRPr="00A77614">
        <w:rPr>
          <w:rStyle w:val="fontstyle01"/>
          <w:rFonts w:ascii="Times New Roman" w:eastAsia="Arial Unicode MS" w:hAnsi="Times New Roman"/>
          <w:b w:val="0"/>
          <w:bCs w:val="0"/>
          <w:sz w:val="28"/>
          <w:szCs w:val="28"/>
          <w:lang w:val="vi-VN"/>
        </w:rPr>
        <w:t>Trọn gói.</w:t>
      </w:r>
    </w:p>
    <w:p w14:paraId="07F3D8DD" w14:textId="77777777" w:rsidR="00A77614" w:rsidRPr="00A77614" w:rsidRDefault="00A77614" w:rsidP="00A77614">
      <w:pPr>
        <w:spacing w:before="60" w:after="60"/>
        <w:rPr>
          <w:rStyle w:val="fontstyle01"/>
          <w:rFonts w:ascii="Times New Roman" w:eastAsia="Arial Unicode MS" w:hAnsi="Times New Roman"/>
          <w:b w:val="0"/>
          <w:bCs w:val="0"/>
          <w:sz w:val="28"/>
          <w:szCs w:val="28"/>
          <w:lang w:val="vi-VN"/>
        </w:rPr>
      </w:pPr>
      <w:r w:rsidRPr="00A77614">
        <w:rPr>
          <w:b/>
          <w:bCs/>
          <w:sz w:val="28"/>
          <w:szCs w:val="28"/>
          <w:lang w:val="vi-VN"/>
        </w:rPr>
        <w:t>4. Địa điểm thực hiện:</w:t>
      </w:r>
      <w:r w:rsidRPr="00A77614">
        <w:rPr>
          <w:sz w:val="28"/>
          <w:szCs w:val="28"/>
          <w:lang w:val="vi-VN"/>
        </w:rPr>
        <w:t xml:space="preserve"> </w:t>
      </w:r>
      <w:r w:rsidRPr="00A77614">
        <w:rPr>
          <w:rStyle w:val="fontstyle01"/>
          <w:rFonts w:ascii="Times New Roman" w:eastAsia="Arial Unicode MS" w:hAnsi="Times New Roman"/>
          <w:b w:val="0"/>
          <w:bCs w:val="0"/>
          <w:sz w:val="28"/>
          <w:szCs w:val="28"/>
          <w:lang w:val="vi-VN"/>
        </w:rPr>
        <w:t>vị trí 22 và 52 đường dây 220kV Mường Tè - Lai Châu (thuộc địa bàn xã Bum Tở, tỉnh Lai Châu); vị trí 65 đường dây 220kV Mường Tè - Lai Châu (thuộc địa bàn xã Mường Mô, tỉnh Lai Châu).</w:t>
      </w:r>
    </w:p>
    <w:p w14:paraId="30D3506E" w14:textId="77777777" w:rsidR="00A77614" w:rsidRPr="00A77614" w:rsidRDefault="00A77614" w:rsidP="00A77614">
      <w:pPr>
        <w:widowControl w:val="0"/>
        <w:autoSpaceDE w:val="0"/>
        <w:autoSpaceDN w:val="0"/>
        <w:adjustRightInd w:val="0"/>
        <w:spacing w:before="60" w:after="60"/>
        <w:ind w:right="-14"/>
        <w:rPr>
          <w:sz w:val="28"/>
          <w:szCs w:val="28"/>
          <w:lang w:val="vi-VN"/>
        </w:rPr>
      </w:pPr>
      <w:r w:rsidRPr="00A77614">
        <w:rPr>
          <w:b/>
          <w:bCs/>
          <w:sz w:val="28"/>
          <w:szCs w:val="28"/>
          <w:lang w:val="vi-VN"/>
        </w:rPr>
        <w:t>5. Thời gian thực hiện gói thầu:</w:t>
      </w:r>
      <w:r w:rsidRPr="00A77614">
        <w:rPr>
          <w:sz w:val="28"/>
          <w:szCs w:val="28"/>
          <w:lang w:val="vi-VN"/>
        </w:rPr>
        <w:t xml:space="preserve"> </w:t>
      </w:r>
      <w:r w:rsidRPr="00A77614">
        <w:rPr>
          <w:color w:val="EE0000"/>
          <w:sz w:val="28"/>
          <w:szCs w:val="28"/>
          <w:lang w:val="vi-VN"/>
        </w:rPr>
        <w:t>90 n</w:t>
      </w:r>
      <w:r w:rsidRPr="00A77614">
        <w:rPr>
          <w:color w:val="FF0000"/>
          <w:sz w:val="28"/>
          <w:szCs w:val="28"/>
          <w:lang w:val="vi-VN"/>
        </w:rPr>
        <w:t>gày</w:t>
      </w:r>
    </w:p>
    <w:p w14:paraId="35C16401" w14:textId="77777777" w:rsidR="00A77614" w:rsidRPr="00A77614" w:rsidRDefault="00A77614" w:rsidP="00A77614">
      <w:pPr>
        <w:spacing w:before="60" w:after="60"/>
        <w:rPr>
          <w:sz w:val="28"/>
          <w:szCs w:val="28"/>
          <w:lang w:val="vi-VN"/>
        </w:rPr>
      </w:pPr>
      <w:r w:rsidRPr="00A77614">
        <w:rPr>
          <w:b/>
          <w:bCs/>
          <w:sz w:val="28"/>
          <w:szCs w:val="28"/>
          <w:lang w:val="vi-VN"/>
        </w:rPr>
        <w:t>6. Mục đích gói thầu</w:t>
      </w:r>
      <w:r w:rsidRPr="00A77614">
        <w:rPr>
          <w:sz w:val="28"/>
          <w:szCs w:val="28"/>
          <w:lang w:val="vi-VN"/>
        </w:rPr>
        <w:t>: Lựa chọn nhà thầu có đủ năng lực, kinh nghiệm thực hiện toàn bộ các nội dung công việc</w:t>
      </w:r>
      <w:r w:rsidRPr="00A77614">
        <w:rPr>
          <w:b/>
          <w:bCs/>
          <w:sz w:val="28"/>
          <w:szCs w:val="28"/>
          <w:lang w:val="vi-VN"/>
        </w:rPr>
        <w:t xml:space="preserve"> </w:t>
      </w:r>
      <w:r w:rsidRPr="00A77614">
        <w:rPr>
          <w:rStyle w:val="fontstyle01"/>
          <w:rFonts w:ascii="Times New Roman" w:eastAsia="Arial Unicode MS" w:hAnsi="Times New Roman"/>
          <w:b w:val="0"/>
          <w:bCs w:val="0"/>
          <w:sz w:val="28"/>
          <w:szCs w:val="28"/>
          <w:lang w:val="vi-VN"/>
        </w:rPr>
        <w:t>thi công các hạng mục xây dựng sửa chữa lớn tại đường dây 220kV Mường Tè - Lai Châu.</w:t>
      </w:r>
      <w:r w:rsidRPr="00A77614">
        <w:rPr>
          <w:sz w:val="28"/>
          <w:szCs w:val="28"/>
          <w:lang w:val="vi-VN"/>
        </w:rPr>
        <w:t xml:space="preserve"> Nội dung công việc chính của gói thầu như sau:</w:t>
      </w:r>
    </w:p>
    <w:p w14:paraId="57263E3F" w14:textId="77777777" w:rsidR="00A77614" w:rsidRPr="00A77614" w:rsidRDefault="00A77614" w:rsidP="00A77614">
      <w:pPr>
        <w:spacing w:before="60" w:after="60"/>
        <w:rPr>
          <w:b/>
          <w:bCs/>
          <w:iCs/>
          <w:sz w:val="28"/>
          <w:szCs w:val="28"/>
          <w:lang w:val="vi-VN"/>
        </w:rPr>
      </w:pPr>
      <w:r w:rsidRPr="00A77614">
        <w:rPr>
          <w:b/>
          <w:bCs/>
          <w:iCs/>
          <w:sz w:val="28"/>
          <w:szCs w:val="28"/>
          <w:lang w:val="vi-VN"/>
        </w:rPr>
        <w:t>6.1.  Hiện trạng:</w:t>
      </w:r>
    </w:p>
    <w:p w14:paraId="712EE674" w14:textId="77777777" w:rsidR="00A77614" w:rsidRPr="00A77614" w:rsidRDefault="00A77614" w:rsidP="00A77614">
      <w:pPr>
        <w:spacing w:before="60" w:after="60"/>
        <w:rPr>
          <w:rStyle w:val="fontstyle01"/>
          <w:rFonts w:ascii="Times New Roman" w:eastAsia="Arial Unicode MS" w:hAnsi="Times New Roman"/>
          <w:sz w:val="28"/>
          <w:szCs w:val="28"/>
          <w:lang w:val="vi-VN"/>
        </w:rPr>
      </w:pPr>
      <w:r w:rsidRPr="00A77614">
        <w:rPr>
          <w:rStyle w:val="fontstyle01"/>
          <w:rFonts w:ascii="Times New Roman" w:eastAsia="Arial Unicode MS" w:hAnsi="Times New Roman"/>
          <w:sz w:val="28"/>
          <w:szCs w:val="28"/>
          <w:lang w:val="vi-VN"/>
        </w:rPr>
        <w:t>* Vị trí 22 đường dây 220kV Mường Tè - Lai Châu:</w:t>
      </w:r>
    </w:p>
    <w:p w14:paraId="2F4BDBBD" w14:textId="77777777" w:rsidR="00A77614" w:rsidRPr="00A77614" w:rsidRDefault="00A77614" w:rsidP="00A77614">
      <w:pPr>
        <w:spacing w:before="60" w:after="60"/>
        <w:ind w:firstLine="720"/>
        <w:rPr>
          <w:sz w:val="28"/>
          <w:szCs w:val="28"/>
          <w:lang w:val="vi-VN"/>
        </w:rPr>
      </w:pPr>
      <w:r w:rsidRPr="00A77614">
        <w:rPr>
          <w:sz w:val="28"/>
          <w:szCs w:val="28"/>
          <w:lang w:val="vi-VN"/>
        </w:rPr>
        <w:t>Vị trí 22 đường dây 220kV Mường Tè - Lai Châu nằm trên khu vực sườn đồi có độ dốc là 1:1,55 tương đương 30</w:t>
      </w:r>
      <w:r w:rsidRPr="00A77614">
        <w:rPr>
          <w:sz w:val="28"/>
          <w:szCs w:val="28"/>
          <w:vertAlign w:val="superscript"/>
          <w:lang w:val="vi-VN"/>
        </w:rPr>
        <w:t>0</w:t>
      </w:r>
      <w:r w:rsidRPr="00A77614">
        <w:rPr>
          <w:sz w:val="28"/>
          <w:szCs w:val="28"/>
          <w:lang w:val="vi-VN"/>
        </w:rPr>
        <w:t xml:space="preserve"> thường xuyên bị sạt lở đất, lũ ống và lũ quét. Tại vị trí 22 móng cột mái taluy âm 1:0,5 tương đương 63</w:t>
      </w:r>
      <w:r w:rsidRPr="00A77614">
        <w:rPr>
          <w:sz w:val="28"/>
          <w:szCs w:val="28"/>
          <w:vertAlign w:val="superscript"/>
          <w:lang w:val="vi-VN"/>
        </w:rPr>
        <w:t>0</w:t>
      </w:r>
      <w:r w:rsidRPr="00A77614">
        <w:rPr>
          <w:sz w:val="28"/>
          <w:szCs w:val="28"/>
          <w:lang w:val="vi-VN"/>
        </w:rPr>
        <w:t xml:space="preserve"> sâu xuống khe núi và dốc đứng chưa có kè mặt taluy âm, phía dưới taluy âm là thung lũng sâu nên khi có mưa lớn và kéo dài ngày thì lượng nước trên cao chảy xuống, ngấm vào nền đất dễ đến kết cấu đất rời rạc dễ bị sạt lở không đảm bảo an toàn cho móng cột ảnh hưởng rất lớn đến quản lý vận hành. Vì vậy việc Sửa chữa, xây kè bảo v móng taluy âm chống sạt lở móng cột vị trí 22 ĐZ 220kV Mường Tè - Lai Châu để đảm bảo đường dây vận hành an toàn là cần thiết. </w:t>
      </w:r>
    </w:p>
    <w:p w14:paraId="0C39B535" w14:textId="77777777" w:rsidR="00A77614" w:rsidRPr="00A77614" w:rsidRDefault="00A77614" w:rsidP="00A77614">
      <w:pPr>
        <w:spacing w:before="60" w:after="60"/>
        <w:rPr>
          <w:rStyle w:val="fontstyle01"/>
          <w:rFonts w:ascii="Times New Roman" w:eastAsia="Arial Unicode MS" w:hAnsi="Times New Roman"/>
          <w:sz w:val="28"/>
          <w:szCs w:val="28"/>
          <w:lang w:val="vi-VN"/>
        </w:rPr>
      </w:pPr>
      <w:r w:rsidRPr="00A77614">
        <w:rPr>
          <w:rStyle w:val="fontstyle01"/>
          <w:rFonts w:ascii="Times New Roman" w:eastAsia="Arial Unicode MS" w:hAnsi="Times New Roman"/>
          <w:sz w:val="28"/>
          <w:szCs w:val="28"/>
          <w:lang w:val="vi-VN"/>
        </w:rPr>
        <w:t>* Vị trí 52 đường dây 220kV Mường Tè - Lai Châu:</w:t>
      </w:r>
    </w:p>
    <w:p w14:paraId="1CE97A0A" w14:textId="77777777" w:rsidR="00A77614" w:rsidRPr="00A77614" w:rsidRDefault="00A77614" w:rsidP="00A77614">
      <w:pPr>
        <w:spacing w:before="60" w:after="60"/>
        <w:ind w:firstLine="720"/>
        <w:rPr>
          <w:sz w:val="28"/>
          <w:szCs w:val="28"/>
          <w:lang w:val="vi-VN"/>
        </w:rPr>
      </w:pPr>
      <w:r w:rsidRPr="00A77614">
        <w:rPr>
          <w:sz w:val="28"/>
          <w:szCs w:val="28"/>
          <w:lang w:val="vi-VN"/>
        </w:rPr>
        <w:t>Vị trí 52 đường dây 220kV Mường Tè - Lai Châu nằm trên khu vực sườn đồi có độ dốc là 1:1,45 tương đương 35</w:t>
      </w:r>
      <w:r w:rsidRPr="00A77614">
        <w:rPr>
          <w:sz w:val="28"/>
          <w:szCs w:val="28"/>
          <w:vertAlign w:val="superscript"/>
          <w:lang w:val="vi-VN"/>
        </w:rPr>
        <w:t>0</w:t>
      </w:r>
      <w:r w:rsidRPr="00A77614">
        <w:rPr>
          <w:sz w:val="28"/>
          <w:szCs w:val="28"/>
          <w:lang w:val="vi-VN"/>
        </w:rPr>
        <w:t xml:space="preserve"> thường xuyên bị sạt lở đất, lũ ống và lũ quét. Tại vị trí 52 móng cột mái taluy âm 1:0,5 tương đương 63</w:t>
      </w:r>
      <w:r w:rsidRPr="00A77614">
        <w:rPr>
          <w:sz w:val="28"/>
          <w:szCs w:val="28"/>
          <w:vertAlign w:val="superscript"/>
          <w:lang w:val="vi-VN"/>
        </w:rPr>
        <w:t>0</w:t>
      </w:r>
      <w:r w:rsidRPr="00A77614">
        <w:rPr>
          <w:sz w:val="28"/>
          <w:szCs w:val="28"/>
          <w:lang w:val="vi-VN"/>
        </w:rPr>
        <w:t xml:space="preserve"> sâu xuống khe núi và dốc đứng chưa có kè mặt taluy âm, phía dưới taluy âm là thung lũng sâu nên khi có mưa lớn và kéo dài ngày thì lượng nước trên cao chảy xuống, ngấm vào nền đất dễ đến kết cấu đất rời rạc dễ bị sạt lở không đảm bảo an toàn cho móng cột ảnh hưởng rất lớn đến quản lý vận hành. Vì vậy việc Sửa chữa, xây kè móng taluy âm chống sạt lở móng cột vị trí 52 ĐZ 220kV Mường Tè - Lai Châu để đảm bảo đường dây vận hành an toàn là cần thiết. </w:t>
      </w:r>
    </w:p>
    <w:p w14:paraId="43FB858F" w14:textId="77777777" w:rsidR="00A77614" w:rsidRPr="00A77614" w:rsidRDefault="00A77614" w:rsidP="00A77614">
      <w:pPr>
        <w:spacing w:before="60" w:after="60"/>
        <w:rPr>
          <w:rStyle w:val="fontstyle01"/>
          <w:rFonts w:ascii="Times New Roman" w:eastAsia="Arial Unicode MS" w:hAnsi="Times New Roman"/>
          <w:sz w:val="28"/>
          <w:szCs w:val="28"/>
          <w:lang w:val="vi-VN"/>
        </w:rPr>
      </w:pPr>
      <w:r w:rsidRPr="00A77614">
        <w:rPr>
          <w:rStyle w:val="fontstyle01"/>
          <w:rFonts w:ascii="Times New Roman" w:eastAsia="Arial Unicode MS" w:hAnsi="Times New Roman"/>
          <w:sz w:val="28"/>
          <w:szCs w:val="28"/>
          <w:lang w:val="vi-VN"/>
        </w:rPr>
        <w:t>* Vị trí 65 đường dây 220kV Mường Tè - Lai Châu:</w:t>
      </w:r>
    </w:p>
    <w:p w14:paraId="233F9412" w14:textId="77777777" w:rsidR="00A77614" w:rsidRPr="00A77614" w:rsidRDefault="00A77614" w:rsidP="00A77614">
      <w:pPr>
        <w:spacing w:before="60" w:after="60"/>
        <w:ind w:firstLine="720"/>
        <w:rPr>
          <w:sz w:val="28"/>
          <w:szCs w:val="28"/>
          <w:lang w:val="vi-VN"/>
        </w:rPr>
      </w:pPr>
      <w:r w:rsidRPr="00A77614">
        <w:rPr>
          <w:sz w:val="28"/>
          <w:szCs w:val="28"/>
          <w:lang w:val="vi-VN"/>
        </w:rPr>
        <w:t>Vị trí 65 đường dây 220kV Mường Tè - Lai Châu nằm trên khu vực sườn đồi có độ dốc là 1:1,45 tương đương 35</w:t>
      </w:r>
      <w:r w:rsidRPr="00A77614">
        <w:rPr>
          <w:sz w:val="28"/>
          <w:szCs w:val="28"/>
          <w:vertAlign w:val="superscript"/>
          <w:lang w:val="vi-VN"/>
        </w:rPr>
        <w:t>0</w:t>
      </w:r>
      <w:r w:rsidRPr="00A77614">
        <w:rPr>
          <w:sz w:val="28"/>
          <w:szCs w:val="28"/>
          <w:lang w:val="vi-VN"/>
        </w:rPr>
        <w:t xml:space="preserve"> thường xuyên bị sạt lở đất, lũ ống và lũ quét. Tại vị trí 65 móng cột mái taluy âm 1:0,5 tương đương 63</w:t>
      </w:r>
      <w:r w:rsidRPr="00A77614">
        <w:rPr>
          <w:sz w:val="28"/>
          <w:szCs w:val="28"/>
          <w:vertAlign w:val="superscript"/>
          <w:lang w:val="vi-VN"/>
        </w:rPr>
        <w:t>0</w:t>
      </w:r>
      <w:r w:rsidRPr="00A77614">
        <w:rPr>
          <w:sz w:val="28"/>
          <w:szCs w:val="28"/>
          <w:lang w:val="vi-VN"/>
        </w:rPr>
        <w:t xml:space="preserve"> sâu xuống khe núi và dốc đứng chưa có kè mặt taluy âm, phía dưới taluy âm là thung lũng sâu nên khi có mưa lớn và kéo dài ngày thì lượng nước trên cao chảy xuống, ngấm vào nền đất dễ đến kết cấu đất rời rạc dễ bị sạt lở không đảm bảo an toàn cho móng cột ảnh hưởng rất lớn đến quản lý vận hành. Vì vậy việc Sửa chữa, xây kè bảo v móng taluy âm chống sạt lở </w:t>
      </w:r>
      <w:r w:rsidRPr="00A77614">
        <w:rPr>
          <w:sz w:val="28"/>
          <w:szCs w:val="28"/>
          <w:lang w:val="vi-VN"/>
        </w:rPr>
        <w:lastRenderedPageBreak/>
        <w:t xml:space="preserve">móng cột vị trí 65 ĐZ 220kV Mường Tè - Lai Châu để đảm bảo đường dây vận hành an toàn là cần thiết. </w:t>
      </w:r>
    </w:p>
    <w:p w14:paraId="59203733" w14:textId="77777777" w:rsidR="00A77614" w:rsidRPr="00A77614" w:rsidRDefault="00A77614" w:rsidP="00A77614">
      <w:pPr>
        <w:spacing w:before="60" w:after="60"/>
        <w:rPr>
          <w:b/>
          <w:sz w:val="28"/>
          <w:szCs w:val="28"/>
          <w:lang w:val="vi-VN"/>
        </w:rPr>
      </w:pPr>
      <w:r w:rsidRPr="00A77614">
        <w:rPr>
          <w:b/>
          <w:sz w:val="28"/>
          <w:szCs w:val="28"/>
          <w:lang w:val="vi-VN"/>
        </w:rPr>
        <w:t xml:space="preserve">6.2. Giải pháp kỹ thuật: </w:t>
      </w:r>
    </w:p>
    <w:p w14:paraId="43F2965D" w14:textId="77777777" w:rsidR="00A77614" w:rsidRPr="00A77614" w:rsidRDefault="00A77614" w:rsidP="00A77614">
      <w:pPr>
        <w:spacing w:before="60" w:after="60"/>
        <w:rPr>
          <w:rStyle w:val="fontstyle01"/>
          <w:rFonts w:ascii="Times New Roman" w:eastAsia="Arial Unicode MS" w:hAnsi="Times New Roman"/>
          <w:sz w:val="28"/>
          <w:szCs w:val="28"/>
          <w:lang w:val="vi-VN"/>
        </w:rPr>
      </w:pPr>
      <w:r w:rsidRPr="00A77614">
        <w:rPr>
          <w:rStyle w:val="fontstyle01"/>
          <w:rFonts w:ascii="Times New Roman" w:eastAsia="Arial Unicode MS" w:hAnsi="Times New Roman"/>
          <w:sz w:val="28"/>
          <w:szCs w:val="28"/>
          <w:lang w:val="vi-VN"/>
        </w:rPr>
        <w:t>* Vị trí 22 đường dây 220kV Mường Tè - Lai Châu:</w:t>
      </w:r>
    </w:p>
    <w:p w14:paraId="4C7F4AC5" w14:textId="77777777" w:rsidR="00A77614" w:rsidRPr="00A77614" w:rsidRDefault="00A77614" w:rsidP="00A77614">
      <w:pPr>
        <w:spacing w:line="380" w:lineRule="atLeast"/>
        <w:ind w:firstLine="720"/>
        <w:rPr>
          <w:bCs/>
          <w:sz w:val="28"/>
          <w:szCs w:val="28"/>
          <w:lang w:val="vi-VN"/>
        </w:rPr>
      </w:pPr>
      <w:r w:rsidRPr="00A77614">
        <w:rPr>
          <w:bCs/>
          <w:sz w:val="28"/>
          <w:szCs w:val="28"/>
          <w:lang w:val="vi-VN"/>
        </w:rPr>
        <w:t>- San gạt đất, làm phẳng bề mặt móng cột.</w:t>
      </w:r>
    </w:p>
    <w:p w14:paraId="4A64515D" w14:textId="77777777" w:rsidR="00A77614" w:rsidRPr="00A77614" w:rsidRDefault="00A77614" w:rsidP="00A77614">
      <w:pPr>
        <w:spacing w:line="380" w:lineRule="atLeast"/>
        <w:ind w:firstLine="720"/>
        <w:rPr>
          <w:bCs/>
          <w:sz w:val="28"/>
          <w:szCs w:val="28"/>
          <w:lang w:val="vi-VN"/>
        </w:rPr>
      </w:pPr>
      <w:r w:rsidRPr="00A77614">
        <w:rPr>
          <w:bCs/>
          <w:sz w:val="28"/>
          <w:szCs w:val="28"/>
          <w:lang w:val="vi-VN"/>
        </w:rPr>
        <w:t>- San gạt, đào phần móng kè</w:t>
      </w:r>
    </w:p>
    <w:p w14:paraId="059248E9" w14:textId="77777777" w:rsidR="00A77614" w:rsidRPr="00A77614" w:rsidRDefault="00A77614" w:rsidP="00A77614">
      <w:pPr>
        <w:spacing w:line="380" w:lineRule="atLeast"/>
        <w:ind w:firstLine="720"/>
        <w:rPr>
          <w:bCs/>
          <w:sz w:val="28"/>
          <w:szCs w:val="28"/>
          <w:lang w:val="vi-VN"/>
        </w:rPr>
      </w:pPr>
      <w:r w:rsidRPr="00A77614">
        <w:rPr>
          <w:bCs/>
          <w:sz w:val="28"/>
          <w:szCs w:val="28"/>
          <w:lang w:val="vi-VN"/>
        </w:rPr>
        <w:t>- Xây móng kè bằng bằng đá hộc vữa xi măng cát vàng M75#.</w:t>
      </w:r>
    </w:p>
    <w:p w14:paraId="5803CA3D" w14:textId="77777777" w:rsidR="00A77614" w:rsidRPr="00A77614" w:rsidRDefault="00A77614" w:rsidP="00A77614">
      <w:pPr>
        <w:spacing w:line="380" w:lineRule="atLeast"/>
        <w:ind w:firstLine="720"/>
        <w:rPr>
          <w:bCs/>
          <w:sz w:val="28"/>
          <w:szCs w:val="28"/>
          <w:lang w:val="vi-VN"/>
        </w:rPr>
      </w:pPr>
      <w:r w:rsidRPr="00A77614">
        <w:rPr>
          <w:bCs/>
          <w:sz w:val="28"/>
          <w:szCs w:val="28"/>
          <w:lang w:val="vi-VN"/>
        </w:rPr>
        <w:t>- Đổ bê tông móng kè bằng bê tông cốt thép M200#</w:t>
      </w:r>
    </w:p>
    <w:p w14:paraId="24727DD3" w14:textId="77777777" w:rsidR="00A77614" w:rsidRPr="00A77614" w:rsidRDefault="00A77614" w:rsidP="00A77614">
      <w:pPr>
        <w:spacing w:line="380" w:lineRule="atLeast"/>
        <w:ind w:firstLine="720"/>
        <w:rPr>
          <w:bCs/>
          <w:sz w:val="28"/>
          <w:szCs w:val="28"/>
          <w:lang w:val="vi-VN"/>
        </w:rPr>
      </w:pPr>
      <w:r w:rsidRPr="00A77614">
        <w:rPr>
          <w:bCs/>
          <w:sz w:val="28"/>
          <w:szCs w:val="28"/>
          <w:lang w:val="vi-VN"/>
        </w:rPr>
        <w:t>- Xây mái tà luy âm trụ 1-4 bằng đá hộc vữa xi măng cát vàng M75#.</w:t>
      </w:r>
    </w:p>
    <w:p w14:paraId="5751BE33" w14:textId="77777777" w:rsidR="00A77614" w:rsidRPr="00A77614" w:rsidRDefault="00A77614" w:rsidP="00A77614">
      <w:pPr>
        <w:spacing w:line="380" w:lineRule="atLeast"/>
        <w:ind w:firstLine="720"/>
        <w:rPr>
          <w:bCs/>
          <w:sz w:val="28"/>
          <w:szCs w:val="28"/>
          <w:lang w:val="vi-VN"/>
        </w:rPr>
      </w:pPr>
      <w:r w:rsidRPr="00A77614">
        <w:rPr>
          <w:bCs/>
          <w:sz w:val="28"/>
          <w:szCs w:val="28"/>
          <w:lang w:val="vi-VN"/>
        </w:rPr>
        <w:t>- Xây kè đá tà luy âm bằng đá hộc vữa xi măng cát vàng M75#</w:t>
      </w:r>
    </w:p>
    <w:p w14:paraId="75FA8D5B" w14:textId="77777777" w:rsidR="00A77614" w:rsidRPr="00A77614" w:rsidRDefault="00A77614" w:rsidP="00A77614">
      <w:pPr>
        <w:spacing w:line="380" w:lineRule="atLeast"/>
        <w:ind w:firstLine="720"/>
        <w:rPr>
          <w:bCs/>
          <w:sz w:val="28"/>
          <w:szCs w:val="28"/>
          <w:lang w:val="vi-VN"/>
        </w:rPr>
      </w:pPr>
      <w:r w:rsidRPr="00A77614">
        <w:rPr>
          <w:bCs/>
          <w:sz w:val="28"/>
          <w:szCs w:val="28"/>
          <w:lang w:val="vi-VN"/>
        </w:rPr>
        <w:t>- Xây rãnh thoát nước lái hướng dòng chảy bằng đá hộc vữa xây bằng vữa xi măng cát vàng M75#.</w:t>
      </w:r>
    </w:p>
    <w:p w14:paraId="280DCC4E" w14:textId="77777777" w:rsidR="00A77614" w:rsidRPr="00A77614" w:rsidRDefault="00A77614" w:rsidP="00A77614">
      <w:pPr>
        <w:spacing w:line="380" w:lineRule="atLeast"/>
        <w:ind w:firstLine="720"/>
        <w:rPr>
          <w:bCs/>
          <w:sz w:val="28"/>
          <w:szCs w:val="28"/>
          <w:lang w:val="vi-VN"/>
        </w:rPr>
      </w:pPr>
      <w:r w:rsidRPr="00A77614">
        <w:rPr>
          <w:bCs/>
          <w:sz w:val="28"/>
          <w:szCs w:val="28"/>
          <w:lang w:val="vi-VN"/>
        </w:rPr>
        <w:t>- Đổ bê tông mặt móng bằng đá dăm (1x2), xi măng, cát vàng M200#.</w:t>
      </w:r>
    </w:p>
    <w:p w14:paraId="346383B5" w14:textId="77777777" w:rsidR="00A77614" w:rsidRPr="00A77614" w:rsidRDefault="00A77614" w:rsidP="00A77614">
      <w:pPr>
        <w:spacing w:line="380" w:lineRule="atLeast"/>
        <w:ind w:firstLine="720"/>
        <w:rPr>
          <w:bCs/>
          <w:sz w:val="28"/>
          <w:szCs w:val="28"/>
          <w:lang w:val="vi-VN"/>
        </w:rPr>
      </w:pPr>
      <w:r w:rsidRPr="00A77614">
        <w:rPr>
          <w:bCs/>
          <w:sz w:val="28"/>
          <w:szCs w:val="28"/>
          <w:lang w:val="vi-VN"/>
        </w:rPr>
        <w:t>- Toàn bộ mái kè được xây bằng đá hộc phải sạch không rêu mốc, vữa xây bằng vữa xi măng cát vàng M75#, khối xây phải kín mạch, không trùng mạch.</w:t>
      </w:r>
    </w:p>
    <w:p w14:paraId="68C09982" w14:textId="77777777" w:rsidR="00A77614" w:rsidRPr="00A77614" w:rsidRDefault="00A77614" w:rsidP="00A77614">
      <w:pPr>
        <w:spacing w:before="60" w:after="60"/>
        <w:rPr>
          <w:rStyle w:val="fontstyle01"/>
          <w:rFonts w:ascii="Times New Roman" w:eastAsia="Arial Unicode MS" w:hAnsi="Times New Roman"/>
          <w:sz w:val="28"/>
          <w:szCs w:val="28"/>
          <w:lang w:val="vi-VN"/>
        </w:rPr>
      </w:pPr>
      <w:r w:rsidRPr="00A77614">
        <w:rPr>
          <w:rStyle w:val="fontstyle01"/>
          <w:rFonts w:ascii="Times New Roman" w:eastAsia="Arial Unicode MS" w:hAnsi="Times New Roman"/>
          <w:sz w:val="28"/>
          <w:szCs w:val="28"/>
          <w:lang w:val="vi-VN"/>
        </w:rPr>
        <w:t>* Vị trí 52 đường dây 220kV Mường Tè - Lai Châu:</w:t>
      </w:r>
    </w:p>
    <w:p w14:paraId="3FCDF980" w14:textId="77777777" w:rsidR="00A77614" w:rsidRPr="00A77614" w:rsidRDefault="00A77614" w:rsidP="00A77614">
      <w:pPr>
        <w:spacing w:line="380" w:lineRule="atLeast"/>
        <w:ind w:firstLine="720"/>
        <w:rPr>
          <w:bCs/>
          <w:sz w:val="28"/>
          <w:szCs w:val="28"/>
          <w:lang w:val="vi-VN"/>
        </w:rPr>
      </w:pPr>
      <w:r w:rsidRPr="00A77614">
        <w:rPr>
          <w:bCs/>
          <w:sz w:val="28"/>
          <w:szCs w:val="28"/>
          <w:lang w:val="vi-VN"/>
        </w:rPr>
        <w:t>- San gạt đất, làm phẳng bề mặt móng cột.</w:t>
      </w:r>
    </w:p>
    <w:p w14:paraId="5BE98535" w14:textId="77777777" w:rsidR="00A77614" w:rsidRPr="00A77614" w:rsidRDefault="00A77614" w:rsidP="00A77614">
      <w:pPr>
        <w:spacing w:line="380" w:lineRule="atLeast"/>
        <w:ind w:firstLine="720"/>
        <w:rPr>
          <w:bCs/>
          <w:sz w:val="28"/>
          <w:szCs w:val="28"/>
          <w:lang w:val="vi-VN"/>
        </w:rPr>
      </w:pPr>
      <w:r w:rsidRPr="00A77614">
        <w:rPr>
          <w:bCs/>
          <w:sz w:val="28"/>
          <w:szCs w:val="28"/>
          <w:lang w:val="vi-VN"/>
        </w:rPr>
        <w:t>- San gạt, đào phần móng kè</w:t>
      </w:r>
    </w:p>
    <w:p w14:paraId="28A816B3" w14:textId="77777777" w:rsidR="00A77614" w:rsidRPr="00A77614" w:rsidRDefault="00A77614" w:rsidP="00A77614">
      <w:pPr>
        <w:spacing w:line="380" w:lineRule="atLeast"/>
        <w:ind w:firstLine="720"/>
        <w:rPr>
          <w:bCs/>
          <w:sz w:val="28"/>
          <w:szCs w:val="28"/>
          <w:lang w:val="vi-VN"/>
        </w:rPr>
      </w:pPr>
      <w:r w:rsidRPr="00A77614">
        <w:rPr>
          <w:bCs/>
          <w:sz w:val="28"/>
          <w:szCs w:val="28"/>
          <w:lang w:val="vi-VN"/>
        </w:rPr>
        <w:t>- Xây móng kè đá taluy âm bằng đá hộc vữa xi măng M75#</w:t>
      </w:r>
    </w:p>
    <w:p w14:paraId="537B9FB4" w14:textId="77777777" w:rsidR="00A77614" w:rsidRPr="00A77614" w:rsidRDefault="00A77614" w:rsidP="00A77614">
      <w:pPr>
        <w:spacing w:line="380" w:lineRule="atLeast"/>
        <w:ind w:firstLine="720"/>
        <w:rPr>
          <w:bCs/>
          <w:sz w:val="28"/>
          <w:szCs w:val="28"/>
          <w:lang w:val="vi-VN"/>
        </w:rPr>
      </w:pPr>
      <w:r w:rsidRPr="00A77614">
        <w:rPr>
          <w:bCs/>
          <w:sz w:val="28"/>
          <w:szCs w:val="28"/>
          <w:lang w:val="vi-VN"/>
        </w:rPr>
        <w:t>- Đổ bê tông rầm móng kè taluy âm bằng bê tômg cốt thép M200#</w:t>
      </w:r>
    </w:p>
    <w:p w14:paraId="48AA8B97" w14:textId="77777777" w:rsidR="00A77614" w:rsidRPr="00A77614" w:rsidRDefault="00A77614" w:rsidP="00A77614">
      <w:pPr>
        <w:spacing w:line="380" w:lineRule="atLeast"/>
        <w:ind w:firstLine="720"/>
        <w:rPr>
          <w:bCs/>
          <w:sz w:val="28"/>
          <w:szCs w:val="28"/>
          <w:lang w:val="vi-VN"/>
        </w:rPr>
      </w:pPr>
      <w:r w:rsidRPr="00A77614">
        <w:rPr>
          <w:bCs/>
          <w:sz w:val="28"/>
          <w:szCs w:val="28"/>
          <w:lang w:val="vi-VN"/>
        </w:rPr>
        <w:t>- Xây mái tà luy âm trụ 2-3; 3-4 bằng đá hộc vữa xi măng cát vàng M75#.</w:t>
      </w:r>
    </w:p>
    <w:p w14:paraId="51B9F978" w14:textId="77777777" w:rsidR="00A77614" w:rsidRPr="00A77614" w:rsidRDefault="00A77614" w:rsidP="00A77614">
      <w:pPr>
        <w:spacing w:line="380" w:lineRule="atLeast"/>
        <w:ind w:firstLine="720"/>
        <w:rPr>
          <w:bCs/>
          <w:sz w:val="28"/>
          <w:szCs w:val="28"/>
          <w:lang w:val="vi-VN"/>
        </w:rPr>
      </w:pPr>
      <w:r w:rsidRPr="00A77614">
        <w:rPr>
          <w:bCs/>
          <w:sz w:val="28"/>
          <w:szCs w:val="28"/>
          <w:lang w:val="vi-VN"/>
        </w:rPr>
        <w:t>- Xây kè đá tà luy âm bằng đá hộc vữa xi măng cát vàng M75#</w:t>
      </w:r>
    </w:p>
    <w:p w14:paraId="66A453B9" w14:textId="77777777" w:rsidR="00A77614" w:rsidRPr="00A77614" w:rsidRDefault="00A77614" w:rsidP="00A77614">
      <w:pPr>
        <w:spacing w:line="380" w:lineRule="atLeast"/>
        <w:ind w:firstLine="720"/>
        <w:rPr>
          <w:bCs/>
          <w:sz w:val="28"/>
          <w:szCs w:val="28"/>
          <w:lang w:val="vi-VN"/>
        </w:rPr>
      </w:pPr>
      <w:r w:rsidRPr="00A77614">
        <w:rPr>
          <w:bCs/>
          <w:sz w:val="28"/>
          <w:szCs w:val="28"/>
          <w:lang w:val="vi-VN"/>
        </w:rPr>
        <w:t>- Đổ bê tông mặt móng bằng đá dăm (1x2), xi măng, cát vàng M200#.</w:t>
      </w:r>
    </w:p>
    <w:p w14:paraId="492CC5F6" w14:textId="77777777" w:rsidR="00A77614" w:rsidRPr="00A77614" w:rsidRDefault="00A77614" w:rsidP="00A77614">
      <w:pPr>
        <w:spacing w:line="380" w:lineRule="atLeast"/>
        <w:ind w:firstLine="720"/>
        <w:rPr>
          <w:bCs/>
          <w:sz w:val="28"/>
          <w:szCs w:val="28"/>
          <w:lang w:val="vi-VN"/>
        </w:rPr>
      </w:pPr>
      <w:r w:rsidRPr="00A77614">
        <w:rPr>
          <w:bCs/>
          <w:sz w:val="28"/>
          <w:szCs w:val="28"/>
          <w:lang w:val="vi-VN"/>
        </w:rPr>
        <w:t>- Toàn bộ mái kè được xây bằng đá hộc phải sạch không rêu mốc, vữa xây bằng vữa xi măng cát vàng M75#, khối xây phải kín mạch, không trùng mạch.</w:t>
      </w:r>
    </w:p>
    <w:p w14:paraId="55B33B78" w14:textId="77777777" w:rsidR="00A77614" w:rsidRPr="00A77614" w:rsidRDefault="00A77614" w:rsidP="00A77614">
      <w:pPr>
        <w:spacing w:before="60" w:after="60"/>
        <w:rPr>
          <w:rStyle w:val="fontstyle01"/>
          <w:rFonts w:ascii="Times New Roman" w:eastAsia="Arial Unicode MS" w:hAnsi="Times New Roman"/>
          <w:sz w:val="28"/>
          <w:szCs w:val="28"/>
          <w:lang w:val="vi-VN"/>
        </w:rPr>
      </w:pPr>
      <w:r w:rsidRPr="00A77614">
        <w:rPr>
          <w:rStyle w:val="fontstyle01"/>
          <w:rFonts w:ascii="Times New Roman" w:eastAsia="Arial Unicode MS" w:hAnsi="Times New Roman"/>
          <w:sz w:val="28"/>
          <w:szCs w:val="28"/>
          <w:lang w:val="vi-VN"/>
        </w:rPr>
        <w:t>* Vị trí 65 đường dây 220kV Mường Tè - Lai Châu:</w:t>
      </w:r>
    </w:p>
    <w:p w14:paraId="57FD40E9" w14:textId="77777777" w:rsidR="00A77614" w:rsidRPr="00A77614" w:rsidRDefault="00A77614" w:rsidP="00A77614">
      <w:pPr>
        <w:spacing w:line="380" w:lineRule="atLeast"/>
        <w:ind w:firstLine="720"/>
        <w:rPr>
          <w:bCs/>
          <w:sz w:val="28"/>
          <w:szCs w:val="28"/>
          <w:lang w:val="vi-VN"/>
        </w:rPr>
      </w:pPr>
      <w:r w:rsidRPr="00A77614">
        <w:rPr>
          <w:bCs/>
          <w:sz w:val="28"/>
          <w:szCs w:val="28"/>
          <w:lang w:val="vi-VN"/>
        </w:rPr>
        <w:t>- San gạt đất, làm phẳng bề mặt móng cột.</w:t>
      </w:r>
    </w:p>
    <w:p w14:paraId="29B00E13" w14:textId="77777777" w:rsidR="00A77614" w:rsidRPr="00A77614" w:rsidRDefault="00A77614" w:rsidP="00A77614">
      <w:pPr>
        <w:spacing w:line="380" w:lineRule="atLeast"/>
        <w:ind w:firstLine="720"/>
        <w:rPr>
          <w:bCs/>
          <w:sz w:val="28"/>
          <w:szCs w:val="28"/>
          <w:lang w:val="vi-VN"/>
        </w:rPr>
      </w:pPr>
      <w:r w:rsidRPr="00A77614">
        <w:rPr>
          <w:bCs/>
          <w:sz w:val="28"/>
          <w:szCs w:val="28"/>
          <w:lang w:val="vi-VN"/>
        </w:rPr>
        <w:t>- San gạt, đào phần móng kè</w:t>
      </w:r>
    </w:p>
    <w:p w14:paraId="6218CA2A" w14:textId="77777777" w:rsidR="00A77614" w:rsidRPr="00A77614" w:rsidRDefault="00A77614" w:rsidP="00A77614">
      <w:pPr>
        <w:spacing w:line="380" w:lineRule="atLeast"/>
        <w:ind w:firstLine="720"/>
        <w:rPr>
          <w:bCs/>
          <w:sz w:val="28"/>
          <w:szCs w:val="28"/>
          <w:lang w:val="vi-VN"/>
        </w:rPr>
      </w:pPr>
      <w:r w:rsidRPr="00A77614">
        <w:rPr>
          <w:bCs/>
          <w:sz w:val="28"/>
          <w:szCs w:val="28"/>
          <w:lang w:val="vi-VN"/>
        </w:rPr>
        <w:t>- Đổ bê tông móng kè bằng bê tông cốt thép M200#</w:t>
      </w:r>
    </w:p>
    <w:p w14:paraId="6C10903C" w14:textId="77777777" w:rsidR="00A77614" w:rsidRPr="00A77614" w:rsidRDefault="00A77614" w:rsidP="00A77614">
      <w:pPr>
        <w:spacing w:line="380" w:lineRule="atLeast"/>
        <w:ind w:firstLine="720"/>
        <w:rPr>
          <w:bCs/>
          <w:sz w:val="28"/>
          <w:szCs w:val="28"/>
          <w:lang w:val="vi-VN"/>
        </w:rPr>
      </w:pPr>
      <w:r w:rsidRPr="00A77614">
        <w:rPr>
          <w:bCs/>
          <w:sz w:val="28"/>
          <w:szCs w:val="28"/>
          <w:lang w:val="vi-VN"/>
        </w:rPr>
        <w:t>- Đổ bê tông dầm, giằng bằng bê tông cốt thép M200#.</w:t>
      </w:r>
    </w:p>
    <w:p w14:paraId="527A4BFA" w14:textId="77777777" w:rsidR="00A77614" w:rsidRPr="00A77614" w:rsidRDefault="00A77614" w:rsidP="00A77614">
      <w:pPr>
        <w:spacing w:line="380" w:lineRule="atLeast"/>
        <w:ind w:firstLine="720"/>
        <w:rPr>
          <w:bCs/>
          <w:sz w:val="28"/>
          <w:szCs w:val="28"/>
          <w:lang w:val="vi-VN"/>
        </w:rPr>
      </w:pPr>
      <w:r w:rsidRPr="00A77614">
        <w:rPr>
          <w:bCs/>
          <w:sz w:val="28"/>
          <w:szCs w:val="28"/>
          <w:lang w:val="vi-VN"/>
        </w:rPr>
        <w:t>- Xây mái tà luy âm trụ 1-2 bằng đá hộc vữa xi măng cát vàng M75#.</w:t>
      </w:r>
    </w:p>
    <w:p w14:paraId="38C18B2A" w14:textId="77777777" w:rsidR="00A77614" w:rsidRPr="00A77614" w:rsidRDefault="00A77614" w:rsidP="00A77614">
      <w:pPr>
        <w:spacing w:line="380" w:lineRule="atLeast"/>
        <w:ind w:firstLine="720"/>
        <w:rPr>
          <w:bCs/>
          <w:sz w:val="28"/>
          <w:szCs w:val="28"/>
          <w:lang w:val="vi-VN"/>
        </w:rPr>
      </w:pPr>
      <w:r w:rsidRPr="00A77614">
        <w:rPr>
          <w:bCs/>
          <w:sz w:val="28"/>
          <w:szCs w:val="28"/>
          <w:lang w:val="vi-VN"/>
        </w:rPr>
        <w:t>- Xây kè đá tà luy âm giữa các dầm, giằng bằng đá hộc vữa xi măng cát vàng M75#</w:t>
      </w:r>
    </w:p>
    <w:p w14:paraId="74049FD3" w14:textId="77777777" w:rsidR="00A77614" w:rsidRPr="00A77614" w:rsidRDefault="00A77614" w:rsidP="00A77614">
      <w:pPr>
        <w:spacing w:line="380" w:lineRule="atLeast"/>
        <w:ind w:firstLine="720"/>
        <w:rPr>
          <w:bCs/>
          <w:sz w:val="28"/>
          <w:szCs w:val="28"/>
          <w:lang w:val="vi-VN"/>
        </w:rPr>
      </w:pPr>
      <w:r w:rsidRPr="00A77614">
        <w:rPr>
          <w:bCs/>
          <w:sz w:val="28"/>
          <w:szCs w:val="28"/>
          <w:lang w:val="vi-VN"/>
        </w:rPr>
        <w:t>- Xây rãnh thoát nước lái hướng dòng chảy bằng đá hộc vữa xây bằng vữa xi măng cát vàng M75#.</w:t>
      </w:r>
    </w:p>
    <w:p w14:paraId="70744C1F" w14:textId="77777777" w:rsidR="00A77614" w:rsidRPr="00A77614" w:rsidRDefault="00A77614" w:rsidP="00A77614">
      <w:pPr>
        <w:spacing w:line="380" w:lineRule="atLeast"/>
        <w:ind w:firstLine="720"/>
        <w:rPr>
          <w:bCs/>
          <w:sz w:val="28"/>
          <w:szCs w:val="28"/>
          <w:lang w:val="vi-VN"/>
        </w:rPr>
      </w:pPr>
      <w:r w:rsidRPr="00A77614">
        <w:rPr>
          <w:bCs/>
          <w:sz w:val="28"/>
          <w:szCs w:val="28"/>
          <w:lang w:val="vi-VN"/>
        </w:rPr>
        <w:t>- Đổ bê tông mặt móng bằng đá dăm (1x2), xi măng, cát vàng M200#.</w:t>
      </w:r>
    </w:p>
    <w:p w14:paraId="389945D0" w14:textId="77777777" w:rsidR="00A77614" w:rsidRPr="00A77614" w:rsidRDefault="00A77614" w:rsidP="00A77614">
      <w:pPr>
        <w:spacing w:line="380" w:lineRule="atLeast"/>
        <w:ind w:firstLine="720"/>
        <w:rPr>
          <w:bCs/>
          <w:sz w:val="28"/>
          <w:szCs w:val="28"/>
          <w:lang w:val="vi-VN"/>
        </w:rPr>
      </w:pPr>
      <w:r w:rsidRPr="00A77614">
        <w:rPr>
          <w:bCs/>
          <w:sz w:val="28"/>
          <w:szCs w:val="28"/>
          <w:lang w:val="vi-VN"/>
        </w:rPr>
        <w:t>- Toàn bộ mái kè được xây bằng đá hộc phải sạch không rêu mốc, vữa xây bằng vữa xi măng cát vàng M75#, khối xây phải kín mạch, không trùng mạch.</w:t>
      </w:r>
    </w:p>
    <w:p w14:paraId="6B17FC79" w14:textId="77777777" w:rsidR="00A77614" w:rsidRPr="00A77614" w:rsidRDefault="00A77614" w:rsidP="00A77614">
      <w:pPr>
        <w:spacing w:line="380" w:lineRule="atLeast"/>
        <w:ind w:firstLine="720"/>
        <w:rPr>
          <w:bCs/>
          <w:sz w:val="28"/>
          <w:szCs w:val="28"/>
          <w:lang w:val="vi-VN"/>
        </w:rPr>
      </w:pPr>
      <w:r w:rsidRPr="00A77614">
        <w:rPr>
          <w:bCs/>
          <w:sz w:val="28"/>
          <w:szCs w:val="28"/>
          <w:lang w:val="vi-VN"/>
        </w:rPr>
        <w:t>- Sửa đầu rãnh thoát nước phía trụ số 1, bịt đầu rãnh thoát nước cũ, sửa chuyển hướng rãnh thoát nước ra xa móng cột.</w:t>
      </w:r>
    </w:p>
    <w:p w14:paraId="123DABD7" w14:textId="77777777" w:rsidR="00A77614" w:rsidRPr="00A77614" w:rsidRDefault="00A77614" w:rsidP="00A77614">
      <w:pPr>
        <w:widowControl w:val="0"/>
        <w:autoSpaceDE w:val="0"/>
        <w:autoSpaceDN w:val="0"/>
        <w:adjustRightInd w:val="0"/>
        <w:spacing w:before="60" w:after="60"/>
        <w:ind w:right="-14"/>
        <w:rPr>
          <w:b/>
          <w:bCs/>
          <w:sz w:val="28"/>
          <w:szCs w:val="28"/>
          <w:lang w:val="vi-VN"/>
        </w:rPr>
      </w:pPr>
      <w:r w:rsidRPr="00A77614">
        <w:rPr>
          <w:b/>
          <w:bCs/>
          <w:sz w:val="28"/>
          <w:szCs w:val="28"/>
          <w:lang w:val="vi-VN"/>
        </w:rPr>
        <w:lastRenderedPageBreak/>
        <w:t>B. Phạm vi công việc chính của gói thầu</w:t>
      </w:r>
      <w:bookmarkStart w:id="1" w:name="_Hlk143704179"/>
      <w:r w:rsidRPr="00A77614">
        <w:rPr>
          <w:b/>
          <w:bCs/>
          <w:sz w:val="28"/>
          <w:szCs w:val="28"/>
          <w:lang w:val="vi-VN"/>
        </w:rPr>
        <w:t xml:space="preserve">: </w:t>
      </w:r>
    </w:p>
    <w:p w14:paraId="62F61093" w14:textId="77777777" w:rsidR="00A77614" w:rsidRPr="00A77614" w:rsidRDefault="00A77614" w:rsidP="00A77614">
      <w:pPr>
        <w:widowControl w:val="0"/>
        <w:autoSpaceDE w:val="0"/>
        <w:autoSpaceDN w:val="0"/>
        <w:adjustRightInd w:val="0"/>
        <w:spacing w:before="60" w:after="60"/>
        <w:ind w:right="-14" w:firstLine="720"/>
        <w:rPr>
          <w:sz w:val="28"/>
          <w:szCs w:val="28"/>
          <w:lang w:val="vi-VN"/>
        </w:rPr>
      </w:pPr>
      <w:r w:rsidRPr="00A77614">
        <w:rPr>
          <w:sz w:val="28"/>
          <w:szCs w:val="28"/>
          <w:lang w:val="vi-VN"/>
        </w:rPr>
        <w:t>Nội dung công việc chính của gói thầu này được thể hiện như sau: (Phần này mô tả nội dung công việc được đọc hiểu cùng các nội dung được nêu tại Mẫu số 01A. trong E-HSMT này)</w:t>
      </w:r>
      <w:bookmarkEnd w:id="1"/>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99"/>
        <w:gridCol w:w="1134"/>
        <w:gridCol w:w="1134"/>
        <w:gridCol w:w="1105"/>
      </w:tblGrid>
      <w:tr w:rsidR="00A77614" w:rsidRPr="00A77614" w14:paraId="70582D26" w14:textId="77777777" w:rsidTr="00196249">
        <w:trPr>
          <w:tblHeader/>
        </w:trPr>
        <w:tc>
          <w:tcPr>
            <w:tcW w:w="675" w:type="dxa"/>
            <w:vAlign w:val="center"/>
          </w:tcPr>
          <w:p w14:paraId="14E6BD75" w14:textId="77777777" w:rsidR="00A77614" w:rsidRPr="00A77614" w:rsidRDefault="00A77614" w:rsidP="00196249">
            <w:pPr>
              <w:jc w:val="center"/>
              <w:rPr>
                <w:sz w:val="26"/>
                <w:szCs w:val="26"/>
                <w:lang w:val="nl-NL"/>
              </w:rPr>
            </w:pPr>
            <w:r w:rsidRPr="00A77614">
              <w:rPr>
                <w:b/>
                <w:color w:val="000000"/>
                <w:sz w:val="26"/>
                <w:szCs w:val="26"/>
              </w:rPr>
              <w:t>TT</w:t>
            </w:r>
          </w:p>
        </w:tc>
        <w:tc>
          <w:tcPr>
            <w:tcW w:w="5699" w:type="dxa"/>
            <w:vAlign w:val="center"/>
          </w:tcPr>
          <w:p w14:paraId="72FEF41D" w14:textId="77777777" w:rsidR="00A77614" w:rsidRPr="00A77614" w:rsidRDefault="00A77614" w:rsidP="00196249">
            <w:pPr>
              <w:jc w:val="center"/>
              <w:rPr>
                <w:sz w:val="26"/>
                <w:szCs w:val="26"/>
                <w:lang w:val="nl-NL"/>
              </w:rPr>
            </w:pPr>
            <w:r w:rsidRPr="00A77614">
              <w:rPr>
                <w:b/>
                <w:color w:val="000000"/>
                <w:sz w:val="26"/>
                <w:szCs w:val="26"/>
              </w:rPr>
              <w:t>Nội dung công việc</w:t>
            </w:r>
          </w:p>
        </w:tc>
        <w:tc>
          <w:tcPr>
            <w:tcW w:w="1134" w:type="dxa"/>
            <w:vAlign w:val="center"/>
          </w:tcPr>
          <w:p w14:paraId="39E7E8BB" w14:textId="77777777" w:rsidR="00A77614" w:rsidRPr="00A77614" w:rsidRDefault="00A77614" w:rsidP="00196249">
            <w:pPr>
              <w:jc w:val="center"/>
              <w:rPr>
                <w:sz w:val="26"/>
                <w:szCs w:val="26"/>
                <w:lang w:val="nl-NL"/>
              </w:rPr>
            </w:pPr>
            <w:r w:rsidRPr="00A77614">
              <w:rPr>
                <w:b/>
                <w:color w:val="000000"/>
                <w:sz w:val="26"/>
                <w:szCs w:val="26"/>
              </w:rPr>
              <w:t>Đơn vị tính</w:t>
            </w:r>
          </w:p>
        </w:tc>
        <w:tc>
          <w:tcPr>
            <w:tcW w:w="1134" w:type="dxa"/>
            <w:vAlign w:val="center"/>
          </w:tcPr>
          <w:p w14:paraId="10D832DD" w14:textId="77777777" w:rsidR="00A77614" w:rsidRPr="00A77614" w:rsidRDefault="00A77614" w:rsidP="00196249">
            <w:pPr>
              <w:jc w:val="center"/>
              <w:rPr>
                <w:sz w:val="26"/>
                <w:szCs w:val="26"/>
                <w:lang w:val="nl-NL"/>
              </w:rPr>
            </w:pPr>
            <w:r w:rsidRPr="00A77614">
              <w:rPr>
                <w:b/>
                <w:color w:val="000000"/>
                <w:sz w:val="26"/>
                <w:szCs w:val="26"/>
              </w:rPr>
              <w:t xml:space="preserve">Khối lượng </w:t>
            </w:r>
          </w:p>
        </w:tc>
        <w:tc>
          <w:tcPr>
            <w:tcW w:w="1105" w:type="dxa"/>
            <w:vAlign w:val="center"/>
          </w:tcPr>
          <w:p w14:paraId="51241576" w14:textId="77777777" w:rsidR="00A77614" w:rsidRPr="00A77614" w:rsidRDefault="00A77614" w:rsidP="00196249">
            <w:pPr>
              <w:jc w:val="center"/>
              <w:rPr>
                <w:sz w:val="26"/>
                <w:szCs w:val="26"/>
                <w:lang w:val="nl-NL"/>
              </w:rPr>
            </w:pPr>
            <w:r w:rsidRPr="00A77614">
              <w:rPr>
                <w:b/>
                <w:color w:val="000000"/>
                <w:sz w:val="26"/>
                <w:szCs w:val="26"/>
              </w:rPr>
              <w:t>Ghi chú</w:t>
            </w:r>
          </w:p>
        </w:tc>
      </w:tr>
      <w:tr w:rsidR="00A77614" w:rsidRPr="00A77614" w14:paraId="0986AE77" w14:textId="77777777" w:rsidTr="00196249">
        <w:tc>
          <w:tcPr>
            <w:tcW w:w="675" w:type="dxa"/>
            <w:vAlign w:val="center"/>
          </w:tcPr>
          <w:p w14:paraId="01C9107B" w14:textId="77777777" w:rsidR="00A77614" w:rsidRPr="00A77614" w:rsidRDefault="00A77614" w:rsidP="00196249">
            <w:pPr>
              <w:jc w:val="center"/>
              <w:rPr>
                <w:b/>
                <w:bCs/>
                <w:sz w:val="26"/>
                <w:szCs w:val="26"/>
                <w:lang w:val="nl-NL"/>
              </w:rPr>
            </w:pPr>
            <w:r w:rsidRPr="00A77614">
              <w:rPr>
                <w:b/>
                <w:bCs/>
                <w:color w:val="000000"/>
                <w:sz w:val="26"/>
                <w:szCs w:val="26"/>
              </w:rPr>
              <w:t>A</w:t>
            </w:r>
          </w:p>
        </w:tc>
        <w:tc>
          <w:tcPr>
            <w:tcW w:w="5699" w:type="dxa"/>
            <w:vAlign w:val="center"/>
          </w:tcPr>
          <w:p w14:paraId="1989F3F6" w14:textId="77777777" w:rsidR="00A77614" w:rsidRPr="00A77614" w:rsidRDefault="00A77614" w:rsidP="00196249">
            <w:pPr>
              <w:rPr>
                <w:b/>
                <w:bCs/>
                <w:sz w:val="26"/>
                <w:szCs w:val="26"/>
                <w:lang w:val="nl-NL"/>
              </w:rPr>
            </w:pPr>
            <w:r w:rsidRPr="00A77614">
              <w:rPr>
                <w:b/>
                <w:bCs/>
                <w:color w:val="000000"/>
                <w:sz w:val="26"/>
                <w:szCs w:val="26"/>
                <w:lang w:val="nl-NL"/>
              </w:rPr>
              <w:t xml:space="preserve">Hạng mục: </w:t>
            </w:r>
            <w:r w:rsidRPr="00A77614">
              <w:rPr>
                <w:b/>
                <w:bCs/>
                <w:sz w:val="26"/>
                <w:szCs w:val="26"/>
                <w:lang w:val="nl-NL"/>
              </w:rPr>
              <w:t>Sửa chữa, xử lý sạt lở taluy âm vị trí 22 đường dây 220kV Mường Tè -  Lai Châu.</w:t>
            </w:r>
          </w:p>
        </w:tc>
        <w:tc>
          <w:tcPr>
            <w:tcW w:w="1134" w:type="dxa"/>
            <w:vAlign w:val="center"/>
          </w:tcPr>
          <w:p w14:paraId="5C60DD77" w14:textId="77777777" w:rsidR="00A77614" w:rsidRPr="00A77614" w:rsidRDefault="00A77614" w:rsidP="00196249">
            <w:pPr>
              <w:jc w:val="center"/>
              <w:rPr>
                <w:b/>
                <w:bCs/>
                <w:sz w:val="26"/>
                <w:szCs w:val="26"/>
                <w:lang w:val="nl-NL"/>
              </w:rPr>
            </w:pPr>
          </w:p>
        </w:tc>
        <w:tc>
          <w:tcPr>
            <w:tcW w:w="1134" w:type="dxa"/>
            <w:vAlign w:val="center"/>
          </w:tcPr>
          <w:p w14:paraId="0B1CF873" w14:textId="77777777" w:rsidR="00A77614" w:rsidRPr="00A77614" w:rsidRDefault="00A77614" w:rsidP="00196249">
            <w:pPr>
              <w:rPr>
                <w:b/>
                <w:bCs/>
                <w:sz w:val="26"/>
                <w:szCs w:val="26"/>
                <w:lang w:val="nl-NL"/>
              </w:rPr>
            </w:pPr>
          </w:p>
        </w:tc>
        <w:tc>
          <w:tcPr>
            <w:tcW w:w="1105" w:type="dxa"/>
            <w:vAlign w:val="center"/>
          </w:tcPr>
          <w:p w14:paraId="7173FB90" w14:textId="77777777" w:rsidR="00A77614" w:rsidRPr="00A77614" w:rsidRDefault="00A77614" w:rsidP="00196249">
            <w:pPr>
              <w:rPr>
                <w:b/>
                <w:bCs/>
                <w:sz w:val="26"/>
                <w:szCs w:val="26"/>
                <w:lang w:val="nl-NL"/>
              </w:rPr>
            </w:pPr>
          </w:p>
        </w:tc>
      </w:tr>
      <w:tr w:rsidR="00A77614" w:rsidRPr="00A77614" w14:paraId="5370FA9F" w14:textId="77777777" w:rsidTr="00196249">
        <w:tc>
          <w:tcPr>
            <w:tcW w:w="675" w:type="dxa"/>
            <w:vAlign w:val="center"/>
          </w:tcPr>
          <w:p w14:paraId="0EDFB51E" w14:textId="77777777" w:rsidR="00A77614" w:rsidRPr="00A77614" w:rsidRDefault="00A77614" w:rsidP="00196249">
            <w:pPr>
              <w:jc w:val="center"/>
              <w:rPr>
                <w:b/>
                <w:bCs/>
                <w:sz w:val="26"/>
                <w:szCs w:val="26"/>
              </w:rPr>
            </w:pPr>
            <w:r w:rsidRPr="00A77614">
              <w:rPr>
                <w:b/>
                <w:bCs/>
                <w:w w:val="95"/>
                <w:sz w:val="26"/>
                <w:szCs w:val="26"/>
              </w:rPr>
              <w:t>I</w:t>
            </w:r>
          </w:p>
        </w:tc>
        <w:tc>
          <w:tcPr>
            <w:tcW w:w="5699" w:type="dxa"/>
            <w:vAlign w:val="center"/>
          </w:tcPr>
          <w:p w14:paraId="373407FB" w14:textId="77777777" w:rsidR="00A77614" w:rsidRPr="00A77614" w:rsidRDefault="00A77614" w:rsidP="00196249">
            <w:pPr>
              <w:rPr>
                <w:b/>
                <w:bCs/>
                <w:sz w:val="26"/>
                <w:szCs w:val="26"/>
              </w:rPr>
            </w:pPr>
            <w:r w:rsidRPr="00A77614">
              <w:rPr>
                <w:b/>
                <w:bCs/>
                <w:sz w:val="26"/>
                <w:szCs w:val="26"/>
              </w:rPr>
              <w:t>Phần xây dựng</w:t>
            </w:r>
          </w:p>
        </w:tc>
        <w:tc>
          <w:tcPr>
            <w:tcW w:w="1134" w:type="dxa"/>
            <w:vAlign w:val="center"/>
          </w:tcPr>
          <w:p w14:paraId="6222F7FB" w14:textId="77777777" w:rsidR="00A77614" w:rsidRPr="00A77614" w:rsidRDefault="00A77614" w:rsidP="00196249">
            <w:pPr>
              <w:jc w:val="center"/>
              <w:rPr>
                <w:b/>
                <w:bCs/>
                <w:sz w:val="26"/>
                <w:szCs w:val="26"/>
              </w:rPr>
            </w:pPr>
          </w:p>
        </w:tc>
        <w:tc>
          <w:tcPr>
            <w:tcW w:w="1134" w:type="dxa"/>
            <w:vAlign w:val="center"/>
          </w:tcPr>
          <w:p w14:paraId="7290432E" w14:textId="77777777" w:rsidR="00A77614" w:rsidRPr="00A77614" w:rsidRDefault="00A77614" w:rsidP="00196249">
            <w:pPr>
              <w:rPr>
                <w:b/>
                <w:bCs/>
                <w:sz w:val="26"/>
                <w:szCs w:val="26"/>
              </w:rPr>
            </w:pPr>
          </w:p>
        </w:tc>
        <w:tc>
          <w:tcPr>
            <w:tcW w:w="1105" w:type="dxa"/>
          </w:tcPr>
          <w:p w14:paraId="236E243D" w14:textId="77777777" w:rsidR="00A77614" w:rsidRPr="00A77614" w:rsidRDefault="00A77614" w:rsidP="00196249">
            <w:pPr>
              <w:rPr>
                <w:b/>
                <w:bCs/>
                <w:sz w:val="26"/>
                <w:szCs w:val="26"/>
              </w:rPr>
            </w:pPr>
          </w:p>
        </w:tc>
      </w:tr>
      <w:tr w:rsidR="00A77614" w:rsidRPr="00A77614" w14:paraId="09339A0F" w14:textId="77777777" w:rsidTr="00196249">
        <w:tc>
          <w:tcPr>
            <w:tcW w:w="675" w:type="dxa"/>
            <w:vAlign w:val="center"/>
          </w:tcPr>
          <w:p w14:paraId="304B8406" w14:textId="77777777" w:rsidR="00A77614" w:rsidRPr="00A77614" w:rsidRDefault="00A77614" w:rsidP="00196249">
            <w:pPr>
              <w:jc w:val="center"/>
              <w:rPr>
                <w:b/>
                <w:bCs/>
                <w:w w:val="95"/>
                <w:sz w:val="26"/>
                <w:szCs w:val="26"/>
              </w:rPr>
            </w:pPr>
          </w:p>
        </w:tc>
        <w:tc>
          <w:tcPr>
            <w:tcW w:w="5699" w:type="dxa"/>
            <w:vAlign w:val="center"/>
          </w:tcPr>
          <w:p w14:paraId="5C14A0FC" w14:textId="77777777" w:rsidR="00A77614" w:rsidRPr="00A77614" w:rsidRDefault="00A77614" w:rsidP="00196249">
            <w:pPr>
              <w:rPr>
                <w:b/>
                <w:bCs/>
                <w:w w:val="95"/>
                <w:sz w:val="26"/>
                <w:szCs w:val="26"/>
                <w:lang w:val="en-GB"/>
              </w:rPr>
            </w:pPr>
            <w:r w:rsidRPr="00A77614">
              <w:rPr>
                <w:b/>
                <w:bCs/>
                <w:iCs/>
                <w:sz w:val="26"/>
                <w:szCs w:val="26"/>
              </w:rPr>
              <w:t xml:space="preserve">Xây mái kè, xây kè, sửa rãnh thoát nước </w:t>
            </w:r>
          </w:p>
        </w:tc>
        <w:tc>
          <w:tcPr>
            <w:tcW w:w="1134" w:type="dxa"/>
            <w:vAlign w:val="center"/>
          </w:tcPr>
          <w:p w14:paraId="1E70D657" w14:textId="77777777" w:rsidR="00A77614" w:rsidRPr="00A77614" w:rsidRDefault="00A77614" w:rsidP="00196249">
            <w:pPr>
              <w:jc w:val="center"/>
              <w:rPr>
                <w:b/>
                <w:bCs/>
                <w:sz w:val="26"/>
                <w:szCs w:val="26"/>
              </w:rPr>
            </w:pPr>
          </w:p>
        </w:tc>
        <w:tc>
          <w:tcPr>
            <w:tcW w:w="1134" w:type="dxa"/>
            <w:vAlign w:val="center"/>
          </w:tcPr>
          <w:p w14:paraId="69DB8592" w14:textId="77777777" w:rsidR="00A77614" w:rsidRPr="00A77614" w:rsidRDefault="00A77614" w:rsidP="00196249">
            <w:pPr>
              <w:rPr>
                <w:b/>
                <w:bCs/>
                <w:sz w:val="26"/>
                <w:szCs w:val="26"/>
              </w:rPr>
            </w:pPr>
          </w:p>
        </w:tc>
        <w:tc>
          <w:tcPr>
            <w:tcW w:w="1105" w:type="dxa"/>
          </w:tcPr>
          <w:p w14:paraId="25A01432" w14:textId="77777777" w:rsidR="00A77614" w:rsidRPr="00A77614" w:rsidRDefault="00A77614" w:rsidP="00196249">
            <w:pPr>
              <w:rPr>
                <w:b/>
                <w:bCs/>
                <w:sz w:val="26"/>
                <w:szCs w:val="26"/>
              </w:rPr>
            </w:pPr>
          </w:p>
        </w:tc>
      </w:tr>
      <w:tr w:rsidR="00A77614" w:rsidRPr="00A77614" w14:paraId="59079053" w14:textId="77777777" w:rsidTr="00196249">
        <w:tc>
          <w:tcPr>
            <w:tcW w:w="675" w:type="dxa"/>
            <w:vAlign w:val="center"/>
          </w:tcPr>
          <w:p w14:paraId="1BA9E766" w14:textId="77777777" w:rsidR="00A77614" w:rsidRPr="00A77614" w:rsidRDefault="00A77614" w:rsidP="00196249">
            <w:pPr>
              <w:jc w:val="center"/>
              <w:rPr>
                <w:b/>
                <w:bCs/>
                <w:w w:val="95"/>
                <w:sz w:val="26"/>
                <w:szCs w:val="26"/>
              </w:rPr>
            </w:pPr>
          </w:p>
        </w:tc>
        <w:tc>
          <w:tcPr>
            <w:tcW w:w="5699" w:type="dxa"/>
            <w:vAlign w:val="center"/>
          </w:tcPr>
          <w:p w14:paraId="601F0580" w14:textId="77777777" w:rsidR="00A77614" w:rsidRPr="00A77614" w:rsidRDefault="00A77614" w:rsidP="00196249">
            <w:pPr>
              <w:rPr>
                <w:b/>
                <w:bCs/>
                <w:iCs/>
                <w:sz w:val="26"/>
                <w:szCs w:val="26"/>
              </w:rPr>
            </w:pPr>
            <w:r w:rsidRPr="00A77614">
              <w:rPr>
                <w:b/>
                <w:iCs/>
                <w:sz w:val="26"/>
                <w:szCs w:val="26"/>
              </w:rPr>
              <w:t>San gạt, xây kè móng taluy âm.</w:t>
            </w:r>
          </w:p>
        </w:tc>
        <w:tc>
          <w:tcPr>
            <w:tcW w:w="1134" w:type="dxa"/>
            <w:vAlign w:val="center"/>
          </w:tcPr>
          <w:p w14:paraId="2122EA5A" w14:textId="77777777" w:rsidR="00A77614" w:rsidRPr="00A77614" w:rsidRDefault="00A77614" w:rsidP="00196249">
            <w:pPr>
              <w:jc w:val="center"/>
              <w:rPr>
                <w:b/>
                <w:bCs/>
                <w:sz w:val="26"/>
                <w:szCs w:val="26"/>
              </w:rPr>
            </w:pPr>
          </w:p>
        </w:tc>
        <w:tc>
          <w:tcPr>
            <w:tcW w:w="1134" w:type="dxa"/>
            <w:vAlign w:val="center"/>
          </w:tcPr>
          <w:p w14:paraId="538532EB" w14:textId="77777777" w:rsidR="00A77614" w:rsidRPr="00A77614" w:rsidRDefault="00A77614" w:rsidP="00196249">
            <w:pPr>
              <w:rPr>
                <w:b/>
                <w:bCs/>
                <w:sz w:val="26"/>
                <w:szCs w:val="26"/>
              </w:rPr>
            </w:pPr>
          </w:p>
        </w:tc>
        <w:tc>
          <w:tcPr>
            <w:tcW w:w="1105" w:type="dxa"/>
          </w:tcPr>
          <w:p w14:paraId="37FF525D" w14:textId="77777777" w:rsidR="00A77614" w:rsidRPr="00A77614" w:rsidRDefault="00A77614" w:rsidP="00196249">
            <w:pPr>
              <w:rPr>
                <w:b/>
                <w:bCs/>
                <w:sz w:val="26"/>
                <w:szCs w:val="26"/>
              </w:rPr>
            </w:pPr>
          </w:p>
        </w:tc>
      </w:tr>
      <w:tr w:rsidR="00A77614" w:rsidRPr="00A77614" w14:paraId="42FAA73A" w14:textId="77777777" w:rsidTr="00196249">
        <w:tc>
          <w:tcPr>
            <w:tcW w:w="675" w:type="dxa"/>
            <w:vAlign w:val="center"/>
          </w:tcPr>
          <w:p w14:paraId="1238B87E" w14:textId="77777777" w:rsidR="00A77614" w:rsidRPr="00A77614" w:rsidRDefault="00A77614" w:rsidP="00196249">
            <w:pPr>
              <w:jc w:val="center"/>
              <w:rPr>
                <w:sz w:val="26"/>
                <w:szCs w:val="26"/>
              </w:rPr>
            </w:pPr>
            <w:r w:rsidRPr="00A77614">
              <w:rPr>
                <w:bCs/>
                <w:sz w:val="26"/>
                <w:szCs w:val="26"/>
              </w:rPr>
              <w:t>1</w:t>
            </w:r>
          </w:p>
        </w:tc>
        <w:tc>
          <w:tcPr>
            <w:tcW w:w="5699" w:type="dxa"/>
            <w:vAlign w:val="center"/>
          </w:tcPr>
          <w:p w14:paraId="250A6250" w14:textId="77777777" w:rsidR="00A77614" w:rsidRPr="00A77614" w:rsidRDefault="00A77614" w:rsidP="00196249">
            <w:pPr>
              <w:pStyle w:val="BodyTextIndent"/>
              <w:widowControl w:val="0"/>
              <w:tabs>
                <w:tab w:val="clear" w:pos="1080"/>
              </w:tabs>
              <w:spacing w:before="20" w:after="20"/>
              <w:ind w:left="-74" w:firstLine="0"/>
              <w:rPr>
                <w:bCs/>
                <w:sz w:val="26"/>
                <w:szCs w:val="26"/>
              </w:rPr>
            </w:pPr>
            <w:r w:rsidRPr="00A77614">
              <w:rPr>
                <w:spacing w:val="-6"/>
                <w:sz w:val="26"/>
                <w:szCs w:val="26"/>
                <w:lang w:val="vi-VN"/>
              </w:rPr>
              <w:t xml:space="preserve">Đào đất </w:t>
            </w:r>
            <w:r w:rsidRPr="00A77614">
              <w:rPr>
                <w:spacing w:val="-6"/>
                <w:sz w:val="26"/>
                <w:szCs w:val="26"/>
              </w:rPr>
              <w:t xml:space="preserve">mái kè, dầm giằng,  móng kè tà luy âm </w:t>
            </w:r>
            <w:r w:rsidRPr="00A77614">
              <w:rPr>
                <w:spacing w:val="-6"/>
                <w:sz w:val="26"/>
                <w:szCs w:val="26"/>
                <w:lang w:val="vi-VN"/>
              </w:rPr>
              <w:t>đất cấp 3</w:t>
            </w:r>
            <w:r w:rsidRPr="00A77614">
              <w:rPr>
                <w:spacing w:val="-6"/>
                <w:sz w:val="26"/>
                <w:szCs w:val="26"/>
              </w:rPr>
              <w:t xml:space="preserve"> </w:t>
            </w:r>
            <w:r w:rsidRPr="00A77614">
              <w:rPr>
                <w:bCs/>
                <w:sz w:val="26"/>
                <w:szCs w:val="26"/>
                <w:lang w:val="vi-VN"/>
              </w:rPr>
              <w:t>bằng thủ công.</w:t>
            </w:r>
          </w:p>
          <w:p w14:paraId="1A6A54CE" w14:textId="77777777" w:rsidR="00A77614" w:rsidRPr="00A77614" w:rsidRDefault="00A77614" w:rsidP="00196249">
            <w:pPr>
              <w:pStyle w:val="BodyTextIndent"/>
              <w:widowControl w:val="0"/>
              <w:spacing w:before="20" w:after="20"/>
              <w:ind w:left="0" w:firstLine="0"/>
              <w:jc w:val="left"/>
              <w:rPr>
                <w:iCs/>
                <w:sz w:val="26"/>
                <w:szCs w:val="26"/>
              </w:rPr>
            </w:pPr>
            <w:r w:rsidRPr="00A77614">
              <w:rPr>
                <w:iCs/>
                <w:sz w:val="26"/>
                <w:szCs w:val="26"/>
              </w:rPr>
              <w:t>+ San gạt mái kè:</w:t>
            </w:r>
          </w:p>
          <w:p w14:paraId="7C443015" w14:textId="77777777" w:rsidR="00A77614" w:rsidRPr="00A77614" w:rsidRDefault="00A77614" w:rsidP="00196249">
            <w:pPr>
              <w:pStyle w:val="BodyTextIndent"/>
              <w:widowControl w:val="0"/>
              <w:spacing w:before="20" w:after="20"/>
              <w:ind w:left="0" w:firstLine="0"/>
              <w:jc w:val="left"/>
              <w:rPr>
                <w:iCs/>
                <w:sz w:val="26"/>
                <w:szCs w:val="26"/>
                <w:vertAlign w:val="superscript"/>
              </w:rPr>
            </w:pPr>
            <w:r w:rsidRPr="00A77614">
              <w:rPr>
                <w:iCs/>
                <w:sz w:val="26"/>
                <w:szCs w:val="26"/>
              </w:rPr>
              <w:t>KL:</w:t>
            </w:r>
            <w:r w:rsidRPr="00A77614">
              <w:rPr>
                <w:iCs/>
                <w:sz w:val="26"/>
                <w:szCs w:val="26"/>
                <w:lang w:val="vi-VN"/>
              </w:rPr>
              <w:t xml:space="preserve"> </w:t>
            </w:r>
            <w:r w:rsidRPr="00A77614">
              <w:rPr>
                <w:iCs/>
                <w:sz w:val="26"/>
                <w:szCs w:val="26"/>
              </w:rPr>
              <w:t>17</w:t>
            </w:r>
            <w:r w:rsidRPr="00A77614">
              <w:rPr>
                <w:iCs/>
                <w:sz w:val="26"/>
                <w:szCs w:val="26"/>
                <w:lang w:val="vi-VN"/>
              </w:rPr>
              <w:t xml:space="preserve">m x 7m x </w:t>
            </w:r>
            <w:r w:rsidRPr="00A77614">
              <w:rPr>
                <w:iCs/>
                <w:sz w:val="26"/>
                <w:szCs w:val="26"/>
              </w:rPr>
              <w:t>0,7</w:t>
            </w:r>
            <w:r w:rsidRPr="00A77614">
              <w:rPr>
                <w:iCs/>
                <w:sz w:val="26"/>
                <w:szCs w:val="26"/>
                <w:lang w:val="vi-VN"/>
              </w:rPr>
              <w:t xml:space="preserve">m </w:t>
            </w:r>
            <w:r w:rsidRPr="00A77614">
              <w:rPr>
                <w:iCs/>
                <w:sz w:val="26"/>
                <w:szCs w:val="26"/>
              </w:rPr>
              <w:t xml:space="preserve">= </w:t>
            </w:r>
            <w:r w:rsidRPr="00A77614">
              <w:rPr>
                <w:iCs/>
                <w:sz w:val="26"/>
                <w:szCs w:val="26"/>
                <w:lang w:val="vi-VN"/>
              </w:rPr>
              <w:t xml:space="preserve"> </w:t>
            </w:r>
            <w:r w:rsidRPr="00A77614">
              <w:rPr>
                <w:iCs/>
                <w:sz w:val="26"/>
                <w:szCs w:val="26"/>
              </w:rPr>
              <w:t>83,3m</w:t>
            </w:r>
            <w:r w:rsidRPr="00A77614">
              <w:rPr>
                <w:iCs/>
                <w:sz w:val="26"/>
                <w:szCs w:val="26"/>
                <w:vertAlign w:val="superscript"/>
              </w:rPr>
              <w:t>3</w:t>
            </w:r>
          </w:p>
          <w:p w14:paraId="5EF5A03F" w14:textId="77777777" w:rsidR="00A77614" w:rsidRPr="00A77614" w:rsidRDefault="00A77614" w:rsidP="00196249">
            <w:pPr>
              <w:pStyle w:val="BodyTextIndent"/>
              <w:widowControl w:val="0"/>
              <w:spacing w:before="20" w:after="20"/>
              <w:ind w:left="0" w:firstLine="0"/>
              <w:jc w:val="left"/>
              <w:rPr>
                <w:iCs/>
                <w:color w:val="000000" w:themeColor="text1"/>
                <w:sz w:val="26"/>
                <w:szCs w:val="26"/>
              </w:rPr>
            </w:pPr>
            <w:r w:rsidRPr="00A77614">
              <w:rPr>
                <w:iCs/>
                <w:color w:val="000000" w:themeColor="text1"/>
                <w:sz w:val="26"/>
                <w:szCs w:val="26"/>
              </w:rPr>
              <w:t>+ Móng kè:</w:t>
            </w:r>
          </w:p>
          <w:p w14:paraId="10116C3A" w14:textId="77777777" w:rsidR="00A77614" w:rsidRPr="00A77614" w:rsidRDefault="00A77614" w:rsidP="00196249">
            <w:pPr>
              <w:pStyle w:val="BodyTextIndent"/>
              <w:widowControl w:val="0"/>
              <w:spacing w:before="20" w:after="20"/>
              <w:ind w:left="540" w:hanging="614"/>
              <w:jc w:val="left"/>
              <w:rPr>
                <w:iCs/>
                <w:color w:val="000000" w:themeColor="text1"/>
                <w:sz w:val="26"/>
                <w:szCs w:val="26"/>
                <w:vertAlign w:val="superscript"/>
                <w:lang w:val="vi-VN"/>
              </w:rPr>
            </w:pPr>
            <w:r w:rsidRPr="00A77614">
              <w:rPr>
                <w:iCs/>
                <w:color w:val="000000" w:themeColor="text1"/>
                <w:sz w:val="26"/>
                <w:szCs w:val="26"/>
              </w:rPr>
              <w:t>KL: {{(1,2m + 0,5m)x 1,5m}/2}}x 17m</w:t>
            </w:r>
            <w:r w:rsidRPr="00A77614">
              <w:rPr>
                <w:iCs/>
                <w:color w:val="000000" w:themeColor="text1"/>
                <w:sz w:val="26"/>
                <w:szCs w:val="26"/>
                <w:lang w:val="vi-VN"/>
              </w:rPr>
              <w:t xml:space="preserve"> </w:t>
            </w:r>
            <w:r w:rsidRPr="00A77614">
              <w:rPr>
                <w:iCs/>
                <w:color w:val="000000" w:themeColor="text1"/>
                <w:sz w:val="26"/>
                <w:szCs w:val="26"/>
              </w:rPr>
              <w:t>= 21,67</w:t>
            </w:r>
            <w:r w:rsidRPr="00A77614">
              <w:rPr>
                <w:iCs/>
                <w:color w:val="000000" w:themeColor="text1"/>
                <w:sz w:val="26"/>
                <w:szCs w:val="26"/>
                <w:lang w:val="vi-VN"/>
              </w:rPr>
              <w:t>m</w:t>
            </w:r>
            <w:r w:rsidRPr="00A77614">
              <w:rPr>
                <w:iCs/>
                <w:color w:val="000000" w:themeColor="text1"/>
                <w:sz w:val="26"/>
                <w:szCs w:val="26"/>
                <w:vertAlign w:val="superscript"/>
              </w:rPr>
              <w:t>3</w:t>
            </w:r>
          </w:p>
          <w:p w14:paraId="0771B0A9" w14:textId="77777777" w:rsidR="00A77614" w:rsidRPr="00A77614" w:rsidRDefault="00A77614" w:rsidP="00196249">
            <w:pPr>
              <w:pStyle w:val="BodyTextIndent"/>
              <w:widowControl w:val="0"/>
              <w:spacing w:before="20" w:after="20"/>
              <w:ind w:left="0" w:firstLine="0"/>
              <w:jc w:val="left"/>
              <w:rPr>
                <w:iCs/>
                <w:color w:val="000000" w:themeColor="text1"/>
                <w:sz w:val="26"/>
                <w:szCs w:val="26"/>
                <w:lang w:val="nl-NL"/>
              </w:rPr>
            </w:pPr>
            <w:r w:rsidRPr="00A77614">
              <w:rPr>
                <w:iCs/>
                <w:color w:val="000000" w:themeColor="text1"/>
                <w:sz w:val="26"/>
                <w:szCs w:val="26"/>
                <w:lang w:val="nl-NL"/>
              </w:rPr>
              <w:t>+ Giầm D1</w:t>
            </w:r>
          </w:p>
          <w:p w14:paraId="2F92F0BA" w14:textId="77777777" w:rsidR="00A77614" w:rsidRPr="00A77614" w:rsidRDefault="00A77614" w:rsidP="00196249">
            <w:pPr>
              <w:pStyle w:val="BodyTextIndent"/>
              <w:widowControl w:val="0"/>
              <w:spacing w:before="20" w:after="20"/>
              <w:ind w:left="0" w:firstLine="0"/>
              <w:jc w:val="left"/>
              <w:rPr>
                <w:iCs/>
                <w:sz w:val="26"/>
                <w:szCs w:val="26"/>
                <w:lang w:val="vi-VN"/>
              </w:rPr>
            </w:pPr>
            <w:r w:rsidRPr="00A77614">
              <w:rPr>
                <w:iCs/>
                <w:sz w:val="26"/>
                <w:szCs w:val="26"/>
                <w:lang w:val="nl-NL"/>
              </w:rPr>
              <w:t>KL: 0</w:t>
            </w:r>
            <w:r w:rsidRPr="00A77614">
              <w:rPr>
                <w:iCs/>
                <w:sz w:val="26"/>
                <w:szCs w:val="26"/>
                <w:lang w:val="vi-VN"/>
              </w:rPr>
              <w:t>,3</w:t>
            </w:r>
            <w:r w:rsidRPr="00A77614">
              <w:rPr>
                <w:iCs/>
                <w:sz w:val="26"/>
                <w:szCs w:val="26"/>
                <w:lang w:val="nl-NL"/>
              </w:rPr>
              <w:t>m x 0,5m x 17m = 2</w:t>
            </w:r>
            <w:r w:rsidRPr="00A77614">
              <w:rPr>
                <w:iCs/>
                <w:sz w:val="26"/>
                <w:szCs w:val="26"/>
                <w:lang w:val="vi-VN"/>
              </w:rPr>
              <w:t>,</w:t>
            </w:r>
            <w:r w:rsidRPr="00A77614">
              <w:rPr>
                <w:iCs/>
                <w:sz w:val="26"/>
                <w:szCs w:val="26"/>
                <w:lang w:val="nl-NL"/>
              </w:rPr>
              <w:t>55m</w:t>
            </w:r>
            <w:r w:rsidRPr="00A77614">
              <w:rPr>
                <w:iCs/>
                <w:sz w:val="26"/>
                <w:szCs w:val="26"/>
                <w:vertAlign w:val="superscript"/>
                <w:lang w:val="nl-NL"/>
              </w:rPr>
              <w:t>3</w:t>
            </w:r>
            <w:r w:rsidRPr="00A77614">
              <w:rPr>
                <w:iCs/>
                <w:sz w:val="26"/>
                <w:szCs w:val="26"/>
                <w:lang w:val="nl-NL"/>
              </w:rPr>
              <w:t>.</w:t>
            </w:r>
          </w:p>
          <w:p w14:paraId="3329E54A" w14:textId="77777777" w:rsidR="00A77614" w:rsidRPr="00A77614" w:rsidRDefault="00A77614" w:rsidP="00196249">
            <w:pPr>
              <w:pStyle w:val="BodyTextIndent"/>
              <w:widowControl w:val="0"/>
              <w:spacing w:before="20" w:after="20"/>
              <w:ind w:left="0" w:firstLine="0"/>
              <w:jc w:val="left"/>
              <w:rPr>
                <w:iCs/>
                <w:sz w:val="26"/>
                <w:szCs w:val="26"/>
                <w:lang w:val="vi-VN"/>
              </w:rPr>
            </w:pPr>
            <w:r w:rsidRPr="00A77614">
              <w:rPr>
                <w:iCs/>
                <w:sz w:val="26"/>
                <w:szCs w:val="26"/>
                <w:lang w:val="vi-VN"/>
              </w:rPr>
              <w:t>+ Giầm D2</w:t>
            </w:r>
          </w:p>
          <w:p w14:paraId="694E19ED" w14:textId="77777777" w:rsidR="00A77614" w:rsidRPr="00A77614" w:rsidRDefault="00A77614" w:rsidP="00196249">
            <w:pPr>
              <w:rPr>
                <w:sz w:val="26"/>
                <w:szCs w:val="26"/>
                <w:lang w:val="nl-NL"/>
              </w:rPr>
            </w:pPr>
            <w:r w:rsidRPr="00A77614">
              <w:rPr>
                <w:iCs/>
                <w:sz w:val="26"/>
                <w:szCs w:val="26"/>
                <w:lang w:val="vi-VN"/>
              </w:rPr>
              <w:t xml:space="preserve">KL: </w:t>
            </w:r>
            <w:r w:rsidRPr="00A77614">
              <w:rPr>
                <w:iCs/>
                <w:sz w:val="26"/>
                <w:szCs w:val="26"/>
                <w:lang w:val="nl-NL"/>
              </w:rPr>
              <w:t>0</w:t>
            </w:r>
            <w:r w:rsidRPr="00A77614">
              <w:rPr>
                <w:iCs/>
                <w:sz w:val="26"/>
                <w:szCs w:val="26"/>
                <w:lang w:val="vi-VN"/>
              </w:rPr>
              <w:t>,3</w:t>
            </w:r>
            <w:r w:rsidRPr="00A77614">
              <w:rPr>
                <w:iCs/>
                <w:sz w:val="26"/>
                <w:szCs w:val="26"/>
                <w:lang w:val="nl-NL"/>
              </w:rPr>
              <w:t>m x 0,3m x 17m = 1,53m</w:t>
            </w:r>
            <w:r w:rsidRPr="00A77614">
              <w:rPr>
                <w:iCs/>
                <w:sz w:val="26"/>
                <w:szCs w:val="26"/>
                <w:vertAlign w:val="superscript"/>
                <w:lang w:val="nl-NL"/>
              </w:rPr>
              <w:t>3</w:t>
            </w:r>
          </w:p>
        </w:tc>
        <w:tc>
          <w:tcPr>
            <w:tcW w:w="1134" w:type="dxa"/>
            <w:vAlign w:val="center"/>
          </w:tcPr>
          <w:p w14:paraId="74459553" w14:textId="77777777" w:rsidR="00A77614" w:rsidRPr="00A77614" w:rsidRDefault="00A77614" w:rsidP="00196249">
            <w:pPr>
              <w:jc w:val="center"/>
              <w:rPr>
                <w:sz w:val="26"/>
                <w:szCs w:val="26"/>
              </w:rPr>
            </w:pPr>
            <w:r w:rsidRPr="00A77614">
              <w:rPr>
                <w:sz w:val="26"/>
                <w:szCs w:val="26"/>
              </w:rPr>
              <w:t>m</w:t>
            </w:r>
            <w:r w:rsidRPr="00A77614">
              <w:rPr>
                <w:sz w:val="26"/>
                <w:szCs w:val="26"/>
                <w:vertAlign w:val="superscript"/>
              </w:rPr>
              <w:t>3</w:t>
            </w:r>
          </w:p>
        </w:tc>
        <w:tc>
          <w:tcPr>
            <w:tcW w:w="1134" w:type="dxa"/>
            <w:vAlign w:val="center"/>
          </w:tcPr>
          <w:p w14:paraId="2C7E9780" w14:textId="77777777" w:rsidR="00A77614" w:rsidRPr="00A77614" w:rsidRDefault="00A77614" w:rsidP="00196249">
            <w:pPr>
              <w:jc w:val="center"/>
              <w:rPr>
                <w:sz w:val="26"/>
                <w:szCs w:val="26"/>
              </w:rPr>
            </w:pPr>
            <w:r w:rsidRPr="00A77614">
              <w:rPr>
                <w:sz w:val="26"/>
                <w:szCs w:val="26"/>
              </w:rPr>
              <w:t>109,05</w:t>
            </w:r>
          </w:p>
        </w:tc>
        <w:tc>
          <w:tcPr>
            <w:tcW w:w="1105" w:type="dxa"/>
          </w:tcPr>
          <w:p w14:paraId="0F86D734" w14:textId="77777777" w:rsidR="00A77614" w:rsidRPr="00A77614" w:rsidRDefault="00A77614" w:rsidP="00196249">
            <w:pPr>
              <w:rPr>
                <w:sz w:val="26"/>
                <w:szCs w:val="26"/>
                <w:lang w:val="nl-NL"/>
              </w:rPr>
            </w:pPr>
          </w:p>
        </w:tc>
      </w:tr>
      <w:tr w:rsidR="00A77614" w:rsidRPr="00A77614" w14:paraId="4AEBBE87" w14:textId="77777777" w:rsidTr="00196249">
        <w:tc>
          <w:tcPr>
            <w:tcW w:w="675" w:type="dxa"/>
            <w:vAlign w:val="center"/>
          </w:tcPr>
          <w:p w14:paraId="24EE44E6" w14:textId="77777777" w:rsidR="00A77614" w:rsidRPr="00A77614" w:rsidRDefault="00A77614" w:rsidP="00196249">
            <w:pPr>
              <w:jc w:val="center"/>
              <w:rPr>
                <w:sz w:val="26"/>
                <w:szCs w:val="26"/>
              </w:rPr>
            </w:pPr>
            <w:r w:rsidRPr="00A77614">
              <w:rPr>
                <w:bCs/>
                <w:sz w:val="26"/>
                <w:szCs w:val="26"/>
              </w:rPr>
              <w:t>2</w:t>
            </w:r>
          </w:p>
        </w:tc>
        <w:tc>
          <w:tcPr>
            <w:tcW w:w="5699" w:type="dxa"/>
            <w:vAlign w:val="center"/>
          </w:tcPr>
          <w:p w14:paraId="63D5E373" w14:textId="77777777" w:rsidR="00A77614" w:rsidRPr="00A77614" w:rsidRDefault="00A77614" w:rsidP="00196249">
            <w:pPr>
              <w:pStyle w:val="BodyTextIndent"/>
              <w:widowControl w:val="0"/>
              <w:tabs>
                <w:tab w:val="clear" w:pos="1080"/>
              </w:tabs>
              <w:spacing w:before="20" w:after="20"/>
              <w:ind w:left="-74" w:firstLine="0"/>
              <w:rPr>
                <w:spacing w:val="-6"/>
                <w:sz w:val="26"/>
                <w:szCs w:val="26"/>
                <w:lang w:val="vi-VN"/>
              </w:rPr>
            </w:pPr>
            <w:r w:rsidRPr="00A77614">
              <w:rPr>
                <w:spacing w:val="-6"/>
                <w:sz w:val="26"/>
                <w:szCs w:val="26"/>
                <w:lang w:val="vi-VN"/>
              </w:rPr>
              <w:t>Đào đất rãnh thoát nước, san gạt đất  mặt móng đất cấp 3 bằng thủ công.</w:t>
            </w:r>
          </w:p>
          <w:p w14:paraId="1F839FF3" w14:textId="77777777" w:rsidR="00A77614" w:rsidRPr="00A77614" w:rsidRDefault="00A77614" w:rsidP="00196249">
            <w:pPr>
              <w:pStyle w:val="BodyTextIndent"/>
              <w:widowControl w:val="0"/>
              <w:tabs>
                <w:tab w:val="clear" w:pos="1080"/>
              </w:tabs>
              <w:spacing w:before="20" w:after="20"/>
              <w:ind w:left="-74" w:firstLine="0"/>
              <w:rPr>
                <w:spacing w:val="-6"/>
                <w:sz w:val="26"/>
                <w:szCs w:val="26"/>
                <w:lang w:val="vi-VN"/>
              </w:rPr>
            </w:pPr>
            <w:r w:rsidRPr="00A77614">
              <w:rPr>
                <w:spacing w:val="-6"/>
                <w:sz w:val="26"/>
                <w:szCs w:val="26"/>
                <w:lang w:val="vi-VN"/>
              </w:rPr>
              <w:t>+ Rãnh thoát nước:</w:t>
            </w:r>
          </w:p>
          <w:p w14:paraId="179BF9B5" w14:textId="77777777" w:rsidR="00A77614" w:rsidRPr="00A77614" w:rsidRDefault="00A77614" w:rsidP="00196249">
            <w:pPr>
              <w:pStyle w:val="BodyTextIndent"/>
              <w:widowControl w:val="0"/>
              <w:tabs>
                <w:tab w:val="clear" w:pos="1080"/>
              </w:tabs>
              <w:spacing w:before="20" w:after="20"/>
              <w:ind w:left="-74" w:firstLine="0"/>
              <w:rPr>
                <w:spacing w:val="-6"/>
                <w:sz w:val="26"/>
                <w:szCs w:val="26"/>
                <w:lang w:val="vi-VN"/>
              </w:rPr>
            </w:pPr>
            <w:r w:rsidRPr="00A77614">
              <w:rPr>
                <w:spacing w:val="-6"/>
                <w:sz w:val="26"/>
                <w:szCs w:val="26"/>
                <w:lang w:val="vi-VN"/>
              </w:rPr>
              <w:t>KL: 8,5m x 0,8m x 1,1m = 7,48 m3</w:t>
            </w:r>
          </w:p>
          <w:p w14:paraId="55C752B8" w14:textId="77777777" w:rsidR="00A77614" w:rsidRPr="00A77614" w:rsidRDefault="00A77614" w:rsidP="00196249">
            <w:pPr>
              <w:pStyle w:val="BodyTextIndent"/>
              <w:widowControl w:val="0"/>
              <w:tabs>
                <w:tab w:val="clear" w:pos="1080"/>
              </w:tabs>
              <w:spacing w:before="20" w:after="20"/>
              <w:ind w:left="-74" w:firstLine="0"/>
              <w:rPr>
                <w:spacing w:val="-6"/>
                <w:sz w:val="26"/>
                <w:szCs w:val="26"/>
                <w:lang w:val="vi-VN"/>
              </w:rPr>
            </w:pPr>
            <w:r w:rsidRPr="00A77614">
              <w:rPr>
                <w:spacing w:val="-6"/>
                <w:sz w:val="26"/>
                <w:szCs w:val="26"/>
                <w:lang w:val="vi-VN"/>
              </w:rPr>
              <w:t>+ San gạt đất mặt móng</w:t>
            </w:r>
          </w:p>
          <w:p w14:paraId="5ABD3F00" w14:textId="77777777" w:rsidR="00A77614" w:rsidRPr="00A77614" w:rsidRDefault="00A77614" w:rsidP="00196249">
            <w:pPr>
              <w:ind w:left="-74"/>
              <w:rPr>
                <w:spacing w:val="-6"/>
                <w:sz w:val="26"/>
                <w:szCs w:val="26"/>
                <w:lang w:val="vi-VN"/>
              </w:rPr>
            </w:pPr>
            <w:r w:rsidRPr="00A77614">
              <w:rPr>
                <w:spacing w:val="-6"/>
                <w:sz w:val="26"/>
                <w:szCs w:val="26"/>
                <w:lang w:val="vi-VN"/>
              </w:rPr>
              <w:t>KL: 13m x 9,5m x 0,1m = 12,35 m3</w:t>
            </w:r>
          </w:p>
        </w:tc>
        <w:tc>
          <w:tcPr>
            <w:tcW w:w="1134" w:type="dxa"/>
            <w:vAlign w:val="center"/>
          </w:tcPr>
          <w:p w14:paraId="2926BAE5" w14:textId="77777777" w:rsidR="00A77614" w:rsidRPr="00A77614" w:rsidRDefault="00A77614" w:rsidP="00196249">
            <w:pPr>
              <w:jc w:val="center"/>
              <w:rPr>
                <w:sz w:val="26"/>
                <w:szCs w:val="26"/>
              </w:rPr>
            </w:pPr>
            <w:r w:rsidRPr="00A77614">
              <w:rPr>
                <w:sz w:val="26"/>
                <w:szCs w:val="26"/>
              </w:rPr>
              <w:t>m</w:t>
            </w:r>
            <w:r w:rsidRPr="00A77614">
              <w:rPr>
                <w:sz w:val="26"/>
                <w:szCs w:val="26"/>
                <w:vertAlign w:val="superscript"/>
              </w:rPr>
              <w:t>3</w:t>
            </w:r>
          </w:p>
        </w:tc>
        <w:tc>
          <w:tcPr>
            <w:tcW w:w="1134" w:type="dxa"/>
            <w:vAlign w:val="center"/>
          </w:tcPr>
          <w:p w14:paraId="4DDC9924" w14:textId="77777777" w:rsidR="00A77614" w:rsidRPr="00A77614" w:rsidRDefault="00A77614" w:rsidP="00196249">
            <w:pPr>
              <w:jc w:val="center"/>
              <w:rPr>
                <w:sz w:val="26"/>
                <w:szCs w:val="26"/>
              </w:rPr>
            </w:pPr>
            <w:r w:rsidRPr="00A77614">
              <w:rPr>
                <w:sz w:val="26"/>
                <w:szCs w:val="26"/>
              </w:rPr>
              <w:t>19,83</w:t>
            </w:r>
          </w:p>
        </w:tc>
        <w:tc>
          <w:tcPr>
            <w:tcW w:w="1105" w:type="dxa"/>
          </w:tcPr>
          <w:p w14:paraId="22EBCB87" w14:textId="77777777" w:rsidR="00A77614" w:rsidRPr="00A77614" w:rsidRDefault="00A77614" w:rsidP="00196249">
            <w:pPr>
              <w:rPr>
                <w:sz w:val="26"/>
                <w:szCs w:val="26"/>
                <w:lang w:val="nl-NL"/>
              </w:rPr>
            </w:pPr>
          </w:p>
        </w:tc>
      </w:tr>
      <w:tr w:rsidR="00A77614" w:rsidRPr="00A77614" w14:paraId="2D98D730" w14:textId="77777777" w:rsidTr="00196249">
        <w:tc>
          <w:tcPr>
            <w:tcW w:w="675" w:type="dxa"/>
            <w:vAlign w:val="center"/>
          </w:tcPr>
          <w:p w14:paraId="50F91BA1" w14:textId="77777777" w:rsidR="00A77614" w:rsidRPr="00A77614" w:rsidRDefault="00A77614" w:rsidP="00196249">
            <w:pPr>
              <w:jc w:val="center"/>
              <w:rPr>
                <w:bCs/>
                <w:sz w:val="26"/>
                <w:szCs w:val="26"/>
              </w:rPr>
            </w:pPr>
            <w:r w:rsidRPr="00A77614">
              <w:rPr>
                <w:bCs/>
                <w:sz w:val="26"/>
                <w:szCs w:val="26"/>
              </w:rPr>
              <w:t>3</w:t>
            </w:r>
          </w:p>
        </w:tc>
        <w:tc>
          <w:tcPr>
            <w:tcW w:w="5699" w:type="dxa"/>
            <w:vAlign w:val="center"/>
          </w:tcPr>
          <w:p w14:paraId="7FA5E07A" w14:textId="77777777" w:rsidR="00A77614" w:rsidRPr="00A77614" w:rsidRDefault="00A77614" w:rsidP="00196249">
            <w:pPr>
              <w:pStyle w:val="BodyTextIndent"/>
              <w:widowControl w:val="0"/>
              <w:spacing w:before="20" w:after="20"/>
              <w:ind w:left="0" w:firstLine="0"/>
              <w:jc w:val="left"/>
              <w:rPr>
                <w:spacing w:val="-6"/>
                <w:sz w:val="26"/>
                <w:szCs w:val="26"/>
              </w:rPr>
            </w:pPr>
            <w:r w:rsidRPr="00A77614">
              <w:rPr>
                <w:spacing w:val="-6"/>
                <w:sz w:val="26"/>
                <w:szCs w:val="26"/>
              </w:rPr>
              <w:t>Dầm D1</w:t>
            </w:r>
          </w:p>
        </w:tc>
        <w:tc>
          <w:tcPr>
            <w:tcW w:w="1134" w:type="dxa"/>
            <w:vAlign w:val="center"/>
          </w:tcPr>
          <w:p w14:paraId="19A1A53A" w14:textId="77777777" w:rsidR="00A77614" w:rsidRPr="00A77614" w:rsidRDefault="00A77614" w:rsidP="00196249">
            <w:pPr>
              <w:jc w:val="center"/>
              <w:rPr>
                <w:sz w:val="26"/>
                <w:szCs w:val="26"/>
              </w:rPr>
            </w:pPr>
          </w:p>
        </w:tc>
        <w:tc>
          <w:tcPr>
            <w:tcW w:w="1134" w:type="dxa"/>
            <w:vAlign w:val="center"/>
          </w:tcPr>
          <w:p w14:paraId="694C741D" w14:textId="77777777" w:rsidR="00A77614" w:rsidRPr="00A77614" w:rsidRDefault="00A77614" w:rsidP="00196249">
            <w:pPr>
              <w:jc w:val="center"/>
              <w:rPr>
                <w:sz w:val="26"/>
                <w:szCs w:val="26"/>
              </w:rPr>
            </w:pPr>
          </w:p>
        </w:tc>
        <w:tc>
          <w:tcPr>
            <w:tcW w:w="1105" w:type="dxa"/>
          </w:tcPr>
          <w:p w14:paraId="350F78C4" w14:textId="77777777" w:rsidR="00A77614" w:rsidRPr="00A77614" w:rsidRDefault="00A77614" w:rsidP="00196249">
            <w:pPr>
              <w:rPr>
                <w:sz w:val="26"/>
                <w:szCs w:val="26"/>
                <w:lang w:val="nl-NL"/>
              </w:rPr>
            </w:pPr>
          </w:p>
        </w:tc>
      </w:tr>
      <w:tr w:rsidR="00A77614" w:rsidRPr="00A77614" w14:paraId="0860264D" w14:textId="77777777" w:rsidTr="00196249">
        <w:tc>
          <w:tcPr>
            <w:tcW w:w="675" w:type="dxa"/>
            <w:vAlign w:val="center"/>
          </w:tcPr>
          <w:p w14:paraId="5B841A10" w14:textId="77777777" w:rsidR="00A77614" w:rsidRPr="00A77614" w:rsidRDefault="00A77614" w:rsidP="00196249">
            <w:pPr>
              <w:jc w:val="center"/>
              <w:rPr>
                <w:sz w:val="26"/>
                <w:szCs w:val="26"/>
              </w:rPr>
            </w:pPr>
            <w:r w:rsidRPr="00A77614">
              <w:rPr>
                <w:sz w:val="26"/>
                <w:szCs w:val="26"/>
              </w:rPr>
              <w:t>3.1</w:t>
            </w:r>
          </w:p>
        </w:tc>
        <w:tc>
          <w:tcPr>
            <w:tcW w:w="5699" w:type="dxa"/>
            <w:vAlign w:val="center"/>
          </w:tcPr>
          <w:p w14:paraId="75E8B88B" w14:textId="77777777" w:rsidR="00A77614" w:rsidRPr="00A77614" w:rsidRDefault="00A77614" w:rsidP="00196249">
            <w:pPr>
              <w:widowControl w:val="0"/>
              <w:spacing w:before="20" w:after="20"/>
              <w:rPr>
                <w:sz w:val="26"/>
                <w:szCs w:val="26"/>
                <w:lang w:val="en"/>
              </w:rPr>
            </w:pPr>
            <w:r w:rsidRPr="00A77614">
              <w:rPr>
                <w:bCs/>
                <w:sz w:val="26"/>
                <w:szCs w:val="26"/>
              </w:rPr>
              <w:t xml:space="preserve">Gia công cốt thép móng kè </w:t>
            </w:r>
            <w:r w:rsidRPr="00A77614">
              <w:rPr>
                <w:sz w:val="26"/>
                <w:szCs w:val="26"/>
                <w:lang w:val="en"/>
              </w:rPr>
              <w:t>Φ16</w:t>
            </w:r>
          </w:p>
          <w:p w14:paraId="7BFC9970" w14:textId="77777777" w:rsidR="00A77614" w:rsidRPr="00A77614" w:rsidRDefault="00A77614" w:rsidP="00196249">
            <w:pPr>
              <w:rPr>
                <w:sz w:val="26"/>
                <w:szCs w:val="26"/>
              </w:rPr>
            </w:pPr>
            <w:r w:rsidRPr="00A77614">
              <w:rPr>
                <w:sz w:val="26"/>
                <w:szCs w:val="26"/>
                <w:lang w:val="en"/>
              </w:rPr>
              <w:t>KL: 6 thanh x 17m/thanh = 102m x 1,58kg/m = 161,16 kg</w:t>
            </w:r>
          </w:p>
        </w:tc>
        <w:tc>
          <w:tcPr>
            <w:tcW w:w="1134" w:type="dxa"/>
            <w:vAlign w:val="center"/>
          </w:tcPr>
          <w:p w14:paraId="24976216" w14:textId="77777777" w:rsidR="00A77614" w:rsidRPr="00A77614" w:rsidRDefault="00A77614" w:rsidP="00196249">
            <w:pPr>
              <w:jc w:val="center"/>
              <w:rPr>
                <w:sz w:val="26"/>
                <w:szCs w:val="26"/>
              </w:rPr>
            </w:pPr>
            <w:r w:rsidRPr="00A77614">
              <w:rPr>
                <w:sz w:val="26"/>
                <w:szCs w:val="26"/>
                <w:lang w:val="en"/>
              </w:rPr>
              <w:t>Kg</w:t>
            </w:r>
          </w:p>
        </w:tc>
        <w:tc>
          <w:tcPr>
            <w:tcW w:w="1134" w:type="dxa"/>
            <w:vAlign w:val="center"/>
          </w:tcPr>
          <w:p w14:paraId="5E9ABE55" w14:textId="77777777" w:rsidR="00A77614" w:rsidRPr="00A77614" w:rsidRDefault="00A77614" w:rsidP="00196249">
            <w:pPr>
              <w:jc w:val="center"/>
              <w:rPr>
                <w:sz w:val="26"/>
                <w:szCs w:val="26"/>
              </w:rPr>
            </w:pPr>
            <w:r w:rsidRPr="00A77614">
              <w:rPr>
                <w:sz w:val="26"/>
                <w:szCs w:val="26"/>
                <w:lang w:val="en"/>
              </w:rPr>
              <w:t>161,16</w:t>
            </w:r>
          </w:p>
        </w:tc>
        <w:tc>
          <w:tcPr>
            <w:tcW w:w="1105" w:type="dxa"/>
          </w:tcPr>
          <w:p w14:paraId="7184A2A2" w14:textId="77777777" w:rsidR="00A77614" w:rsidRPr="00A77614" w:rsidRDefault="00A77614" w:rsidP="00196249">
            <w:pPr>
              <w:rPr>
                <w:sz w:val="26"/>
                <w:szCs w:val="26"/>
                <w:lang w:val="nl-NL"/>
              </w:rPr>
            </w:pPr>
          </w:p>
        </w:tc>
      </w:tr>
      <w:tr w:rsidR="00A77614" w:rsidRPr="00A77614" w14:paraId="7DB64E44" w14:textId="77777777" w:rsidTr="00196249">
        <w:tc>
          <w:tcPr>
            <w:tcW w:w="675" w:type="dxa"/>
            <w:vAlign w:val="center"/>
          </w:tcPr>
          <w:p w14:paraId="6BAA1EC7" w14:textId="77777777" w:rsidR="00A77614" w:rsidRPr="00A77614" w:rsidRDefault="00A77614" w:rsidP="00196249">
            <w:pPr>
              <w:jc w:val="center"/>
              <w:rPr>
                <w:sz w:val="26"/>
                <w:szCs w:val="26"/>
              </w:rPr>
            </w:pPr>
            <w:r w:rsidRPr="00A77614">
              <w:rPr>
                <w:sz w:val="26"/>
                <w:szCs w:val="26"/>
              </w:rPr>
              <w:t>3.2</w:t>
            </w:r>
          </w:p>
        </w:tc>
        <w:tc>
          <w:tcPr>
            <w:tcW w:w="5699" w:type="dxa"/>
            <w:vAlign w:val="center"/>
          </w:tcPr>
          <w:p w14:paraId="786BAB14" w14:textId="77777777" w:rsidR="00A77614" w:rsidRPr="00A77614" w:rsidRDefault="00A77614" w:rsidP="00196249">
            <w:pPr>
              <w:widowControl w:val="0"/>
              <w:spacing w:before="20" w:after="20"/>
              <w:rPr>
                <w:sz w:val="26"/>
                <w:szCs w:val="26"/>
                <w:lang w:val="en"/>
              </w:rPr>
            </w:pPr>
            <w:r w:rsidRPr="00A77614">
              <w:rPr>
                <w:bCs/>
                <w:sz w:val="26"/>
                <w:szCs w:val="26"/>
              </w:rPr>
              <w:t xml:space="preserve">Gia công cốt thép đai dầm  </w:t>
            </w:r>
            <w:r w:rsidRPr="00A77614">
              <w:rPr>
                <w:sz w:val="26"/>
                <w:szCs w:val="26"/>
                <w:lang w:val="en"/>
              </w:rPr>
              <w:t>Φ8 a 200</w:t>
            </w:r>
          </w:p>
          <w:p w14:paraId="558F28F5" w14:textId="77777777" w:rsidR="00A77614" w:rsidRPr="00A77614" w:rsidRDefault="00A77614" w:rsidP="00196249">
            <w:pPr>
              <w:rPr>
                <w:sz w:val="26"/>
                <w:szCs w:val="26"/>
              </w:rPr>
            </w:pPr>
            <w:r w:rsidRPr="00A77614">
              <w:rPr>
                <w:sz w:val="26"/>
                <w:szCs w:val="26"/>
                <w:lang w:val="en"/>
              </w:rPr>
              <w:t>(17m/(0,2m/đai)) = 85 đai x 1,2m/đai = 102m x 0,39 kg/m = 39,78 kg</w:t>
            </w:r>
          </w:p>
        </w:tc>
        <w:tc>
          <w:tcPr>
            <w:tcW w:w="1134" w:type="dxa"/>
            <w:vAlign w:val="center"/>
          </w:tcPr>
          <w:p w14:paraId="7023213B" w14:textId="77777777" w:rsidR="00A77614" w:rsidRPr="00A77614" w:rsidRDefault="00A77614" w:rsidP="00196249">
            <w:pPr>
              <w:jc w:val="center"/>
              <w:rPr>
                <w:sz w:val="26"/>
                <w:szCs w:val="26"/>
              </w:rPr>
            </w:pPr>
            <w:r w:rsidRPr="00A77614">
              <w:rPr>
                <w:sz w:val="26"/>
                <w:szCs w:val="26"/>
                <w:lang w:val="en"/>
              </w:rPr>
              <w:t>Kg</w:t>
            </w:r>
          </w:p>
        </w:tc>
        <w:tc>
          <w:tcPr>
            <w:tcW w:w="1134" w:type="dxa"/>
            <w:vAlign w:val="center"/>
          </w:tcPr>
          <w:p w14:paraId="0EBED9A9" w14:textId="77777777" w:rsidR="00A77614" w:rsidRPr="00A77614" w:rsidRDefault="00A77614" w:rsidP="00196249">
            <w:pPr>
              <w:jc w:val="center"/>
              <w:rPr>
                <w:sz w:val="26"/>
                <w:szCs w:val="26"/>
              </w:rPr>
            </w:pPr>
            <w:r w:rsidRPr="00A77614">
              <w:rPr>
                <w:sz w:val="26"/>
                <w:szCs w:val="26"/>
                <w:lang w:val="en"/>
              </w:rPr>
              <w:t>39,78</w:t>
            </w:r>
          </w:p>
        </w:tc>
        <w:tc>
          <w:tcPr>
            <w:tcW w:w="1105" w:type="dxa"/>
          </w:tcPr>
          <w:p w14:paraId="4AB0DA5F" w14:textId="77777777" w:rsidR="00A77614" w:rsidRPr="00A77614" w:rsidRDefault="00A77614" w:rsidP="00196249">
            <w:pPr>
              <w:rPr>
                <w:sz w:val="26"/>
                <w:szCs w:val="26"/>
                <w:lang w:val="nl-NL"/>
              </w:rPr>
            </w:pPr>
          </w:p>
        </w:tc>
      </w:tr>
      <w:tr w:rsidR="00A77614" w:rsidRPr="00A77614" w14:paraId="5E335C9B" w14:textId="77777777" w:rsidTr="00196249">
        <w:tc>
          <w:tcPr>
            <w:tcW w:w="675" w:type="dxa"/>
            <w:vAlign w:val="center"/>
          </w:tcPr>
          <w:p w14:paraId="55E58C26" w14:textId="77777777" w:rsidR="00A77614" w:rsidRPr="00A77614" w:rsidRDefault="00A77614" w:rsidP="00196249">
            <w:pPr>
              <w:jc w:val="center"/>
              <w:rPr>
                <w:sz w:val="26"/>
                <w:szCs w:val="26"/>
              </w:rPr>
            </w:pPr>
            <w:r w:rsidRPr="00A77614">
              <w:rPr>
                <w:sz w:val="26"/>
                <w:szCs w:val="26"/>
              </w:rPr>
              <w:t>4</w:t>
            </w:r>
          </w:p>
        </w:tc>
        <w:tc>
          <w:tcPr>
            <w:tcW w:w="5699" w:type="dxa"/>
            <w:vAlign w:val="center"/>
          </w:tcPr>
          <w:p w14:paraId="623E7AF9" w14:textId="77777777" w:rsidR="00A77614" w:rsidRPr="00A77614" w:rsidRDefault="00A77614" w:rsidP="00196249">
            <w:pPr>
              <w:widowControl w:val="0"/>
              <w:spacing w:before="20" w:after="20"/>
              <w:rPr>
                <w:bCs/>
                <w:sz w:val="26"/>
                <w:szCs w:val="26"/>
              </w:rPr>
            </w:pPr>
            <w:r w:rsidRPr="00A77614">
              <w:rPr>
                <w:spacing w:val="-6"/>
                <w:sz w:val="26"/>
                <w:szCs w:val="26"/>
              </w:rPr>
              <w:t>Dầm D2</w:t>
            </w:r>
          </w:p>
        </w:tc>
        <w:tc>
          <w:tcPr>
            <w:tcW w:w="1134" w:type="dxa"/>
            <w:vAlign w:val="center"/>
          </w:tcPr>
          <w:p w14:paraId="12009540" w14:textId="77777777" w:rsidR="00A77614" w:rsidRPr="00A77614" w:rsidRDefault="00A77614" w:rsidP="00196249">
            <w:pPr>
              <w:jc w:val="center"/>
              <w:rPr>
                <w:sz w:val="26"/>
                <w:szCs w:val="26"/>
                <w:lang w:val="en"/>
              </w:rPr>
            </w:pPr>
          </w:p>
        </w:tc>
        <w:tc>
          <w:tcPr>
            <w:tcW w:w="1134" w:type="dxa"/>
            <w:vAlign w:val="center"/>
          </w:tcPr>
          <w:p w14:paraId="3B6A7637" w14:textId="77777777" w:rsidR="00A77614" w:rsidRPr="00A77614" w:rsidRDefault="00A77614" w:rsidP="00196249">
            <w:pPr>
              <w:jc w:val="center"/>
              <w:rPr>
                <w:sz w:val="26"/>
                <w:szCs w:val="26"/>
                <w:lang w:val="en"/>
              </w:rPr>
            </w:pPr>
          </w:p>
        </w:tc>
        <w:tc>
          <w:tcPr>
            <w:tcW w:w="1105" w:type="dxa"/>
          </w:tcPr>
          <w:p w14:paraId="7E45FE22" w14:textId="77777777" w:rsidR="00A77614" w:rsidRPr="00A77614" w:rsidRDefault="00A77614" w:rsidP="00196249">
            <w:pPr>
              <w:rPr>
                <w:sz w:val="26"/>
                <w:szCs w:val="26"/>
                <w:lang w:val="nl-NL"/>
              </w:rPr>
            </w:pPr>
          </w:p>
        </w:tc>
      </w:tr>
      <w:tr w:rsidR="00A77614" w:rsidRPr="00A77614" w14:paraId="2B61A4DD" w14:textId="77777777" w:rsidTr="00196249">
        <w:tc>
          <w:tcPr>
            <w:tcW w:w="675" w:type="dxa"/>
            <w:vAlign w:val="center"/>
          </w:tcPr>
          <w:p w14:paraId="737482B1" w14:textId="77777777" w:rsidR="00A77614" w:rsidRPr="00A77614" w:rsidRDefault="00A77614" w:rsidP="00196249">
            <w:pPr>
              <w:jc w:val="center"/>
              <w:rPr>
                <w:bCs/>
                <w:w w:val="95"/>
                <w:sz w:val="26"/>
                <w:szCs w:val="26"/>
              </w:rPr>
            </w:pPr>
            <w:r w:rsidRPr="00A77614">
              <w:rPr>
                <w:bCs/>
                <w:w w:val="95"/>
                <w:sz w:val="26"/>
                <w:szCs w:val="26"/>
              </w:rPr>
              <w:t>4.1</w:t>
            </w:r>
          </w:p>
        </w:tc>
        <w:tc>
          <w:tcPr>
            <w:tcW w:w="5699" w:type="dxa"/>
            <w:vAlign w:val="center"/>
          </w:tcPr>
          <w:p w14:paraId="57C6BF14" w14:textId="77777777" w:rsidR="00A77614" w:rsidRPr="00A77614" w:rsidRDefault="00A77614" w:rsidP="00196249">
            <w:pPr>
              <w:widowControl w:val="0"/>
              <w:spacing w:before="20" w:after="20"/>
              <w:rPr>
                <w:sz w:val="26"/>
                <w:szCs w:val="26"/>
                <w:lang w:val="en"/>
              </w:rPr>
            </w:pPr>
            <w:r w:rsidRPr="00A77614">
              <w:rPr>
                <w:bCs/>
                <w:sz w:val="26"/>
                <w:szCs w:val="26"/>
              </w:rPr>
              <w:t xml:space="preserve">Gia công cốt thép móng kè </w:t>
            </w:r>
            <w:r w:rsidRPr="00A77614">
              <w:rPr>
                <w:sz w:val="26"/>
                <w:szCs w:val="26"/>
                <w:lang w:val="en"/>
              </w:rPr>
              <w:t>Φ16</w:t>
            </w:r>
          </w:p>
          <w:p w14:paraId="7E9D48FD" w14:textId="77777777" w:rsidR="00A77614" w:rsidRPr="00A77614" w:rsidRDefault="00A77614" w:rsidP="00196249">
            <w:pPr>
              <w:widowControl w:val="0"/>
              <w:spacing w:before="20" w:after="20"/>
              <w:rPr>
                <w:bCs/>
                <w:sz w:val="26"/>
                <w:szCs w:val="26"/>
              </w:rPr>
            </w:pPr>
            <w:r w:rsidRPr="00A77614">
              <w:rPr>
                <w:sz w:val="26"/>
                <w:szCs w:val="26"/>
                <w:lang w:val="en"/>
              </w:rPr>
              <w:t>KL: (4 thanh/giầm x 17m/thanh) 68m x 1,58kg/m = 107,44 kg</w:t>
            </w:r>
          </w:p>
        </w:tc>
        <w:tc>
          <w:tcPr>
            <w:tcW w:w="1134" w:type="dxa"/>
            <w:vAlign w:val="center"/>
          </w:tcPr>
          <w:p w14:paraId="7306133C" w14:textId="77777777" w:rsidR="00A77614" w:rsidRPr="00A77614" w:rsidRDefault="00A77614" w:rsidP="00196249">
            <w:pPr>
              <w:jc w:val="center"/>
              <w:rPr>
                <w:sz w:val="26"/>
                <w:szCs w:val="26"/>
                <w:lang w:val="en"/>
              </w:rPr>
            </w:pPr>
            <w:r w:rsidRPr="00A77614">
              <w:rPr>
                <w:sz w:val="26"/>
                <w:szCs w:val="26"/>
                <w:lang w:val="en"/>
              </w:rPr>
              <w:t>Kg</w:t>
            </w:r>
          </w:p>
        </w:tc>
        <w:tc>
          <w:tcPr>
            <w:tcW w:w="1134" w:type="dxa"/>
            <w:vAlign w:val="center"/>
          </w:tcPr>
          <w:p w14:paraId="4B1CD26B" w14:textId="77777777" w:rsidR="00A77614" w:rsidRPr="00A77614" w:rsidRDefault="00A77614" w:rsidP="00196249">
            <w:pPr>
              <w:jc w:val="center"/>
              <w:rPr>
                <w:sz w:val="26"/>
                <w:szCs w:val="26"/>
                <w:lang w:val="en"/>
              </w:rPr>
            </w:pPr>
            <w:r w:rsidRPr="00A77614">
              <w:rPr>
                <w:sz w:val="26"/>
                <w:szCs w:val="26"/>
                <w:lang w:val="en"/>
              </w:rPr>
              <w:t>107,44</w:t>
            </w:r>
          </w:p>
        </w:tc>
        <w:tc>
          <w:tcPr>
            <w:tcW w:w="1105" w:type="dxa"/>
          </w:tcPr>
          <w:p w14:paraId="2BC122D2" w14:textId="77777777" w:rsidR="00A77614" w:rsidRPr="00A77614" w:rsidRDefault="00A77614" w:rsidP="00196249">
            <w:pPr>
              <w:rPr>
                <w:sz w:val="26"/>
                <w:szCs w:val="26"/>
                <w:lang w:val="nl-NL"/>
              </w:rPr>
            </w:pPr>
          </w:p>
        </w:tc>
      </w:tr>
      <w:tr w:rsidR="00A77614" w:rsidRPr="00A77614" w14:paraId="75A10112" w14:textId="77777777" w:rsidTr="00196249">
        <w:tc>
          <w:tcPr>
            <w:tcW w:w="675" w:type="dxa"/>
            <w:vAlign w:val="center"/>
          </w:tcPr>
          <w:p w14:paraId="5BFE6C34" w14:textId="77777777" w:rsidR="00A77614" w:rsidRPr="00A77614" w:rsidRDefault="00A77614" w:rsidP="00196249">
            <w:pPr>
              <w:jc w:val="center"/>
              <w:rPr>
                <w:sz w:val="26"/>
                <w:szCs w:val="26"/>
              </w:rPr>
            </w:pPr>
            <w:r w:rsidRPr="00A77614">
              <w:rPr>
                <w:sz w:val="26"/>
                <w:szCs w:val="26"/>
              </w:rPr>
              <w:t>4.2</w:t>
            </w:r>
          </w:p>
        </w:tc>
        <w:tc>
          <w:tcPr>
            <w:tcW w:w="5699" w:type="dxa"/>
            <w:vAlign w:val="center"/>
          </w:tcPr>
          <w:p w14:paraId="4A89F064" w14:textId="77777777" w:rsidR="00A77614" w:rsidRPr="00A77614" w:rsidRDefault="00A77614" w:rsidP="00196249">
            <w:pPr>
              <w:widowControl w:val="0"/>
              <w:spacing w:before="20" w:after="20"/>
              <w:rPr>
                <w:sz w:val="26"/>
                <w:szCs w:val="26"/>
                <w:lang w:val="en"/>
              </w:rPr>
            </w:pPr>
            <w:r w:rsidRPr="00A77614">
              <w:rPr>
                <w:bCs/>
                <w:sz w:val="26"/>
                <w:szCs w:val="26"/>
              </w:rPr>
              <w:t xml:space="preserve">Gia công cốt thép đai dầm  </w:t>
            </w:r>
            <w:r w:rsidRPr="00A77614">
              <w:rPr>
                <w:sz w:val="26"/>
                <w:szCs w:val="26"/>
                <w:lang w:val="en"/>
              </w:rPr>
              <w:t>Φ8 a 200</w:t>
            </w:r>
          </w:p>
          <w:p w14:paraId="28D7FC94" w14:textId="77777777" w:rsidR="00A77614" w:rsidRPr="00A77614" w:rsidRDefault="00A77614" w:rsidP="00196249">
            <w:pPr>
              <w:rPr>
                <w:sz w:val="26"/>
                <w:szCs w:val="26"/>
              </w:rPr>
            </w:pPr>
            <w:r w:rsidRPr="00A77614">
              <w:rPr>
                <w:sz w:val="26"/>
                <w:szCs w:val="26"/>
                <w:lang w:val="en"/>
              </w:rPr>
              <w:t>17m/giầm = 17m / (0,2m/ đai) = 85 đai x 0,9m/ đai = 76,5m x 0,39 kg/m = 29,83 kg</w:t>
            </w:r>
          </w:p>
        </w:tc>
        <w:tc>
          <w:tcPr>
            <w:tcW w:w="1134" w:type="dxa"/>
            <w:vAlign w:val="center"/>
          </w:tcPr>
          <w:p w14:paraId="010181DA" w14:textId="77777777" w:rsidR="00A77614" w:rsidRPr="00A77614" w:rsidRDefault="00A77614" w:rsidP="00196249">
            <w:pPr>
              <w:jc w:val="center"/>
              <w:rPr>
                <w:sz w:val="26"/>
                <w:szCs w:val="26"/>
              </w:rPr>
            </w:pPr>
            <w:r w:rsidRPr="00A77614">
              <w:rPr>
                <w:sz w:val="26"/>
                <w:szCs w:val="26"/>
                <w:lang w:val="en"/>
              </w:rPr>
              <w:t>Kg</w:t>
            </w:r>
          </w:p>
        </w:tc>
        <w:tc>
          <w:tcPr>
            <w:tcW w:w="1134" w:type="dxa"/>
            <w:vAlign w:val="center"/>
          </w:tcPr>
          <w:p w14:paraId="31DF31A2" w14:textId="77777777" w:rsidR="00A77614" w:rsidRPr="00A77614" w:rsidRDefault="00A77614" w:rsidP="00196249">
            <w:pPr>
              <w:jc w:val="center"/>
              <w:rPr>
                <w:sz w:val="26"/>
                <w:szCs w:val="26"/>
              </w:rPr>
            </w:pPr>
            <w:r w:rsidRPr="00A77614">
              <w:rPr>
                <w:sz w:val="26"/>
                <w:szCs w:val="26"/>
                <w:lang w:val="en"/>
              </w:rPr>
              <w:t>29,83</w:t>
            </w:r>
          </w:p>
        </w:tc>
        <w:tc>
          <w:tcPr>
            <w:tcW w:w="1105" w:type="dxa"/>
          </w:tcPr>
          <w:p w14:paraId="5A7FD87C" w14:textId="77777777" w:rsidR="00A77614" w:rsidRPr="00A77614" w:rsidRDefault="00A77614" w:rsidP="00196249">
            <w:pPr>
              <w:rPr>
                <w:sz w:val="26"/>
                <w:szCs w:val="26"/>
                <w:lang w:val="nl-NL"/>
              </w:rPr>
            </w:pPr>
          </w:p>
        </w:tc>
      </w:tr>
      <w:tr w:rsidR="00A77614" w:rsidRPr="00A77614" w14:paraId="1664E014" w14:textId="77777777" w:rsidTr="00196249">
        <w:tc>
          <w:tcPr>
            <w:tcW w:w="675" w:type="dxa"/>
            <w:vAlign w:val="center"/>
          </w:tcPr>
          <w:p w14:paraId="3CB306FA" w14:textId="77777777" w:rsidR="00A77614" w:rsidRPr="00A77614" w:rsidRDefault="00A77614" w:rsidP="00196249">
            <w:pPr>
              <w:jc w:val="center"/>
              <w:rPr>
                <w:sz w:val="26"/>
                <w:szCs w:val="26"/>
              </w:rPr>
            </w:pPr>
            <w:r w:rsidRPr="00A77614">
              <w:rPr>
                <w:bCs/>
                <w:sz w:val="26"/>
                <w:szCs w:val="26"/>
              </w:rPr>
              <w:t>5</w:t>
            </w:r>
          </w:p>
        </w:tc>
        <w:tc>
          <w:tcPr>
            <w:tcW w:w="5699" w:type="dxa"/>
            <w:vAlign w:val="center"/>
          </w:tcPr>
          <w:p w14:paraId="3B1F6CFA" w14:textId="77777777" w:rsidR="00A77614" w:rsidRPr="00A77614" w:rsidRDefault="00A77614" w:rsidP="00196249">
            <w:pPr>
              <w:widowControl w:val="0"/>
              <w:rPr>
                <w:bCs/>
                <w:sz w:val="26"/>
                <w:szCs w:val="26"/>
              </w:rPr>
            </w:pPr>
            <w:r w:rsidRPr="00A77614">
              <w:rPr>
                <w:bCs/>
                <w:sz w:val="26"/>
                <w:szCs w:val="26"/>
                <w:lang w:val="vi-VN"/>
              </w:rPr>
              <w:t xml:space="preserve">Gia công, lắp đặt, tháo dỡ ván khuôn (gỗ dày 2,5cm) đổ bê tông </w:t>
            </w:r>
            <w:r w:rsidRPr="00A77614">
              <w:rPr>
                <w:bCs/>
                <w:sz w:val="26"/>
                <w:szCs w:val="26"/>
              </w:rPr>
              <w:t>giầm giằng</w:t>
            </w:r>
            <w:r w:rsidRPr="00A77614">
              <w:rPr>
                <w:bCs/>
                <w:sz w:val="26"/>
                <w:szCs w:val="26"/>
                <w:lang w:val="vi-VN"/>
              </w:rPr>
              <w:t xml:space="preserve"> </w:t>
            </w:r>
          </w:p>
          <w:p w14:paraId="3FA48996" w14:textId="77777777" w:rsidR="00A77614" w:rsidRPr="00A77614" w:rsidRDefault="00A77614" w:rsidP="00A77614">
            <w:pPr>
              <w:widowControl w:val="0"/>
              <w:numPr>
                <w:ilvl w:val="0"/>
                <w:numId w:val="70"/>
              </w:numPr>
              <w:ind w:left="296" w:hanging="236"/>
              <w:rPr>
                <w:bCs/>
                <w:sz w:val="26"/>
                <w:szCs w:val="26"/>
              </w:rPr>
            </w:pPr>
            <w:r w:rsidRPr="00A77614">
              <w:rPr>
                <w:bCs/>
                <w:sz w:val="26"/>
                <w:szCs w:val="26"/>
              </w:rPr>
              <w:t>Dầm D1.</w:t>
            </w:r>
          </w:p>
          <w:p w14:paraId="263F265F" w14:textId="77777777" w:rsidR="00A77614" w:rsidRPr="00A77614" w:rsidRDefault="00A77614" w:rsidP="00196249">
            <w:pPr>
              <w:widowControl w:val="0"/>
              <w:spacing w:before="20" w:after="20"/>
              <w:rPr>
                <w:bCs/>
                <w:sz w:val="26"/>
                <w:szCs w:val="26"/>
              </w:rPr>
            </w:pPr>
            <w:r w:rsidRPr="00A77614">
              <w:rPr>
                <w:bCs/>
                <w:sz w:val="26"/>
                <w:szCs w:val="26"/>
              </w:rPr>
              <w:t>KL: 17m x 0,3m</w:t>
            </w:r>
            <w:r w:rsidRPr="00A77614">
              <w:rPr>
                <w:bCs/>
                <w:sz w:val="26"/>
                <w:szCs w:val="26"/>
                <w:lang w:val="vi-VN"/>
              </w:rPr>
              <w:t xml:space="preserve"> x 2</w:t>
            </w:r>
            <w:r w:rsidRPr="00A77614">
              <w:rPr>
                <w:bCs/>
                <w:sz w:val="26"/>
                <w:szCs w:val="26"/>
              </w:rPr>
              <w:t>mặt = 10,2</w:t>
            </w:r>
          </w:p>
          <w:p w14:paraId="5FAFCD0C" w14:textId="77777777" w:rsidR="00A77614" w:rsidRPr="00A77614" w:rsidRDefault="00A77614" w:rsidP="00A77614">
            <w:pPr>
              <w:widowControl w:val="0"/>
              <w:numPr>
                <w:ilvl w:val="0"/>
                <w:numId w:val="70"/>
              </w:numPr>
              <w:ind w:left="296" w:hanging="236"/>
              <w:rPr>
                <w:bCs/>
                <w:sz w:val="26"/>
                <w:szCs w:val="26"/>
              </w:rPr>
            </w:pPr>
            <w:r w:rsidRPr="00A77614">
              <w:rPr>
                <w:bCs/>
                <w:sz w:val="26"/>
                <w:szCs w:val="26"/>
              </w:rPr>
              <w:t>Dầm D2.</w:t>
            </w:r>
          </w:p>
          <w:p w14:paraId="765A2A96" w14:textId="77777777" w:rsidR="00A77614" w:rsidRPr="00A77614" w:rsidRDefault="00A77614" w:rsidP="00196249">
            <w:pPr>
              <w:rPr>
                <w:sz w:val="26"/>
                <w:szCs w:val="26"/>
              </w:rPr>
            </w:pPr>
            <w:r w:rsidRPr="00A77614">
              <w:rPr>
                <w:bCs/>
                <w:sz w:val="26"/>
                <w:szCs w:val="26"/>
              </w:rPr>
              <w:t>KL: 17m/giầm x 0,3m/mặt x 2 mặt = 10,2</w:t>
            </w:r>
          </w:p>
        </w:tc>
        <w:tc>
          <w:tcPr>
            <w:tcW w:w="1134" w:type="dxa"/>
            <w:vAlign w:val="center"/>
          </w:tcPr>
          <w:p w14:paraId="7C20A58A" w14:textId="77777777" w:rsidR="00A77614" w:rsidRPr="00A77614" w:rsidRDefault="00A77614" w:rsidP="00196249">
            <w:pPr>
              <w:jc w:val="center"/>
              <w:rPr>
                <w:sz w:val="26"/>
                <w:szCs w:val="26"/>
              </w:rPr>
            </w:pPr>
            <w:r w:rsidRPr="00A77614">
              <w:rPr>
                <w:bCs/>
                <w:sz w:val="26"/>
                <w:szCs w:val="26"/>
              </w:rPr>
              <w:t>m</w:t>
            </w:r>
            <w:r w:rsidRPr="00A77614">
              <w:rPr>
                <w:bCs/>
                <w:sz w:val="26"/>
                <w:szCs w:val="26"/>
                <w:vertAlign w:val="superscript"/>
              </w:rPr>
              <w:t>2</w:t>
            </w:r>
          </w:p>
        </w:tc>
        <w:tc>
          <w:tcPr>
            <w:tcW w:w="1134" w:type="dxa"/>
            <w:vAlign w:val="center"/>
          </w:tcPr>
          <w:p w14:paraId="0B7B9273" w14:textId="77777777" w:rsidR="00A77614" w:rsidRPr="00A77614" w:rsidRDefault="00A77614" w:rsidP="00196249">
            <w:pPr>
              <w:jc w:val="center"/>
              <w:rPr>
                <w:sz w:val="26"/>
                <w:szCs w:val="26"/>
              </w:rPr>
            </w:pPr>
            <w:r w:rsidRPr="00A77614">
              <w:rPr>
                <w:bCs/>
                <w:sz w:val="26"/>
                <w:szCs w:val="26"/>
              </w:rPr>
              <w:t>20,4</w:t>
            </w:r>
          </w:p>
        </w:tc>
        <w:tc>
          <w:tcPr>
            <w:tcW w:w="1105" w:type="dxa"/>
          </w:tcPr>
          <w:p w14:paraId="1EAE0E3C" w14:textId="77777777" w:rsidR="00A77614" w:rsidRPr="00A77614" w:rsidRDefault="00A77614" w:rsidP="00196249">
            <w:pPr>
              <w:rPr>
                <w:sz w:val="26"/>
                <w:szCs w:val="26"/>
                <w:lang w:val="nl-NL"/>
              </w:rPr>
            </w:pPr>
          </w:p>
        </w:tc>
      </w:tr>
      <w:tr w:rsidR="00A77614" w:rsidRPr="00A77614" w14:paraId="334405F9" w14:textId="77777777" w:rsidTr="00196249">
        <w:tc>
          <w:tcPr>
            <w:tcW w:w="675" w:type="dxa"/>
            <w:vAlign w:val="center"/>
          </w:tcPr>
          <w:p w14:paraId="36F50F4C" w14:textId="77777777" w:rsidR="00A77614" w:rsidRPr="00A77614" w:rsidRDefault="00A77614" w:rsidP="00196249">
            <w:pPr>
              <w:jc w:val="center"/>
              <w:rPr>
                <w:sz w:val="26"/>
                <w:szCs w:val="26"/>
              </w:rPr>
            </w:pPr>
            <w:r w:rsidRPr="00A77614">
              <w:rPr>
                <w:sz w:val="26"/>
                <w:szCs w:val="26"/>
              </w:rPr>
              <w:t>6</w:t>
            </w:r>
          </w:p>
        </w:tc>
        <w:tc>
          <w:tcPr>
            <w:tcW w:w="5699" w:type="dxa"/>
            <w:vAlign w:val="center"/>
          </w:tcPr>
          <w:p w14:paraId="72589AA4" w14:textId="77777777" w:rsidR="00A77614" w:rsidRPr="00A77614" w:rsidRDefault="00A77614" w:rsidP="00196249">
            <w:pPr>
              <w:widowControl w:val="0"/>
              <w:spacing w:before="20" w:after="20"/>
              <w:rPr>
                <w:spacing w:val="-6"/>
                <w:sz w:val="26"/>
                <w:szCs w:val="26"/>
              </w:rPr>
            </w:pPr>
            <w:r w:rsidRPr="00A77614">
              <w:rPr>
                <w:spacing w:val="-6"/>
                <w:sz w:val="26"/>
                <w:szCs w:val="26"/>
              </w:rPr>
              <w:t>Xây móng</w:t>
            </w:r>
            <w:r w:rsidRPr="00A77614">
              <w:rPr>
                <w:spacing w:val="-6"/>
                <w:sz w:val="26"/>
                <w:szCs w:val="26"/>
                <w:lang w:val="vi-VN"/>
              </w:rPr>
              <w:t xml:space="preserve"> kè </w:t>
            </w:r>
            <w:r w:rsidRPr="00A77614">
              <w:rPr>
                <w:spacing w:val="-6"/>
                <w:sz w:val="26"/>
                <w:szCs w:val="26"/>
              </w:rPr>
              <w:t xml:space="preserve">bằng đá hộc vữa xi măng </w:t>
            </w:r>
            <w:r w:rsidRPr="00A77614">
              <w:rPr>
                <w:spacing w:val="-6"/>
                <w:sz w:val="26"/>
                <w:szCs w:val="26"/>
                <w:lang w:val="vi-VN"/>
              </w:rPr>
              <w:t xml:space="preserve">cát vàng </w:t>
            </w:r>
            <w:r w:rsidRPr="00A77614">
              <w:rPr>
                <w:spacing w:val="-6"/>
                <w:sz w:val="26"/>
                <w:szCs w:val="26"/>
              </w:rPr>
              <w:t xml:space="preserve">mác </w:t>
            </w:r>
            <w:r w:rsidRPr="00A77614">
              <w:rPr>
                <w:spacing w:val="-6"/>
                <w:sz w:val="26"/>
                <w:szCs w:val="26"/>
              </w:rPr>
              <w:lastRenderedPageBreak/>
              <w:t>75# .</w:t>
            </w:r>
          </w:p>
          <w:p w14:paraId="4C318315" w14:textId="77777777" w:rsidR="00A77614" w:rsidRPr="00A77614" w:rsidRDefault="00A77614" w:rsidP="00196249">
            <w:pPr>
              <w:rPr>
                <w:sz w:val="26"/>
                <w:szCs w:val="26"/>
              </w:rPr>
            </w:pPr>
            <w:r w:rsidRPr="00A77614">
              <w:rPr>
                <w:spacing w:val="-6"/>
                <w:sz w:val="26"/>
                <w:szCs w:val="26"/>
                <w:lang w:val="nl-NL"/>
              </w:rPr>
              <w:t>KL:{{ (1,2m + 0,5m) x 1,5m}/2} x 17m=21,67</w:t>
            </w:r>
          </w:p>
        </w:tc>
        <w:tc>
          <w:tcPr>
            <w:tcW w:w="1134" w:type="dxa"/>
            <w:vAlign w:val="center"/>
          </w:tcPr>
          <w:p w14:paraId="227EA010" w14:textId="77777777" w:rsidR="00A77614" w:rsidRPr="00A77614" w:rsidRDefault="00A77614" w:rsidP="00196249">
            <w:pPr>
              <w:jc w:val="center"/>
              <w:rPr>
                <w:sz w:val="26"/>
                <w:szCs w:val="26"/>
              </w:rPr>
            </w:pPr>
            <w:r w:rsidRPr="00A77614">
              <w:rPr>
                <w:bCs/>
                <w:sz w:val="26"/>
                <w:szCs w:val="26"/>
              </w:rPr>
              <w:lastRenderedPageBreak/>
              <w:t>m</w:t>
            </w:r>
            <w:r w:rsidRPr="00A77614">
              <w:rPr>
                <w:bCs/>
                <w:sz w:val="26"/>
                <w:szCs w:val="26"/>
                <w:vertAlign w:val="superscript"/>
              </w:rPr>
              <w:t>3</w:t>
            </w:r>
          </w:p>
        </w:tc>
        <w:tc>
          <w:tcPr>
            <w:tcW w:w="1134" w:type="dxa"/>
            <w:vAlign w:val="center"/>
          </w:tcPr>
          <w:p w14:paraId="6ECF3AB6" w14:textId="77777777" w:rsidR="00A77614" w:rsidRPr="00A77614" w:rsidRDefault="00A77614" w:rsidP="00196249">
            <w:pPr>
              <w:jc w:val="center"/>
              <w:rPr>
                <w:sz w:val="26"/>
                <w:szCs w:val="26"/>
              </w:rPr>
            </w:pPr>
            <w:r w:rsidRPr="00A77614">
              <w:rPr>
                <w:sz w:val="26"/>
                <w:szCs w:val="26"/>
              </w:rPr>
              <w:t>21,67</w:t>
            </w:r>
          </w:p>
        </w:tc>
        <w:tc>
          <w:tcPr>
            <w:tcW w:w="1105" w:type="dxa"/>
          </w:tcPr>
          <w:p w14:paraId="1F0C3B1A" w14:textId="77777777" w:rsidR="00A77614" w:rsidRPr="00A77614" w:rsidRDefault="00A77614" w:rsidP="00196249">
            <w:pPr>
              <w:rPr>
                <w:sz w:val="26"/>
                <w:szCs w:val="26"/>
                <w:lang w:val="nl-NL"/>
              </w:rPr>
            </w:pPr>
          </w:p>
        </w:tc>
      </w:tr>
      <w:tr w:rsidR="00A77614" w:rsidRPr="00A77614" w14:paraId="63F88479" w14:textId="77777777" w:rsidTr="00196249">
        <w:tc>
          <w:tcPr>
            <w:tcW w:w="675" w:type="dxa"/>
            <w:vAlign w:val="center"/>
          </w:tcPr>
          <w:p w14:paraId="53A5FDC5" w14:textId="77777777" w:rsidR="00A77614" w:rsidRPr="00A77614" w:rsidRDefault="00A77614" w:rsidP="00196249">
            <w:pPr>
              <w:jc w:val="center"/>
              <w:rPr>
                <w:sz w:val="26"/>
                <w:szCs w:val="26"/>
              </w:rPr>
            </w:pPr>
            <w:r w:rsidRPr="00A77614">
              <w:rPr>
                <w:sz w:val="26"/>
                <w:szCs w:val="26"/>
              </w:rPr>
              <w:t>7</w:t>
            </w:r>
          </w:p>
        </w:tc>
        <w:tc>
          <w:tcPr>
            <w:tcW w:w="5699" w:type="dxa"/>
            <w:vAlign w:val="center"/>
          </w:tcPr>
          <w:p w14:paraId="22054004" w14:textId="77777777" w:rsidR="00A77614" w:rsidRPr="00A77614" w:rsidRDefault="00A77614" w:rsidP="00196249">
            <w:pPr>
              <w:widowControl w:val="0"/>
              <w:spacing w:before="20" w:after="20"/>
              <w:rPr>
                <w:bCs/>
                <w:sz w:val="26"/>
                <w:szCs w:val="26"/>
              </w:rPr>
            </w:pPr>
            <w:r w:rsidRPr="00A77614">
              <w:rPr>
                <w:bCs/>
                <w:sz w:val="26"/>
                <w:szCs w:val="26"/>
                <w:lang w:val="vi-VN"/>
              </w:rPr>
              <w:t>Đổ bê tông</w:t>
            </w:r>
            <w:r w:rsidRPr="00A77614">
              <w:rPr>
                <w:bCs/>
                <w:sz w:val="26"/>
                <w:szCs w:val="26"/>
              </w:rPr>
              <w:t xml:space="preserve"> cốt thép</w:t>
            </w:r>
            <w:r w:rsidRPr="00A77614">
              <w:rPr>
                <w:bCs/>
                <w:sz w:val="26"/>
                <w:szCs w:val="26"/>
                <w:lang w:val="vi-VN"/>
              </w:rPr>
              <w:t xml:space="preserve"> </w:t>
            </w:r>
            <w:r w:rsidRPr="00A77614">
              <w:rPr>
                <w:bCs/>
                <w:sz w:val="26"/>
                <w:szCs w:val="26"/>
              </w:rPr>
              <w:t xml:space="preserve">các dầm </w:t>
            </w:r>
            <w:r w:rsidRPr="00A77614">
              <w:rPr>
                <w:spacing w:val="-6"/>
                <w:sz w:val="26"/>
                <w:szCs w:val="26"/>
              </w:rPr>
              <w:t xml:space="preserve">bằng đá dăm (1x2), xi măng, cát vàng </w:t>
            </w:r>
            <w:r w:rsidRPr="00A77614">
              <w:rPr>
                <w:spacing w:val="-4"/>
                <w:sz w:val="26"/>
                <w:szCs w:val="26"/>
                <w:lang w:val="de-DE"/>
              </w:rPr>
              <w:t>M200#.</w:t>
            </w:r>
          </w:p>
          <w:p w14:paraId="3E759DF0" w14:textId="77777777" w:rsidR="00A77614" w:rsidRPr="00A77614" w:rsidRDefault="00A77614" w:rsidP="00A77614">
            <w:pPr>
              <w:widowControl w:val="0"/>
              <w:numPr>
                <w:ilvl w:val="0"/>
                <w:numId w:val="70"/>
              </w:numPr>
              <w:ind w:left="296" w:hanging="236"/>
              <w:rPr>
                <w:bCs/>
                <w:sz w:val="26"/>
                <w:szCs w:val="26"/>
              </w:rPr>
            </w:pPr>
            <w:r w:rsidRPr="00A77614">
              <w:rPr>
                <w:bCs/>
                <w:sz w:val="26"/>
                <w:szCs w:val="26"/>
              </w:rPr>
              <w:t>Dầm D1</w:t>
            </w:r>
          </w:p>
          <w:p w14:paraId="4138DAC7" w14:textId="77777777" w:rsidR="00A77614" w:rsidRPr="00A77614" w:rsidRDefault="00A77614" w:rsidP="00196249">
            <w:pPr>
              <w:widowControl w:val="0"/>
              <w:rPr>
                <w:bCs/>
                <w:sz w:val="26"/>
                <w:szCs w:val="26"/>
              </w:rPr>
            </w:pPr>
            <w:r w:rsidRPr="00A77614">
              <w:rPr>
                <w:bCs/>
                <w:sz w:val="26"/>
                <w:szCs w:val="26"/>
              </w:rPr>
              <w:t>KL: 0,5m x 0,3m x 17m = 2,55</w:t>
            </w:r>
          </w:p>
          <w:p w14:paraId="3D2DCEEC" w14:textId="77777777" w:rsidR="00A77614" w:rsidRPr="00A77614" w:rsidRDefault="00A77614" w:rsidP="00A77614">
            <w:pPr>
              <w:widowControl w:val="0"/>
              <w:numPr>
                <w:ilvl w:val="0"/>
                <w:numId w:val="70"/>
              </w:numPr>
              <w:ind w:left="296" w:hanging="236"/>
              <w:rPr>
                <w:bCs/>
                <w:sz w:val="26"/>
                <w:szCs w:val="26"/>
              </w:rPr>
            </w:pPr>
            <w:r w:rsidRPr="00A77614">
              <w:rPr>
                <w:bCs/>
                <w:sz w:val="26"/>
                <w:szCs w:val="26"/>
              </w:rPr>
              <w:t>Dầm D2</w:t>
            </w:r>
          </w:p>
          <w:p w14:paraId="21680A47" w14:textId="77777777" w:rsidR="00A77614" w:rsidRPr="00A77614" w:rsidRDefault="00A77614" w:rsidP="00196249">
            <w:pPr>
              <w:rPr>
                <w:sz w:val="26"/>
                <w:szCs w:val="26"/>
              </w:rPr>
            </w:pPr>
            <w:r w:rsidRPr="00A77614">
              <w:rPr>
                <w:bCs/>
                <w:sz w:val="26"/>
                <w:szCs w:val="26"/>
              </w:rPr>
              <w:t>KL:0,3m x 0,3m x 17m  = 1,53</w:t>
            </w:r>
          </w:p>
        </w:tc>
        <w:tc>
          <w:tcPr>
            <w:tcW w:w="1134" w:type="dxa"/>
            <w:vAlign w:val="center"/>
          </w:tcPr>
          <w:p w14:paraId="2F5F17C4" w14:textId="77777777" w:rsidR="00A77614" w:rsidRPr="00A77614" w:rsidRDefault="00A77614" w:rsidP="00196249">
            <w:pPr>
              <w:jc w:val="center"/>
              <w:rPr>
                <w:sz w:val="26"/>
                <w:szCs w:val="26"/>
              </w:rPr>
            </w:pPr>
            <w:r w:rsidRPr="00A77614">
              <w:rPr>
                <w:bCs/>
                <w:sz w:val="26"/>
                <w:szCs w:val="26"/>
              </w:rPr>
              <w:t>m</w:t>
            </w:r>
            <w:r w:rsidRPr="00A77614">
              <w:rPr>
                <w:bCs/>
                <w:sz w:val="26"/>
                <w:szCs w:val="26"/>
                <w:vertAlign w:val="superscript"/>
              </w:rPr>
              <w:t>3</w:t>
            </w:r>
          </w:p>
        </w:tc>
        <w:tc>
          <w:tcPr>
            <w:tcW w:w="1134" w:type="dxa"/>
            <w:vAlign w:val="center"/>
          </w:tcPr>
          <w:p w14:paraId="6E1F891A" w14:textId="77777777" w:rsidR="00A77614" w:rsidRPr="00A77614" w:rsidRDefault="00A77614" w:rsidP="00196249">
            <w:pPr>
              <w:jc w:val="center"/>
              <w:rPr>
                <w:sz w:val="26"/>
                <w:szCs w:val="26"/>
              </w:rPr>
            </w:pPr>
            <w:r w:rsidRPr="00A77614">
              <w:rPr>
                <w:sz w:val="26"/>
                <w:szCs w:val="26"/>
              </w:rPr>
              <w:t>4,08</w:t>
            </w:r>
          </w:p>
        </w:tc>
        <w:tc>
          <w:tcPr>
            <w:tcW w:w="1105" w:type="dxa"/>
          </w:tcPr>
          <w:p w14:paraId="4ADB8E8D" w14:textId="77777777" w:rsidR="00A77614" w:rsidRPr="00A77614" w:rsidRDefault="00A77614" w:rsidP="00196249">
            <w:pPr>
              <w:rPr>
                <w:sz w:val="26"/>
                <w:szCs w:val="26"/>
                <w:lang w:val="nl-NL"/>
              </w:rPr>
            </w:pPr>
          </w:p>
        </w:tc>
      </w:tr>
      <w:tr w:rsidR="00A77614" w:rsidRPr="00A77614" w14:paraId="17CE88A4" w14:textId="77777777" w:rsidTr="00196249">
        <w:tc>
          <w:tcPr>
            <w:tcW w:w="675" w:type="dxa"/>
            <w:vAlign w:val="center"/>
          </w:tcPr>
          <w:p w14:paraId="4FFEFA36" w14:textId="77777777" w:rsidR="00A77614" w:rsidRPr="00A77614" w:rsidRDefault="00A77614" w:rsidP="00196249">
            <w:pPr>
              <w:jc w:val="center"/>
              <w:rPr>
                <w:sz w:val="26"/>
                <w:szCs w:val="26"/>
              </w:rPr>
            </w:pPr>
            <w:r w:rsidRPr="00A77614">
              <w:rPr>
                <w:sz w:val="26"/>
                <w:szCs w:val="26"/>
              </w:rPr>
              <w:t>8</w:t>
            </w:r>
          </w:p>
        </w:tc>
        <w:tc>
          <w:tcPr>
            <w:tcW w:w="5699" w:type="dxa"/>
            <w:vAlign w:val="center"/>
          </w:tcPr>
          <w:p w14:paraId="03D1C4CF" w14:textId="77777777" w:rsidR="00A77614" w:rsidRPr="00A77614" w:rsidRDefault="00A77614" w:rsidP="00196249">
            <w:pPr>
              <w:widowControl w:val="0"/>
              <w:spacing w:before="20" w:after="20"/>
              <w:rPr>
                <w:bCs/>
                <w:sz w:val="26"/>
                <w:szCs w:val="26"/>
                <w:lang w:val="vi-VN"/>
              </w:rPr>
            </w:pPr>
            <w:r w:rsidRPr="00A77614">
              <w:rPr>
                <w:bCs/>
                <w:sz w:val="26"/>
                <w:szCs w:val="26"/>
                <w:lang w:val="vi-VN"/>
              </w:rPr>
              <w:t>Đào đất đầu ống thoát nước đất cấp 3 bằng thủ công.</w:t>
            </w:r>
          </w:p>
          <w:p w14:paraId="2177EEDA" w14:textId="77777777" w:rsidR="00A77614" w:rsidRPr="00A77614" w:rsidRDefault="00A77614" w:rsidP="00196249">
            <w:pPr>
              <w:widowControl w:val="0"/>
              <w:spacing w:before="20" w:after="20"/>
              <w:rPr>
                <w:bCs/>
                <w:sz w:val="26"/>
                <w:szCs w:val="26"/>
                <w:lang w:val="vi-VN"/>
              </w:rPr>
            </w:pPr>
            <w:r w:rsidRPr="00A77614">
              <w:rPr>
                <w:bCs/>
                <w:sz w:val="26"/>
                <w:szCs w:val="26"/>
                <w:lang w:val="vi-VN"/>
              </w:rPr>
              <w:t>KL:{((0,5m x 0,5m)/2) x 0,5m}/ đầu ống  x 20 đầu ống  = 1,25</w:t>
            </w:r>
          </w:p>
        </w:tc>
        <w:tc>
          <w:tcPr>
            <w:tcW w:w="1134" w:type="dxa"/>
            <w:vAlign w:val="center"/>
          </w:tcPr>
          <w:p w14:paraId="1112D6C6" w14:textId="77777777" w:rsidR="00A77614" w:rsidRPr="00A77614" w:rsidRDefault="00A77614" w:rsidP="00196249">
            <w:pPr>
              <w:jc w:val="center"/>
              <w:rPr>
                <w:sz w:val="26"/>
                <w:szCs w:val="26"/>
              </w:rPr>
            </w:pPr>
            <w:r w:rsidRPr="00A77614">
              <w:rPr>
                <w:bCs/>
                <w:sz w:val="26"/>
                <w:szCs w:val="26"/>
              </w:rPr>
              <w:t>m</w:t>
            </w:r>
            <w:r w:rsidRPr="00A77614">
              <w:rPr>
                <w:bCs/>
                <w:sz w:val="26"/>
                <w:szCs w:val="26"/>
                <w:vertAlign w:val="superscript"/>
              </w:rPr>
              <w:t>3</w:t>
            </w:r>
          </w:p>
        </w:tc>
        <w:tc>
          <w:tcPr>
            <w:tcW w:w="1134" w:type="dxa"/>
            <w:vAlign w:val="center"/>
          </w:tcPr>
          <w:p w14:paraId="1AC6188A" w14:textId="77777777" w:rsidR="00A77614" w:rsidRPr="00A77614" w:rsidRDefault="00A77614" w:rsidP="00196249">
            <w:pPr>
              <w:jc w:val="center"/>
              <w:rPr>
                <w:sz w:val="26"/>
                <w:szCs w:val="26"/>
              </w:rPr>
            </w:pPr>
            <w:r w:rsidRPr="00A77614">
              <w:rPr>
                <w:sz w:val="26"/>
                <w:szCs w:val="26"/>
              </w:rPr>
              <w:t>1,25</w:t>
            </w:r>
          </w:p>
        </w:tc>
        <w:tc>
          <w:tcPr>
            <w:tcW w:w="1105" w:type="dxa"/>
          </w:tcPr>
          <w:p w14:paraId="3CA818DC" w14:textId="77777777" w:rsidR="00A77614" w:rsidRPr="00A77614" w:rsidRDefault="00A77614" w:rsidP="00196249">
            <w:pPr>
              <w:rPr>
                <w:sz w:val="26"/>
                <w:szCs w:val="26"/>
                <w:lang w:val="nl-NL"/>
              </w:rPr>
            </w:pPr>
          </w:p>
        </w:tc>
      </w:tr>
      <w:tr w:rsidR="00A77614" w:rsidRPr="00A77614" w14:paraId="40F985B5" w14:textId="77777777" w:rsidTr="00196249">
        <w:tc>
          <w:tcPr>
            <w:tcW w:w="675" w:type="dxa"/>
            <w:vAlign w:val="center"/>
          </w:tcPr>
          <w:p w14:paraId="695CB173" w14:textId="77777777" w:rsidR="00A77614" w:rsidRPr="00A77614" w:rsidRDefault="00A77614" w:rsidP="00196249">
            <w:pPr>
              <w:jc w:val="center"/>
              <w:rPr>
                <w:sz w:val="26"/>
                <w:szCs w:val="26"/>
              </w:rPr>
            </w:pPr>
            <w:r w:rsidRPr="00A77614">
              <w:rPr>
                <w:sz w:val="26"/>
                <w:szCs w:val="26"/>
              </w:rPr>
              <w:t>9</w:t>
            </w:r>
          </w:p>
        </w:tc>
        <w:tc>
          <w:tcPr>
            <w:tcW w:w="5699" w:type="dxa"/>
            <w:vAlign w:val="center"/>
          </w:tcPr>
          <w:p w14:paraId="2410799F" w14:textId="77777777" w:rsidR="00A77614" w:rsidRPr="00A77614" w:rsidRDefault="00A77614" w:rsidP="00196249">
            <w:pPr>
              <w:widowControl w:val="0"/>
              <w:spacing w:before="20" w:after="20"/>
              <w:rPr>
                <w:bCs/>
                <w:sz w:val="26"/>
                <w:szCs w:val="26"/>
              </w:rPr>
            </w:pPr>
            <w:r w:rsidRPr="00A77614">
              <w:rPr>
                <w:bCs/>
                <w:sz w:val="26"/>
                <w:szCs w:val="26"/>
                <w:lang w:val="vi-VN"/>
              </w:rPr>
              <w:t>Xếp đá 1x2 lẫn cát đầu ống thoát nước</w:t>
            </w:r>
            <w:r w:rsidRPr="00A77614">
              <w:rPr>
                <w:bCs/>
                <w:sz w:val="26"/>
                <w:szCs w:val="26"/>
              </w:rPr>
              <w:t>.</w:t>
            </w:r>
          </w:p>
          <w:p w14:paraId="2716915E" w14:textId="77777777" w:rsidR="00A77614" w:rsidRPr="00A77614" w:rsidRDefault="00A77614" w:rsidP="00196249">
            <w:pPr>
              <w:rPr>
                <w:sz w:val="26"/>
                <w:szCs w:val="26"/>
              </w:rPr>
            </w:pPr>
            <w:r w:rsidRPr="00A77614">
              <w:rPr>
                <w:bCs/>
                <w:sz w:val="26"/>
                <w:szCs w:val="26"/>
              </w:rPr>
              <w:t xml:space="preserve">KL: </w:t>
            </w:r>
            <w:r w:rsidRPr="00A77614">
              <w:rPr>
                <w:bCs/>
                <w:sz w:val="26"/>
                <w:szCs w:val="26"/>
                <w:lang w:val="vi-VN"/>
              </w:rPr>
              <w:t xml:space="preserve"> (50% cát, 50% đá):</w:t>
            </w:r>
            <w:r w:rsidRPr="00A77614">
              <w:rPr>
                <w:bCs/>
                <w:sz w:val="26"/>
                <w:szCs w:val="26"/>
              </w:rPr>
              <w:t xml:space="preserve"> {((0,5m x 0,5m)/2) x 0,5m}/ đầu ống  x 20 đầu ống  = 1,25</w:t>
            </w:r>
          </w:p>
        </w:tc>
        <w:tc>
          <w:tcPr>
            <w:tcW w:w="1134" w:type="dxa"/>
            <w:vAlign w:val="center"/>
          </w:tcPr>
          <w:p w14:paraId="27D39D5D" w14:textId="77777777" w:rsidR="00A77614" w:rsidRPr="00A77614" w:rsidRDefault="00A77614" w:rsidP="00196249">
            <w:pPr>
              <w:jc w:val="center"/>
              <w:rPr>
                <w:sz w:val="26"/>
                <w:szCs w:val="26"/>
              </w:rPr>
            </w:pPr>
            <w:r w:rsidRPr="00A77614">
              <w:rPr>
                <w:bCs/>
                <w:sz w:val="26"/>
                <w:szCs w:val="26"/>
              </w:rPr>
              <w:t>m</w:t>
            </w:r>
            <w:r w:rsidRPr="00A77614">
              <w:rPr>
                <w:bCs/>
                <w:sz w:val="26"/>
                <w:szCs w:val="26"/>
                <w:vertAlign w:val="superscript"/>
              </w:rPr>
              <w:t>3</w:t>
            </w:r>
          </w:p>
        </w:tc>
        <w:tc>
          <w:tcPr>
            <w:tcW w:w="1134" w:type="dxa"/>
            <w:vAlign w:val="center"/>
          </w:tcPr>
          <w:p w14:paraId="7C48C6EF" w14:textId="77777777" w:rsidR="00A77614" w:rsidRPr="00A77614" w:rsidRDefault="00A77614" w:rsidP="00196249">
            <w:pPr>
              <w:jc w:val="center"/>
              <w:rPr>
                <w:sz w:val="26"/>
                <w:szCs w:val="26"/>
              </w:rPr>
            </w:pPr>
            <w:r w:rsidRPr="00A77614">
              <w:rPr>
                <w:sz w:val="26"/>
                <w:szCs w:val="26"/>
              </w:rPr>
              <w:t>1,25</w:t>
            </w:r>
          </w:p>
        </w:tc>
        <w:tc>
          <w:tcPr>
            <w:tcW w:w="1105" w:type="dxa"/>
          </w:tcPr>
          <w:p w14:paraId="0F04A9FA" w14:textId="77777777" w:rsidR="00A77614" w:rsidRPr="00A77614" w:rsidRDefault="00A77614" w:rsidP="00196249">
            <w:pPr>
              <w:rPr>
                <w:sz w:val="26"/>
                <w:szCs w:val="26"/>
                <w:lang w:val="nl-NL"/>
              </w:rPr>
            </w:pPr>
          </w:p>
        </w:tc>
      </w:tr>
      <w:tr w:rsidR="00A77614" w:rsidRPr="00A77614" w14:paraId="7BD0AC39" w14:textId="77777777" w:rsidTr="00196249">
        <w:tc>
          <w:tcPr>
            <w:tcW w:w="675" w:type="dxa"/>
            <w:vAlign w:val="center"/>
          </w:tcPr>
          <w:p w14:paraId="3F8B38D6" w14:textId="77777777" w:rsidR="00A77614" w:rsidRPr="00A77614" w:rsidRDefault="00A77614" w:rsidP="00196249">
            <w:pPr>
              <w:jc w:val="center"/>
              <w:rPr>
                <w:sz w:val="26"/>
                <w:szCs w:val="26"/>
              </w:rPr>
            </w:pPr>
            <w:r w:rsidRPr="00A77614">
              <w:rPr>
                <w:bCs/>
                <w:sz w:val="26"/>
                <w:szCs w:val="26"/>
              </w:rPr>
              <w:t>10</w:t>
            </w:r>
          </w:p>
        </w:tc>
        <w:tc>
          <w:tcPr>
            <w:tcW w:w="5699" w:type="dxa"/>
            <w:vAlign w:val="center"/>
          </w:tcPr>
          <w:p w14:paraId="5B10398A" w14:textId="77777777" w:rsidR="00A77614" w:rsidRPr="00A77614" w:rsidRDefault="00A77614" w:rsidP="00196249">
            <w:pPr>
              <w:widowControl w:val="0"/>
              <w:spacing w:before="20"/>
              <w:rPr>
                <w:bCs/>
                <w:sz w:val="26"/>
                <w:szCs w:val="26"/>
              </w:rPr>
            </w:pPr>
            <w:r w:rsidRPr="00A77614">
              <w:rPr>
                <w:bCs/>
                <w:sz w:val="26"/>
                <w:szCs w:val="26"/>
              </w:rPr>
              <w:t>Vải địa kỹ thuật</w:t>
            </w:r>
          </w:p>
          <w:p w14:paraId="187C4E22" w14:textId="77777777" w:rsidR="00A77614" w:rsidRPr="00A77614" w:rsidRDefault="00A77614" w:rsidP="00196249">
            <w:pPr>
              <w:rPr>
                <w:sz w:val="26"/>
                <w:szCs w:val="26"/>
              </w:rPr>
            </w:pPr>
            <w:r w:rsidRPr="00A77614">
              <w:rPr>
                <w:bCs/>
                <w:sz w:val="26"/>
                <w:szCs w:val="26"/>
              </w:rPr>
              <w:t>KL: (0,2m x 0,4m)/ miếng x 20 miếng = 1,6</w:t>
            </w:r>
          </w:p>
        </w:tc>
        <w:tc>
          <w:tcPr>
            <w:tcW w:w="1134" w:type="dxa"/>
            <w:vAlign w:val="center"/>
          </w:tcPr>
          <w:p w14:paraId="73CE3083" w14:textId="77777777" w:rsidR="00A77614" w:rsidRPr="00A77614" w:rsidRDefault="00A77614" w:rsidP="00196249">
            <w:pPr>
              <w:jc w:val="center"/>
              <w:rPr>
                <w:sz w:val="26"/>
                <w:szCs w:val="26"/>
              </w:rPr>
            </w:pPr>
            <w:r w:rsidRPr="00A77614">
              <w:rPr>
                <w:bCs/>
                <w:sz w:val="26"/>
                <w:szCs w:val="26"/>
              </w:rPr>
              <w:t>m</w:t>
            </w:r>
            <w:r w:rsidRPr="00A77614">
              <w:rPr>
                <w:bCs/>
                <w:sz w:val="26"/>
                <w:szCs w:val="26"/>
                <w:vertAlign w:val="superscript"/>
              </w:rPr>
              <w:t>2</w:t>
            </w:r>
          </w:p>
        </w:tc>
        <w:tc>
          <w:tcPr>
            <w:tcW w:w="1134" w:type="dxa"/>
            <w:vAlign w:val="center"/>
          </w:tcPr>
          <w:p w14:paraId="4827FA57" w14:textId="77777777" w:rsidR="00A77614" w:rsidRPr="00A77614" w:rsidRDefault="00A77614" w:rsidP="00196249">
            <w:pPr>
              <w:jc w:val="center"/>
              <w:rPr>
                <w:sz w:val="26"/>
                <w:szCs w:val="26"/>
              </w:rPr>
            </w:pPr>
            <w:r w:rsidRPr="00A77614">
              <w:rPr>
                <w:bCs/>
                <w:sz w:val="26"/>
                <w:szCs w:val="26"/>
              </w:rPr>
              <w:t>1,6</w:t>
            </w:r>
          </w:p>
        </w:tc>
        <w:tc>
          <w:tcPr>
            <w:tcW w:w="1105" w:type="dxa"/>
          </w:tcPr>
          <w:p w14:paraId="40BBB30C" w14:textId="77777777" w:rsidR="00A77614" w:rsidRPr="00A77614" w:rsidRDefault="00A77614" w:rsidP="00196249">
            <w:pPr>
              <w:rPr>
                <w:sz w:val="26"/>
                <w:szCs w:val="26"/>
                <w:lang w:val="nl-NL"/>
              </w:rPr>
            </w:pPr>
          </w:p>
        </w:tc>
      </w:tr>
      <w:tr w:rsidR="00A77614" w:rsidRPr="00A77614" w14:paraId="249B9A7F" w14:textId="77777777" w:rsidTr="00196249">
        <w:tc>
          <w:tcPr>
            <w:tcW w:w="675" w:type="dxa"/>
            <w:vAlign w:val="center"/>
          </w:tcPr>
          <w:p w14:paraId="0F6BF0E2" w14:textId="77777777" w:rsidR="00A77614" w:rsidRPr="00A77614" w:rsidRDefault="00A77614" w:rsidP="00196249">
            <w:pPr>
              <w:jc w:val="center"/>
              <w:rPr>
                <w:sz w:val="26"/>
                <w:szCs w:val="26"/>
              </w:rPr>
            </w:pPr>
            <w:r w:rsidRPr="00A77614">
              <w:rPr>
                <w:bCs/>
                <w:sz w:val="26"/>
                <w:szCs w:val="26"/>
              </w:rPr>
              <w:t>11</w:t>
            </w:r>
          </w:p>
        </w:tc>
        <w:tc>
          <w:tcPr>
            <w:tcW w:w="5699" w:type="dxa"/>
            <w:vAlign w:val="center"/>
          </w:tcPr>
          <w:p w14:paraId="3B04D06A" w14:textId="77777777" w:rsidR="00A77614" w:rsidRPr="00A77614" w:rsidRDefault="00A77614" w:rsidP="00196249">
            <w:pPr>
              <w:widowControl w:val="0"/>
              <w:spacing w:before="20"/>
              <w:rPr>
                <w:bCs/>
                <w:sz w:val="26"/>
                <w:szCs w:val="26"/>
              </w:rPr>
            </w:pPr>
            <w:r w:rsidRPr="00A77614">
              <w:rPr>
                <w:bCs/>
                <w:sz w:val="26"/>
                <w:szCs w:val="26"/>
                <w:lang w:val="vi-VN"/>
              </w:rPr>
              <w:t xml:space="preserve">Đặt ống thoát nước </w:t>
            </w:r>
            <w:r w:rsidRPr="00A77614">
              <w:rPr>
                <w:bCs/>
                <w:sz w:val="26"/>
                <w:szCs w:val="26"/>
              </w:rPr>
              <w:t>mái</w:t>
            </w:r>
            <w:r w:rsidRPr="00A77614">
              <w:rPr>
                <w:bCs/>
                <w:sz w:val="26"/>
                <w:szCs w:val="26"/>
                <w:lang w:val="vi-VN"/>
              </w:rPr>
              <w:t xml:space="preserve"> kè</w:t>
            </w:r>
            <w:r w:rsidRPr="00A77614">
              <w:rPr>
                <w:bCs/>
                <w:sz w:val="26"/>
                <w:szCs w:val="26"/>
              </w:rPr>
              <w:t xml:space="preserve"> bằng </w:t>
            </w:r>
            <w:r w:rsidRPr="00A77614">
              <w:rPr>
                <w:sz w:val="26"/>
                <w:szCs w:val="26"/>
                <w:lang w:val="en"/>
              </w:rPr>
              <w:t>ống nhựa PVC Φ60 dày 0,3mm</w:t>
            </w:r>
            <w:r w:rsidRPr="00A77614">
              <w:rPr>
                <w:bCs/>
                <w:sz w:val="26"/>
                <w:szCs w:val="26"/>
              </w:rPr>
              <w:t xml:space="preserve">, </w:t>
            </w:r>
          </w:p>
          <w:p w14:paraId="42BC42D5" w14:textId="77777777" w:rsidR="00A77614" w:rsidRPr="00A77614" w:rsidRDefault="00A77614" w:rsidP="00196249">
            <w:pPr>
              <w:rPr>
                <w:sz w:val="26"/>
                <w:szCs w:val="26"/>
              </w:rPr>
            </w:pPr>
            <w:r w:rsidRPr="00A77614">
              <w:rPr>
                <w:bCs/>
                <w:sz w:val="26"/>
                <w:szCs w:val="26"/>
              </w:rPr>
              <w:t>KL: 40</w:t>
            </w:r>
            <w:r w:rsidRPr="00A77614">
              <w:rPr>
                <w:bCs/>
                <w:sz w:val="26"/>
                <w:szCs w:val="26"/>
                <w:lang w:val="vi-VN"/>
              </w:rPr>
              <w:t xml:space="preserve"> ống x 0,</w:t>
            </w:r>
            <w:r w:rsidRPr="00A77614">
              <w:rPr>
                <w:bCs/>
                <w:sz w:val="26"/>
                <w:szCs w:val="26"/>
              </w:rPr>
              <w:t>5</w:t>
            </w:r>
            <w:r w:rsidRPr="00A77614">
              <w:rPr>
                <w:bCs/>
                <w:sz w:val="26"/>
                <w:szCs w:val="26"/>
                <w:lang w:val="vi-VN"/>
              </w:rPr>
              <w:t>m/ống</w:t>
            </w:r>
            <w:r w:rsidRPr="00A77614">
              <w:rPr>
                <w:bCs/>
                <w:sz w:val="26"/>
                <w:szCs w:val="26"/>
              </w:rPr>
              <w:t xml:space="preserve"> = 20</w:t>
            </w:r>
          </w:p>
        </w:tc>
        <w:tc>
          <w:tcPr>
            <w:tcW w:w="1134" w:type="dxa"/>
            <w:vAlign w:val="center"/>
          </w:tcPr>
          <w:p w14:paraId="4B5CB46E" w14:textId="77777777" w:rsidR="00A77614" w:rsidRPr="00A77614" w:rsidRDefault="00A77614" w:rsidP="00196249">
            <w:pPr>
              <w:jc w:val="center"/>
              <w:rPr>
                <w:sz w:val="26"/>
                <w:szCs w:val="26"/>
              </w:rPr>
            </w:pPr>
            <w:r w:rsidRPr="00A77614">
              <w:rPr>
                <w:bCs/>
                <w:sz w:val="26"/>
                <w:szCs w:val="26"/>
              </w:rPr>
              <w:t>m</w:t>
            </w:r>
          </w:p>
        </w:tc>
        <w:tc>
          <w:tcPr>
            <w:tcW w:w="1134" w:type="dxa"/>
            <w:vAlign w:val="center"/>
          </w:tcPr>
          <w:p w14:paraId="3E82ABA4" w14:textId="77777777" w:rsidR="00A77614" w:rsidRPr="00A77614" w:rsidRDefault="00A77614" w:rsidP="00196249">
            <w:pPr>
              <w:jc w:val="center"/>
              <w:rPr>
                <w:sz w:val="26"/>
                <w:szCs w:val="26"/>
              </w:rPr>
            </w:pPr>
            <w:r w:rsidRPr="00A77614">
              <w:rPr>
                <w:sz w:val="26"/>
                <w:szCs w:val="26"/>
              </w:rPr>
              <w:t>20</w:t>
            </w:r>
          </w:p>
        </w:tc>
        <w:tc>
          <w:tcPr>
            <w:tcW w:w="1105" w:type="dxa"/>
          </w:tcPr>
          <w:p w14:paraId="35FF7797" w14:textId="77777777" w:rsidR="00A77614" w:rsidRPr="00A77614" w:rsidRDefault="00A77614" w:rsidP="00196249">
            <w:pPr>
              <w:rPr>
                <w:sz w:val="26"/>
                <w:szCs w:val="26"/>
                <w:lang w:val="nl-NL"/>
              </w:rPr>
            </w:pPr>
          </w:p>
        </w:tc>
      </w:tr>
      <w:tr w:rsidR="00A77614" w:rsidRPr="00A77614" w14:paraId="0DCFFE0D" w14:textId="77777777" w:rsidTr="00196249">
        <w:tc>
          <w:tcPr>
            <w:tcW w:w="675" w:type="dxa"/>
            <w:vAlign w:val="center"/>
          </w:tcPr>
          <w:p w14:paraId="0082CE49" w14:textId="77777777" w:rsidR="00A77614" w:rsidRPr="00A77614" w:rsidRDefault="00A77614" w:rsidP="00196249">
            <w:pPr>
              <w:jc w:val="center"/>
              <w:rPr>
                <w:sz w:val="26"/>
                <w:szCs w:val="26"/>
              </w:rPr>
            </w:pPr>
            <w:r w:rsidRPr="00A77614">
              <w:rPr>
                <w:bCs/>
                <w:sz w:val="26"/>
                <w:szCs w:val="26"/>
              </w:rPr>
              <w:t>12</w:t>
            </w:r>
          </w:p>
        </w:tc>
        <w:tc>
          <w:tcPr>
            <w:tcW w:w="5699" w:type="dxa"/>
            <w:vAlign w:val="center"/>
          </w:tcPr>
          <w:p w14:paraId="35307952" w14:textId="77777777" w:rsidR="00A77614" w:rsidRPr="00A77614" w:rsidRDefault="00A77614" w:rsidP="00196249">
            <w:pPr>
              <w:widowControl w:val="0"/>
              <w:spacing w:before="20" w:after="20"/>
              <w:rPr>
                <w:spacing w:val="-6"/>
                <w:sz w:val="26"/>
                <w:szCs w:val="26"/>
              </w:rPr>
            </w:pPr>
            <w:r w:rsidRPr="00A77614">
              <w:rPr>
                <w:spacing w:val="-6"/>
                <w:sz w:val="26"/>
                <w:szCs w:val="26"/>
              </w:rPr>
              <w:t xml:space="preserve">Xây </w:t>
            </w:r>
            <w:r w:rsidRPr="00A77614">
              <w:rPr>
                <w:spacing w:val="-6"/>
                <w:sz w:val="26"/>
                <w:szCs w:val="26"/>
                <w:lang w:val="vi-VN"/>
              </w:rPr>
              <w:t xml:space="preserve">mái kè </w:t>
            </w:r>
            <w:r w:rsidRPr="00A77614">
              <w:rPr>
                <w:spacing w:val="-6"/>
                <w:sz w:val="26"/>
                <w:szCs w:val="26"/>
              </w:rPr>
              <w:t xml:space="preserve">bằng đá hộc vữa xi măng </w:t>
            </w:r>
            <w:r w:rsidRPr="00A77614">
              <w:rPr>
                <w:spacing w:val="-6"/>
                <w:sz w:val="26"/>
                <w:szCs w:val="26"/>
                <w:lang w:val="vi-VN"/>
              </w:rPr>
              <w:t xml:space="preserve">cát vàng </w:t>
            </w:r>
            <w:r w:rsidRPr="00A77614">
              <w:rPr>
                <w:spacing w:val="-6"/>
                <w:sz w:val="26"/>
                <w:szCs w:val="26"/>
              </w:rPr>
              <w:t xml:space="preserve">mác 75#  </w:t>
            </w:r>
          </w:p>
          <w:p w14:paraId="1FAB1E7A" w14:textId="77777777" w:rsidR="00A77614" w:rsidRPr="00A77614" w:rsidRDefault="00A77614" w:rsidP="00196249">
            <w:pPr>
              <w:rPr>
                <w:sz w:val="26"/>
                <w:szCs w:val="26"/>
              </w:rPr>
            </w:pPr>
            <w:r w:rsidRPr="00A77614">
              <w:rPr>
                <w:spacing w:val="-6"/>
                <w:sz w:val="26"/>
                <w:szCs w:val="26"/>
                <w:lang w:val="nl-NL"/>
              </w:rPr>
              <w:t xml:space="preserve">KL: 17m  x 7m x 0,3m = 35,7 </w:t>
            </w:r>
          </w:p>
        </w:tc>
        <w:tc>
          <w:tcPr>
            <w:tcW w:w="1134" w:type="dxa"/>
            <w:vAlign w:val="center"/>
          </w:tcPr>
          <w:p w14:paraId="02BCEB94" w14:textId="77777777" w:rsidR="00A77614" w:rsidRPr="00A77614" w:rsidRDefault="00A77614" w:rsidP="00196249">
            <w:pPr>
              <w:jc w:val="center"/>
              <w:rPr>
                <w:sz w:val="26"/>
                <w:szCs w:val="26"/>
              </w:rPr>
            </w:pPr>
            <w:r w:rsidRPr="00A77614">
              <w:rPr>
                <w:bCs/>
                <w:sz w:val="26"/>
                <w:szCs w:val="26"/>
              </w:rPr>
              <w:t>m</w:t>
            </w:r>
            <w:r w:rsidRPr="00A77614">
              <w:rPr>
                <w:bCs/>
                <w:sz w:val="26"/>
                <w:szCs w:val="26"/>
                <w:vertAlign w:val="superscript"/>
              </w:rPr>
              <w:t>3</w:t>
            </w:r>
          </w:p>
        </w:tc>
        <w:tc>
          <w:tcPr>
            <w:tcW w:w="1134" w:type="dxa"/>
            <w:vAlign w:val="center"/>
          </w:tcPr>
          <w:p w14:paraId="24A63FE8" w14:textId="77777777" w:rsidR="00A77614" w:rsidRPr="00A77614" w:rsidRDefault="00A77614" w:rsidP="00196249">
            <w:pPr>
              <w:jc w:val="center"/>
              <w:rPr>
                <w:sz w:val="26"/>
                <w:szCs w:val="26"/>
              </w:rPr>
            </w:pPr>
            <w:r w:rsidRPr="00A77614">
              <w:rPr>
                <w:spacing w:val="-6"/>
                <w:sz w:val="26"/>
                <w:szCs w:val="26"/>
                <w:lang w:val="nl-NL"/>
              </w:rPr>
              <w:t>35,7</w:t>
            </w:r>
          </w:p>
        </w:tc>
        <w:tc>
          <w:tcPr>
            <w:tcW w:w="1105" w:type="dxa"/>
          </w:tcPr>
          <w:p w14:paraId="18EE6CC8" w14:textId="77777777" w:rsidR="00A77614" w:rsidRPr="00A77614" w:rsidRDefault="00A77614" w:rsidP="00196249">
            <w:pPr>
              <w:rPr>
                <w:sz w:val="26"/>
                <w:szCs w:val="26"/>
                <w:lang w:val="nl-NL"/>
              </w:rPr>
            </w:pPr>
          </w:p>
        </w:tc>
      </w:tr>
      <w:tr w:rsidR="00A77614" w:rsidRPr="00A77614" w14:paraId="0AE709AC" w14:textId="77777777" w:rsidTr="00196249">
        <w:tc>
          <w:tcPr>
            <w:tcW w:w="675" w:type="dxa"/>
            <w:vAlign w:val="center"/>
          </w:tcPr>
          <w:p w14:paraId="7F51FC31" w14:textId="77777777" w:rsidR="00A77614" w:rsidRPr="00A77614" w:rsidRDefault="00A77614" w:rsidP="00196249">
            <w:pPr>
              <w:jc w:val="center"/>
              <w:rPr>
                <w:sz w:val="26"/>
                <w:szCs w:val="26"/>
              </w:rPr>
            </w:pPr>
            <w:r w:rsidRPr="00A77614">
              <w:rPr>
                <w:bCs/>
                <w:sz w:val="26"/>
                <w:szCs w:val="26"/>
              </w:rPr>
              <w:t>13</w:t>
            </w:r>
          </w:p>
        </w:tc>
        <w:tc>
          <w:tcPr>
            <w:tcW w:w="5699" w:type="dxa"/>
            <w:vAlign w:val="center"/>
          </w:tcPr>
          <w:p w14:paraId="0744E698" w14:textId="77777777" w:rsidR="00A77614" w:rsidRPr="00A77614" w:rsidRDefault="00A77614" w:rsidP="00196249">
            <w:pPr>
              <w:widowControl w:val="0"/>
              <w:spacing w:before="20" w:after="20"/>
              <w:rPr>
                <w:spacing w:val="-6"/>
                <w:sz w:val="26"/>
                <w:szCs w:val="26"/>
              </w:rPr>
            </w:pPr>
            <w:r w:rsidRPr="00A77614">
              <w:rPr>
                <w:spacing w:val="-6"/>
                <w:sz w:val="26"/>
                <w:szCs w:val="26"/>
              </w:rPr>
              <w:t>Xây rãnh thoát nước</w:t>
            </w:r>
            <w:r w:rsidRPr="00A77614">
              <w:rPr>
                <w:spacing w:val="-6"/>
                <w:sz w:val="26"/>
                <w:szCs w:val="26"/>
                <w:lang w:val="vi-VN"/>
              </w:rPr>
              <w:t xml:space="preserve"> </w:t>
            </w:r>
            <w:r w:rsidRPr="00A77614">
              <w:rPr>
                <w:spacing w:val="-6"/>
                <w:sz w:val="26"/>
                <w:szCs w:val="26"/>
              </w:rPr>
              <w:t xml:space="preserve">bằng đá hộc vữa xi măng </w:t>
            </w:r>
            <w:r w:rsidRPr="00A77614">
              <w:rPr>
                <w:spacing w:val="-6"/>
                <w:sz w:val="26"/>
                <w:szCs w:val="26"/>
                <w:lang w:val="vi-VN"/>
              </w:rPr>
              <w:t xml:space="preserve">cát vàng </w:t>
            </w:r>
            <w:r w:rsidRPr="00A77614">
              <w:rPr>
                <w:spacing w:val="-6"/>
                <w:sz w:val="26"/>
                <w:szCs w:val="26"/>
              </w:rPr>
              <w:t xml:space="preserve">mác 75#  </w:t>
            </w:r>
          </w:p>
          <w:p w14:paraId="794EF79C" w14:textId="77777777" w:rsidR="00A77614" w:rsidRPr="00A77614" w:rsidRDefault="00A77614" w:rsidP="00196249">
            <w:pPr>
              <w:rPr>
                <w:sz w:val="26"/>
                <w:szCs w:val="26"/>
                <w:lang w:val="nl-NL"/>
              </w:rPr>
            </w:pPr>
            <w:r w:rsidRPr="00A77614">
              <w:rPr>
                <w:spacing w:val="-6"/>
                <w:sz w:val="26"/>
                <w:szCs w:val="26"/>
                <w:lang w:val="nl-NL"/>
              </w:rPr>
              <w:t xml:space="preserve">KL: (8,5m x 0,3m  </w:t>
            </w:r>
            <w:r w:rsidRPr="00A77614">
              <w:rPr>
                <w:iCs/>
                <w:sz w:val="26"/>
                <w:szCs w:val="26"/>
                <w:lang w:val="nl-NL"/>
              </w:rPr>
              <w:t>x 0,8m) x 2 + (8,5m x 0,3m x 0,5m)= 5,35</w:t>
            </w:r>
          </w:p>
        </w:tc>
        <w:tc>
          <w:tcPr>
            <w:tcW w:w="1134" w:type="dxa"/>
            <w:vAlign w:val="center"/>
          </w:tcPr>
          <w:p w14:paraId="657E03D2" w14:textId="77777777" w:rsidR="00A77614" w:rsidRPr="00A77614" w:rsidRDefault="00A77614" w:rsidP="00196249">
            <w:pPr>
              <w:jc w:val="center"/>
              <w:rPr>
                <w:sz w:val="26"/>
                <w:szCs w:val="26"/>
              </w:rPr>
            </w:pPr>
            <w:r w:rsidRPr="00A77614">
              <w:rPr>
                <w:bCs/>
                <w:sz w:val="26"/>
                <w:szCs w:val="26"/>
              </w:rPr>
              <w:t>m</w:t>
            </w:r>
            <w:r w:rsidRPr="00A77614">
              <w:rPr>
                <w:bCs/>
                <w:sz w:val="26"/>
                <w:szCs w:val="26"/>
                <w:vertAlign w:val="superscript"/>
              </w:rPr>
              <w:t>3</w:t>
            </w:r>
          </w:p>
        </w:tc>
        <w:tc>
          <w:tcPr>
            <w:tcW w:w="1134" w:type="dxa"/>
            <w:vAlign w:val="center"/>
          </w:tcPr>
          <w:p w14:paraId="2E657BB6" w14:textId="77777777" w:rsidR="00A77614" w:rsidRPr="00A77614" w:rsidRDefault="00A77614" w:rsidP="00196249">
            <w:pPr>
              <w:jc w:val="center"/>
              <w:rPr>
                <w:sz w:val="26"/>
                <w:szCs w:val="26"/>
              </w:rPr>
            </w:pPr>
            <w:r w:rsidRPr="00A77614">
              <w:rPr>
                <w:iCs/>
                <w:sz w:val="26"/>
                <w:szCs w:val="26"/>
              </w:rPr>
              <w:t>5,35</w:t>
            </w:r>
          </w:p>
        </w:tc>
        <w:tc>
          <w:tcPr>
            <w:tcW w:w="1105" w:type="dxa"/>
          </w:tcPr>
          <w:p w14:paraId="0647C897" w14:textId="77777777" w:rsidR="00A77614" w:rsidRPr="00A77614" w:rsidRDefault="00A77614" w:rsidP="00196249">
            <w:pPr>
              <w:rPr>
                <w:sz w:val="26"/>
                <w:szCs w:val="26"/>
                <w:lang w:val="nl-NL"/>
              </w:rPr>
            </w:pPr>
          </w:p>
        </w:tc>
      </w:tr>
      <w:tr w:rsidR="00A77614" w:rsidRPr="00A77614" w14:paraId="7F2757B0" w14:textId="77777777" w:rsidTr="00196249">
        <w:tc>
          <w:tcPr>
            <w:tcW w:w="675" w:type="dxa"/>
            <w:vAlign w:val="center"/>
          </w:tcPr>
          <w:p w14:paraId="5C6AC388" w14:textId="77777777" w:rsidR="00A77614" w:rsidRPr="00A77614" w:rsidRDefault="00A77614" w:rsidP="00196249">
            <w:pPr>
              <w:jc w:val="center"/>
              <w:rPr>
                <w:sz w:val="26"/>
                <w:szCs w:val="26"/>
              </w:rPr>
            </w:pPr>
            <w:r w:rsidRPr="00A77614">
              <w:rPr>
                <w:bCs/>
                <w:sz w:val="26"/>
                <w:szCs w:val="26"/>
              </w:rPr>
              <w:t>14</w:t>
            </w:r>
          </w:p>
        </w:tc>
        <w:tc>
          <w:tcPr>
            <w:tcW w:w="5699" w:type="dxa"/>
            <w:vAlign w:val="center"/>
          </w:tcPr>
          <w:p w14:paraId="06DC0D27" w14:textId="77777777" w:rsidR="00A77614" w:rsidRPr="00A77614" w:rsidRDefault="00A77614" w:rsidP="00196249">
            <w:pPr>
              <w:pStyle w:val="BodyTextIndent"/>
              <w:widowControl w:val="0"/>
              <w:spacing w:before="20"/>
              <w:ind w:left="0" w:firstLine="0"/>
              <w:jc w:val="left"/>
              <w:rPr>
                <w:iCs/>
                <w:sz w:val="26"/>
                <w:szCs w:val="26"/>
              </w:rPr>
            </w:pPr>
            <w:r w:rsidRPr="00A77614">
              <w:rPr>
                <w:iCs/>
                <w:sz w:val="26"/>
                <w:szCs w:val="26"/>
              </w:rPr>
              <w:t>Xếp đá khan đầu rãnh thoát nước.</w:t>
            </w:r>
          </w:p>
          <w:p w14:paraId="42F1555A" w14:textId="77777777" w:rsidR="00A77614" w:rsidRPr="00A77614" w:rsidRDefault="00A77614" w:rsidP="00196249">
            <w:pPr>
              <w:rPr>
                <w:sz w:val="26"/>
                <w:szCs w:val="26"/>
              </w:rPr>
            </w:pPr>
            <w:r w:rsidRPr="00A77614">
              <w:rPr>
                <w:iCs/>
                <w:sz w:val="26"/>
                <w:szCs w:val="26"/>
              </w:rPr>
              <w:t>KL: 1,5m x 1m x 0,3m  = 0,45</w:t>
            </w:r>
          </w:p>
        </w:tc>
        <w:tc>
          <w:tcPr>
            <w:tcW w:w="1134" w:type="dxa"/>
            <w:vAlign w:val="center"/>
          </w:tcPr>
          <w:p w14:paraId="3F6442C6" w14:textId="77777777" w:rsidR="00A77614" w:rsidRPr="00A77614" w:rsidRDefault="00A77614" w:rsidP="00196249">
            <w:pPr>
              <w:jc w:val="center"/>
              <w:rPr>
                <w:sz w:val="26"/>
                <w:szCs w:val="26"/>
              </w:rPr>
            </w:pPr>
            <w:r w:rsidRPr="00A77614">
              <w:rPr>
                <w:bCs/>
                <w:sz w:val="26"/>
                <w:szCs w:val="26"/>
              </w:rPr>
              <w:t>m</w:t>
            </w:r>
            <w:r w:rsidRPr="00A77614">
              <w:rPr>
                <w:bCs/>
                <w:sz w:val="26"/>
                <w:szCs w:val="26"/>
                <w:vertAlign w:val="superscript"/>
              </w:rPr>
              <w:t>3</w:t>
            </w:r>
          </w:p>
        </w:tc>
        <w:tc>
          <w:tcPr>
            <w:tcW w:w="1134" w:type="dxa"/>
            <w:vAlign w:val="center"/>
          </w:tcPr>
          <w:p w14:paraId="0462810C" w14:textId="77777777" w:rsidR="00A77614" w:rsidRPr="00A77614" w:rsidRDefault="00A77614" w:rsidP="00196249">
            <w:pPr>
              <w:jc w:val="center"/>
              <w:rPr>
                <w:sz w:val="26"/>
                <w:szCs w:val="26"/>
              </w:rPr>
            </w:pPr>
            <w:r w:rsidRPr="00A77614">
              <w:rPr>
                <w:sz w:val="26"/>
                <w:szCs w:val="26"/>
              </w:rPr>
              <w:t>0,45</w:t>
            </w:r>
          </w:p>
        </w:tc>
        <w:tc>
          <w:tcPr>
            <w:tcW w:w="1105" w:type="dxa"/>
          </w:tcPr>
          <w:p w14:paraId="51FD580A" w14:textId="77777777" w:rsidR="00A77614" w:rsidRPr="00A77614" w:rsidRDefault="00A77614" w:rsidP="00196249">
            <w:pPr>
              <w:rPr>
                <w:sz w:val="26"/>
                <w:szCs w:val="26"/>
                <w:lang w:val="nl-NL"/>
              </w:rPr>
            </w:pPr>
          </w:p>
        </w:tc>
      </w:tr>
      <w:tr w:rsidR="00A77614" w:rsidRPr="00A77614" w14:paraId="148FF0C0" w14:textId="77777777" w:rsidTr="00196249">
        <w:tc>
          <w:tcPr>
            <w:tcW w:w="675" w:type="dxa"/>
            <w:vAlign w:val="center"/>
          </w:tcPr>
          <w:p w14:paraId="235BF5E6" w14:textId="77777777" w:rsidR="00A77614" w:rsidRPr="00A77614" w:rsidRDefault="00A77614" w:rsidP="00196249">
            <w:pPr>
              <w:jc w:val="center"/>
              <w:rPr>
                <w:sz w:val="26"/>
                <w:szCs w:val="26"/>
              </w:rPr>
            </w:pPr>
            <w:r w:rsidRPr="00A77614">
              <w:rPr>
                <w:bCs/>
                <w:sz w:val="26"/>
                <w:szCs w:val="26"/>
              </w:rPr>
              <w:t>15</w:t>
            </w:r>
          </w:p>
        </w:tc>
        <w:tc>
          <w:tcPr>
            <w:tcW w:w="5699" w:type="dxa"/>
            <w:vAlign w:val="center"/>
          </w:tcPr>
          <w:p w14:paraId="19F52EE1" w14:textId="77777777" w:rsidR="00A77614" w:rsidRPr="00A77614" w:rsidRDefault="00A77614" w:rsidP="00196249">
            <w:pPr>
              <w:widowControl w:val="0"/>
              <w:spacing w:before="20"/>
              <w:rPr>
                <w:bCs/>
                <w:sz w:val="26"/>
                <w:szCs w:val="26"/>
              </w:rPr>
            </w:pPr>
            <w:r w:rsidRPr="00A77614">
              <w:rPr>
                <w:bCs/>
                <w:sz w:val="26"/>
                <w:szCs w:val="26"/>
                <w:lang w:val="vi-VN"/>
              </w:rPr>
              <w:t xml:space="preserve">Đổ bê tông </w:t>
            </w:r>
            <w:r w:rsidRPr="00A77614">
              <w:rPr>
                <w:bCs/>
                <w:sz w:val="26"/>
                <w:szCs w:val="26"/>
              </w:rPr>
              <w:t>mặt móng</w:t>
            </w:r>
            <w:r w:rsidRPr="00A77614">
              <w:rPr>
                <w:bCs/>
                <w:sz w:val="26"/>
                <w:szCs w:val="26"/>
                <w:lang w:val="vi-VN"/>
              </w:rPr>
              <w:t xml:space="preserve"> </w:t>
            </w:r>
            <w:r w:rsidRPr="00A77614">
              <w:rPr>
                <w:spacing w:val="-6"/>
                <w:sz w:val="26"/>
                <w:szCs w:val="26"/>
              </w:rPr>
              <w:t xml:space="preserve">bằng đá dăm (1x2), xi măng, cát vàng </w:t>
            </w:r>
            <w:r w:rsidRPr="00A77614">
              <w:rPr>
                <w:spacing w:val="-4"/>
                <w:sz w:val="26"/>
                <w:szCs w:val="26"/>
                <w:lang w:val="de-DE"/>
              </w:rPr>
              <w:t>M200#.</w:t>
            </w:r>
          </w:p>
          <w:p w14:paraId="6E143BA9" w14:textId="77777777" w:rsidR="00A77614" w:rsidRPr="00A77614" w:rsidRDefault="00A77614" w:rsidP="00196249">
            <w:pPr>
              <w:rPr>
                <w:sz w:val="26"/>
                <w:szCs w:val="26"/>
              </w:rPr>
            </w:pPr>
            <w:r w:rsidRPr="00A77614">
              <w:rPr>
                <w:iCs/>
                <w:spacing w:val="-8"/>
                <w:sz w:val="26"/>
                <w:szCs w:val="26"/>
              </w:rPr>
              <w:t>KL: 13m x 9,5m x 0,1m = 12,35</w:t>
            </w:r>
          </w:p>
        </w:tc>
        <w:tc>
          <w:tcPr>
            <w:tcW w:w="1134" w:type="dxa"/>
            <w:vAlign w:val="center"/>
          </w:tcPr>
          <w:p w14:paraId="1941BF01" w14:textId="77777777" w:rsidR="00A77614" w:rsidRPr="00A77614" w:rsidRDefault="00A77614" w:rsidP="00196249">
            <w:pPr>
              <w:jc w:val="center"/>
              <w:rPr>
                <w:sz w:val="26"/>
                <w:szCs w:val="26"/>
              </w:rPr>
            </w:pPr>
            <w:r w:rsidRPr="00A77614">
              <w:rPr>
                <w:bCs/>
                <w:sz w:val="26"/>
                <w:szCs w:val="26"/>
              </w:rPr>
              <w:t>m</w:t>
            </w:r>
            <w:r w:rsidRPr="00A77614">
              <w:rPr>
                <w:bCs/>
                <w:sz w:val="26"/>
                <w:szCs w:val="26"/>
                <w:vertAlign w:val="superscript"/>
              </w:rPr>
              <w:t>3</w:t>
            </w:r>
          </w:p>
        </w:tc>
        <w:tc>
          <w:tcPr>
            <w:tcW w:w="1134" w:type="dxa"/>
            <w:vAlign w:val="center"/>
          </w:tcPr>
          <w:p w14:paraId="0A493F8A" w14:textId="77777777" w:rsidR="00A77614" w:rsidRPr="00A77614" w:rsidRDefault="00A77614" w:rsidP="00196249">
            <w:pPr>
              <w:jc w:val="center"/>
              <w:rPr>
                <w:sz w:val="26"/>
                <w:szCs w:val="26"/>
              </w:rPr>
            </w:pPr>
            <w:r w:rsidRPr="00A77614">
              <w:rPr>
                <w:iCs/>
                <w:spacing w:val="-8"/>
                <w:sz w:val="26"/>
                <w:szCs w:val="26"/>
              </w:rPr>
              <w:t>12,35</w:t>
            </w:r>
          </w:p>
        </w:tc>
        <w:tc>
          <w:tcPr>
            <w:tcW w:w="1105" w:type="dxa"/>
          </w:tcPr>
          <w:p w14:paraId="3717511F" w14:textId="77777777" w:rsidR="00A77614" w:rsidRPr="00A77614" w:rsidRDefault="00A77614" w:rsidP="00196249">
            <w:pPr>
              <w:rPr>
                <w:sz w:val="26"/>
                <w:szCs w:val="26"/>
                <w:lang w:val="nl-NL"/>
              </w:rPr>
            </w:pPr>
          </w:p>
        </w:tc>
      </w:tr>
      <w:tr w:rsidR="00A77614" w:rsidRPr="00A77614" w14:paraId="5F0A2A02" w14:textId="77777777" w:rsidTr="00196249">
        <w:tc>
          <w:tcPr>
            <w:tcW w:w="675" w:type="dxa"/>
            <w:vAlign w:val="center"/>
          </w:tcPr>
          <w:p w14:paraId="7113AB19" w14:textId="77777777" w:rsidR="00A77614" w:rsidRPr="00A77614" w:rsidRDefault="00A77614" w:rsidP="00196249">
            <w:pPr>
              <w:jc w:val="center"/>
              <w:rPr>
                <w:bCs/>
                <w:sz w:val="26"/>
                <w:szCs w:val="26"/>
              </w:rPr>
            </w:pPr>
            <w:r w:rsidRPr="00A77614">
              <w:rPr>
                <w:bCs/>
                <w:sz w:val="26"/>
                <w:szCs w:val="26"/>
              </w:rPr>
              <w:t>16</w:t>
            </w:r>
          </w:p>
        </w:tc>
        <w:tc>
          <w:tcPr>
            <w:tcW w:w="5699" w:type="dxa"/>
            <w:vAlign w:val="center"/>
          </w:tcPr>
          <w:p w14:paraId="1A97C483" w14:textId="77777777" w:rsidR="00A77614" w:rsidRPr="00A77614" w:rsidRDefault="00A77614" w:rsidP="00196249">
            <w:pPr>
              <w:pStyle w:val="BodyTextIndent"/>
              <w:widowControl w:val="0"/>
              <w:spacing w:before="20"/>
              <w:ind w:left="0" w:firstLine="0"/>
              <w:jc w:val="left"/>
              <w:rPr>
                <w:iCs/>
                <w:sz w:val="26"/>
                <w:szCs w:val="26"/>
              </w:rPr>
            </w:pPr>
            <w:r w:rsidRPr="00A77614">
              <w:rPr>
                <w:iCs/>
                <w:sz w:val="26"/>
                <w:szCs w:val="26"/>
              </w:rPr>
              <w:t>Nhựa đường chèn khe giãn nở</w:t>
            </w:r>
          </w:p>
          <w:p w14:paraId="4B5A94C1" w14:textId="77777777" w:rsidR="00A77614" w:rsidRPr="00A77614" w:rsidRDefault="00A77614" w:rsidP="00196249">
            <w:pPr>
              <w:widowControl w:val="0"/>
              <w:spacing w:before="20"/>
              <w:rPr>
                <w:bCs/>
                <w:sz w:val="26"/>
                <w:szCs w:val="26"/>
                <w:lang w:val="vi-VN"/>
              </w:rPr>
            </w:pPr>
            <w:r w:rsidRPr="00A77614">
              <w:rPr>
                <w:iCs/>
                <w:sz w:val="26"/>
                <w:szCs w:val="26"/>
              </w:rPr>
              <w:t>KL: (</w:t>
            </w:r>
            <w:r w:rsidRPr="00A77614">
              <w:rPr>
                <w:iCs/>
                <w:spacing w:val="-8"/>
                <w:sz w:val="26"/>
                <w:szCs w:val="26"/>
              </w:rPr>
              <w:t>13m + 9,5m) x 0,01m = 0,225</w:t>
            </w:r>
          </w:p>
        </w:tc>
        <w:tc>
          <w:tcPr>
            <w:tcW w:w="1134" w:type="dxa"/>
            <w:vAlign w:val="center"/>
          </w:tcPr>
          <w:p w14:paraId="6D098EAC" w14:textId="77777777" w:rsidR="00A77614" w:rsidRPr="00A77614" w:rsidRDefault="00A77614" w:rsidP="00196249">
            <w:pPr>
              <w:jc w:val="center"/>
              <w:rPr>
                <w:bCs/>
                <w:sz w:val="26"/>
                <w:szCs w:val="26"/>
              </w:rPr>
            </w:pPr>
            <w:r w:rsidRPr="00A77614">
              <w:rPr>
                <w:bCs/>
                <w:sz w:val="26"/>
                <w:szCs w:val="26"/>
              </w:rPr>
              <w:t>m</w:t>
            </w:r>
            <w:r w:rsidRPr="00A77614">
              <w:rPr>
                <w:bCs/>
                <w:sz w:val="26"/>
                <w:szCs w:val="26"/>
                <w:vertAlign w:val="superscript"/>
              </w:rPr>
              <w:t>2</w:t>
            </w:r>
          </w:p>
        </w:tc>
        <w:tc>
          <w:tcPr>
            <w:tcW w:w="1134" w:type="dxa"/>
            <w:vAlign w:val="center"/>
          </w:tcPr>
          <w:p w14:paraId="22B33F2B" w14:textId="77777777" w:rsidR="00A77614" w:rsidRPr="00A77614" w:rsidRDefault="00A77614" w:rsidP="00196249">
            <w:pPr>
              <w:jc w:val="center"/>
              <w:rPr>
                <w:iCs/>
                <w:spacing w:val="-8"/>
                <w:sz w:val="26"/>
                <w:szCs w:val="26"/>
              </w:rPr>
            </w:pPr>
            <w:r w:rsidRPr="00A77614">
              <w:rPr>
                <w:iCs/>
                <w:spacing w:val="-8"/>
                <w:sz w:val="26"/>
                <w:szCs w:val="26"/>
              </w:rPr>
              <w:t>0,225</w:t>
            </w:r>
          </w:p>
        </w:tc>
        <w:tc>
          <w:tcPr>
            <w:tcW w:w="1105" w:type="dxa"/>
          </w:tcPr>
          <w:p w14:paraId="518B10A3" w14:textId="77777777" w:rsidR="00A77614" w:rsidRPr="00A77614" w:rsidRDefault="00A77614" w:rsidP="00196249">
            <w:pPr>
              <w:rPr>
                <w:sz w:val="26"/>
                <w:szCs w:val="26"/>
                <w:lang w:val="nl-NL"/>
              </w:rPr>
            </w:pPr>
          </w:p>
        </w:tc>
      </w:tr>
      <w:tr w:rsidR="00A77614" w:rsidRPr="00A77614" w14:paraId="6C528FB0" w14:textId="77777777" w:rsidTr="00196249">
        <w:tc>
          <w:tcPr>
            <w:tcW w:w="675" w:type="dxa"/>
            <w:vAlign w:val="center"/>
          </w:tcPr>
          <w:p w14:paraId="23FA850A" w14:textId="77777777" w:rsidR="00A77614" w:rsidRPr="00A77614" w:rsidRDefault="00A77614" w:rsidP="00196249">
            <w:pPr>
              <w:jc w:val="center"/>
              <w:rPr>
                <w:b/>
                <w:sz w:val="26"/>
                <w:szCs w:val="26"/>
              </w:rPr>
            </w:pPr>
            <w:r w:rsidRPr="00A77614">
              <w:rPr>
                <w:b/>
                <w:color w:val="000000"/>
                <w:sz w:val="26"/>
                <w:szCs w:val="26"/>
              </w:rPr>
              <w:t>II</w:t>
            </w:r>
          </w:p>
        </w:tc>
        <w:tc>
          <w:tcPr>
            <w:tcW w:w="5699" w:type="dxa"/>
            <w:vAlign w:val="center"/>
          </w:tcPr>
          <w:p w14:paraId="5CCEA334" w14:textId="77777777" w:rsidR="00A77614" w:rsidRPr="00A77614" w:rsidRDefault="00A77614" w:rsidP="00196249">
            <w:pPr>
              <w:rPr>
                <w:b/>
                <w:sz w:val="26"/>
                <w:szCs w:val="26"/>
              </w:rPr>
            </w:pPr>
            <w:r w:rsidRPr="00A77614">
              <w:rPr>
                <w:b/>
                <w:color w:val="000000"/>
                <w:sz w:val="26"/>
                <w:szCs w:val="26"/>
              </w:rPr>
              <w:t>Điều kiện tổ chức thi công</w:t>
            </w:r>
          </w:p>
        </w:tc>
        <w:tc>
          <w:tcPr>
            <w:tcW w:w="1134" w:type="dxa"/>
            <w:vAlign w:val="center"/>
          </w:tcPr>
          <w:p w14:paraId="7E57E22C" w14:textId="77777777" w:rsidR="00A77614" w:rsidRPr="00A77614" w:rsidRDefault="00A77614" w:rsidP="00196249">
            <w:pPr>
              <w:jc w:val="center"/>
              <w:rPr>
                <w:b/>
                <w:sz w:val="26"/>
                <w:szCs w:val="26"/>
              </w:rPr>
            </w:pPr>
          </w:p>
        </w:tc>
        <w:tc>
          <w:tcPr>
            <w:tcW w:w="1134" w:type="dxa"/>
            <w:vAlign w:val="center"/>
          </w:tcPr>
          <w:p w14:paraId="0C8C9B7D" w14:textId="77777777" w:rsidR="00A77614" w:rsidRPr="00A77614" w:rsidRDefault="00A77614" w:rsidP="00196249">
            <w:pPr>
              <w:rPr>
                <w:b/>
                <w:sz w:val="26"/>
                <w:szCs w:val="26"/>
              </w:rPr>
            </w:pPr>
          </w:p>
        </w:tc>
        <w:tc>
          <w:tcPr>
            <w:tcW w:w="1105" w:type="dxa"/>
          </w:tcPr>
          <w:p w14:paraId="0935B44C" w14:textId="77777777" w:rsidR="00A77614" w:rsidRPr="00A77614" w:rsidRDefault="00A77614" w:rsidP="00196249">
            <w:pPr>
              <w:rPr>
                <w:b/>
                <w:sz w:val="26"/>
                <w:szCs w:val="26"/>
              </w:rPr>
            </w:pPr>
          </w:p>
        </w:tc>
      </w:tr>
      <w:tr w:rsidR="00A77614" w:rsidRPr="00A77614" w14:paraId="523B6968" w14:textId="77777777" w:rsidTr="00196249">
        <w:tc>
          <w:tcPr>
            <w:tcW w:w="675" w:type="dxa"/>
            <w:vAlign w:val="center"/>
          </w:tcPr>
          <w:p w14:paraId="365F491A" w14:textId="77777777" w:rsidR="00A77614" w:rsidRPr="00A77614" w:rsidRDefault="00A77614" w:rsidP="00196249">
            <w:pPr>
              <w:jc w:val="center"/>
              <w:rPr>
                <w:sz w:val="26"/>
                <w:szCs w:val="26"/>
              </w:rPr>
            </w:pPr>
            <w:r w:rsidRPr="00A77614">
              <w:rPr>
                <w:bCs/>
                <w:color w:val="000000"/>
                <w:sz w:val="26"/>
                <w:szCs w:val="26"/>
              </w:rPr>
              <w:t>1</w:t>
            </w:r>
          </w:p>
        </w:tc>
        <w:tc>
          <w:tcPr>
            <w:tcW w:w="5699" w:type="dxa"/>
            <w:vAlign w:val="center"/>
          </w:tcPr>
          <w:p w14:paraId="00842F29" w14:textId="77777777" w:rsidR="00A77614" w:rsidRPr="00A77614" w:rsidRDefault="00A77614" w:rsidP="00196249">
            <w:pPr>
              <w:rPr>
                <w:bCs/>
                <w:sz w:val="26"/>
                <w:szCs w:val="26"/>
              </w:rPr>
            </w:pPr>
            <w:r w:rsidRPr="00A77614">
              <w:rPr>
                <w:bCs/>
                <w:sz w:val="26"/>
                <w:szCs w:val="26"/>
              </w:rPr>
              <w:t>- Vận chuyển thủ công vật tư, vật liệu lên vị trí thi công cự ly 915m, đồi dốc 30ᴼ</w:t>
            </w:r>
          </w:p>
          <w:p w14:paraId="6A11DAA9" w14:textId="77777777" w:rsidR="00A77614" w:rsidRPr="00A77614" w:rsidRDefault="00A77614" w:rsidP="00196249">
            <w:pPr>
              <w:rPr>
                <w:sz w:val="26"/>
                <w:szCs w:val="26"/>
              </w:rPr>
            </w:pPr>
            <w:r w:rsidRPr="00A77614">
              <w:rPr>
                <w:sz w:val="26"/>
                <w:szCs w:val="26"/>
              </w:rPr>
              <w:t>- Khu vực thi công trên đồi núi cao, không có nguồn nước phải vận chuyển nước từ ngoài vị trí tập kết vật tư vào vị trí thi công (do độ dốc lớn và quãng đường dài nên không dùng được phương pháp vận chuyển nước bằng bơm).</w:t>
            </w:r>
          </w:p>
          <w:p w14:paraId="49FE6A06" w14:textId="77777777" w:rsidR="00A77614" w:rsidRPr="00A77614" w:rsidRDefault="00A77614" w:rsidP="00196249">
            <w:pPr>
              <w:rPr>
                <w:color w:val="000000"/>
                <w:sz w:val="26"/>
                <w:szCs w:val="26"/>
              </w:rPr>
            </w:pPr>
            <w:r w:rsidRPr="00A77614">
              <w:rPr>
                <w:color w:val="000000"/>
                <w:sz w:val="26"/>
                <w:szCs w:val="26"/>
              </w:rPr>
              <w:t>- Thi công dưới đường dây mang điện áp 220kV</w:t>
            </w:r>
          </w:p>
          <w:p w14:paraId="40364B4F" w14:textId="77777777" w:rsidR="00A77614" w:rsidRPr="00A77614" w:rsidRDefault="00A77614" w:rsidP="00196249">
            <w:pPr>
              <w:rPr>
                <w:spacing w:val="4"/>
                <w:sz w:val="26"/>
                <w:szCs w:val="26"/>
              </w:rPr>
            </w:pPr>
            <w:r w:rsidRPr="00A77614">
              <w:rPr>
                <w:spacing w:val="4"/>
                <w:sz w:val="26"/>
                <w:szCs w:val="26"/>
              </w:rPr>
              <w:t>- Địa điểm thi công: xã Bum Tở, tỉnh Lai Châu (vùng 4);</w:t>
            </w:r>
          </w:p>
        </w:tc>
        <w:tc>
          <w:tcPr>
            <w:tcW w:w="1134" w:type="dxa"/>
            <w:vAlign w:val="center"/>
          </w:tcPr>
          <w:p w14:paraId="7DF3FB73" w14:textId="77777777" w:rsidR="00A77614" w:rsidRPr="00A77614" w:rsidRDefault="00A77614" w:rsidP="00196249">
            <w:pPr>
              <w:jc w:val="center"/>
              <w:rPr>
                <w:sz w:val="26"/>
                <w:szCs w:val="26"/>
              </w:rPr>
            </w:pPr>
          </w:p>
        </w:tc>
        <w:tc>
          <w:tcPr>
            <w:tcW w:w="1134" w:type="dxa"/>
            <w:vAlign w:val="center"/>
          </w:tcPr>
          <w:p w14:paraId="14025E3F" w14:textId="77777777" w:rsidR="00A77614" w:rsidRPr="00A77614" w:rsidRDefault="00A77614" w:rsidP="00196249">
            <w:pPr>
              <w:rPr>
                <w:sz w:val="26"/>
                <w:szCs w:val="26"/>
              </w:rPr>
            </w:pPr>
          </w:p>
        </w:tc>
        <w:tc>
          <w:tcPr>
            <w:tcW w:w="1105" w:type="dxa"/>
          </w:tcPr>
          <w:p w14:paraId="39E646EB" w14:textId="77777777" w:rsidR="00A77614" w:rsidRPr="00A77614" w:rsidRDefault="00A77614" w:rsidP="00196249">
            <w:pPr>
              <w:rPr>
                <w:sz w:val="26"/>
                <w:szCs w:val="26"/>
              </w:rPr>
            </w:pPr>
          </w:p>
        </w:tc>
      </w:tr>
      <w:tr w:rsidR="00A77614" w:rsidRPr="00A77614" w14:paraId="2FBC5177" w14:textId="77777777" w:rsidTr="00196249">
        <w:tc>
          <w:tcPr>
            <w:tcW w:w="675" w:type="dxa"/>
            <w:vAlign w:val="center"/>
          </w:tcPr>
          <w:p w14:paraId="4C4791EC" w14:textId="77777777" w:rsidR="00A77614" w:rsidRPr="00A77614" w:rsidRDefault="00A77614" w:rsidP="00196249">
            <w:pPr>
              <w:jc w:val="center"/>
              <w:rPr>
                <w:b/>
                <w:bCs/>
                <w:sz w:val="26"/>
                <w:szCs w:val="26"/>
              </w:rPr>
            </w:pPr>
            <w:r w:rsidRPr="00A77614">
              <w:rPr>
                <w:b/>
                <w:bCs/>
                <w:sz w:val="26"/>
                <w:szCs w:val="26"/>
              </w:rPr>
              <w:t>B</w:t>
            </w:r>
          </w:p>
        </w:tc>
        <w:tc>
          <w:tcPr>
            <w:tcW w:w="5699" w:type="dxa"/>
          </w:tcPr>
          <w:p w14:paraId="70B5EE16" w14:textId="77777777" w:rsidR="00A77614" w:rsidRPr="00A77614" w:rsidRDefault="00A77614" w:rsidP="00196249">
            <w:pPr>
              <w:rPr>
                <w:b/>
                <w:bCs/>
                <w:sz w:val="26"/>
                <w:szCs w:val="26"/>
              </w:rPr>
            </w:pPr>
            <w:r w:rsidRPr="00A77614">
              <w:rPr>
                <w:b/>
                <w:bCs/>
                <w:sz w:val="26"/>
                <w:szCs w:val="26"/>
              </w:rPr>
              <w:t>Hạng mục: Sửa chữa, xử lý sạt lở taluy âm vị trí 52 đường dây 220kV Mường Tè -  Lai Châu.</w:t>
            </w:r>
          </w:p>
        </w:tc>
        <w:tc>
          <w:tcPr>
            <w:tcW w:w="1134" w:type="dxa"/>
          </w:tcPr>
          <w:p w14:paraId="0E7BBCA7" w14:textId="77777777" w:rsidR="00A77614" w:rsidRPr="00A77614" w:rsidRDefault="00A77614" w:rsidP="00196249">
            <w:pPr>
              <w:jc w:val="center"/>
              <w:rPr>
                <w:b/>
                <w:bCs/>
                <w:sz w:val="26"/>
                <w:szCs w:val="26"/>
              </w:rPr>
            </w:pPr>
          </w:p>
        </w:tc>
        <w:tc>
          <w:tcPr>
            <w:tcW w:w="1134" w:type="dxa"/>
          </w:tcPr>
          <w:p w14:paraId="3C01137B" w14:textId="77777777" w:rsidR="00A77614" w:rsidRPr="00A77614" w:rsidRDefault="00A77614" w:rsidP="00196249">
            <w:pPr>
              <w:jc w:val="center"/>
              <w:rPr>
                <w:b/>
                <w:bCs/>
                <w:sz w:val="26"/>
                <w:szCs w:val="26"/>
              </w:rPr>
            </w:pPr>
          </w:p>
        </w:tc>
        <w:tc>
          <w:tcPr>
            <w:tcW w:w="1105" w:type="dxa"/>
          </w:tcPr>
          <w:p w14:paraId="10553419" w14:textId="77777777" w:rsidR="00A77614" w:rsidRPr="00A77614" w:rsidRDefault="00A77614" w:rsidP="00196249">
            <w:pPr>
              <w:jc w:val="center"/>
              <w:rPr>
                <w:b/>
                <w:bCs/>
                <w:sz w:val="26"/>
                <w:szCs w:val="26"/>
              </w:rPr>
            </w:pPr>
          </w:p>
        </w:tc>
      </w:tr>
      <w:tr w:rsidR="00A77614" w:rsidRPr="00A77614" w14:paraId="1653A1B6" w14:textId="77777777" w:rsidTr="00196249">
        <w:tc>
          <w:tcPr>
            <w:tcW w:w="675" w:type="dxa"/>
            <w:vAlign w:val="center"/>
          </w:tcPr>
          <w:p w14:paraId="668E066A" w14:textId="77777777" w:rsidR="00A77614" w:rsidRPr="00A77614" w:rsidRDefault="00A77614" w:rsidP="00196249">
            <w:pPr>
              <w:jc w:val="center"/>
              <w:rPr>
                <w:b/>
                <w:bCs/>
                <w:sz w:val="26"/>
                <w:szCs w:val="26"/>
              </w:rPr>
            </w:pPr>
            <w:r w:rsidRPr="00A77614">
              <w:rPr>
                <w:b/>
                <w:bCs/>
                <w:sz w:val="26"/>
                <w:szCs w:val="26"/>
              </w:rPr>
              <w:t>I</w:t>
            </w:r>
          </w:p>
        </w:tc>
        <w:tc>
          <w:tcPr>
            <w:tcW w:w="5699" w:type="dxa"/>
            <w:vAlign w:val="center"/>
          </w:tcPr>
          <w:p w14:paraId="7198F595" w14:textId="77777777" w:rsidR="00A77614" w:rsidRPr="00A77614" w:rsidRDefault="00A77614" w:rsidP="00196249">
            <w:pPr>
              <w:rPr>
                <w:b/>
                <w:bCs/>
                <w:sz w:val="26"/>
                <w:szCs w:val="26"/>
              </w:rPr>
            </w:pPr>
            <w:r w:rsidRPr="00A77614">
              <w:rPr>
                <w:b/>
                <w:bCs/>
                <w:sz w:val="26"/>
                <w:szCs w:val="26"/>
              </w:rPr>
              <w:t>Phần xây dựng</w:t>
            </w:r>
          </w:p>
        </w:tc>
        <w:tc>
          <w:tcPr>
            <w:tcW w:w="1134" w:type="dxa"/>
            <w:vAlign w:val="center"/>
          </w:tcPr>
          <w:p w14:paraId="1412569C" w14:textId="77777777" w:rsidR="00A77614" w:rsidRPr="00A77614" w:rsidRDefault="00A77614" w:rsidP="00196249">
            <w:pPr>
              <w:jc w:val="center"/>
              <w:rPr>
                <w:b/>
                <w:bCs/>
                <w:sz w:val="26"/>
                <w:szCs w:val="26"/>
              </w:rPr>
            </w:pPr>
          </w:p>
        </w:tc>
        <w:tc>
          <w:tcPr>
            <w:tcW w:w="1134" w:type="dxa"/>
            <w:vAlign w:val="center"/>
          </w:tcPr>
          <w:p w14:paraId="1E914D5B" w14:textId="77777777" w:rsidR="00A77614" w:rsidRPr="00A77614" w:rsidRDefault="00A77614" w:rsidP="00196249">
            <w:pPr>
              <w:jc w:val="right"/>
              <w:rPr>
                <w:b/>
                <w:bCs/>
                <w:sz w:val="26"/>
                <w:szCs w:val="26"/>
              </w:rPr>
            </w:pPr>
          </w:p>
        </w:tc>
        <w:tc>
          <w:tcPr>
            <w:tcW w:w="1105" w:type="dxa"/>
          </w:tcPr>
          <w:p w14:paraId="475155C1" w14:textId="77777777" w:rsidR="00A77614" w:rsidRPr="00A77614" w:rsidRDefault="00A77614" w:rsidP="00196249">
            <w:pPr>
              <w:rPr>
                <w:b/>
                <w:bCs/>
                <w:sz w:val="26"/>
                <w:szCs w:val="26"/>
              </w:rPr>
            </w:pPr>
          </w:p>
        </w:tc>
      </w:tr>
      <w:tr w:rsidR="00A77614" w:rsidRPr="00A77614" w14:paraId="2977A191" w14:textId="77777777" w:rsidTr="00196249">
        <w:tc>
          <w:tcPr>
            <w:tcW w:w="675" w:type="dxa"/>
            <w:vAlign w:val="center"/>
          </w:tcPr>
          <w:p w14:paraId="216F795E" w14:textId="77777777" w:rsidR="00A77614" w:rsidRPr="00A77614" w:rsidRDefault="00A77614" w:rsidP="00196249">
            <w:pPr>
              <w:jc w:val="center"/>
              <w:rPr>
                <w:sz w:val="26"/>
                <w:szCs w:val="26"/>
              </w:rPr>
            </w:pPr>
            <w:r w:rsidRPr="00A77614">
              <w:rPr>
                <w:bCs/>
                <w:sz w:val="26"/>
                <w:szCs w:val="26"/>
              </w:rPr>
              <w:t>1</w:t>
            </w:r>
          </w:p>
        </w:tc>
        <w:tc>
          <w:tcPr>
            <w:tcW w:w="5699" w:type="dxa"/>
            <w:vAlign w:val="center"/>
          </w:tcPr>
          <w:p w14:paraId="4C8FD21B" w14:textId="77777777" w:rsidR="00A77614" w:rsidRPr="00A77614" w:rsidRDefault="00A77614" w:rsidP="00196249">
            <w:pPr>
              <w:rPr>
                <w:bCs/>
                <w:sz w:val="26"/>
                <w:szCs w:val="26"/>
              </w:rPr>
            </w:pPr>
            <w:r w:rsidRPr="00A77614">
              <w:rPr>
                <w:bCs/>
                <w:sz w:val="26"/>
                <w:szCs w:val="26"/>
              </w:rPr>
              <w:t>Đào đất mái kè, móng kè tà luy âm đất cấp 3 bằng thủ công.</w:t>
            </w:r>
          </w:p>
          <w:p w14:paraId="447C302C" w14:textId="77777777" w:rsidR="00A77614" w:rsidRPr="00A77614" w:rsidRDefault="00A77614" w:rsidP="00196249">
            <w:pPr>
              <w:rPr>
                <w:bCs/>
                <w:sz w:val="26"/>
                <w:szCs w:val="26"/>
              </w:rPr>
            </w:pPr>
            <w:r w:rsidRPr="00A77614">
              <w:rPr>
                <w:bCs/>
                <w:sz w:val="26"/>
                <w:szCs w:val="26"/>
              </w:rPr>
              <w:lastRenderedPageBreak/>
              <w:t>+ Mái kè .</w:t>
            </w:r>
          </w:p>
          <w:p w14:paraId="6B50E412" w14:textId="77777777" w:rsidR="00A77614" w:rsidRPr="00A77614" w:rsidRDefault="00A77614" w:rsidP="00196249">
            <w:pPr>
              <w:rPr>
                <w:bCs/>
                <w:sz w:val="26"/>
                <w:szCs w:val="26"/>
              </w:rPr>
            </w:pPr>
            <w:r w:rsidRPr="00A77614">
              <w:rPr>
                <w:bCs/>
                <w:sz w:val="26"/>
                <w:szCs w:val="26"/>
              </w:rPr>
              <w:t>KL: 19m x 6m x 0,3m + 19m x 6m x 0,3m = 68,4m3</w:t>
            </w:r>
          </w:p>
          <w:p w14:paraId="194A6972" w14:textId="77777777" w:rsidR="00A77614" w:rsidRPr="00A77614" w:rsidRDefault="00A77614" w:rsidP="00196249">
            <w:pPr>
              <w:rPr>
                <w:bCs/>
                <w:sz w:val="26"/>
                <w:szCs w:val="26"/>
              </w:rPr>
            </w:pPr>
            <w:r w:rsidRPr="00A77614">
              <w:rPr>
                <w:bCs/>
                <w:sz w:val="26"/>
                <w:szCs w:val="26"/>
              </w:rPr>
              <w:t>+ Giầm D1</w:t>
            </w:r>
          </w:p>
          <w:p w14:paraId="56BC0B43" w14:textId="77777777" w:rsidR="00A77614" w:rsidRPr="00A77614" w:rsidRDefault="00A77614" w:rsidP="00196249">
            <w:pPr>
              <w:rPr>
                <w:bCs/>
                <w:sz w:val="26"/>
                <w:szCs w:val="26"/>
              </w:rPr>
            </w:pPr>
            <w:r w:rsidRPr="00A77614">
              <w:rPr>
                <w:bCs/>
                <w:sz w:val="26"/>
                <w:szCs w:val="26"/>
              </w:rPr>
              <w:t>KL: (0,3m x 0,5m x 19m)x 2 giầm = 5,7m3</w:t>
            </w:r>
          </w:p>
          <w:p w14:paraId="0708E2CF" w14:textId="77777777" w:rsidR="00A77614" w:rsidRPr="00A77614" w:rsidRDefault="00A77614" w:rsidP="00196249">
            <w:pPr>
              <w:rPr>
                <w:bCs/>
                <w:sz w:val="26"/>
                <w:szCs w:val="26"/>
              </w:rPr>
            </w:pPr>
            <w:r w:rsidRPr="00A77614">
              <w:rPr>
                <w:bCs/>
                <w:sz w:val="26"/>
                <w:szCs w:val="26"/>
              </w:rPr>
              <w:t>+ Móng kè.</w:t>
            </w:r>
          </w:p>
          <w:p w14:paraId="7AF1CE07" w14:textId="77777777" w:rsidR="00A77614" w:rsidRPr="00A77614" w:rsidRDefault="00A77614" w:rsidP="00196249">
            <w:pPr>
              <w:rPr>
                <w:bCs/>
                <w:sz w:val="26"/>
                <w:szCs w:val="26"/>
              </w:rPr>
            </w:pPr>
            <w:r w:rsidRPr="00A77614">
              <w:rPr>
                <w:bCs/>
                <w:sz w:val="26"/>
                <w:szCs w:val="26"/>
              </w:rPr>
              <w:t>KL: {{(1,2m + 0,5m) x 1,5m}/2} x 19m = 24,22m3 x 2 móng =  48,44 m3</w:t>
            </w:r>
          </w:p>
          <w:p w14:paraId="2979D08A" w14:textId="77777777" w:rsidR="00A77614" w:rsidRPr="00A77614" w:rsidRDefault="00A77614" w:rsidP="00196249">
            <w:pPr>
              <w:rPr>
                <w:bCs/>
                <w:sz w:val="26"/>
                <w:szCs w:val="26"/>
              </w:rPr>
            </w:pPr>
            <w:r w:rsidRPr="00A77614">
              <w:rPr>
                <w:bCs/>
                <w:sz w:val="26"/>
                <w:szCs w:val="26"/>
              </w:rPr>
              <w:t>+ Rãnh thoát nước taluy dương:</w:t>
            </w:r>
          </w:p>
          <w:p w14:paraId="41420A7C" w14:textId="77777777" w:rsidR="00A77614" w:rsidRPr="00A77614" w:rsidRDefault="00A77614" w:rsidP="00196249">
            <w:pPr>
              <w:rPr>
                <w:bCs/>
                <w:sz w:val="26"/>
                <w:szCs w:val="26"/>
              </w:rPr>
            </w:pPr>
            <w:r w:rsidRPr="00A77614">
              <w:rPr>
                <w:bCs/>
                <w:sz w:val="26"/>
                <w:szCs w:val="26"/>
              </w:rPr>
              <w:t>KL: 0,9m x 1,1m x 33m = 32,67m3</w:t>
            </w:r>
          </w:p>
        </w:tc>
        <w:tc>
          <w:tcPr>
            <w:tcW w:w="1134" w:type="dxa"/>
            <w:vAlign w:val="center"/>
          </w:tcPr>
          <w:p w14:paraId="1D991469" w14:textId="77777777" w:rsidR="00A77614" w:rsidRPr="00A77614" w:rsidRDefault="00A77614" w:rsidP="00196249">
            <w:pPr>
              <w:jc w:val="center"/>
              <w:rPr>
                <w:sz w:val="26"/>
                <w:szCs w:val="26"/>
              </w:rPr>
            </w:pPr>
            <w:r w:rsidRPr="00A77614">
              <w:rPr>
                <w:sz w:val="26"/>
                <w:szCs w:val="26"/>
              </w:rPr>
              <w:lastRenderedPageBreak/>
              <w:t>m</w:t>
            </w:r>
            <w:r w:rsidRPr="00A77614">
              <w:rPr>
                <w:sz w:val="26"/>
                <w:szCs w:val="26"/>
                <w:vertAlign w:val="superscript"/>
              </w:rPr>
              <w:t>3</w:t>
            </w:r>
          </w:p>
        </w:tc>
        <w:tc>
          <w:tcPr>
            <w:tcW w:w="1134" w:type="dxa"/>
            <w:vAlign w:val="center"/>
          </w:tcPr>
          <w:p w14:paraId="14B0C010" w14:textId="77777777" w:rsidR="00A77614" w:rsidRPr="00A77614" w:rsidRDefault="00A77614" w:rsidP="00196249">
            <w:pPr>
              <w:jc w:val="center"/>
              <w:rPr>
                <w:sz w:val="26"/>
                <w:szCs w:val="26"/>
              </w:rPr>
            </w:pPr>
            <w:r w:rsidRPr="00A77614">
              <w:rPr>
                <w:sz w:val="26"/>
                <w:szCs w:val="26"/>
              </w:rPr>
              <w:t>155,21</w:t>
            </w:r>
          </w:p>
        </w:tc>
        <w:tc>
          <w:tcPr>
            <w:tcW w:w="1105" w:type="dxa"/>
          </w:tcPr>
          <w:p w14:paraId="5BC4D6F7" w14:textId="77777777" w:rsidR="00A77614" w:rsidRPr="00A77614" w:rsidRDefault="00A77614" w:rsidP="00196249">
            <w:pPr>
              <w:rPr>
                <w:sz w:val="26"/>
                <w:szCs w:val="26"/>
              </w:rPr>
            </w:pPr>
          </w:p>
        </w:tc>
      </w:tr>
      <w:tr w:rsidR="00A77614" w:rsidRPr="00A77614" w14:paraId="5048DFC0" w14:textId="77777777" w:rsidTr="00196249">
        <w:tc>
          <w:tcPr>
            <w:tcW w:w="675" w:type="dxa"/>
            <w:vAlign w:val="center"/>
          </w:tcPr>
          <w:p w14:paraId="6D7DF75D" w14:textId="77777777" w:rsidR="00A77614" w:rsidRPr="00A77614" w:rsidRDefault="00A77614" w:rsidP="00196249">
            <w:pPr>
              <w:jc w:val="center"/>
              <w:rPr>
                <w:sz w:val="26"/>
                <w:szCs w:val="26"/>
              </w:rPr>
            </w:pPr>
            <w:r w:rsidRPr="00A77614">
              <w:rPr>
                <w:bCs/>
                <w:sz w:val="26"/>
                <w:szCs w:val="26"/>
              </w:rPr>
              <w:t>2</w:t>
            </w:r>
          </w:p>
        </w:tc>
        <w:tc>
          <w:tcPr>
            <w:tcW w:w="5699" w:type="dxa"/>
            <w:vAlign w:val="center"/>
          </w:tcPr>
          <w:p w14:paraId="148793C3" w14:textId="77777777" w:rsidR="00A77614" w:rsidRPr="00A77614" w:rsidRDefault="00A77614" w:rsidP="00196249">
            <w:pPr>
              <w:pStyle w:val="BodyTextIndent"/>
              <w:widowControl w:val="0"/>
              <w:spacing w:before="20" w:after="20" w:line="276" w:lineRule="auto"/>
              <w:ind w:left="0" w:firstLine="0"/>
              <w:jc w:val="left"/>
              <w:rPr>
                <w:iCs/>
                <w:sz w:val="26"/>
                <w:szCs w:val="26"/>
              </w:rPr>
            </w:pPr>
            <w:r w:rsidRPr="00A77614">
              <w:rPr>
                <w:iCs/>
                <w:sz w:val="26"/>
                <w:szCs w:val="26"/>
              </w:rPr>
              <w:t>+ San gạt đất mặt móng</w:t>
            </w:r>
          </w:p>
          <w:p w14:paraId="303C65C0" w14:textId="77777777" w:rsidR="00A77614" w:rsidRPr="00A77614" w:rsidRDefault="00A77614" w:rsidP="00196249">
            <w:pPr>
              <w:rPr>
                <w:sz w:val="26"/>
                <w:szCs w:val="26"/>
              </w:rPr>
            </w:pPr>
            <w:r w:rsidRPr="00A77614">
              <w:rPr>
                <w:iCs/>
                <w:sz w:val="26"/>
                <w:szCs w:val="26"/>
              </w:rPr>
              <w:t>KL: 19m x 19m x 0,1m = 36,1m</w:t>
            </w:r>
            <w:r w:rsidRPr="00A77614">
              <w:rPr>
                <w:iCs/>
                <w:sz w:val="26"/>
                <w:szCs w:val="26"/>
                <w:vertAlign w:val="superscript"/>
              </w:rPr>
              <w:t>3</w:t>
            </w:r>
          </w:p>
        </w:tc>
        <w:tc>
          <w:tcPr>
            <w:tcW w:w="1134" w:type="dxa"/>
            <w:vAlign w:val="center"/>
          </w:tcPr>
          <w:p w14:paraId="18183C49" w14:textId="77777777" w:rsidR="00A77614" w:rsidRPr="00A77614" w:rsidRDefault="00A77614" w:rsidP="00196249">
            <w:pPr>
              <w:jc w:val="center"/>
              <w:rPr>
                <w:sz w:val="26"/>
                <w:szCs w:val="26"/>
              </w:rPr>
            </w:pPr>
            <w:r w:rsidRPr="00A77614">
              <w:rPr>
                <w:sz w:val="26"/>
                <w:szCs w:val="26"/>
              </w:rPr>
              <w:t>m</w:t>
            </w:r>
            <w:r w:rsidRPr="00A77614">
              <w:rPr>
                <w:sz w:val="26"/>
                <w:szCs w:val="26"/>
                <w:vertAlign w:val="superscript"/>
              </w:rPr>
              <w:t>3</w:t>
            </w:r>
          </w:p>
        </w:tc>
        <w:tc>
          <w:tcPr>
            <w:tcW w:w="1134" w:type="dxa"/>
            <w:vAlign w:val="center"/>
          </w:tcPr>
          <w:p w14:paraId="74CD8592" w14:textId="77777777" w:rsidR="00A77614" w:rsidRPr="00A77614" w:rsidRDefault="00A77614" w:rsidP="00196249">
            <w:pPr>
              <w:jc w:val="center"/>
              <w:rPr>
                <w:sz w:val="26"/>
                <w:szCs w:val="26"/>
              </w:rPr>
            </w:pPr>
            <w:r w:rsidRPr="00A77614">
              <w:rPr>
                <w:iCs/>
                <w:sz w:val="26"/>
                <w:szCs w:val="26"/>
              </w:rPr>
              <w:t>36,1</w:t>
            </w:r>
          </w:p>
        </w:tc>
        <w:tc>
          <w:tcPr>
            <w:tcW w:w="1105" w:type="dxa"/>
          </w:tcPr>
          <w:p w14:paraId="0B8A3611" w14:textId="77777777" w:rsidR="00A77614" w:rsidRPr="00A77614" w:rsidRDefault="00A77614" w:rsidP="00196249">
            <w:pPr>
              <w:rPr>
                <w:sz w:val="26"/>
                <w:szCs w:val="26"/>
              </w:rPr>
            </w:pPr>
          </w:p>
        </w:tc>
      </w:tr>
      <w:tr w:rsidR="00A77614" w:rsidRPr="00A77614" w14:paraId="691061E0" w14:textId="77777777" w:rsidTr="00196249">
        <w:tc>
          <w:tcPr>
            <w:tcW w:w="675" w:type="dxa"/>
            <w:vAlign w:val="center"/>
          </w:tcPr>
          <w:p w14:paraId="16BC9DB9" w14:textId="77777777" w:rsidR="00A77614" w:rsidRPr="00A77614" w:rsidRDefault="00A77614" w:rsidP="00196249">
            <w:pPr>
              <w:jc w:val="center"/>
              <w:rPr>
                <w:sz w:val="26"/>
                <w:szCs w:val="26"/>
              </w:rPr>
            </w:pPr>
            <w:r w:rsidRPr="00A77614">
              <w:rPr>
                <w:sz w:val="26"/>
                <w:szCs w:val="26"/>
              </w:rPr>
              <w:t>3</w:t>
            </w:r>
          </w:p>
        </w:tc>
        <w:tc>
          <w:tcPr>
            <w:tcW w:w="5699" w:type="dxa"/>
            <w:vAlign w:val="center"/>
          </w:tcPr>
          <w:p w14:paraId="5CFB74EF" w14:textId="77777777" w:rsidR="00A77614" w:rsidRPr="00A77614" w:rsidRDefault="00A77614" w:rsidP="00196249">
            <w:pPr>
              <w:rPr>
                <w:sz w:val="26"/>
                <w:szCs w:val="26"/>
              </w:rPr>
            </w:pPr>
            <w:r w:rsidRPr="00A77614">
              <w:rPr>
                <w:sz w:val="26"/>
                <w:szCs w:val="26"/>
                <w:lang w:val="en"/>
              </w:rPr>
              <w:t>Giầm D1</w:t>
            </w:r>
          </w:p>
        </w:tc>
        <w:tc>
          <w:tcPr>
            <w:tcW w:w="1134" w:type="dxa"/>
            <w:vAlign w:val="center"/>
          </w:tcPr>
          <w:p w14:paraId="35C1CD8A" w14:textId="77777777" w:rsidR="00A77614" w:rsidRPr="00A77614" w:rsidRDefault="00A77614" w:rsidP="00196249">
            <w:pPr>
              <w:jc w:val="center"/>
              <w:rPr>
                <w:sz w:val="26"/>
                <w:szCs w:val="26"/>
              </w:rPr>
            </w:pPr>
          </w:p>
        </w:tc>
        <w:tc>
          <w:tcPr>
            <w:tcW w:w="1134" w:type="dxa"/>
            <w:vAlign w:val="center"/>
          </w:tcPr>
          <w:p w14:paraId="66F7035E" w14:textId="77777777" w:rsidR="00A77614" w:rsidRPr="00A77614" w:rsidRDefault="00A77614" w:rsidP="00196249">
            <w:pPr>
              <w:jc w:val="center"/>
              <w:rPr>
                <w:sz w:val="26"/>
                <w:szCs w:val="26"/>
              </w:rPr>
            </w:pPr>
          </w:p>
        </w:tc>
        <w:tc>
          <w:tcPr>
            <w:tcW w:w="1105" w:type="dxa"/>
          </w:tcPr>
          <w:p w14:paraId="2D491DFE" w14:textId="77777777" w:rsidR="00A77614" w:rsidRPr="00A77614" w:rsidRDefault="00A77614" w:rsidP="00196249">
            <w:pPr>
              <w:rPr>
                <w:sz w:val="26"/>
                <w:szCs w:val="26"/>
              </w:rPr>
            </w:pPr>
          </w:p>
        </w:tc>
      </w:tr>
      <w:tr w:rsidR="00A77614" w:rsidRPr="00A77614" w14:paraId="4F3A3578" w14:textId="77777777" w:rsidTr="00196249">
        <w:tc>
          <w:tcPr>
            <w:tcW w:w="675" w:type="dxa"/>
            <w:vAlign w:val="center"/>
          </w:tcPr>
          <w:p w14:paraId="3487CEF4" w14:textId="77777777" w:rsidR="00A77614" w:rsidRPr="00A77614" w:rsidRDefault="00A77614" w:rsidP="00196249">
            <w:pPr>
              <w:jc w:val="center"/>
              <w:rPr>
                <w:sz w:val="26"/>
                <w:szCs w:val="26"/>
              </w:rPr>
            </w:pPr>
            <w:r w:rsidRPr="00A77614">
              <w:rPr>
                <w:sz w:val="26"/>
                <w:szCs w:val="26"/>
              </w:rPr>
              <w:t>3.1</w:t>
            </w:r>
          </w:p>
        </w:tc>
        <w:tc>
          <w:tcPr>
            <w:tcW w:w="5699" w:type="dxa"/>
            <w:vAlign w:val="center"/>
          </w:tcPr>
          <w:p w14:paraId="591B34CA" w14:textId="77777777" w:rsidR="00A77614" w:rsidRPr="00A77614" w:rsidRDefault="00A77614" w:rsidP="00196249">
            <w:pPr>
              <w:widowControl w:val="0"/>
              <w:spacing w:before="20" w:after="20" w:line="276" w:lineRule="auto"/>
              <w:rPr>
                <w:sz w:val="26"/>
                <w:szCs w:val="26"/>
                <w:lang w:val="en"/>
              </w:rPr>
            </w:pPr>
            <w:r w:rsidRPr="00A77614">
              <w:rPr>
                <w:bCs/>
                <w:sz w:val="26"/>
                <w:szCs w:val="26"/>
              </w:rPr>
              <w:t xml:space="preserve">Gia công cốt thép </w:t>
            </w:r>
            <w:r w:rsidRPr="00A77614">
              <w:rPr>
                <w:sz w:val="26"/>
                <w:szCs w:val="26"/>
                <w:lang w:val="en"/>
              </w:rPr>
              <w:t>Φ16</w:t>
            </w:r>
          </w:p>
          <w:p w14:paraId="03C51489" w14:textId="77777777" w:rsidR="00A77614" w:rsidRPr="00A77614" w:rsidRDefault="00A77614" w:rsidP="00196249">
            <w:pPr>
              <w:rPr>
                <w:sz w:val="26"/>
                <w:szCs w:val="26"/>
              </w:rPr>
            </w:pPr>
            <w:r w:rsidRPr="00A77614">
              <w:rPr>
                <w:sz w:val="26"/>
                <w:szCs w:val="26"/>
                <w:lang w:val="en"/>
              </w:rPr>
              <w:t>KL: 6 thanh x 19m/thanh =</w:t>
            </w:r>
            <w:r w:rsidRPr="00A77614">
              <w:rPr>
                <w:sz w:val="26"/>
                <w:szCs w:val="26"/>
                <w:lang w:val="vi-VN"/>
              </w:rPr>
              <w:t xml:space="preserve"> </w:t>
            </w:r>
            <w:r w:rsidRPr="00A77614">
              <w:rPr>
                <w:sz w:val="26"/>
                <w:szCs w:val="26"/>
              </w:rPr>
              <w:t xml:space="preserve">114m </w:t>
            </w:r>
            <w:r w:rsidRPr="00A77614">
              <w:rPr>
                <w:sz w:val="26"/>
                <w:szCs w:val="26"/>
                <w:lang w:val="en"/>
              </w:rPr>
              <w:t>x 1,58kg/m = 180,12 kg x 2 giầm= 360.24kg</w:t>
            </w:r>
          </w:p>
        </w:tc>
        <w:tc>
          <w:tcPr>
            <w:tcW w:w="1134" w:type="dxa"/>
            <w:vAlign w:val="center"/>
          </w:tcPr>
          <w:p w14:paraId="3AB17581" w14:textId="77777777" w:rsidR="00A77614" w:rsidRPr="00A77614" w:rsidRDefault="00A77614" w:rsidP="00196249">
            <w:pPr>
              <w:jc w:val="center"/>
              <w:rPr>
                <w:sz w:val="26"/>
                <w:szCs w:val="26"/>
              </w:rPr>
            </w:pPr>
            <w:r w:rsidRPr="00A77614">
              <w:rPr>
                <w:sz w:val="26"/>
                <w:szCs w:val="26"/>
                <w:lang w:val="en"/>
              </w:rPr>
              <w:t>Kg</w:t>
            </w:r>
          </w:p>
        </w:tc>
        <w:tc>
          <w:tcPr>
            <w:tcW w:w="1134" w:type="dxa"/>
            <w:vAlign w:val="center"/>
          </w:tcPr>
          <w:p w14:paraId="44F5B65F" w14:textId="77777777" w:rsidR="00A77614" w:rsidRPr="00A77614" w:rsidRDefault="00A77614" w:rsidP="00196249">
            <w:pPr>
              <w:jc w:val="center"/>
              <w:rPr>
                <w:sz w:val="26"/>
                <w:szCs w:val="26"/>
              </w:rPr>
            </w:pPr>
            <w:r w:rsidRPr="00A77614">
              <w:rPr>
                <w:sz w:val="26"/>
                <w:szCs w:val="26"/>
                <w:lang w:val="en"/>
              </w:rPr>
              <w:t>360,24</w:t>
            </w:r>
          </w:p>
        </w:tc>
        <w:tc>
          <w:tcPr>
            <w:tcW w:w="1105" w:type="dxa"/>
          </w:tcPr>
          <w:p w14:paraId="2162328E" w14:textId="77777777" w:rsidR="00A77614" w:rsidRPr="00A77614" w:rsidRDefault="00A77614" w:rsidP="00196249">
            <w:pPr>
              <w:rPr>
                <w:sz w:val="26"/>
                <w:szCs w:val="26"/>
              </w:rPr>
            </w:pPr>
          </w:p>
        </w:tc>
      </w:tr>
      <w:tr w:rsidR="00A77614" w:rsidRPr="00A77614" w14:paraId="761AE9A8" w14:textId="77777777" w:rsidTr="00196249">
        <w:tc>
          <w:tcPr>
            <w:tcW w:w="675" w:type="dxa"/>
            <w:vAlign w:val="center"/>
          </w:tcPr>
          <w:p w14:paraId="07222C2A" w14:textId="77777777" w:rsidR="00A77614" w:rsidRPr="00A77614" w:rsidRDefault="00A77614" w:rsidP="00196249">
            <w:pPr>
              <w:jc w:val="center"/>
              <w:rPr>
                <w:sz w:val="26"/>
                <w:szCs w:val="26"/>
              </w:rPr>
            </w:pPr>
            <w:r w:rsidRPr="00A77614">
              <w:rPr>
                <w:sz w:val="26"/>
                <w:szCs w:val="26"/>
              </w:rPr>
              <w:t>3.2</w:t>
            </w:r>
          </w:p>
        </w:tc>
        <w:tc>
          <w:tcPr>
            <w:tcW w:w="5699" w:type="dxa"/>
            <w:vAlign w:val="center"/>
          </w:tcPr>
          <w:p w14:paraId="45050C7E" w14:textId="77777777" w:rsidR="00A77614" w:rsidRPr="00A77614" w:rsidRDefault="00A77614" w:rsidP="00196249">
            <w:pPr>
              <w:widowControl w:val="0"/>
              <w:spacing w:before="20" w:after="20" w:line="276" w:lineRule="auto"/>
              <w:rPr>
                <w:sz w:val="26"/>
                <w:szCs w:val="26"/>
                <w:lang w:val="en"/>
              </w:rPr>
            </w:pPr>
            <w:r w:rsidRPr="00A77614">
              <w:rPr>
                <w:bCs/>
                <w:sz w:val="26"/>
                <w:szCs w:val="26"/>
              </w:rPr>
              <w:t xml:space="preserve">Gia công cốt thép đai giầm  </w:t>
            </w:r>
            <w:r w:rsidRPr="00A77614">
              <w:rPr>
                <w:sz w:val="26"/>
                <w:szCs w:val="26"/>
                <w:lang w:val="en"/>
              </w:rPr>
              <w:t>Φ8 a 200</w:t>
            </w:r>
          </w:p>
          <w:p w14:paraId="6DBD1151" w14:textId="77777777" w:rsidR="00A77614" w:rsidRPr="00A77614" w:rsidRDefault="00A77614" w:rsidP="00196249">
            <w:pPr>
              <w:rPr>
                <w:sz w:val="26"/>
                <w:szCs w:val="26"/>
              </w:rPr>
            </w:pPr>
            <w:r w:rsidRPr="00A77614">
              <w:rPr>
                <w:sz w:val="26"/>
                <w:szCs w:val="26"/>
                <w:lang w:val="en"/>
              </w:rPr>
              <w:t>(19m/(0,2m/đai)) = 95 đai x 1,3m/đai = 123,5m x 0,39 kg/m = 48,16</w:t>
            </w:r>
            <w:r w:rsidRPr="00A77614">
              <w:rPr>
                <w:sz w:val="26"/>
                <w:szCs w:val="26"/>
                <w:lang w:val="vi-VN"/>
              </w:rPr>
              <w:t xml:space="preserve"> </w:t>
            </w:r>
            <w:r w:rsidRPr="00A77614">
              <w:rPr>
                <w:sz w:val="26"/>
                <w:szCs w:val="26"/>
                <w:lang w:val="en"/>
              </w:rPr>
              <w:t>kg x 2 giầm = 96,33kg</w:t>
            </w:r>
          </w:p>
        </w:tc>
        <w:tc>
          <w:tcPr>
            <w:tcW w:w="1134" w:type="dxa"/>
            <w:vAlign w:val="center"/>
          </w:tcPr>
          <w:p w14:paraId="094E3E93" w14:textId="77777777" w:rsidR="00A77614" w:rsidRPr="00A77614" w:rsidRDefault="00A77614" w:rsidP="00196249">
            <w:pPr>
              <w:jc w:val="center"/>
              <w:rPr>
                <w:sz w:val="26"/>
                <w:szCs w:val="26"/>
              </w:rPr>
            </w:pPr>
            <w:r w:rsidRPr="00A77614">
              <w:rPr>
                <w:sz w:val="26"/>
                <w:szCs w:val="26"/>
                <w:lang w:val="en"/>
              </w:rPr>
              <w:t>Kg</w:t>
            </w:r>
          </w:p>
        </w:tc>
        <w:tc>
          <w:tcPr>
            <w:tcW w:w="1134" w:type="dxa"/>
            <w:vAlign w:val="center"/>
          </w:tcPr>
          <w:p w14:paraId="19C3417B" w14:textId="77777777" w:rsidR="00A77614" w:rsidRPr="00A77614" w:rsidRDefault="00A77614" w:rsidP="00196249">
            <w:pPr>
              <w:jc w:val="center"/>
              <w:rPr>
                <w:sz w:val="26"/>
                <w:szCs w:val="26"/>
              </w:rPr>
            </w:pPr>
            <w:r w:rsidRPr="00A77614">
              <w:rPr>
                <w:sz w:val="26"/>
                <w:szCs w:val="26"/>
                <w:lang w:val="en"/>
              </w:rPr>
              <w:t>96,33</w:t>
            </w:r>
          </w:p>
        </w:tc>
        <w:tc>
          <w:tcPr>
            <w:tcW w:w="1105" w:type="dxa"/>
          </w:tcPr>
          <w:p w14:paraId="72B3C85F" w14:textId="77777777" w:rsidR="00A77614" w:rsidRPr="00A77614" w:rsidRDefault="00A77614" w:rsidP="00196249">
            <w:pPr>
              <w:rPr>
                <w:sz w:val="26"/>
                <w:szCs w:val="26"/>
              </w:rPr>
            </w:pPr>
          </w:p>
        </w:tc>
      </w:tr>
      <w:tr w:rsidR="00A77614" w:rsidRPr="00A77614" w14:paraId="5EF430CD" w14:textId="77777777" w:rsidTr="00196249">
        <w:tc>
          <w:tcPr>
            <w:tcW w:w="675" w:type="dxa"/>
            <w:vAlign w:val="center"/>
          </w:tcPr>
          <w:p w14:paraId="0182C9B2" w14:textId="77777777" w:rsidR="00A77614" w:rsidRPr="00A77614" w:rsidRDefault="00A77614" w:rsidP="00196249">
            <w:pPr>
              <w:jc w:val="center"/>
              <w:rPr>
                <w:sz w:val="26"/>
                <w:szCs w:val="26"/>
              </w:rPr>
            </w:pPr>
            <w:r w:rsidRPr="00A77614">
              <w:rPr>
                <w:sz w:val="26"/>
                <w:szCs w:val="26"/>
              </w:rPr>
              <w:t>4</w:t>
            </w:r>
          </w:p>
        </w:tc>
        <w:tc>
          <w:tcPr>
            <w:tcW w:w="5699" w:type="dxa"/>
            <w:vAlign w:val="center"/>
          </w:tcPr>
          <w:p w14:paraId="1180684A" w14:textId="77777777" w:rsidR="00A77614" w:rsidRPr="00A77614" w:rsidRDefault="00A77614" w:rsidP="00196249">
            <w:pPr>
              <w:rPr>
                <w:sz w:val="26"/>
                <w:szCs w:val="26"/>
              </w:rPr>
            </w:pPr>
            <w:r w:rsidRPr="00A77614">
              <w:rPr>
                <w:sz w:val="26"/>
                <w:szCs w:val="26"/>
                <w:lang w:val="en"/>
              </w:rPr>
              <w:t>Giầm D2</w:t>
            </w:r>
          </w:p>
        </w:tc>
        <w:tc>
          <w:tcPr>
            <w:tcW w:w="1134" w:type="dxa"/>
            <w:vAlign w:val="center"/>
          </w:tcPr>
          <w:p w14:paraId="062DA253" w14:textId="77777777" w:rsidR="00A77614" w:rsidRPr="00A77614" w:rsidRDefault="00A77614" w:rsidP="00196249">
            <w:pPr>
              <w:jc w:val="center"/>
              <w:rPr>
                <w:sz w:val="26"/>
                <w:szCs w:val="26"/>
              </w:rPr>
            </w:pPr>
          </w:p>
        </w:tc>
        <w:tc>
          <w:tcPr>
            <w:tcW w:w="1134" w:type="dxa"/>
            <w:vAlign w:val="center"/>
          </w:tcPr>
          <w:p w14:paraId="1FB8F50D" w14:textId="77777777" w:rsidR="00A77614" w:rsidRPr="00A77614" w:rsidRDefault="00A77614" w:rsidP="00196249">
            <w:pPr>
              <w:jc w:val="center"/>
              <w:rPr>
                <w:sz w:val="26"/>
                <w:szCs w:val="26"/>
              </w:rPr>
            </w:pPr>
          </w:p>
        </w:tc>
        <w:tc>
          <w:tcPr>
            <w:tcW w:w="1105" w:type="dxa"/>
          </w:tcPr>
          <w:p w14:paraId="159DB9F9" w14:textId="77777777" w:rsidR="00A77614" w:rsidRPr="00A77614" w:rsidRDefault="00A77614" w:rsidP="00196249">
            <w:pPr>
              <w:rPr>
                <w:sz w:val="26"/>
                <w:szCs w:val="26"/>
              </w:rPr>
            </w:pPr>
          </w:p>
        </w:tc>
      </w:tr>
      <w:tr w:rsidR="00A77614" w:rsidRPr="00A77614" w14:paraId="683F822E" w14:textId="77777777" w:rsidTr="00196249">
        <w:tc>
          <w:tcPr>
            <w:tcW w:w="675" w:type="dxa"/>
            <w:vAlign w:val="center"/>
          </w:tcPr>
          <w:p w14:paraId="59011887" w14:textId="77777777" w:rsidR="00A77614" w:rsidRPr="00A77614" w:rsidRDefault="00A77614" w:rsidP="00196249">
            <w:pPr>
              <w:jc w:val="center"/>
              <w:rPr>
                <w:sz w:val="26"/>
                <w:szCs w:val="26"/>
              </w:rPr>
            </w:pPr>
            <w:r w:rsidRPr="00A77614">
              <w:rPr>
                <w:sz w:val="26"/>
                <w:szCs w:val="26"/>
              </w:rPr>
              <w:t>4.1</w:t>
            </w:r>
          </w:p>
        </w:tc>
        <w:tc>
          <w:tcPr>
            <w:tcW w:w="5699" w:type="dxa"/>
            <w:vAlign w:val="center"/>
          </w:tcPr>
          <w:p w14:paraId="1A16D25B" w14:textId="77777777" w:rsidR="00A77614" w:rsidRPr="00A77614" w:rsidRDefault="00A77614" w:rsidP="00196249">
            <w:pPr>
              <w:widowControl w:val="0"/>
              <w:spacing w:before="20" w:after="20" w:line="276" w:lineRule="auto"/>
              <w:rPr>
                <w:sz w:val="26"/>
                <w:szCs w:val="26"/>
                <w:lang w:val="en"/>
              </w:rPr>
            </w:pPr>
            <w:r w:rsidRPr="00A77614">
              <w:rPr>
                <w:bCs/>
                <w:sz w:val="26"/>
                <w:szCs w:val="26"/>
              </w:rPr>
              <w:t xml:space="preserve">Gia công cốt thép </w:t>
            </w:r>
            <w:r w:rsidRPr="00A77614">
              <w:rPr>
                <w:sz w:val="26"/>
                <w:szCs w:val="26"/>
                <w:lang w:val="en"/>
              </w:rPr>
              <w:t>Φ16</w:t>
            </w:r>
          </w:p>
          <w:p w14:paraId="7890A254" w14:textId="77777777" w:rsidR="00A77614" w:rsidRPr="00A77614" w:rsidRDefault="00A77614" w:rsidP="00196249">
            <w:pPr>
              <w:rPr>
                <w:sz w:val="26"/>
                <w:szCs w:val="26"/>
              </w:rPr>
            </w:pPr>
            <w:r w:rsidRPr="00A77614">
              <w:rPr>
                <w:sz w:val="26"/>
                <w:szCs w:val="26"/>
                <w:lang w:val="en"/>
              </w:rPr>
              <w:t>KL: 4 thanh x 19m/thanh =</w:t>
            </w:r>
            <w:r w:rsidRPr="00A77614">
              <w:rPr>
                <w:sz w:val="26"/>
                <w:szCs w:val="26"/>
                <w:lang w:val="vi-VN"/>
              </w:rPr>
              <w:t xml:space="preserve"> </w:t>
            </w:r>
            <w:r w:rsidRPr="00A77614">
              <w:rPr>
                <w:sz w:val="26"/>
                <w:szCs w:val="26"/>
              </w:rPr>
              <w:t xml:space="preserve">76m </w:t>
            </w:r>
            <w:r w:rsidRPr="00A77614">
              <w:rPr>
                <w:sz w:val="26"/>
                <w:szCs w:val="26"/>
                <w:lang w:val="en"/>
              </w:rPr>
              <w:t>x 1,58kg/m = 120,08 kg x 2 giầm = 240,16kg</w:t>
            </w:r>
          </w:p>
        </w:tc>
        <w:tc>
          <w:tcPr>
            <w:tcW w:w="1134" w:type="dxa"/>
            <w:vAlign w:val="center"/>
          </w:tcPr>
          <w:p w14:paraId="5FB07656" w14:textId="77777777" w:rsidR="00A77614" w:rsidRPr="00A77614" w:rsidRDefault="00A77614" w:rsidP="00196249">
            <w:pPr>
              <w:jc w:val="center"/>
              <w:rPr>
                <w:sz w:val="26"/>
                <w:szCs w:val="26"/>
              </w:rPr>
            </w:pPr>
            <w:r w:rsidRPr="00A77614">
              <w:rPr>
                <w:sz w:val="26"/>
                <w:szCs w:val="26"/>
                <w:lang w:val="en"/>
              </w:rPr>
              <w:t>Kg</w:t>
            </w:r>
          </w:p>
        </w:tc>
        <w:tc>
          <w:tcPr>
            <w:tcW w:w="1134" w:type="dxa"/>
            <w:vAlign w:val="center"/>
          </w:tcPr>
          <w:p w14:paraId="0FB8AAF8" w14:textId="77777777" w:rsidR="00A77614" w:rsidRPr="00A77614" w:rsidRDefault="00A77614" w:rsidP="00196249">
            <w:pPr>
              <w:jc w:val="center"/>
              <w:rPr>
                <w:sz w:val="26"/>
                <w:szCs w:val="26"/>
              </w:rPr>
            </w:pPr>
            <w:r w:rsidRPr="00A77614">
              <w:rPr>
                <w:sz w:val="26"/>
                <w:szCs w:val="26"/>
                <w:lang w:val="en"/>
              </w:rPr>
              <w:t>240,16</w:t>
            </w:r>
          </w:p>
        </w:tc>
        <w:tc>
          <w:tcPr>
            <w:tcW w:w="1105" w:type="dxa"/>
          </w:tcPr>
          <w:p w14:paraId="3A83AAE2" w14:textId="77777777" w:rsidR="00A77614" w:rsidRPr="00A77614" w:rsidRDefault="00A77614" w:rsidP="00196249">
            <w:pPr>
              <w:rPr>
                <w:sz w:val="26"/>
                <w:szCs w:val="26"/>
              </w:rPr>
            </w:pPr>
          </w:p>
        </w:tc>
      </w:tr>
      <w:tr w:rsidR="00A77614" w:rsidRPr="00A77614" w14:paraId="5002DAB7" w14:textId="77777777" w:rsidTr="00196249">
        <w:tc>
          <w:tcPr>
            <w:tcW w:w="675" w:type="dxa"/>
            <w:vAlign w:val="center"/>
          </w:tcPr>
          <w:p w14:paraId="677215FF" w14:textId="77777777" w:rsidR="00A77614" w:rsidRPr="00A77614" w:rsidRDefault="00A77614" w:rsidP="00196249">
            <w:pPr>
              <w:jc w:val="center"/>
              <w:rPr>
                <w:sz w:val="26"/>
                <w:szCs w:val="26"/>
              </w:rPr>
            </w:pPr>
            <w:r w:rsidRPr="00A77614">
              <w:rPr>
                <w:sz w:val="26"/>
                <w:szCs w:val="26"/>
              </w:rPr>
              <w:t>4.2</w:t>
            </w:r>
          </w:p>
        </w:tc>
        <w:tc>
          <w:tcPr>
            <w:tcW w:w="5699" w:type="dxa"/>
            <w:vAlign w:val="center"/>
          </w:tcPr>
          <w:p w14:paraId="1EC2B812" w14:textId="77777777" w:rsidR="00A77614" w:rsidRPr="00A77614" w:rsidRDefault="00A77614" w:rsidP="00196249">
            <w:pPr>
              <w:widowControl w:val="0"/>
              <w:spacing w:before="20" w:after="20" w:line="276" w:lineRule="auto"/>
              <w:rPr>
                <w:sz w:val="26"/>
                <w:szCs w:val="26"/>
                <w:lang w:val="en"/>
              </w:rPr>
            </w:pPr>
            <w:r w:rsidRPr="00A77614">
              <w:rPr>
                <w:bCs/>
                <w:sz w:val="26"/>
                <w:szCs w:val="26"/>
              </w:rPr>
              <w:t xml:space="preserve">Gia công cốt thép đai giầm  </w:t>
            </w:r>
            <w:r w:rsidRPr="00A77614">
              <w:rPr>
                <w:sz w:val="26"/>
                <w:szCs w:val="26"/>
                <w:lang w:val="en"/>
              </w:rPr>
              <w:t>Φ8 a 200</w:t>
            </w:r>
          </w:p>
          <w:p w14:paraId="2F1C5B9D" w14:textId="77777777" w:rsidR="00A77614" w:rsidRPr="00A77614" w:rsidRDefault="00A77614" w:rsidP="00196249">
            <w:pPr>
              <w:rPr>
                <w:sz w:val="26"/>
                <w:szCs w:val="26"/>
              </w:rPr>
            </w:pPr>
            <w:r w:rsidRPr="00A77614">
              <w:rPr>
                <w:sz w:val="26"/>
                <w:szCs w:val="26"/>
                <w:lang w:val="en"/>
              </w:rPr>
              <w:t>(19m/(0,2m/đai)) = 95 đai x 0,9m/đai = 85,5m x 0,39 kg/m = 33,34</w:t>
            </w:r>
            <w:r w:rsidRPr="00A77614">
              <w:rPr>
                <w:sz w:val="26"/>
                <w:szCs w:val="26"/>
                <w:lang w:val="vi-VN"/>
              </w:rPr>
              <w:t xml:space="preserve"> </w:t>
            </w:r>
            <w:r w:rsidRPr="00A77614">
              <w:rPr>
                <w:sz w:val="26"/>
                <w:szCs w:val="26"/>
                <w:lang w:val="en"/>
              </w:rPr>
              <w:t>kg x 2 giầm = 66,69kg</w:t>
            </w:r>
          </w:p>
        </w:tc>
        <w:tc>
          <w:tcPr>
            <w:tcW w:w="1134" w:type="dxa"/>
            <w:vAlign w:val="center"/>
          </w:tcPr>
          <w:p w14:paraId="6DF35E0A" w14:textId="77777777" w:rsidR="00A77614" w:rsidRPr="00A77614" w:rsidRDefault="00A77614" w:rsidP="00196249">
            <w:pPr>
              <w:jc w:val="center"/>
              <w:rPr>
                <w:sz w:val="26"/>
                <w:szCs w:val="26"/>
              </w:rPr>
            </w:pPr>
            <w:r w:rsidRPr="00A77614">
              <w:rPr>
                <w:sz w:val="26"/>
                <w:szCs w:val="26"/>
                <w:lang w:val="en"/>
              </w:rPr>
              <w:t>Kg</w:t>
            </w:r>
          </w:p>
        </w:tc>
        <w:tc>
          <w:tcPr>
            <w:tcW w:w="1134" w:type="dxa"/>
            <w:vAlign w:val="center"/>
          </w:tcPr>
          <w:p w14:paraId="2C6B94D4" w14:textId="77777777" w:rsidR="00A77614" w:rsidRPr="00A77614" w:rsidRDefault="00A77614" w:rsidP="00196249">
            <w:pPr>
              <w:jc w:val="center"/>
              <w:rPr>
                <w:sz w:val="26"/>
                <w:szCs w:val="26"/>
              </w:rPr>
            </w:pPr>
            <w:r w:rsidRPr="00A77614">
              <w:rPr>
                <w:sz w:val="26"/>
                <w:szCs w:val="26"/>
                <w:lang w:val="en"/>
              </w:rPr>
              <w:t>66,69</w:t>
            </w:r>
          </w:p>
        </w:tc>
        <w:tc>
          <w:tcPr>
            <w:tcW w:w="1105" w:type="dxa"/>
          </w:tcPr>
          <w:p w14:paraId="363951C6" w14:textId="77777777" w:rsidR="00A77614" w:rsidRPr="00A77614" w:rsidRDefault="00A77614" w:rsidP="00196249">
            <w:pPr>
              <w:rPr>
                <w:sz w:val="26"/>
                <w:szCs w:val="26"/>
              </w:rPr>
            </w:pPr>
          </w:p>
        </w:tc>
      </w:tr>
      <w:tr w:rsidR="00A77614" w:rsidRPr="00A77614" w14:paraId="4ADF41BE" w14:textId="77777777" w:rsidTr="00196249">
        <w:tc>
          <w:tcPr>
            <w:tcW w:w="675" w:type="dxa"/>
            <w:vAlign w:val="center"/>
          </w:tcPr>
          <w:p w14:paraId="188D8AC1" w14:textId="77777777" w:rsidR="00A77614" w:rsidRPr="00A77614" w:rsidRDefault="00A77614" w:rsidP="00196249">
            <w:pPr>
              <w:jc w:val="center"/>
              <w:rPr>
                <w:sz w:val="26"/>
                <w:szCs w:val="26"/>
              </w:rPr>
            </w:pPr>
            <w:r w:rsidRPr="00A77614">
              <w:rPr>
                <w:bCs/>
                <w:sz w:val="26"/>
                <w:szCs w:val="26"/>
              </w:rPr>
              <w:t>5</w:t>
            </w:r>
          </w:p>
        </w:tc>
        <w:tc>
          <w:tcPr>
            <w:tcW w:w="5699" w:type="dxa"/>
            <w:vAlign w:val="center"/>
          </w:tcPr>
          <w:p w14:paraId="0910D3A7" w14:textId="77777777" w:rsidR="00A77614" w:rsidRPr="00A77614" w:rsidRDefault="00A77614" w:rsidP="00196249">
            <w:pPr>
              <w:widowControl w:val="0"/>
              <w:spacing w:line="276" w:lineRule="auto"/>
              <w:rPr>
                <w:bCs/>
                <w:sz w:val="26"/>
                <w:szCs w:val="26"/>
              </w:rPr>
            </w:pPr>
            <w:r w:rsidRPr="00A77614">
              <w:rPr>
                <w:bCs/>
                <w:sz w:val="26"/>
                <w:szCs w:val="26"/>
                <w:lang w:val="vi-VN"/>
              </w:rPr>
              <w:t xml:space="preserve">Gia công, lắp đặt, tháo dỡ ván khuôn (gỗ dày 2,5cm) đổ bê tông </w:t>
            </w:r>
            <w:r w:rsidRPr="00A77614">
              <w:rPr>
                <w:bCs/>
                <w:sz w:val="26"/>
                <w:szCs w:val="26"/>
              </w:rPr>
              <w:t>giầm giằng</w:t>
            </w:r>
            <w:r w:rsidRPr="00A77614">
              <w:rPr>
                <w:bCs/>
                <w:sz w:val="26"/>
                <w:szCs w:val="26"/>
                <w:lang w:val="vi-VN"/>
              </w:rPr>
              <w:t xml:space="preserve"> </w:t>
            </w:r>
          </w:p>
          <w:p w14:paraId="6594505C" w14:textId="77777777" w:rsidR="00A77614" w:rsidRPr="00A77614" w:rsidRDefault="00A77614" w:rsidP="00A77614">
            <w:pPr>
              <w:widowControl w:val="0"/>
              <w:numPr>
                <w:ilvl w:val="0"/>
                <w:numId w:val="70"/>
              </w:numPr>
              <w:spacing w:line="276" w:lineRule="auto"/>
              <w:ind w:left="296" w:hanging="236"/>
              <w:rPr>
                <w:bCs/>
                <w:sz w:val="26"/>
                <w:szCs w:val="26"/>
              </w:rPr>
            </w:pPr>
            <w:r w:rsidRPr="00A77614">
              <w:rPr>
                <w:bCs/>
                <w:sz w:val="26"/>
                <w:szCs w:val="26"/>
              </w:rPr>
              <w:t>Giầm D1.</w:t>
            </w:r>
          </w:p>
          <w:p w14:paraId="05DBB716" w14:textId="77777777" w:rsidR="00A77614" w:rsidRPr="00A77614" w:rsidRDefault="00A77614" w:rsidP="00196249">
            <w:pPr>
              <w:widowControl w:val="0"/>
              <w:spacing w:before="20" w:after="20" w:line="276" w:lineRule="auto"/>
              <w:rPr>
                <w:bCs/>
                <w:sz w:val="26"/>
                <w:szCs w:val="26"/>
              </w:rPr>
            </w:pPr>
            <w:r w:rsidRPr="00A77614">
              <w:rPr>
                <w:bCs/>
                <w:sz w:val="26"/>
                <w:szCs w:val="26"/>
              </w:rPr>
              <w:t>KL: 19m x 0,5m/mặt</w:t>
            </w:r>
            <w:r w:rsidRPr="00A77614">
              <w:rPr>
                <w:bCs/>
                <w:sz w:val="26"/>
                <w:szCs w:val="26"/>
                <w:lang w:val="vi-VN"/>
              </w:rPr>
              <w:t xml:space="preserve"> x 2</w:t>
            </w:r>
            <w:r w:rsidRPr="00A77614">
              <w:rPr>
                <w:bCs/>
                <w:sz w:val="26"/>
                <w:szCs w:val="26"/>
              </w:rPr>
              <w:t>mặt = 19m</w:t>
            </w:r>
            <w:r w:rsidRPr="00A77614">
              <w:rPr>
                <w:bCs/>
                <w:sz w:val="26"/>
                <w:szCs w:val="26"/>
                <w:vertAlign w:val="superscript"/>
              </w:rPr>
              <w:t>2</w:t>
            </w:r>
            <w:r w:rsidRPr="00A77614">
              <w:rPr>
                <w:bCs/>
                <w:sz w:val="26"/>
                <w:szCs w:val="26"/>
              </w:rPr>
              <w:t xml:space="preserve"> x 2 giầm = 38</w:t>
            </w:r>
          </w:p>
          <w:p w14:paraId="590B7C6A" w14:textId="77777777" w:rsidR="00A77614" w:rsidRPr="00A77614" w:rsidRDefault="00A77614" w:rsidP="00A77614">
            <w:pPr>
              <w:widowControl w:val="0"/>
              <w:numPr>
                <w:ilvl w:val="0"/>
                <w:numId w:val="70"/>
              </w:numPr>
              <w:spacing w:before="20" w:after="20" w:line="276" w:lineRule="auto"/>
              <w:jc w:val="left"/>
              <w:rPr>
                <w:bCs/>
                <w:sz w:val="26"/>
                <w:szCs w:val="26"/>
                <w:lang w:val="vi-VN"/>
              </w:rPr>
            </w:pPr>
            <w:r w:rsidRPr="00A77614">
              <w:rPr>
                <w:bCs/>
                <w:sz w:val="26"/>
                <w:szCs w:val="26"/>
              </w:rPr>
              <w:t>Giầm D2:</w:t>
            </w:r>
          </w:p>
          <w:p w14:paraId="28B0DBE8" w14:textId="77777777" w:rsidR="00A77614" w:rsidRPr="00A77614" w:rsidRDefault="00A77614" w:rsidP="00196249">
            <w:pPr>
              <w:rPr>
                <w:sz w:val="26"/>
                <w:szCs w:val="26"/>
                <w:lang w:val="vi-VN"/>
              </w:rPr>
            </w:pPr>
            <w:r w:rsidRPr="00A77614">
              <w:rPr>
                <w:bCs/>
                <w:sz w:val="26"/>
                <w:szCs w:val="26"/>
                <w:lang w:val="vi-VN"/>
              </w:rPr>
              <w:t>KL: 19m x 0,3m/mặt x 2mặt = 11,4m</w:t>
            </w:r>
            <w:r w:rsidRPr="00A77614">
              <w:rPr>
                <w:bCs/>
                <w:sz w:val="26"/>
                <w:szCs w:val="26"/>
                <w:vertAlign w:val="superscript"/>
                <w:lang w:val="vi-VN"/>
              </w:rPr>
              <w:t>2</w:t>
            </w:r>
            <w:r w:rsidRPr="00A77614">
              <w:rPr>
                <w:bCs/>
                <w:sz w:val="26"/>
                <w:szCs w:val="26"/>
                <w:lang w:val="vi-VN"/>
              </w:rPr>
              <w:t xml:space="preserve"> x 2 giầm = 22,8m</w:t>
            </w:r>
            <w:r w:rsidRPr="00A77614">
              <w:rPr>
                <w:bCs/>
                <w:sz w:val="26"/>
                <w:szCs w:val="26"/>
                <w:vertAlign w:val="superscript"/>
                <w:lang w:val="vi-VN"/>
              </w:rPr>
              <w:t>2</w:t>
            </w:r>
          </w:p>
        </w:tc>
        <w:tc>
          <w:tcPr>
            <w:tcW w:w="1134" w:type="dxa"/>
            <w:vAlign w:val="center"/>
          </w:tcPr>
          <w:p w14:paraId="23F10E40" w14:textId="77777777" w:rsidR="00A77614" w:rsidRPr="00A77614" w:rsidRDefault="00A77614" w:rsidP="00196249">
            <w:pPr>
              <w:jc w:val="center"/>
              <w:rPr>
                <w:sz w:val="26"/>
                <w:szCs w:val="26"/>
              </w:rPr>
            </w:pPr>
            <w:r w:rsidRPr="00A77614">
              <w:rPr>
                <w:bCs/>
                <w:sz w:val="26"/>
                <w:szCs w:val="26"/>
              </w:rPr>
              <w:t>m</w:t>
            </w:r>
            <w:r w:rsidRPr="00A77614">
              <w:rPr>
                <w:bCs/>
                <w:sz w:val="26"/>
                <w:szCs w:val="26"/>
                <w:vertAlign w:val="superscript"/>
              </w:rPr>
              <w:t>2</w:t>
            </w:r>
          </w:p>
        </w:tc>
        <w:tc>
          <w:tcPr>
            <w:tcW w:w="1134" w:type="dxa"/>
            <w:vAlign w:val="center"/>
          </w:tcPr>
          <w:p w14:paraId="71BC8537" w14:textId="77777777" w:rsidR="00A77614" w:rsidRPr="00A77614" w:rsidRDefault="00A77614" w:rsidP="00196249">
            <w:pPr>
              <w:jc w:val="center"/>
              <w:rPr>
                <w:sz w:val="26"/>
                <w:szCs w:val="26"/>
              </w:rPr>
            </w:pPr>
            <w:r w:rsidRPr="00A77614">
              <w:rPr>
                <w:bCs/>
                <w:sz w:val="26"/>
                <w:szCs w:val="26"/>
              </w:rPr>
              <w:t>60,8</w:t>
            </w:r>
          </w:p>
        </w:tc>
        <w:tc>
          <w:tcPr>
            <w:tcW w:w="1105" w:type="dxa"/>
          </w:tcPr>
          <w:p w14:paraId="684F7242" w14:textId="77777777" w:rsidR="00A77614" w:rsidRPr="00A77614" w:rsidRDefault="00A77614" w:rsidP="00196249">
            <w:pPr>
              <w:rPr>
                <w:sz w:val="26"/>
                <w:szCs w:val="26"/>
              </w:rPr>
            </w:pPr>
          </w:p>
        </w:tc>
      </w:tr>
      <w:tr w:rsidR="00A77614" w:rsidRPr="00A77614" w14:paraId="36DB5F42" w14:textId="77777777" w:rsidTr="00196249">
        <w:tc>
          <w:tcPr>
            <w:tcW w:w="675" w:type="dxa"/>
            <w:vAlign w:val="center"/>
          </w:tcPr>
          <w:p w14:paraId="71E9E1D9" w14:textId="77777777" w:rsidR="00A77614" w:rsidRPr="00A77614" w:rsidRDefault="00A77614" w:rsidP="00196249">
            <w:pPr>
              <w:jc w:val="center"/>
              <w:rPr>
                <w:sz w:val="26"/>
                <w:szCs w:val="26"/>
              </w:rPr>
            </w:pPr>
            <w:r w:rsidRPr="00A77614">
              <w:rPr>
                <w:bCs/>
                <w:sz w:val="26"/>
                <w:szCs w:val="26"/>
              </w:rPr>
              <w:t>6</w:t>
            </w:r>
          </w:p>
        </w:tc>
        <w:tc>
          <w:tcPr>
            <w:tcW w:w="5699" w:type="dxa"/>
            <w:vAlign w:val="center"/>
          </w:tcPr>
          <w:p w14:paraId="348A3B24" w14:textId="77777777" w:rsidR="00A77614" w:rsidRPr="00A77614" w:rsidRDefault="00A77614" w:rsidP="00196249">
            <w:pPr>
              <w:widowControl w:val="0"/>
              <w:spacing w:before="20" w:after="20" w:line="276" w:lineRule="auto"/>
              <w:rPr>
                <w:spacing w:val="-6"/>
                <w:sz w:val="26"/>
                <w:szCs w:val="26"/>
              </w:rPr>
            </w:pPr>
            <w:r w:rsidRPr="00A77614">
              <w:rPr>
                <w:spacing w:val="-6"/>
                <w:sz w:val="26"/>
                <w:szCs w:val="26"/>
              </w:rPr>
              <w:t>Xây móng</w:t>
            </w:r>
            <w:r w:rsidRPr="00A77614">
              <w:rPr>
                <w:spacing w:val="-6"/>
                <w:sz w:val="26"/>
                <w:szCs w:val="26"/>
                <w:lang w:val="vi-VN"/>
              </w:rPr>
              <w:t xml:space="preserve"> kè </w:t>
            </w:r>
            <w:r w:rsidRPr="00A77614">
              <w:rPr>
                <w:spacing w:val="-6"/>
                <w:sz w:val="26"/>
                <w:szCs w:val="26"/>
              </w:rPr>
              <w:t xml:space="preserve">bằng đá hộc vữa xi măng </w:t>
            </w:r>
            <w:r w:rsidRPr="00A77614">
              <w:rPr>
                <w:spacing w:val="-6"/>
                <w:sz w:val="26"/>
                <w:szCs w:val="26"/>
                <w:lang w:val="vi-VN"/>
              </w:rPr>
              <w:t xml:space="preserve">cát vàng </w:t>
            </w:r>
            <w:r w:rsidRPr="00A77614">
              <w:rPr>
                <w:spacing w:val="-6"/>
                <w:sz w:val="26"/>
                <w:szCs w:val="26"/>
              </w:rPr>
              <w:t>mác 75# .</w:t>
            </w:r>
          </w:p>
          <w:p w14:paraId="360BB0EA" w14:textId="77777777" w:rsidR="00A77614" w:rsidRPr="00A77614" w:rsidRDefault="00A77614" w:rsidP="00196249">
            <w:pPr>
              <w:rPr>
                <w:sz w:val="26"/>
                <w:szCs w:val="26"/>
              </w:rPr>
            </w:pPr>
            <w:r w:rsidRPr="00A77614">
              <w:rPr>
                <w:spacing w:val="-6"/>
                <w:sz w:val="26"/>
                <w:szCs w:val="26"/>
              </w:rPr>
              <w:t>KL:</w:t>
            </w:r>
            <w:r w:rsidRPr="00A77614">
              <w:rPr>
                <w:iCs/>
                <w:sz w:val="26"/>
                <w:szCs w:val="26"/>
              </w:rPr>
              <w:t xml:space="preserve"> {{(1,2m + 0,5m) x 1,5m}/2} x 19m = 24</w:t>
            </w:r>
            <w:r w:rsidRPr="00A77614">
              <w:rPr>
                <w:iCs/>
                <w:sz w:val="26"/>
                <w:szCs w:val="26"/>
                <w:lang w:val="vi-VN"/>
              </w:rPr>
              <w:t>,</w:t>
            </w:r>
            <w:r w:rsidRPr="00A77614">
              <w:rPr>
                <w:iCs/>
                <w:sz w:val="26"/>
                <w:szCs w:val="26"/>
              </w:rPr>
              <w:t>22m</w:t>
            </w:r>
            <w:r w:rsidRPr="00A77614">
              <w:rPr>
                <w:iCs/>
                <w:sz w:val="26"/>
                <w:szCs w:val="26"/>
                <w:vertAlign w:val="superscript"/>
              </w:rPr>
              <w:t>3</w:t>
            </w:r>
            <w:r w:rsidRPr="00A77614">
              <w:rPr>
                <w:iCs/>
                <w:sz w:val="26"/>
                <w:szCs w:val="26"/>
              </w:rPr>
              <w:t xml:space="preserve"> x 2 giầm =  48,44</w:t>
            </w:r>
            <w:r w:rsidRPr="00A77614">
              <w:rPr>
                <w:bCs/>
                <w:sz w:val="26"/>
                <w:szCs w:val="26"/>
              </w:rPr>
              <w:t xml:space="preserve"> m</w:t>
            </w:r>
            <w:r w:rsidRPr="00A77614">
              <w:rPr>
                <w:bCs/>
                <w:sz w:val="26"/>
                <w:szCs w:val="26"/>
                <w:vertAlign w:val="superscript"/>
              </w:rPr>
              <w:t>3</w:t>
            </w:r>
          </w:p>
        </w:tc>
        <w:tc>
          <w:tcPr>
            <w:tcW w:w="1134" w:type="dxa"/>
            <w:vAlign w:val="center"/>
          </w:tcPr>
          <w:p w14:paraId="798EDCDE" w14:textId="77777777" w:rsidR="00A77614" w:rsidRPr="00A77614" w:rsidRDefault="00A77614" w:rsidP="00196249">
            <w:pPr>
              <w:jc w:val="center"/>
              <w:rPr>
                <w:sz w:val="26"/>
                <w:szCs w:val="26"/>
              </w:rPr>
            </w:pPr>
            <w:r w:rsidRPr="00A77614">
              <w:rPr>
                <w:bCs/>
                <w:sz w:val="26"/>
                <w:szCs w:val="26"/>
              </w:rPr>
              <w:t>m</w:t>
            </w:r>
            <w:r w:rsidRPr="00A77614">
              <w:rPr>
                <w:bCs/>
                <w:sz w:val="26"/>
                <w:szCs w:val="26"/>
                <w:vertAlign w:val="superscript"/>
              </w:rPr>
              <w:t>3</w:t>
            </w:r>
          </w:p>
        </w:tc>
        <w:tc>
          <w:tcPr>
            <w:tcW w:w="1134" w:type="dxa"/>
            <w:vAlign w:val="center"/>
          </w:tcPr>
          <w:p w14:paraId="78BC2502" w14:textId="77777777" w:rsidR="00A77614" w:rsidRPr="00A77614" w:rsidRDefault="00A77614" w:rsidP="00196249">
            <w:pPr>
              <w:jc w:val="center"/>
              <w:rPr>
                <w:sz w:val="26"/>
                <w:szCs w:val="26"/>
              </w:rPr>
            </w:pPr>
            <w:r w:rsidRPr="00A77614">
              <w:rPr>
                <w:iCs/>
                <w:sz w:val="26"/>
                <w:szCs w:val="26"/>
              </w:rPr>
              <w:t>48,44</w:t>
            </w:r>
          </w:p>
        </w:tc>
        <w:tc>
          <w:tcPr>
            <w:tcW w:w="1105" w:type="dxa"/>
          </w:tcPr>
          <w:p w14:paraId="64E4C160" w14:textId="77777777" w:rsidR="00A77614" w:rsidRPr="00A77614" w:rsidRDefault="00A77614" w:rsidP="00196249">
            <w:pPr>
              <w:rPr>
                <w:sz w:val="26"/>
                <w:szCs w:val="26"/>
              </w:rPr>
            </w:pPr>
          </w:p>
        </w:tc>
      </w:tr>
      <w:tr w:rsidR="00A77614" w:rsidRPr="00A77614" w14:paraId="7D438659" w14:textId="77777777" w:rsidTr="00196249">
        <w:tc>
          <w:tcPr>
            <w:tcW w:w="675" w:type="dxa"/>
            <w:vAlign w:val="center"/>
          </w:tcPr>
          <w:p w14:paraId="18E24996" w14:textId="77777777" w:rsidR="00A77614" w:rsidRPr="00A77614" w:rsidRDefault="00A77614" w:rsidP="00196249">
            <w:pPr>
              <w:jc w:val="center"/>
              <w:rPr>
                <w:sz w:val="26"/>
                <w:szCs w:val="26"/>
              </w:rPr>
            </w:pPr>
            <w:r w:rsidRPr="00A77614">
              <w:rPr>
                <w:bCs/>
                <w:sz w:val="26"/>
                <w:szCs w:val="26"/>
              </w:rPr>
              <w:t>7</w:t>
            </w:r>
          </w:p>
        </w:tc>
        <w:tc>
          <w:tcPr>
            <w:tcW w:w="5699" w:type="dxa"/>
            <w:vAlign w:val="center"/>
          </w:tcPr>
          <w:p w14:paraId="3C2DB478" w14:textId="77777777" w:rsidR="00A77614" w:rsidRPr="00A77614" w:rsidRDefault="00A77614" w:rsidP="00196249">
            <w:pPr>
              <w:widowControl w:val="0"/>
              <w:spacing w:before="20" w:after="20" w:line="276" w:lineRule="auto"/>
              <w:rPr>
                <w:bCs/>
                <w:sz w:val="26"/>
                <w:szCs w:val="26"/>
              </w:rPr>
            </w:pPr>
            <w:r w:rsidRPr="00A77614">
              <w:rPr>
                <w:bCs/>
                <w:sz w:val="26"/>
                <w:szCs w:val="26"/>
                <w:lang w:val="vi-VN"/>
              </w:rPr>
              <w:t>Đổ bê tông</w:t>
            </w:r>
            <w:r w:rsidRPr="00A77614">
              <w:rPr>
                <w:bCs/>
                <w:sz w:val="26"/>
                <w:szCs w:val="26"/>
              </w:rPr>
              <w:t xml:space="preserve"> cốt thép dầm </w:t>
            </w:r>
            <w:r w:rsidRPr="00A77614">
              <w:rPr>
                <w:spacing w:val="-6"/>
                <w:sz w:val="26"/>
                <w:szCs w:val="26"/>
              </w:rPr>
              <w:t xml:space="preserve">bằng đá dăm (1x2), xi măng, cát vàng </w:t>
            </w:r>
            <w:r w:rsidRPr="00A77614">
              <w:rPr>
                <w:spacing w:val="-4"/>
                <w:sz w:val="26"/>
                <w:szCs w:val="26"/>
                <w:lang w:val="de-DE"/>
              </w:rPr>
              <w:t>M200#.</w:t>
            </w:r>
          </w:p>
          <w:p w14:paraId="4071232E" w14:textId="77777777" w:rsidR="00A77614" w:rsidRPr="00A77614" w:rsidRDefault="00A77614" w:rsidP="00A77614">
            <w:pPr>
              <w:widowControl w:val="0"/>
              <w:numPr>
                <w:ilvl w:val="0"/>
                <w:numId w:val="70"/>
              </w:numPr>
              <w:spacing w:line="276" w:lineRule="auto"/>
              <w:ind w:left="296" w:hanging="236"/>
              <w:rPr>
                <w:bCs/>
                <w:sz w:val="26"/>
                <w:szCs w:val="26"/>
              </w:rPr>
            </w:pPr>
            <w:r w:rsidRPr="00A77614">
              <w:rPr>
                <w:bCs/>
                <w:sz w:val="26"/>
                <w:szCs w:val="26"/>
              </w:rPr>
              <w:t>Giầm D1</w:t>
            </w:r>
          </w:p>
          <w:p w14:paraId="4F5F6F68" w14:textId="77777777" w:rsidR="00A77614" w:rsidRPr="00A77614" w:rsidRDefault="00A77614" w:rsidP="00196249">
            <w:pPr>
              <w:widowControl w:val="0"/>
              <w:spacing w:line="276" w:lineRule="auto"/>
              <w:rPr>
                <w:bCs/>
                <w:sz w:val="26"/>
                <w:szCs w:val="26"/>
                <w:vertAlign w:val="superscript"/>
              </w:rPr>
            </w:pPr>
            <w:r w:rsidRPr="00A77614">
              <w:rPr>
                <w:bCs/>
                <w:sz w:val="26"/>
                <w:szCs w:val="26"/>
              </w:rPr>
              <w:t>KL: 0,5m x 0,3m x 19m = 2,85m</w:t>
            </w:r>
            <w:r w:rsidRPr="00A77614">
              <w:rPr>
                <w:bCs/>
                <w:sz w:val="26"/>
                <w:szCs w:val="26"/>
                <w:vertAlign w:val="superscript"/>
              </w:rPr>
              <w:t xml:space="preserve">3 </w:t>
            </w:r>
            <w:r w:rsidRPr="00A77614">
              <w:rPr>
                <w:bCs/>
                <w:sz w:val="26"/>
                <w:szCs w:val="26"/>
              </w:rPr>
              <w:t>x 2 giầm = 5,7 m</w:t>
            </w:r>
            <w:r w:rsidRPr="00A77614">
              <w:rPr>
                <w:bCs/>
                <w:sz w:val="26"/>
                <w:szCs w:val="26"/>
                <w:vertAlign w:val="superscript"/>
              </w:rPr>
              <w:t>3</w:t>
            </w:r>
          </w:p>
          <w:p w14:paraId="1B41BE80" w14:textId="77777777" w:rsidR="00A77614" w:rsidRPr="00A77614" w:rsidRDefault="00A77614" w:rsidP="00A77614">
            <w:pPr>
              <w:widowControl w:val="0"/>
              <w:numPr>
                <w:ilvl w:val="0"/>
                <w:numId w:val="70"/>
              </w:numPr>
              <w:spacing w:line="276" w:lineRule="auto"/>
              <w:ind w:left="296" w:hanging="236"/>
              <w:rPr>
                <w:bCs/>
                <w:sz w:val="26"/>
                <w:szCs w:val="26"/>
              </w:rPr>
            </w:pPr>
            <w:r w:rsidRPr="00A77614">
              <w:rPr>
                <w:bCs/>
                <w:sz w:val="26"/>
                <w:szCs w:val="26"/>
              </w:rPr>
              <w:t>Giầm D1</w:t>
            </w:r>
          </w:p>
          <w:p w14:paraId="4436068C" w14:textId="77777777" w:rsidR="00A77614" w:rsidRPr="00A77614" w:rsidRDefault="00A77614" w:rsidP="00196249">
            <w:pPr>
              <w:rPr>
                <w:sz w:val="26"/>
                <w:szCs w:val="26"/>
              </w:rPr>
            </w:pPr>
            <w:r w:rsidRPr="00A77614">
              <w:rPr>
                <w:bCs/>
                <w:sz w:val="26"/>
                <w:szCs w:val="26"/>
              </w:rPr>
              <w:t>KL: 0,3m x 0,3m x 19m = 1,71m</w:t>
            </w:r>
            <w:r w:rsidRPr="00A77614">
              <w:rPr>
                <w:bCs/>
                <w:sz w:val="26"/>
                <w:szCs w:val="26"/>
                <w:vertAlign w:val="superscript"/>
              </w:rPr>
              <w:t xml:space="preserve">3 </w:t>
            </w:r>
            <w:r w:rsidRPr="00A77614">
              <w:rPr>
                <w:bCs/>
                <w:sz w:val="26"/>
                <w:szCs w:val="26"/>
              </w:rPr>
              <w:t>x 2 giầm = 3,42 m</w:t>
            </w:r>
            <w:r w:rsidRPr="00A77614">
              <w:rPr>
                <w:bCs/>
                <w:sz w:val="26"/>
                <w:szCs w:val="26"/>
                <w:vertAlign w:val="superscript"/>
              </w:rPr>
              <w:t>3</w:t>
            </w:r>
          </w:p>
        </w:tc>
        <w:tc>
          <w:tcPr>
            <w:tcW w:w="1134" w:type="dxa"/>
            <w:vAlign w:val="center"/>
          </w:tcPr>
          <w:p w14:paraId="67A5FEBA" w14:textId="77777777" w:rsidR="00A77614" w:rsidRPr="00A77614" w:rsidRDefault="00A77614" w:rsidP="00196249">
            <w:pPr>
              <w:jc w:val="center"/>
              <w:rPr>
                <w:sz w:val="26"/>
                <w:szCs w:val="26"/>
              </w:rPr>
            </w:pPr>
            <w:r w:rsidRPr="00A77614">
              <w:rPr>
                <w:bCs/>
                <w:sz w:val="26"/>
                <w:szCs w:val="26"/>
              </w:rPr>
              <w:t>m</w:t>
            </w:r>
            <w:r w:rsidRPr="00A77614">
              <w:rPr>
                <w:bCs/>
                <w:sz w:val="26"/>
                <w:szCs w:val="26"/>
                <w:vertAlign w:val="superscript"/>
              </w:rPr>
              <w:t>3</w:t>
            </w:r>
          </w:p>
        </w:tc>
        <w:tc>
          <w:tcPr>
            <w:tcW w:w="1134" w:type="dxa"/>
            <w:vAlign w:val="center"/>
          </w:tcPr>
          <w:p w14:paraId="662A058D" w14:textId="77777777" w:rsidR="00A77614" w:rsidRPr="00A77614" w:rsidRDefault="00A77614" w:rsidP="00196249">
            <w:pPr>
              <w:jc w:val="center"/>
              <w:rPr>
                <w:sz w:val="26"/>
                <w:szCs w:val="26"/>
              </w:rPr>
            </w:pPr>
            <w:r w:rsidRPr="00A77614">
              <w:rPr>
                <w:bCs/>
                <w:sz w:val="26"/>
                <w:szCs w:val="26"/>
              </w:rPr>
              <w:t>9,12</w:t>
            </w:r>
          </w:p>
        </w:tc>
        <w:tc>
          <w:tcPr>
            <w:tcW w:w="1105" w:type="dxa"/>
          </w:tcPr>
          <w:p w14:paraId="7523E635" w14:textId="77777777" w:rsidR="00A77614" w:rsidRPr="00A77614" w:rsidRDefault="00A77614" w:rsidP="00196249">
            <w:pPr>
              <w:rPr>
                <w:sz w:val="26"/>
                <w:szCs w:val="26"/>
              </w:rPr>
            </w:pPr>
          </w:p>
        </w:tc>
      </w:tr>
      <w:tr w:rsidR="00A77614" w:rsidRPr="00A77614" w14:paraId="296BF075" w14:textId="77777777" w:rsidTr="00196249">
        <w:tc>
          <w:tcPr>
            <w:tcW w:w="675" w:type="dxa"/>
            <w:vAlign w:val="center"/>
          </w:tcPr>
          <w:p w14:paraId="2285F15B" w14:textId="77777777" w:rsidR="00A77614" w:rsidRPr="00A77614" w:rsidRDefault="00A77614" w:rsidP="00196249">
            <w:pPr>
              <w:jc w:val="center"/>
              <w:rPr>
                <w:sz w:val="26"/>
                <w:szCs w:val="26"/>
              </w:rPr>
            </w:pPr>
            <w:r w:rsidRPr="00A77614">
              <w:rPr>
                <w:bCs/>
                <w:sz w:val="26"/>
                <w:szCs w:val="26"/>
              </w:rPr>
              <w:t>8</w:t>
            </w:r>
          </w:p>
        </w:tc>
        <w:tc>
          <w:tcPr>
            <w:tcW w:w="5699" w:type="dxa"/>
            <w:vAlign w:val="center"/>
          </w:tcPr>
          <w:p w14:paraId="0788EEA1" w14:textId="77777777" w:rsidR="00A77614" w:rsidRPr="00A77614" w:rsidRDefault="00A77614" w:rsidP="00196249">
            <w:pPr>
              <w:widowControl w:val="0"/>
              <w:spacing w:before="20" w:after="20" w:line="276" w:lineRule="auto"/>
              <w:rPr>
                <w:bCs/>
                <w:sz w:val="26"/>
                <w:szCs w:val="26"/>
                <w:lang w:val="vi-VN"/>
              </w:rPr>
            </w:pPr>
            <w:r w:rsidRPr="00A77614">
              <w:rPr>
                <w:bCs/>
                <w:sz w:val="26"/>
                <w:szCs w:val="26"/>
                <w:lang w:val="vi-VN"/>
              </w:rPr>
              <w:t>Đào đất đầu ống thoát nước đất cấp 3 bằng thủ công.</w:t>
            </w:r>
          </w:p>
          <w:p w14:paraId="2B373D4E" w14:textId="77777777" w:rsidR="00A77614" w:rsidRPr="00A77614" w:rsidRDefault="00A77614" w:rsidP="00196249">
            <w:pPr>
              <w:widowControl w:val="0"/>
              <w:spacing w:before="20" w:after="20" w:line="276" w:lineRule="auto"/>
              <w:rPr>
                <w:bCs/>
                <w:sz w:val="26"/>
                <w:szCs w:val="26"/>
                <w:lang w:val="vi-VN"/>
              </w:rPr>
            </w:pPr>
            <w:r w:rsidRPr="00A77614">
              <w:rPr>
                <w:bCs/>
                <w:sz w:val="26"/>
                <w:szCs w:val="26"/>
                <w:lang w:val="vi-VN"/>
              </w:rPr>
              <w:t>KL:{((0,5m x 0,5m)/2) x 0,5m}/ đầu ống  x 30 đầu ống  = 1,87 m3</w:t>
            </w:r>
          </w:p>
        </w:tc>
        <w:tc>
          <w:tcPr>
            <w:tcW w:w="1134" w:type="dxa"/>
            <w:vAlign w:val="center"/>
          </w:tcPr>
          <w:p w14:paraId="01379043" w14:textId="77777777" w:rsidR="00A77614" w:rsidRPr="00A77614" w:rsidRDefault="00A77614" w:rsidP="00196249">
            <w:pPr>
              <w:jc w:val="center"/>
              <w:rPr>
                <w:sz w:val="26"/>
                <w:szCs w:val="26"/>
              </w:rPr>
            </w:pPr>
            <w:r w:rsidRPr="00A77614">
              <w:rPr>
                <w:bCs/>
                <w:sz w:val="26"/>
                <w:szCs w:val="26"/>
              </w:rPr>
              <w:t>m</w:t>
            </w:r>
            <w:r w:rsidRPr="00A77614">
              <w:rPr>
                <w:bCs/>
                <w:sz w:val="26"/>
                <w:szCs w:val="26"/>
                <w:vertAlign w:val="superscript"/>
              </w:rPr>
              <w:t>3</w:t>
            </w:r>
          </w:p>
        </w:tc>
        <w:tc>
          <w:tcPr>
            <w:tcW w:w="1134" w:type="dxa"/>
            <w:vAlign w:val="center"/>
          </w:tcPr>
          <w:p w14:paraId="4BA61349" w14:textId="77777777" w:rsidR="00A77614" w:rsidRPr="00A77614" w:rsidRDefault="00A77614" w:rsidP="00196249">
            <w:pPr>
              <w:jc w:val="center"/>
              <w:rPr>
                <w:sz w:val="26"/>
                <w:szCs w:val="26"/>
              </w:rPr>
            </w:pPr>
            <w:r w:rsidRPr="00A77614">
              <w:rPr>
                <w:sz w:val="26"/>
                <w:szCs w:val="26"/>
              </w:rPr>
              <w:t>1,87</w:t>
            </w:r>
          </w:p>
        </w:tc>
        <w:tc>
          <w:tcPr>
            <w:tcW w:w="1105" w:type="dxa"/>
          </w:tcPr>
          <w:p w14:paraId="3D3EB329" w14:textId="77777777" w:rsidR="00A77614" w:rsidRPr="00A77614" w:rsidRDefault="00A77614" w:rsidP="00196249">
            <w:pPr>
              <w:rPr>
                <w:sz w:val="26"/>
                <w:szCs w:val="26"/>
              </w:rPr>
            </w:pPr>
          </w:p>
        </w:tc>
      </w:tr>
      <w:tr w:rsidR="00A77614" w:rsidRPr="00A77614" w14:paraId="38743D8F" w14:textId="77777777" w:rsidTr="00196249">
        <w:tc>
          <w:tcPr>
            <w:tcW w:w="675" w:type="dxa"/>
            <w:vAlign w:val="center"/>
          </w:tcPr>
          <w:p w14:paraId="2CF473B3" w14:textId="77777777" w:rsidR="00A77614" w:rsidRPr="00A77614" w:rsidRDefault="00A77614" w:rsidP="00196249">
            <w:pPr>
              <w:jc w:val="center"/>
              <w:rPr>
                <w:sz w:val="26"/>
                <w:szCs w:val="26"/>
              </w:rPr>
            </w:pPr>
            <w:r w:rsidRPr="00A77614">
              <w:rPr>
                <w:bCs/>
                <w:sz w:val="26"/>
                <w:szCs w:val="26"/>
              </w:rPr>
              <w:lastRenderedPageBreak/>
              <w:t>9</w:t>
            </w:r>
          </w:p>
        </w:tc>
        <w:tc>
          <w:tcPr>
            <w:tcW w:w="5699" w:type="dxa"/>
            <w:vAlign w:val="center"/>
          </w:tcPr>
          <w:p w14:paraId="39076089" w14:textId="77777777" w:rsidR="00A77614" w:rsidRPr="00A77614" w:rsidRDefault="00A77614" w:rsidP="00196249">
            <w:pPr>
              <w:widowControl w:val="0"/>
              <w:spacing w:before="20" w:after="20" w:line="276" w:lineRule="auto"/>
              <w:rPr>
                <w:bCs/>
                <w:sz w:val="26"/>
                <w:szCs w:val="26"/>
              </w:rPr>
            </w:pPr>
            <w:r w:rsidRPr="00A77614">
              <w:rPr>
                <w:bCs/>
                <w:sz w:val="26"/>
                <w:szCs w:val="26"/>
                <w:lang w:val="vi-VN"/>
              </w:rPr>
              <w:t>Xếp đá 1x2 lẫn cát đầu ống thoát nước</w:t>
            </w:r>
            <w:r w:rsidRPr="00A77614">
              <w:rPr>
                <w:bCs/>
                <w:sz w:val="26"/>
                <w:szCs w:val="26"/>
              </w:rPr>
              <w:t>.</w:t>
            </w:r>
          </w:p>
          <w:p w14:paraId="6B0F3EAF" w14:textId="77777777" w:rsidR="00A77614" w:rsidRPr="00A77614" w:rsidRDefault="00A77614" w:rsidP="00196249">
            <w:pPr>
              <w:rPr>
                <w:sz w:val="26"/>
                <w:szCs w:val="26"/>
              </w:rPr>
            </w:pPr>
            <w:r w:rsidRPr="00A77614">
              <w:rPr>
                <w:bCs/>
                <w:sz w:val="26"/>
                <w:szCs w:val="26"/>
              </w:rPr>
              <w:t xml:space="preserve">KL: </w:t>
            </w:r>
            <w:r w:rsidRPr="00A77614">
              <w:rPr>
                <w:bCs/>
                <w:sz w:val="26"/>
                <w:szCs w:val="26"/>
                <w:lang w:val="vi-VN"/>
              </w:rPr>
              <w:t xml:space="preserve"> (50% cát, 50% đá):</w:t>
            </w:r>
            <w:r w:rsidRPr="00A77614">
              <w:rPr>
                <w:bCs/>
                <w:sz w:val="26"/>
                <w:szCs w:val="26"/>
              </w:rPr>
              <w:t xml:space="preserve"> {((0,5m x 0,5m)/2) x 0,5m}/ đầu ống  x 30 đầu ống  = 1,87 m</w:t>
            </w:r>
            <w:r w:rsidRPr="00A77614">
              <w:rPr>
                <w:bCs/>
                <w:sz w:val="26"/>
                <w:szCs w:val="26"/>
                <w:vertAlign w:val="superscript"/>
              </w:rPr>
              <w:t>3</w:t>
            </w:r>
          </w:p>
        </w:tc>
        <w:tc>
          <w:tcPr>
            <w:tcW w:w="1134" w:type="dxa"/>
            <w:vAlign w:val="center"/>
          </w:tcPr>
          <w:p w14:paraId="42E4B463" w14:textId="77777777" w:rsidR="00A77614" w:rsidRPr="00A77614" w:rsidRDefault="00A77614" w:rsidP="00196249">
            <w:pPr>
              <w:jc w:val="center"/>
              <w:rPr>
                <w:sz w:val="26"/>
                <w:szCs w:val="26"/>
              </w:rPr>
            </w:pPr>
            <w:r w:rsidRPr="00A77614">
              <w:rPr>
                <w:bCs/>
                <w:sz w:val="26"/>
                <w:szCs w:val="26"/>
              </w:rPr>
              <w:t>m</w:t>
            </w:r>
            <w:r w:rsidRPr="00A77614">
              <w:rPr>
                <w:bCs/>
                <w:sz w:val="26"/>
                <w:szCs w:val="26"/>
                <w:vertAlign w:val="superscript"/>
              </w:rPr>
              <w:t>3</w:t>
            </w:r>
          </w:p>
        </w:tc>
        <w:tc>
          <w:tcPr>
            <w:tcW w:w="1134" w:type="dxa"/>
            <w:vAlign w:val="center"/>
          </w:tcPr>
          <w:p w14:paraId="5AE91AB2" w14:textId="77777777" w:rsidR="00A77614" w:rsidRPr="00A77614" w:rsidRDefault="00A77614" w:rsidP="00196249">
            <w:pPr>
              <w:jc w:val="center"/>
              <w:rPr>
                <w:sz w:val="26"/>
                <w:szCs w:val="26"/>
              </w:rPr>
            </w:pPr>
            <w:r w:rsidRPr="00A77614">
              <w:rPr>
                <w:sz w:val="26"/>
                <w:szCs w:val="26"/>
              </w:rPr>
              <w:t>1,87</w:t>
            </w:r>
          </w:p>
        </w:tc>
        <w:tc>
          <w:tcPr>
            <w:tcW w:w="1105" w:type="dxa"/>
          </w:tcPr>
          <w:p w14:paraId="3BB20B9C" w14:textId="77777777" w:rsidR="00A77614" w:rsidRPr="00A77614" w:rsidRDefault="00A77614" w:rsidP="00196249">
            <w:pPr>
              <w:rPr>
                <w:sz w:val="26"/>
                <w:szCs w:val="26"/>
              </w:rPr>
            </w:pPr>
          </w:p>
        </w:tc>
      </w:tr>
      <w:tr w:rsidR="00A77614" w:rsidRPr="00A77614" w14:paraId="594D35E4" w14:textId="77777777" w:rsidTr="00196249">
        <w:tc>
          <w:tcPr>
            <w:tcW w:w="675" w:type="dxa"/>
            <w:vAlign w:val="center"/>
          </w:tcPr>
          <w:p w14:paraId="5E6A6147" w14:textId="77777777" w:rsidR="00A77614" w:rsidRPr="00A77614" w:rsidRDefault="00A77614" w:rsidP="00196249">
            <w:pPr>
              <w:jc w:val="center"/>
              <w:rPr>
                <w:sz w:val="26"/>
                <w:szCs w:val="26"/>
              </w:rPr>
            </w:pPr>
            <w:r w:rsidRPr="00A77614">
              <w:rPr>
                <w:bCs/>
                <w:sz w:val="26"/>
                <w:szCs w:val="26"/>
              </w:rPr>
              <w:t>10</w:t>
            </w:r>
          </w:p>
        </w:tc>
        <w:tc>
          <w:tcPr>
            <w:tcW w:w="5699" w:type="dxa"/>
            <w:vAlign w:val="center"/>
          </w:tcPr>
          <w:p w14:paraId="3222C1D4" w14:textId="77777777" w:rsidR="00A77614" w:rsidRPr="00A77614" w:rsidRDefault="00A77614" w:rsidP="00196249">
            <w:pPr>
              <w:widowControl w:val="0"/>
              <w:spacing w:before="20" w:line="276" w:lineRule="auto"/>
              <w:rPr>
                <w:bCs/>
                <w:sz w:val="26"/>
                <w:szCs w:val="26"/>
              </w:rPr>
            </w:pPr>
            <w:r w:rsidRPr="00A77614">
              <w:rPr>
                <w:bCs/>
                <w:sz w:val="26"/>
                <w:szCs w:val="26"/>
              </w:rPr>
              <w:t>Vải địa kỹ thuật</w:t>
            </w:r>
          </w:p>
          <w:p w14:paraId="7A729E1B" w14:textId="77777777" w:rsidR="00A77614" w:rsidRPr="00A77614" w:rsidRDefault="00A77614" w:rsidP="00196249">
            <w:pPr>
              <w:rPr>
                <w:sz w:val="26"/>
                <w:szCs w:val="26"/>
              </w:rPr>
            </w:pPr>
            <w:r w:rsidRPr="00A77614">
              <w:rPr>
                <w:bCs/>
                <w:sz w:val="26"/>
                <w:szCs w:val="26"/>
              </w:rPr>
              <w:t>KL: (0,2m x 0,4m)/ miếng x 30 miếng = 2,4 m</w:t>
            </w:r>
            <w:r w:rsidRPr="00A77614">
              <w:rPr>
                <w:bCs/>
                <w:sz w:val="26"/>
                <w:szCs w:val="26"/>
                <w:vertAlign w:val="superscript"/>
              </w:rPr>
              <w:t>2</w:t>
            </w:r>
          </w:p>
        </w:tc>
        <w:tc>
          <w:tcPr>
            <w:tcW w:w="1134" w:type="dxa"/>
            <w:vAlign w:val="center"/>
          </w:tcPr>
          <w:p w14:paraId="1A286593" w14:textId="77777777" w:rsidR="00A77614" w:rsidRPr="00A77614" w:rsidRDefault="00A77614" w:rsidP="00196249">
            <w:pPr>
              <w:jc w:val="center"/>
              <w:rPr>
                <w:sz w:val="26"/>
                <w:szCs w:val="26"/>
              </w:rPr>
            </w:pPr>
            <w:r w:rsidRPr="00A77614">
              <w:rPr>
                <w:bCs/>
                <w:sz w:val="26"/>
                <w:szCs w:val="26"/>
              </w:rPr>
              <w:t>m</w:t>
            </w:r>
            <w:r w:rsidRPr="00A77614">
              <w:rPr>
                <w:bCs/>
                <w:sz w:val="26"/>
                <w:szCs w:val="26"/>
                <w:vertAlign w:val="superscript"/>
              </w:rPr>
              <w:t>2</w:t>
            </w:r>
          </w:p>
        </w:tc>
        <w:tc>
          <w:tcPr>
            <w:tcW w:w="1134" w:type="dxa"/>
            <w:vAlign w:val="center"/>
          </w:tcPr>
          <w:p w14:paraId="1ACD844F" w14:textId="77777777" w:rsidR="00A77614" w:rsidRPr="00A77614" w:rsidRDefault="00A77614" w:rsidP="00196249">
            <w:pPr>
              <w:jc w:val="center"/>
              <w:rPr>
                <w:sz w:val="26"/>
                <w:szCs w:val="26"/>
              </w:rPr>
            </w:pPr>
            <w:r w:rsidRPr="00A77614">
              <w:rPr>
                <w:bCs/>
                <w:sz w:val="26"/>
                <w:szCs w:val="26"/>
              </w:rPr>
              <w:t>2,4</w:t>
            </w:r>
          </w:p>
        </w:tc>
        <w:tc>
          <w:tcPr>
            <w:tcW w:w="1105" w:type="dxa"/>
          </w:tcPr>
          <w:p w14:paraId="59597E40" w14:textId="77777777" w:rsidR="00A77614" w:rsidRPr="00A77614" w:rsidRDefault="00A77614" w:rsidP="00196249">
            <w:pPr>
              <w:rPr>
                <w:sz w:val="26"/>
                <w:szCs w:val="26"/>
              </w:rPr>
            </w:pPr>
          </w:p>
        </w:tc>
      </w:tr>
      <w:tr w:rsidR="00A77614" w:rsidRPr="00A77614" w14:paraId="7F4F2AC5" w14:textId="77777777" w:rsidTr="00196249">
        <w:tc>
          <w:tcPr>
            <w:tcW w:w="675" w:type="dxa"/>
            <w:vAlign w:val="center"/>
          </w:tcPr>
          <w:p w14:paraId="0219411A" w14:textId="77777777" w:rsidR="00A77614" w:rsidRPr="00A77614" w:rsidRDefault="00A77614" w:rsidP="00196249">
            <w:pPr>
              <w:jc w:val="center"/>
              <w:rPr>
                <w:sz w:val="26"/>
                <w:szCs w:val="26"/>
              </w:rPr>
            </w:pPr>
            <w:r w:rsidRPr="00A77614">
              <w:rPr>
                <w:bCs/>
                <w:sz w:val="26"/>
                <w:szCs w:val="26"/>
              </w:rPr>
              <w:t>11</w:t>
            </w:r>
          </w:p>
        </w:tc>
        <w:tc>
          <w:tcPr>
            <w:tcW w:w="5699" w:type="dxa"/>
            <w:vAlign w:val="center"/>
          </w:tcPr>
          <w:p w14:paraId="1DE32AAF" w14:textId="77777777" w:rsidR="00A77614" w:rsidRPr="00A77614" w:rsidRDefault="00A77614" w:rsidP="00196249">
            <w:pPr>
              <w:widowControl w:val="0"/>
              <w:spacing w:before="20" w:line="276" w:lineRule="auto"/>
              <w:rPr>
                <w:bCs/>
                <w:sz w:val="26"/>
                <w:szCs w:val="26"/>
              </w:rPr>
            </w:pPr>
            <w:r w:rsidRPr="00A77614">
              <w:rPr>
                <w:bCs/>
                <w:sz w:val="26"/>
                <w:szCs w:val="26"/>
                <w:lang w:val="vi-VN"/>
              </w:rPr>
              <w:t xml:space="preserve">Đặt ống thoát nước </w:t>
            </w:r>
            <w:r w:rsidRPr="00A77614">
              <w:rPr>
                <w:bCs/>
                <w:sz w:val="26"/>
                <w:szCs w:val="26"/>
              </w:rPr>
              <w:t>mái</w:t>
            </w:r>
            <w:r w:rsidRPr="00A77614">
              <w:rPr>
                <w:bCs/>
                <w:sz w:val="26"/>
                <w:szCs w:val="26"/>
                <w:lang w:val="vi-VN"/>
              </w:rPr>
              <w:t xml:space="preserve"> kè</w:t>
            </w:r>
            <w:r w:rsidRPr="00A77614">
              <w:rPr>
                <w:bCs/>
                <w:sz w:val="26"/>
                <w:szCs w:val="26"/>
              </w:rPr>
              <w:t xml:space="preserve"> bằng </w:t>
            </w:r>
            <w:r w:rsidRPr="00A77614">
              <w:rPr>
                <w:sz w:val="26"/>
                <w:szCs w:val="26"/>
                <w:lang w:val="en"/>
              </w:rPr>
              <w:t>ống nhựa PVC Φ60 dày 0,3mm</w:t>
            </w:r>
            <w:r w:rsidRPr="00A77614">
              <w:rPr>
                <w:bCs/>
                <w:sz w:val="26"/>
                <w:szCs w:val="26"/>
              </w:rPr>
              <w:t xml:space="preserve">, </w:t>
            </w:r>
          </w:p>
          <w:p w14:paraId="2EE943CF" w14:textId="77777777" w:rsidR="00A77614" w:rsidRPr="00A77614" w:rsidRDefault="00A77614" w:rsidP="00196249">
            <w:pPr>
              <w:rPr>
                <w:sz w:val="26"/>
                <w:szCs w:val="26"/>
              </w:rPr>
            </w:pPr>
            <w:r w:rsidRPr="00A77614">
              <w:rPr>
                <w:bCs/>
                <w:sz w:val="26"/>
                <w:szCs w:val="26"/>
              </w:rPr>
              <w:t>KL: 30</w:t>
            </w:r>
            <w:r w:rsidRPr="00A77614">
              <w:rPr>
                <w:bCs/>
                <w:sz w:val="26"/>
                <w:szCs w:val="26"/>
                <w:lang w:val="vi-VN"/>
              </w:rPr>
              <w:t xml:space="preserve"> ống x 0,</w:t>
            </w:r>
            <w:r w:rsidRPr="00A77614">
              <w:rPr>
                <w:bCs/>
                <w:sz w:val="26"/>
                <w:szCs w:val="26"/>
              </w:rPr>
              <w:t>5</w:t>
            </w:r>
            <w:r w:rsidRPr="00A77614">
              <w:rPr>
                <w:bCs/>
                <w:sz w:val="26"/>
                <w:szCs w:val="26"/>
                <w:lang w:val="vi-VN"/>
              </w:rPr>
              <w:t>m/ống</w:t>
            </w:r>
            <w:r w:rsidRPr="00A77614">
              <w:rPr>
                <w:bCs/>
                <w:sz w:val="26"/>
                <w:szCs w:val="26"/>
              </w:rPr>
              <w:t xml:space="preserve"> = 15 m</w:t>
            </w:r>
          </w:p>
        </w:tc>
        <w:tc>
          <w:tcPr>
            <w:tcW w:w="1134" w:type="dxa"/>
            <w:vAlign w:val="center"/>
          </w:tcPr>
          <w:p w14:paraId="45DB2A93" w14:textId="77777777" w:rsidR="00A77614" w:rsidRPr="00A77614" w:rsidRDefault="00A77614" w:rsidP="00196249">
            <w:pPr>
              <w:jc w:val="center"/>
              <w:rPr>
                <w:sz w:val="26"/>
                <w:szCs w:val="26"/>
              </w:rPr>
            </w:pPr>
            <w:r w:rsidRPr="00A77614">
              <w:rPr>
                <w:bCs/>
                <w:sz w:val="26"/>
                <w:szCs w:val="26"/>
              </w:rPr>
              <w:t>m</w:t>
            </w:r>
          </w:p>
        </w:tc>
        <w:tc>
          <w:tcPr>
            <w:tcW w:w="1134" w:type="dxa"/>
            <w:vAlign w:val="center"/>
          </w:tcPr>
          <w:p w14:paraId="03FD2318" w14:textId="77777777" w:rsidR="00A77614" w:rsidRPr="00A77614" w:rsidRDefault="00A77614" w:rsidP="00196249">
            <w:pPr>
              <w:jc w:val="center"/>
              <w:rPr>
                <w:sz w:val="26"/>
                <w:szCs w:val="26"/>
              </w:rPr>
            </w:pPr>
            <w:r w:rsidRPr="00A77614">
              <w:rPr>
                <w:sz w:val="26"/>
                <w:szCs w:val="26"/>
              </w:rPr>
              <w:t>15</w:t>
            </w:r>
          </w:p>
        </w:tc>
        <w:tc>
          <w:tcPr>
            <w:tcW w:w="1105" w:type="dxa"/>
          </w:tcPr>
          <w:p w14:paraId="21381375" w14:textId="77777777" w:rsidR="00A77614" w:rsidRPr="00A77614" w:rsidRDefault="00A77614" w:rsidP="00196249">
            <w:pPr>
              <w:rPr>
                <w:sz w:val="26"/>
                <w:szCs w:val="26"/>
              </w:rPr>
            </w:pPr>
          </w:p>
        </w:tc>
      </w:tr>
      <w:tr w:rsidR="00A77614" w:rsidRPr="00A77614" w14:paraId="76E446CF" w14:textId="77777777" w:rsidTr="00196249">
        <w:tc>
          <w:tcPr>
            <w:tcW w:w="675" w:type="dxa"/>
            <w:vAlign w:val="center"/>
          </w:tcPr>
          <w:p w14:paraId="1B28BB68" w14:textId="77777777" w:rsidR="00A77614" w:rsidRPr="00A77614" w:rsidRDefault="00A77614" w:rsidP="00196249">
            <w:pPr>
              <w:jc w:val="center"/>
              <w:rPr>
                <w:sz w:val="26"/>
                <w:szCs w:val="26"/>
              </w:rPr>
            </w:pPr>
            <w:r w:rsidRPr="00A77614">
              <w:rPr>
                <w:bCs/>
                <w:sz w:val="26"/>
                <w:szCs w:val="26"/>
              </w:rPr>
              <w:t>12</w:t>
            </w:r>
          </w:p>
        </w:tc>
        <w:tc>
          <w:tcPr>
            <w:tcW w:w="5699" w:type="dxa"/>
            <w:vAlign w:val="center"/>
          </w:tcPr>
          <w:p w14:paraId="04AA57BB" w14:textId="77777777" w:rsidR="00A77614" w:rsidRPr="00A77614" w:rsidRDefault="00A77614" w:rsidP="00196249">
            <w:pPr>
              <w:widowControl w:val="0"/>
              <w:spacing w:before="20" w:after="20" w:line="276" w:lineRule="auto"/>
              <w:rPr>
                <w:spacing w:val="-6"/>
                <w:sz w:val="26"/>
                <w:szCs w:val="26"/>
              </w:rPr>
            </w:pPr>
            <w:r w:rsidRPr="00A77614">
              <w:rPr>
                <w:spacing w:val="-6"/>
                <w:sz w:val="26"/>
                <w:szCs w:val="26"/>
              </w:rPr>
              <w:t xml:space="preserve">Xây </w:t>
            </w:r>
            <w:r w:rsidRPr="00A77614">
              <w:rPr>
                <w:spacing w:val="-6"/>
                <w:sz w:val="26"/>
                <w:szCs w:val="26"/>
                <w:lang w:val="vi-VN"/>
              </w:rPr>
              <w:t xml:space="preserve">mái kè </w:t>
            </w:r>
            <w:r w:rsidRPr="00A77614">
              <w:rPr>
                <w:spacing w:val="-6"/>
                <w:sz w:val="26"/>
                <w:szCs w:val="26"/>
              </w:rPr>
              <w:t xml:space="preserve">bằng đá hộc vữa xi măng </w:t>
            </w:r>
            <w:r w:rsidRPr="00A77614">
              <w:rPr>
                <w:spacing w:val="-6"/>
                <w:sz w:val="26"/>
                <w:szCs w:val="26"/>
                <w:lang w:val="vi-VN"/>
              </w:rPr>
              <w:t xml:space="preserve">cát vàng </w:t>
            </w:r>
            <w:r w:rsidRPr="00A77614">
              <w:rPr>
                <w:spacing w:val="-6"/>
                <w:sz w:val="26"/>
                <w:szCs w:val="26"/>
              </w:rPr>
              <w:t xml:space="preserve">mác 75#  </w:t>
            </w:r>
          </w:p>
          <w:p w14:paraId="15F45756" w14:textId="77777777" w:rsidR="00A77614" w:rsidRPr="00A77614" w:rsidRDefault="00A77614" w:rsidP="00196249">
            <w:pPr>
              <w:rPr>
                <w:sz w:val="26"/>
                <w:szCs w:val="26"/>
              </w:rPr>
            </w:pPr>
            <w:r w:rsidRPr="00A77614">
              <w:rPr>
                <w:spacing w:val="-6"/>
                <w:sz w:val="26"/>
                <w:szCs w:val="26"/>
                <w:lang w:val="nl-NL"/>
              </w:rPr>
              <w:t>KL: (6m x 19m x 0,3m) x 2= 68,4</w:t>
            </w:r>
            <w:r w:rsidRPr="00A77614">
              <w:rPr>
                <w:bCs/>
                <w:sz w:val="26"/>
                <w:szCs w:val="26"/>
              </w:rPr>
              <w:t>m</w:t>
            </w:r>
            <w:r w:rsidRPr="00A77614">
              <w:rPr>
                <w:bCs/>
                <w:sz w:val="26"/>
                <w:szCs w:val="26"/>
                <w:vertAlign w:val="superscript"/>
              </w:rPr>
              <w:t>3</w:t>
            </w:r>
          </w:p>
        </w:tc>
        <w:tc>
          <w:tcPr>
            <w:tcW w:w="1134" w:type="dxa"/>
            <w:vAlign w:val="center"/>
          </w:tcPr>
          <w:p w14:paraId="59C72CC5" w14:textId="77777777" w:rsidR="00A77614" w:rsidRPr="00A77614" w:rsidRDefault="00A77614" w:rsidP="00196249">
            <w:pPr>
              <w:jc w:val="center"/>
              <w:rPr>
                <w:sz w:val="26"/>
                <w:szCs w:val="26"/>
              </w:rPr>
            </w:pPr>
            <w:r w:rsidRPr="00A77614">
              <w:rPr>
                <w:bCs/>
                <w:sz w:val="26"/>
                <w:szCs w:val="26"/>
              </w:rPr>
              <w:t>m</w:t>
            </w:r>
            <w:r w:rsidRPr="00A77614">
              <w:rPr>
                <w:bCs/>
                <w:sz w:val="26"/>
                <w:szCs w:val="26"/>
                <w:vertAlign w:val="superscript"/>
              </w:rPr>
              <w:t>3</w:t>
            </w:r>
          </w:p>
        </w:tc>
        <w:tc>
          <w:tcPr>
            <w:tcW w:w="1134" w:type="dxa"/>
            <w:vAlign w:val="center"/>
          </w:tcPr>
          <w:p w14:paraId="490D7A0D" w14:textId="77777777" w:rsidR="00A77614" w:rsidRPr="00A77614" w:rsidRDefault="00A77614" w:rsidP="00196249">
            <w:pPr>
              <w:jc w:val="center"/>
              <w:rPr>
                <w:sz w:val="26"/>
                <w:szCs w:val="26"/>
              </w:rPr>
            </w:pPr>
            <w:r w:rsidRPr="00A77614">
              <w:rPr>
                <w:spacing w:val="-6"/>
                <w:sz w:val="26"/>
                <w:szCs w:val="26"/>
                <w:lang w:val="nl-NL"/>
              </w:rPr>
              <w:t>68,4</w:t>
            </w:r>
          </w:p>
        </w:tc>
        <w:tc>
          <w:tcPr>
            <w:tcW w:w="1105" w:type="dxa"/>
          </w:tcPr>
          <w:p w14:paraId="25102190" w14:textId="77777777" w:rsidR="00A77614" w:rsidRPr="00A77614" w:rsidRDefault="00A77614" w:rsidP="00196249">
            <w:pPr>
              <w:rPr>
                <w:sz w:val="26"/>
                <w:szCs w:val="26"/>
              </w:rPr>
            </w:pPr>
          </w:p>
        </w:tc>
      </w:tr>
      <w:tr w:rsidR="00A77614" w:rsidRPr="00A77614" w14:paraId="0164201C" w14:textId="77777777" w:rsidTr="00196249">
        <w:tc>
          <w:tcPr>
            <w:tcW w:w="675" w:type="dxa"/>
            <w:vAlign w:val="center"/>
          </w:tcPr>
          <w:p w14:paraId="2E7D6790" w14:textId="77777777" w:rsidR="00A77614" w:rsidRPr="00A77614" w:rsidRDefault="00A77614" w:rsidP="00196249">
            <w:pPr>
              <w:jc w:val="center"/>
              <w:rPr>
                <w:sz w:val="26"/>
                <w:szCs w:val="26"/>
              </w:rPr>
            </w:pPr>
            <w:r w:rsidRPr="00A77614">
              <w:rPr>
                <w:bCs/>
                <w:sz w:val="26"/>
                <w:szCs w:val="26"/>
              </w:rPr>
              <w:t>13</w:t>
            </w:r>
          </w:p>
        </w:tc>
        <w:tc>
          <w:tcPr>
            <w:tcW w:w="5699" w:type="dxa"/>
            <w:vAlign w:val="center"/>
          </w:tcPr>
          <w:p w14:paraId="1BFADC9A" w14:textId="77777777" w:rsidR="00A77614" w:rsidRPr="00A77614" w:rsidRDefault="00A77614" w:rsidP="00196249">
            <w:pPr>
              <w:widowControl w:val="0"/>
              <w:spacing w:before="20" w:after="20" w:line="276" w:lineRule="auto"/>
              <w:rPr>
                <w:spacing w:val="-6"/>
                <w:sz w:val="26"/>
                <w:szCs w:val="26"/>
              </w:rPr>
            </w:pPr>
            <w:r w:rsidRPr="00A77614">
              <w:rPr>
                <w:spacing w:val="-6"/>
                <w:sz w:val="26"/>
                <w:szCs w:val="26"/>
              </w:rPr>
              <w:t xml:space="preserve">Xây rãnh thoát nước taluy dương bằng đá hộc vữa xi măng </w:t>
            </w:r>
            <w:r w:rsidRPr="00A77614">
              <w:rPr>
                <w:spacing w:val="-6"/>
                <w:sz w:val="26"/>
                <w:szCs w:val="26"/>
                <w:lang w:val="vi-VN"/>
              </w:rPr>
              <w:t xml:space="preserve">cát vàng </w:t>
            </w:r>
            <w:r w:rsidRPr="00A77614">
              <w:rPr>
                <w:spacing w:val="-6"/>
                <w:sz w:val="26"/>
                <w:szCs w:val="26"/>
              </w:rPr>
              <w:t xml:space="preserve">mác 75#  </w:t>
            </w:r>
          </w:p>
          <w:p w14:paraId="01EDB8E5" w14:textId="77777777" w:rsidR="00A77614" w:rsidRPr="00A77614" w:rsidRDefault="00A77614" w:rsidP="00196249">
            <w:pPr>
              <w:rPr>
                <w:sz w:val="26"/>
                <w:szCs w:val="26"/>
                <w:lang w:val="nl-NL"/>
              </w:rPr>
            </w:pPr>
            <w:r w:rsidRPr="00A77614">
              <w:rPr>
                <w:spacing w:val="-6"/>
                <w:sz w:val="26"/>
                <w:szCs w:val="26"/>
                <w:lang w:val="nl-NL"/>
              </w:rPr>
              <w:t xml:space="preserve">KL: (33m x 0,3m  </w:t>
            </w:r>
            <w:r w:rsidRPr="00A77614">
              <w:rPr>
                <w:iCs/>
                <w:sz w:val="26"/>
                <w:szCs w:val="26"/>
                <w:lang w:val="nl-NL"/>
              </w:rPr>
              <w:t>x 0,9m) x 2 + (33m x 0,3m x 0,5m)= 22,77</w:t>
            </w:r>
            <w:r w:rsidRPr="00A77614">
              <w:rPr>
                <w:bCs/>
                <w:sz w:val="26"/>
                <w:szCs w:val="26"/>
                <w:lang w:val="nl-NL"/>
              </w:rPr>
              <w:t xml:space="preserve"> m</w:t>
            </w:r>
            <w:r w:rsidRPr="00A77614">
              <w:rPr>
                <w:bCs/>
                <w:sz w:val="26"/>
                <w:szCs w:val="26"/>
                <w:vertAlign w:val="superscript"/>
                <w:lang w:val="nl-NL"/>
              </w:rPr>
              <w:t>3</w:t>
            </w:r>
          </w:p>
        </w:tc>
        <w:tc>
          <w:tcPr>
            <w:tcW w:w="1134" w:type="dxa"/>
            <w:vAlign w:val="center"/>
          </w:tcPr>
          <w:p w14:paraId="17DADE78" w14:textId="77777777" w:rsidR="00A77614" w:rsidRPr="00A77614" w:rsidRDefault="00A77614" w:rsidP="00196249">
            <w:pPr>
              <w:jc w:val="center"/>
              <w:rPr>
                <w:sz w:val="26"/>
                <w:szCs w:val="26"/>
              </w:rPr>
            </w:pPr>
            <w:r w:rsidRPr="00A77614">
              <w:rPr>
                <w:bCs/>
                <w:sz w:val="26"/>
                <w:szCs w:val="26"/>
              </w:rPr>
              <w:t>m</w:t>
            </w:r>
            <w:r w:rsidRPr="00A77614">
              <w:rPr>
                <w:bCs/>
                <w:sz w:val="26"/>
                <w:szCs w:val="26"/>
                <w:vertAlign w:val="superscript"/>
              </w:rPr>
              <w:t>3</w:t>
            </w:r>
          </w:p>
        </w:tc>
        <w:tc>
          <w:tcPr>
            <w:tcW w:w="1134" w:type="dxa"/>
            <w:vAlign w:val="center"/>
          </w:tcPr>
          <w:p w14:paraId="42955AB1" w14:textId="77777777" w:rsidR="00A77614" w:rsidRPr="00A77614" w:rsidRDefault="00A77614" w:rsidP="00196249">
            <w:pPr>
              <w:jc w:val="center"/>
              <w:rPr>
                <w:sz w:val="26"/>
                <w:szCs w:val="26"/>
              </w:rPr>
            </w:pPr>
            <w:r w:rsidRPr="00A77614">
              <w:rPr>
                <w:iCs/>
                <w:sz w:val="26"/>
                <w:szCs w:val="26"/>
              </w:rPr>
              <w:t>22,77</w:t>
            </w:r>
          </w:p>
        </w:tc>
        <w:tc>
          <w:tcPr>
            <w:tcW w:w="1105" w:type="dxa"/>
          </w:tcPr>
          <w:p w14:paraId="76C51283" w14:textId="77777777" w:rsidR="00A77614" w:rsidRPr="00A77614" w:rsidRDefault="00A77614" w:rsidP="00196249">
            <w:pPr>
              <w:rPr>
                <w:sz w:val="26"/>
                <w:szCs w:val="26"/>
              </w:rPr>
            </w:pPr>
          </w:p>
        </w:tc>
      </w:tr>
      <w:tr w:rsidR="00A77614" w:rsidRPr="00A77614" w14:paraId="037738E9" w14:textId="77777777" w:rsidTr="00196249">
        <w:tc>
          <w:tcPr>
            <w:tcW w:w="675" w:type="dxa"/>
            <w:vAlign w:val="center"/>
          </w:tcPr>
          <w:p w14:paraId="793070AA" w14:textId="77777777" w:rsidR="00A77614" w:rsidRPr="00A77614" w:rsidRDefault="00A77614" w:rsidP="00196249">
            <w:pPr>
              <w:jc w:val="center"/>
              <w:rPr>
                <w:sz w:val="26"/>
                <w:szCs w:val="26"/>
              </w:rPr>
            </w:pPr>
            <w:r w:rsidRPr="00A77614">
              <w:rPr>
                <w:bCs/>
                <w:sz w:val="26"/>
                <w:szCs w:val="26"/>
              </w:rPr>
              <w:t>14</w:t>
            </w:r>
          </w:p>
        </w:tc>
        <w:tc>
          <w:tcPr>
            <w:tcW w:w="5699" w:type="dxa"/>
            <w:vAlign w:val="center"/>
          </w:tcPr>
          <w:p w14:paraId="525F2730" w14:textId="77777777" w:rsidR="00A77614" w:rsidRPr="00A77614" w:rsidRDefault="00A77614" w:rsidP="00196249">
            <w:pPr>
              <w:widowControl w:val="0"/>
              <w:spacing w:before="20" w:after="20" w:line="276" w:lineRule="auto"/>
              <w:rPr>
                <w:spacing w:val="-6"/>
                <w:sz w:val="26"/>
                <w:szCs w:val="26"/>
              </w:rPr>
            </w:pPr>
            <w:r w:rsidRPr="00A77614">
              <w:rPr>
                <w:spacing w:val="-6"/>
                <w:sz w:val="26"/>
                <w:szCs w:val="26"/>
              </w:rPr>
              <w:t>Xếp đá khan đầu rãnh thoát nước.</w:t>
            </w:r>
          </w:p>
          <w:p w14:paraId="276F445D" w14:textId="77777777" w:rsidR="00A77614" w:rsidRPr="00A77614" w:rsidRDefault="00A77614" w:rsidP="00196249">
            <w:pPr>
              <w:widowControl w:val="0"/>
              <w:spacing w:before="20" w:after="20" w:line="276" w:lineRule="auto"/>
              <w:rPr>
                <w:spacing w:val="-6"/>
                <w:sz w:val="26"/>
                <w:szCs w:val="26"/>
                <w:lang w:val="nl-NL"/>
              </w:rPr>
            </w:pPr>
            <w:r w:rsidRPr="00A77614">
              <w:rPr>
                <w:spacing w:val="-6"/>
                <w:sz w:val="26"/>
                <w:szCs w:val="26"/>
                <w:lang w:val="nl-NL"/>
              </w:rPr>
              <w:t>KL: 1,5m x 1m x 0,3m x 2  = 3,09 m3</w:t>
            </w:r>
          </w:p>
        </w:tc>
        <w:tc>
          <w:tcPr>
            <w:tcW w:w="1134" w:type="dxa"/>
            <w:vAlign w:val="center"/>
          </w:tcPr>
          <w:p w14:paraId="729E7B26" w14:textId="77777777" w:rsidR="00A77614" w:rsidRPr="00A77614" w:rsidRDefault="00A77614" w:rsidP="00196249">
            <w:pPr>
              <w:jc w:val="center"/>
              <w:rPr>
                <w:sz w:val="26"/>
                <w:szCs w:val="26"/>
              </w:rPr>
            </w:pPr>
            <w:r w:rsidRPr="00A77614">
              <w:rPr>
                <w:bCs/>
                <w:sz w:val="26"/>
                <w:szCs w:val="26"/>
              </w:rPr>
              <w:t>m</w:t>
            </w:r>
            <w:r w:rsidRPr="00A77614">
              <w:rPr>
                <w:bCs/>
                <w:sz w:val="26"/>
                <w:szCs w:val="26"/>
                <w:vertAlign w:val="superscript"/>
              </w:rPr>
              <w:t>3</w:t>
            </w:r>
          </w:p>
        </w:tc>
        <w:tc>
          <w:tcPr>
            <w:tcW w:w="1134" w:type="dxa"/>
            <w:vAlign w:val="center"/>
          </w:tcPr>
          <w:p w14:paraId="44E75911" w14:textId="77777777" w:rsidR="00A77614" w:rsidRPr="00A77614" w:rsidRDefault="00A77614" w:rsidP="00196249">
            <w:pPr>
              <w:jc w:val="center"/>
              <w:rPr>
                <w:sz w:val="26"/>
                <w:szCs w:val="26"/>
              </w:rPr>
            </w:pPr>
            <w:r w:rsidRPr="00A77614">
              <w:rPr>
                <w:iCs/>
                <w:sz w:val="26"/>
                <w:szCs w:val="26"/>
              </w:rPr>
              <w:t>3,09</w:t>
            </w:r>
          </w:p>
        </w:tc>
        <w:tc>
          <w:tcPr>
            <w:tcW w:w="1105" w:type="dxa"/>
          </w:tcPr>
          <w:p w14:paraId="7A50A92E" w14:textId="77777777" w:rsidR="00A77614" w:rsidRPr="00A77614" w:rsidRDefault="00A77614" w:rsidP="00196249">
            <w:pPr>
              <w:rPr>
                <w:sz w:val="26"/>
                <w:szCs w:val="26"/>
              </w:rPr>
            </w:pPr>
          </w:p>
        </w:tc>
      </w:tr>
      <w:tr w:rsidR="00A77614" w:rsidRPr="00A77614" w14:paraId="52A21E0E" w14:textId="77777777" w:rsidTr="00196249">
        <w:tc>
          <w:tcPr>
            <w:tcW w:w="675" w:type="dxa"/>
            <w:vAlign w:val="center"/>
          </w:tcPr>
          <w:p w14:paraId="0FCEE50A" w14:textId="77777777" w:rsidR="00A77614" w:rsidRPr="00A77614" w:rsidRDefault="00A77614" w:rsidP="00196249">
            <w:pPr>
              <w:jc w:val="center"/>
              <w:rPr>
                <w:sz w:val="26"/>
                <w:szCs w:val="26"/>
              </w:rPr>
            </w:pPr>
            <w:r w:rsidRPr="00A77614">
              <w:rPr>
                <w:bCs/>
                <w:sz w:val="26"/>
                <w:szCs w:val="26"/>
              </w:rPr>
              <w:t>15</w:t>
            </w:r>
          </w:p>
        </w:tc>
        <w:tc>
          <w:tcPr>
            <w:tcW w:w="5699" w:type="dxa"/>
            <w:vAlign w:val="center"/>
          </w:tcPr>
          <w:p w14:paraId="0F35726C" w14:textId="77777777" w:rsidR="00A77614" w:rsidRPr="00A77614" w:rsidRDefault="00A77614" w:rsidP="00196249">
            <w:pPr>
              <w:widowControl w:val="0"/>
              <w:spacing w:before="20" w:line="276" w:lineRule="auto"/>
              <w:rPr>
                <w:bCs/>
                <w:sz w:val="26"/>
                <w:szCs w:val="26"/>
              </w:rPr>
            </w:pPr>
            <w:r w:rsidRPr="00A77614">
              <w:rPr>
                <w:bCs/>
                <w:sz w:val="26"/>
                <w:szCs w:val="26"/>
                <w:lang w:val="vi-VN"/>
              </w:rPr>
              <w:t xml:space="preserve">Đổ bê tông </w:t>
            </w:r>
            <w:r w:rsidRPr="00A77614">
              <w:rPr>
                <w:bCs/>
                <w:sz w:val="26"/>
                <w:szCs w:val="26"/>
              </w:rPr>
              <w:t>mặt móng</w:t>
            </w:r>
            <w:r w:rsidRPr="00A77614">
              <w:rPr>
                <w:bCs/>
                <w:sz w:val="26"/>
                <w:szCs w:val="26"/>
                <w:lang w:val="vi-VN"/>
              </w:rPr>
              <w:t xml:space="preserve"> </w:t>
            </w:r>
            <w:r w:rsidRPr="00A77614">
              <w:rPr>
                <w:spacing w:val="-6"/>
                <w:sz w:val="26"/>
                <w:szCs w:val="26"/>
              </w:rPr>
              <w:t xml:space="preserve">bằng đá dăm (1x2), xi măng, cát vàng </w:t>
            </w:r>
            <w:r w:rsidRPr="00A77614">
              <w:rPr>
                <w:spacing w:val="-4"/>
                <w:sz w:val="26"/>
                <w:szCs w:val="26"/>
                <w:lang w:val="de-DE"/>
              </w:rPr>
              <w:t>M200#.</w:t>
            </w:r>
          </w:p>
          <w:p w14:paraId="10735F25" w14:textId="77777777" w:rsidR="00A77614" w:rsidRPr="00A77614" w:rsidRDefault="00A77614" w:rsidP="00196249">
            <w:pPr>
              <w:rPr>
                <w:sz w:val="26"/>
                <w:szCs w:val="26"/>
              </w:rPr>
            </w:pPr>
            <w:r w:rsidRPr="00A77614">
              <w:rPr>
                <w:iCs/>
                <w:spacing w:val="-8"/>
                <w:sz w:val="26"/>
                <w:szCs w:val="26"/>
              </w:rPr>
              <w:t xml:space="preserve">KL: </w:t>
            </w:r>
            <w:r w:rsidRPr="00A77614">
              <w:rPr>
                <w:iCs/>
                <w:sz w:val="26"/>
                <w:szCs w:val="26"/>
              </w:rPr>
              <w:t>19m x 19m x 0,1m = 36,1m</w:t>
            </w:r>
            <w:r w:rsidRPr="00A77614">
              <w:rPr>
                <w:iCs/>
                <w:sz w:val="26"/>
                <w:szCs w:val="26"/>
                <w:vertAlign w:val="superscript"/>
              </w:rPr>
              <w:t>3</w:t>
            </w:r>
          </w:p>
        </w:tc>
        <w:tc>
          <w:tcPr>
            <w:tcW w:w="1134" w:type="dxa"/>
            <w:vAlign w:val="center"/>
          </w:tcPr>
          <w:p w14:paraId="3515D3FA" w14:textId="77777777" w:rsidR="00A77614" w:rsidRPr="00A77614" w:rsidRDefault="00A77614" w:rsidP="00196249">
            <w:pPr>
              <w:jc w:val="center"/>
              <w:rPr>
                <w:sz w:val="26"/>
                <w:szCs w:val="26"/>
              </w:rPr>
            </w:pPr>
            <w:r w:rsidRPr="00A77614">
              <w:rPr>
                <w:bCs/>
                <w:sz w:val="26"/>
                <w:szCs w:val="26"/>
              </w:rPr>
              <w:t>m</w:t>
            </w:r>
            <w:r w:rsidRPr="00A77614">
              <w:rPr>
                <w:bCs/>
                <w:sz w:val="26"/>
                <w:szCs w:val="26"/>
                <w:vertAlign w:val="superscript"/>
              </w:rPr>
              <w:t>3</w:t>
            </w:r>
          </w:p>
        </w:tc>
        <w:tc>
          <w:tcPr>
            <w:tcW w:w="1134" w:type="dxa"/>
            <w:vAlign w:val="center"/>
          </w:tcPr>
          <w:p w14:paraId="2171E6E1" w14:textId="77777777" w:rsidR="00A77614" w:rsidRPr="00A77614" w:rsidRDefault="00A77614" w:rsidP="00196249">
            <w:pPr>
              <w:jc w:val="center"/>
              <w:rPr>
                <w:sz w:val="26"/>
                <w:szCs w:val="26"/>
              </w:rPr>
            </w:pPr>
            <w:r w:rsidRPr="00A77614">
              <w:rPr>
                <w:iCs/>
                <w:sz w:val="26"/>
                <w:szCs w:val="26"/>
              </w:rPr>
              <w:t>12,28</w:t>
            </w:r>
          </w:p>
        </w:tc>
        <w:tc>
          <w:tcPr>
            <w:tcW w:w="1105" w:type="dxa"/>
          </w:tcPr>
          <w:p w14:paraId="29B2FD09" w14:textId="77777777" w:rsidR="00A77614" w:rsidRPr="00A77614" w:rsidRDefault="00A77614" w:rsidP="00196249">
            <w:pPr>
              <w:rPr>
                <w:sz w:val="26"/>
                <w:szCs w:val="26"/>
              </w:rPr>
            </w:pPr>
          </w:p>
        </w:tc>
      </w:tr>
      <w:tr w:rsidR="00A77614" w:rsidRPr="00A77614" w14:paraId="5180AFC7" w14:textId="77777777" w:rsidTr="00196249">
        <w:tc>
          <w:tcPr>
            <w:tcW w:w="675" w:type="dxa"/>
            <w:vAlign w:val="center"/>
          </w:tcPr>
          <w:p w14:paraId="3067EC7C" w14:textId="77777777" w:rsidR="00A77614" w:rsidRPr="00A77614" w:rsidRDefault="00A77614" w:rsidP="00196249">
            <w:pPr>
              <w:jc w:val="center"/>
              <w:rPr>
                <w:sz w:val="26"/>
                <w:szCs w:val="26"/>
              </w:rPr>
            </w:pPr>
            <w:r w:rsidRPr="00A77614">
              <w:rPr>
                <w:bCs/>
                <w:sz w:val="26"/>
                <w:szCs w:val="26"/>
              </w:rPr>
              <w:t>16</w:t>
            </w:r>
          </w:p>
        </w:tc>
        <w:tc>
          <w:tcPr>
            <w:tcW w:w="5699" w:type="dxa"/>
            <w:vAlign w:val="center"/>
          </w:tcPr>
          <w:p w14:paraId="1DE80C05" w14:textId="77777777" w:rsidR="00A77614" w:rsidRPr="00A77614" w:rsidRDefault="00A77614" w:rsidP="00196249">
            <w:pPr>
              <w:rPr>
                <w:iCs/>
                <w:spacing w:val="-8"/>
                <w:sz w:val="26"/>
                <w:szCs w:val="26"/>
              </w:rPr>
            </w:pPr>
            <w:r w:rsidRPr="00A77614">
              <w:rPr>
                <w:iCs/>
                <w:spacing w:val="-8"/>
                <w:sz w:val="26"/>
                <w:szCs w:val="26"/>
              </w:rPr>
              <w:t>Chèn khe giãn nở bằng nhựa đường</w:t>
            </w:r>
          </w:p>
          <w:p w14:paraId="6A21CD6B" w14:textId="77777777" w:rsidR="00A77614" w:rsidRPr="00A77614" w:rsidRDefault="00A77614" w:rsidP="00196249">
            <w:pPr>
              <w:rPr>
                <w:iCs/>
                <w:spacing w:val="-8"/>
                <w:sz w:val="26"/>
                <w:szCs w:val="26"/>
              </w:rPr>
            </w:pPr>
            <w:r w:rsidRPr="00A77614">
              <w:rPr>
                <w:iCs/>
                <w:spacing w:val="-8"/>
                <w:sz w:val="26"/>
                <w:szCs w:val="26"/>
              </w:rPr>
              <w:t>KL: (19m + 19m) x 0,01m = 0,38 m2</w:t>
            </w:r>
          </w:p>
        </w:tc>
        <w:tc>
          <w:tcPr>
            <w:tcW w:w="1134" w:type="dxa"/>
            <w:vAlign w:val="center"/>
          </w:tcPr>
          <w:p w14:paraId="2DD26527" w14:textId="77777777" w:rsidR="00A77614" w:rsidRPr="00A77614" w:rsidRDefault="00A77614" w:rsidP="00196249">
            <w:pPr>
              <w:jc w:val="center"/>
              <w:rPr>
                <w:sz w:val="26"/>
                <w:szCs w:val="26"/>
                <w:vertAlign w:val="superscript"/>
              </w:rPr>
            </w:pPr>
            <w:r w:rsidRPr="00A77614">
              <w:rPr>
                <w:bCs/>
                <w:sz w:val="26"/>
                <w:szCs w:val="26"/>
              </w:rPr>
              <w:t>m</w:t>
            </w:r>
            <w:r w:rsidRPr="00A77614">
              <w:rPr>
                <w:bCs/>
                <w:sz w:val="26"/>
                <w:szCs w:val="26"/>
                <w:vertAlign w:val="superscript"/>
              </w:rPr>
              <w:t>2</w:t>
            </w:r>
          </w:p>
        </w:tc>
        <w:tc>
          <w:tcPr>
            <w:tcW w:w="1134" w:type="dxa"/>
            <w:vAlign w:val="center"/>
          </w:tcPr>
          <w:p w14:paraId="7B7F567E" w14:textId="77777777" w:rsidR="00A77614" w:rsidRPr="00A77614" w:rsidRDefault="00A77614" w:rsidP="00196249">
            <w:pPr>
              <w:jc w:val="center"/>
              <w:rPr>
                <w:sz w:val="26"/>
                <w:szCs w:val="26"/>
              </w:rPr>
            </w:pPr>
            <w:r w:rsidRPr="00A77614">
              <w:rPr>
                <w:sz w:val="26"/>
                <w:szCs w:val="26"/>
              </w:rPr>
              <w:t>0,38</w:t>
            </w:r>
          </w:p>
        </w:tc>
        <w:tc>
          <w:tcPr>
            <w:tcW w:w="1105" w:type="dxa"/>
          </w:tcPr>
          <w:p w14:paraId="5F260AFF" w14:textId="77777777" w:rsidR="00A77614" w:rsidRPr="00A77614" w:rsidRDefault="00A77614" w:rsidP="00196249">
            <w:pPr>
              <w:rPr>
                <w:sz w:val="26"/>
                <w:szCs w:val="26"/>
              </w:rPr>
            </w:pPr>
          </w:p>
        </w:tc>
      </w:tr>
      <w:tr w:rsidR="00A77614" w:rsidRPr="00A77614" w14:paraId="54DE90C0" w14:textId="77777777" w:rsidTr="00196249">
        <w:tc>
          <w:tcPr>
            <w:tcW w:w="675" w:type="dxa"/>
            <w:vAlign w:val="center"/>
          </w:tcPr>
          <w:p w14:paraId="50E448A6" w14:textId="77777777" w:rsidR="00A77614" w:rsidRPr="00A77614" w:rsidRDefault="00A77614" w:rsidP="00196249">
            <w:pPr>
              <w:jc w:val="center"/>
              <w:rPr>
                <w:b/>
                <w:sz w:val="26"/>
                <w:szCs w:val="26"/>
              </w:rPr>
            </w:pPr>
            <w:r w:rsidRPr="00A77614">
              <w:rPr>
                <w:b/>
                <w:color w:val="000000"/>
                <w:sz w:val="26"/>
                <w:szCs w:val="26"/>
              </w:rPr>
              <w:t>II</w:t>
            </w:r>
          </w:p>
        </w:tc>
        <w:tc>
          <w:tcPr>
            <w:tcW w:w="5699" w:type="dxa"/>
            <w:vAlign w:val="center"/>
          </w:tcPr>
          <w:p w14:paraId="60C3DC99" w14:textId="77777777" w:rsidR="00A77614" w:rsidRPr="00A77614" w:rsidRDefault="00A77614" w:rsidP="00196249">
            <w:pPr>
              <w:rPr>
                <w:b/>
                <w:sz w:val="26"/>
                <w:szCs w:val="26"/>
              </w:rPr>
            </w:pPr>
            <w:r w:rsidRPr="00A77614">
              <w:rPr>
                <w:b/>
                <w:color w:val="000000"/>
                <w:sz w:val="26"/>
                <w:szCs w:val="26"/>
              </w:rPr>
              <w:t>Điều kiện tổ chức thi công</w:t>
            </w:r>
          </w:p>
        </w:tc>
        <w:tc>
          <w:tcPr>
            <w:tcW w:w="1134" w:type="dxa"/>
            <w:vAlign w:val="center"/>
          </w:tcPr>
          <w:p w14:paraId="54F2C0AF" w14:textId="77777777" w:rsidR="00A77614" w:rsidRPr="00A77614" w:rsidRDefault="00A77614" w:rsidP="00196249">
            <w:pPr>
              <w:jc w:val="center"/>
              <w:rPr>
                <w:b/>
                <w:sz w:val="26"/>
                <w:szCs w:val="26"/>
              </w:rPr>
            </w:pPr>
          </w:p>
        </w:tc>
        <w:tc>
          <w:tcPr>
            <w:tcW w:w="1134" w:type="dxa"/>
            <w:vAlign w:val="center"/>
          </w:tcPr>
          <w:p w14:paraId="7FD6D103" w14:textId="77777777" w:rsidR="00A77614" w:rsidRPr="00A77614" w:rsidRDefault="00A77614" w:rsidP="00196249">
            <w:pPr>
              <w:jc w:val="center"/>
              <w:rPr>
                <w:b/>
                <w:sz w:val="26"/>
                <w:szCs w:val="26"/>
              </w:rPr>
            </w:pPr>
          </w:p>
        </w:tc>
        <w:tc>
          <w:tcPr>
            <w:tcW w:w="1105" w:type="dxa"/>
          </w:tcPr>
          <w:p w14:paraId="6F1D5F51" w14:textId="77777777" w:rsidR="00A77614" w:rsidRPr="00A77614" w:rsidRDefault="00A77614" w:rsidP="00196249">
            <w:pPr>
              <w:rPr>
                <w:b/>
                <w:sz w:val="26"/>
                <w:szCs w:val="26"/>
              </w:rPr>
            </w:pPr>
          </w:p>
        </w:tc>
      </w:tr>
      <w:tr w:rsidR="00A77614" w:rsidRPr="00A77614" w14:paraId="01832351" w14:textId="77777777" w:rsidTr="00196249">
        <w:tc>
          <w:tcPr>
            <w:tcW w:w="675" w:type="dxa"/>
            <w:vAlign w:val="center"/>
          </w:tcPr>
          <w:p w14:paraId="7963E5FF" w14:textId="77777777" w:rsidR="00A77614" w:rsidRPr="00A77614" w:rsidRDefault="00A77614" w:rsidP="00196249">
            <w:pPr>
              <w:jc w:val="center"/>
              <w:rPr>
                <w:sz w:val="26"/>
                <w:szCs w:val="26"/>
              </w:rPr>
            </w:pPr>
            <w:r w:rsidRPr="00A77614">
              <w:rPr>
                <w:bCs/>
                <w:color w:val="000000"/>
                <w:sz w:val="26"/>
                <w:szCs w:val="26"/>
              </w:rPr>
              <w:t>1</w:t>
            </w:r>
          </w:p>
        </w:tc>
        <w:tc>
          <w:tcPr>
            <w:tcW w:w="5699" w:type="dxa"/>
            <w:vAlign w:val="center"/>
          </w:tcPr>
          <w:p w14:paraId="087B5616" w14:textId="77777777" w:rsidR="00A77614" w:rsidRPr="00A77614" w:rsidRDefault="00A77614" w:rsidP="00196249">
            <w:pPr>
              <w:rPr>
                <w:bCs/>
                <w:sz w:val="26"/>
                <w:szCs w:val="26"/>
              </w:rPr>
            </w:pPr>
            <w:r w:rsidRPr="00A77614">
              <w:rPr>
                <w:bCs/>
                <w:sz w:val="26"/>
                <w:szCs w:val="26"/>
              </w:rPr>
              <w:t>- Vận chuyển thủ công vật tư, vật liệu lên vị trí thi công cự ly 357,19m, đồi dốc 35ᴼ</w:t>
            </w:r>
          </w:p>
          <w:p w14:paraId="7EA23393" w14:textId="77777777" w:rsidR="00A77614" w:rsidRPr="00A77614" w:rsidRDefault="00A77614" w:rsidP="00196249">
            <w:pPr>
              <w:rPr>
                <w:sz w:val="26"/>
                <w:szCs w:val="26"/>
              </w:rPr>
            </w:pPr>
            <w:r w:rsidRPr="00A77614">
              <w:rPr>
                <w:sz w:val="26"/>
                <w:szCs w:val="26"/>
              </w:rPr>
              <w:t>- Khu vực thi công trên đồi núi cao, không có nguồn nước phải vận chuyển nước từ ngoài vị trí tập kết vật tư vào vị trí thi công (do độ dốc lớn và quãng đường dài nên không dùng được phương pháp vận chuyển nước bằng bơm).</w:t>
            </w:r>
          </w:p>
          <w:p w14:paraId="2FA18757" w14:textId="77777777" w:rsidR="00A77614" w:rsidRPr="00A77614" w:rsidRDefault="00A77614" w:rsidP="00196249">
            <w:pPr>
              <w:rPr>
                <w:color w:val="000000"/>
                <w:sz w:val="26"/>
                <w:szCs w:val="26"/>
              </w:rPr>
            </w:pPr>
            <w:r w:rsidRPr="00A77614">
              <w:rPr>
                <w:color w:val="000000"/>
                <w:sz w:val="26"/>
                <w:szCs w:val="26"/>
              </w:rPr>
              <w:t>- Thi công dưới đường dây mang điện áp 220kV</w:t>
            </w:r>
          </w:p>
          <w:p w14:paraId="62D1CEAC" w14:textId="77777777" w:rsidR="00A77614" w:rsidRPr="00A77614" w:rsidRDefault="00A77614" w:rsidP="00196249">
            <w:pPr>
              <w:rPr>
                <w:spacing w:val="4"/>
                <w:sz w:val="26"/>
                <w:szCs w:val="26"/>
              </w:rPr>
            </w:pPr>
            <w:r w:rsidRPr="00A77614">
              <w:rPr>
                <w:spacing w:val="4"/>
                <w:sz w:val="26"/>
                <w:szCs w:val="26"/>
              </w:rPr>
              <w:t>- Địa điểm thi công: xã Bum Tở, tỉnh Lai Châu (vùng 4);</w:t>
            </w:r>
          </w:p>
        </w:tc>
        <w:tc>
          <w:tcPr>
            <w:tcW w:w="1134" w:type="dxa"/>
            <w:vAlign w:val="center"/>
          </w:tcPr>
          <w:p w14:paraId="25F293EC" w14:textId="77777777" w:rsidR="00A77614" w:rsidRPr="00A77614" w:rsidRDefault="00A77614" w:rsidP="00196249">
            <w:pPr>
              <w:jc w:val="center"/>
              <w:rPr>
                <w:sz w:val="26"/>
                <w:szCs w:val="26"/>
              </w:rPr>
            </w:pPr>
          </w:p>
        </w:tc>
        <w:tc>
          <w:tcPr>
            <w:tcW w:w="1134" w:type="dxa"/>
            <w:vAlign w:val="center"/>
          </w:tcPr>
          <w:p w14:paraId="66218CBD" w14:textId="77777777" w:rsidR="00A77614" w:rsidRPr="00A77614" w:rsidRDefault="00A77614" w:rsidP="00196249">
            <w:pPr>
              <w:jc w:val="center"/>
              <w:rPr>
                <w:sz w:val="26"/>
                <w:szCs w:val="26"/>
              </w:rPr>
            </w:pPr>
          </w:p>
        </w:tc>
        <w:tc>
          <w:tcPr>
            <w:tcW w:w="1105" w:type="dxa"/>
          </w:tcPr>
          <w:p w14:paraId="30211DDB" w14:textId="77777777" w:rsidR="00A77614" w:rsidRPr="00A77614" w:rsidRDefault="00A77614" w:rsidP="00196249">
            <w:pPr>
              <w:rPr>
                <w:sz w:val="26"/>
                <w:szCs w:val="26"/>
              </w:rPr>
            </w:pPr>
          </w:p>
        </w:tc>
      </w:tr>
      <w:tr w:rsidR="00A77614" w:rsidRPr="00A77614" w14:paraId="51D7C52B" w14:textId="77777777" w:rsidTr="00196249">
        <w:tc>
          <w:tcPr>
            <w:tcW w:w="675" w:type="dxa"/>
            <w:vAlign w:val="center"/>
          </w:tcPr>
          <w:p w14:paraId="1EEE9C37" w14:textId="77777777" w:rsidR="00A77614" w:rsidRPr="00A77614" w:rsidRDefault="00A77614" w:rsidP="00196249">
            <w:pPr>
              <w:jc w:val="center"/>
              <w:rPr>
                <w:b/>
                <w:bCs/>
                <w:sz w:val="26"/>
                <w:szCs w:val="26"/>
              </w:rPr>
            </w:pPr>
            <w:r w:rsidRPr="00A77614">
              <w:rPr>
                <w:b/>
                <w:bCs/>
                <w:sz w:val="26"/>
                <w:szCs w:val="26"/>
              </w:rPr>
              <w:t>C</w:t>
            </w:r>
          </w:p>
        </w:tc>
        <w:tc>
          <w:tcPr>
            <w:tcW w:w="5699" w:type="dxa"/>
            <w:vAlign w:val="center"/>
          </w:tcPr>
          <w:p w14:paraId="42EBAFE4" w14:textId="77777777" w:rsidR="00A77614" w:rsidRPr="00A77614" w:rsidRDefault="00A77614" w:rsidP="00196249">
            <w:pPr>
              <w:rPr>
                <w:b/>
                <w:bCs/>
                <w:sz w:val="26"/>
                <w:szCs w:val="26"/>
              </w:rPr>
            </w:pPr>
            <w:r w:rsidRPr="00A77614">
              <w:rPr>
                <w:b/>
                <w:bCs/>
                <w:sz w:val="26"/>
                <w:szCs w:val="26"/>
              </w:rPr>
              <w:t>Hạng mục: Sửa chữa, xử lý sạt lở taluy âm vị trí 65 đường dây 220kV Mường Tè -  Lai Châu</w:t>
            </w:r>
          </w:p>
        </w:tc>
        <w:tc>
          <w:tcPr>
            <w:tcW w:w="1134" w:type="dxa"/>
            <w:vAlign w:val="center"/>
          </w:tcPr>
          <w:p w14:paraId="66C78EDC" w14:textId="77777777" w:rsidR="00A77614" w:rsidRPr="00A77614" w:rsidRDefault="00A77614" w:rsidP="00196249">
            <w:pPr>
              <w:jc w:val="center"/>
              <w:rPr>
                <w:b/>
                <w:bCs/>
                <w:sz w:val="26"/>
                <w:szCs w:val="26"/>
              </w:rPr>
            </w:pPr>
          </w:p>
        </w:tc>
        <w:tc>
          <w:tcPr>
            <w:tcW w:w="1134" w:type="dxa"/>
            <w:vAlign w:val="center"/>
          </w:tcPr>
          <w:p w14:paraId="10C08BF4" w14:textId="77777777" w:rsidR="00A77614" w:rsidRPr="00A77614" w:rsidRDefault="00A77614" w:rsidP="00196249">
            <w:pPr>
              <w:jc w:val="center"/>
              <w:rPr>
                <w:b/>
                <w:bCs/>
                <w:sz w:val="26"/>
                <w:szCs w:val="26"/>
              </w:rPr>
            </w:pPr>
          </w:p>
        </w:tc>
        <w:tc>
          <w:tcPr>
            <w:tcW w:w="1105" w:type="dxa"/>
          </w:tcPr>
          <w:p w14:paraId="45C5D70C" w14:textId="77777777" w:rsidR="00A77614" w:rsidRPr="00A77614" w:rsidRDefault="00A77614" w:rsidP="00196249">
            <w:pPr>
              <w:rPr>
                <w:b/>
                <w:bCs/>
                <w:sz w:val="26"/>
                <w:szCs w:val="26"/>
              </w:rPr>
            </w:pPr>
          </w:p>
        </w:tc>
      </w:tr>
      <w:tr w:rsidR="00A77614" w:rsidRPr="00A77614" w14:paraId="75A91E69" w14:textId="77777777" w:rsidTr="00196249">
        <w:tc>
          <w:tcPr>
            <w:tcW w:w="675" w:type="dxa"/>
          </w:tcPr>
          <w:p w14:paraId="5DB3EC58" w14:textId="77777777" w:rsidR="00A77614" w:rsidRPr="00A77614" w:rsidRDefault="00A77614" w:rsidP="00196249">
            <w:pPr>
              <w:jc w:val="center"/>
              <w:rPr>
                <w:b/>
                <w:bCs/>
                <w:sz w:val="26"/>
                <w:szCs w:val="26"/>
              </w:rPr>
            </w:pPr>
            <w:r w:rsidRPr="00A77614">
              <w:rPr>
                <w:b/>
                <w:bCs/>
                <w:sz w:val="26"/>
                <w:szCs w:val="26"/>
              </w:rPr>
              <w:t>I</w:t>
            </w:r>
          </w:p>
        </w:tc>
        <w:tc>
          <w:tcPr>
            <w:tcW w:w="5699" w:type="dxa"/>
            <w:vAlign w:val="center"/>
          </w:tcPr>
          <w:p w14:paraId="5A7ED11F" w14:textId="77777777" w:rsidR="00A77614" w:rsidRPr="00A77614" w:rsidRDefault="00A77614" w:rsidP="00196249">
            <w:pPr>
              <w:rPr>
                <w:b/>
                <w:bCs/>
                <w:sz w:val="26"/>
                <w:szCs w:val="26"/>
              </w:rPr>
            </w:pPr>
            <w:r w:rsidRPr="00A77614">
              <w:rPr>
                <w:b/>
                <w:bCs/>
                <w:sz w:val="26"/>
                <w:szCs w:val="26"/>
              </w:rPr>
              <w:t>Phần xây dựng</w:t>
            </w:r>
          </w:p>
        </w:tc>
        <w:tc>
          <w:tcPr>
            <w:tcW w:w="1134" w:type="dxa"/>
            <w:vAlign w:val="center"/>
          </w:tcPr>
          <w:p w14:paraId="4E297458" w14:textId="77777777" w:rsidR="00A77614" w:rsidRPr="00A77614" w:rsidRDefault="00A77614" w:rsidP="00196249">
            <w:pPr>
              <w:jc w:val="center"/>
              <w:rPr>
                <w:b/>
                <w:bCs/>
                <w:sz w:val="26"/>
                <w:szCs w:val="26"/>
              </w:rPr>
            </w:pPr>
          </w:p>
        </w:tc>
        <w:tc>
          <w:tcPr>
            <w:tcW w:w="1134" w:type="dxa"/>
            <w:vAlign w:val="center"/>
          </w:tcPr>
          <w:p w14:paraId="276124E5" w14:textId="77777777" w:rsidR="00A77614" w:rsidRPr="00A77614" w:rsidRDefault="00A77614" w:rsidP="00196249">
            <w:pPr>
              <w:jc w:val="center"/>
              <w:rPr>
                <w:b/>
                <w:bCs/>
                <w:sz w:val="26"/>
                <w:szCs w:val="26"/>
              </w:rPr>
            </w:pPr>
          </w:p>
        </w:tc>
        <w:tc>
          <w:tcPr>
            <w:tcW w:w="1105" w:type="dxa"/>
          </w:tcPr>
          <w:p w14:paraId="54D11F43" w14:textId="77777777" w:rsidR="00A77614" w:rsidRPr="00A77614" w:rsidRDefault="00A77614" w:rsidP="00196249">
            <w:pPr>
              <w:rPr>
                <w:b/>
                <w:bCs/>
                <w:sz w:val="26"/>
                <w:szCs w:val="26"/>
              </w:rPr>
            </w:pPr>
          </w:p>
        </w:tc>
      </w:tr>
      <w:tr w:rsidR="00A77614" w:rsidRPr="00A77614" w14:paraId="65849150" w14:textId="77777777" w:rsidTr="00196249">
        <w:tc>
          <w:tcPr>
            <w:tcW w:w="675" w:type="dxa"/>
          </w:tcPr>
          <w:p w14:paraId="74009083" w14:textId="77777777" w:rsidR="00A77614" w:rsidRPr="00A77614" w:rsidRDefault="00A77614" w:rsidP="00196249">
            <w:pPr>
              <w:jc w:val="center"/>
              <w:rPr>
                <w:b/>
                <w:bCs/>
                <w:sz w:val="26"/>
                <w:szCs w:val="26"/>
              </w:rPr>
            </w:pPr>
          </w:p>
        </w:tc>
        <w:tc>
          <w:tcPr>
            <w:tcW w:w="5699" w:type="dxa"/>
            <w:vAlign w:val="center"/>
          </w:tcPr>
          <w:p w14:paraId="54B4E0DC" w14:textId="77777777" w:rsidR="00A77614" w:rsidRPr="00A77614" w:rsidRDefault="00A77614" w:rsidP="00196249">
            <w:pPr>
              <w:rPr>
                <w:b/>
                <w:bCs/>
                <w:sz w:val="26"/>
                <w:szCs w:val="26"/>
              </w:rPr>
            </w:pPr>
            <w:r w:rsidRPr="00A77614">
              <w:rPr>
                <w:b/>
                <w:iCs/>
                <w:sz w:val="26"/>
                <w:szCs w:val="26"/>
              </w:rPr>
              <w:t>San gạt, xây kè móng taluy âm</w:t>
            </w:r>
          </w:p>
        </w:tc>
        <w:tc>
          <w:tcPr>
            <w:tcW w:w="1134" w:type="dxa"/>
            <w:vAlign w:val="center"/>
          </w:tcPr>
          <w:p w14:paraId="3A2327B9" w14:textId="77777777" w:rsidR="00A77614" w:rsidRPr="00A77614" w:rsidRDefault="00A77614" w:rsidP="00196249">
            <w:pPr>
              <w:jc w:val="center"/>
              <w:rPr>
                <w:b/>
                <w:bCs/>
                <w:sz w:val="26"/>
                <w:szCs w:val="26"/>
              </w:rPr>
            </w:pPr>
          </w:p>
        </w:tc>
        <w:tc>
          <w:tcPr>
            <w:tcW w:w="1134" w:type="dxa"/>
            <w:vAlign w:val="center"/>
          </w:tcPr>
          <w:p w14:paraId="71B7A8D7" w14:textId="77777777" w:rsidR="00A77614" w:rsidRPr="00A77614" w:rsidRDefault="00A77614" w:rsidP="00196249">
            <w:pPr>
              <w:jc w:val="center"/>
              <w:rPr>
                <w:b/>
                <w:bCs/>
                <w:sz w:val="26"/>
                <w:szCs w:val="26"/>
              </w:rPr>
            </w:pPr>
          </w:p>
        </w:tc>
        <w:tc>
          <w:tcPr>
            <w:tcW w:w="1105" w:type="dxa"/>
          </w:tcPr>
          <w:p w14:paraId="2DD528A2" w14:textId="77777777" w:rsidR="00A77614" w:rsidRPr="00A77614" w:rsidRDefault="00A77614" w:rsidP="00196249">
            <w:pPr>
              <w:rPr>
                <w:b/>
                <w:bCs/>
                <w:sz w:val="26"/>
                <w:szCs w:val="26"/>
              </w:rPr>
            </w:pPr>
          </w:p>
        </w:tc>
      </w:tr>
      <w:tr w:rsidR="00A77614" w:rsidRPr="00A77614" w14:paraId="7F405F6B" w14:textId="77777777" w:rsidTr="00196249">
        <w:tc>
          <w:tcPr>
            <w:tcW w:w="675" w:type="dxa"/>
            <w:vAlign w:val="center"/>
          </w:tcPr>
          <w:p w14:paraId="29C78853" w14:textId="77777777" w:rsidR="00A77614" w:rsidRPr="00A77614" w:rsidRDefault="00A77614" w:rsidP="00196249">
            <w:pPr>
              <w:jc w:val="center"/>
              <w:rPr>
                <w:color w:val="EE0000"/>
                <w:sz w:val="26"/>
                <w:szCs w:val="26"/>
              </w:rPr>
            </w:pPr>
            <w:r w:rsidRPr="00A77614">
              <w:rPr>
                <w:bCs/>
                <w:color w:val="EE0000"/>
                <w:sz w:val="26"/>
                <w:szCs w:val="26"/>
              </w:rPr>
              <w:t>1</w:t>
            </w:r>
          </w:p>
        </w:tc>
        <w:tc>
          <w:tcPr>
            <w:tcW w:w="5699" w:type="dxa"/>
            <w:vAlign w:val="center"/>
          </w:tcPr>
          <w:p w14:paraId="66C59EF5" w14:textId="77777777" w:rsidR="00A77614" w:rsidRPr="00A77614" w:rsidRDefault="00A77614" w:rsidP="00196249">
            <w:pPr>
              <w:rPr>
                <w:bCs/>
                <w:color w:val="EE0000"/>
                <w:sz w:val="26"/>
                <w:szCs w:val="26"/>
              </w:rPr>
            </w:pPr>
            <w:r w:rsidRPr="00A77614">
              <w:rPr>
                <w:bCs/>
                <w:color w:val="000000" w:themeColor="text1"/>
                <w:sz w:val="26"/>
                <w:szCs w:val="26"/>
              </w:rPr>
              <w:t xml:space="preserve">Đào đất mái kè, dầm giằng,  móng kè tà luy âm đất cấp 3 bằng thủ công, </w:t>
            </w:r>
            <w:r w:rsidRPr="00A77614">
              <w:rPr>
                <w:bCs/>
                <w:color w:val="EE0000"/>
                <w:sz w:val="26"/>
                <w:szCs w:val="26"/>
              </w:rPr>
              <w:t>vận chuyển ra ngoài cự ly 200m độ dốc 25</w:t>
            </w:r>
            <w:r w:rsidRPr="00A77614">
              <w:rPr>
                <w:bCs/>
                <w:color w:val="EE0000"/>
                <w:sz w:val="26"/>
                <w:szCs w:val="26"/>
                <w:vertAlign w:val="superscript"/>
              </w:rPr>
              <w:t>0</w:t>
            </w:r>
          </w:p>
          <w:p w14:paraId="46700FCB" w14:textId="77777777" w:rsidR="00A77614" w:rsidRPr="00A77614" w:rsidRDefault="00A77614" w:rsidP="00196249">
            <w:pPr>
              <w:rPr>
                <w:bCs/>
                <w:color w:val="000000" w:themeColor="text1"/>
                <w:sz w:val="26"/>
                <w:szCs w:val="26"/>
              </w:rPr>
            </w:pPr>
            <w:r w:rsidRPr="00A77614">
              <w:rPr>
                <w:bCs/>
                <w:color w:val="000000" w:themeColor="text1"/>
                <w:sz w:val="26"/>
                <w:szCs w:val="26"/>
              </w:rPr>
              <w:t>+ San gạt mái kè:</w:t>
            </w:r>
          </w:p>
          <w:p w14:paraId="541AC313" w14:textId="77777777" w:rsidR="00A77614" w:rsidRPr="00A77614" w:rsidRDefault="00A77614" w:rsidP="00196249">
            <w:pPr>
              <w:rPr>
                <w:bCs/>
                <w:color w:val="000000" w:themeColor="text1"/>
                <w:sz w:val="26"/>
                <w:szCs w:val="26"/>
              </w:rPr>
            </w:pPr>
            <w:r w:rsidRPr="00A77614">
              <w:rPr>
                <w:bCs/>
                <w:color w:val="000000" w:themeColor="text1"/>
                <w:sz w:val="26"/>
                <w:szCs w:val="26"/>
              </w:rPr>
              <w:t>KL: 17,5m x 17,4m x 1,05m =  319,725m3</w:t>
            </w:r>
          </w:p>
          <w:p w14:paraId="21BA9210" w14:textId="77777777" w:rsidR="00A77614" w:rsidRPr="00A77614" w:rsidRDefault="00A77614" w:rsidP="00196249">
            <w:pPr>
              <w:rPr>
                <w:bCs/>
                <w:color w:val="000000" w:themeColor="text1"/>
                <w:sz w:val="26"/>
                <w:szCs w:val="26"/>
              </w:rPr>
            </w:pPr>
            <w:r w:rsidRPr="00A77614">
              <w:rPr>
                <w:bCs/>
                <w:color w:val="000000" w:themeColor="text1"/>
                <w:sz w:val="26"/>
                <w:szCs w:val="26"/>
              </w:rPr>
              <w:t>+ Móng kè.</w:t>
            </w:r>
          </w:p>
          <w:p w14:paraId="0D822158" w14:textId="77777777" w:rsidR="00A77614" w:rsidRPr="00A77614" w:rsidRDefault="00A77614" w:rsidP="00196249">
            <w:pPr>
              <w:rPr>
                <w:bCs/>
                <w:color w:val="000000" w:themeColor="text1"/>
                <w:sz w:val="26"/>
                <w:szCs w:val="26"/>
              </w:rPr>
            </w:pPr>
            <w:r w:rsidRPr="00A77614">
              <w:rPr>
                <w:bCs/>
                <w:color w:val="000000" w:themeColor="text1"/>
                <w:sz w:val="26"/>
                <w:szCs w:val="26"/>
              </w:rPr>
              <w:t>KL: {{(1,2m + 0,5m)x 1,5m}/2}}x 17,5m = 22,31m3</w:t>
            </w:r>
          </w:p>
          <w:p w14:paraId="5445E2EB" w14:textId="77777777" w:rsidR="00A77614" w:rsidRPr="00A77614" w:rsidRDefault="00A77614" w:rsidP="00196249">
            <w:pPr>
              <w:rPr>
                <w:bCs/>
                <w:color w:val="000000" w:themeColor="text1"/>
                <w:sz w:val="26"/>
                <w:szCs w:val="26"/>
                <w:lang w:val="nl-NL"/>
              </w:rPr>
            </w:pPr>
            <w:r w:rsidRPr="00A77614">
              <w:rPr>
                <w:bCs/>
                <w:color w:val="000000" w:themeColor="text1"/>
                <w:sz w:val="26"/>
                <w:szCs w:val="26"/>
                <w:lang w:val="nl-NL"/>
              </w:rPr>
              <w:t>+ Giầm D1</w:t>
            </w:r>
          </w:p>
          <w:p w14:paraId="181F22D2" w14:textId="77777777" w:rsidR="00A77614" w:rsidRPr="00A77614" w:rsidRDefault="00A77614" w:rsidP="00196249">
            <w:pPr>
              <w:rPr>
                <w:bCs/>
                <w:color w:val="000000" w:themeColor="text1"/>
                <w:sz w:val="26"/>
                <w:szCs w:val="26"/>
                <w:lang w:val="nl-NL"/>
              </w:rPr>
            </w:pPr>
            <w:r w:rsidRPr="00A77614">
              <w:rPr>
                <w:bCs/>
                <w:color w:val="000000" w:themeColor="text1"/>
                <w:sz w:val="26"/>
                <w:szCs w:val="26"/>
                <w:lang w:val="nl-NL"/>
              </w:rPr>
              <w:t>KL: 0,3m x 0,5m x 17,5m = 2,625m3.</w:t>
            </w:r>
          </w:p>
          <w:p w14:paraId="7D8796C5" w14:textId="77777777" w:rsidR="00A77614" w:rsidRPr="00A77614" w:rsidRDefault="00A77614" w:rsidP="00196249">
            <w:pPr>
              <w:rPr>
                <w:bCs/>
                <w:color w:val="000000" w:themeColor="text1"/>
                <w:sz w:val="26"/>
                <w:szCs w:val="26"/>
                <w:lang w:val="nl-NL"/>
              </w:rPr>
            </w:pPr>
            <w:r w:rsidRPr="00A77614">
              <w:rPr>
                <w:bCs/>
                <w:color w:val="000000" w:themeColor="text1"/>
                <w:sz w:val="26"/>
                <w:szCs w:val="26"/>
                <w:lang w:val="nl-NL"/>
              </w:rPr>
              <w:t>+ Giầm D2</w:t>
            </w:r>
          </w:p>
          <w:p w14:paraId="55B00484" w14:textId="77777777" w:rsidR="00A77614" w:rsidRPr="00A77614" w:rsidRDefault="00A77614" w:rsidP="00196249">
            <w:pPr>
              <w:rPr>
                <w:bCs/>
                <w:color w:val="000000" w:themeColor="text1"/>
                <w:sz w:val="26"/>
                <w:szCs w:val="26"/>
                <w:lang w:val="nl-NL"/>
              </w:rPr>
            </w:pPr>
            <w:r w:rsidRPr="00A77614">
              <w:rPr>
                <w:bCs/>
                <w:color w:val="000000" w:themeColor="text1"/>
                <w:sz w:val="26"/>
                <w:szCs w:val="26"/>
                <w:lang w:val="nl-NL"/>
              </w:rPr>
              <w:lastRenderedPageBreak/>
              <w:t>KL: 0,3m x 0,5m x 17,5m = 2,62m3 x 3 giầm = 7,875 m3</w:t>
            </w:r>
          </w:p>
        </w:tc>
        <w:tc>
          <w:tcPr>
            <w:tcW w:w="1134" w:type="dxa"/>
            <w:vAlign w:val="center"/>
          </w:tcPr>
          <w:p w14:paraId="5CAA2D05" w14:textId="77777777" w:rsidR="00A77614" w:rsidRPr="00A77614" w:rsidRDefault="00A77614" w:rsidP="00196249">
            <w:pPr>
              <w:jc w:val="center"/>
              <w:rPr>
                <w:color w:val="000000" w:themeColor="text1"/>
                <w:sz w:val="26"/>
                <w:szCs w:val="26"/>
              </w:rPr>
            </w:pPr>
            <w:r w:rsidRPr="00A77614">
              <w:rPr>
                <w:color w:val="000000" w:themeColor="text1"/>
                <w:sz w:val="26"/>
                <w:szCs w:val="26"/>
              </w:rPr>
              <w:lastRenderedPageBreak/>
              <w:t>m</w:t>
            </w:r>
            <w:r w:rsidRPr="00A77614">
              <w:rPr>
                <w:color w:val="000000" w:themeColor="text1"/>
                <w:sz w:val="26"/>
                <w:szCs w:val="26"/>
                <w:vertAlign w:val="superscript"/>
              </w:rPr>
              <w:t>3</w:t>
            </w:r>
          </w:p>
        </w:tc>
        <w:tc>
          <w:tcPr>
            <w:tcW w:w="1134" w:type="dxa"/>
            <w:vAlign w:val="center"/>
          </w:tcPr>
          <w:p w14:paraId="078DF655" w14:textId="77777777" w:rsidR="00A77614" w:rsidRPr="00A77614" w:rsidRDefault="00A77614" w:rsidP="00196249">
            <w:pPr>
              <w:jc w:val="center"/>
              <w:rPr>
                <w:color w:val="000000" w:themeColor="text1"/>
                <w:sz w:val="26"/>
                <w:szCs w:val="26"/>
              </w:rPr>
            </w:pPr>
            <w:r w:rsidRPr="00A77614">
              <w:rPr>
                <w:color w:val="000000" w:themeColor="text1"/>
                <w:sz w:val="26"/>
                <w:szCs w:val="26"/>
              </w:rPr>
              <w:t>352,535</w:t>
            </w:r>
          </w:p>
        </w:tc>
        <w:tc>
          <w:tcPr>
            <w:tcW w:w="1105" w:type="dxa"/>
          </w:tcPr>
          <w:p w14:paraId="6C2FC25D" w14:textId="77777777" w:rsidR="00A77614" w:rsidRPr="00A77614" w:rsidRDefault="00A77614" w:rsidP="00196249">
            <w:pPr>
              <w:rPr>
                <w:color w:val="EE0000"/>
                <w:sz w:val="26"/>
                <w:szCs w:val="26"/>
              </w:rPr>
            </w:pPr>
          </w:p>
        </w:tc>
      </w:tr>
      <w:tr w:rsidR="00A77614" w:rsidRPr="00A77614" w14:paraId="68AB795B" w14:textId="77777777" w:rsidTr="00196249">
        <w:tc>
          <w:tcPr>
            <w:tcW w:w="675" w:type="dxa"/>
            <w:vAlign w:val="center"/>
          </w:tcPr>
          <w:p w14:paraId="639992F7" w14:textId="77777777" w:rsidR="00A77614" w:rsidRPr="00A77614" w:rsidRDefault="00A77614" w:rsidP="00196249">
            <w:pPr>
              <w:jc w:val="center"/>
              <w:rPr>
                <w:sz w:val="26"/>
                <w:szCs w:val="26"/>
              </w:rPr>
            </w:pPr>
            <w:r w:rsidRPr="00A77614">
              <w:rPr>
                <w:sz w:val="26"/>
                <w:szCs w:val="26"/>
              </w:rPr>
              <w:t>2</w:t>
            </w:r>
          </w:p>
        </w:tc>
        <w:tc>
          <w:tcPr>
            <w:tcW w:w="5699" w:type="dxa"/>
            <w:vAlign w:val="center"/>
          </w:tcPr>
          <w:p w14:paraId="15A7FAC1" w14:textId="77777777" w:rsidR="00A77614" w:rsidRPr="00A77614" w:rsidRDefault="00A77614" w:rsidP="00196249">
            <w:pPr>
              <w:pStyle w:val="BodyTextIndent"/>
              <w:widowControl w:val="0"/>
              <w:spacing w:before="20" w:after="20"/>
              <w:ind w:left="0" w:firstLine="0"/>
              <w:jc w:val="left"/>
              <w:rPr>
                <w:spacing w:val="-6"/>
                <w:sz w:val="26"/>
                <w:szCs w:val="26"/>
              </w:rPr>
            </w:pPr>
            <w:r w:rsidRPr="00A77614">
              <w:rPr>
                <w:spacing w:val="-6"/>
                <w:sz w:val="26"/>
                <w:szCs w:val="26"/>
              </w:rPr>
              <w:t>Dầm D1</w:t>
            </w:r>
          </w:p>
        </w:tc>
        <w:tc>
          <w:tcPr>
            <w:tcW w:w="1134" w:type="dxa"/>
            <w:vAlign w:val="center"/>
          </w:tcPr>
          <w:p w14:paraId="684B7C9A" w14:textId="77777777" w:rsidR="00A77614" w:rsidRPr="00A77614" w:rsidRDefault="00A77614" w:rsidP="00196249">
            <w:pPr>
              <w:jc w:val="center"/>
              <w:rPr>
                <w:sz w:val="26"/>
                <w:szCs w:val="26"/>
              </w:rPr>
            </w:pPr>
          </w:p>
        </w:tc>
        <w:tc>
          <w:tcPr>
            <w:tcW w:w="1134" w:type="dxa"/>
            <w:vAlign w:val="center"/>
          </w:tcPr>
          <w:p w14:paraId="32F80C84" w14:textId="77777777" w:rsidR="00A77614" w:rsidRPr="00A77614" w:rsidRDefault="00A77614" w:rsidP="00196249">
            <w:pPr>
              <w:jc w:val="center"/>
              <w:rPr>
                <w:sz w:val="26"/>
                <w:szCs w:val="26"/>
              </w:rPr>
            </w:pPr>
          </w:p>
        </w:tc>
        <w:tc>
          <w:tcPr>
            <w:tcW w:w="1105" w:type="dxa"/>
          </w:tcPr>
          <w:p w14:paraId="7105055B" w14:textId="77777777" w:rsidR="00A77614" w:rsidRPr="00A77614" w:rsidRDefault="00A77614" w:rsidP="00196249">
            <w:pPr>
              <w:rPr>
                <w:sz w:val="26"/>
                <w:szCs w:val="26"/>
              </w:rPr>
            </w:pPr>
          </w:p>
        </w:tc>
      </w:tr>
      <w:tr w:rsidR="00A77614" w:rsidRPr="00A77614" w14:paraId="23EC631B" w14:textId="77777777" w:rsidTr="00196249">
        <w:tc>
          <w:tcPr>
            <w:tcW w:w="675" w:type="dxa"/>
            <w:vAlign w:val="center"/>
          </w:tcPr>
          <w:p w14:paraId="155B774C" w14:textId="77777777" w:rsidR="00A77614" w:rsidRPr="00A77614" w:rsidRDefault="00A77614" w:rsidP="00196249">
            <w:pPr>
              <w:jc w:val="center"/>
              <w:rPr>
                <w:sz w:val="26"/>
                <w:szCs w:val="26"/>
              </w:rPr>
            </w:pPr>
            <w:r w:rsidRPr="00A77614">
              <w:rPr>
                <w:sz w:val="26"/>
                <w:szCs w:val="26"/>
              </w:rPr>
              <w:t>2.1</w:t>
            </w:r>
          </w:p>
        </w:tc>
        <w:tc>
          <w:tcPr>
            <w:tcW w:w="5699" w:type="dxa"/>
            <w:vAlign w:val="center"/>
          </w:tcPr>
          <w:p w14:paraId="70FC4CEA" w14:textId="77777777" w:rsidR="00A77614" w:rsidRPr="00A77614" w:rsidRDefault="00A77614" w:rsidP="00196249">
            <w:pPr>
              <w:widowControl w:val="0"/>
              <w:spacing w:before="20" w:after="20" w:line="276" w:lineRule="auto"/>
              <w:rPr>
                <w:sz w:val="26"/>
                <w:szCs w:val="26"/>
                <w:lang w:val="en"/>
              </w:rPr>
            </w:pPr>
            <w:r w:rsidRPr="00A77614">
              <w:rPr>
                <w:sz w:val="26"/>
                <w:szCs w:val="26"/>
              </w:rPr>
              <w:t xml:space="preserve">Gia công cốt thép móng kè </w:t>
            </w:r>
            <w:r w:rsidRPr="00A77614">
              <w:rPr>
                <w:sz w:val="26"/>
                <w:szCs w:val="26"/>
                <w:lang w:val="en"/>
              </w:rPr>
              <w:t>Φ16</w:t>
            </w:r>
          </w:p>
          <w:p w14:paraId="1A1F9097" w14:textId="77777777" w:rsidR="00A77614" w:rsidRPr="00A77614" w:rsidRDefault="00A77614" w:rsidP="00196249">
            <w:pPr>
              <w:rPr>
                <w:sz w:val="26"/>
                <w:szCs w:val="26"/>
              </w:rPr>
            </w:pPr>
            <w:r w:rsidRPr="00A77614">
              <w:rPr>
                <w:sz w:val="26"/>
                <w:szCs w:val="26"/>
                <w:lang w:val="en"/>
              </w:rPr>
              <w:t>KL: 6 thanh x 17</w:t>
            </w:r>
            <w:r w:rsidRPr="00A77614">
              <w:rPr>
                <w:sz w:val="26"/>
                <w:szCs w:val="26"/>
                <w:lang w:val="vi-VN"/>
              </w:rPr>
              <w:t>,5</w:t>
            </w:r>
            <w:r w:rsidRPr="00A77614">
              <w:rPr>
                <w:sz w:val="26"/>
                <w:szCs w:val="26"/>
                <w:lang w:val="en"/>
              </w:rPr>
              <w:t>m/thanh = 105m x 1,58kg/m = 165,9 kg</w:t>
            </w:r>
          </w:p>
        </w:tc>
        <w:tc>
          <w:tcPr>
            <w:tcW w:w="1134" w:type="dxa"/>
            <w:vAlign w:val="center"/>
          </w:tcPr>
          <w:p w14:paraId="47FAB3C4" w14:textId="77777777" w:rsidR="00A77614" w:rsidRPr="00A77614" w:rsidRDefault="00A77614" w:rsidP="00196249">
            <w:pPr>
              <w:jc w:val="center"/>
              <w:rPr>
                <w:sz w:val="26"/>
                <w:szCs w:val="26"/>
              </w:rPr>
            </w:pPr>
            <w:r w:rsidRPr="00A77614">
              <w:rPr>
                <w:sz w:val="26"/>
                <w:szCs w:val="26"/>
                <w:lang w:val="en"/>
              </w:rPr>
              <w:t>Kg</w:t>
            </w:r>
          </w:p>
        </w:tc>
        <w:tc>
          <w:tcPr>
            <w:tcW w:w="1134" w:type="dxa"/>
            <w:vAlign w:val="center"/>
          </w:tcPr>
          <w:p w14:paraId="77CF47E8" w14:textId="77777777" w:rsidR="00A77614" w:rsidRPr="00A77614" w:rsidRDefault="00A77614" w:rsidP="00196249">
            <w:pPr>
              <w:jc w:val="center"/>
              <w:rPr>
                <w:sz w:val="26"/>
                <w:szCs w:val="26"/>
              </w:rPr>
            </w:pPr>
            <w:r w:rsidRPr="00A77614">
              <w:rPr>
                <w:sz w:val="26"/>
                <w:szCs w:val="26"/>
                <w:lang w:val="en"/>
              </w:rPr>
              <w:t>165,9</w:t>
            </w:r>
          </w:p>
        </w:tc>
        <w:tc>
          <w:tcPr>
            <w:tcW w:w="1105" w:type="dxa"/>
          </w:tcPr>
          <w:p w14:paraId="66068A16" w14:textId="77777777" w:rsidR="00A77614" w:rsidRPr="00A77614" w:rsidRDefault="00A77614" w:rsidP="00196249">
            <w:pPr>
              <w:rPr>
                <w:sz w:val="26"/>
                <w:szCs w:val="26"/>
              </w:rPr>
            </w:pPr>
          </w:p>
        </w:tc>
      </w:tr>
      <w:tr w:rsidR="00A77614" w:rsidRPr="00A77614" w14:paraId="7BB9252F" w14:textId="77777777" w:rsidTr="00196249">
        <w:tc>
          <w:tcPr>
            <w:tcW w:w="675" w:type="dxa"/>
            <w:vAlign w:val="center"/>
          </w:tcPr>
          <w:p w14:paraId="3EA2D8FA" w14:textId="77777777" w:rsidR="00A77614" w:rsidRPr="00A77614" w:rsidRDefault="00A77614" w:rsidP="00196249">
            <w:pPr>
              <w:jc w:val="center"/>
              <w:rPr>
                <w:sz w:val="26"/>
                <w:szCs w:val="26"/>
              </w:rPr>
            </w:pPr>
            <w:r w:rsidRPr="00A77614">
              <w:rPr>
                <w:sz w:val="26"/>
                <w:szCs w:val="26"/>
              </w:rPr>
              <w:t>2.2</w:t>
            </w:r>
          </w:p>
        </w:tc>
        <w:tc>
          <w:tcPr>
            <w:tcW w:w="5699" w:type="dxa"/>
            <w:vAlign w:val="center"/>
          </w:tcPr>
          <w:p w14:paraId="086AC451" w14:textId="77777777" w:rsidR="00A77614" w:rsidRPr="00A77614" w:rsidRDefault="00A77614" w:rsidP="00196249">
            <w:pPr>
              <w:widowControl w:val="0"/>
              <w:spacing w:before="20" w:after="20" w:line="276" w:lineRule="auto"/>
              <w:rPr>
                <w:sz w:val="26"/>
                <w:szCs w:val="26"/>
                <w:lang w:val="en"/>
              </w:rPr>
            </w:pPr>
            <w:r w:rsidRPr="00A77614">
              <w:rPr>
                <w:sz w:val="26"/>
                <w:szCs w:val="26"/>
              </w:rPr>
              <w:t xml:space="preserve">Gia công cốt thép đai dầm  </w:t>
            </w:r>
            <w:r w:rsidRPr="00A77614">
              <w:rPr>
                <w:sz w:val="26"/>
                <w:szCs w:val="26"/>
                <w:lang w:val="en"/>
              </w:rPr>
              <w:t>Φ8 a 200</w:t>
            </w:r>
          </w:p>
          <w:p w14:paraId="02FA1492" w14:textId="77777777" w:rsidR="00A77614" w:rsidRPr="00A77614" w:rsidRDefault="00A77614" w:rsidP="00196249">
            <w:pPr>
              <w:rPr>
                <w:sz w:val="26"/>
                <w:szCs w:val="26"/>
              </w:rPr>
            </w:pPr>
            <w:r w:rsidRPr="00A77614">
              <w:rPr>
                <w:sz w:val="26"/>
                <w:szCs w:val="26"/>
                <w:lang w:val="en"/>
              </w:rPr>
              <w:t>(17</w:t>
            </w:r>
            <w:r w:rsidRPr="00A77614">
              <w:rPr>
                <w:sz w:val="26"/>
                <w:szCs w:val="26"/>
                <w:lang w:val="vi-VN"/>
              </w:rPr>
              <w:t>,5</w:t>
            </w:r>
            <w:r w:rsidRPr="00A77614">
              <w:rPr>
                <w:sz w:val="26"/>
                <w:szCs w:val="26"/>
                <w:lang w:val="en"/>
              </w:rPr>
              <w:t>m/(0,2m/đai)) = 88 đai x 1,3m/đai = 114,4 m x 0,39 kg/m = 44,61 kg</w:t>
            </w:r>
          </w:p>
        </w:tc>
        <w:tc>
          <w:tcPr>
            <w:tcW w:w="1134" w:type="dxa"/>
            <w:vAlign w:val="center"/>
          </w:tcPr>
          <w:p w14:paraId="4EF3E0E8" w14:textId="77777777" w:rsidR="00A77614" w:rsidRPr="00A77614" w:rsidRDefault="00A77614" w:rsidP="00196249">
            <w:pPr>
              <w:jc w:val="center"/>
              <w:rPr>
                <w:sz w:val="26"/>
                <w:szCs w:val="26"/>
              </w:rPr>
            </w:pPr>
            <w:r w:rsidRPr="00A77614">
              <w:rPr>
                <w:sz w:val="26"/>
                <w:szCs w:val="26"/>
                <w:lang w:val="en"/>
              </w:rPr>
              <w:t>Kg</w:t>
            </w:r>
          </w:p>
        </w:tc>
        <w:tc>
          <w:tcPr>
            <w:tcW w:w="1134" w:type="dxa"/>
            <w:vAlign w:val="center"/>
          </w:tcPr>
          <w:p w14:paraId="7D080324" w14:textId="77777777" w:rsidR="00A77614" w:rsidRPr="00A77614" w:rsidRDefault="00A77614" w:rsidP="00196249">
            <w:pPr>
              <w:jc w:val="center"/>
              <w:rPr>
                <w:sz w:val="26"/>
                <w:szCs w:val="26"/>
              </w:rPr>
            </w:pPr>
            <w:r w:rsidRPr="00A77614">
              <w:rPr>
                <w:sz w:val="26"/>
                <w:szCs w:val="26"/>
                <w:lang w:val="en"/>
              </w:rPr>
              <w:t>44,61</w:t>
            </w:r>
          </w:p>
        </w:tc>
        <w:tc>
          <w:tcPr>
            <w:tcW w:w="1105" w:type="dxa"/>
          </w:tcPr>
          <w:p w14:paraId="376D6B46" w14:textId="77777777" w:rsidR="00A77614" w:rsidRPr="00A77614" w:rsidRDefault="00A77614" w:rsidP="00196249">
            <w:pPr>
              <w:rPr>
                <w:sz w:val="26"/>
                <w:szCs w:val="26"/>
              </w:rPr>
            </w:pPr>
          </w:p>
        </w:tc>
      </w:tr>
      <w:tr w:rsidR="00A77614" w:rsidRPr="00A77614" w14:paraId="59A3D073" w14:textId="77777777" w:rsidTr="00196249">
        <w:tc>
          <w:tcPr>
            <w:tcW w:w="675" w:type="dxa"/>
            <w:vAlign w:val="center"/>
          </w:tcPr>
          <w:p w14:paraId="08D4643A" w14:textId="77777777" w:rsidR="00A77614" w:rsidRPr="00A77614" w:rsidRDefault="00A77614" w:rsidP="00196249">
            <w:pPr>
              <w:jc w:val="center"/>
              <w:rPr>
                <w:sz w:val="26"/>
                <w:szCs w:val="26"/>
              </w:rPr>
            </w:pPr>
            <w:r w:rsidRPr="00A77614">
              <w:rPr>
                <w:sz w:val="26"/>
                <w:szCs w:val="26"/>
              </w:rPr>
              <w:t>3</w:t>
            </w:r>
          </w:p>
        </w:tc>
        <w:tc>
          <w:tcPr>
            <w:tcW w:w="5699" w:type="dxa"/>
            <w:vAlign w:val="center"/>
          </w:tcPr>
          <w:p w14:paraId="5715CB21" w14:textId="77777777" w:rsidR="00A77614" w:rsidRPr="00A77614" w:rsidRDefault="00A77614" w:rsidP="00196249">
            <w:pPr>
              <w:pStyle w:val="BodyTextIndent"/>
              <w:widowControl w:val="0"/>
              <w:spacing w:before="20" w:after="20"/>
              <w:ind w:left="0" w:firstLine="0"/>
              <w:jc w:val="left"/>
              <w:rPr>
                <w:spacing w:val="-6"/>
                <w:sz w:val="26"/>
                <w:szCs w:val="26"/>
              </w:rPr>
            </w:pPr>
            <w:r w:rsidRPr="00A77614">
              <w:rPr>
                <w:spacing w:val="-6"/>
                <w:sz w:val="26"/>
                <w:szCs w:val="26"/>
              </w:rPr>
              <w:t>Dầm D2</w:t>
            </w:r>
          </w:p>
        </w:tc>
        <w:tc>
          <w:tcPr>
            <w:tcW w:w="1134" w:type="dxa"/>
            <w:vAlign w:val="center"/>
          </w:tcPr>
          <w:p w14:paraId="7A1E8475" w14:textId="77777777" w:rsidR="00A77614" w:rsidRPr="00A77614" w:rsidRDefault="00A77614" w:rsidP="00196249">
            <w:pPr>
              <w:jc w:val="center"/>
              <w:rPr>
                <w:sz w:val="26"/>
                <w:szCs w:val="26"/>
              </w:rPr>
            </w:pPr>
          </w:p>
        </w:tc>
        <w:tc>
          <w:tcPr>
            <w:tcW w:w="1134" w:type="dxa"/>
            <w:vAlign w:val="center"/>
          </w:tcPr>
          <w:p w14:paraId="7FCC63AD" w14:textId="77777777" w:rsidR="00A77614" w:rsidRPr="00A77614" w:rsidRDefault="00A77614" w:rsidP="00196249">
            <w:pPr>
              <w:jc w:val="center"/>
              <w:rPr>
                <w:sz w:val="26"/>
                <w:szCs w:val="26"/>
              </w:rPr>
            </w:pPr>
          </w:p>
        </w:tc>
        <w:tc>
          <w:tcPr>
            <w:tcW w:w="1105" w:type="dxa"/>
          </w:tcPr>
          <w:p w14:paraId="5F18E8B2" w14:textId="77777777" w:rsidR="00A77614" w:rsidRPr="00A77614" w:rsidRDefault="00A77614" w:rsidP="00196249">
            <w:pPr>
              <w:rPr>
                <w:sz w:val="26"/>
                <w:szCs w:val="26"/>
              </w:rPr>
            </w:pPr>
          </w:p>
        </w:tc>
      </w:tr>
      <w:tr w:rsidR="00A77614" w:rsidRPr="00A77614" w14:paraId="541EA48F" w14:textId="77777777" w:rsidTr="00196249">
        <w:tc>
          <w:tcPr>
            <w:tcW w:w="675" w:type="dxa"/>
            <w:vAlign w:val="center"/>
          </w:tcPr>
          <w:p w14:paraId="7C80B92B" w14:textId="77777777" w:rsidR="00A77614" w:rsidRPr="00A77614" w:rsidRDefault="00A77614" w:rsidP="00196249">
            <w:pPr>
              <w:jc w:val="center"/>
              <w:rPr>
                <w:sz w:val="26"/>
                <w:szCs w:val="26"/>
              </w:rPr>
            </w:pPr>
            <w:r w:rsidRPr="00A77614">
              <w:rPr>
                <w:sz w:val="26"/>
                <w:szCs w:val="26"/>
              </w:rPr>
              <w:t>3.1</w:t>
            </w:r>
          </w:p>
        </w:tc>
        <w:tc>
          <w:tcPr>
            <w:tcW w:w="5699" w:type="dxa"/>
            <w:vAlign w:val="center"/>
          </w:tcPr>
          <w:p w14:paraId="714CAE50" w14:textId="77777777" w:rsidR="00A77614" w:rsidRPr="00A77614" w:rsidRDefault="00A77614" w:rsidP="00196249">
            <w:pPr>
              <w:widowControl w:val="0"/>
              <w:spacing w:before="20" w:after="20" w:line="276" w:lineRule="auto"/>
              <w:rPr>
                <w:sz w:val="26"/>
                <w:szCs w:val="26"/>
                <w:lang w:val="en"/>
              </w:rPr>
            </w:pPr>
            <w:r w:rsidRPr="00A77614">
              <w:rPr>
                <w:bCs/>
                <w:sz w:val="26"/>
                <w:szCs w:val="26"/>
              </w:rPr>
              <w:t xml:space="preserve">Gia công cốt thép giầm kè </w:t>
            </w:r>
            <w:r w:rsidRPr="00A77614">
              <w:rPr>
                <w:sz w:val="26"/>
                <w:szCs w:val="26"/>
                <w:lang w:val="en"/>
              </w:rPr>
              <w:t>Φ16</w:t>
            </w:r>
          </w:p>
          <w:p w14:paraId="25C83178" w14:textId="77777777" w:rsidR="00A77614" w:rsidRPr="00A77614" w:rsidRDefault="00A77614" w:rsidP="00196249">
            <w:pPr>
              <w:rPr>
                <w:sz w:val="26"/>
                <w:szCs w:val="26"/>
              </w:rPr>
            </w:pPr>
            <w:r w:rsidRPr="00A77614">
              <w:rPr>
                <w:sz w:val="26"/>
                <w:szCs w:val="26"/>
                <w:lang w:val="en"/>
              </w:rPr>
              <w:t>KL: (4 thanh/giầm x 17,5m/thanh)</w:t>
            </w:r>
            <w:r w:rsidRPr="00A77614">
              <w:rPr>
                <w:sz w:val="26"/>
                <w:szCs w:val="26"/>
                <w:lang w:val="vi-VN"/>
              </w:rPr>
              <w:t xml:space="preserve"> = 70m x 3 giầm = 210m</w:t>
            </w:r>
            <w:r w:rsidRPr="00A77614">
              <w:rPr>
                <w:sz w:val="26"/>
                <w:szCs w:val="26"/>
                <w:lang w:val="en"/>
              </w:rPr>
              <w:t xml:space="preserve"> x 1,58kg/m = 331</w:t>
            </w:r>
            <w:r w:rsidRPr="00A77614">
              <w:rPr>
                <w:sz w:val="26"/>
                <w:szCs w:val="26"/>
                <w:lang w:val="vi-VN"/>
              </w:rPr>
              <w:t>,8</w:t>
            </w:r>
            <w:r w:rsidRPr="00A77614">
              <w:rPr>
                <w:sz w:val="26"/>
                <w:szCs w:val="26"/>
                <w:lang w:val="en"/>
              </w:rPr>
              <w:t xml:space="preserve"> kg</w:t>
            </w:r>
          </w:p>
        </w:tc>
        <w:tc>
          <w:tcPr>
            <w:tcW w:w="1134" w:type="dxa"/>
            <w:vAlign w:val="center"/>
          </w:tcPr>
          <w:p w14:paraId="0C1E8C8F" w14:textId="77777777" w:rsidR="00A77614" w:rsidRPr="00A77614" w:rsidRDefault="00A77614" w:rsidP="00196249">
            <w:pPr>
              <w:jc w:val="center"/>
              <w:rPr>
                <w:sz w:val="26"/>
                <w:szCs w:val="26"/>
              </w:rPr>
            </w:pPr>
            <w:r w:rsidRPr="00A77614">
              <w:rPr>
                <w:sz w:val="26"/>
                <w:szCs w:val="26"/>
                <w:lang w:val="en"/>
              </w:rPr>
              <w:t>Kg</w:t>
            </w:r>
          </w:p>
        </w:tc>
        <w:tc>
          <w:tcPr>
            <w:tcW w:w="1134" w:type="dxa"/>
            <w:vAlign w:val="center"/>
          </w:tcPr>
          <w:p w14:paraId="0B02F3C3" w14:textId="77777777" w:rsidR="00A77614" w:rsidRPr="00A77614" w:rsidRDefault="00A77614" w:rsidP="00196249">
            <w:pPr>
              <w:jc w:val="center"/>
              <w:rPr>
                <w:sz w:val="26"/>
                <w:szCs w:val="26"/>
              </w:rPr>
            </w:pPr>
            <w:r w:rsidRPr="00A77614">
              <w:rPr>
                <w:sz w:val="26"/>
                <w:szCs w:val="26"/>
                <w:lang w:val="en"/>
              </w:rPr>
              <w:t>331</w:t>
            </w:r>
            <w:r w:rsidRPr="00A77614">
              <w:rPr>
                <w:sz w:val="26"/>
                <w:szCs w:val="26"/>
                <w:lang w:val="vi-VN"/>
              </w:rPr>
              <w:t>,8</w:t>
            </w:r>
          </w:p>
        </w:tc>
        <w:tc>
          <w:tcPr>
            <w:tcW w:w="1105" w:type="dxa"/>
          </w:tcPr>
          <w:p w14:paraId="0B4E40F5" w14:textId="77777777" w:rsidR="00A77614" w:rsidRPr="00A77614" w:rsidRDefault="00A77614" w:rsidP="00196249">
            <w:pPr>
              <w:rPr>
                <w:sz w:val="26"/>
                <w:szCs w:val="26"/>
              </w:rPr>
            </w:pPr>
          </w:p>
        </w:tc>
      </w:tr>
      <w:tr w:rsidR="00A77614" w:rsidRPr="00A77614" w14:paraId="7DB9C191" w14:textId="77777777" w:rsidTr="00196249">
        <w:tc>
          <w:tcPr>
            <w:tcW w:w="675" w:type="dxa"/>
            <w:vAlign w:val="center"/>
          </w:tcPr>
          <w:p w14:paraId="369BEC93" w14:textId="77777777" w:rsidR="00A77614" w:rsidRPr="00A77614" w:rsidRDefault="00A77614" w:rsidP="00196249">
            <w:pPr>
              <w:jc w:val="center"/>
              <w:rPr>
                <w:sz w:val="26"/>
                <w:szCs w:val="26"/>
              </w:rPr>
            </w:pPr>
            <w:r w:rsidRPr="00A77614">
              <w:rPr>
                <w:sz w:val="26"/>
                <w:szCs w:val="26"/>
              </w:rPr>
              <w:t>3.2</w:t>
            </w:r>
          </w:p>
        </w:tc>
        <w:tc>
          <w:tcPr>
            <w:tcW w:w="5699" w:type="dxa"/>
            <w:vAlign w:val="center"/>
          </w:tcPr>
          <w:p w14:paraId="16CF8917" w14:textId="77777777" w:rsidR="00A77614" w:rsidRPr="00A77614" w:rsidRDefault="00A77614" w:rsidP="00196249">
            <w:pPr>
              <w:widowControl w:val="0"/>
              <w:spacing w:before="20" w:after="20" w:line="276" w:lineRule="auto"/>
              <w:rPr>
                <w:sz w:val="26"/>
                <w:szCs w:val="26"/>
                <w:lang w:val="vi-VN"/>
              </w:rPr>
            </w:pPr>
            <w:r w:rsidRPr="00A77614">
              <w:rPr>
                <w:bCs/>
                <w:sz w:val="26"/>
                <w:szCs w:val="26"/>
              </w:rPr>
              <w:t xml:space="preserve">Gia công cốt thép giầm kè </w:t>
            </w:r>
            <w:r w:rsidRPr="00A77614">
              <w:rPr>
                <w:sz w:val="26"/>
                <w:szCs w:val="26"/>
                <w:lang w:val="en"/>
              </w:rPr>
              <w:t>Φ12</w:t>
            </w:r>
          </w:p>
          <w:p w14:paraId="32CAE7FC" w14:textId="77777777" w:rsidR="00A77614" w:rsidRPr="00A77614" w:rsidRDefault="00A77614" w:rsidP="00196249">
            <w:pPr>
              <w:rPr>
                <w:sz w:val="26"/>
                <w:szCs w:val="26"/>
              </w:rPr>
            </w:pPr>
            <w:r w:rsidRPr="00A77614">
              <w:rPr>
                <w:sz w:val="26"/>
                <w:szCs w:val="26"/>
                <w:lang w:val="en"/>
              </w:rPr>
              <w:t>KL: (2 thanh/giầm x 17,5m/thanh)</w:t>
            </w:r>
            <w:r w:rsidRPr="00A77614">
              <w:rPr>
                <w:sz w:val="26"/>
                <w:szCs w:val="26"/>
                <w:lang w:val="vi-VN"/>
              </w:rPr>
              <w:t xml:space="preserve"> = 35m x 3 giầm = 105m</w:t>
            </w:r>
            <w:r w:rsidRPr="00A77614">
              <w:rPr>
                <w:sz w:val="26"/>
                <w:szCs w:val="26"/>
                <w:lang w:val="en"/>
              </w:rPr>
              <w:t xml:space="preserve"> x 0</w:t>
            </w:r>
            <w:r w:rsidRPr="00A77614">
              <w:rPr>
                <w:sz w:val="26"/>
                <w:szCs w:val="26"/>
                <w:lang w:val="vi-VN"/>
              </w:rPr>
              <w:t>,89</w:t>
            </w:r>
            <w:r w:rsidRPr="00A77614">
              <w:rPr>
                <w:sz w:val="26"/>
                <w:szCs w:val="26"/>
                <w:lang w:val="en"/>
              </w:rPr>
              <w:t>kg/m = 93</w:t>
            </w:r>
            <w:r w:rsidRPr="00A77614">
              <w:rPr>
                <w:sz w:val="26"/>
                <w:szCs w:val="26"/>
                <w:lang w:val="vi-VN"/>
              </w:rPr>
              <w:t>,45</w:t>
            </w:r>
            <w:r w:rsidRPr="00A77614">
              <w:rPr>
                <w:sz w:val="26"/>
                <w:szCs w:val="26"/>
                <w:lang w:val="en"/>
              </w:rPr>
              <w:t>kg</w:t>
            </w:r>
          </w:p>
        </w:tc>
        <w:tc>
          <w:tcPr>
            <w:tcW w:w="1134" w:type="dxa"/>
            <w:vAlign w:val="center"/>
          </w:tcPr>
          <w:p w14:paraId="2D3283F7" w14:textId="77777777" w:rsidR="00A77614" w:rsidRPr="00A77614" w:rsidRDefault="00A77614" w:rsidP="00196249">
            <w:pPr>
              <w:jc w:val="center"/>
              <w:rPr>
                <w:sz w:val="26"/>
                <w:szCs w:val="26"/>
              </w:rPr>
            </w:pPr>
            <w:r w:rsidRPr="00A77614">
              <w:rPr>
                <w:sz w:val="26"/>
                <w:szCs w:val="26"/>
                <w:lang w:val="en"/>
              </w:rPr>
              <w:t>Kg</w:t>
            </w:r>
          </w:p>
        </w:tc>
        <w:tc>
          <w:tcPr>
            <w:tcW w:w="1134" w:type="dxa"/>
            <w:vAlign w:val="center"/>
          </w:tcPr>
          <w:p w14:paraId="05FD7745" w14:textId="77777777" w:rsidR="00A77614" w:rsidRPr="00A77614" w:rsidRDefault="00A77614" w:rsidP="00196249">
            <w:pPr>
              <w:jc w:val="center"/>
              <w:rPr>
                <w:sz w:val="26"/>
                <w:szCs w:val="26"/>
              </w:rPr>
            </w:pPr>
            <w:r w:rsidRPr="00A77614">
              <w:rPr>
                <w:sz w:val="26"/>
                <w:szCs w:val="26"/>
                <w:lang w:val="en"/>
              </w:rPr>
              <w:t>93</w:t>
            </w:r>
            <w:r w:rsidRPr="00A77614">
              <w:rPr>
                <w:sz w:val="26"/>
                <w:szCs w:val="26"/>
                <w:lang w:val="vi-VN"/>
              </w:rPr>
              <w:t>,45</w:t>
            </w:r>
          </w:p>
        </w:tc>
        <w:tc>
          <w:tcPr>
            <w:tcW w:w="1105" w:type="dxa"/>
          </w:tcPr>
          <w:p w14:paraId="67D5520E" w14:textId="77777777" w:rsidR="00A77614" w:rsidRPr="00A77614" w:rsidRDefault="00A77614" w:rsidP="00196249">
            <w:pPr>
              <w:rPr>
                <w:sz w:val="26"/>
                <w:szCs w:val="26"/>
              </w:rPr>
            </w:pPr>
          </w:p>
        </w:tc>
      </w:tr>
      <w:tr w:rsidR="00A77614" w:rsidRPr="00A77614" w14:paraId="1B5E517D" w14:textId="77777777" w:rsidTr="00196249">
        <w:tc>
          <w:tcPr>
            <w:tcW w:w="675" w:type="dxa"/>
            <w:vAlign w:val="center"/>
          </w:tcPr>
          <w:p w14:paraId="5A43D9C0" w14:textId="77777777" w:rsidR="00A77614" w:rsidRPr="00A77614" w:rsidRDefault="00A77614" w:rsidP="00196249">
            <w:pPr>
              <w:jc w:val="center"/>
              <w:rPr>
                <w:sz w:val="26"/>
                <w:szCs w:val="26"/>
              </w:rPr>
            </w:pPr>
            <w:r w:rsidRPr="00A77614">
              <w:rPr>
                <w:sz w:val="26"/>
                <w:szCs w:val="26"/>
              </w:rPr>
              <w:t>3.3</w:t>
            </w:r>
          </w:p>
        </w:tc>
        <w:tc>
          <w:tcPr>
            <w:tcW w:w="5699" w:type="dxa"/>
            <w:vAlign w:val="center"/>
          </w:tcPr>
          <w:p w14:paraId="7805812D" w14:textId="77777777" w:rsidR="00A77614" w:rsidRPr="00A77614" w:rsidRDefault="00A77614" w:rsidP="00196249">
            <w:pPr>
              <w:widowControl w:val="0"/>
              <w:spacing w:before="20" w:after="20" w:line="276" w:lineRule="auto"/>
              <w:rPr>
                <w:sz w:val="26"/>
                <w:szCs w:val="26"/>
                <w:lang w:val="en"/>
              </w:rPr>
            </w:pPr>
            <w:r w:rsidRPr="00A77614">
              <w:rPr>
                <w:bCs/>
                <w:sz w:val="26"/>
                <w:szCs w:val="26"/>
              </w:rPr>
              <w:t xml:space="preserve">Gia công cốt thép đai dầm  </w:t>
            </w:r>
            <w:r w:rsidRPr="00A77614">
              <w:rPr>
                <w:sz w:val="26"/>
                <w:szCs w:val="26"/>
                <w:lang w:val="en"/>
              </w:rPr>
              <w:t>Φ8 a 200</w:t>
            </w:r>
          </w:p>
          <w:p w14:paraId="063980CE" w14:textId="77777777" w:rsidR="00A77614" w:rsidRPr="00A77614" w:rsidRDefault="00A77614" w:rsidP="00196249">
            <w:pPr>
              <w:widowControl w:val="0"/>
              <w:spacing w:before="20" w:after="20" w:line="276" w:lineRule="auto"/>
              <w:rPr>
                <w:bCs/>
                <w:sz w:val="26"/>
                <w:szCs w:val="26"/>
              </w:rPr>
            </w:pPr>
            <w:r w:rsidRPr="00A77614">
              <w:rPr>
                <w:sz w:val="26"/>
                <w:szCs w:val="26"/>
                <w:lang w:val="en"/>
              </w:rPr>
              <w:t>(17</w:t>
            </w:r>
            <w:r w:rsidRPr="00A77614">
              <w:rPr>
                <w:sz w:val="26"/>
                <w:szCs w:val="26"/>
                <w:lang w:val="vi-VN"/>
              </w:rPr>
              <w:t>,5</w:t>
            </w:r>
            <w:r w:rsidRPr="00A77614">
              <w:rPr>
                <w:sz w:val="26"/>
                <w:szCs w:val="26"/>
                <w:lang w:val="en"/>
              </w:rPr>
              <w:t>m/(0,2m/đai)) = 88 đai x 0,9m/đai = 79,2m x 0,39 kg/m = 30,88 kg</w:t>
            </w:r>
            <w:r w:rsidRPr="00A77614">
              <w:rPr>
                <w:sz w:val="26"/>
                <w:szCs w:val="26"/>
                <w:lang w:val="vi-VN"/>
              </w:rPr>
              <w:t xml:space="preserve"> x 3 giầm = </w:t>
            </w:r>
            <w:r w:rsidRPr="00A77614">
              <w:rPr>
                <w:sz w:val="26"/>
                <w:szCs w:val="26"/>
              </w:rPr>
              <w:t xml:space="preserve">92,66 </w:t>
            </w:r>
            <w:r w:rsidRPr="00A77614">
              <w:rPr>
                <w:sz w:val="26"/>
                <w:szCs w:val="26"/>
                <w:lang w:val="vi-VN"/>
              </w:rPr>
              <w:t>kg</w:t>
            </w:r>
          </w:p>
        </w:tc>
        <w:tc>
          <w:tcPr>
            <w:tcW w:w="1134" w:type="dxa"/>
            <w:vAlign w:val="center"/>
          </w:tcPr>
          <w:p w14:paraId="670F1036" w14:textId="77777777" w:rsidR="00A77614" w:rsidRPr="00A77614" w:rsidRDefault="00A77614" w:rsidP="00196249">
            <w:pPr>
              <w:jc w:val="center"/>
              <w:rPr>
                <w:sz w:val="26"/>
                <w:szCs w:val="26"/>
                <w:lang w:val="en"/>
              </w:rPr>
            </w:pPr>
            <w:r w:rsidRPr="00A77614">
              <w:rPr>
                <w:sz w:val="26"/>
                <w:szCs w:val="26"/>
                <w:lang w:val="en"/>
              </w:rPr>
              <w:t>Kg</w:t>
            </w:r>
          </w:p>
        </w:tc>
        <w:tc>
          <w:tcPr>
            <w:tcW w:w="1134" w:type="dxa"/>
            <w:vAlign w:val="center"/>
          </w:tcPr>
          <w:p w14:paraId="47EDDC5B" w14:textId="77777777" w:rsidR="00A77614" w:rsidRPr="00A77614" w:rsidRDefault="00A77614" w:rsidP="00196249">
            <w:pPr>
              <w:jc w:val="center"/>
              <w:rPr>
                <w:sz w:val="26"/>
                <w:szCs w:val="26"/>
                <w:lang w:val="en"/>
              </w:rPr>
            </w:pPr>
            <w:r w:rsidRPr="00A77614">
              <w:rPr>
                <w:sz w:val="26"/>
                <w:szCs w:val="26"/>
              </w:rPr>
              <w:t>92,66</w:t>
            </w:r>
          </w:p>
        </w:tc>
        <w:tc>
          <w:tcPr>
            <w:tcW w:w="1105" w:type="dxa"/>
          </w:tcPr>
          <w:p w14:paraId="0B2B68C0" w14:textId="77777777" w:rsidR="00A77614" w:rsidRPr="00A77614" w:rsidRDefault="00A77614" w:rsidP="00196249">
            <w:pPr>
              <w:rPr>
                <w:sz w:val="26"/>
                <w:szCs w:val="26"/>
              </w:rPr>
            </w:pPr>
          </w:p>
        </w:tc>
      </w:tr>
      <w:tr w:rsidR="00A77614" w:rsidRPr="00A77614" w14:paraId="5CBF686D" w14:textId="77777777" w:rsidTr="00196249">
        <w:tc>
          <w:tcPr>
            <w:tcW w:w="675" w:type="dxa"/>
            <w:vAlign w:val="center"/>
          </w:tcPr>
          <w:p w14:paraId="0C68E3AF" w14:textId="77777777" w:rsidR="00A77614" w:rsidRPr="00A77614" w:rsidRDefault="00A77614" w:rsidP="00196249">
            <w:pPr>
              <w:jc w:val="center"/>
              <w:rPr>
                <w:sz w:val="26"/>
                <w:szCs w:val="26"/>
              </w:rPr>
            </w:pPr>
            <w:r w:rsidRPr="00A77614">
              <w:rPr>
                <w:sz w:val="26"/>
                <w:szCs w:val="26"/>
              </w:rPr>
              <w:t>4</w:t>
            </w:r>
          </w:p>
        </w:tc>
        <w:tc>
          <w:tcPr>
            <w:tcW w:w="5699" w:type="dxa"/>
            <w:vAlign w:val="center"/>
          </w:tcPr>
          <w:p w14:paraId="2EF357B0" w14:textId="77777777" w:rsidR="00A77614" w:rsidRPr="00A77614" w:rsidRDefault="00A77614" w:rsidP="00196249">
            <w:pPr>
              <w:rPr>
                <w:sz w:val="26"/>
                <w:szCs w:val="26"/>
              </w:rPr>
            </w:pPr>
            <w:r w:rsidRPr="00A77614">
              <w:rPr>
                <w:spacing w:val="-6"/>
                <w:sz w:val="26"/>
                <w:szCs w:val="26"/>
              </w:rPr>
              <w:t>Dầm D3</w:t>
            </w:r>
          </w:p>
        </w:tc>
        <w:tc>
          <w:tcPr>
            <w:tcW w:w="1134" w:type="dxa"/>
            <w:vAlign w:val="center"/>
          </w:tcPr>
          <w:p w14:paraId="4877CDBC" w14:textId="77777777" w:rsidR="00A77614" w:rsidRPr="00A77614" w:rsidRDefault="00A77614" w:rsidP="00196249">
            <w:pPr>
              <w:jc w:val="center"/>
              <w:rPr>
                <w:sz w:val="26"/>
                <w:szCs w:val="26"/>
              </w:rPr>
            </w:pPr>
          </w:p>
        </w:tc>
        <w:tc>
          <w:tcPr>
            <w:tcW w:w="1134" w:type="dxa"/>
            <w:vAlign w:val="center"/>
          </w:tcPr>
          <w:p w14:paraId="371C741F" w14:textId="77777777" w:rsidR="00A77614" w:rsidRPr="00A77614" w:rsidRDefault="00A77614" w:rsidP="00196249">
            <w:pPr>
              <w:jc w:val="center"/>
              <w:rPr>
                <w:sz w:val="26"/>
                <w:szCs w:val="26"/>
              </w:rPr>
            </w:pPr>
          </w:p>
        </w:tc>
        <w:tc>
          <w:tcPr>
            <w:tcW w:w="1105" w:type="dxa"/>
          </w:tcPr>
          <w:p w14:paraId="599FA665" w14:textId="77777777" w:rsidR="00A77614" w:rsidRPr="00A77614" w:rsidRDefault="00A77614" w:rsidP="00196249">
            <w:pPr>
              <w:rPr>
                <w:sz w:val="26"/>
                <w:szCs w:val="26"/>
              </w:rPr>
            </w:pPr>
          </w:p>
        </w:tc>
      </w:tr>
      <w:tr w:rsidR="00A77614" w:rsidRPr="00A77614" w14:paraId="0712A6C1" w14:textId="77777777" w:rsidTr="00196249">
        <w:tc>
          <w:tcPr>
            <w:tcW w:w="675" w:type="dxa"/>
            <w:vAlign w:val="center"/>
          </w:tcPr>
          <w:p w14:paraId="3616017A" w14:textId="77777777" w:rsidR="00A77614" w:rsidRPr="00A77614" w:rsidRDefault="00A77614" w:rsidP="00196249">
            <w:pPr>
              <w:jc w:val="center"/>
              <w:rPr>
                <w:sz w:val="26"/>
                <w:szCs w:val="26"/>
              </w:rPr>
            </w:pPr>
            <w:r w:rsidRPr="00A77614">
              <w:rPr>
                <w:sz w:val="26"/>
                <w:szCs w:val="26"/>
              </w:rPr>
              <w:t>4.1</w:t>
            </w:r>
          </w:p>
        </w:tc>
        <w:tc>
          <w:tcPr>
            <w:tcW w:w="5699" w:type="dxa"/>
            <w:vAlign w:val="center"/>
          </w:tcPr>
          <w:p w14:paraId="05438409" w14:textId="77777777" w:rsidR="00A77614" w:rsidRPr="00A77614" w:rsidRDefault="00A77614" w:rsidP="00196249">
            <w:pPr>
              <w:widowControl w:val="0"/>
              <w:spacing w:before="20" w:after="20" w:line="276" w:lineRule="auto"/>
              <w:rPr>
                <w:sz w:val="26"/>
                <w:szCs w:val="26"/>
                <w:lang w:val="en"/>
              </w:rPr>
            </w:pPr>
            <w:r w:rsidRPr="00A77614">
              <w:rPr>
                <w:bCs/>
                <w:sz w:val="26"/>
                <w:szCs w:val="26"/>
              </w:rPr>
              <w:t xml:space="preserve">Gia công cốt thép móng kè </w:t>
            </w:r>
            <w:r w:rsidRPr="00A77614">
              <w:rPr>
                <w:sz w:val="26"/>
                <w:szCs w:val="26"/>
                <w:lang w:val="en"/>
              </w:rPr>
              <w:t>Φ16</w:t>
            </w:r>
          </w:p>
          <w:p w14:paraId="0A2CF12A" w14:textId="77777777" w:rsidR="00A77614" w:rsidRPr="00A77614" w:rsidRDefault="00A77614" w:rsidP="00196249">
            <w:pPr>
              <w:rPr>
                <w:sz w:val="26"/>
                <w:szCs w:val="26"/>
              </w:rPr>
            </w:pPr>
            <w:r w:rsidRPr="00A77614">
              <w:rPr>
                <w:sz w:val="26"/>
                <w:szCs w:val="26"/>
                <w:lang w:val="en"/>
              </w:rPr>
              <w:t>KL: (4 thanh/giầm x 17,9m/thanh) x 5 giầm  = 358m</w:t>
            </w:r>
            <w:r w:rsidRPr="00A77614">
              <w:rPr>
                <w:sz w:val="26"/>
                <w:szCs w:val="26"/>
                <w:lang w:val="vi-VN"/>
              </w:rPr>
              <w:t xml:space="preserve"> </w:t>
            </w:r>
            <w:r w:rsidRPr="00A77614">
              <w:rPr>
                <w:sz w:val="26"/>
                <w:szCs w:val="26"/>
                <w:lang w:val="en"/>
              </w:rPr>
              <w:t>x 1,58kg/m = 565.64kg</w:t>
            </w:r>
          </w:p>
        </w:tc>
        <w:tc>
          <w:tcPr>
            <w:tcW w:w="1134" w:type="dxa"/>
            <w:vAlign w:val="center"/>
          </w:tcPr>
          <w:p w14:paraId="792C8BF5" w14:textId="77777777" w:rsidR="00A77614" w:rsidRPr="00A77614" w:rsidRDefault="00A77614" w:rsidP="00196249">
            <w:pPr>
              <w:jc w:val="center"/>
              <w:rPr>
                <w:sz w:val="26"/>
                <w:szCs w:val="26"/>
              </w:rPr>
            </w:pPr>
            <w:r w:rsidRPr="00A77614">
              <w:rPr>
                <w:sz w:val="26"/>
                <w:szCs w:val="26"/>
                <w:lang w:val="en"/>
              </w:rPr>
              <w:t>Kg</w:t>
            </w:r>
          </w:p>
        </w:tc>
        <w:tc>
          <w:tcPr>
            <w:tcW w:w="1134" w:type="dxa"/>
            <w:vAlign w:val="center"/>
          </w:tcPr>
          <w:p w14:paraId="3D021C95" w14:textId="77777777" w:rsidR="00A77614" w:rsidRPr="00A77614" w:rsidRDefault="00A77614" w:rsidP="00196249">
            <w:pPr>
              <w:jc w:val="center"/>
              <w:rPr>
                <w:sz w:val="26"/>
                <w:szCs w:val="26"/>
              </w:rPr>
            </w:pPr>
            <w:r w:rsidRPr="00A77614">
              <w:rPr>
                <w:sz w:val="26"/>
                <w:szCs w:val="26"/>
                <w:lang w:val="en"/>
              </w:rPr>
              <w:t>565.64</w:t>
            </w:r>
          </w:p>
        </w:tc>
        <w:tc>
          <w:tcPr>
            <w:tcW w:w="1105" w:type="dxa"/>
          </w:tcPr>
          <w:p w14:paraId="150F4D3C" w14:textId="77777777" w:rsidR="00A77614" w:rsidRPr="00A77614" w:rsidRDefault="00A77614" w:rsidP="00196249">
            <w:pPr>
              <w:rPr>
                <w:sz w:val="26"/>
                <w:szCs w:val="26"/>
              </w:rPr>
            </w:pPr>
          </w:p>
        </w:tc>
      </w:tr>
      <w:tr w:rsidR="00A77614" w:rsidRPr="00A77614" w14:paraId="3325E23B" w14:textId="77777777" w:rsidTr="00196249">
        <w:tc>
          <w:tcPr>
            <w:tcW w:w="675" w:type="dxa"/>
            <w:vAlign w:val="center"/>
          </w:tcPr>
          <w:p w14:paraId="7193F72D" w14:textId="77777777" w:rsidR="00A77614" w:rsidRPr="00A77614" w:rsidRDefault="00A77614" w:rsidP="00196249">
            <w:pPr>
              <w:jc w:val="center"/>
              <w:rPr>
                <w:sz w:val="26"/>
                <w:szCs w:val="26"/>
              </w:rPr>
            </w:pPr>
            <w:r w:rsidRPr="00A77614">
              <w:rPr>
                <w:sz w:val="26"/>
                <w:szCs w:val="26"/>
              </w:rPr>
              <w:t>4.2</w:t>
            </w:r>
          </w:p>
        </w:tc>
        <w:tc>
          <w:tcPr>
            <w:tcW w:w="5699" w:type="dxa"/>
            <w:vAlign w:val="center"/>
          </w:tcPr>
          <w:p w14:paraId="547E7AF9" w14:textId="77777777" w:rsidR="00A77614" w:rsidRPr="00A77614" w:rsidRDefault="00A77614" w:rsidP="00196249">
            <w:pPr>
              <w:rPr>
                <w:sz w:val="26"/>
                <w:szCs w:val="26"/>
              </w:rPr>
            </w:pPr>
            <w:r w:rsidRPr="00A77614">
              <w:rPr>
                <w:bCs/>
                <w:sz w:val="26"/>
                <w:szCs w:val="26"/>
              </w:rPr>
              <w:t xml:space="preserve">Gia công cốt thép đai dầm  </w:t>
            </w:r>
            <w:r w:rsidRPr="00A77614">
              <w:rPr>
                <w:sz w:val="26"/>
                <w:szCs w:val="26"/>
                <w:lang w:val="en"/>
              </w:rPr>
              <w:t xml:space="preserve">Φ8 </w:t>
            </w:r>
            <w:r w:rsidRPr="00A77614">
              <w:rPr>
                <w:color w:val="000000" w:themeColor="text1"/>
                <w:sz w:val="26"/>
                <w:szCs w:val="26"/>
                <w:lang w:val="en"/>
              </w:rPr>
              <w:t>a 200 (</w:t>
            </w:r>
            <w:r w:rsidRPr="00A77614">
              <w:rPr>
                <w:sz w:val="26"/>
                <w:szCs w:val="26"/>
                <w:lang w:val="en"/>
              </w:rPr>
              <w:t>17</w:t>
            </w:r>
            <w:r w:rsidRPr="00A77614">
              <w:rPr>
                <w:sz w:val="26"/>
                <w:szCs w:val="26"/>
                <w:lang w:val="vi-VN"/>
              </w:rPr>
              <w:t>,9</w:t>
            </w:r>
            <w:r w:rsidRPr="00A77614">
              <w:rPr>
                <w:sz w:val="26"/>
                <w:szCs w:val="26"/>
                <w:lang w:val="en"/>
              </w:rPr>
              <w:t>m/giầm x 5 giầm) = 89,5m / (0,2m/ đai) = 448</w:t>
            </w:r>
            <w:r w:rsidRPr="00A77614">
              <w:rPr>
                <w:sz w:val="26"/>
                <w:szCs w:val="26"/>
                <w:lang w:val="vi-VN"/>
              </w:rPr>
              <w:t xml:space="preserve"> </w:t>
            </w:r>
            <w:r w:rsidRPr="00A77614">
              <w:rPr>
                <w:sz w:val="26"/>
                <w:szCs w:val="26"/>
                <w:lang w:val="en"/>
              </w:rPr>
              <w:t>đai x 1,3m/ đai = 582,4m x 0,39 kg/m = 227,13</w:t>
            </w:r>
            <w:r w:rsidRPr="00A77614">
              <w:rPr>
                <w:sz w:val="26"/>
                <w:szCs w:val="26"/>
                <w:lang w:val="vi-VN"/>
              </w:rPr>
              <w:t xml:space="preserve"> </w:t>
            </w:r>
            <w:r w:rsidRPr="00A77614">
              <w:rPr>
                <w:sz w:val="26"/>
                <w:szCs w:val="26"/>
                <w:lang w:val="en"/>
              </w:rPr>
              <w:t>kg</w:t>
            </w:r>
          </w:p>
        </w:tc>
        <w:tc>
          <w:tcPr>
            <w:tcW w:w="1134" w:type="dxa"/>
            <w:vAlign w:val="center"/>
          </w:tcPr>
          <w:p w14:paraId="13408597" w14:textId="77777777" w:rsidR="00A77614" w:rsidRPr="00A77614" w:rsidRDefault="00A77614" w:rsidP="00196249">
            <w:pPr>
              <w:jc w:val="center"/>
              <w:rPr>
                <w:sz w:val="26"/>
                <w:szCs w:val="26"/>
              </w:rPr>
            </w:pPr>
            <w:r w:rsidRPr="00A77614">
              <w:rPr>
                <w:sz w:val="26"/>
                <w:szCs w:val="26"/>
                <w:lang w:val="en"/>
              </w:rPr>
              <w:t>Kg</w:t>
            </w:r>
          </w:p>
        </w:tc>
        <w:tc>
          <w:tcPr>
            <w:tcW w:w="1134" w:type="dxa"/>
            <w:vAlign w:val="center"/>
          </w:tcPr>
          <w:p w14:paraId="2D51B13F" w14:textId="77777777" w:rsidR="00A77614" w:rsidRPr="00A77614" w:rsidRDefault="00A77614" w:rsidP="00196249">
            <w:pPr>
              <w:jc w:val="center"/>
              <w:rPr>
                <w:sz w:val="26"/>
                <w:szCs w:val="26"/>
              </w:rPr>
            </w:pPr>
            <w:r w:rsidRPr="00A77614">
              <w:rPr>
                <w:sz w:val="26"/>
                <w:szCs w:val="26"/>
                <w:lang w:val="en"/>
              </w:rPr>
              <w:t>227,13</w:t>
            </w:r>
          </w:p>
        </w:tc>
        <w:tc>
          <w:tcPr>
            <w:tcW w:w="1105" w:type="dxa"/>
          </w:tcPr>
          <w:p w14:paraId="32098AFD" w14:textId="77777777" w:rsidR="00A77614" w:rsidRPr="00A77614" w:rsidRDefault="00A77614" w:rsidP="00196249">
            <w:pPr>
              <w:rPr>
                <w:sz w:val="26"/>
                <w:szCs w:val="26"/>
              </w:rPr>
            </w:pPr>
          </w:p>
        </w:tc>
      </w:tr>
      <w:tr w:rsidR="00A77614" w:rsidRPr="00A77614" w14:paraId="686248E9" w14:textId="77777777" w:rsidTr="00196249">
        <w:tc>
          <w:tcPr>
            <w:tcW w:w="675" w:type="dxa"/>
            <w:vAlign w:val="center"/>
          </w:tcPr>
          <w:p w14:paraId="4F64AE80" w14:textId="77777777" w:rsidR="00A77614" w:rsidRPr="00A77614" w:rsidRDefault="00A77614" w:rsidP="00196249">
            <w:pPr>
              <w:jc w:val="center"/>
              <w:rPr>
                <w:sz w:val="26"/>
                <w:szCs w:val="26"/>
              </w:rPr>
            </w:pPr>
            <w:r w:rsidRPr="00A77614">
              <w:rPr>
                <w:bCs/>
                <w:sz w:val="26"/>
                <w:szCs w:val="26"/>
              </w:rPr>
              <w:t>5</w:t>
            </w:r>
          </w:p>
        </w:tc>
        <w:tc>
          <w:tcPr>
            <w:tcW w:w="5699" w:type="dxa"/>
            <w:vAlign w:val="center"/>
          </w:tcPr>
          <w:p w14:paraId="64873FC3" w14:textId="77777777" w:rsidR="00A77614" w:rsidRPr="00A77614" w:rsidRDefault="00A77614" w:rsidP="00196249">
            <w:pPr>
              <w:rPr>
                <w:bCs/>
                <w:sz w:val="26"/>
                <w:szCs w:val="26"/>
              </w:rPr>
            </w:pPr>
            <w:r w:rsidRPr="00A77614">
              <w:rPr>
                <w:bCs/>
                <w:sz w:val="26"/>
                <w:szCs w:val="26"/>
              </w:rPr>
              <w:t xml:space="preserve">Gia công, lắp đặt, tháo dỡ ván khuôn (gỗ dày 2,5cm) đổ bê tông giầm giằng </w:t>
            </w:r>
          </w:p>
          <w:p w14:paraId="33A5FED2" w14:textId="77777777" w:rsidR="00A77614" w:rsidRPr="00A77614" w:rsidRDefault="00A77614" w:rsidP="00A77614">
            <w:pPr>
              <w:numPr>
                <w:ilvl w:val="0"/>
                <w:numId w:val="70"/>
              </w:numPr>
              <w:ind w:left="296" w:hanging="236"/>
              <w:rPr>
                <w:bCs/>
                <w:sz w:val="26"/>
                <w:szCs w:val="26"/>
              </w:rPr>
            </w:pPr>
            <w:r w:rsidRPr="00A77614">
              <w:rPr>
                <w:bCs/>
                <w:sz w:val="26"/>
                <w:szCs w:val="26"/>
              </w:rPr>
              <w:t>Dầm D1.</w:t>
            </w:r>
          </w:p>
          <w:p w14:paraId="022D961C" w14:textId="77777777" w:rsidR="00A77614" w:rsidRPr="00A77614" w:rsidRDefault="00A77614" w:rsidP="00196249">
            <w:pPr>
              <w:spacing w:before="20" w:after="20"/>
              <w:rPr>
                <w:bCs/>
                <w:sz w:val="26"/>
                <w:szCs w:val="26"/>
              </w:rPr>
            </w:pPr>
            <w:r w:rsidRPr="00A77614">
              <w:rPr>
                <w:bCs/>
                <w:sz w:val="26"/>
                <w:szCs w:val="26"/>
              </w:rPr>
              <w:t>KL: 17,5m x 0,4m/mặt x 2mặt = 14</w:t>
            </w:r>
          </w:p>
          <w:p w14:paraId="29E45F27" w14:textId="77777777" w:rsidR="00A77614" w:rsidRPr="00A77614" w:rsidRDefault="00A77614" w:rsidP="00A77614">
            <w:pPr>
              <w:numPr>
                <w:ilvl w:val="0"/>
                <w:numId w:val="70"/>
              </w:numPr>
              <w:ind w:left="296" w:hanging="236"/>
              <w:rPr>
                <w:bCs/>
                <w:sz w:val="26"/>
                <w:szCs w:val="26"/>
              </w:rPr>
            </w:pPr>
            <w:r w:rsidRPr="00A77614">
              <w:rPr>
                <w:bCs/>
                <w:sz w:val="26"/>
                <w:szCs w:val="26"/>
              </w:rPr>
              <w:t>Dầm D2.</w:t>
            </w:r>
          </w:p>
          <w:p w14:paraId="392330BD" w14:textId="77777777" w:rsidR="00A77614" w:rsidRPr="00A77614" w:rsidRDefault="00A77614" w:rsidP="00196249">
            <w:pPr>
              <w:pStyle w:val="BodyTextIndent"/>
              <w:spacing w:before="20" w:after="20"/>
              <w:ind w:left="493" w:hanging="567"/>
              <w:jc w:val="left"/>
              <w:rPr>
                <w:bCs/>
                <w:sz w:val="26"/>
                <w:szCs w:val="26"/>
              </w:rPr>
            </w:pPr>
            <w:r w:rsidRPr="00A77614">
              <w:rPr>
                <w:bCs/>
                <w:sz w:val="26"/>
                <w:szCs w:val="26"/>
              </w:rPr>
              <w:t>KL: 17,5m/giầm x 0,5 m/mặt x 2 mặt x 3 giầm =52,5</w:t>
            </w:r>
          </w:p>
          <w:p w14:paraId="16119DC7" w14:textId="77777777" w:rsidR="00A77614" w:rsidRPr="00A77614" w:rsidRDefault="00A77614" w:rsidP="00A77614">
            <w:pPr>
              <w:numPr>
                <w:ilvl w:val="0"/>
                <w:numId w:val="70"/>
              </w:numPr>
              <w:ind w:left="296" w:hanging="236"/>
              <w:rPr>
                <w:bCs/>
                <w:sz w:val="26"/>
                <w:szCs w:val="26"/>
              </w:rPr>
            </w:pPr>
            <w:r w:rsidRPr="00A77614">
              <w:rPr>
                <w:bCs/>
                <w:sz w:val="26"/>
                <w:szCs w:val="26"/>
              </w:rPr>
              <w:t>Dầm D3.</w:t>
            </w:r>
          </w:p>
          <w:p w14:paraId="3CDE89F9" w14:textId="77777777" w:rsidR="00A77614" w:rsidRPr="00A77614" w:rsidRDefault="00A77614" w:rsidP="00196249">
            <w:pPr>
              <w:rPr>
                <w:bCs/>
                <w:sz w:val="26"/>
                <w:szCs w:val="26"/>
              </w:rPr>
            </w:pPr>
            <w:r w:rsidRPr="00A77614">
              <w:rPr>
                <w:bCs/>
                <w:sz w:val="26"/>
                <w:szCs w:val="26"/>
              </w:rPr>
              <w:t>KL: 5 giầm x 17,4m/giầm x 0,3m/mặt x 2 mặt = 52,2</w:t>
            </w:r>
          </w:p>
        </w:tc>
        <w:tc>
          <w:tcPr>
            <w:tcW w:w="1134" w:type="dxa"/>
            <w:vAlign w:val="center"/>
          </w:tcPr>
          <w:p w14:paraId="405FF584" w14:textId="77777777" w:rsidR="00A77614" w:rsidRPr="00A77614" w:rsidRDefault="00A77614" w:rsidP="00196249">
            <w:pPr>
              <w:jc w:val="center"/>
              <w:rPr>
                <w:sz w:val="26"/>
                <w:szCs w:val="26"/>
              </w:rPr>
            </w:pPr>
            <w:r w:rsidRPr="00A77614">
              <w:rPr>
                <w:bCs/>
                <w:sz w:val="26"/>
                <w:szCs w:val="26"/>
              </w:rPr>
              <w:t>m</w:t>
            </w:r>
            <w:r w:rsidRPr="00A77614">
              <w:rPr>
                <w:bCs/>
                <w:sz w:val="26"/>
                <w:szCs w:val="26"/>
                <w:vertAlign w:val="superscript"/>
              </w:rPr>
              <w:t>2</w:t>
            </w:r>
          </w:p>
        </w:tc>
        <w:tc>
          <w:tcPr>
            <w:tcW w:w="1134" w:type="dxa"/>
            <w:vAlign w:val="center"/>
          </w:tcPr>
          <w:p w14:paraId="3C5A9D8C" w14:textId="77777777" w:rsidR="00A77614" w:rsidRPr="00A77614" w:rsidRDefault="00A77614" w:rsidP="00196249">
            <w:pPr>
              <w:jc w:val="center"/>
              <w:rPr>
                <w:sz w:val="26"/>
                <w:szCs w:val="26"/>
              </w:rPr>
            </w:pPr>
            <w:r w:rsidRPr="00A77614">
              <w:rPr>
                <w:sz w:val="26"/>
                <w:szCs w:val="26"/>
              </w:rPr>
              <w:t>118,7</w:t>
            </w:r>
          </w:p>
        </w:tc>
        <w:tc>
          <w:tcPr>
            <w:tcW w:w="1105" w:type="dxa"/>
          </w:tcPr>
          <w:p w14:paraId="7B5AE078" w14:textId="77777777" w:rsidR="00A77614" w:rsidRPr="00A77614" w:rsidRDefault="00A77614" w:rsidP="00196249">
            <w:pPr>
              <w:rPr>
                <w:sz w:val="26"/>
                <w:szCs w:val="26"/>
              </w:rPr>
            </w:pPr>
          </w:p>
        </w:tc>
      </w:tr>
      <w:tr w:rsidR="00A77614" w:rsidRPr="00A77614" w14:paraId="6DFC30AC" w14:textId="77777777" w:rsidTr="00196249">
        <w:tc>
          <w:tcPr>
            <w:tcW w:w="675" w:type="dxa"/>
            <w:vAlign w:val="center"/>
          </w:tcPr>
          <w:p w14:paraId="1D941373" w14:textId="77777777" w:rsidR="00A77614" w:rsidRPr="00A77614" w:rsidRDefault="00A77614" w:rsidP="00196249">
            <w:pPr>
              <w:jc w:val="center"/>
              <w:rPr>
                <w:sz w:val="26"/>
                <w:szCs w:val="26"/>
              </w:rPr>
            </w:pPr>
            <w:r w:rsidRPr="00A77614">
              <w:rPr>
                <w:bCs/>
                <w:sz w:val="26"/>
                <w:szCs w:val="26"/>
              </w:rPr>
              <w:t>6</w:t>
            </w:r>
          </w:p>
        </w:tc>
        <w:tc>
          <w:tcPr>
            <w:tcW w:w="5699" w:type="dxa"/>
            <w:vAlign w:val="center"/>
          </w:tcPr>
          <w:p w14:paraId="54BADF78" w14:textId="77777777" w:rsidR="00A77614" w:rsidRPr="00A77614" w:rsidRDefault="00A77614" w:rsidP="00196249">
            <w:pPr>
              <w:widowControl w:val="0"/>
              <w:spacing w:before="20" w:after="20"/>
              <w:rPr>
                <w:bCs/>
                <w:spacing w:val="-6"/>
                <w:sz w:val="26"/>
                <w:szCs w:val="26"/>
              </w:rPr>
            </w:pPr>
            <w:r w:rsidRPr="00A77614">
              <w:rPr>
                <w:bCs/>
                <w:spacing w:val="-6"/>
                <w:sz w:val="26"/>
                <w:szCs w:val="26"/>
              </w:rPr>
              <w:t>Xây móng</w:t>
            </w:r>
            <w:r w:rsidRPr="00A77614">
              <w:rPr>
                <w:bCs/>
                <w:spacing w:val="-6"/>
                <w:sz w:val="26"/>
                <w:szCs w:val="26"/>
                <w:lang w:val="vi-VN"/>
              </w:rPr>
              <w:t xml:space="preserve"> kè </w:t>
            </w:r>
            <w:r w:rsidRPr="00A77614">
              <w:rPr>
                <w:bCs/>
                <w:spacing w:val="-6"/>
                <w:sz w:val="26"/>
                <w:szCs w:val="26"/>
              </w:rPr>
              <w:t xml:space="preserve">bằng đá hộc vữa xi măng </w:t>
            </w:r>
            <w:r w:rsidRPr="00A77614">
              <w:rPr>
                <w:bCs/>
                <w:spacing w:val="-6"/>
                <w:sz w:val="26"/>
                <w:szCs w:val="26"/>
                <w:lang w:val="vi-VN"/>
              </w:rPr>
              <w:t xml:space="preserve">cát vàng </w:t>
            </w:r>
            <w:r w:rsidRPr="00A77614">
              <w:rPr>
                <w:bCs/>
                <w:spacing w:val="-6"/>
                <w:sz w:val="26"/>
                <w:szCs w:val="26"/>
              </w:rPr>
              <w:t>mác 75# .</w:t>
            </w:r>
          </w:p>
          <w:p w14:paraId="201BDD61" w14:textId="77777777" w:rsidR="00A77614" w:rsidRPr="00A77614" w:rsidRDefault="00A77614" w:rsidP="00196249">
            <w:pPr>
              <w:rPr>
                <w:bCs/>
                <w:sz w:val="26"/>
                <w:szCs w:val="26"/>
              </w:rPr>
            </w:pPr>
            <w:r w:rsidRPr="00A77614">
              <w:rPr>
                <w:bCs/>
                <w:iCs/>
                <w:sz w:val="26"/>
                <w:szCs w:val="26"/>
              </w:rPr>
              <w:t xml:space="preserve">KL: </w:t>
            </w:r>
            <w:r w:rsidRPr="00A77614">
              <w:rPr>
                <w:bCs/>
                <w:iCs/>
                <w:sz w:val="26"/>
                <w:szCs w:val="26"/>
                <w:lang w:val="vi-VN"/>
              </w:rPr>
              <w:t>{{(1,2m+0,5m) x 1,5m}/2 x 17,5m = 22,31</w:t>
            </w:r>
          </w:p>
        </w:tc>
        <w:tc>
          <w:tcPr>
            <w:tcW w:w="1134" w:type="dxa"/>
            <w:vAlign w:val="center"/>
          </w:tcPr>
          <w:p w14:paraId="6808A375" w14:textId="77777777" w:rsidR="00A77614" w:rsidRPr="00A77614" w:rsidRDefault="00A77614" w:rsidP="00196249">
            <w:pPr>
              <w:jc w:val="center"/>
              <w:rPr>
                <w:sz w:val="26"/>
                <w:szCs w:val="26"/>
              </w:rPr>
            </w:pPr>
            <w:r w:rsidRPr="00A77614">
              <w:rPr>
                <w:bCs/>
                <w:sz w:val="26"/>
                <w:szCs w:val="26"/>
              </w:rPr>
              <w:t>m</w:t>
            </w:r>
            <w:r w:rsidRPr="00A77614">
              <w:rPr>
                <w:bCs/>
                <w:sz w:val="26"/>
                <w:szCs w:val="26"/>
                <w:vertAlign w:val="superscript"/>
              </w:rPr>
              <w:t>3</w:t>
            </w:r>
          </w:p>
        </w:tc>
        <w:tc>
          <w:tcPr>
            <w:tcW w:w="1134" w:type="dxa"/>
            <w:vAlign w:val="center"/>
          </w:tcPr>
          <w:p w14:paraId="2E73BBD0" w14:textId="77777777" w:rsidR="00A77614" w:rsidRPr="00A77614" w:rsidRDefault="00A77614" w:rsidP="00196249">
            <w:pPr>
              <w:jc w:val="center"/>
              <w:rPr>
                <w:sz w:val="26"/>
                <w:szCs w:val="26"/>
              </w:rPr>
            </w:pPr>
            <w:r w:rsidRPr="00A77614">
              <w:rPr>
                <w:iCs/>
                <w:sz w:val="26"/>
                <w:szCs w:val="26"/>
              </w:rPr>
              <w:t>22</w:t>
            </w:r>
            <w:r w:rsidRPr="00A77614">
              <w:rPr>
                <w:iCs/>
                <w:sz w:val="26"/>
                <w:szCs w:val="26"/>
                <w:lang w:val="vi-VN"/>
              </w:rPr>
              <w:t>,31</w:t>
            </w:r>
          </w:p>
        </w:tc>
        <w:tc>
          <w:tcPr>
            <w:tcW w:w="1105" w:type="dxa"/>
          </w:tcPr>
          <w:p w14:paraId="28F8DB27" w14:textId="77777777" w:rsidR="00A77614" w:rsidRPr="00A77614" w:rsidRDefault="00A77614" w:rsidP="00196249">
            <w:pPr>
              <w:rPr>
                <w:sz w:val="26"/>
                <w:szCs w:val="26"/>
              </w:rPr>
            </w:pPr>
          </w:p>
        </w:tc>
      </w:tr>
      <w:tr w:rsidR="00A77614" w:rsidRPr="00A77614" w14:paraId="1D593240" w14:textId="77777777" w:rsidTr="00196249">
        <w:tc>
          <w:tcPr>
            <w:tcW w:w="675" w:type="dxa"/>
            <w:vAlign w:val="center"/>
          </w:tcPr>
          <w:p w14:paraId="7EE41797" w14:textId="77777777" w:rsidR="00A77614" w:rsidRPr="00A77614" w:rsidRDefault="00A77614" w:rsidP="00196249">
            <w:pPr>
              <w:jc w:val="center"/>
              <w:rPr>
                <w:sz w:val="26"/>
                <w:szCs w:val="26"/>
              </w:rPr>
            </w:pPr>
            <w:r w:rsidRPr="00A77614">
              <w:rPr>
                <w:bCs/>
                <w:sz w:val="26"/>
                <w:szCs w:val="26"/>
              </w:rPr>
              <w:t>7</w:t>
            </w:r>
          </w:p>
        </w:tc>
        <w:tc>
          <w:tcPr>
            <w:tcW w:w="5699" w:type="dxa"/>
            <w:vAlign w:val="center"/>
          </w:tcPr>
          <w:p w14:paraId="0F69E548" w14:textId="77777777" w:rsidR="00A77614" w:rsidRPr="00A77614" w:rsidRDefault="00A77614" w:rsidP="00196249">
            <w:pPr>
              <w:widowControl w:val="0"/>
              <w:spacing w:before="20" w:after="20" w:line="276" w:lineRule="auto"/>
              <w:rPr>
                <w:bCs/>
                <w:sz w:val="26"/>
                <w:szCs w:val="26"/>
              </w:rPr>
            </w:pPr>
            <w:r w:rsidRPr="00A77614">
              <w:rPr>
                <w:bCs/>
                <w:sz w:val="26"/>
                <w:szCs w:val="26"/>
                <w:lang w:val="vi-VN"/>
              </w:rPr>
              <w:t>Đổ bê tông</w:t>
            </w:r>
            <w:r w:rsidRPr="00A77614">
              <w:rPr>
                <w:bCs/>
                <w:sz w:val="26"/>
                <w:szCs w:val="26"/>
              </w:rPr>
              <w:t xml:space="preserve"> cốt thép</w:t>
            </w:r>
            <w:r w:rsidRPr="00A77614">
              <w:rPr>
                <w:bCs/>
                <w:sz w:val="26"/>
                <w:szCs w:val="26"/>
                <w:lang w:val="vi-VN"/>
              </w:rPr>
              <w:t xml:space="preserve"> </w:t>
            </w:r>
            <w:r w:rsidRPr="00A77614">
              <w:rPr>
                <w:bCs/>
                <w:sz w:val="26"/>
                <w:szCs w:val="26"/>
              </w:rPr>
              <w:t xml:space="preserve">các dầm </w:t>
            </w:r>
            <w:r w:rsidRPr="00A77614">
              <w:rPr>
                <w:spacing w:val="-6"/>
                <w:sz w:val="26"/>
                <w:szCs w:val="26"/>
              </w:rPr>
              <w:t xml:space="preserve">bằng đá dăm (1x2), xi măng, cát vàng </w:t>
            </w:r>
            <w:r w:rsidRPr="00A77614">
              <w:rPr>
                <w:spacing w:val="-4"/>
                <w:sz w:val="26"/>
                <w:szCs w:val="26"/>
                <w:lang w:val="de-DE"/>
              </w:rPr>
              <w:t>M200#.</w:t>
            </w:r>
          </w:p>
          <w:p w14:paraId="6C8DC482" w14:textId="77777777" w:rsidR="00A77614" w:rsidRPr="00A77614" w:rsidRDefault="00A77614" w:rsidP="00A77614">
            <w:pPr>
              <w:widowControl w:val="0"/>
              <w:numPr>
                <w:ilvl w:val="0"/>
                <w:numId w:val="70"/>
              </w:numPr>
              <w:spacing w:line="276" w:lineRule="auto"/>
              <w:ind w:left="296" w:hanging="236"/>
              <w:rPr>
                <w:bCs/>
                <w:sz w:val="26"/>
                <w:szCs w:val="26"/>
              </w:rPr>
            </w:pPr>
            <w:r w:rsidRPr="00A77614">
              <w:rPr>
                <w:bCs/>
                <w:sz w:val="26"/>
                <w:szCs w:val="26"/>
              </w:rPr>
              <w:t>Dầm D1</w:t>
            </w:r>
          </w:p>
          <w:p w14:paraId="15B8A8C3" w14:textId="77777777" w:rsidR="00A77614" w:rsidRPr="00A77614" w:rsidRDefault="00A77614" w:rsidP="00196249">
            <w:pPr>
              <w:pStyle w:val="BodyTextIndent"/>
              <w:widowControl w:val="0"/>
              <w:spacing w:before="20" w:after="20" w:line="276" w:lineRule="auto"/>
              <w:ind w:left="0" w:firstLine="0"/>
              <w:jc w:val="left"/>
              <w:rPr>
                <w:iCs/>
                <w:sz w:val="26"/>
                <w:szCs w:val="26"/>
                <w:lang w:val="vi-VN"/>
              </w:rPr>
            </w:pPr>
            <w:r w:rsidRPr="00A77614">
              <w:rPr>
                <w:iCs/>
                <w:sz w:val="26"/>
                <w:szCs w:val="26"/>
              </w:rPr>
              <w:t>KL: 0</w:t>
            </w:r>
            <w:r w:rsidRPr="00A77614">
              <w:rPr>
                <w:iCs/>
                <w:sz w:val="26"/>
                <w:szCs w:val="26"/>
                <w:lang w:val="vi-VN"/>
              </w:rPr>
              <w:t>,3</w:t>
            </w:r>
            <w:r w:rsidRPr="00A77614">
              <w:rPr>
                <w:iCs/>
                <w:sz w:val="26"/>
                <w:szCs w:val="26"/>
              </w:rPr>
              <w:t>m x 0,5m x 17</w:t>
            </w:r>
            <w:r w:rsidRPr="00A77614">
              <w:rPr>
                <w:iCs/>
                <w:sz w:val="26"/>
                <w:szCs w:val="26"/>
                <w:lang w:val="vi-VN"/>
              </w:rPr>
              <w:t>,5</w:t>
            </w:r>
            <w:r w:rsidRPr="00A77614">
              <w:rPr>
                <w:iCs/>
                <w:sz w:val="26"/>
                <w:szCs w:val="26"/>
              </w:rPr>
              <w:t>m = 2</w:t>
            </w:r>
            <w:r w:rsidRPr="00A77614">
              <w:rPr>
                <w:iCs/>
                <w:sz w:val="26"/>
                <w:szCs w:val="26"/>
                <w:lang w:val="vi-VN"/>
              </w:rPr>
              <w:t>,62</w:t>
            </w:r>
          </w:p>
          <w:p w14:paraId="682F0C4A" w14:textId="77777777" w:rsidR="00A77614" w:rsidRPr="00A77614" w:rsidRDefault="00A77614" w:rsidP="00A77614">
            <w:pPr>
              <w:widowControl w:val="0"/>
              <w:numPr>
                <w:ilvl w:val="0"/>
                <w:numId w:val="70"/>
              </w:numPr>
              <w:spacing w:line="276" w:lineRule="auto"/>
              <w:ind w:left="296" w:hanging="236"/>
              <w:rPr>
                <w:bCs/>
                <w:sz w:val="26"/>
                <w:szCs w:val="26"/>
              </w:rPr>
            </w:pPr>
            <w:r w:rsidRPr="00A77614">
              <w:rPr>
                <w:bCs/>
                <w:sz w:val="26"/>
                <w:szCs w:val="26"/>
              </w:rPr>
              <w:t>Dầm D2</w:t>
            </w:r>
          </w:p>
          <w:p w14:paraId="6FF76FB6" w14:textId="77777777" w:rsidR="00A77614" w:rsidRPr="00A77614" w:rsidRDefault="00A77614" w:rsidP="00196249">
            <w:pPr>
              <w:widowControl w:val="0"/>
              <w:spacing w:line="276" w:lineRule="auto"/>
              <w:ind w:left="60"/>
              <w:rPr>
                <w:bCs/>
                <w:sz w:val="26"/>
                <w:szCs w:val="26"/>
              </w:rPr>
            </w:pPr>
            <w:r w:rsidRPr="00A77614">
              <w:rPr>
                <w:iCs/>
                <w:sz w:val="26"/>
                <w:szCs w:val="26"/>
                <w:lang w:val="vi-VN"/>
              </w:rPr>
              <w:t xml:space="preserve">KL: </w:t>
            </w:r>
            <w:r w:rsidRPr="00A77614">
              <w:rPr>
                <w:iCs/>
                <w:sz w:val="26"/>
                <w:szCs w:val="26"/>
              </w:rPr>
              <w:t>0</w:t>
            </w:r>
            <w:r w:rsidRPr="00A77614">
              <w:rPr>
                <w:iCs/>
                <w:sz w:val="26"/>
                <w:szCs w:val="26"/>
                <w:lang w:val="vi-VN"/>
              </w:rPr>
              <w:t>,3</w:t>
            </w:r>
            <w:r w:rsidRPr="00A77614">
              <w:rPr>
                <w:iCs/>
                <w:sz w:val="26"/>
                <w:szCs w:val="26"/>
              </w:rPr>
              <w:t>m x 0,5m x 17</w:t>
            </w:r>
            <w:r w:rsidRPr="00A77614">
              <w:rPr>
                <w:iCs/>
                <w:sz w:val="26"/>
                <w:szCs w:val="26"/>
                <w:lang w:val="vi-VN"/>
              </w:rPr>
              <w:t>,5</w:t>
            </w:r>
            <w:r w:rsidRPr="00A77614">
              <w:rPr>
                <w:iCs/>
                <w:sz w:val="26"/>
                <w:szCs w:val="26"/>
              </w:rPr>
              <w:t>m = 2</w:t>
            </w:r>
            <w:r w:rsidRPr="00A77614">
              <w:rPr>
                <w:iCs/>
                <w:sz w:val="26"/>
                <w:szCs w:val="26"/>
                <w:lang w:val="vi-VN"/>
              </w:rPr>
              <w:t>,62</w:t>
            </w:r>
            <w:r w:rsidRPr="00A77614">
              <w:rPr>
                <w:iCs/>
                <w:sz w:val="26"/>
                <w:szCs w:val="26"/>
              </w:rPr>
              <w:t>m</w:t>
            </w:r>
            <w:r w:rsidRPr="00A77614">
              <w:rPr>
                <w:iCs/>
                <w:sz w:val="26"/>
                <w:szCs w:val="26"/>
                <w:vertAlign w:val="superscript"/>
              </w:rPr>
              <w:t>3</w:t>
            </w:r>
            <w:r w:rsidRPr="00A77614">
              <w:rPr>
                <w:iCs/>
                <w:sz w:val="26"/>
                <w:szCs w:val="26"/>
                <w:lang w:val="vi-VN"/>
              </w:rPr>
              <w:t xml:space="preserve"> x 3 giầm = 7,8</w:t>
            </w:r>
            <w:r w:rsidRPr="00A77614">
              <w:rPr>
                <w:iCs/>
                <w:sz w:val="26"/>
                <w:szCs w:val="26"/>
              </w:rPr>
              <w:t>7</w:t>
            </w:r>
            <w:r w:rsidRPr="00A77614">
              <w:rPr>
                <w:iCs/>
                <w:sz w:val="26"/>
                <w:szCs w:val="26"/>
                <w:lang w:val="vi-VN"/>
              </w:rPr>
              <w:t xml:space="preserve"> </w:t>
            </w:r>
          </w:p>
          <w:p w14:paraId="02858A7D" w14:textId="77777777" w:rsidR="00A77614" w:rsidRPr="00A77614" w:rsidRDefault="00A77614" w:rsidP="00A77614">
            <w:pPr>
              <w:widowControl w:val="0"/>
              <w:numPr>
                <w:ilvl w:val="0"/>
                <w:numId w:val="70"/>
              </w:numPr>
              <w:spacing w:line="276" w:lineRule="auto"/>
              <w:ind w:left="296" w:hanging="236"/>
              <w:rPr>
                <w:bCs/>
                <w:sz w:val="26"/>
                <w:szCs w:val="26"/>
              </w:rPr>
            </w:pPr>
            <w:r w:rsidRPr="00A77614">
              <w:rPr>
                <w:bCs/>
                <w:sz w:val="26"/>
                <w:szCs w:val="26"/>
              </w:rPr>
              <w:t>Dầm D3</w:t>
            </w:r>
          </w:p>
          <w:p w14:paraId="581E8A24" w14:textId="77777777" w:rsidR="00A77614" w:rsidRPr="00A77614" w:rsidRDefault="00A77614" w:rsidP="00196249">
            <w:pPr>
              <w:rPr>
                <w:sz w:val="26"/>
                <w:szCs w:val="26"/>
              </w:rPr>
            </w:pPr>
            <w:r w:rsidRPr="00A77614">
              <w:rPr>
                <w:bCs/>
                <w:sz w:val="26"/>
                <w:szCs w:val="26"/>
              </w:rPr>
              <w:t>KL: (17</w:t>
            </w:r>
            <w:r w:rsidRPr="00A77614">
              <w:rPr>
                <w:bCs/>
                <w:sz w:val="26"/>
                <w:szCs w:val="26"/>
                <w:lang w:val="vi-VN"/>
              </w:rPr>
              <w:t>,</w:t>
            </w:r>
            <w:r w:rsidRPr="00A77614">
              <w:rPr>
                <w:bCs/>
                <w:sz w:val="26"/>
                <w:szCs w:val="26"/>
              </w:rPr>
              <w:t>5m x 0,3m x 0,3m)/ giầm x 5 giầm = 7,87</w:t>
            </w:r>
          </w:p>
        </w:tc>
        <w:tc>
          <w:tcPr>
            <w:tcW w:w="1134" w:type="dxa"/>
            <w:vAlign w:val="center"/>
          </w:tcPr>
          <w:p w14:paraId="26A671C8" w14:textId="77777777" w:rsidR="00A77614" w:rsidRPr="00A77614" w:rsidRDefault="00A77614" w:rsidP="00196249">
            <w:pPr>
              <w:jc w:val="center"/>
              <w:rPr>
                <w:sz w:val="26"/>
                <w:szCs w:val="26"/>
              </w:rPr>
            </w:pPr>
            <w:r w:rsidRPr="00A77614">
              <w:rPr>
                <w:bCs/>
                <w:sz w:val="26"/>
                <w:szCs w:val="26"/>
              </w:rPr>
              <w:t>m</w:t>
            </w:r>
            <w:r w:rsidRPr="00A77614">
              <w:rPr>
                <w:bCs/>
                <w:sz w:val="26"/>
                <w:szCs w:val="26"/>
                <w:vertAlign w:val="superscript"/>
              </w:rPr>
              <w:t>3</w:t>
            </w:r>
          </w:p>
        </w:tc>
        <w:tc>
          <w:tcPr>
            <w:tcW w:w="1134" w:type="dxa"/>
            <w:vAlign w:val="center"/>
          </w:tcPr>
          <w:p w14:paraId="5A67C2F2" w14:textId="77777777" w:rsidR="00A77614" w:rsidRPr="00A77614" w:rsidRDefault="00A77614" w:rsidP="00196249">
            <w:pPr>
              <w:jc w:val="center"/>
              <w:rPr>
                <w:sz w:val="26"/>
                <w:szCs w:val="26"/>
              </w:rPr>
            </w:pPr>
            <w:r w:rsidRPr="00A77614">
              <w:rPr>
                <w:sz w:val="26"/>
                <w:szCs w:val="26"/>
              </w:rPr>
              <w:t>18,36</w:t>
            </w:r>
          </w:p>
        </w:tc>
        <w:tc>
          <w:tcPr>
            <w:tcW w:w="1105" w:type="dxa"/>
          </w:tcPr>
          <w:p w14:paraId="59AEAE15" w14:textId="77777777" w:rsidR="00A77614" w:rsidRPr="00A77614" w:rsidRDefault="00A77614" w:rsidP="00196249">
            <w:pPr>
              <w:rPr>
                <w:sz w:val="26"/>
                <w:szCs w:val="26"/>
              </w:rPr>
            </w:pPr>
          </w:p>
        </w:tc>
      </w:tr>
      <w:tr w:rsidR="00A77614" w:rsidRPr="00A77614" w14:paraId="16A3BACF" w14:textId="77777777" w:rsidTr="00196249">
        <w:tc>
          <w:tcPr>
            <w:tcW w:w="675" w:type="dxa"/>
            <w:vAlign w:val="center"/>
          </w:tcPr>
          <w:p w14:paraId="01E973D5" w14:textId="77777777" w:rsidR="00A77614" w:rsidRPr="00A77614" w:rsidRDefault="00A77614" w:rsidP="00196249">
            <w:pPr>
              <w:jc w:val="center"/>
              <w:rPr>
                <w:color w:val="EE0000"/>
                <w:sz w:val="26"/>
                <w:szCs w:val="26"/>
              </w:rPr>
            </w:pPr>
            <w:r w:rsidRPr="00A77614">
              <w:rPr>
                <w:bCs/>
                <w:color w:val="EE0000"/>
                <w:sz w:val="26"/>
                <w:szCs w:val="26"/>
              </w:rPr>
              <w:lastRenderedPageBreak/>
              <w:t>8</w:t>
            </w:r>
          </w:p>
        </w:tc>
        <w:tc>
          <w:tcPr>
            <w:tcW w:w="5699" w:type="dxa"/>
            <w:vAlign w:val="center"/>
          </w:tcPr>
          <w:p w14:paraId="740D56CB" w14:textId="77777777" w:rsidR="00A77614" w:rsidRPr="00A77614" w:rsidRDefault="00A77614" w:rsidP="00196249">
            <w:pPr>
              <w:widowControl w:val="0"/>
              <w:spacing w:before="20" w:after="20"/>
              <w:rPr>
                <w:bCs/>
                <w:color w:val="EE0000"/>
                <w:spacing w:val="-6"/>
                <w:sz w:val="26"/>
                <w:szCs w:val="26"/>
              </w:rPr>
            </w:pPr>
            <w:r w:rsidRPr="00A77614">
              <w:rPr>
                <w:bCs/>
                <w:color w:val="000000" w:themeColor="text1"/>
                <w:spacing w:val="-6"/>
                <w:sz w:val="26"/>
                <w:szCs w:val="26"/>
              </w:rPr>
              <w:t xml:space="preserve">Đào đất đầu ống thoát nước đất cấp 3 bằng thủ công, </w:t>
            </w:r>
            <w:r w:rsidRPr="00A77614">
              <w:rPr>
                <w:bCs/>
                <w:color w:val="EE0000"/>
                <w:spacing w:val="-6"/>
                <w:sz w:val="26"/>
                <w:szCs w:val="26"/>
              </w:rPr>
              <w:t>vận chuyển ra ngoài cự ly 200m độ dốc 25</w:t>
            </w:r>
            <w:r w:rsidRPr="00A77614">
              <w:rPr>
                <w:bCs/>
                <w:color w:val="EE0000"/>
                <w:spacing w:val="-6"/>
                <w:sz w:val="26"/>
                <w:szCs w:val="26"/>
                <w:vertAlign w:val="superscript"/>
              </w:rPr>
              <w:t>0</w:t>
            </w:r>
          </w:p>
          <w:p w14:paraId="3EC78E3A" w14:textId="77777777" w:rsidR="00A77614" w:rsidRPr="00A77614" w:rsidRDefault="00A77614" w:rsidP="00196249">
            <w:pPr>
              <w:widowControl w:val="0"/>
              <w:spacing w:before="20" w:after="20"/>
              <w:rPr>
                <w:bCs/>
                <w:color w:val="000000" w:themeColor="text1"/>
                <w:spacing w:val="-6"/>
                <w:sz w:val="26"/>
                <w:szCs w:val="26"/>
              </w:rPr>
            </w:pPr>
            <w:r w:rsidRPr="00A77614">
              <w:rPr>
                <w:bCs/>
                <w:color w:val="000000" w:themeColor="text1"/>
                <w:spacing w:val="-6"/>
                <w:sz w:val="26"/>
                <w:szCs w:val="26"/>
              </w:rPr>
              <w:t>KL:{((0,5m x 0,5m)/2) x 0,5m}/ đầu ống  x 36 đầu ống  = 2,25</w:t>
            </w:r>
          </w:p>
        </w:tc>
        <w:tc>
          <w:tcPr>
            <w:tcW w:w="1134" w:type="dxa"/>
            <w:vAlign w:val="center"/>
          </w:tcPr>
          <w:p w14:paraId="08A827CE" w14:textId="77777777" w:rsidR="00A77614" w:rsidRPr="00A77614" w:rsidRDefault="00A77614" w:rsidP="00196249">
            <w:pPr>
              <w:jc w:val="center"/>
              <w:rPr>
                <w:color w:val="000000" w:themeColor="text1"/>
                <w:sz w:val="26"/>
                <w:szCs w:val="26"/>
              </w:rPr>
            </w:pPr>
            <w:r w:rsidRPr="00A77614">
              <w:rPr>
                <w:bCs/>
                <w:color w:val="000000" w:themeColor="text1"/>
                <w:sz w:val="26"/>
                <w:szCs w:val="26"/>
              </w:rPr>
              <w:t>m</w:t>
            </w:r>
            <w:r w:rsidRPr="00A77614">
              <w:rPr>
                <w:bCs/>
                <w:color w:val="000000" w:themeColor="text1"/>
                <w:sz w:val="26"/>
                <w:szCs w:val="26"/>
                <w:vertAlign w:val="superscript"/>
              </w:rPr>
              <w:t>3</w:t>
            </w:r>
          </w:p>
        </w:tc>
        <w:tc>
          <w:tcPr>
            <w:tcW w:w="1134" w:type="dxa"/>
            <w:vAlign w:val="center"/>
          </w:tcPr>
          <w:p w14:paraId="360BD06B" w14:textId="77777777" w:rsidR="00A77614" w:rsidRPr="00A77614" w:rsidRDefault="00A77614" w:rsidP="00196249">
            <w:pPr>
              <w:jc w:val="center"/>
              <w:rPr>
                <w:color w:val="000000" w:themeColor="text1"/>
                <w:sz w:val="26"/>
                <w:szCs w:val="26"/>
              </w:rPr>
            </w:pPr>
            <w:r w:rsidRPr="00A77614">
              <w:rPr>
                <w:color w:val="000000" w:themeColor="text1"/>
                <w:sz w:val="26"/>
                <w:szCs w:val="26"/>
              </w:rPr>
              <w:t>2,25</w:t>
            </w:r>
          </w:p>
        </w:tc>
        <w:tc>
          <w:tcPr>
            <w:tcW w:w="1105" w:type="dxa"/>
          </w:tcPr>
          <w:p w14:paraId="7E4776C1" w14:textId="77777777" w:rsidR="00A77614" w:rsidRPr="00A77614" w:rsidRDefault="00A77614" w:rsidP="00196249">
            <w:pPr>
              <w:rPr>
                <w:color w:val="EE0000"/>
                <w:sz w:val="26"/>
                <w:szCs w:val="26"/>
              </w:rPr>
            </w:pPr>
          </w:p>
        </w:tc>
      </w:tr>
      <w:tr w:rsidR="00A77614" w:rsidRPr="00A77614" w14:paraId="30A1F1F8" w14:textId="77777777" w:rsidTr="00196249">
        <w:tc>
          <w:tcPr>
            <w:tcW w:w="675" w:type="dxa"/>
            <w:vAlign w:val="center"/>
          </w:tcPr>
          <w:p w14:paraId="224251DF" w14:textId="77777777" w:rsidR="00A77614" w:rsidRPr="00A77614" w:rsidRDefault="00A77614" w:rsidP="00196249">
            <w:pPr>
              <w:jc w:val="center"/>
              <w:rPr>
                <w:sz w:val="26"/>
                <w:szCs w:val="26"/>
              </w:rPr>
            </w:pPr>
            <w:r w:rsidRPr="00A77614">
              <w:rPr>
                <w:bCs/>
                <w:sz w:val="26"/>
                <w:szCs w:val="26"/>
              </w:rPr>
              <w:t>9</w:t>
            </w:r>
          </w:p>
        </w:tc>
        <w:tc>
          <w:tcPr>
            <w:tcW w:w="5699" w:type="dxa"/>
            <w:vAlign w:val="center"/>
          </w:tcPr>
          <w:p w14:paraId="654B941A" w14:textId="77777777" w:rsidR="00A77614" w:rsidRPr="00A77614" w:rsidRDefault="00A77614" w:rsidP="00196249">
            <w:pPr>
              <w:widowControl w:val="0"/>
              <w:spacing w:before="20" w:after="20" w:line="276" w:lineRule="auto"/>
              <w:rPr>
                <w:bCs/>
                <w:sz w:val="26"/>
                <w:szCs w:val="26"/>
              </w:rPr>
            </w:pPr>
            <w:r w:rsidRPr="00A77614">
              <w:rPr>
                <w:bCs/>
                <w:sz w:val="26"/>
                <w:szCs w:val="26"/>
                <w:lang w:val="vi-VN"/>
              </w:rPr>
              <w:t>Xếp đá 1x2 lẫn cát đầu ống thoát nước</w:t>
            </w:r>
            <w:r w:rsidRPr="00A77614">
              <w:rPr>
                <w:bCs/>
                <w:sz w:val="26"/>
                <w:szCs w:val="26"/>
              </w:rPr>
              <w:t>.</w:t>
            </w:r>
          </w:p>
          <w:p w14:paraId="1F7D9D36" w14:textId="77777777" w:rsidR="00A77614" w:rsidRPr="00A77614" w:rsidRDefault="00A77614" w:rsidP="00196249">
            <w:pPr>
              <w:rPr>
                <w:sz w:val="26"/>
                <w:szCs w:val="26"/>
              </w:rPr>
            </w:pPr>
            <w:r w:rsidRPr="00A77614">
              <w:rPr>
                <w:bCs/>
                <w:sz w:val="26"/>
                <w:szCs w:val="26"/>
              </w:rPr>
              <w:t xml:space="preserve">KL: </w:t>
            </w:r>
            <w:r w:rsidRPr="00A77614">
              <w:rPr>
                <w:bCs/>
                <w:sz w:val="26"/>
                <w:szCs w:val="26"/>
                <w:lang w:val="vi-VN"/>
              </w:rPr>
              <w:t xml:space="preserve"> (50% cát, 50% đá):</w:t>
            </w:r>
            <w:r w:rsidRPr="00A77614">
              <w:rPr>
                <w:bCs/>
                <w:sz w:val="26"/>
                <w:szCs w:val="26"/>
              </w:rPr>
              <w:t xml:space="preserve"> {((0,5m x 0,5m)/2) x 0,5m}/ đầu ống  x 36 đầu ống  = 2,25</w:t>
            </w:r>
          </w:p>
        </w:tc>
        <w:tc>
          <w:tcPr>
            <w:tcW w:w="1134" w:type="dxa"/>
            <w:vAlign w:val="center"/>
          </w:tcPr>
          <w:p w14:paraId="3104EC72" w14:textId="77777777" w:rsidR="00A77614" w:rsidRPr="00A77614" w:rsidRDefault="00A77614" w:rsidP="00196249">
            <w:pPr>
              <w:jc w:val="center"/>
              <w:rPr>
                <w:sz w:val="26"/>
                <w:szCs w:val="26"/>
              </w:rPr>
            </w:pPr>
            <w:r w:rsidRPr="00A77614">
              <w:rPr>
                <w:bCs/>
                <w:sz w:val="26"/>
                <w:szCs w:val="26"/>
              </w:rPr>
              <w:t>m</w:t>
            </w:r>
            <w:r w:rsidRPr="00A77614">
              <w:rPr>
                <w:bCs/>
                <w:sz w:val="26"/>
                <w:szCs w:val="26"/>
                <w:vertAlign w:val="superscript"/>
              </w:rPr>
              <w:t>3</w:t>
            </w:r>
          </w:p>
        </w:tc>
        <w:tc>
          <w:tcPr>
            <w:tcW w:w="1134" w:type="dxa"/>
            <w:vAlign w:val="center"/>
          </w:tcPr>
          <w:p w14:paraId="24EFA45D" w14:textId="77777777" w:rsidR="00A77614" w:rsidRPr="00A77614" w:rsidRDefault="00A77614" w:rsidP="00196249">
            <w:pPr>
              <w:jc w:val="center"/>
              <w:rPr>
                <w:sz w:val="26"/>
                <w:szCs w:val="26"/>
              </w:rPr>
            </w:pPr>
            <w:r w:rsidRPr="00A77614">
              <w:rPr>
                <w:sz w:val="26"/>
                <w:szCs w:val="26"/>
              </w:rPr>
              <w:t>2,25</w:t>
            </w:r>
          </w:p>
        </w:tc>
        <w:tc>
          <w:tcPr>
            <w:tcW w:w="1105" w:type="dxa"/>
          </w:tcPr>
          <w:p w14:paraId="18813A30" w14:textId="77777777" w:rsidR="00A77614" w:rsidRPr="00A77614" w:rsidRDefault="00A77614" w:rsidP="00196249">
            <w:pPr>
              <w:rPr>
                <w:sz w:val="26"/>
                <w:szCs w:val="26"/>
              </w:rPr>
            </w:pPr>
          </w:p>
        </w:tc>
      </w:tr>
      <w:tr w:rsidR="00A77614" w:rsidRPr="00A77614" w14:paraId="5C4019F9" w14:textId="77777777" w:rsidTr="00196249">
        <w:tc>
          <w:tcPr>
            <w:tcW w:w="675" w:type="dxa"/>
            <w:vAlign w:val="center"/>
          </w:tcPr>
          <w:p w14:paraId="4FCC8937" w14:textId="77777777" w:rsidR="00A77614" w:rsidRPr="00A77614" w:rsidRDefault="00A77614" w:rsidP="00196249">
            <w:pPr>
              <w:jc w:val="center"/>
              <w:rPr>
                <w:sz w:val="26"/>
                <w:szCs w:val="26"/>
              </w:rPr>
            </w:pPr>
            <w:r w:rsidRPr="00A77614">
              <w:rPr>
                <w:bCs/>
                <w:sz w:val="26"/>
                <w:szCs w:val="26"/>
              </w:rPr>
              <w:t>10</w:t>
            </w:r>
          </w:p>
        </w:tc>
        <w:tc>
          <w:tcPr>
            <w:tcW w:w="5699" w:type="dxa"/>
            <w:vAlign w:val="center"/>
          </w:tcPr>
          <w:p w14:paraId="74B8DFD0" w14:textId="77777777" w:rsidR="00A77614" w:rsidRPr="00A77614" w:rsidRDefault="00A77614" w:rsidP="00196249">
            <w:pPr>
              <w:widowControl w:val="0"/>
              <w:spacing w:before="20" w:line="276" w:lineRule="auto"/>
              <w:rPr>
                <w:bCs/>
                <w:sz w:val="26"/>
                <w:szCs w:val="26"/>
              </w:rPr>
            </w:pPr>
            <w:r w:rsidRPr="00A77614">
              <w:rPr>
                <w:bCs/>
                <w:sz w:val="26"/>
                <w:szCs w:val="26"/>
              </w:rPr>
              <w:t>Vải địa kỹ thuật</w:t>
            </w:r>
          </w:p>
          <w:p w14:paraId="736F30C9" w14:textId="77777777" w:rsidR="00A77614" w:rsidRPr="00A77614" w:rsidRDefault="00A77614" w:rsidP="00196249">
            <w:pPr>
              <w:rPr>
                <w:sz w:val="26"/>
                <w:szCs w:val="26"/>
              </w:rPr>
            </w:pPr>
            <w:r w:rsidRPr="00A77614">
              <w:rPr>
                <w:bCs/>
                <w:sz w:val="26"/>
                <w:szCs w:val="26"/>
              </w:rPr>
              <w:t>KL: (0,2m x 0,4m)/ miếng x 36 miếng = 3,2</w:t>
            </w:r>
          </w:p>
        </w:tc>
        <w:tc>
          <w:tcPr>
            <w:tcW w:w="1134" w:type="dxa"/>
            <w:vAlign w:val="center"/>
          </w:tcPr>
          <w:p w14:paraId="0BAF8389" w14:textId="77777777" w:rsidR="00A77614" w:rsidRPr="00A77614" w:rsidRDefault="00A77614" w:rsidP="00196249">
            <w:pPr>
              <w:jc w:val="center"/>
              <w:rPr>
                <w:sz w:val="26"/>
                <w:szCs w:val="26"/>
              </w:rPr>
            </w:pPr>
            <w:r w:rsidRPr="00A77614">
              <w:rPr>
                <w:bCs/>
                <w:sz w:val="26"/>
                <w:szCs w:val="26"/>
              </w:rPr>
              <w:t>m</w:t>
            </w:r>
            <w:r w:rsidRPr="00A77614">
              <w:rPr>
                <w:bCs/>
                <w:sz w:val="26"/>
                <w:szCs w:val="26"/>
                <w:vertAlign w:val="superscript"/>
              </w:rPr>
              <w:t>2</w:t>
            </w:r>
          </w:p>
        </w:tc>
        <w:tc>
          <w:tcPr>
            <w:tcW w:w="1134" w:type="dxa"/>
            <w:vAlign w:val="center"/>
          </w:tcPr>
          <w:p w14:paraId="6755E3A0" w14:textId="77777777" w:rsidR="00A77614" w:rsidRPr="00A77614" w:rsidRDefault="00A77614" w:rsidP="00196249">
            <w:pPr>
              <w:jc w:val="center"/>
              <w:rPr>
                <w:sz w:val="26"/>
                <w:szCs w:val="26"/>
              </w:rPr>
            </w:pPr>
            <w:r w:rsidRPr="00A77614">
              <w:rPr>
                <w:sz w:val="26"/>
                <w:szCs w:val="26"/>
              </w:rPr>
              <w:t>2,88</w:t>
            </w:r>
          </w:p>
        </w:tc>
        <w:tc>
          <w:tcPr>
            <w:tcW w:w="1105" w:type="dxa"/>
          </w:tcPr>
          <w:p w14:paraId="650A6E8E" w14:textId="77777777" w:rsidR="00A77614" w:rsidRPr="00A77614" w:rsidRDefault="00A77614" w:rsidP="00196249">
            <w:pPr>
              <w:rPr>
                <w:sz w:val="26"/>
                <w:szCs w:val="26"/>
              </w:rPr>
            </w:pPr>
          </w:p>
        </w:tc>
      </w:tr>
      <w:tr w:rsidR="00A77614" w:rsidRPr="00A77614" w14:paraId="5601B3BB" w14:textId="77777777" w:rsidTr="00196249">
        <w:tc>
          <w:tcPr>
            <w:tcW w:w="675" w:type="dxa"/>
            <w:vAlign w:val="center"/>
          </w:tcPr>
          <w:p w14:paraId="22313DE0" w14:textId="77777777" w:rsidR="00A77614" w:rsidRPr="00A77614" w:rsidRDefault="00A77614" w:rsidP="00196249">
            <w:pPr>
              <w:jc w:val="center"/>
              <w:rPr>
                <w:sz w:val="26"/>
                <w:szCs w:val="26"/>
              </w:rPr>
            </w:pPr>
            <w:r w:rsidRPr="00A77614">
              <w:rPr>
                <w:bCs/>
                <w:sz w:val="26"/>
                <w:szCs w:val="26"/>
              </w:rPr>
              <w:t>11</w:t>
            </w:r>
          </w:p>
        </w:tc>
        <w:tc>
          <w:tcPr>
            <w:tcW w:w="5699" w:type="dxa"/>
            <w:vAlign w:val="center"/>
          </w:tcPr>
          <w:p w14:paraId="561F7ABD" w14:textId="77777777" w:rsidR="00A77614" w:rsidRPr="00A77614" w:rsidRDefault="00A77614" w:rsidP="00196249">
            <w:pPr>
              <w:widowControl w:val="0"/>
              <w:spacing w:before="20" w:line="276" w:lineRule="auto"/>
              <w:rPr>
                <w:bCs/>
                <w:sz w:val="26"/>
                <w:szCs w:val="26"/>
              </w:rPr>
            </w:pPr>
            <w:r w:rsidRPr="00A77614">
              <w:rPr>
                <w:bCs/>
                <w:sz w:val="26"/>
                <w:szCs w:val="26"/>
                <w:lang w:val="vi-VN"/>
              </w:rPr>
              <w:t xml:space="preserve">Đặt ống thoát nước </w:t>
            </w:r>
            <w:r w:rsidRPr="00A77614">
              <w:rPr>
                <w:bCs/>
                <w:sz w:val="26"/>
                <w:szCs w:val="26"/>
              </w:rPr>
              <w:t>mái</w:t>
            </w:r>
            <w:r w:rsidRPr="00A77614">
              <w:rPr>
                <w:bCs/>
                <w:sz w:val="26"/>
                <w:szCs w:val="26"/>
                <w:lang w:val="vi-VN"/>
              </w:rPr>
              <w:t xml:space="preserve"> kè</w:t>
            </w:r>
            <w:r w:rsidRPr="00A77614">
              <w:rPr>
                <w:bCs/>
                <w:sz w:val="26"/>
                <w:szCs w:val="26"/>
              </w:rPr>
              <w:t xml:space="preserve"> bằng </w:t>
            </w:r>
            <w:r w:rsidRPr="00A77614">
              <w:rPr>
                <w:bCs/>
                <w:sz w:val="26"/>
                <w:szCs w:val="26"/>
                <w:lang w:val="en"/>
              </w:rPr>
              <w:t>ống nhựa PVC Φ60 dày 0,3mm</w:t>
            </w:r>
            <w:r w:rsidRPr="00A77614">
              <w:rPr>
                <w:bCs/>
                <w:sz w:val="26"/>
                <w:szCs w:val="26"/>
              </w:rPr>
              <w:t xml:space="preserve">, </w:t>
            </w:r>
          </w:p>
          <w:p w14:paraId="10B47FA0" w14:textId="77777777" w:rsidR="00A77614" w:rsidRPr="00A77614" w:rsidRDefault="00A77614" w:rsidP="00196249">
            <w:pPr>
              <w:rPr>
                <w:sz w:val="26"/>
                <w:szCs w:val="26"/>
              </w:rPr>
            </w:pPr>
            <w:r w:rsidRPr="00A77614">
              <w:rPr>
                <w:bCs/>
                <w:sz w:val="26"/>
                <w:szCs w:val="26"/>
              </w:rPr>
              <w:t>KL: 36</w:t>
            </w:r>
            <w:r w:rsidRPr="00A77614">
              <w:rPr>
                <w:bCs/>
                <w:sz w:val="26"/>
                <w:szCs w:val="26"/>
                <w:lang w:val="vi-VN"/>
              </w:rPr>
              <w:t xml:space="preserve"> ống x 0,</w:t>
            </w:r>
            <w:r w:rsidRPr="00A77614">
              <w:rPr>
                <w:bCs/>
                <w:sz w:val="26"/>
                <w:szCs w:val="26"/>
              </w:rPr>
              <w:t>5</w:t>
            </w:r>
            <w:r w:rsidRPr="00A77614">
              <w:rPr>
                <w:bCs/>
                <w:sz w:val="26"/>
                <w:szCs w:val="26"/>
                <w:lang w:val="vi-VN"/>
              </w:rPr>
              <w:t>m/ống</w:t>
            </w:r>
            <w:r w:rsidRPr="00A77614">
              <w:rPr>
                <w:bCs/>
                <w:sz w:val="26"/>
                <w:szCs w:val="26"/>
              </w:rPr>
              <w:t xml:space="preserve"> = 18</w:t>
            </w:r>
          </w:p>
        </w:tc>
        <w:tc>
          <w:tcPr>
            <w:tcW w:w="1134" w:type="dxa"/>
            <w:vAlign w:val="center"/>
          </w:tcPr>
          <w:p w14:paraId="7790E43B" w14:textId="77777777" w:rsidR="00A77614" w:rsidRPr="00A77614" w:rsidRDefault="00A77614" w:rsidP="00196249">
            <w:pPr>
              <w:jc w:val="center"/>
              <w:rPr>
                <w:sz w:val="26"/>
                <w:szCs w:val="26"/>
              </w:rPr>
            </w:pPr>
            <w:r w:rsidRPr="00A77614">
              <w:rPr>
                <w:bCs/>
                <w:sz w:val="26"/>
                <w:szCs w:val="26"/>
              </w:rPr>
              <w:t>m</w:t>
            </w:r>
          </w:p>
        </w:tc>
        <w:tc>
          <w:tcPr>
            <w:tcW w:w="1134" w:type="dxa"/>
            <w:vAlign w:val="center"/>
          </w:tcPr>
          <w:p w14:paraId="0C9093BD" w14:textId="77777777" w:rsidR="00A77614" w:rsidRPr="00A77614" w:rsidRDefault="00A77614" w:rsidP="00196249">
            <w:pPr>
              <w:jc w:val="center"/>
              <w:rPr>
                <w:sz w:val="26"/>
                <w:szCs w:val="26"/>
              </w:rPr>
            </w:pPr>
            <w:r w:rsidRPr="00A77614">
              <w:rPr>
                <w:sz w:val="26"/>
                <w:szCs w:val="26"/>
              </w:rPr>
              <w:t>18</w:t>
            </w:r>
          </w:p>
        </w:tc>
        <w:tc>
          <w:tcPr>
            <w:tcW w:w="1105" w:type="dxa"/>
          </w:tcPr>
          <w:p w14:paraId="21806725" w14:textId="77777777" w:rsidR="00A77614" w:rsidRPr="00A77614" w:rsidRDefault="00A77614" w:rsidP="00196249">
            <w:pPr>
              <w:rPr>
                <w:sz w:val="26"/>
                <w:szCs w:val="26"/>
              </w:rPr>
            </w:pPr>
          </w:p>
        </w:tc>
      </w:tr>
      <w:tr w:rsidR="00A77614" w:rsidRPr="00A77614" w14:paraId="6D081F9B" w14:textId="77777777" w:rsidTr="00196249">
        <w:tc>
          <w:tcPr>
            <w:tcW w:w="675" w:type="dxa"/>
            <w:vAlign w:val="center"/>
          </w:tcPr>
          <w:p w14:paraId="1A58FD1B" w14:textId="77777777" w:rsidR="00A77614" w:rsidRPr="00A77614" w:rsidRDefault="00A77614" w:rsidP="00196249">
            <w:pPr>
              <w:jc w:val="center"/>
              <w:rPr>
                <w:sz w:val="26"/>
                <w:szCs w:val="26"/>
              </w:rPr>
            </w:pPr>
            <w:r w:rsidRPr="00A77614">
              <w:rPr>
                <w:bCs/>
                <w:sz w:val="26"/>
                <w:szCs w:val="26"/>
              </w:rPr>
              <w:t>12</w:t>
            </w:r>
          </w:p>
        </w:tc>
        <w:tc>
          <w:tcPr>
            <w:tcW w:w="5699" w:type="dxa"/>
            <w:vAlign w:val="center"/>
          </w:tcPr>
          <w:p w14:paraId="62F2A510" w14:textId="77777777" w:rsidR="00A77614" w:rsidRPr="00A77614" w:rsidRDefault="00A77614" w:rsidP="00196249">
            <w:pPr>
              <w:widowControl w:val="0"/>
              <w:spacing w:before="20" w:after="20" w:line="276" w:lineRule="auto"/>
              <w:rPr>
                <w:bCs/>
                <w:spacing w:val="-6"/>
                <w:sz w:val="26"/>
                <w:szCs w:val="26"/>
              </w:rPr>
            </w:pPr>
            <w:r w:rsidRPr="00A77614">
              <w:rPr>
                <w:bCs/>
                <w:spacing w:val="-6"/>
                <w:sz w:val="26"/>
                <w:szCs w:val="26"/>
              </w:rPr>
              <w:t xml:space="preserve">Xây </w:t>
            </w:r>
            <w:r w:rsidRPr="00A77614">
              <w:rPr>
                <w:bCs/>
                <w:spacing w:val="-6"/>
                <w:sz w:val="26"/>
                <w:szCs w:val="26"/>
                <w:lang w:val="vi-VN"/>
              </w:rPr>
              <w:t xml:space="preserve">mái kè </w:t>
            </w:r>
            <w:r w:rsidRPr="00A77614">
              <w:rPr>
                <w:bCs/>
                <w:spacing w:val="-6"/>
                <w:sz w:val="26"/>
                <w:szCs w:val="26"/>
              </w:rPr>
              <w:t xml:space="preserve">bằng đá hộc vữa xi măng </w:t>
            </w:r>
            <w:r w:rsidRPr="00A77614">
              <w:rPr>
                <w:bCs/>
                <w:spacing w:val="-6"/>
                <w:sz w:val="26"/>
                <w:szCs w:val="26"/>
                <w:lang w:val="vi-VN"/>
              </w:rPr>
              <w:t xml:space="preserve">cát vàng </w:t>
            </w:r>
            <w:r w:rsidRPr="00A77614">
              <w:rPr>
                <w:bCs/>
                <w:spacing w:val="-6"/>
                <w:sz w:val="26"/>
                <w:szCs w:val="26"/>
              </w:rPr>
              <w:t xml:space="preserve">mác 75#  </w:t>
            </w:r>
          </w:p>
          <w:p w14:paraId="11B32FC1" w14:textId="77777777" w:rsidR="00A77614" w:rsidRPr="00A77614" w:rsidRDefault="00A77614" w:rsidP="00196249">
            <w:pPr>
              <w:rPr>
                <w:sz w:val="26"/>
                <w:szCs w:val="26"/>
              </w:rPr>
            </w:pPr>
            <w:r w:rsidRPr="00A77614">
              <w:rPr>
                <w:bCs/>
                <w:spacing w:val="-6"/>
                <w:sz w:val="26"/>
                <w:szCs w:val="26"/>
                <w:lang w:val="nl-NL"/>
              </w:rPr>
              <w:t>KL: 5</w:t>
            </w:r>
            <w:r w:rsidRPr="00A77614">
              <w:rPr>
                <w:bCs/>
                <w:spacing w:val="-6"/>
                <w:sz w:val="26"/>
                <w:szCs w:val="26"/>
                <w:lang w:val="vi-VN"/>
              </w:rPr>
              <w:t>,5m x 4m x 0,3m x 12 = 79,2</w:t>
            </w:r>
          </w:p>
        </w:tc>
        <w:tc>
          <w:tcPr>
            <w:tcW w:w="1134" w:type="dxa"/>
            <w:vAlign w:val="center"/>
          </w:tcPr>
          <w:p w14:paraId="223BC9E5" w14:textId="77777777" w:rsidR="00A77614" w:rsidRPr="00A77614" w:rsidRDefault="00A77614" w:rsidP="00196249">
            <w:pPr>
              <w:jc w:val="center"/>
              <w:rPr>
                <w:sz w:val="26"/>
                <w:szCs w:val="26"/>
              </w:rPr>
            </w:pPr>
            <w:r w:rsidRPr="00A77614">
              <w:rPr>
                <w:bCs/>
                <w:sz w:val="26"/>
                <w:szCs w:val="26"/>
              </w:rPr>
              <w:t>m</w:t>
            </w:r>
            <w:r w:rsidRPr="00A77614">
              <w:rPr>
                <w:bCs/>
                <w:sz w:val="26"/>
                <w:szCs w:val="26"/>
                <w:vertAlign w:val="superscript"/>
              </w:rPr>
              <w:t>3</w:t>
            </w:r>
          </w:p>
        </w:tc>
        <w:tc>
          <w:tcPr>
            <w:tcW w:w="1134" w:type="dxa"/>
            <w:vAlign w:val="center"/>
          </w:tcPr>
          <w:p w14:paraId="6ABD144E" w14:textId="77777777" w:rsidR="00A77614" w:rsidRPr="00A77614" w:rsidRDefault="00A77614" w:rsidP="00196249">
            <w:pPr>
              <w:jc w:val="center"/>
              <w:rPr>
                <w:sz w:val="26"/>
                <w:szCs w:val="26"/>
              </w:rPr>
            </w:pPr>
            <w:r w:rsidRPr="00A77614">
              <w:rPr>
                <w:spacing w:val="-6"/>
                <w:sz w:val="26"/>
                <w:szCs w:val="26"/>
                <w:lang w:val="vi-VN"/>
              </w:rPr>
              <w:t>79,2</w:t>
            </w:r>
          </w:p>
        </w:tc>
        <w:tc>
          <w:tcPr>
            <w:tcW w:w="1105" w:type="dxa"/>
          </w:tcPr>
          <w:p w14:paraId="72C0E46D" w14:textId="77777777" w:rsidR="00A77614" w:rsidRPr="00A77614" w:rsidRDefault="00A77614" w:rsidP="00196249">
            <w:pPr>
              <w:rPr>
                <w:sz w:val="26"/>
                <w:szCs w:val="26"/>
              </w:rPr>
            </w:pPr>
          </w:p>
        </w:tc>
      </w:tr>
      <w:tr w:rsidR="00A77614" w:rsidRPr="00A77614" w14:paraId="75C9DB1B" w14:textId="77777777" w:rsidTr="00196249">
        <w:tc>
          <w:tcPr>
            <w:tcW w:w="675" w:type="dxa"/>
            <w:vAlign w:val="center"/>
          </w:tcPr>
          <w:p w14:paraId="6BB180CE" w14:textId="77777777" w:rsidR="00A77614" w:rsidRPr="00A77614" w:rsidRDefault="00A77614" w:rsidP="00196249">
            <w:pPr>
              <w:jc w:val="center"/>
              <w:rPr>
                <w:sz w:val="26"/>
                <w:szCs w:val="26"/>
              </w:rPr>
            </w:pPr>
            <w:r w:rsidRPr="00A77614">
              <w:rPr>
                <w:bCs/>
                <w:sz w:val="26"/>
                <w:szCs w:val="26"/>
              </w:rPr>
              <w:t>13</w:t>
            </w:r>
          </w:p>
        </w:tc>
        <w:tc>
          <w:tcPr>
            <w:tcW w:w="5699" w:type="dxa"/>
            <w:vAlign w:val="center"/>
          </w:tcPr>
          <w:p w14:paraId="13A756A6" w14:textId="77777777" w:rsidR="00A77614" w:rsidRPr="00A77614" w:rsidRDefault="00A77614" w:rsidP="00196249">
            <w:pPr>
              <w:pStyle w:val="BodyTextIndent"/>
              <w:widowControl w:val="0"/>
              <w:spacing w:before="20" w:line="276" w:lineRule="auto"/>
              <w:ind w:left="0" w:firstLine="0"/>
              <w:jc w:val="left"/>
              <w:rPr>
                <w:bCs/>
                <w:iCs/>
                <w:sz w:val="26"/>
                <w:szCs w:val="26"/>
              </w:rPr>
            </w:pPr>
            <w:r w:rsidRPr="00A77614">
              <w:rPr>
                <w:bCs/>
                <w:iCs/>
                <w:sz w:val="26"/>
                <w:szCs w:val="26"/>
              </w:rPr>
              <w:t>Xếp đá khan đầu rãnh thoát nước.</w:t>
            </w:r>
          </w:p>
          <w:p w14:paraId="15B3E2DE" w14:textId="77777777" w:rsidR="00A77614" w:rsidRPr="00A77614" w:rsidRDefault="00A77614" w:rsidP="00196249">
            <w:pPr>
              <w:rPr>
                <w:sz w:val="26"/>
                <w:szCs w:val="26"/>
              </w:rPr>
            </w:pPr>
            <w:r w:rsidRPr="00A77614">
              <w:rPr>
                <w:bCs/>
                <w:iCs/>
                <w:sz w:val="26"/>
                <w:szCs w:val="26"/>
              </w:rPr>
              <w:t>KL: 1,5m x 1m x 0,3m x 2  = 0.9</w:t>
            </w:r>
          </w:p>
        </w:tc>
        <w:tc>
          <w:tcPr>
            <w:tcW w:w="1134" w:type="dxa"/>
            <w:vAlign w:val="center"/>
          </w:tcPr>
          <w:p w14:paraId="311319D8" w14:textId="77777777" w:rsidR="00A77614" w:rsidRPr="00A77614" w:rsidRDefault="00A77614" w:rsidP="00196249">
            <w:pPr>
              <w:jc w:val="center"/>
              <w:rPr>
                <w:sz w:val="26"/>
                <w:szCs w:val="26"/>
              </w:rPr>
            </w:pPr>
            <w:r w:rsidRPr="00A77614">
              <w:rPr>
                <w:bCs/>
                <w:sz w:val="26"/>
                <w:szCs w:val="26"/>
              </w:rPr>
              <w:t>m</w:t>
            </w:r>
            <w:r w:rsidRPr="00A77614">
              <w:rPr>
                <w:bCs/>
                <w:sz w:val="26"/>
                <w:szCs w:val="26"/>
                <w:vertAlign w:val="superscript"/>
              </w:rPr>
              <w:t>3</w:t>
            </w:r>
          </w:p>
        </w:tc>
        <w:tc>
          <w:tcPr>
            <w:tcW w:w="1134" w:type="dxa"/>
            <w:vAlign w:val="center"/>
          </w:tcPr>
          <w:p w14:paraId="44D339FA" w14:textId="77777777" w:rsidR="00A77614" w:rsidRPr="00A77614" w:rsidRDefault="00A77614" w:rsidP="00196249">
            <w:pPr>
              <w:jc w:val="center"/>
              <w:rPr>
                <w:sz w:val="26"/>
                <w:szCs w:val="26"/>
              </w:rPr>
            </w:pPr>
            <w:r w:rsidRPr="00A77614">
              <w:rPr>
                <w:sz w:val="26"/>
                <w:szCs w:val="26"/>
              </w:rPr>
              <w:t>0,9</w:t>
            </w:r>
          </w:p>
        </w:tc>
        <w:tc>
          <w:tcPr>
            <w:tcW w:w="1105" w:type="dxa"/>
          </w:tcPr>
          <w:p w14:paraId="766402BC" w14:textId="77777777" w:rsidR="00A77614" w:rsidRPr="00A77614" w:rsidRDefault="00A77614" w:rsidP="00196249">
            <w:pPr>
              <w:rPr>
                <w:sz w:val="26"/>
                <w:szCs w:val="26"/>
              </w:rPr>
            </w:pPr>
          </w:p>
        </w:tc>
      </w:tr>
      <w:tr w:rsidR="00A77614" w:rsidRPr="00A77614" w14:paraId="33078D8B" w14:textId="77777777" w:rsidTr="00196249">
        <w:tc>
          <w:tcPr>
            <w:tcW w:w="675" w:type="dxa"/>
            <w:vAlign w:val="center"/>
          </w:tcPr>
          <w:p w14:paraId="5BE7A1E7" w14:textId="77777777" w:rsidR="00A77614" w:rsidRPr="00A77614" w:rsidRDefault="00A77614" w:rsidP="00196249">
            <w:pPr>
              <w:jc w:val="center"/>
              <w:rPr>
                <w:b/>
                <w:bCs/>
                <w:color w:val="000000" w:themeColor="text1"/>
                <w:sz w:val="26"/>
                <w:szCs w:val="26"/>
              </w:rPr>
            </w:pPr>
            <w:r w:rsidRPr="00A77614">
              <w:rPr>
                <w:b/>
                <w:bCs/>
                <w:color w:val="000000" w:themeColor="text1"/>
                <w:sz w:val="26"/>
                <w:szCs w:val="26"/>
              </w:rPr>
              <w:t>II</w:t>
            </w:r>
          </w:p>
        </w:tc>
        <w:tc>
          <w:tcPr>
            <w:tcW w:w="5699" w:type="dxa"/>
            <w:vAlign w:val="center"/>
          </w:tcPr>
          <w:p w14:paraId="603B07F0" w14:textId="77777777" w:rsidR="00A77614" w:rsidRPr="00A77614" w:rsidRDefault="00A77614" w:rsidP="00196249">
            <w:pPr>
              <w:pStyle w:val="BodyTextIndent"/>
              <w:widowControl w:val="0"/>
              <w:spacing w:before="20" w:line="276" w:lineRule="auto"/>
              <w:ind w:left="0" w:firstLine="0"/>
              <w:jc w:val="left"/>
              <w:rPr>
                <w:b/>
                <w:bCs/>
                <w:iCs/>
                <w:color w:val="000000" w:themeColor="text1"/>
                <w:sz w:val="26"/>
                <w:szCs w:val="26"/>
              </w:rPr>
            </w:pPr>
            <w:r w:rsidRPr="00A77614">
              <w:rPr>
                <w:b/>
                <w:bCs/>
                <w:iCs/>
                <w:color w:val="000000" w:themeColor="text1"/>
                <w:sz w:val="26"/>
                <w:szCs w:val="26"/>
              </w:rPr>
              <w:t xml:space="preserve">Đổ bê tông mặt móng </w:t>
            </w:r>
          </w:p>
        </w:tc>
        <w:tc>
          <w:tcPr>
            <w:tcW w:w="1134" w:type="dxa"/>
            <w:vAlign w:val="center"/>
          </w:tcPr>
          <w:p w14:paraId="53AC670A" w14:textId="77777777" w:rsidR="00A77614" w:rsidRPr="00A77614" w:rsidRDefault="00A77614" w:rsidP="00196249">
            <w:pPr>
              <w:jc w:val="center"/>
              <w:rPr>
                <w:b/>
                <w:bCs/>
                <w:color w:val="000000" w:themeColor="text1"/>
                <w:sz w:val="26"/>
                <w:szCs w:val="26"/>
              </w:rPr>
            </w:pPr>
          </w:p>
        </w:tc>
        <w:tc>
          <w:tcPr>
            <w:tcW w:w="1134" w:type="dxa"/>
            <w:vAlign w:val="center"/>
          </w:tcPr>
          <w:p w14:paraId="17F9D735" w14:textId="77777777" w:rsidR="00A77614" w:rsidRPr="00A77614" w:rsidRDefault="00A77614" w:rsidP="00196249">
            <w:pPr>
              <w:jc w:val="center"/>
              <w:rPr>
                <w:b/>
                <w:bCs/>
                <w:color w:val="000000" w:themeColor="text1"/>
                <w:sz w:val="26"/>
                <w:szCs w:val="26"/>
              </w:rPr>
            </w:pPr>
          </w:p>
        </w:tc>
        <w:tc>
          <w:tcPr>
            <w:tcW w:w="1105" w:type="dxa"/>
          </w:tcPr>
          <w:p w14:paraId="66C1C74C" w14:textId="77777777" w:rsidR="00A77614" w:rsidRPr="00A77614" w:rsidRDefault="00A77614" w:rsidP="00196249">
            <w:pPr>
              <w:rPr>
                <w:b/>
                <w:bCs/>
                <w:color w:val="000000" w:themeColor="text1"/>
                <w:sz w:val="26"/>
                <w:szCs w:val="26"/>
              </w:rPr>
            </w:pPr>
          </w:p>
        </w:tc>
      </w:tr>
      <w:tr w:rsidR="00A77614" w:rsidRPr="00A77614" w14:paraId="5F9A3480" w14:textId="77777777" w:rsidTr="00196249">
        <w:tc>
          <w:tcPr>
            <w:tcW w:w="675" w:type="dxa"/>
            <w:vAlign w:val="center"/>
          </w:tcPr>
          <w:p w14:paraId="43CDECA8" w14:textId="77777777" w:rsidR="00A77614" w:rsidRPr="00A77614" w:rsidRDefault="00A77614" w:rsidP="00196249">
            <w:pPr>
              <w:jc w:val="center"/>
              <w:rPr>
                <w:bCs/>
                <w:color w:val="EE0000"/>
                <w:sz w:val="26"/>
                <w:szCs w:val="26"/>
              </w:rPr>
            </w:pPr>
            <w:r w:rsidRPr="00A77614">
              <w:rPr>
                <w:bCs/>
                <w:color w:val="EE0000"/>
                <w:sz w:val="26"/>
                <w:szCs w:val="26"/>
              </w:rPr>
              <w:t>1</w:t>
            </w:r>
          </w:p>
        </w:tc>
        <w:tc>
          <w:tcPr>
            <w:tcW w:w="5699" w:type="dxa"/>
            <w:vAlign w:val="center"/>
          </w:tcPr>
          <w:p w14:paraId="4DFCB6BB" w14:textId="77777777" w:rsidR="00A77614" w:rsidRPr="00A77614" w:rsidRDefault="00A77614" w:rsidP="00196249">
            <w:pPr>
              <w:pStyle w:val="BodyTextIndent"/>
              <w:widowControl w:val="0"/>
              <w:spacing w:before="20" w:line="276" w:lineRule="auto"/>
              <w:ind w:left="0" w:firstLine="0"/>
              <w:jc w:val="left"/>
              <w:rPr>
                <w:bCs/>
                <w:iCs/>
                <w:color w:val="000000" w:themeColor="text1"/>
                <w:sz w:val="26"/>
                <w:szCs w:val="26"/>
              </w:rPr>
            </w:pPr>
            <w:r w:rsidRPr="00A77614">
              <w:rPr>
                <w:bCs/>
                <w:iCs/>
                <w:color w:val="000000" w:themeColor="text1"/>
                <w:sz w:val="26"/>
                <w:szCs w:val="26"/>
              </w:rPr>
              <w:t xml:space="preserve">Đào, san gạt đất mặt móng (đất cấp 3) bằng thủ công, </w:t>
            </w:r>
            <w:r w:rsidRPr="00A77614">
              <w:rPr>
                <w:bCs/>
                <w:iCs/>
                <w:color w:val="EE0000"/>
                <w:sz w:val="26"/>
                <w:szCs w:val="26"/>
              </w:rPr>
              <w:t>vận chuyển ra ngoài cự ly 200m độ dốc 25</w:t>
            </w:r>
            <w:r w:rsidRPr="00A77614">
              <w:rPr>
                <w:bCs/>
                <w:iCs/>
                <w:color w:val="EE0000"/>
                <w:sz w:val="26"/>
                <w:szCs w:val="26"/>
                <w:vertAlign w:val="superscript"/>
              </w:rPr>
              <w:t>0</w:t>
            </w:r>
            <w:r w:rsidRPr="00A77614">
              <w:rPr>
                <w:bCs/>
                <w:iCs/>
                <w:color w:val="000000" w:themeColor="text1"/>
                <w:sz w:val="26"/>
                <w:szCs w:val="26"/>
                <w:vertAlign w:val="superscript"/>
              </w:rPr>
              <w:t xml:space="preserve"> </w:t>
            </w:r>
          </w:p>
          <w:p w14:paraId="72FB0BA2" w14:textId="77777777" w:rsidR="00A77614" w:rsidRPr="00A77614" w:rsidRDefault="00A77614" w:rsidP="00196249">
            <w:pPr>
              <w:pStyle w:val="BodyTextIndent"/>
              <w:widowControl w:val="0"/>
              <w:spacing w:before="20" w:line="276" w:lineRule="auto"/>
              <w:ind w:left="0" w:firstLine="0"/>
              <w:jc w:val="left"/>
              <w:rPr>
                <w:bCs/>
                <w:iCs/>
                <w:color w:val="000000" w:themeColor="text1"/>
                <w:sz w:val="26"/>
                <w:szCs w:val="26"/>
              </w:rPr>
            </w:pPr>
            <w:r w:rsidRPr="00A77614">
              <w:rPr>
                <w:bCs/>
                <w:iCs/>
                <w:color w:val="000000" w:themeColor="text1"/>
                <w:sz w:val="26"/>
                <w:szCs w:val="26"/>
              </w:rPr>
              <w:t>KL: 17,4m x 17,5m x 0,15m = 45,67</w:t>
            </w:r>
          </w:p>
        </w:tc>
        <w:tc>
          <w:tcPr>
            <w:tcW w:w="1134" w:type="dxa"/>
            <w:vAlign w:val="center"/>
          </w:tcPr>
          <w:p w14:paraId="23FA2EAE" w14:textId="77777777" w:rsidR="00A77614" w:rsidRPr="00A77614" w:rsidRDefault="00A77614" w:rsidP="00196249">
            <w:pPr>
              <w:jc w:val="center"/>
              <w:rPr>
                <w:bCs/>
                <w:color w:val="000000" w:themeColor="text1"/>
                <w:sz w:val="26"/>
                <w:szCs w:val="26"/>
              </w:rPr>
            </w:pPr>
            <w:r w:rsidRPr="00A77614">
              <w:rPr>
                <w:bCs/>
                <w:color w:val="000000" w:themeColor="text1"/>
                <w:sz w:val="26"/>
                <w:szCs w:val="26"/>
              </w:rPr>
              <w:t>m</w:t>
            </w:r>
            <w:r w:rsidRPr="00A77614">
              <w:rPr>
                <w:bCs/>
                <w:color w:val="000000" w:themeColor="text1"/>
                <w:sz w:val="26"/>
                <w:szCs w:val="26"/>
                <w:vertAlign w:val="superscript"/>
              </w:rPr>
              <w:t>3</w:t>
            </w:r>
          </w:p>
        </w:tc>
        <w:tc>
          <w:tcPr>
            <w:tcW w:w="1134" w:type="dxa"/>
            <w:vAlign w:val="center"/>
          </w:tcPr>
          <w:p w14:paraId="4FDD812F" w14:textId="77777777" w:rsidR="00A77614" w:rsidRPr="00A77614" w:rsidRDefault="00A77614" w:rsidP="00196249">
            <w:pPr>
              <w:jc w:val="center"/>
              <w:rPr>
                <w:color w:val="000000" w:themeColor="text1"/>
                <w:sz w:val="26"/>
                <w:szCs w:val="26"/>
              </w:rPr>
            </w:pPr>
            <w:r w:rsidRPr="00A77614">
              <w:rPr>
                <w:iCs/>
                <w:color w:val="000000" w:themeColor="text1"/>
                <w:sz w:val="26"/>
                <w:szCs w:val="26"/>
              </w:rPr>
              <w:t>45,67</w:t>
            </w:r>
          </w:p>
        </w:tc>
        <w:tc>
          <w:tcPr>
            <w:tcW w:w="1105" w:type="dxa"/>
          </w:tcPr>
          <w:p w14:paraId="7FB1B5D9" w14:textId="77777777" w:rsidR="00A77614" w:rsidRPr="00A77614" w:rsidRDefault="00A77614" w:rsidP="00196249">
            <w:pPr>
              <w:rPr>
                <w:color w:val="EE0000"/>
                <w:sz w:val="26"/>
                <w:szCs w:val="26"/>
              </w:rPr>
            </w:pPr>
          </w:p>
        </w:tc>
      </w:tr>
      <w:tr w:rsidR="00A77614" w:rsidRPr="00A77614" w14:paraId="24C1B37F" w14:textId="77777777" w:rsidTr="00196249">
        <w:tc>
          <w:tcPr>
            <w:tcW w:w="675" w:type="dxa"/>
            <w:vAlign w:val="center"/>
          </w:tcPr>
          <w:p w14:paraId="39DCF747" w14:textId="77777777" w:rsidR="00A77614" w:rsidRPr="00A77614" w:rsidRDefault="00A77614" w:rsidP="00196249">
            <w:pPr>
              <w:jc w:val="center"/>
              <w:rPr>
                <w:bCs/>
                <w:sz w:val="26"/>
                <w:szCs w:val="26"/>
              </w:rPr>
            </w:pPr>
            <w:r w:rsidRPr="00A77614">
              <w:rPr>
                <w:bCs/>
                <w:sz w:val="26"/>
                <w:szCs w:val="26"/>
              </w:rPr>
              <w:t>2</w:t>
            </w:r>
          </w:p>
        </w:tc>
        <w:tc>
          <w:tcPr>
            <w:tcW w:w="5699" w:type="dxa"/>
            <w:vAlign w:val="center"/>
          </w:tcPr>
          <w:p w14:paraId="6D074465" w14:textId="77777777" w:rsidR="00A77614" w:rsidRPr="00A77614" w:rsidRDefault="00A77614" w:rsidP="00196249">
            <w:pPr>
              <w:pStyle w:val="BodyTextIndent"/>
              <w:widowControl w:val="0"/>
              <w:spacing w:before="20" w:line="276" w:lineRule="auto"/>
              <w:ind w:left="0" w:firstLine="0"/>
              <w:jc w:val="left"/>
              <w:rPr>
                <w:bCs/>
                <w:iCs/>
                <w:sz w:val="26"/>
                <w:szCs w:val="26"/>
              </w:rPr>
            </w:pPr>
            <w:r w:rsidRPr="00A77614">
              <w:rPr>
                <w:bCs/>
                <w:iCs/>
                <w:sz w:val="26"/>
                <w:szCs w:val="26"/>
              </w:rPr>
              <w:t>Đổ bê tông mặt móng bằng đá dăm (1x2), xi măng, cát vàng M200#.</w:t>
            </w:r>
          </w:p>
          <w:p w14:paraId="4AD7BC38" w14:textId="77777777" w:rsidR="00A77614" w:rsidRPr="00A77614" w:rsidRDefault="00A77614" w:rsidP="00196249">
            <w:pPr>
              <w:pStyle w:val="BodyTextIndent"/>
              <w:widowControl w:val="0"/>
              <w:spacing w:before="20" w:line="276" w:lineRule="auto"/>
              <w:ind w:left="0" w:firstLine="0"/>
              <w:jc w:val="left"/>
              <w:rPr>
                <w:bCs/>
                <w:iCs/>
                <w:sz w:val="26"/>
                <w:szCs w:val="26"/>
              </w:rPr>
            </w:pPr>
            <w:r w:rsidRPr="00A77614">
              <w:rPr>
                <w:bCs/>
                <w:iCs/>
                <w:sz w:val="26"/>
                <w:szCs w:val="26"/>
              </w:rPr>
              <w:t>KL: 17,4m x 17,5m x 0,1m = 30,45</w:t>
            </w:r>
          </w:p>
        </w:tc>
        <w:tc>
          <w:tcPr>
            <w:tcW w:w="1134" w:type="dxa"/>
            <w:vAlign w:val="center"/>
          </w:tcPr>
          <w:p w14:paraId="515C8EFA" w14:textId="77777777" w:rsidR="00A77614" w:rsidRPr="00A77614" w:rsidRDefault="00A77614" w:rsidP="00196249">
            <w:pPr>
              <w:jc w:val="center"/>
              <w:rPr>
                <w:bCs/>
                <w:sz w:val="26"/>
                <w:szCs w:val="26"/>
              </w:rPr>
            </w:pPr>
            <w:r w:rsidRPr="00A77614">
              <w:rPr>
                <w:bCs/>
                <w:sz w:val="26"/>
                <w:szCs w:val="26"/>
              </w:rPr>
              <w:t>m</w:t>
            </w:r>
            <w:r w:rsidRPr="00A77614">
              <w:rPr>
                <w:bCs/>
                <w:sz w:val="26"/>
                <w:szCs w:val="26"/>
                <w:vertAlign w:val="superscript"/>
              </w:rPr>
              <w:t>3</w:t>
            </w:r>
          </w:p>
        </w:tc>
        <w:tc>
          <w:tcPr>
            <w:tcW w:w="1134" w:type="dxa"/>
            <w:vAlign w:val="center"/>
          </w:tcPr>
          <w:p w14:paraId="66E5F678" w14:textId="77777777" w:rsidR="00A77614" w:rsidRPr="00A77614" w:rsidRDefault="00A77614" w:rsidP="00196249">
            <w:pPr>
              <w:jc w:val="center"/>
              <w:rPr>
                <w:sz w:val="26"/>
                <w:szCs w:val="26"/>
              </w:rPr>
            </w:pPr>
            <w:r w:rsidRPr="00A77614">
              <w:rPr>
                <w:iCs/>
                <w:sz w:val="26"/>
                <w:szCs w:val="26"/>
              </w:rPr>
              <w:t>30,45</w:t>
            </w:r>
          </w:p>
        </w:tc>
        <w:tc>
          <w:tcPr>
            <w:tcW w:w="1105" w:type="dxa"/>
          </w:tcPr>
          <w:p w14:paraId="1F2D37C8" w14:textId="77777777" w:rsidR="00A77614" w:rsidRPr="00A77614" w:rsidRDefault="00A77614" w:rsidP="00196249">
            <w:pPr>
              <w:rPr>
                <w:sz w:val="26"/>
                <w:szCs w:val="26"/>
              </w:rPr>
            </w:pPr>
          </w:p>
        </w:tc>
      </w:tr>
      <w:tr w:rsidR="00A77614" w:rsidRPr="00A77614" w14:paraId="0483B562" w14:textId="77777777" w:rsidTr="00196249">
        <w:tc>
          <w:tcPr>
            <w:tcW w:w="675" w:type="dxa"/>
            <w:vAlign w:val="center"/>
          </w:tcPr>
          <w:p w14:paraId="360FDFB0" w14:textId="77777777" w:rsidR="00A77614" w:rsidRPr="00A77614" w:rsidRDefault="00A77614" w:rsidP="00196249">
            <w:pPr>
              <w:jc w:val="center"/>
              <w:rPr>
                <w:bCs/>
                <w:sz w:val="26"/>
                <w:szCs w:val="26"/>
              </w:rPr>
            </w:pPr>
            <w:r w:rsidRPr="00A77614">
              <w:rPr>
                <w:bCs/>
                <w:sz w:val="26"/>
                <w:szCs w:val="26"/>
              </w:rPr>
              <w:t>3</w:t>
            </w:r>
          </w:p>
        </w:tc>
        <w:tc>
          <w:tcPr>
            <w:tcW w:w="5699" w:type="dxa"/>
            <w:vAlign w:val="center"/>
          </w:tcPr>
          <w:p w14:paraId="1A052088" w14:textId="77777777" w:rsidR="00A77614" w:rsidRPr="00A77614" w:rsidRDefault="00A77614" w:rsidP="00196249">
            <w:pPr>
              <w:pStyle w:val="BodyTextIndent"/>
              <w:widowControl w:val="0"/>
              <w:spacing w:before="20" w:line="276" w:lineRule="auto"/>
              <w:ind w:left="0" w:firstLine="0"/>
              <w:jc w:val="left"/>
              <w:rPr>
                <w:bCs/>
                <w:iCs/>
                <w:sz w:val="26"/>
                <w:szCs w:val="26"/>
              </w:rPr>
            </w:pPr>
            <w:r w:rsidRPr="00A77614">
              <w:rPr>
                <w:bCs/>
                <w:iCs/>
                <w:sz w:val="26"/>
                <w:szCs w:val="26"/>
              </w:rPr>
              <w:t>Chèn khe giãn nở bằng nhựa đường</w:t>
            </w:r>
          </w:p>
          <w:p w14:paraId="51BDC0B8" w14:textId="77777777" w:rsidR="00A77614" w:rsidRPr="00A77614" w:rsidRDefault="00A77614" w:rsidP="00196249">
            <w:pPr>
              <w:pStyle w:val="BodyTextIndent"/>
              <w:widowControl w:val="0"/>
              <w:spacing w:before="20" w:line="276" w:lineRule="auto"/>
              <w:ind w:left="0" w:firstLine="0"/>
              <w:jc w:val="left"/>
              <w:rPr>
                <w:bCs/>
                <w:iCs/>
                <w:sz w:val="26"/>
                <w:szCs w:val="26"/>
              </w:rPr>
            </w:pPr>
            <w:r w:rsidRPr="00A77614">
              <w:rPr>
                <w:bCs/>
                <w:iCs/>
                <w:sz w:val="26"/>
                <w:szCs w:val="26"/>
              </w:rPr>
              <w:t>KL: (16,5m + 20,5m) x 0,01m = 0,37</w:t>
            </w:r>
          </w:p>
        </w:tc>
        <w:tc>
          <w:tcPr>
            <w:tcW w:w="1134" w:type="dxa"/>
            <w:vAlign w:val="center"/>
          </w:tcPr>
          <w:p w14:paraId="77973F56" w14:textId="77777777" w:rsidR="00A77614" w:rsidRPr="00A77614" w:rsidRDefault="00A77614" w:rsidP="00196249">
            <w:pPr>
              <w:jc w:val="center"/>
              <w:rPr>
                <w:bCs/>
                <w:sz w:val="26"/>
                <w:szCs w:val="26"/>
                <w:vertAlign w:val="superscript"/>
              </w:rPr>
            </w:pPr>
            <w:r w:rsidRPr="00A77614">
              <w:rPr>
                <w:bCs/>
                <w:sz w:val="26"/>
                <w:szCs w:val="26"/>
              </w:rPr>
              <w:t>m</w:t>
            </w:r>
            <w:r w:rsidRPr="00A77614">
              <w:rPr>
                <w:bCs/>
                <w:sz w:val="26"/>
                <w:szCs w:val="26"/>
                <w:vertAlign w:val="superscript"/>
              </w:rPr>
              <w:t>2</w:t>
            </w:r>
          </w:p>
        </w:tc>
        <w:tc>
          <w:tcPr>
            <w:tcW w:w="1134" w:type="dxa"/>
            <w:vAlign w:val="center"/>
          </w:tcPr>
          <w:p w14:paraId="0065C70C" w14:textId="77777777" w:rsidR="00A77614" w:rsidRPr="00A77614" w:rsidRDefault="00A77614" w:rsidP="00196249">
            <w:pPr>
              <w:jc w:val="center"/>
              <w:rPr>
                <w:sz w:val="26"/>
                <w:szCs w:val="26"/>
              </w:rPr>
            </w:pPr>
            <w:r w:rsidRPr="00A77614">
              <w:rPr>
                <w:iCs/>
                <w:spacing w:val="-8"/>
                <w:sz w:val="26"/>
                <w:szCs w:val="26"/>
              </w:rPr>
              <w:t>0</w:t>
            </w:r>
            <w:r w:rsidRPr="00A77614">
              <w:rPr>
                <w:iCs/>
                <w:spacing w:val="-8"/>
                <w:sz w:val="26"/>
                <w:szCs w:val="26"/>
                <w:lang w:val="vi-VN"/>
              </w:rPr>
              <w:t>,37</w:t>
            </w:r>
          </w:p>
        </w:tc>
        <w:tc>
          <w:tcPr>
            <w:tcW w:w="1105" w:type="dxa"/>
          </w:tcPr>
          <w:p w14:paraId="5B91D420" w14:textId="77777777" w:rsidR="00A77614" w:rsidRPr="00A77614" w:rsidRDefault="00A77614" w:rsidP="00196249">
            <w:pPr>
              <w:rPr>
                <w:sz w:val="26"/>
                <w:szCs w:val="26"/>
              </w:rPr>
            </w:pPr>
          </w:p>
        </w:tc>
      </w:tr>
      <w:tr w:rsidR="00A77614" w:rsidRPr="00A77614" w14:paraId="33C7CB8A" w14:textId="77777777" w:rsidTr="00196249">
        <w:tc>
          <w:tcPr>
            <w:tcW w:w="675" w:type="dxa"/>
            <w:vAlign w:val="center"/>
          </w:tcPr>
          <w:p w14:paraId="4BD225BA" w14:textId="77777777" w:rsidR="00A77614" w:rsidRPr="00A77614" w:rsidRDefault="00A77614" w:rsidP="00196249">
            <w:pPr>
              <w:jc w:val="center"/>
              <w:rPr>
                <w:b/>
                <w:bCs/>
                <w:color w:val="000000" w:themeColor="text1"/>
                <w:sz w:val="26"/>
                <w:szCs w:val="26"/>
              </w:rPr>
            </w:pPr>
            <w:r w:rsidRPr="00A77614">
              <w:rPr>
                <w:b/>
                <w:bCs/>
                <w:color w:val="000000" w:themeColor="text1"/>
                <w:sz w:val="26"/>
                <w:szCs w:val="26"/>
              </w:rPr>
              <w:t>III</w:t>
            </w:r>
          </w:p>
        </w:tc>
        <w:tc>
          <w:tcPr>
            <w:tcW w:w="5699" w:type="dxa"/>
            <w:vAlign w:val="center"/>
          </w:tcPr>
          <w:p w14:paraId="57FE2217" w14:textId="77777777" w:rsidR="00A77614" w:rsidRPr="00A77614" w:rsidRDefault="00A77614" w:rsidP="00196249">
            <w:pPr>
              <w:rPr>
                <w:b/>
                <w:bCs/>
                <w:color w:val="000000" w:themeColor="text1"/>
                <w:sz w:val="26"/>
                <w:szCs w:val="26"/>
              </w:rPr>
            </w:pPr>
            <w:r w:rsidRPr="00A77614">
              <w:rPr>
                <w:b/>
                <w:bCs/>
                <w:color w:val="000000" w:themeColor="text1"/>
                <w:sz w:val="26"/>
                <w:szCs w:val="26"/>
              </w:rPr>
              <w:t>Xây mới rãnh thoát nước, sửa đầu rãnh thoát nước hỏng trụ 1.</w:t>
            </w:r>
          </w:p>
        </w:tc>
        <w:tc>
          <w:tcPr>
            <w:tcW w:w="1134" w:type="dxa"/>
            <w:vAlign w:val="center"/>
          </w:tcPr>
          <w:p w14:paraId="4B6EBE2C" w14:textId="77777777" w:rsidR="00A77614" w:rsidRPr="00A77614" w:rsidRDefault="00A77614" w:rsidP="00196249">
            <w:pPr>
              <w:jc w:val="center"/>
              <w:rPr>
                <w:b/>
                <w:bCs/>
                <w:color w:val="000000" w:themeColor="text1"/>
                <w:sz w:val="26"/>
                <w:szCs w:val="26"/>
              </w:rPr>
            </w:pPr>
          </w:p>
        </w:tc>
        <w:tc>
          <w:tcPr>
            <w:tcW w:w="1134" w:type="dxa"/>
            <w:vAlign w:val="center"/>
          </w:tcPr>
          <w:p w14:paraId="72827473" w14:textId="77777777" w:rsidR="00A77614" w:rsidRPr="00A77614" w:rsidRDefault="00A77614" w:rsidP="00196249">
            <w:pPr>
              <w:jc w:val="center"/>
              <w:rPr>
                <w:b/>
                <w:bCs/>
                <w:color w:val="000000" w:themeColor="text1"/>
                <w:sz w:val="26"/>
                <w:szCs w:val="26"/>
              </w:rPr>
            </w:pPr>
          </w:p>
        </w:tc>
        <w:tc>
          <w:tcPr>
            <w:tcW w:w="1105" w:type="dxa"/>
          </w:tcPr>
          <w:p w14:paraId="11BA5126" w14:textId="77777777" w:rsidR="00A77614" w:rsidRPr="00A77614" w:rsidRDefault="00A77614" w:rsidP="00196249">
            <w:pPr>
              <w:jc w:val="center"/>
              <w:rPr>
                <w:b/>
                <w:bCs/>
                <w:color w:val="000000" w:themeColor="text1"/>
                <w:sz w:val="26"/>
                <w:szCs w:val="26"/>
              </w:rPr>
            </w:pPr>
          </w:p>
        </w:tc>
      </w:tr>
      <w:tr w:rsidR="00A77614" w:rsidRPr="00A77614" w14:paraId="5DCE4A2D" w14:textId="77777777" w:rsidTr="00196249">
        <w:tc>
          <w:tcPr>
            <w:tcW w:w="675" w:type="dxa"/>
            <w:vAlign w:val="center"/>
          </w:tcPr>
          <w:p w14:paraId="12D83178" w14:textId="77777777" w:rsidR="00A77614" w:rsidRPr="00A77614" w:rsidRDefault="00A77614" w:rsidP="00196249">
            <w:pPr>
              <w:jc w:val="center"/>
              <w:rPr>
                <w:color w:val="EE0000"/>
                <w:sz w:val="26"/>
                <w:szCs w:val="26"/>
              </w:rPr>
            </w:pPr>
            <w:r w:rsidRPr="00A77614">
              <w:rPr>
                <w:color w:val="EE0000"/>
                <w:sz w:val="26"/>
                <w:szCs w:val="26"/>
              </w:rPr>
              <w:t>1</w:t>
            </w:r>
          </w:p>
        </w:tc>
        <w:tc>
          <w:tcPr>
            <w:tcW w:w="5699" w:type="dxa"/>
            <w:vAlign w:val="center"/>
          </w:tcPr>
          <w:p w14:paraId="0AEE9540" w14:textId="77777777" w:rsidR="00A77614" w:rsidRPr="00A77614" w:rsidRDefault="00A77614" w:rsidP="00196249">
            <w:pPr>
              <w:pStyle w:val="BodyTextIndent"/>
              <w:widowControl w:val="0"/>
              <w:spacing w:before="20" w:line="276" w:lineRule="auto"/>
              <w:ind w:left="0" w:firstLine="0"/>
              <w:jc w:val="left"/>
              <w:rPr>
                <w:bCs/>
                <w:iCs/>
                <w:color w:val="EE0000"/>
                <w:sz w:val="26"/>
                <w:szCs w:val="26"/>
              </w:rPr>
            </w:pPr>
            <w:r w:rsidRPr="00A77614">
              <w:rPr>
                <w:bCs/>
                <w:iCs/>
                <w:color w:val="000000" w:themeColor="text1"/>
                <w:sz w:val="26"/>
                <w:szCs w:val="26"/>
              </w:rPr>
              <w:t xml:space="preserve">Đào rãnh thoát nước bằng thủ công, </w:t>
            </w:r>
            <w:r w:rsidRPr="00A77614">
              <w:rPr>
                <w:bCs/>
                <w:iCs/>
                <w:color w:val="EE0000"/>
                <w:sz w:val="26"/>
                <w:szCs w:val="26"/>
              </w:rPr>
              <w:t>vận chuyển ra ngoài cự ly 200m độ dốc 25</w:t>
            </w:r>
            <w:r w:rsidRPr="00A77614">
              <w:rPr>
                <w:bCs/>
                <w:iCs/>
                <w:color w:val="EE0000"/>
                <w:sz w:val="26"/>
                <w:szCs w:val="26"/>
                <w:vertAlign w:val="superscript"/>
              </w:rPr>
              <w:t>0</w:t>
            </w:r>
            <w:r w:rsidRPr="00A77614">
              <w:rPr>
                <w:bCs/>
                <w:iCs/>
                <w:color w:val="EE0000"/>
                <w:sz w:val="26"/>
                <w:szCs w:val="26"/>
              </w:rPr>
              <w:t>:</w:t>
            </w:r>
          </w:p>
          <w:p w14:paraId="7DE064C1" w14:textId="77777777" w:rsidR="00A77614" w:rsidRPr="00A77614" w:rsidRDefault="00A77614" w:rsidP="00196249">
            <w:pPr>
              <w:pStyle w:val="BodyTextIndent"/>
              <w:widowControl w:val="0"/>
              <w:spacing w:before="20" w:after="20" w:line="276" w:lineRule="auto"/>
              <w:ind w:left="0" w:firstLine="0"/>
              <w:jc w:val="left"/>
              <w:rPr>
                <w:bCs/>
                <w:iCs/>
                <w:color w:val="000000" w:themeColor="text1"/>
                <w:sz w:val="26"/>
                <w:szCs w:val="26"/>
              </w:rPr>
            </w:pPr>
            <w:r w:rsidRPr="00A77614">
              <w:rPr>
                <w:bCs/>
                <w:iCs/>
                <w:color w:val="000000" w:themeColor="text1"/>
                <w:sz w:val="26"/>
                <w:szCs w:val="26"/>
              </w:rPr>
              <w:t>+ Rãnh thoát nước:</w:t>
            </w:r>
          </w:p>
          <w:p w14:paraId="24863C45" w14:textId="77777777" w:rsidR="00A77614" w:rsidRPr="00A77614" w:rsidRDefault="00A77614" w:rsidP="00196249">
            <w:pPr>
              <w:pStyle w:val="BodyTextIndent"/>
              <w:widowControl w:val="0"/>
              <w:spacing w:before="20" w:line="276" w:lineRule="auto"/>
              <w:ind w:left="0" w:firstLine="0"/>
              <w:jc w:val="left"/>
              <w:rPr>
                <w:bCs/>
                <w:iCs/>
                <w:color w:val="000000" w:themeColor="text1"/>
                <w:sz w:val="26"/>
                <w:szCs w:val="26"/>
              </w:rPr>
            </w:pPr>
            <w:r w:rsidRPr="00A77614">
              <w:rPr>
                <w:bCs/>
                <w:iCs/>
                <w:color w:val="000000" w:themeColor="text1"/>
                <w:sz w:val="26"/>
                <w:szCs w:val="26"/>
              </w:rPr>
              <w:t>KL: 10m x 1,1m x 0,8m = 6,6</w:t>
            </w:r>
          </w:p>
        </w:tc>
        <w:tc>
          <w:tcPr>
            <w:tcW w:w="1134" w:type="dxa"/>
            <w:vAlign w:val="center"/>
          </w:tcPr>
          <w:p w14:paraId="4CC2FC28" w14:textId="77777777" w:rsidR="00A77614" w:rsidRPr="00A77614" w:rsidRDefault="00A77614" w:rsidP="00196249">
            <w:pPr>
              <w:jc w:val="center"/>
              <w:rPr>
                <w:color w:val="000000" w:themeColor="text1"/>
                <w:sz w:val="26"/>
                <w:szCs w:val="26"/>
              </w:rPr>
            </w:pPr>
            <w:r w:rsidRPr="00A77614">
              <w:rPr>
                <w:color w:val="000000" w:themeColor="text1"/>
                <w:sz w:val="26"/>
                <w:szCs w:val="26"/>
              </w:rPr>
              <w:t>m</w:t>
            </w:r>
            <w:r w:rsidRPr="00A77614">
              <w:rPr>
                <w:color w:val="000000" w:themeColor="text1"/>
                <w:sz w:val="26"/>
                <w:szCs w:val="26"/>
                <w:vertAlign w:val="superscript"/>
              </w:rPr>
              <w:t>3</w:t>
            </w:r>
          </w:p>
        </w:tc>
        <w:tc>
          <w:tcPr>
            <w:tcW w:w="1134" w:type="dxa"/>
            <w:vAlign w:val="center"/>
          </w:tcPr>
          <w:p w14:paraId="6F50633E" w14:textId="77777777" w:rsidR="00A77614" w:rsidRPr="00A77614" w:rsidRDefault="00A77614" w:rsidP="00196249">
            <w:pPr>
              <w:jc w:val="center"/>
              <w:rPr>
                <w:color w:val="000000" w:themeColor="text1"/>
                <w:sz w:val="26"/>
                <w:szCs w:val="26"/>
              </w:rPr>
            </w:pPr>
            <w:r w:rsidRPr="00A77614">
              <w:rPr>
                <w:iCs/>
                <w:color w:val="000000" w:themeColor="text1"/>
                <w:sz w:val="26"/>
                <w:szCs w:val="26"/>
              </w:rPr>
              <w:t>6,6</w:t>
            </w:r>
          </w:p>
        </w:tc>
        <w:tc>
          <w:tcPr>
            <w:tcW w:w="1105" w:type="dxa"/>
          </w:tcPr>
          <w:p w14:paraId="79FC441F" w14:textId="77777777" w:rsidR="00A77614" w:rsidRPr="00A77614" w:rsidRDefault="00A77614" w:rsidP="00196249">
            <w:pPr>
              <w:rPr>
                <w:color w:val="EE0000"/>
                <w:sz w:val="26"/>
                <w:szCs w:val="26"/>
              </w:rPr>
            </w:pPr>
          </w:p>
        </w:tc>
      </w:tr>
      <w:tr w:rsidR="00A77614" w:rsidRPr="00A77614" w14:paraId="2E903103" w14:textId="77777777" w:rsidTr="00196249">
        <w:tc>
          <w:tcPr>
            <w:tcW w:w="675" w:type="dxa"/>
            <w:vAlign w:val="center"/>
          </w:tcPr>
          <w:p w14:paraId="4E00965C" w14:textId="77777777" w:rsidR="00A77614" w:rsidRPr="00A77614" w:rsidRDefault="00A77614" w:rsidP="00196249">
            <w:pPr>
              <w:jc w:val="center"/>
              <w:rPr>
                <w:sz w:val="26"/>
                <w:szCs w:val="26"/>
              </w:rPr>
            </w:pPr>
            <w:r w:rsidRPr="00A77614">
              <w:rPr>
                <w:sz w:val="26"/>
                <w:szCs w:val="26"/>
              </w:rPr>
              <w:t>2</w:t>
            </w:r>
          </w:p>
        </w:tc>
        <w:tc>
          <w:tcPr>
            <w:tcW w:w="5699" w:type="dxa"/>
            <w:vAlign w:val="center"/>
          </w:tcPr>
          <w:p w14:paraId="0795247D" w14:textId="77777777" w:rsidR="00A77614" w:rsidRPr="00A77614" w:rsidRDefault="00A77614" w:rsidP="00196249">
            <w:pPr>
              <w:pStyle w:val="BodyTextIndent"/>
              <w:widowControl w:val="0"/>
              <w:spacing w:before="20" w:line="276" w:lineRule="auto"/>
              <w:ind w:left="0" w:firstLine="0"/>
              <w:jc w:val="left"/>
              <w:rPr>
                <w:bCs/>
                <w:iCs/>
                <w:sz w:val="26"/>
                <w:szCs w:val="26"/>
              </w:rPr>
            </w:pPr>
            <w:r w:rsidRPr="00A77614">
              <w:rPr>
                <w:bCs/>
                <w:iCs/>
                <w:sz w:val="26"/>
                <w:szCs w:val="26"/>
              </w:rPr>
              <w:t xml:space="preserve">Xây rãnh thoát nước bằng đá hộc vữa xi măng cát vàng mác 75#  </w:t>
            </w:r>
          </w:p>
          <w:p w14:paraId="7FA57372" w14:textId="77777777" w:rsidR="00A77614" w:rsidRPr="00A77614" w:rsidRDefault="00A77614" w:rsidP="00196249">
            <w:pPr>
              <w:pStyle w:val="BodyTextIndent"/>
              <w:widowControl w:val="0"/>
              <w:spacing w:before="20" w:line="276" w:lineRule="auto"/>
              <w:ind w:left="0" w:firstLine="0"/>
              <w:jc w:val="left"/>
              <w:rPr>
                <w:bCs/>
                <w:iCs/>
                <w:sz w:val="26"/>
                <w:szCs w:val="26"/>
                <w:lang w:val="nl-NL"/>
              </w:rPr>
            </w:pPr>
            <w:r w:rsidRPr="00A77614">
              <w:rPr>
                <w:bCs/>
                <w:iCs/>
                <w:sz w:val="26"/>
                <w:szCs w:val="26"/>
                <w:lang w:val="nl-NL"/>
              </w:rPr>
              <w:t>KL: (10m x 0,3m  x 0,8m) x 2 + (10m x 0,3m x 0,5m)= 6,3</w:t>
            </w:r>
          </w:p>
        </w:tc>
        <w:tc>
          <w:tcPr>
            <w:tcW w:w="1134" w:type="dxa"/>
            <w:vAlign w:val="center"/>
          </w:tcPr>
          <w:p w14:paraId="094AEAC8" w14:textId="77777777" w:rsidR="00A77614" w:rsidRPr="00A77614" w:rsidRDefault="00A77614" w:rsidP="00196249">
            <w:pPr>
              <w:jc w:val="center"/>
              <w:rPr>
                <w:sz w:val="26"/>
                <w:szCs w:val="26"/>
              </w:rPr>
            </w:pPr>
            <w:r w:rsidRPr="00A77614">
              <w:rPr>
                <w:sz w:val="26"/>
                <w:szCs w:val="26"/>
              </w:rPr>
              <w:t>m</w:t>
            </w:r>
            <w:r w:rsidRPr="00A77614">
              <w:rPr>
                <w:sz w:val="26"/>
                <w:szCs w:val="26"/>
                <w:vertAlign w:val="superscript"/>
              </w:rPr>
              <w:t>3</w:t>
            </w:r>
          </w:p>
        </w:tc>
        <w:tc>
          <w:tcPr>
            <w:tcW w:w="1134" w:type="dxa"/>
            <w:vAlign w:val="center"/>
          </w:tcPr>
          <w:p w14:paraId="1A1DB2A1" w14:textId="77777777" w:rsidR="00A77614" w:rsidRPr="00A77614" w:rsidRDefault="00A77614" w:rsidP="00196249">
            <w:pPr>
              <w:jc w:val="center"/>
              <w:rPr>
                <w:sz w:val="26"/>
                <w:szCs w:val="26"/>
              </w:rPr>
            </w:pPr>
            <w:r w:rsidRPr="00A77614">
              <w:rPr>
                <w:iCs/>
                <w:sz w:val="26"/>
                <w:szCs w:val="26"/>
              </w:rPr>
              <w:t>6,3</w:t>
            </w:r>
          </w:p>
        </w:tc>
        <w:tc>
          <w:tcPr>
            <w:tcW w:w="1105" w:type="dxa"/>
          </w:tcPr>
          <w:p w14:paraId="005A9845" w14:textId="77777777" w:rsidR="00A77614" w:rsidRPr="00A77614" w:rsidRDefault="00A77614" w:rsidP="00196249">
            <w:pPr>
              <w:rPr>
                <w:sz w:val="26"/>
                <w:szCs w:val="26"/>
              </w:rPr>
            </w:pPr>
          </w:p>
        </w:tc>
      </w:tr>
      <w:tr w:rsidR="00A77614" w:rsidRPr="00A77614" w14:paraId="2D6E14C5" w14:textId="77777777" w:rsidTr="00196249">
        <w:tc>
          <w:tcPr>
            <w:tcW w:w="675" w:type="dxa"/>
            <w:vAlign w:val="center"/>
          </w:tcPr>
          <w:p w14:paraId="6CB4FE6E" w14:textId="77777777" w:rsidR="00A77614" w:rsidRPr="00A77614" w:rsidRDefault="00A77614" w:rsidP="00196249">
            <w:pPr>
              <w:jc w:val="center"/>
              <w:rPr>
                <w:b/>
                <w:sz w:val="26"/>
                <w:szCs w:val="26"/>
              </w:rPr>
            </w:pPr>
            <w:r w:rsidRPr="00A77614">
              <w:rPr>
                <w:b/>
                <w:color w:val="000000"/>
                <w:sz w:val="26"/>
                <w:szCs w:val="26"/>
              </w:rPr>
              <w:t>IV</w:t>
            </w:r>
          </w:p>
        </w:tc>
        <w:tc>
          <w:tcPr>
            <w:tcW w:w="5699" w:type="dxa"/>
            <w:vAlign w:val="center"/>
          </w:tcPr>
          <w:p w14:paraId="7691AEFB" w14:textId="77777777" w:rsidR="00A77614" w:rsidRPr="00A77614" w:rsidRDefault="00A77614" w:rsidP="00196249">
            <w:pPr>
              <w:rPr>
                <w:b/>
                <w:sz w:val="26"/>
                <w:szCs w:val="26"/>
              </w:rPr>
            </w:pPr>
            <w:r w:rsidRPr="00A77614">
              <w:rPr>
                <w:b/>
                <w:color w:val="000000"/>
                <w:sz w:val="26"/>
                <w:szCs w:val="26"/>
              </w:rPr>
              <w:t>Điều kiện tổ chức thi công</w:t>
            </w:r>
          </w:p>
        </w:tc>
        <w:tc>
          <w:tcPr>
            <w:tcW w:w="1134" w:type="dxa"/>
            <w:vAlign w:val="center"/>
          </w:tcPr>
          <w:p w14:paraId="4DF2B81D" w14:textId="77777777" w:rsidR="00A77614" w:rsidRPr="00A77614" w:rsidRDefault="00A77614" w:rsidP="00196249">
            <w:pPr>
              <w:jc w:val="center"/>
              <w:rPr>
                <w:b/>
                <w:sz w:val="26"/>
                <w:szCs w:val="26"/>
              </w:rPr>
            </w:pPr>
          </w:p>
        </w:tc>
        <w:tc>
          <w:tcPr>
            <w:tcW w:w="1134" w:type="dxa"/>
            <w:vAlign w:val="center"/>
          </w:tcPr>
          <w:p w14:paraId="738DFDC9" w14:textId="77777777" w:rsidR="00A77614" w:rsidRPr="00A77614" w:rsidRDefault="00A77614" w:rsidP="00196249">
            <w:pPr>
              <w:jc w:val="right"/>
              <w:rPr>
                <w:b/>
                <w:sz w:val="26"/>
                <w:szCs w:val="26"/>
              </w:rPr>
            </w:pPr>
          </w:p>
        </w:tc>
        <w:tc>
          <w:tcPr>
            <w:tcW w:w="1105" w:type="dxa"/>
          </w:tcPr>
          <w:p w14:paraId="294DEC46" w14:textId="77777777" w:rsidR="00A77614" w:rsidRPr="00A77614" w:rsidRDefault="00A77614" w:rsidP="00196249">
            <w:pPr>
              <w:rPr>
                <w:b/>
                <w:sz w:val="26"/>
                <w:szCs w:val="26"/>
              </w:rPr>
            </w:pPr>
          </w:p>
        </w:tc>
      </w:tr>
      <w:tr w:rsidR="00A77614" w:rsidRPr="00A77614" w14:paraId="01D342D1" w14:textId="77777777" w:rsidTr="00196249">
        <w:tc>
          <w:tcPr>
            <w:tcW w:w="675" w:type="dxa"/>
            <w:vAlign w:val="center"/>
          </w:tcPr>
          <w:p w14:paraId="731F8D26" w14:textId="77777777" w:rsidR="00A77614" w:rsidRPr="00A77614" w:rsidRDefault="00A77614" w:rsidP="00196249">
            <w:pPr>
              <w:jc w:val="center"/>
              <w:rPr>
                <w:sz w:val="26"/>
                <w:szCs w:val="26"/>
              </w:rPr>
            </w:pPr>
            <w:r w:rsidRPr="00A77614">
              <w:rPr>
                <w:bCs/>
                <w:color w:val="000000"/>
                <w:sz w:val="26"/>
                <w:szCs w:val="26"/>
              </w:rPr>
              <w:t>1</w:t>
            </w:r>
          </w:p>
        </w:tc>
        <w:tc>
          <w:tcPr>
            <w:tcW w:w="5699" w:type="dxa"/>
            <w:vAlign w:val="center"/>
          </w:tcPr>
          <w:p w14:paraId="1C76E4DE" w14:textId="77777777" w:rsidR="00A77614" w:rsidRPr="00A77614" w:rsidRDefault="00A77614" w:rsidP="00196249">
            <w:pPr>
              <w:rPr>
                <w:bCs/>
                <w:sz w:val="26"/>
                <w:szCs w:val="26"/>
              </w:rPr>
            </w:pPr>
            <w:r w:rsidRPr="00A77614">
              <w:rPr>
                <w:bCs/>
                <w:sz w:val="26"/>
                <w:szCs w:val="26"/>
              </w:rPr>
              <w:t>- Vận chuyển thủ công vật tư, vật liệu lên vị trí thi công cự ly 671,5m, đồi dốc 35ᴼ</w:t>
            </w:r>
          </w:p>
          <w:p w14:paraId="1836C815" w14:textId="77777777" w:rsidR="00A77614" w:rsidRPr="00A77614" w:rsidRDefault="00A77614" w:rsidP="00196249">
            <w:pPr>
              <w:rPr>
                <w:sz w:val="26"/>
                <w:szCs w:val="26"/>
              </w:rPr>
            </w:pPr>
            <w:r w:rsidRPr="00A77614">
              <w:rPr>
                <w:sz w:val="26"/>
                <w:szCs w:val="26"/>
              </w:rPr>
              <w:t>- Khu vực thi công trên đồi núi cao, không có nguồn nước phải vận chuyển nước từ ngoài vị trí tập kết vật tư vào vị trí thi công (do độ dốc lớn và quãng đường dài nên không dùng được phương pháp vận chuyển nước bằng bơm).</w:t>
            </w:r>
          </w:p>
          <w:p w14:paraId="08A68049" w14:textId="77777777" w:rsidR="00A77614" w:rsidRPr="00A77614" w:rsidRDefault="00A77614" w:rsidP="00196249">
            <w:pPr>
              <w:rPr>
                <w:color w:val="000000"/>
                <w:sz w:val="26"/>
                <w:szCs w:val="26"/>
              </w:rPr>
            </w:pPr>
            <w:r w:rsidRPr="00A77614">
              <w:rPr>
                <w:color w:val="000000"/>
                <w:sz w:val="26"/>
                <w:szCs w:val="26"/>
              </w:rPr>
              <w:t>- Thi công dưới đường dây mang điện áp 220kV</w:t>
            </w:r>
          </w:p>
          <w:p w14:paraId="76941BE6" w14:textId="77777777" w:rsidR="00A77614" w:rsidRPr="00A77614" w:rsidRDefault="00A77614" w:rsidP="00196249">
            <w:pPr>
              <w:rPr>
                <w:sz w:val="26"/>
                <w:szCs w:val="26"/>
              </w:rPr>
            </w:pPr>
            <w:r w:rsidRPr="00A77614">
              <w:rPr>
                <w:sz w:val="26"/>
                <w:szCs w:val="26"/>
              </w:rPr>
              <w:lastRenderedPageBreak/>
              <w:t>- Địa điểm thi công: xã Mường Mô, tỉnh Lai Châu (vùng 4);</w:t>
            </w:r>
          </w:p>
        </w:tc>
        <w:tc>
          <w:tcPr>
            <w:tcW w:w="1134" w:type="dxa"/>
            <w:vAlign w:val="center"/>
          </w:tcPr>
          <w:p w14:paraId="2AFF4D47" w14:textId="77777777" w:rsidR="00A77614" w:rsidRPr="00A77614" w:rsidRDefault="00A77614" w:rsidP="00196249">
            <w:pPr>
              <w:jc w:val="center"/>
              <w:rPr>
                <w:sz w:val="26"/>
                <w:szCs w:val="26"/>
              </w:rPr>
            </w:pPr>
          </w:p>
        </w:tc>
        <w:tc>
          <w:tcPr>
            <w:tcW w:w="1134" w:type="dxa"/>
            <w:vAlign w:val="center"/>
          </w:tcPr>
          <w:p w14:paraId="1F44670D" w14:textId="77777777" w:rsidR="00A77614" w:rsidRPr="00A77614" w:rsidRDefault="00A77614" w:rsidP="00196249">
            <w:pPr>
              <w:jc w:val="right"/>
              <w:rPr>
                <w:sz w:val="26"/>
                <w:szCs w:val="26"/>
              </w:rPr>
            </w:pPr>
          </w:p>
        </w:tc>
        <w:tc>
          <w:tcPr>
            <w:tcW w:w="1105" w:type="dxa"/>
          </w:tcPr>
          <w:p w14:paraId="1E32116D" w14:textId="77777777" w:rsidR="00A77614" w:rsidRPr="00A77614" w:rsidRDefault="00A77614" w:rsidP="00196249">
            <w:pPr>
              <w:rPr>
                <w:sz w:val="26"/>
                <w:szCs w:val="26"/>
              </w:rPr>
            </w:pPr>
          </w:p>
        </w:tc>
      </w:tr>
    </w:tbl>
    <w:p w14:paraId="20B6F297" w14:textId="77777777" w:rsidR="00A77614" w:rsidRPr="00A77614" w:rsidRDefault="00A77614" w:rsidP="00A77614">
      <w:pPr>
        <w:widowControl w:val="0"/>
        <w:autoSpaceDE w:val="0"/>
        <w:autoSpaceDN w:val="0"/>
        <w:adjustRightInd w:val="0"/>
        <w:spacing w:before="60" w:after="60"/>
        <w:ind w:right="-14"/>
        <w:rPr>
          <w:b/>
          <w:bCs/>
          <w:sz w:val="28"/>
          <w:szCs w:val="28"/>
        </w:rPr>
      </w:pPr>
      <w:r w:rsidRPr="00A77614">
        <w:rPr>
          <w:b/>
          <w:bCs/>
          <w:sz w:val="28"/>
          <w:szCs w:val="28"/>
        </w:rPr>
        <w:t>* Lưu ý:</w:t>
      </w:r>
    </w:p>
    <w:p w14:paraId="25855A35" w14:textId="77777777" w:rsidR="00A77614" w:rsidRPr="00A77614" w:rsidRDefault="00A77614" w:rsidP="00A77614">
      <w:pPr>
        <w:spacing w:before="60" w:after="60"/>
        <w:ind w:firstLine="567"/>
        <w:rPr>
          <w:sz w:val="28"/>
          <w:szCs w:val="28"/>
          <w:lang w:val="es-ES"/>
        </w:rPr>
      </w:pPr>
      <w:r w:rsidRPr="00A77614">
        <w:rPr>
          <w:sz w:val="28"/>
          <w:szCs w:val="28"/>
        </w:rPr>
        <w:t xml:space="preserve">- </w:t>
      </w:r>
      <w:r w:rsidRPr="00A77614">
        <w:rPr>
          <w:sz w:val="28"/>
          <w:szCs w:val="28"/>
          <w:lang w:val="es-ES"/>
        </w:rPr>
        <w:t xml:space="preserve">Giá chào thầu của Nhà thầu phải bao gồm hoặc được hiểu là đã bao gồm những nội dung công việc phục vụ công tác thi công như: </w:t>
      </w:r>
    </w:p>
    <w:p w14:paraId="07E27B73" w14:textId="77777777" w:rsidR="00A77614" w:rsidRPr="00A77614" w:rsidRDefault="00A77614" w:rsidP="00A77614">
      <w:pPr>
        <w:spacing w:before="60" w:after="60"/>
        <w:ind w:firstLine="567"/>
        <w:rPr>
          <w:sz w:val="28"/>
          <w:szCs w:val="28"/>
          <w:lang w:val="es-ES"/>
        </w:rPr>
      </w:pPr>
      <w:r w:rsidRPr="00A77614">
        <w:rPr>
          <w:sz w:val="28"/>
          <w:szCs w:val="28"/>
          <w:lang w:val="es-ES"/>
        </w:rPr>
        <w:t xml:space="preserve">+ Dụng cụ thi công; </w:t>
      </w:r>
    </w:p>
    <w:p w14:paraId="16A6963D" w14:textId="77777777" w:rsidR="00A77614" w:rsidRPr="00A77614" w:rsidRDefault="00A77614" w:rsidP="00A77614">
      <w:pPr>
        <w:spacing w:before="60" w:after="60"/>
        <w:ind w:firstLine="567"/>
        <w:rPr>
          <w:sz w:val="28"/>
          <w:szCs w:val="28"/>
          <w:lang w:val="es-ES"/>
        </w:rPr>
      </w:pPr>
      <w:r w:rsidRPr="00A77614">
        <w:rPr>
          <w:sz w:val="28"/>
          <w:szCs w:val="28"/>
          <w:lang w:val="es-ES"/>
        </w:rPr>
        <w:t xml:space="preserve">+ </w:t>
      </w:r>
      <w:r w:rsidRPr="00A77614">
        <w:rPr>
          <w:bCs/>
          <w:sz w:val="28"/>
          <w:szCs w:val="28"/>
          <w:lang w:val="es-ES"/>
        </w:rPr>
        <w:t>Khối lượng phụ trợ thi công;</w:t>
      </w:r>
    </w:p>
    <w:p w14:paraId="0FDE6320" w14:textId="77777777" w:rsidR="00A77614" w:rsidRPr="00A77614" w:rsidRDefault="00A77614" w:rsidP="00A77614">
      <w:pPr>
        <w:spacing w:before="60" w:after="60"/>
        <w:ind w:firstLine="567"/>
        <w:rPr>
          <w:sz w:val="28"/>
          <w:szCs w:val="28"/>
          <w:lang w:val="es-ES"/>
        </w:rPr>
      </w:pPr>
      <w:r w:rsidRPr="00A77614">
        <w:rPr>
          <w:sz w:val="28"/>
          <w:szCs w:val="28"/>
          <w:lang w:val="es-ES"/>
        </w:rPr>
        <w:t xml:space="preserve">+ Vận chuyển vật tư, vật liệu, trang thiết bị, nhân lực phục vụ thi công; </w:t>
      </w:r>
    </w:p>
    <w:p w14:paraId="618D889B" w14:textId="77777777" w:rsidR="00A77614" w:rsidRPr="00A77614" w:rsidRDefault="00A77614" w:rsidP="00A77614">
      <w:pPr>
        <w:spacing w:before="60" w:after="60"/>
        <w:ind w:firstLine="567"/>
        <w:rPr>
          <w:sz w:val="28"/>
          <w:szCs w:val="28"/>
          <w:lang w:val="es-ES"/>
        </w:rPr>
      </w:pPr>
      <w:r w:rsidRPr="00A77614">
        <w:rPr>
          <w:sz w:val="28"/>
          <w:szCs w:val="28"/>
          <w:lang w:val="es-ES"/>
        </w:rPr>
        <w:t>+ Công trình tạm thi công, đường tạm thi công (kể cả các khoản lệ phí nếu có), chi phí bồi thường cây cối hoa mầu trên đất mượn thi công (Cây tạp, tre nứa, hoa màu…), mặt bằng tập kết vật liệu, mặt bằng mượn phục vụ thi công;</w:t>
      </w:r>
    </w:p>
    <w:p w14:paraId="0DBE952D" w14:textId="77777777" w:rsidR="00A77614" w:rsidRPr="00A77614" w:rsidRDefault="00A77614" w:rsidP="00A77614">
      <w:pPr>
        <w:spacing w:before="60" w:after="60"/>
        <w:ind w:firstLine="567"/>
        <w:rPr>
          <w:sz w:val="28"/>
          <w:szCs w:val="28"/>
          <w:lang w:val="es-ES"/>
        </w:rPr>
      </w:pPr>
      <w:r w:rsidRPr="00A77614">
        <w:rPr>
          <w:sz w:val="28"/>
          <w:szCs w:val="28"/>
          <w:lang w:val="es-ES"/>
        </w:rPr>
        <w:t>+ Kho bãi, lán trại tạm, các khoản phí liên quan đến công tác đảm bảo cho công tác thi công của Nhà thầu (điện, nước, nhiên liệu…) mà không đòi hỏi bất kỳ các chi phí phát sinh thêm;</w:t>
      </w:r>
    </w:p>
    <w:p w14:paraId="636DA448" w14:textId="77777777" w:rsidR="00A77614" w:rsidRPr="00A77614" w:rsidRDefault="00A77614" w:rsidP="00A77614">
      <w:pPr>
        <w:spacing w:before="60" w:after="60"/>
        <w:ind w:firstLine="567"/>
        <w:rPr>
          <w:sz w:val="28"/>
          <w:szCs w:val="28"/>
          <w:lang w:val="es-ES"/>
        </w:rPr>
      </w:pPr>
      <w:r w:rsidRPr="00A77614">
        <w:rPr>
          <w:sz w:val="28"/>
          <w:szCs w:val="28"/>
          <w:lang w:val="es-ES"/>
        </w:rPr>
        <w:t>+ Vận chuyển đổ thải, dọn dẹp, vệ sinh, hoàn thiện hoặc hoàn trả mặt bằng sau thi công;</w:t>
      </w:r>
    </w:p>
    <w:p w14:paraId="00443C32" w14:textId="77777777" w:rsidR="00A77614" w:rsidRPr="00A77614" w:rsidRDefault="00A77614" w:rsidP="00A77614">
      <w:pPr>
        <w:spacing w:before="60" w:after="60"/>
        <w:ind w:firstLine="567"/>
        <w:rPr>
          <w:sz w:val="28"/>
          <w:szCs w:val="28"/>
          <w:lang w:val="es-ES"/>
        </w:rPr>
      </w:pPr>
      <w:r w:rsidRPr="00A77614">
        <w:rPr>
          <w:sz w:val="28"/>
          <w:szCs w:val="28"/>
          <w:lang w:val="es-ES"/>
        </w:rPr>
        <w:t>+ Các công việc khác theo yêu cầu của E-HSMT.</w:t>
      </w:r>
    </w:p>
    <w:p w14:paraId="54C5FC11" w14:textId="77777777" w:rsidR="00A77614" w:rsidRPr="00A77614" w:rsidRDefault="00A77614" w:rsidP="00A77614">
      <w:pPr>
        <w:spacing w:before="60" w:after="60"/>
        <w:ind w:firstLine="567"/>
        <w:rPr>
          <w:sz w:val="28"/>
          <w:szCs w:val="28"/>
          <w:lang w:val="es-ES"/>
        </w:rPr>
      </w:pPr>
      <w:r w:rsidRPr="00A77614">
        <w:rPr>
          <w:sz w:val="28"/>
          <w:szCs w:val="28"/>
          <w:lang w:val="es-ES"/>
        </w:rPr>
        <w:t>- Nhà thầu có trách nhiệm tự đi khảo sát thực tế tại hiện trường, nghiên cứu kỹ các bản vẽ thiết kế để có phương án dự thầu, tính toán vật tư, vật liệu phục vụ thi công đáp ứng đầy đủ các yêu cầu của E-HSMT và bản vẽ thiết kế.</w:t>
      </w:r>
    </w:p>
    <w:p w14:paraId="4A63F0F8" w14:textId="77777777" w:rsidR="00A77614" w:rsidRPr="00A77614" w:rsidRDefault="00A77614" w:rsidP="00A77614">
      <w:pPr>
        <w:spacing w:before="60" w:after="60"/>
        <w:ind w:firstLine="567"/>
        <w:rPr>
          <w:sz w:val="28"/>
          <w:szCs w:val="28"/>
          <w:lang w:val="es-ES"/>
        </w:rPr>
      </w:pPr>
      <w:r w:rsidRPr="00A77614">
        <w:rPr>
          <w:sz w:val="28"/>
          <w:szCs w:val="28"/>
          <w:lang w:val="es-ES"/>
        </w:rPr>
        <w:t xml:space="preserve">- Đối với các hạng mục có số lượng chào theo </w:t>
      </w:r>
      <w:r w:rsidRPr="00A77614">
        <w:rPr>
          <w:color w:val="EE0000"/>
          <w:sz w:val="28"/>
          <w:szCs w:val="28"/>
          <w:highlight w:val="yellow"/>
          <w:lang w:val="es-ES"/>
        </w:rPr>
        <w:t>“lô”</w:t>
      </w:r>
      <w:r w:rsidRPr="00A77614">
        <w:rPr>
          <w:color w:val="EE0000"/>
          <w:sz w:val="28"/>
          <w:szCs w:val="28"/>
          <w:lang w:val="es-ES"/>
        </w:rPr>
        <w:t xml:space="preserve"> </w:t>
      </w:r>
      <w:r w:rsidRPr="00A77614">
        <w:rPr>
          <w:sz w:val="28"/>
          <w:szCs w:val="28"/>
          <w:lang w:val="es-ES"/>
        </w:rPr>
        <w:t>như mô tả ở Mẫu số 01A (nếu có): Trên cơ sở các bản vẽ tham khảo, Nhà thầu phải tính toán khối lượng phù hợp để dự thầu và được hiểu là Nhà thầu đã biết công việc này. Nhà thầu phải chịu trách nhiệm thực hiện toàn bộ nội dung công việc này mà không được tăng giá thầu.</w:t>
      </w:r>
    </w:p>
    <w:p w14:paraId="77202552" w14:textId="77777777" w:rsidR="00A77614" w:rsidRPr="00A77614" w:rsidRDefault="00A77614" w:rsidP="00A77614">
      <w:pPr>
        <w:widowControl w:val="0"/>
        <w:tabs>
          <w:tab w:val="left" w:pos="993"/>
        </w:tabs>
        <w:spacing w:before="60" w:after="60"/>
        <w:ind w:firstLine="567"/>
        <w:rPr>
          <w:bCs/>
          <w:color w:val="FF0000"/>
          <w:sz w:val="28"/>
          <w:szCs w:val="28"/>
          <w:lang w:val="vi-VN"/>
        </w:rPr>
      </w:pPr>
      <w:r w:rsidRPr="00A77614">
        <w:rPr>
          <w:bCs/>
          <w:color w:val="FF0000"/>
          <w:sz w:val="28"/>
          <w:szCs w:val="28"/>
          <w:lang w:val="vi-VN"/>
        </w:rPr>
        <w:t>- Bảng giá dự thầu theo webform có đơn giá đã bao gồm thuế phí</w:t>
      </w:r>
      <w:r w:rsidRPr="00A77614">
        <w:rPr>
          <w:bCs/>
          <w:color w:val="FF0000"/>
          <w:sz w:val="28"/>
          <w:szCs w:val="28"/>
          <w:lang w:val="es-ES"/>
        </w:rPr>
        <w:t xml:space="preserve"> </w:t>
      </w:r>
      <w:r w:rsidRPr="00A77614">
        <w:rPr>
          <w:bCs/>
          <w:color w:val="FF0000"/>
          <w:sz w:val="28"/>
          <w:szCs w:val="28"/>
          <w:lang w:val="vi-VN"/>
        </w:rPr>
        <w:t>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2744A2B7" w14:textId="77777777" w:rsidR="00A77614" w:rsidRPr="00A77614" w:rsidRDefault="00A77614" w:rsidP="00A77614">
      <w:pPr>
        <w:widowControl w:val="0"/>
        <w:tabs>
          <w:tab w:val="left" w:pos="993"/>
        </w:tabs>
        <w:spacing w:before="60" w:after="60"/>
        <w:ind w:firstLine="567"/>
        <w:rPr>
          <w:bCs/>
          <w:color w:val="FF0000"/>
          <w:sz w:val="28"/>
          <w:szCs w:val="28"/>
          <w:lang w:val="vi-VN"/>
        </w:rPr>
      </w:pPr>
      <w:r w:rsidRPr="00A77614">
        <w:rPr>
          <w:bCs/>
          <w:color w:val="FF0000"/>
          <w:sz w:val="28"/>
          <w:szCs w:val="28"/>
          <w:lang w:val="vi-VN"/>
        </w:rPr>
        <w:t>- Thuế VAT trong dự toán gói thầu duyệt là 10%. Việc đánh giá xếp hạng các E-HSDT và so sánh với dự toán gói thầu sẽ được tính theo mặt bằng thuế VAT 10%.</w:t>
      </w:r>
    </w:p>
    <w:p w14:paraId="0F231DED" w14:textId="77777777" w:rsidR="00A77614" w:rsidRPr="00A77614" w:rsidRDefault="00A77614" w:rsidP="00A77614">
      <w:pPr>
        <w:spacing w:before="60" w:after="60"/>
        <w:ind w:firstLine="567"/>
        <w:rPr>
          <w:sz w:val="28"/>
          <w:szCs w:val="28"/>
          <w:lang w:val="es-ES"/>
        </w:rPr>
      </w:pPr>
      <w:r w:rsidRPr="00A77614">
        <w:rPr>
          <w:bCs/>
          <w:color w:val="FF0000"/>
          <w:sz w:val="28"/>
          <w:szCs w:val="28"/>
          <w:lang w:val="vi-VN"/>
        </w:rPr>
        <w:t>- Trường hợp trong quá trình thực hiện hợp đồng hoặc tại thời điểm xuất hóa đơn mà thuế VAT khác 10% thì hai bên sẽ điều chỉnh thuế VAT theo quy định hiện hành của nhà nước</w:t>
      </w:r>
    </w:p>
    <w:p w14:paraId="513FBF99" w14:textId="77777777" w:rsidR="00A77614" w:rsidRPr="00A77614" w:rsidRDefault="00A77614" w:rsidP="00A77614">
      <w:pPr>
        <w:widowControl w:val="0"/>
        <w:spacing w:before="60" w:after="60"/>
        <w:rPr>
          <w:b/>
          <w:sz w:val="28"/>
          <w:szCs w:val="28"/>
          <w:lang w:val="es-ES"/>
        </w:rPr>
      </w:pPr>
      <w:r w:rsidRPr="00A77614">
        <w:rPr>
          <w:b/>
          <w:sz w:val="28"/>
          <w:szCs w:val="28"/>
          <w:lang w:val="es-ES"/>
        </w:rPr>
        <w:t>C. Yêu cầu về kỹ thuật/chỉ dẫn kỹ thuật</w:t>
      </w:r>
    </w:p>
    <w:p w14:paraId="15A63AC2" w14:textId="77777777" w:rsidR="00A77614" w:rsidRPr="00A77614" w:rsidRDefault="00A77614" w:rsidP="00A77614">
      <w:pPr>
        <w:spacing w:before="60" w:after="60"/>
        <w:rPr>
          <w:b/>
          <w:bCs/>
          <w:iCs/>
          <w:sz w:val="28"/>
          <w:szCs w:val="28"/>
          <w:lang w:val="es-ES"/>
        </w:rPr>
      </w:pPr>
      <w:bookmarkStart w:id="2" w:name="_Toc205889497"/>
      <w:bookmarkStart w:id="3" w:name="_Toc251659590"/>
      <w:bookmarkStart w:id="4" w:name="_Toc262717495"/>
      <w:r w:rsidRPr="00A77614">
        <w:rPr>
          <w:b/>
          <w:bCs/>
          <w:iCs/>
          <w:sz w:val="28"/>
          <w:szCs w:val="28"/>
          <w:lang w:val="es-ES"/>
        </w:rPr>
        <w:t>1. Quy trình, quy phạm áp dụng cho việc thi công, nghiệm thu công trình;</w:t>
      </w:r>
    </w:p>
    <w:p w14:paraId="2528E6B7" w14:textId="77777777" w:rsidR="00A77614" w:rsidRPr="00A77614" w:rsidRDefault="00A77614" w:rsidP="00A77614">
      <w:pPr>
        <w:spacing w:before="60" w:after="60"/>
        <w:ind w:firstLine="284"/>
        <w:rPr>
          <w:iCs/>
          <w:sz w:val="28"/>
          <w:szCs w:val="28"/>
          <w:lang w:val="vi-VN"/>
        </w:rPr>
      </w:pPr>
      <w:r w:rsidRPr="00A77614">
        <w:rPr>
          <w:iCs/>
          <w:sz w:val="28"/>
          <w:szCs w:val="28"/>
          <w:lang w:val="vi-VN"/>
        </w:rPr>
        <w:t>Trong quá trình thi công, ngoài các điều kiện kỹ thuật đã nêu trong hồ sơ hồ sơ thiết kế và c</w:t>
      </w:r>
      <w:r w:rsidRPr="00A77614">
        <w:rPr>
          <w:iCs/>
          <w:sz w:val="28"/>
          <w:szCs w:val="28"/>
          <w:lang w:val="es-ES"/>
        </w:rPr>
        <w:t>hỉ</w:t>
      </w:r>
      <w:r w:rsidRPr="00A77614">
        <w:rPr>
          <w:iCs/>
          <w:sz w:val="28"/>
          <w:szCs w:val="28"/>
          <w:lang w:val="vi-VN"/>
        </w:rPr>
        <w:t xml:space="preserve"> dẫn kỹ thuật, nhà thầu cần tuân theo các TCVN hiện hành liên quan</w:t>
      </w:r>
    </w:p>
    <w:p w14:paraId="2D27C3D6" w14:textId="77777777" w:rsidR="00A77614" w:rsidRPr="00A77614" w:rsidRDefault="00A77614" w:rsidP="00A77614">
      <w:pPr>
        <w:spacing w:before="60" w:after="60"/>
        <w:rPr>
          <w:b/>
          <w:bCs/>
          <w:iCs/>
          <w:sz w:val="28"/>
          <w:szCs w:val="28"/>
          <w:lang w:val="vi-VN"/>
        </w:rPr>
      </w:pPr>
      <w:r w:rsidRPr="00A77614">
        <w:rPr>
          <w:b/>
          <w:bCs/>
          <w:iCs/>
          <w:sz w:val="28"/>
          <w:szCs w:val="28"/>
          <w:lang w:val="vi-VN"/>
        </w:rPr>
        <w:t>a. Tiêu chuẩn vật liệu và cấu kiện xây dựng</w:t>
      </w:r>
    </w:p>
    <w:p w14:paraId="6990BBE9" w14:textId="77777777" w:rsidR="00A77614" w:rsidRPr="00A77614" w:rsidRDefault="00A77614" w:rsidP="00A77614">
      <w:pPr>
        <w:spacing w:before="60" w:after="60"/>
        <w:ind w:firstLine="284"/>
        <w:rPr>
          <w:iCs/>
          <w:sz w:val="28"/>
          <w:szCs w:val="28"/>
          <w:lang w:val="vi-VN"/>
        </w:rPr>
      </w:pPr>
      <w:r w:rsidRPr="00A77614">
        <w:rPr>
          <w:iCs/>
          <w:sz w:val="28"/>
          <w:szCs w:val="28"/>
          <w:lang w:val="vi-VN"/>
        </w:rPr>
        <w:t>TCVN 2682: 2020</w:t>
      </w:r>
      <w:r w:rsidRPr="00A77614">
        <w:rPr>
          <w:iCs/>
          <w:sz w:val="28"/>
          <w:szCs w:val="28"/>
          <w:lang w:val="vi-VN"/>
        </w:rPr>
        <w:tab/>
        <w:t>Xi măng Pooc lăng</w:t>
      </w:r>
    </w:p>
    <w:p w14:paraId="7085CB4F" w14:textId="77777777" w:rsidR="00A77614" w:rsidRPr="00A77614" w:rsidRDefault="00A77614" w:rsidP="00A77614">
      <w:pPr>
        <w:spacing w:before="60" w:after="60"/>
        <w:ind w:firstLine="284"/>
        <w:rPr>
          <w:iCs/>
          <w:sz w:val="28"/>
          <w:szCs w:val="28"/>
          <w:lang w:val="vi-VN"/>
        </w:rPr>
      </w:pPr>
      <w:r w:rsidRPr="00A77614">
        <w:rPr>
          <w:iCs/>
          <w:sz w:val="28"/>
          <w:szCs w:val="28"/>
          <w:lang w:val="vi-VN"/>
        </w:rPr>
        <w:t>TCVN 6260: 2020</w:t>
      </w:r>
      <w:r w:rsidRPr="00A77614">
        <w:rPr>
          <w:iCs/>
          <w:sz w:val="28"/>
          <w:szCs w:val="28"/>
          <w:lang w:val="vi-VN"/>
        </w:rPr>
        <w:tab/>
        <w:t>Xi măng Pooc lăng hỗn hợp</w:t>
      </w:r>
    </w:p>
    <w:p w14:paraId="57D58498" w14:textId="77777777" w:rsidR="00A77614" w:rsidRPr="00A77614" w:rsidRDefault="00A77614" w:rsidP="00A77614">
      <w:pPr>
        <w:spacing w:before="60" w:after="60"/>
        <w:ind w:firstLine="284"/>
        <w:rPr>
          <w:iCs/>
          <w:sz w:val="28"/>
          <w:szCs w:val="28"/>
          <w:lang w:val="vi-VN"/>
        </w:rPr>
      </w:pPr>
      <w:r w:rsidRPr="00A77614">
        <w:rPr>
          <w:iCs/>
          <w:sz w:val="28"/>
          <w:szCs w:val="28"/>
          <w:lang w:val="vi-VN"/>
        </w:rPr>
        <w:t>TCVN 7570: 2006</w:t>
      </w:r>
      <w:r w:rsidRPr="00A77614">
        <w:rPr>
          <w:iCs/>
          <w:sz w:val="28"/>
          <w:szCs w:val="28"/>
          <w:lang w:val="vi-VN"/>
        </w:rPr>
        <w:tab/>
        <w:t xml:space="preserve">Cốt liệu cho bê tông và vữa. Yêu cầu kỹ thuật </w:t>
      </w:r>
    </w:p>
    <w:p w14:paraId="354C8E77" w14:textId="77777777" w:rsidR="00A77614" w:rsidRPr="00A77614" w:rsidRDefault="00A77614" w:rsidP="00A77614">
      <w:pPr>
        <w:spacing w:before="60" w:after="60"/>
        <w:ind w:firstLine="284"/>
        <w:rPr>
          <w:iCs/>
          <w:sz w:val="28"/>
          <w:szCs w:val="28"/>
          <w:lang w:val="vi-VN"/>
        </w:rPr>
      </w:pPr>
      <w:r w:rsidRPr="00A77614">
        <w:rPr>
          <w:iCs/>
          <w:sz w:val="28"/>
          <w:szCs w:val="28"/>
          <w:lang w:val="vi-VN"/>
        </w:rPr>
        <w:t>TCVN 4506 : 2012</w:t>
      </w:r>
      <w:r w:rsidRPr="00A77614">
        <w:rPr>
          <w:iCs/>
          <w:sz w:val="28"/>
          <w:szCs w:val="28"/>
          <w:lang w:val="vi-VN"/>
        </w:rPr>
        <w:tab/>
        <w:t>Nước cho bê tông và vữa. Yêu cầu kỹ thuật</w:t>
      </w:r>
    </w:p>
    <w:p w14:paraId="55023D80" w14:textId="77777777" w:rsidR="00A77614" w:rsidRPr="00A77614" w:rsidRDefault="00A77614" w:rsidP="00A77614">
      <w:pPr>
        <w:spacing w:before="60" w:after="60"/>
        <w:ind w:left="284"/>
        <w:rPr>
          <w:iCs/>
          <w:sz w:val="28"/>
          <w:szCs w:val="28"/>
          <w:lang w:val="vi-VN"/>
        </w:rPr>
      </w:pPr>
      <w:r w:rsidRPr="00A77614">
        <w:rPr>
          <w:iCs/>
          <w:sz w:val="28"/>
          <w:szCs w:val="28"/>
          <w:lang w:val="vi-VN"/>
        </w:rPr>
        <w:lastRenderedPageBreak/>
        <w:t>TCVN 5709: 2009</w:t>
      </w:r>
      <w:r w:rsidRPr="00A77614">
        <w:rPr>
          <w:iCs/>
          <w:sz w:val="28"/>
          <w:szCs w:val="28"/>
          <w:lang w:val="vi-VN"/>
        </w:rPr>
        <w:tab/>
        <w:t>Thép các bon cán nóng dùng trong XD. Yêu cầu kỹ thuật TCVN 1651-1:2018</w:t>
      </w:r>
      <w:r w:rsidRPr="00A77614">
        <w:rPr>
          <w:iCs/>
          <w:sz w:val="28"/>
          <w:szCs w:val="28"/>
          <w:lang w:val="vi-VN"/>
        </w:rPr>
        <w:tab/>
        <w:t>Thép cốt bê tông. Phần 1: Thép thanh tròn trơn</w:t>
      </w:r>
    </w:p>
    <w:p w14:paraId="51FE4246" w14:textId="77777777" w:rsidR="00A77614" w:rsidRPr="00A77614" w:rsidRDefault="00A77614" w:rsidP="00A77614">
      <w:pPr>
        <w:spacing w:before="60" w:after="60"/>
        <w:ind w:firstLine="284"/>
        <w:rPr>
          <w:iCs/>
          <w:sz w:val="28"/>
          <w:szCs w:val="28"/>
          <w:lang w:val="vi-VN"/>
        </w:rPr>
      </w:pPr>
      <w:r w:rsidRPr="00A77614">
        <w:rPr>
          <w:iCs/>
          <w:sz w:val="28"/>
          <w:szCs w:val="28"/>
          <w:lang w:val="vi-VN"/>
        </w:rPr>
        <w:t>TCVN 1651-2:2018</w:t>
      </w:r>
      <w:r w:rsidRPr="00A77614">
        <w:rPr>
          <w:iCs/>
          <w:sz w:val="28"/>
          <w:szCs w:val="28"/>
          <w:lang w:val="vi-VN"/>
        </w:rPr>
        <w:tab/>
        <w:t>Thép cốt bê tông. Phần 2: Thép thanh vằn</w:t>
      </w:r>
    </w:p>
    <w:p w14:paraId="22414B0D" w14:textId="77777777" w:rsidR="00A77614" w:rsidRPr="00A77614" w:rsidRDefault="00A77614" w:rsidP="00A77614">
      <w:pPr>
        <w:spacing w:before="60" w:after="60"/>
        <w:rPr>
          <w:b/>
          <w:bCs/>
          <w:iCs/>
          <w:sz w:val="28"/>
          <w:szCs w:val="28"/>
          <w:lang w:val="vi-VN"/>
        </w:rPr>
      </w:pPr>
      <w:r w:rsidRPr="00A77614">
        <w:rPr>
          <w:b/>
          <w:bCs/>
          <w:iCs/>
          <w:sz w:val="28"/>
          <w:szCs w:val="28"/>
          <w:lang w:val="vi-VN"/>
        </w:rPr>
        <w:t>b. Tiêu chuẩn an toàn trong thi công xây dựng</w:t>
      </w:r>
    </w:p>
    <w:p w14:paraId="3DE90079" w14:textId="77777777" w:rsidR="00A77614" w:rsidRPr="00A77614" w:rsidRDefault="00A77614" w:rsidP="00A77614">
      <w:pPr>
        <w:spacing w:before="60" w:after="60"/>
        <w:ind w:firstLine="284"/>
        <w:rPr>
          <w:iCs/>
          <w:sz w:val="28"/>
          <w:szCs w:val="28"/>
          <w:lang w:val="vi-VN"/>
        </w:rPr>
      </w:pPr>
      <w:r w:rsidRPr="00A77614">
        <w:rPr>
          <w:iCs/>
          <w:sz w:val="28"/>
          <w:szCs w:val="28"/>
          <w:lang w:val="vi-VN"/>
        </w:rPr>
        <w:t>TCVN 3153:1979</w:t>
      </w:r>
      <w:r w:rsidRPr="00A77614">
        <w:rPr>
          <w:iCs/>
          <w:sz w:val="28"/>
          <w:szCs w:val="28"/>
          <w:lang w:val="vi-VN"/>
        </w:rPr>
        <w:tab/>
        <w:t>Hệ thống tiêu chuẩn an toàn lao động - các khái niệm cơ bản - thuật ngữ và định nghĩa.</w:t>
      </w:r>
    </w:p>
    <w:p w14:paraId="2EC3F820" w14:textId="77777777" w:rsidR="00A77614" w:rsidRPr="00A77614" w:rsidRDefault="00A77614" w:rsidP="00A77614">
      <w:pPr>
        <w:spacing w:before="60" w:after="60"/>
        <w:ind w:firstLine="284"/>
        <w:rPr>
          <w:iCs/>
          <w:sz w:val="28"/>
          <w:szCs w:val="28"/>
          <w:lang w:val="vi-VN"/>
        </w:rPr>
      </w:pPr>
      <w:r w:rsidRPr="00A77614">
        <w:rPr>
          <w:iCs/>
          <w:sz w:val="28"/>
          <w:szCs w:val="28"/>
          <w:lang w:val="vi-VN"/>
        </w:rPr>
        <w:t>959/QĐ-EVN</w:t>
      </w:r>
      <w:r w:rsidRPr="00A77614">
        <w:rPr>
          <w:iCs/>
          <w:sz w:val="28"/>
          <w:szCs w:val="28"/>
          <w:lang w:val="vi-VN"/>
        </w:rPr>
        <w:tab/>
        <w:t>Quy trình an toàn điện</w:t>
      </w:r>
    </w:p>
    <w:p w14:paraId="2F12B91F" w14:textId="77777777" w:rsidR="00A77614" w:rsidRPr="00A77614" w:rsidRDefault="00A77614" w:rsidP="00A77614">
      <w:pPr>
        <w:spacing w:before="60" w:after="60"/>
        <w:rPr>
          <w:b/>
          <w:bCs/>
          <w:iCs/>
          <w:sz w:val="28"/>
          <w:szCs w:val="28"/>
          <w:lang w:val="vi-VN"/>
        </w:rPr>
      </w:pPr>
      <w:r w:rsidRPr="00A77614">
        <w:rPr>
          <w:b/>
          <w:bCs/>
          <w:iCs/>
          <w:sz w:val="28"/>
          <w:szCs w:val="28"/>
          <w:lang w:val="vi-VN"/>
        </w:rPr>
        <w:t>c. Tiêu chuẩn thi công nghiệm thu các công tác xây dựng và kết cấu</w:t>
      </w:r>
    </w:p>
    <w:p w14:paraId="7C549766" w14:textId="77777777" w:rsidR="00A77614" w:rsidRPr="00A77614" w:rsidRDefault="00A77614" w:rsidP="00A77614">
      <w:pPr>
        <w:spacing w:before="60" w:after="60"/>
        <w:ind w:firstLine="284"/>
        <w:rPr>
          <w:iCs/>
          <w:sz w:val="28"/>
          <w:szCs w:val="28"/>
          <w:lang w:val="vi-VN"/>
        </w:rPr>
      </w:pPr>
      <w:r w:rsidRPr="00A77614">
        <w:rPr>
          <w:iCs/>
          <w:sz w:val="28"/>
          <w:szCs w:val="28"/>
          <w:lang w:val="vi-VN"/>
        </w:rPr>
        <w:t>TCVN 9361: 2012</w:t>
      </w:r>
      <w:r w:rsidRPr="00A77614">
        <w:rPr>
          <w:iCs/>
          <w:sz w:val="28"/>
          <w:szCs w:val="28"/>
          <w:lang w:val="vi-VN"/>
        </w:rPr>
        <w:tab/>
        <w:t xml:space="preserve">Công tác nền móng - Thi công và nghiệm thu </w:t>
      </w:r>
    </w:p>
    <w:p w14:paraId="54412CA6" w14:textId="77777777" w:rsidR="00A77614" w:rsidRPr="00A77614" w:rsidRDefault="00A77614" w:rsidP="00A77614">
      <w:pPr>
        <w:spacing w:before="60" w:after="60"/>
        <w:ind w:firstLine="284"/>
        <w:rPr>
          <w:iCs/>
          <w:sz w:val="28"/>
          <w:szCs w:val="28"/>
          <w:lang w:val="vi-VN"/>
        </w:rPr>
      </w:pPr>
      <w:r w:rsidRPr="00A77614">
        <w:rPr>
          <w:iCs/>
          <w:sz w:val="28"/>
          <w:szCs w:val="28"/>
          <w:lang w:val="vi-VN"/>
        </w:rPr>
        <w:t>TCVN 4085: 2011</w:t>
      </w:r>
      <w:r w:rsidRPr="00A77614">
        <w:rPr>
          <w:iCs/>
          <w:sz w:val="28"/>
          <w:szCs w:val="28"/>
          <w:lang w:val="vi-VN"/>
        </w:rPr>
        <w:tab/>
        <w:t xml:space="preserve">Kết cấu gạch đá. Quy phạm thi công và nghiệm thu. </w:t>
      </w:r>
    </w:p>
    <w:p w14:paraId="635ABB3D" w14:textId="77777777" w:rsidR="00A77614" w:rsidRPr="00A77614" w:rsidRDefault="00A77614" w:rsidP="00A77614">
      <w:pPr>
        <w:spacing w:before="60" w:after="60"/>
        <w:ind w:firstLine="284"/>
        <w:rPr>
          <w:iCs/>
          <w:sz w:val="28"/>
          <w:szCs w:val="28"/>
          <w:lang w:val="vi-VN"/>
        </w:rPr>
      </w:pPr>
      <w:r w:rsidRPr="00A77614">
        <w:rPr>
          <w:iCs/>
          <w:sz w:val="28"/>
          <w:szCs w:val="28"/>
          <w:lang w:val="vi-VN"/>
        </w:rPr>
        <w:t>TCVN 4447: 2012</w:t>
      </w:r>
      <w:r w:rsidRPr="00A77614">
        <w:rPr>
          <w:iCs/>
          <w:sz w:val="28"/>
          <w:szCs w:val="28"/>
          <w:lang w:val="vi-VN"/>
        </w:rPr>
        <w:tab/>
        <w:t>Công tác đất - Thi công và nghiệm thu</w:t>
      </w:r>
    </w:p>
    <w:p w14:paraId="2ACDF252"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TCVN 9377:2012</w:t>
      </w:r>
      <w:r w:rsidRPr="00A77614">
        <w:rPr>
          <w:iCs/>
          <w:spacing w:val="-4"/>
          <w:sz w:val="28"/>
          <w:szCs w:val="28"/>
          <w:lang w:val="vi-VN"/>
        </w:rPr>
        <w:tab/>
        <w:t>Công tác hoàn thiện trong xây dựng - Thi công và nghiệm thu</w:t>
      </w:r>
    </w:p>
    <w:p w14:paraId="39D6017E" w14:textId="77777777" w:rsidR="00A77614" w:rsidRPr="00A77614" w:rsidRDefault="00A77614" w:rsidP="00A77614">
      <w:pPr>
        <w:spacing w:before="60" w:after="60"/>
        <w:ind w:firstLine="284"/>
        <w:rPr>
          <w:iCs/>
          <w:sz w:val="28"/>
          <w:szCs w:val="28"/>
          <w:lang w:val="vi-VN"/>
        </w:rPr>
      </w:pPr>
      <w:r w:rsidRPr="00A77614">
        <w:rPr>
          <w:iCs/>
          <w:sz w:val="28"/>
          <w:szCs w:val="28"/>
          <w:lang w:val="vi-VN"/>
        </w:rPr>
        <w:t>TCVN 4453: 1995</w:t>
      </w:r>
      <w:r w:rsidRPr="00A77614">
        <w:rPr>
          <w:iCs/>
          <w:sz w:val="28"/>
          <w:szCs w:val="28"/>
          <w:lang w:val="vi-VN"/>
        </w:rPr>
        <w:tab/>
        <w:t>Kết cấu BT và BTCT toàn khối. Quy phạm thi công và nghiệm thu</w:t>
      </w:r>
    </w:p>
    <w:p w14:paraId="6204001C"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TCVN 5674: 1992</w:t>
      </w:r>
      <w:r w:rsidRPr="00A77614">
        <w:rPr>
          <w:iCs/>
          <w:spacing w:val="-4"/>
          <w:sz w:val="28"/>
          <w:szCs w:val="28"/>
          <w:lang w:val="vi-VN"/>
        </w:rPr>
        <w:tab/>
        <w:t>Công tác hoàn thiện trong xây dựng. Thi công và nghiệm thu</w:t>
      </w:r>
    </w:p>
    <w:p w14:paraId="4E851AFF" w14:textId="77777777" w:rsidR="00A77614" w:rsidRPr="00A77614" w:rsidRDefault="00A77614" w:rsidP="00A77614">
      <w:pPr>
        <w:spacing w:before="60" w:after="60"/>
        <w:rPr>
          <w:b/>
          <w:bCs/>
          <w:iCs/>
          <w:sz w:val="28"/>
          <w:szCs w:val="28"/>
          <w:lang w:val="vi-VN"/>
        </w:rPr>
      </w:pPr>
      <w:r w:rsidRPr="00A77614">
        <w:rPr>
          <w:b/>
          <w:bCs/>
          <w:iCs/>
          <w:sz w:val="28"/>
          <w:szCs w:val="28"/>
          <w:lang w:val="vi-VN"/>
        </w:rPr>
        <w:t>e. Tiêu chuẩn máy móc, thiết bị, dụng cụ thi công</w:t>
      </w:r>
    </w:p>
    <w:p w14:paraId="636986E5"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xml:space="preserve">TCVN 4087: 2012  Sử dụng máy xây dựng. Yêu cầu chung </w:t>
      </w:r>
    </w:p>
    <w:p w14:paraId="6268EC5C"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TCVN 6052:1995   Dàn giáo thép</w:t>
      </w:r>
    </w:p>
    <w:p w14:paraId="6E407836" w14:textId="77777777" w:rsidR="00A77614" w:rsidRPr="00A77614" w:rsidRDefault="00A77614" w:rsidP="00A77614">
      <w:pPr>
        <w:spacing w:before="60" w:after="60"/>
        <w:rPr>
          <w:b/>
          <w:bCs/>
          <w:iCs/>
          <w:sz w:val="28"/>
          <w:szCs w:val="28"/>
          <w:lang w:val="vi-VN"/>
        </w:rPr>
      </w:pPr>
      <w:r w:rsidRPr="00A77614">
        <w:rPr>
          <w:b/>
          <w:bCs/>
          <w:iCs/>
          <w:sz w:val="28"/>
          <w:szCs w:val="28"/>
          <w:lang w:val="vi-VN"/>
        </w:rPr>
        <w:t>2. Yêu cầu về tổ chức kỹ thuật thi công cho công trình</w:t>
      </w:r>
    </w:p>
    <w:p w14:paraId="3A5093F2"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xml:space="preserve">- Điều kiện thi công : Tại khu vực móng cột </w:t>
      </w:r>
      <w:r w:rsidRPr="00A77614">
        <w:rPr>
          <w:rStyle w:val="fontstyle01"/>
          <w:rFonts w:ascii="Times New Roman" w:eastAsia="Arial Unicode MS" w:hAnsi="Times New Roman"/>
          <w:sz w:val="28"/>
          <w:szCs w:val="28"/>
          <w:lang w:val="vi-VN"/>
        </w:rPr>
        <w:t>vị trí 22 và 52 đường dây 220kV Mường Tè - Lai Châu (thuộc địa bàn xã Bum Tở, tỉnh Lai Châu); móng cột vị trí 65 đường dây 220kV Mường Tè - Lai Châu (thuộc địa bàn xã Mường Mô, tỉnh Lai Châu).</w:t>
      </w:r>
    </w:p>
    <w:p w14:paraId="40488D25" w14:textId="77777777" w:rsidR="00A77614" w:rsidRPr="00A77614" w:rsidRDefault="00A77614" w:rsidP="00A77614">
      <w:pPr>
        <w:spacing w:before="60" w:after="60"/>
        <w:rPr>
          <w:b/>
          <w:bCs/>
          <w:iCs/>
          <w:sz w:val="28"/>
          <w:szCs w:val="28"/>
          <w:lang w:val="vi-VN"/>
        </w:rPr>
      </w:pPr>
      <w:r w:rsidRPr="00A77614">
        <w:rPr>
          <w:b/>
          <w:bCs/>
          <w:iCs/>
          <w:sz w:val="28"/>
          <w:szCs w:val="28"/>
          <w:lang w:val="vi-VN"/>
        </w:rPr>
        <w:t>2.1. Yêu cầu công tác chuẩn bị trước khi thi công</w:t>
      </w:r>
    </w:p>
    <w:p w14:paraId="3A5BA34D"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Trước khi thi công Nhà thầu phải nghiên cứu kỹ Hồ sơ khảo sát - thiết kế, nắm vững yêu cầu của phương án, xem xét toàn bộ và chi tiết hệ bản vẽ thi công, chi tiết cấu tạo và các hệ thống kỹ thuật. Từ đó lựa chọn công nghệ xây dựng thích hợp để nâng cao hiệu quả công tác thi công xây lắp đạt chất lượng, tiến độ, an toàn và kinh tế.</w:t>
      </w:r>
    </w:p>
    <w:p w14:paraId="68949929"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Trong quá trình nghiên cứu Hồ sơ thiết kế, nếu thấy có sự bất hợp lý về mặt kết cấu,…nhà thầu tập hợp và gửi ý kiến phản hồi cho Chủ đầu tư hoặc có thể đề xuất phương án giải quyết.</w:t>
      </w:r>
    </w:p>
    <w:p w14:paraId="27C4B215" w14:textId="77777777" w:rsidR="00A77614" w:rsidRPr="00A77614" w:rsidRDefault="00A77614" w:rsidP="00A77614">
      <w:pPr>
        <w:spacing w:before="60" w:after="60"/>
        <w:rPr>
          <w:b/>
          <w:bCs/>
          <w:iCs/>
          <w:sz w:val="28"/>
          <w:szCs w:val="28"/>
          <w:lang w:val="vi-VN"/>
        </w:rPr>
      </w:pPr>
      <w:r w:rsidRPr="00A77614">
        <w:rPr>
          <w:b/>
          <w:bCs/>
          <w:iCs/>
          <w:sz w:val="28"/>
          <w:szCs w:val="28"/>
          <w:lang w:val="vi-VN"/>
        </w:rPr>
        <w:t>a. Công tác chuẩn bị</w:t>
      </w:r>
    </w:p>
    <w:p w14:paraId="3FF09098"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Trước khi khởi công công trình, Nhà thầu phải triển khai ngay các công việc cụ thể sau:</w:t>
      </w:r>
    </w:p>
    <w:p w14:paraId="0AE7DD35"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Lập phương án thi công và biện pháp an toàn trình Chủ đầu tư phê duyệt.</w:t>
      </w:r>
    </w:p>
    <w:p w14:paraId="7C1DE064"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Có phương án sử dụng điện, nước phục thi công trình Chủ đầu tư chấp thuận</w:t>
      </w:r>
    </w:p>
    <w:p w14:paraId="213647A1"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Đăng ký tạm trú với chính quyền địa phương trên địa bàn thi công nhằm đảm bảo trật tự, an ninh trong thời gian thi công.</w:t>
      </w:r>
    </w:p>
    <w:p w14:paraId="3A66A329"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Công trường phải có bảo vệ trực 24h/24h trong suốt thời gian thi công, đảm bảo trật tự, an ninh trong và ngoài công trường.</w:t>
      </w:r>
    </w:p>
    <w:p w14:paraId="0E8E342A"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Nhà thầu phải đăng ký danh sách công nhân, kỹ thuật thi công tại công trường với đơn vị quản lý vận hành. Công nhân phải có thẻ an toàn điện. Trước khi tiến hành thi công phải được đơn vị quản lý hướng dẫn về an toàn khi làm việc trong Trạm.</w:t>
      </w:r>
    </w:p>
    <w:p w14:paraId="0073E1B0"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lastRenderedPageBreak/>
        <w:t>- Các biển báo khẩu hiệu an toàn, nội quy công trường phải theo quy định chung về an toàn lao động.</w:t>
      </w:r>
    </w:p>
    <w:p w14:paraId="78A5D9C7"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Tất cả vật tư, thiết bị đều được bảo quản trong kho, đảm bảo không ảnh hưởng xấu đến chất lượng vật tư trong quá trình lưu trữ.</w:t>
      </w:r>
    </w:p>
    <w:p w14:paraId="0DA09405"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Thống nhất với đơn vị quản lý vận hành bố trí kho bãi tập kết, bảo quản vật tư.</w:t>
      </w:r>
    </w:p>
    <w:p w14:paraId="645B320C" w14:textId="77777777" w:rsidR="00A77614" w:rsidRPr="00A77614" w:rsidRDefault="00A77614" w:rsidP="00A77614">
      <w:pPr>
        <w:spacing w:before="60" w:after="60"/>
        <w:rPr>
          <w:b/>
          <w:bCs/>
          <w:iCs/>
          <w:sz w:val="28"/>
          <w:szCs w:val="28"/>
          <w:lang w:val="vi-VN"/>
        </w:rPr>
      </w:pPr>
      <w:r w:rsidRPr="00A77614">
        <w:rPr>
          <w:b/>
          <w:bCs/>
          <w:iCs/>
          <w:sz w:val="28"/>
          <w:szCs w:val="28"/>
          <w:lang w:val="vi-VN"/>
        </w:rPr>
        <w:t>b. Vệ sinh môi trường:</w:t>
      </w:r>
    </w:p>
    <w:p w14:paraId="199BD2F9"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Vệ sinh: Nhà thầu có biện pháp bảo đảm vệ sinh trong và ngoài khu vực thi công. Không làm ảnh hưởng đến an toàn vận hành cho các thiết bị bên cạnh</w:t>
      </w:r>
    </w:p>
    <w:p w14:paraId="09F9616B"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Xử lý nước thải và chất thải ô nhiễm môi trường: Nhà thầu phải thực hiện các biện pháp hợp lý để giảm thiểu về các chất bẩn, ô nhiễm nguồn nước và không thích hợp, có ảnh hưởng xấu đến cộng đồng và đảm bảo việc xử lý nước thải theo đúng quy định của Trạm và có phương án xử lý nước thải từ các lán trại và văn phòng của mình cũng như tất cả các loại chất thải lỏng và chất thải rắn.</w:t>
      </w:r>
    </w:p>
    <w:p w14:paraId="3F1AF9DF" w14:textId="77777777" w:rsidR="00A77614" w:rsidRPr="00A77614" w:rsidRDefault="00A77614" w:rsidP="00A77614">
      <w:pPr>
        <w:spacing w:before="60" w:after="60"/>
        <w:rPr>
          <w:b/>
          <w:bCs/>
          <w:iCs/>
          <w:sz w:val="28"/>
          <w:szCs w:val="28"/>
          <w:lang w:val="vi-VN"/>
        </w:rPr>
      </w:pPr>
      <w:r w:rsidRPr="00A77614">
        <w:rPr>
          <w:b/>
          <w:bCs/>
          <w:iCs/>
          <w:sz w:val="28"/>
          <w:szCs w:val="28"/>
          <w:lang w:val="vi-VN"/>
        </w:rPr>
        <w:t>c. Bố trí tổng mặt bằng thi công:</w:t>
      </w:r>
    </w:p>
    <w:p w14:paraId="08F0BC1A"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Mặt bằng thi công: Nhà thầu phải tự làm hàng rào ngăn cách khu vực trong và ngoài công trường theo đúng quy định của CĐT và phải có các biển báo để nhận biết khu vực đang thi công.</w:t>
      </w:r>
    </w:p>
    <w:p w14:paraId="166CEDFE"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Mặt bằng bố trí thiết bị: Yêu cầu nhà thầu lập tổng mặt bằng bố trí thiết bị thi công phù hợp với đặc điểm hiện trạng và giải pháp thiết kế.</w:t>
      </w:r>
    </w:p>
    <w:p w14:paraId="6BF2D3C1"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Kho bãi tập kết vật tư vật liệu: Nhà thầu phải khảo sát hiện trường, làm việc với các cơ quan chức năng để bố trí điểm tập kết vật liệu cũng như tập kết phế thải, đảm bảo không làm ảnh hưởng an toàn vận hành đường dây.</w:t>
      </w:r>
    </w:p>
    <w:p w14:paraId="5DB292F1"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Các hạng mục phụ trợ: Nhà thầu phải bố trí nhà vệ sinh, bố trí thùng rác, tránh tình trạng vứt rác bừa bãi ra môi trường xung quanh.</w:t>
      </w:r>
    </w:p>
    <w:p w14:paraId="26BBFCE5"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Nhà thầu có trách nhiệm sửa chữa và bảo dưỡng các đường giao thông phục vụ quá trình thi công. Sau khi kết thúc thi công cần phải khôi phục hoàn trả lại theo hiện trạng ban đầu.</w:t>
      </w:r>
    </w:p>
    <w:p w14:paraId="14E1B2C3"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Nhà thầu có trách nhiệm dọn dẹp hoàn trả mặt bằng, tháo bỏ các công trình tạm, sau khi kết thúc công trình.</w:t>
      </w:r>
    </w:p>
    <w:p w14:paraId="3193A6F3" w14:textId="77777777" w:rsidR="00A77614" w:rsidRPr="00A77614" w:rsidRDefault="00A77614" w:rsidP="00A77614">
      <w:pPr>
        <w:spacing w:before="60" w:after="60"/>
        <w:rPr>
          <w:b/>
          <w:bCs/>
          <w:iCs/>
          <w:sz w:val="28"/>
          <w:szCs w:val="28"/>
          <w:lang w:val="vi-VN"/>
        </w:rPr>
      </w:pPr>
      <w:r w:rsidRPr="00A77614">
        <w:rPr>
          <w:b/>
          <w:bCs/>
          <w:iCs/>
          <w:sz w:val="28"/>
          <w:szCs w:val="28"/>
          <w:lang w:val="vi-VN"/>
        </w:rPr>
        <w:t>2.2. Tổ chức công trường</w:t>
      </w:r>
    </w:p>
    <w:p w14:paraId="08789664"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Nhà thầu phải trình sơ đồ bộ máy tổ chức quản lý thi công ban chỉ huy công trường.</w:t>
      </w:r>
    </w:p>
    <w:p w14:paraId="152E3334"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Cán bộ công nhân viên tham gia thi công công trình thực hiện nghiêm chỉnh nội quy, quy định của công trường nhất là an toàn lao động, phòng chống cháy nổ, vệ sinh môi trường.</w:t>
      </w:r>
    </w:p>
    <w:p w14:paraId="286F0033" w14:textId="77777777" w:rsidR="00A77614" w:rsidRPr="00A77614" w:rsidRDefault="00A77614" w:rsidP="00A77614">
      <w:pPr>
        <w:spacing w:before="60" w:after="60"/>
        <w:rPr>
          <w:b/>
          <w:bCs/>
          <w:iCs/>
          <w:sz w:val="28"/>
          <w:szCs w:val="28"/>
          <w:lang w:val="vi-VN"/>
        </w:rPr>
      </w:pPr>
      <w:r w:rsidRPr="00A77614">
        <w:rPr>
          <w:b/>
          <w:bCs/>
          <w:iCs/>
          <w:sz w:val="28"/>
          <w:szCs w:val="28"/>
          <w:lang w:val="vi-VN"/>
        </w:rPr>
        <w:t>2.3. Chuẩn bị thiết bị, vật tư và nhân lực:</w:t>
      </w:r>
    </w:p>
    <w:p w14:paraId="456761BE" w14:textId="77777777" w:rsidR="00A77614" w:rsidRPr="00A77614" w:rsidRDefault="00A77614" w:rsidP="00A77614">
      <w:pPr>
        <w:spacing w:before="60" w:after="60"/>
        <w:rPr>
          <w:b/>
          <w:bCs/>
          <w:iCs/>
          <w:sz w:val="28"/>
          <w:szCs w:val="28"/>
          <w:lang w:val="vi-VN"/>
        </w:rPr>
      </w:pPr>
      <w:r w:rsidRPr="00A77614">
        <w:rPr>
          <w:b/>
          <w:bCs/>
          <w:iCs/>
          <w:sz w:val="28"/>
          <w:szCs w:val="28"/>
          <w:lang w:val="vi-VN"/>
        </w:rPr>
        <w:t>a. Chuẩn bị các vật tư chủ yếu:</w:t>
      </w:r>
    </w:p>
    <w:p w14:paraId="2A1D9F39"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Tất cả các vật tư đưa vào công trường đều được kiểm tra chất lượng và có chứng chỉ chất lượng do cơ quan có thẩm quyền phê duyệt. Ngoài ra trong suốt quá trình thi công định kỳ lấy mẫu vật liệu theo quy định gửi đến các cơ quan quản lý chất lượng nhà nước để giám định chất lượng. Các kết quả thí nghiệm đều được lưu vào hồ sơ thi công.</w:t>
      </w:r>
    </w:p>
    <w:p w14:paraId="4D722872"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Vật tư đưa vào sử dụng phải có nguồn gốc rõ ràng và không được cũ hỏng</w:t>
      </w:r>
    </w:p>
    <w:p w14:paraId="2F8675FB" w14:textId="77777777" w:rsidR="00A77614" w:rsidRPr="00A77614" w:rsidRDefault="00A77614" w:rsidP="00A77614">
      <w:pPr>
        <w:spacing w:before="60" w:after="60"/>
        <w:rPr>
          <w:b/>
          <w:bCs/>
          <w:iCs/>
          <w:sz w:val="28"/>
          <w:szCs w:val="28"/>
          <w:lang w:val="vi-VN"/>
        </w:rPr>
      </w:pPr>
      <w:r w:rsidRPr="00A77614">
        <w:rPr>
          <w:b/>
          <w:bCs/>
          <w:iCs/>
          <w:sz w:val="28"/>
          <w:szCs w:val="28"/>
          <w:lang w:val="vi-VN"/>
        </w:rPr>
        <w:t>b. Chuẩn bị về nhân lực:</w:t>
      </w:r>
    </w:p>
    <w:p w14:paraId="5468EC7C"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Nhà thầu phải bố trí cán bộ, kỹ sư giỏi, đủ kinh nghiệm, công nhân có tay nghề cao, có ý thức trách nhiệm kỷ luật tốt.</w:t>
      </w:r>
    </w:p>
    <w:p w14:paraId="584523C4"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lastRenderedPageBreak/>
        <w:t>- Nhà thầu phải gửi danh sách cán bộ Ban chỉ huy công trường và số lượng công nhân sẽ làm việc tại công trình và phải thông báo mọi sự thay đổi nhân sự cho Chủ đầu tư và Tư vấn giám sát.</w:t>
      </w:r>
    </w:p>
    <w:p w14:paraId="6F7A046C" w14:textId="77777777" w:rsidR="00A77614" w:rsidRPr="00A77614" w:rsidRDefault="00A77614" w:rsidP="00A77614">
      <w:pPr>
        <w:spacing w:before="60" w:after="60"/>
        <w:rPr>
          <w:b/>
          <w:bCs/>
          <w:iCs/>
          <w:sz w:val="28"/>
          <w:szCs w:val="28"/>
          <w:lang w:val="vi-VN"/>
        </w:rPr>
      </w:pPr>
      <w:r w:rsidRPr="00A77614">
        <w:rPr>
          <w:b/>
          <w:bCs/>
          <w:iCs/>
          <w:sz w:val="28"/>
          <w:szCs w:val="28"/>
          <w:lang w:val="vi-VN"/>
        </w:rPr>
        <w:t>c. Chuẩn bị về thiết bị:</w:t>
      </w:r>
    </w:p>
    <w:p w14:paraId="3708847E"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Nhà thầu phải chủ động chuẩn bị về phương tiện thi công và phương tiện vận chuyển</w:t>
      </w:r>
    </w:p>
    <w:p w14:paraId="5CCFA6EB"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Trên cơ sở hồ sơ thiết kế, báo cáo khảo sát, nhà thầu tự lựa chủng loại và số lượng máy móc phương tiện phục vụ thi công đáp ứng yêu cầu của thiết kế và phù hợp với điều kiện hiện trạng, đảm bảo không ảnh hưởng đến an toàn vận hành đường dây. Số lượng máy móc, phương tiện đảm bảo tiến độ được lập có tính đến dự phòng trong quá trình thi công.</w:t>
      </w:r>
    </w:p>
    <w:p w14:paraId="25437AB6"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Nhà thầu chịu trách nhiệm chuẩn bị đầy đủ các vật tư, thiết bị phục vụ công tác an toàn lao động, vệ sinh môi trường.</w:t>
      </w:r>
    </w:p>
    <w:p w14:paraId="28C75CD4" w14:textId="77777777" w:rsidR="00A77614" w:rsidRPr="00A77614" w:rsidRDefault="00A77614" w:rsidP="00A77614">
      <w:pPr>
        <w:spacing w:before="60" w:after="60"/>
        <w:rPr>
          <w:b/>
          <w:bCs/>
          <w:iCs/>
          <w:sz w:val="28"/>
          <w:szCs w:val="28"/>
        </w:rPr>
      </w:pPr>
      <w:r w:rsidRPr="00A77614">
        <w:rPr>
          <w:b/>
          <w:bCs/>
          <w:iCs/>
          <w:sz w:val="28"/>
          <w:szCs w:val="28"/>
        </w:rPr>
        <w:t>2.4. Thời gian và tiến độ.</w:t>
      </w:r>
    </w:p>
    <w:p w14:paraId="0340FA26" w14:textId="77777777" w:rsidR="00A77614" w:rsidRPr="00A77614" w:rsidRDefault="00A77614" w:rsidP="00A77614">
      <w:pPr>
        <w:spacing w:before="60" w:after="60"/>
        <w:rPr>
          <w:b/>
          <w:bCs/>
          <w:iCs/>
          <w:sz w:val="28"/>
          <w:szCs w:val="28"/>
        </w:rPr>
      </w:pPr>
      <w:r w:rsidRPr="00A77614">
        <w:rPr>
          <w:b/>
          <w:bCs/>
          <w:iCs/>
          <w:sz w:val="28"/>
          <w:szCs w:val="28"/>
        </w:rPr>
        <w:t>a. Khởi công và hoàn thành:</w:t>
      </w:r>
    </w:p>
    <w:p w14:paraId="6EC94211"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rPr>
        <w:t xml:space="preserve">- </w:t>
      </w:r>
      <w:r w:rsidRPr="00A77614">
        <w:rPr>
          <w:iCs/>
          <w:spacing w:val="-4"/>
          <w:sz w:val="28"/>
          <w:szCs w:val="28"/>
          <w:lang w:val="vi-VN"/>
        </w:rPr>
        <w:t>Thời gian khởi công và hoàn thành: Theo hợp đồng.</w:t>
      </w:r>
    </w:p>
    <w:p w14:paraId="39F88435"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Trường hợp gặp trở ngại bất khả kháng không thể khởi công công trình được theo hạn quy định thì thời gian đình trệ chỉ được ghi nhận khi Nhà thầu thông báo cho chủ đầu tư và phải được chủ đầu tư chấp nhận.</w:t>
      </w:r>
    </w:p>
    <w:p w14:paraId="0DF4C3BE" w14:textId="77777777" w:rsidR="00A77614" w:rsidRPr="00A77614" w:rsidRDefault="00A77614" w:rsidP="00A77614">
      <w:pPr>
        <w:spacing w:before="60" w:after="60"/>
        <w:rPr>
          <w:iCs/>
          <w:sz w:val="28"/>
          <w:szCs w:val="28"/>
          <w:lang w:val="vi-VN"/>
        </w:rPr>
      </w:pPr>
      <w:r w:rsidRPr="00A77614">
        <w:rPr>
          <w:b/>
          <w:bCs/>
          <w:iCs/>
          <w:sz w:val="28"/>
          <w:szCs w:val="28"/>
          <w:lang w:val="vi-VN"/>
        </w:rPr>
        <w:t xml:space="preserve">b. Thời gian làm việc: </w:t>
      </w:r>
      <w:r w:rsidRPr="00A77614">
        <w:rPr>
          <w:iCs/>
          <w:sz w:val="28"/>
          <w:szCs w:val="28"/>
          <w:lang w:val="vi-VN"/>
        </w:rPr>
        <w:t>Được quy định theo hợp đồng</w:t>
      </w:r>
    </w:p>
    <w:p w14:paraId="02060560" w14:textId="77777777" w:rsidR="00A77614" w:rsidRPr="00A77614" w:rsidRDefault="00A77614" w:rsidP="00A77614">
      <w:pPr>
        <w:spacing w:before="60" w:after="60"/>
        <w:rPr>
          <w:b/>
          <w:bCs/>
          <w:iCs/>
          <w:sz w:val="28"/>
          <w:szCs w:val="28"/>
          <w:lang w:val="vi-VN"/>
        </w:rPr>
      </w:pPr>
      <w:r w:rsidRPr="00A77614">
        <w:rPr>
          <w:b/>
          <w:bCs/>
          <w:iCs/>
          <w:sz w:val="28"/>
          <w:szCs w:val="28"/>
          <w:lang w:val="vi-VN"/>
        </w:rPr>
        <w:t>c. Tiến độ thi công</w:t>
      </w:r>
    </w:p>
    <w:p w14:paraId="3C08F3F0"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Nhà thầu phải lập bảng tiến độ thi công phải thể hiện:</w:t>
      </w:r>
    </w:p>
    <w:p w14:paraId="3E8323A5"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Tiến độ thi công thể hiện trên sơ đồ ngang</w:t>
      </w:r>
    </w:p>
    <w:p w14:paraId="47FB392C"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Trình tự thực hiện công việc thi công tại công trường (thời điểm bắt đầu và kết thúc công việc)</w:t>
      </w:r>
    </w:p>
    <w:p w14:paraId="0BCD2AB9" w14:textId="77777777" w:rsidR="00A77614" w:rsidRPr="00A77614" w:rsidRDefault="00A77614" w:rsidP="00A77614">
      <w:pPr>
        <w:spacing w:before="60" w:after="60"/>
        <w:rPr>
          <w:b/>
          <w:bCs/>
          <w:iCs/>
          <w:sz w:val="28"/>
          <w:szCs w:val="28"/>
          <w:lang w:val="vi-VN"/>
        </w:rPr>
      </w:pPr>
      <w:r w:rsidRPr="00A77614">
        <w:rPr>
          <w:b/>
          <w:bCs/>
          <w:iCs/>
          <w:sz w:val="28"/>
          <w:szCs w:val="28"/>
          <w:lang w:val="vi-VN"/>
        </w:rPr>
        <w:t>3. Một số quy định về chủng loại, chất lượng vật tư, máy móc, thiết bị:</w:t>
      </w:r>
    </w:p>
    <w:p w14:paraId="58ECB799" w14:textId="77777777" w:rsidR="00A77614" w:rsidRPr="00A77614" w:rsidRDefault="00A77614" w:rsidP="00A77614">
      <w:pPr>
        <w:spacing w:before="60" w:after="60"/>
        <w:rPr>
          <w:b/>
          <w:bCs/>
          <w:iCs/>
          <w:sz w:val="28"/>
          <w:szCs w:val="28"/>
          <w:lang w:val="vi-VN"/>
        </w:rPr>
      </w:pPr>
      <w:r w:rsidRPr="00A77614">
        <w:rPr>
          <w:b/>
          <w:bCs/>
          <w:iCs/>
          <w:sz w:val="28"/>
          <w:szCs w:val="28"/>
          <w:lang w:val="vi-VN"/>
        </w:rPr>
        <w:t>3.1. Quy định chung:</w:t>
      </w:r>
    </w:p>
    <w:p w14:paraId="0C4C51DC"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Nhà thầu phải cung cấp tài liệu chứng minh tiêu chuẩn của sản phẩm do nhà sản xuất phát hành hoặc các tài liệu do các cơ quan chức năng cấp theo quy định hiện hành của pháp luật cho các loại vật liệu, vật tư: Sắt thép, xi măng, cát, đá, bê tông, ống nhựa PVC, (Catalog, chứng chỉ chất lượng, công bố tiêu chuẩn sản phẩm, kết quả thí nghiệm,…) đáp ứng yêu cầu của hồ sơ thiết kế.</w:t>
      </w:r>
    </w:p>
    <w:p w14:paraId="66ED2043"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Chủng loại và số lượng máy móc phương tiện phục vụ thi công (đào đất, phá dỡ, thi công BTCT toàn khối,..) phải đáp ứng được yêu cầu thiết kế, báo cáo khảo sát và phù hợp với đặc điểm hiện trạng thi công. Thiết bị thi công phải được kiểm định đầy đủ theo quy định và tuân thủ theo tiêu chuẩn thi công và nghiệm thu.</w:t>
      </w:r>
    </w:p>
    <w:p w14:paraId="31FBA526"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Nhà sản xuất và sản phẩm phải được đăng ký thương hiệu, được cấp chứng chỉ quản lý chất lượng đạt tiêu chuẩn ISO; phải tuân thủ các tiêu chuẩn Việt Nam quy định.</w:t>
      </w:r>
    </w:p>
    <w:p w14:paraId="1DFB717B"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Trong trường hợp tại thời điểm thi công, thị trường không có loại sản phẩm đã đề xuất và tính giá trong HSDT, Nhà thầu chỉ được thay đổi sản phẩm khi được Chủ đầu tư phê duyệt, chấp thuận;</w:t>
      </w:r>
    </w:p>
    <w:p w14:paraId="523D4AE2" w14:textId="77777777" w:rsidR="00A77614" w:rsidRPr="00A77614" w:rsidRDefault="00A77614" w:rsidP="00A77614">
      <w:pPr>
        <w:spacing w:before="60" w:after="60"/>
        <w:rPr>
          <w:b/>
          <w:bCs/>
          <w:iCs/>
          <w:sz w:val="28"/>
          <w:szCs w:val="28"/>
          <w:lang w:val="vi-VN"/>
        </w:rPr>
      </w:pPr>
      <w:r w:rsidRPr="00A77614">
        <w:rPr>
          <w:b/>
          <w:bCs/>
          <w:iCs/>
          <w:sz w:val="28"/>
          <w:szCs w:val="28"/>
          <w:lang w:val="vi-VN"/>
        </w:rPr>
        <w:t>3.2. Quy định cụ thể về vật liệu/thiết bị chính:</w:t>
      </w:r>
    </w:p>
    <w:p w14:paraId="146E99B8"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Nhà thầu phải tuân thủ các tiêu chí vật tư và tiêu chí kỹ thuật này.</w:t>
      </w:r>
    </w:p>
    <w:p w14:paraId="720BE49C"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Mọi vật liệu xây dựng và các trang thiết bị sử dụng trong Công trình đều phải đảm bảo yêu cầu kỹ thuật theo các Tiêu chuẩn hiện hành của Việt nam.</w:t>
      </w:r>
    </w:p>
    <w:p w14:paraId="4D4E1A6D"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lastRenderedPageBreak/>
        <w:t>- Trước khi thiết bị tập kết về công trường chuẩn bị thi công nhà thầu phải trình Chủ đầu tư và Tư vấn giám sát đầy đủ các tài liệu sau:</w:t>
      </w:r>
    </w:p>
    <w:p w14:paraId="485894D9"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Danh sách thiết bị, máy thi công đưa vào sử dụng trong công trình.</w:t>
      </w:r>
    </w:p>
    <w:p w14:paraId="09532D17"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Các thông số và tình trạng kỹ thuật của mỗi thiết bị, máy thi công (catalog và chứng chỉ kiểm định an toàn của các thiết bị, máy thi công).</w:t>
      </w:r>
    </w:p>
    <w:p w14:paraId="56F5802E"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Chứng chỉ kiểm định an toàn của từng loại thiết bị, máy thi công sẽ được sử dụng như trong biện pháp thi công đã được Chủ đầu tư phê duyệt.</w:t>
      </w:r>
    </w:p>
    <w:p w14:paraId="234340BA"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Vật tư, thiết bị sử dụng cho công trình phải đảm bảo đáp ứng yêu cầu của hồ sơ thiết kế và HSMT. Trước khi đưa vào công trình Nhà thầu phải thực hịên các bước sau:</w:t>
      </w:r>
    </w:p>
    <w:p w14:paraId="6616D524"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Gửi mẫu cho TVGS phê duyệt.</w:t>
      </w:r>
    </w:p>
    <w:p w14:paraId="14FBC16A"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Thực hiện đúng chỉ dẫn sử dụng của Nhà sản xuất.</w:t>
      </w:r>
    </w:p>
    <w:p w14:paraId="1937B23D"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Thực hiện các yêu cầu kiểm nghiệm liên quan đến chất lượng vật tư thiết bị hay các bộ phận công trình khi Chủ đầu tư yêu cầu.</w:t>
      </w:r>
    </w:p>
    <w:p w14:paraId="08BD8084"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Tất cả các trang thiết bị và nguyên vật liệu khi đưa vào sử dụng trong công trình phải được sự đồng ý của tư vấn giám sát và Chủ đầu tư bằng biên bản chính thức. Nhà thầu khi thay thế một loại vật liệu hoặc thiết bị nào phải trình nguyên nhân thay đổi, cung cấp hàng mẫu, nguồn gốc sản xuất, chứng chỉ chất lượng và phải được Chủ đầu tư chấp thuận trước khi đưa vào sử dụng.</w:t>
      </w:r>
    </w:p>
    <w:p w14:paraId="68F7FDD3"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Các loại vật tư phải đáp ứng tiêu chuẩn kỹ thuật và qui định, có chứng chỉ vật liệu và phải được Chủ đầu tư, tư vấn giám sát đồng ý trước khi đưa vào sử dụng.</w:t>
      </w:r>
    </w:p>
    <w:p w14:paraId="0CD1787F"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Phải tuân thủ nghiêm ngặt các tiêu chuẩn qui định về chất lượng của Nhà sản xuất.</w:t>
      </w:r>
    </w:p>
    <w:p w14:paraId="5B0868BE"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Nghiêm cấm nhà thầu đưa các hàng hoá kém chất lượng, nhái mẫu mã của các hãng không rõ tên tuổi, xuất xứ.Trong mọi trường hợp phát hiện các loại vật tư không đạt yêu cầu thì Chủ đầu tư, tư vấn giám sát do Chủ đầu tư chỉ định có quyền yêu cầu thay thế. Mọi phí tổn do nhà thầu chịu.</w:t>
      </w:r>
    </w:p>
    <w:p w14:paraId="6CA71B3C"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Chi phí thí nghiệm được tính vào trong giá dự thầu công trình.</w:t>
      </w:r>
    </w:p>
    <w:p w14:paraId="61CCC14F"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Chứng chỉ của các thí nghiệm vật liệu phải do các tổ chức có tư cách pháp nhân cấp, trường hợp cần thiết phải do chủ đầu tư chỉ định đơn vị thí nghiệm.</w:t>
      </w:r>
    </w:p>
    <w:p w14:paraId="0720DEED" w14:textId="77777777" w:rsidR="00A77614" w:rsidRPr="00A77614" w:rsidRDefault="00A77614" w:rsidP="00A77614">
      <w:pPr>
        <w:spacing w:before="60" w:after="60"/>
        <w:rPr>
          <w:b/>
          <w:bCs/>
          <w:iCs/>
          <w:sz w:val="28"/>
          <w:szCs w:val="28"/>
          <w:lang w:val="vi-VN"/>
        </w:rPr>
      </w:pPr>
      <w:r w:rsidRPr="00A77614">
        <w:rPr>
          <w:b/>
          <w:bCs/>
          <w:iCs/>
          <w:sz w:val="28"/>
          <w:szCs w:val="28"/>
          <w:lang w:val="vi-VN"/>
        </w:rPr>
        <w:t>3.2.1. VẬT LIỆU DÙNG CHO BÊ TÔNG VÀ VỮA</w:t>
      </w:r>
    </w:p>
    <w:p w14:paraId="1314DACE" w14:textId="77777777" w:rsidR="00A77614" w:rsidRPr="00A77614" w:rsidRDefault="00A77614" w:rsidP="00A77614">
      <w:pPr>
        <w:spacing w:before="60" w:after="60"/>
        <w:rPr>
          <w:b/>
          <w:bCs/>
          <w:iCs/>
          <w:sz w:val="28"/>
          <w:szCs w:val="28"/>
          <w:lang w:val="vi-VN"/>
        </w:rPr>
      </w:pPr>
      <w:r w:rsidRPr="00A77614">
        <w:rPr>
          <w:b/>
          <w:bCs/>
          <w:iCs/>
          <w:sz w:val="28"/>
          <w:szCs w:val="28"/>
          <w:lang w:val="vi-VN"/>
        </w:rPr>
        <w:t>3.2.1.1. Xi măng</w:t>
      </w:r>
    </w:p>
    <w:p w14:paraId="221AC6DD"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Có thể dùng xi măng Poóc lăng theo TCVN 2682: 2020 hoặc xi măng Poóc lăng hỗn hợp TCVN 6260: 2020 cung cấp từ các nhà máy xi măng có uy tín trên thị trường Việt Nam về tận công trình;</w:t>
      </w:r>
    </w:p>
    <w:p w14:paraId="784BBE56"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Thí nghiệm kiểm tra tuân thủ tiêu chuẩn TCVN 4787: 2009;</w:t>
      </w:r>
    </w:p>
    <w:p w14:paraId="0CD1CFF9"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Xi măng dùng để thi công phải phù hợp với yêu cầu tiêu chuẩn TCVN;</w:t>
      </w:r>
    </w:p>
    <w:p w14:paraId="68243821"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Xi măng cần phải giữ tại hiện trường trong điều kiện phù hợp và đúng qui trình bảo quản;</w:t>
      </w:r>
    </w:p>
    <w:p w14:paraId="508A3E6D"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Bất kỳ thời điểm nào, Đơn vị xây lắp phải cung cấp các chứng chỉ xác nhận chất lượng của xi măng dùng cho công trình đảm bảo các tiêu chuẩn yêu cầu trong thời gian sử dụng, chứng nhận này phải do một cơ quan có đủ tư cách pháp nhân cấp.</w:t>
      </w:r>
    </w:p>
    <w:p w14:paraId="6289BFC6"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xml:space="preserve">- Xi măng cần phải giữ tại công trường trong kho kín. Bao xi măng phải được cách nước và thoáng khí trên sàn cách mặt đất không nhỏ hơn 30cm và phải có biện pháp phòng chống các huỷ hoại của thời tiết hay các nguyên nhân khác trước thời gian đưa </w:t>
      </w:r>
      <w:r w:rsidRPr="00A77614">
        <w:rPr>
          <w:iCs/>
          <w:spacing w:val="-4"/>
          <w:sz w:val="28"/>
          <w:szCs w:val="28"/>
          <w:lang w:val="vi-VN"/>
        </w:rPr>
        <w:lastRenderedPageBreak/>
        <w:t>vào sử dụng. Bất cứ phần xi măng nào không đảm bảo chất lượng do ẩm, vón cục hoặc do các nguyên nhân khác đều không được sử dụng và được thay thế bằng xi măng khác.</w:t>
      </w:r>
    </w:p>
    <w:p w14:paraId="598F0983"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Xi măng mới sản xuất còn nóng cần phải lưu kho để nguội sau 22 ngày mới sử dụng. Không sử dụng xi măng đã sản xuất quá 12 tháng hoặc tuy chưa quá 12 tháng nhưng đã bị giảm chất lượng như vón cục, chậm đông kết, giảm cường độ..</w:t>
      </w:r>
    </w:p>
    <w:p w14:paraId="5F6CC6B9" w14:textId="77777777" w:rsidR="00A77614" w:rsidRPr="00A77614" w:rsidRDefault="00A77614" w:rsidP="00A77614">
      <w:pPr>
        <w:spacing w:before="60" w:after="60"/>
        <w:rPr>
          <w:b/>
          <w:bCs/>
          <w:iCs/>
          <w:sz w:val="28"/>
          <w:szCs w:val="28"/>
          <w:lang w:val="vi-VN"/>
        </w:rPr>
      </w:pPr>
      <w:r w:rsidRPr="00A77614">
        <w:rPr>
          <w:b/>
          <w:bCs/>
          <w:iCs/>
          <w:sz w:val="28"/>
          <w:szCs w:val="28"/>
          <w:lang w:val="vi-VN"/>
        </w:rPr>
        <w:t>3.2.1.2. Cốt thép:</w:t>
      </w:r>
    </w:p>
    <w:p w14:paraId="6B1082C4"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Trừ những điều đặc biệt còn tất cả các thép chịu lực đều phải tuân theo tiêu chuẩn "Kết cấu bê tông cốt thép” và “Thép cốt bê tông cán nóng”.</w:t>
      </w:r>
    </w:p>
    <w:p w14:paraId="7375980E"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Sử dụng cốt thép có đường kính D &lt;10mm dùng nhóm thép CB-240T và cốt thép có đường kính 10mm &lt; D &lt; 18mm dùng nhóm thép CB-300V và cốt thép có đường kính D &gt; 18mm dùng nhóm thép CB-400V theo TCVN 1651:2018. Trong quá trình thi công lắp đặt cốt thép, vị trí các mối nối chồng cốt thép cũng như chiều dài các mối nối chồng này đảm bảo tuân thủ theo tiêu chuẩn</w:t>
      </w:r>
    </w:p>
    <w:p w14:paraId="01573EDC"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Thép khi đưa đến công trường phải báo cho TVGS tiến hành kiểm tra, lấy mẫu đi thí nghiệm</w:t>
      </w:r>
    </w:p>
    <w:p w14:paraId="0B133573"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Kỹ sư Bên Chủ đầu tư có thể yêu cầu Đơn vị xây lắp cung cấp các mẫu thử bất kỳ lúc nào, có thể chọn lựa bất kỳ loại thép nào để đưa vào thử. Các mẫu thử phải kiểm định ở những cơ quan có đủ chức năng và thẩm quyền. Chi phí đó do Đơn vị xây lắp chịu.</w:t>
      </w:r>
    </w:p>
    <w:p w14:paraId="7AF620BE"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Thép buộc phải bằng thép mềm với đường kính nhỏ nhất là 0,6mm hoặc thép đàn hồi trong trường hợp cần thiết để tránh sai lệch cốt thép trong khi đổ bê tông.</w:t>
      </w:r>
    </w:p>
    <w:p w14:paraId="4F53058E"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Cốt thép dùng trong kết cấu bê tông phải thoả mãn các yêu cầu của thiết kế. Nếu có sự thay đổi cốt thép so với thiết kế (về nhóm, số hiệu và đường kính của cốt thép) hoặc thay đổi các kết cấu neo giữ, phải được sự đồng ý của Kỹ sư Chủ đầu tư tuân theo các qui định dưới đây:</w:t>
      </w:r>
    </w:p>
    <w:p w14:paraId="3F0909CE"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Cốt thép phải có bề mặt sạch, không có bùn đất, dầu mỡ, sơn bám dính vào, không có vẩy sắt, không được sứt sẹo.</w:t>
      </w:r>
    </w:p>
    <w:p w14:paraId="58C9E8EB"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Cốt thép bị bẹp, bị giảm diện tích mặt cắt do cạo gỉ, làm sạch bề mặt hoặc do nguyên nhân khác gây nên không được quá giới hạn cho phép là 2% đường kính.</w:t>
      </w:r>
    </w:p>
    <w:p w14:paraId="54F96B58"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Trước khi gia công, cốt thép phải được nắn thẳng, độ cong vênh còn lại không được vượt quá sai số cho phép trong TCVN.</w:t>
      </w:r>
    </w:p>
    <w:p w14:paraId="7F97DEFD"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Không được quét nước xi măng lên cốt thép để phòng gỉ trước khi đổ bê tông. Những đoạn cốt thép chờ để thừa ra ngoài khối bê tông đổ lần trước phải làm sạch bề mặt, cạo hết vữa xi măng dính bám trước khi đổ bê tông lần sau.</w:t>
      </w:r>
    </w:p>
    <w:p w14:paraId="00528FD1"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Cốt thép cần phải được cất giữ theo đúng tiêu chuẩn qui định. Đối với cốt thép kéo nguội (hoặc cốt thép ứng suất trước) phải được cất giữ trong nhà kín, khô ráo.</w:t>
      </w:r>
    </w:p>
    <w:p w14:paraId="7A63FACC" w14:textId="77777777" w:rsidR="00A77614" w:rsidRPr="00A77614" w:rsidRDefault="00A77614" w:rsidP="00A77614">
      <w:pPr>
        <w:spacing w:before="60" w:after="60"/>
        <w:rPr>
          <w:b/>
          <w:bCs/>
          <w:iCs/>
          <w:sz w:val="28"/>
          <w:szCs w:val="28"/>
          <w:lang w:val="vi-VN"/>
        </w:rPr>
      </w:pPr>
      <w:r w:rsidRPr="00A77614">
        <w:rPr>
          <w:b/>
          <w:bCs/>
          <w:iCs/>
          <w:sz w:val="28"/>
          <w:szCs w:val="28"/>
          <w:lang w:val="vi-VN"/>
        </w:rPr>
        <w:t>3.2.1.3. Cốt liệu bê tông</w:t>
      </w:r>
    </w:p>
    <w:p w14:paraId="689954F3"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a) Yêu cầu chung:</w:t>
      </w:r>
    </w:p>
    <w:p w14:paraId="5D5CEBA2"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Quy định này gồm những yêu cầu cho cốt liệu thô và tinh để sản xuất bê tông, các cốt liệu được lấy từ tự nhiên: Sỏi, cuội phải tuân theo yêu cầu TCVN:</w:t>
      </w:r>
    </w:p>
    <w:p w14:paraId="50C87B45"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Cốt liệu cần phải sạch, không bẩn bởi các tạp chất làm ảnh hưởng đến chất lượng bê tông như: Quặng sắt, muối sulfat, can xi, magenium, không lẫn vỏ nhuyễn thể;</w:t>
      </w:r>
    </w:p>
    <w:p w14:paraId="362DE29B"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Công tác kiểm tra phải được tiến hành đều đặn trong suốt quá trình giao nhận vật liệu. Đơn vị xây lắp phải có các sàng tiêu chuẩn và các thiết bị kiểm tra tại hiện trường;</w:t>
      </w:r>
    </w:p>
    <w:p w14:paraId="195B144D"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Tất cả các cốt liệu phải cứng, rời và có kích thước các cạnh đồng đều nhau.</w:t>
      </w:r>
    </w:p>
    <w:p w14:paraId="56268618"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lastRenderedPageBreak/>
        <w:t>b) Cốt liệu thô:</w:t>
      </w:r>
    </w:p>
    <w:p w14:paraId="1EF3226F"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Cốt liệu thô (đá dăm) dùng trong công tác bê tông phải tuân theo yêu cầu tiêu chuẩn TCVN;</w:t>
      </w:r>
    </w:p>
    <w:p w14:paraId="707CBC63"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Cốt liệu thô cần cấp phối để phù hợp với bất cứ loại cốt liệu nào.</w:t>
      </w:r>
    </w:p>
    <w:p w14:paraId="7C54076A"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c) Cốt liệu tinh:</w:t>
      </w:r>
    </w:p>
    <w:p w14:paraId="3EAD6B9D"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Cốt liệu tinh có thể có nguồn gốc tự nhiên hay nhân tạo;</w:t>
      </w:r>
    </w:p>
    <w:p w14:paraId="1E06347D"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Các loại cốt liệu bị loại bỏ, nhất thiết phải chuyển khỏi công trường.</w:t>
      </w:r>
    </w:p>
    <w:p w14:paraId="6F1859B4"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Khi thay đổi nguồn mua vật liệu phải tiến hành các thí nghiệm cần thiết và chỉ sử dụng khi đã được kỹ sư bên Chủ đầu tư phê duyệt.</w:t>
      </w:r>
    </w:p>
    <w:p w14:paraId="1436345F"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Công tác kiểm tra kỹ thuật phải được tiến hành đều đặn trong suốt quá trình giao nhận vật liệu. Phải có các sàng tiêu chuẩn và các thiết bị kiểm tra khác tại hiện trường</w:t>
      </w:r>
    </w:p>
    <w:p w14:paraId="7E83DC3A" w14:textId="77777777" w:rsidR="00A77614" w:rsidRPr="00A77614" w:rsidRDefault="00A77614" w:rsidP="00A77614">
      <w:pPr>
        <w:spacing w:before="60" w:after="60"/>
        <w:rPr>
          <w:b/>
          <w:bCs/>
          <w:iCs/>
          <w:sz w:val="28"/>
          <w:szCs w:val="28"/>
          <w:lang w:val="vi-VN"/>
        </w:rPr>
      </w:pPr>
      <w:r w:rsidRPr="00A77614">
        <w:rPr>
          <w:b/>
          <w:bCs/>
          <w:iCs/>
          <w:sz w:val="28"/>
          <w:szCs w:val="28"/>
          <w:lang w:val="vi-VN"/>
        </w:rPr>
        <w:t>3.2.1.4. Nước</w:t>
      </w:r>
    </w:p>
    <w:p w14:paraId="23A4945C"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Nước dùng cho công trình phải sạch không có các tạp chất hay chất gây hại, đáp ứng TCVN 4506 : 2012</w:t>
      </w:r>
    </w:p>
    <w:p w14:paraId="7BDC477D"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Nước dùng để trộn và bảo dưỡng phải đảm bảo các yêu cầu của TCVN;</w:t>
      </w:r>
    </w:p>
    <w:p w14:paraId="4CAF7DD8"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Đơn vị xây lắp phải tuân theo các phê duyệt của Kỹ sư Chủ đầu tư về nguồn nước dùng cho sản xuất và phải tiến hành các thí nghiệm cần thiết theo yêu cầu;</w:t>
      </w:r>
    </w:p>
    <w:p w14:paraId="037BB5FE" w14:textId="77777777" w:rsidR="00A77614" w:rsidRPr="00A77614" w:rsidRDefault="00A77614" w:rsidP="00A77614">
      <w:pPr>
        <w:spacing w:before="60" w:after="60"/>
        <w:ind w:firstLine="284"/>
        <w:rPr>
          <w:iCs/>
          <w:sz w:val="28"/>
          <w:szCs w:val="28"/>
          <w:lang w:val="vi-VN"/>
        </w:rPr>
      </w:pPr>
      <w:r w:rsidRPr="00A77614">
        <w:rPr>
          <w:iCs/>
          <w:sz w:val="28"/>
          <w:szCs w:val="28"/>
          <w:lang w:val="vi-VN"/>
        </w:rPr>
        <w:t>- Nước phải được kiểm tra thường xuyên trong quá trình sử dụng. Khi thay đổi nguồn cấp nước Đơn vị xây lắp phải đệ trình các tài liệu thí nghiệm chứng tỏ nguồn nước mới thoả mãn các yêu cầu kỹ thuật và chỉ được sử dụng khi có phê duyệt của Kỹ sư Chủ đầu tư.</w:t>
      </w:r>
    </w:p>
    <w:p w14:paraId="3C0181AD" w14:textId="77777777" w:rsidR="00A77614" w:rsidRPr="00A77614" w:rsidRDefault="00A77614" w:rsidP="00A77614">
      <w:pPr>
        <w:spacing w:before="60" w:after="60"/>
        <w:rPr>
          <w:b/>
          <w:bCs/>
          <w:iCs/>
          <w:sz w:val="28"/>
          <w:szCs w:val="28"/>
          <w:lang w:val="vi-VN"/>
        </w:rPr>
      </w:pPr>
      <w:r w:rsidRPr="00A77614">
        <w:rPr>
          <w:b/>
          <w:bCs/>
          <w:iCs/>
          <w:sz w:val="28"/>
          <w:szCs w:val="28"/>
          <w:lang w:val="vi-VN"/>
        </w:rPr>
        <w:t>3.2.1.5. Cát xây dựng</w:t>
      </w:r>
    </w:p>
    <w:p w14:paraId="20D8B0BA" w14:textId="77777777" w:rsidR="00A77614" w:rsidRPr="00A77614" w:rsidRDefault="00A77614" w:rsidP="00A77614">
      <w:pPr>
        <w:spacing w:before="60" w:after="60"/>
        <w:ind w:firstLine="284"/>
        <w:rPr>
          <w:iCs/>
          <w:sz w:val="28"/>
          <w:szCs w:val="28"/>
          <w:lang w:val="vi-VN"/>
        </w:rPr>
      </w:pPr>
      <w:r w:rsidRPr="00A77614">
        <w:rPr>
          <w:iCs/>
          <w:sz w:val="28"/>
          <w:szCs w:val="28"/>
          <w:lang w:val="vi-VN"/>
        </w:rPr>
        <w:t>- Tuân theo theo tiêu chuẩn TCVN 7570:2006 và quy chuẩn QCVN 16- 8:2014/BXD. Cát phải sạch sẽ không được vượt quá 3% hàm lượng sét hoặc á sét. Hàm lượng muối gốc Sunfat, sunfit tính ra SO3 ≤ 1%;</w:t>
      </w:r>
    </w:p>
    <w:p w14:paraId="3400921C" w14:textId="77777777" w:rsidR="00A77614" w:rsidRPr="00A77614" w:rsidRDefault="00A77614" w:rsidP="00A77614">
      <w:pPr>
        <w:spacing w:before="60" w:after="60"/>
        <w:ind w:firstLine="284"/>
        <w:rPr>
          <w:iCs/>
          <w:sz w:val="28"/>
          <w:szCs w:val="28"/>
          <w:lang w:val="vi-VN"/>
        </w:rPr>
      </w:pPr>
      <w:r w:rsidRPr="00A77614">
        <w:rPr>
          <w:iCs/>
          <w:sz w:val="28"/>
          <w:szCs w:val="28"/>
          <w:lang w:val="vi-VN"/>
        </w:rPr>
        <w:t>- Cát lấy từ các nguồn cung cấp khác nhau không được trộn lẫn với nhau hoặc lưu kho với các cốt liệu khác tương tự.</w:t>
      </w:r>
    </w:p>
    <w:p w14:paraId="14F1FB0A" w14:textId="77777777" w:rsidR="00A77614" w:rsidRPr="00A77614" w:rsidRDefault="00A77614" w:rsidP="00A77614">
      <w:pPr>
        <w:spacing w:before="60" w:after="60"/>
        <w:ind w:firstLine="284"/>
        <w:rPr>
          <w:iCs/>
          <w:sz w:val="28"/>
          <w:szCs w:val="28"/>
          <w:lang w:val="vi-VN"/>
        </w:rPr>
      </w:pPr>
      <w:r w:rsidRPr="00A77614">
        <w:rPr>
          <w:iCs/>
          <w:sz w:val="28"/>
          <w:szCs w:val="28"/>
          <w:lang w:val="vi-VN"/>
        </w:rPr>
        <w:t>- Thí nghiệm kiểm tra tuân thủ tiêu chuẩn TCVN 7572:2006.</w:t>
      </w:r>
    </w:p>
    <w:p w14:paraId="22387152" w14:textId="77777777" w:rsidR="00A77614" w:rsidRPr="00A77614" w:rsidRDefault="00A77614" w:rsidP="00A77614">
      <w:pPr>
        <w:spacing w:before="60" w:after="60"/>
        <w:rPr>
          <w:b/>
          <w:bCs/>
          <w:iCs/>
          <w:sz w:val="28"/>
          <w:szCs w:val="28"/>
          <w:lang w:val="vi-VN"/>
        </w:rPr>
      </w:pPr>
      <w:r w:rsidRPr="00A77614">
        <w:rPr>
          <w:b/>
          <w:bCs/>
          <w:iCs/>
          <w:sz w:val="28"/>
          <w:szCs w:val="28"/>
          <w:lang w:val="vi-VN"/>
        </w:rPr>
        <w:t>3.2.1.6. Đá hộc</w:t>
      </w:r>
    </w:p>
    <w:p w14:paraId="6A602397" w14:textId="77777777" w:rsidR="00A77614" w:rsidRPr="00A77614" w:rsidRDefault="00A77614" w:rsidP="00A77614">
      <w:pPr>
        <w:spacing w:before="60" w:after="60"/>
        <w:ind w:firstLine="284"/>
        <w:rPr>
          <w:iCs/>
          <w:sz w:val="28"/>
          <w:szCs w:val="28"/>
          <w:lang w:val="vi-VN"/>
        </w:rPr>
      </w:pPr>
      <w:r w:rsidRPr="00A77614">
        <w:rPr>
          <w:iCs/>
          <w:sz w:val="28"/>
          <w:szCs w:val="28"/>
          <w:lang w:val="vi-VN"/>
        </w:rPr>
        <w:t>- Đá hộc dùng để xây ránh kè được rửa sạch. Thành phần đá và bụi bám theo đá không được chứa bất kỳ vật liệu nào có phản ứng độc hại với kali trong xi măng.</w:t>
      </w:r>
    </w:p>
    <w:p w14:paraId="054238AB" w14:textId="77777777" w:rsidR="00A77614" w:rsidRPr="00A77614" w:rsidRDefault="00A77614" w:rsidP="00A77614">
      <w:pPr>
        <w:spacing w:before="60" w:after="60"/>
        <w:ind w:firstLine="284"/>
        <w:rPr>
          <w:iCs/>
          <w:sz w:val="28"/>
          <w:szCs w:val="28"/>
          <w:lang w:val="vi-VN"/>
        </w:rPr>
      </w:pPr>
      <w:r w:rsidRPr="00A77614">
        <w:rPr>
          <w:iCs/>
          <w:sz w:val="28"/>
          <w:szCs w:val="28"/>
          <w:lang w:val="vi-VN"/>
        </w:rPr>
        <w:t>- Đá có kích thước tối thiểu: dày 10cm, dài 25cm, chiều rộng tối thiểu bằng 2 lần chiều dày. Mặt đá không được lồi lóm quá 3cm; Đá dùng để xây mặt ngoài phải cơ chiều dài tối thiểu 30cm, diện tích mặt phô ra tối thiểu 300cm2. Đá hộc dùng để lát phải có chiều dài hoặc rộng bằng chiều dày thiết kế của lớp đá lát.</w:t>
      </w:r>
    </w:p>
    <w:p w14:paraId="58849F4F" w14:textId="77777777" w:rsidR="00A77614" w:rsidRPr="00A77614" w:rsidRDefault="00A77614" w:rsidP="00A77614">
      <w:pPr>
        <w:spacing w:before="60" w:after="60"/>
        <w:ind w:firstLine="284"/>
        <w:rPr>
          <w:iCs/>
          <w:sz w:val="28"/>
          <w:szCs w:val="28"/>
          <w:lang w:val="vi-VN"/>
        </w:rPr>
      </w:pPr>
      <w:r w:rsidRPr="00A77614">
        <w:rPr>
          <w:iCs/>
          <w:sz w:val="28"/>
          <w:szCs w:val="28"/>
          <w:lang w:val="vi-VN"/>
        </w:rPr>
        <w:t>- Loại đá hộc sử dụng có cường độ nén R &gt; 300kg/cm2.</w:t>
      </w:r>
    </w:p>
    <w:p w14:paraId="72E07376" w14:textId="77777777" w:rsidR="00A77614" w:rsidRPr="00A77614" w:rsidRDefault="00A77614" w:rsidP="00A77614">
      <w:pPr>
        <w:spacing w:before="60" w:after="60"/>
        <w:ind w:firstLine="284"/>
        <w:rPr>
          <w:iCs/>
          <w:sz w:val="28"/>
          <w:szCs w:val="28"/>
          <w:lang w:val="vi-VN"/>
        </w:rPr>
      </w:pPr>
      <w:r w:rsidRPr="00A77614">
        <w:rPr>
          <w:iCs/>
          <w:sz w:val="28"/>
          <w:szCs w:val="28"/>
          <w:lang w:val="vi-VN"/>
        </w:rPr>
        <w:t>- Đá hộc đáp ứng 14 TCN 12-2022.</w:t>
      </w:r>
    </w:p>
    <w:p w14:paraId="27BA66F0" w14:textId="77777777" w:rsidR="00A77614" w:rsidRPr="00A77614" w:rsidRDefault="00A77614" w:rsidP="00A77614">
      <w:pPr>
        <w:spacing w:before="60" w:after="60"/>
        <w:rPr>
          <w:b/>
          <w:bCs/>
          <w:iCs/>
          <w:sz w:val="28"/>
          <w:szCs w:val="28"/>
          <w:lang w:val="vi-VN"/>
        </w:rPr>
      </w:pPr>
      <w:r w:rsidRPr="00A77614">
        <w:rPr>
          <w:b/>
          <w:bCs/>
          <w:iCs/>
          <w:sz w:val="28"/>
          <w:szCs w:val="28"/>
          <w:lang w:val="vi-VN"/>
        </w:rPr>
        <w:t>4. Yêu cầu về trình tự thi công, lắp đặt;</w:t>
      </w:r>
    </w:p>
    <w:p w14:paraId="350BBC69" w14:textId="77777777" w:rsidR="00A77614" w:rsidRPr="00A77614" w:rsidRDefault="00A77614" w:rsidP="00A77614">
      <w:pPr>
        <w:spacing w:before="60" w:after="60"/>
        <w:rPr>
          <w:b/>
          <w:bCs/>
          <w:iCs/>
          <w:sz w:val="28"/>
          <w:szCs w:val="28"/>
          <w:lang w:val="vi-VN"/>
        </w:rPr>
      </w:pPr>
      <w:r w:rsidRPr="00A77614">
        <w:rPr>
          <w:b/>
          <w:bCs/>
          <w:iCs/>
          <w:sz w:val="28"/>
          <w:szCs w:val="28"/>
          <w:lang w:val="vi-VN"/>
        </w:rPr>
        <w:t>4.1. Quy định chung:</w:t>
      </w:r>
    </w:p>
    <w:p w14:paraId="1E47DCF7" w14:textId="77777777" w:rsidR="00A77614" w:rsidRPr="00A77614" w:rsidRDefault="00A77614" w:rsidP="00A77614">
      <w:pPr>
        <w:spacing w:before="60" w:after="60"/>
        <w:ind w:firstLine="284"/>
        <w:rPr>
          <w:iCs/>
          <w:sz w:val="28"/>
          <w:szCs w:val="28"/>
          <w:lang w:val="vi-VN"/>
        </w:rPr>
      </w:pPr>
      <w:r w:rsidRPr="00A77614">
        <w:rPr>
          <w:iCs/>
          <w:sz w:val="28"/>
          <w:szCs w:val="28"/>
          <w:lang w:val="vi-VN"/>
        </w:rPr>
        <w:t>- Nhà thầu phải trình cho kỹ sư các biện pháp chi tiết trước khi thực hiện công việc của một hạng mục công trình.</w:t>
      </w:r>
    </w:p>
    <w:p w14:paraId="45F4BAE2" w14:textId="77777777" w:rsidR="00A77614" w:rsidRPr="00A77614" w:rsidRDefault="00A77614" w:rsidP="00A77614">
      <w:pPr>
        <w:spacing w:before="60" w:after="60"/>
        <w:ind w:firstLine="284"/>
        <w:rPr>
          <w:iCs/>
          <w:sz w:val="28"/>
          <w:szCs w:val="28"/>
          <w:lang w:val="vi-VN"/>
        </w:rPr>
      </w:pPr>
      <w:r w:rsidRPr="00A77614">
        <w:rPr>
          <w:iCs/>
          <w:sz w:val="28"/>
          <w:szCs w:val="28"/>
          <w:lang w:val="vi-VN"/>
        </w:rPr>
        <w:t>- Nhà thầu thi công phải tuân thủ các tiêu chuẩn hiện hành của Nhà nước về chất lượng cũng như an toàn.</w:t>
      </w:r>
    </w:p>
    <w:p w14:paraId="58B2510F" w14:textId="77777777" w:rsidR="00A77614" w:rsidRPr="00A77614" w:rsidRDefault="00A77614" w:rsidP="00A77614">
      <w:pPr>
        <w:spacing w:before="60" w:after="60"/>
        <w:ind w:firstLine="284"/>
        <w:rPr>
          <w:iCs/>
          <w:sz w:val="28"/>
          <w:szCs w:val="28"/>
          <w:lang w:val="vi-VN"/>
        </w:rPr>
      </w:pPr>
      <w:r w:rsidRPr="00A77614">
        <w:rPr>
          <w:iCs/>
          <w:sz w:val="28"/>
          <w:szCs w:val="28"/>
          <w:lang w:val="vi-VN"/>
        </w:rPr>
        <w:lastRenderedPageBreak/>
        <w:t>- Nhà thầu phải thi công bằng các biện pháp không gây nguy hại đến các phần đã thi công trước.</w:t>
      </w:r>
    </w:p>
    <w:p w14:paraId="4BDC87F0" w14:textId="77777777" w:rsidR="00A77614" w:rsidRPr="00A77614" w:rsidRDefault="00A77614" w:rsidP="00A77614">
      <w:pPr>
        <w:spacing w:before="60" w:after="60"/>
        <w:rPr>
          <w:b/>
          <w:bCs/>
          <w:iCs/>
          <w:sz w:val="28"/>
          <w:szCs w:val="28"/>
          <w:lang w:val="vi-VN"/>
        </w:rPr>
      </w:pPr>
      <w:r w:rsidRPr="00A77614">
        <w:rPr>
          <w:b/>
          <w:bCs/>
          <w:iCs/>
          <w:sz w:val="28"/>
          <w:szCs w:val="28"/>
          <w:lang w:val="vi-VN"/>
        </w:rPr>
        <w:t>4.2. Công tác định vị công trình:</w:t>
      </w:r>
    </w:p>
    <w:p w14:paraId="6657D3B5" w14:textId="77777777" w:rsidR="00A77614" w:rsidRPr="00A77614" w:rsidRDefault="00A77614" w:rsidP="00A77614">
      <w:pPr>
        <w:spacing w:before="60" w:after="60"/>
        <w:ind w:firstLine="284"/>
        <w:rPr>
          <w:iCs/>
          <w:sz w:val="28"/>
          <w:szCs w:val="28"/>
          <w:lang w:val="vi-VN"/>
        </w:rPr>
      </w:pPr>
      <w:r w:rsidRPr="00A77614">
        <w:rPr>
          <w:iCs/>
          <w:sz w:val="28"/>
          <w:szCs w:val="28"/>
          <w:lang w:val="vi-VN"/>
        </w:rPr>
        <w:t>- Trên cơ sở các mốc định vị do Chủ đầu tư và tư vấn thiết kế giao, Nhà thầu cần xác định vị trí và cao độ của công trình và các bộ phận của công trình trên cọc mốc và phải chịu trách nhiệm về độ chính xác của việc định vị này.</w:t>
      </w:r>
    </w:p>
    <w:p w14:paraId="5261B892" w14:textId="77777777" w:rsidR="00A77614" w:rsidRPr="00A77614" w:rsidRDefault="00A77614" w:rsidP="00A77614">
      <w:pPr>
        <w:spacing w:before="60" w:after="60"/>
        <w:rPr>
          <w:b/>
          <w:bCs/>
          <w:iCs/>
          <w:sz w:val="28"/>
          <w:szCs w:val="28"/>
          <w:lang w:val="vi-VN"/>
        </w:rPr>
      </w:pPr>
      <w:r w:rsidRPr="00A77614">
        <w:rPr>
          <w:b/>
          <w:bCs/>
          <w:iCs/>
          <w:sz w:val="28"/>
          <w:szCs w:val="28"/>
          <w:lang w:val="vi-VN"/>
        </w:rPr>
        <w:t>4.3. Công tác thi công đất:</w:t>
      </w:r>
    </w:p>
    <w:p w14:paraId="09F28F83" w14:textId="77777777" w:rsidR="00A77614" w:rsidRPr="00A77614" w:rsidRDefault="00A77614" w:rsidP="00A77614">
      <w:pPr>
        <w:spacing w:before="60" w:after="60"/>
        <w:rPr>
          <w:b/>
          <w:bCs/>
          <w:iCs/>
          <w:sz w:val="28"/>
          <w:szCs w:val="28"/>
          <w:lang w:val="vi-VN"/>
        </w:rPr>
      </w:pPr>
      <w:r w:rsidRPr="00A77614">
        <w:rPr>
          <w:b/>
          <w:bCs/>
          <w:iCs/>
          <w:sz w:val="28"/>
          <w:szCs w:val="28"/>
          <w:lang w:val="vi-VN"/>
        </w:rPr>
        <w:t>a. Yêu cầu chung:</w:t>
      </w:r>
    </w:p>
    <w:p w14:paraId="3978393B" w14:textId="77777777" w:rsidR="00A77614" w:rsidRPr="00A77614" w:rsidRDefault="00A77614" w:rsidP="00A77614">
      <w:pPr>
        <w:spacing w:before="60" w:after="60"/>
        <w:ind w:firstLine="284"/>
        <w:rPr>
          <w:iCs/>
          <w:sz w:val="28"/>
          <w:szCs w:val="28"/>
          <w:lang w:val="vi-VN"/>
        </w:rPr>
      </w:pPr>
      <w:r w:rsidRPr="00A77614">
        <w:rPr>
          <w:iCs/>
          <w:sz w:val="28"/>
          <w:szCs w:val="28"/>
          <w:lang w:val="vi-VN"/>
        </w:rPr>
        <w:t>Công việc thi công đào, san nền được triển khai thi công bằng thủ công là chính, các bước thi công được thực hiện như sau:</w:t>
      </w:r>
    </w:p>
    <w:p w14:paraId="54385F74" w14:textId="77777777" w:rsidR="00A77614" w:rsidRPr="00A77614" w:rsidRDefault="00A77614" w:rsidP="00A77614">
      <w:pPr>
        <w:spacing w:before="60" w:after="60"/>
        <w:ind w:firstLine="284"/>
        <w:rPr>
          <w:iCs/>
          <w:sz w:val="28"/>
          <w:szCs w:val="28"/>
          <w:lang w:val="vi-VN"/>
        </w:rPr>
      </w:pPr>
      <w:r w:rsidRPr="00A77614">
        <w:rPr>
          <w:iCs/>
          <w:sz w:val="28"/>
          <w:szCs w:val="28"/>
          <w:lang w:val="vi-VN"/>
        </w:rPr>
        <w:t>- Phải đào bóc hết lớp đất và các chướng ngại vật theo đúng như trong bản vẽ thiết kế.</w:t>
      </w:r>
    </w:p>
    <w:p w14:paraId="11B2C8E0" w14:textId="77777777" w:rsidR="00A77614" w:rsidRPr="00A77614" w:rsidRDefault="00A77614" w:rsidP="00A77614">
      <w:pPr>
        <w:spacing w:before="60" w:after="60"/>
        <w:ind w:firstLine="284"/>
        <w:rPr>
          <w:iCs/>
          <w:sz w:val="28"/>
          <w:szCs w:val="28"/>
          <w:lang w:val="vi-VN"/>
        </w:rPr>
      </w:pPr>
      <w:r w:rsidRPr="00A77614">
        <w:rPr>
          <w:iCs/>
          <w:sz w:val="28"/>
          <w:szCs w:val="28"/>
          <w:lang w:val="vi-VN"/>
        </w:rPr>
        <w:t>- Ngoài các yêu cầu thiết kế, thi công và nghiệm thu phải tuân thủ tiêu chuẩn TCVN 4447-2012: Công tác đất.</w:t>
      </w:r>
    </w:p>
    <w:p w14:paraId="12D0E3CA" w14:textId="77777777" w:rsidR="00A77614" w:rsidRPr="00A77614" w:rsidRDefault="00A77614" w:rsidP="00A77614">
      <w:pPr>
        <w:spacing w:before="60" w:after="60"/>
        <w:ind w:firstLine="284"/>
        <w:rPr>
          <w:iCs/>
          <w:sz w:val="28"/>
          <w:szCs w:val="28"/>
          <w:lang w:val="vi-VN"/>
        </w:rPr>
      </w:pPr>
      <w:r w:rsidRPr="00A77614">
        <w:rPr>
          <w:iCs/>
          <w:sz w:val="28"/>
          <w:szCs w:val="28"/>
          <w:lang w:val="vi-VN"/>
        </w:rPr>
        <w:t>- Công tác thi công công trình bao gồm các công việc sau:</w:t>
      </w:r>
    </w:p>
    <w:p w14:paraId="72BF6883" w14:textId="77777777" w:rsidR="00A77614" w:rsidRPr="00A77614" w:rsidRDefault="00A77614" w:rsidP="00A77614">
      <w:pPr>
        <w:spacing w:before="60" w:after="60"/>
        <w:ind w:firstLine="284"/>
        <w:rPr>
          <w:iCs/>
          <w:sz w:val="28"/>
          <w:szCs w:val="28"/>
          <w:lang w:val="vi-VN"/>
        </w:rPr>
      </w:pPr>
      <w:r w:rsidRPr="00A77614">
        <w:rPr>
          <w:iCs/>
          <w:sz w:val="28"/>
          <w:szCs w:val="28"/>
          <w:lang w:val="vi-VN"/>
        </w:rPr>
        <w:t>+ Tập kết xe máy, thiết bị thi công, dọn dẹp mặt bằng, đào và vận chuyển đất đào không tái sử dụng được, đào và tập kết vật liệu để đắp nền.</w:t>
      </w:r>
    </w:p>
    <w:p w14:paraId="34196945" w14:textId="77777777" w:rsidR="00A77614" w:rsidRPr="00A77614" w:rsidRDefault="00A77614" w:rsidP="00A77614">
      <w:pPr>
        <w:spacing w:before="60" w:after="60"/>
        <w:ind w:firstLine="284"/>
        <w:rPr>
          <w:iCs/>
          <w:sz w:val="28"/>
          <w:szCs w:val="28"/>
          <w:lang w:val="vi-VN"/>
        </w:rPr>
      </w:pPr>
      <w:r w:rsidRPr="00A77614">
        <w:rPr>
          <w:iCs/>
          <w:sz w:val="28"/>
          <w:szCs w:val="28"/>
          <w:lang w:val="vi-VN"/>
        </w:rPr>
        <w:t>+ Định vị vị trí công trình trên thực địa bằng máy toàn đạc điện tử kết hợp với thước thép, dùng cọc tre đóng xuống để đánh dấu các vị trí.</w:t>
      </w:r>
    </w:p>
    <w:p w14:paraId="4DE84353" w14:textId="77777777" w:rsidR="00A77614" w:rsidRPr="00A77614" w:rsidRDefault="00A77614" w:rsidP="00A77614">
      <w:pPr>
        <w:spacing w:before="60" w:after="60"/>
        <w:ind w:firstLine="284"/>
        <w:rPr>
          <w:iCs/>
          <w:sz w:val="28"/>
          <w:szCs w:val="28"/>
          <w:lang w:val="vi-VN"/>
        </w:rPr>
      </w:pPr>
      <w:r w:rsidRPr="00A77614">
        <w:rPr>
          <w:iCs/>
          <w:sz w:val="28"/>
          <w:szCs w:val="28"/>
          <w:lang w:val="vi-VN"/>
        </w:rPr>
        <w:t>+ Trước và trong quá trình thi công, Đơn vị xây lắp phải có các biện pháp thoát nước hiện trường (kể cả đối với nước mặt và nước ngầm) để tạo thuận lợi cho việc thi công, bảo đảm tiến độ và chất lượng thi công, đồng thời không để nước ảnh hưởng đến dân cư lân cận.</w:t>
      </w:r>
    </w:p>
    <w:p w14:paraId="626B9706" w14:textId="77777777" w:rsidR="00A77614" w:rsidRPr="00A77614" w:rsidRDefault="00A77614" w:rsidP="00A77614">
      <w:pPr>
        <w:spacing w:before="60" w:after="60"/>
        <w:ind w:firstLine="284"/>
        <w:rPr>
          <w:iCs/>
          <w:sz w:val="28"/>
          <w:szCs w:val="28"/>
          <w:lang w:val="vi-VN"/>
        </w:rPr>
      </w:pPr>
      <w:r w:rsidRPr="00A77614">
        <w:rPr>
          <w:iCs/>
          <w:sz w:val="28"/>
          <w:szCs w:val="28"/>
          <w:lang w:val="vi-VN"/>
        </w:rPr>
        <w:t>+ Tất cả các công việc phát quang, cào xới, bóc chuyển lớp đất mặt cần phải được hoàn tất trước khi bắt đầu công việc đào và đắp nền.</w:t>
      </w:r>
    </w:p>
    <w:p w14:paraId="548DB325" w14:textId="77777777" w:rsidR="00A77614" w:rsidRPr="00A77614" w:rsidRDefault="00A77614" w:rsidP="00A77614">
      <w:pPr>
        <w:spacing w:before="60" w:after="60"/>
        <w:ind w:firstLine="284"/>
        <w:rPr>
          <w:iCs/>
          <w:sz w:val="28"/>
          <w:szCs w:val="28"/>
          <w:lang w:val="vi-VN"/>
        </w:rPr>
      </w:pPr>
      <w:r w:rsidRPr="00A77614">
        <w:rPr>
          <w:iCs/>
          <w:sz w:val="28"/>
          <w:szCs w:val="28"/>
          <w:lang w:val="vi-VN"/>
        </w:rPr>
        <w:t>+ Các vật liệu thừa và không thích hợp, kể cả lớp đất mặt phải được chuyển đổ đi ra khỏi khu vực thi công đến khu vực đổ thải đúng quy định. Phải cung cấp cho Chủ đầu tư hoặc Tư vấn tất cả các bản sao thỏa thuận với chủ sở hữu đất về nơi đổ đất nằm ngoài phạm vi cho phép.</w:t>
      </w:r>
    </w:p>
    <w:p w14:paraId="5B1E76D8" w14:textId="77777777" w:rsidR="00A77614" w:rsidRPr="00A77614" w:rsidRDefault="00A77614" w:rsidP="00A77614">
      <w:pPr>
        <w:spacing w:before="60" w:after="60"/>
        <w:ind w:firstLine="284"/>
        <w:rPr>
          <w:iCs/>
          <w:sz w:val="28"/>
          <w:szCs w:val="28"/>
          <w:lang w:val="vi-VN"/>
        </w:rPr>
      </w:pPr>
      <w:r w:rsidRPr="00A77614">
        <w:rPr>
          <w:iCs/>
          <w:sz w:val="28"/>
          <w:szCs w:val="28"/>
          <w:lang w:val="vi-VN"/>
        </w:rPr>
        <w:t>+ Các công tác thỏa thuận, cam kết với địa phương về công tác bảo vệ môi trường, an toàn lao động, an toàn dân sinh,…: các giải pháp, che chắn, cảnh báo,… và hoàn trả, bồi thường các thiệt hại do quá trình thi công gây ra.</w:t>
      </w:r>
    </w:p>
    <w:p w14:paraId="3AC22598" w14:textId="77777777" w:rsidR="00A77614" w:rsidRPr="00A77614" w:rsidRDefault="00A77614" w:rsidP="00A77614">
      <w:pPr>
        <w:spacing w:before="60" w:after="60"/>
        <w:ind w:firstLine="284"/>
        <w:rPr>
          <w:iCs/>
          <w:sz w:val="28"/>
          <w:szCs w:val="28"/>
          <w:lang w:val="vi-VN"/>
        </w:rPr>
      </w:pPr>
      <w:r w:rsidRPr="00A77614">
        <w:rPr>
          <w:iCs/>
          <w:sz w:val="28"/>
          <w:szCs w:val="28"/>
          <w:lang w:val="vi-VN"/>
        </w:rPr>
        <w:t>- Vật liệu đắp nền được lấy từ nơi khác vận chuyển đến, đất đắp phải đáp ứng yêu cầu thiết kế. Sau khi đắp dùng đầm cóc để đầm chặt theo thiết kế.</w:t>
      </w:r>
    </w:p>
    <w:p w14:paraId="45290BFD" w14:textId="77777777" w:rsidR="00A77614" w:rsidRPr="00A77614" w:rsidRDefault="00A77614" w:rsidP="00A77614">
      <w:pPr>
        <w:spacing w:before="60" w:after="60"/>
        <w:ind w:firstLine="284"/>
        <w:rPr>
          <w:iCs/>
          <w:sz w:val="28"/>
          <w:szCs w:val="28"/>
          <w:lang w:val="vi-VN"/>
        </w:rPr>
      </w:pPr>
      <w:r w:rsidRPr="00A77614">
        <w:rPr>
          <w:iCs/>
          <w:sz w:val="28"/>
          <w:szCs w:val="28"/>
          <w:lang w:val="vi-VN"/>
        </w:rPr>
        <w:t>- Mặt bằng san nền sau khi hoàn thiện phải đảm bảo đúng các qui định về cao độ, độ dốc, hướng dốc như qui định trong bản vẽ thiết kế. Mọi sai sót Đơn vị xây lắp phải làm lại và chịu toàn bộ kinh phí cho phần sai sót trên.</w:t>
      </w:r>
    </w:p>
    <w:p w14:paraId="52BDC598" w14:textId="77777777" w:rsidR="00A77614" w:rsidRPr="00A77614" w:rsidRDefault="00A77614" w:rsidP="00A77614">
      <w:pPr>
        <w:spacing w:before="60" w:after="60"/>
        <w:rPr>
          <w:b/>
          <w:bCs/>
          <w:iCs/>
          <w:sz w:val="28"/>
          <w:szCs w:val="28"/>
          <w:lang w:val="vi-VN"/>
        </w:rPr>
      </w:pPr>
      <w:r w:rsidRPr="00A77614">
        <w:rPr>
          <w:b/>
          <w:bCs/>
          <w:iCs/>
          <w:sz w:val="28"/>
          <w:szCs w:val="28"/>
          <w:lang w:val="vi-VN"/>
        </w:rPr>
        <w:t>b. Công tác đào hố móng:</w:t>
      </w:r>
    </w:p>
    <w:p w14:paraId="55524C82" w14:textId="77777777" w:rsidR="00A77614" w:rsidRPr="00A77614" w:rsidRDefault="00A77614" w:rsidP="00A77614">
      <w:pPr>
        <w:spacing w:before="60" w:after="60"/>
        <w:ind w:firstLine="284"/>
        <w:rPr>
          <w:i/>
          <w:sz w:val="28"/>
          <w:szCs w:val="28"/>
          <w:lang w:val="vi-VN"/>
        </w:rPr>
      </w:pPr>
      <w:r w:rsidRPr="00A77614">
        <w:rPr>
          <w:i/>
          <w:sz w:val="28"/>
          <w:szCs w:val="28"/>
          <w:lang w:val="vi-VN"/>
        </w:rPr>
        <w:t>* Công tác đào đất:</w:t>
      </w:r>
    </w:p>
    <w:p w14:paraId="514DED78" w14:textId="77777777" w:rsidR="00A77614" w:rsidRPr="00A77614" w:rsidRDefault="00A77614" w:rsidP="00A77614">
      <w:pPr>
        <w:spacing w:before="60" w:after="60"/>
        <w:ind w:firstLine="284"/>
        <w:rPr>
          <w:iCs/>
          <w:sz w:val="28"/>
          <w:szCs w:val="28"/>
          <w:lang w:val="vi-VN"/>
        </w:rPr>
      </w:pPr>
      <w:r w:rsidRPr="00A77614">
        <w:rPr>
          <w:iCs/>
          <w:sz w:val="28"/>
          <w:szCs w:val="28"/>
          <w:lang w:val="vi-VN"/>
        </w:rPr>
        <w:t>- Đất đào từ hố móng được đưa ra bãi trữ hoặc đến nơi tận dụng để đắp, đất đào thải không được làm ảnh hưởng đến đường thi công trong khu vực xây dựng.</w:t>
      </w:r>
    </w:p>
    <w:p w14:paraId="359BF10E" w14:textId="77777777" w:rsidR="00A77614" w:rsidRPr="00A77614" w:rsidRDefault="00A77614" w:rsidP="00A77614">
      <w:pPr>
        <w:spacing w:before="60" w:after="60"/>
        <w:ind w:firstLine="284"/>
        <w:rPr>
          <w:iCs/>
          <w:sz w:val="28"/>
          <w:szCs w:val="28"/>
          <w:lang w:val="vi-VN"/>
        </w:rPr>
      </w:pPr>
      <w:r w:rsidRPr="00A77614">
        <w:rPr>
          <w:iCs/>
          <w:sz w:val="28"/>
          <w:szCs w:val="28"/>
          <w:lang w:val="vi-VN"/>
        </w:rPr>
        <w:t>- Khi đào hố móng, phải để lại lớp bảo vệ chống xâm thực và phá hoại của thiên nhiên với chiều dày tối thiểu 30cm và chỉ được bóc đi trước khi bắt đầu xây dựng công trình.</w:t>
      </w:r>
    </w:p>
    <w:p w14:paraId="3A7B8578" w14:textId="77777777" w:rsidR="00A77614" w:rsidRPr="00A77614" w:rsidRDefault="00A77614" w:rsidP="00A77614">
      <w:pPr>
        <w:spacing w:before="60" w:after="60"/>
        <w:ind w:firstLine="284"/>
        <w:rPr>
          <w:i/>
          <w:sz w:val="28"/>
          <w:szCs w:val="28"/>
          <w:lang w:val="vi-VN"/>
        </w:rPr>
      </w:pPr>
      <w:r w:rsidRPr="00A77614">
        <w:rPr>
          <w:i/>
          <w:sz w:val="28"/>
          <w:szCs w:val="28"/>
          <w:lang w:val="vi-VN"/>
        </w:rPr>
        <w:lastRenderedPageBreak/>
        <w:t>* Hạn chế ảnh hưởng ngoài phạm vi đào</w:t>
      </w:r>
    </w:p>
    <w:p w14:paraId="2FBC2F33" w14:textId="77777777" w:rsidR="00A77614" w:rsidRPr="00A77614" w:rsidRDefault="00A77614" w:rsidP="00A77614">
      <w:pPr>
        <w:spacing w:before="60" w:after="60"/>
        <w:ind w:firstLine="284"/>
        <w:rPr>
          <w:iCs/>
          <w:sz w:val="28"/>
          <w:szCs w:val="28"/>
          <w:lang w:val="vi-VN"/>
        </w:rPr>
      </w:pPr>
      <w:r w:rsidRPr="00A77614">
        <w:rPr>
          <w:iCs/>
          <w:sz w:val="28"/>
          <w:szCs w:val="28"/>
          <w:lang w:val="vi-VN"/>
        </w:rPr>
        <w:t>- Việc thiết kế biện pháp tổ chức thi công đào đất cần phải hạn chế đến mức tối đa những tác động đến các khu vực ngoài phạm vi hố móng công trình để giảm thiểu tác động đến môi trường, giữ ổn định tự nhiên của các sườn dốc.</w:t>
      </w:r>
    </w:p>
    <w:p w14:paraId="616B92DD" w14:textId="77777777" w:rsidR="00A77614" w:rsidRPr="00A77614" w:rsidRDefault="00A77614" w:rsidP="00A77614">
      <w:pPr>
        <w:spacing w:before="60" w:after="60"/>
        <w:ind w:firstLine="284"/>
        <w:rPr>
          <w:i/>
          <w:sz w:val="28"/>
          <w:szCs w:val="28"/>
          <w:lang w:val="vi-VN"/>
        </w:rPr>
      </w:pPr>
      <w:r w:rsidRPr="00A77614">
        <w:rPr>
          <w:i/>
          <w:sz w:val="28"/>
          <w:szCs w:val="28"/>
          <w:lang w:val="vi-VN"/>
        </w:rPr>
        <w:t>* Tiêu thoát nước trong quá trình đào</w:t>
      </w:r>
    </w:p>
    <w:p w14:paraId="76EE123B" w14:textId="77777777" w:rsidR="00A77614" w:rsidRPr="00A77614" w:rsidRDefault="00A77614" w:rsidP="00A77614">
      <w:pPr>
        <w:spacing w:before="60" w:after="60"/>
        <w:ind w:firstLine="284"/>
        <w:rPr>
          <w:iCs/>
          <w:sz w:val="28"/>
          <w:szCs w:val="28"/>
          <w:lang w:val="vi-VN"/>
        </w:rPr>
      </w:pPr>
      <w:r w:rsidRPr="00A77614">
        <w:rPr>
          <w:iCs/>
          <w:sz w:val="28"/>
          <w:szCs w:val="28"/>
          <w:lang w:val="vi-VN"/>
        </w:rPr>
        <w:t>- Việc tiêu thoát nước trong quá trình đào đất đá cần phải được đề cập đến trong thiết kế biện pháp tổ chức thi công chi tiết của Đơn vị xây lắp để đảm bảo an toàn cho các mái đào khi chưa xây dựng hoàn chỉnh hệ thống tiêu thoát nước và bảo vệ bề mặt mái đào.</w:t>
      </w:r>
    </w:p>
    <w:p w14:paraId="263E5B7E" w14:textId="77777777" w:rsidR="00A77614" w:rsidRPr="00A77614" w:rsidRDefault="00A77614" w:rsidP="00A77614">
      <w:pPr>
        <w:spacing w:before="60" w:after="60"/>
        <w:ind w:firstLine="284"/>
        <w:rPr>
          <w:iCs/>
          <w:sz w:val="28"/>
          <w:szCs w:val="28"/>
          <w:lang w:val="vi-VN"/>
        </w:rPr>
      </w:pPr>
      <w:r w:rsidRPr="00A77614">
        <w:rPr>
          <w:iCs/>
          <w:sz w:val="28"/>
          <w:szCs w:val="28"/>
          <w:lang w:val="vi-VN"/>
        </w:rPr>
        <w:t>- Các hố móng sẽ được giữ trong điều kiện thoát nước tốt ở mọi thời điểm và tránh nước đọng thành vũng từ các nguồn nước bất kỳ, gồm nước mưa, thấm của nước ngầm, hoặc nước từ các hoạt động thi công.</w:t>
      </w:r>
    </w:p>
    <w:p w14:paraId="4148C691" w14:textId="77777777" w:rsidR="00A77614" w:rsidRPr="00A77614" w:rsidRDefault="00A77614" w:rsidP="00A77614">
      <w:pPr>
        <w:spacing w:before="60" w:after="60"/>
        <w:ind w:firstLine="284"/>
        <w:rPr>
          <w:iCs/>
          <w:sz w:val="28"/>
          <w:szCs w:val="28"/>
          <w:lang w:val="vi-VN"/>
        </w:rPr>
      </w:pPr>
      <w:r w:rsidRPr="00A77614">
        <w:rPr>
          <w:iCs/>
          <w:sz w:val="28"/>
          <w:szCs w:val="28"/>
          <w:lang w:val="vi-VN"/>
        </w:rPr>
        <w:t>- Đơn vị xây lắp sẽ cung cấp, lắp đặt, duy trì và vận hành các thiết bị và vật liệu theo yêu cầu thoát nước từ các bề mặt đào, bao gồm bơm, vật thoát nước, hố thu nước, cống, máng, đê quai, rãnh và các thiết bị dẫn dòng và gia cố tạm thời khác để cho phép thực hiện các công tác trong điều kiện khô ráo.</w:t>
      </w:r>
    </w:p>
    <w:p w14:paraId="1FF681B1" w14:textId="77777777" w:rsidR="00A77614" w:rsidRPr="00A77614" w:rsidRDefault="00A77614" w:rsidP="00A77614">
      <w:pPr>
        <w:spacing w:before="60" w:after="60"/>
        <w:rPr>
          <w:b/>
          <w:bCs/>
          <w:iCs/>
          <w:sz w:val="28"/>
          <w:szCs w:val="28"/>
          <w:lang w:val="vi-VN"/>
        </w:rPr>
      </w:pPr>
      <w:r w:rsidRPr="00A77614">
        <w:rPr>
          <w:b/>
          <w:bCs/>
          <w:iCs/>
          <w:sz w:val="28"/>
          <w:szCs w:val="28"/>
          <w:lang w:val="vi-VN"/>
        </w:rPr>
        <w:t>c. Công tác đắp đất</w:t>
      </w:r>
    </w:p>
    <w:p w14:paraId="4EDA350C" w14:textId="77777777" w:rsidR="00A77614" w:rsidRPr="00A77614" w:rsidRDefault="00A77614" w:rsidP="00A77614">
      <w:pPr>
        <w:spacing w:before="60" w:after="60"/>
        <w:ind w:firstLine="284"/>
        <w:rPr>
          <w:i/>
          <w:sz w:val="28"/>
          <w:szCs w:val="28"/>
          <w:lang w:val="vi-VN"/>
        </w:rPr>
      </w:pPr>
      <w:r w:rsidRPr="00A77614">
        <w:rPr>
          <w:i/>
          <w:sz w:val="28"/>
          <w:szCs w:val="28"/>
          <w:lang w:val="vi-VN"/>
        </w:rPr>
        <w:t>* Xử lý nền trước khi đắp</w:t>
      </w:r>
    </w:p>
    <w:p w14:paraId="2431EDB8" w14:textId="77777777" w:rsidR="00A77614" w:rsidRPr="00A77614" w:rsidRDefault="00A77614" w:rsidP="00A77614">
      <w:pPr>
        <w:spacing w:before="60" w:after="60"/>
        <w:ind w:firstLine="284"/>
        <w:rPr>
          <w:iCs/>
          <w:sz w:val="28"/>
          <w:szCs w:val="28"/>
          <w:lang w:val="vi-VN"/>
        </w:rPr>
      </w:pPr>
      <w:r w:rsidRPr="00A77614">
        <w:rPr>
          <w:iCs/>
          <w:sz w:val="28"/>
          <w:szCs w:val="28"/>
          <w:lang w:val="vi-VN"/>
        </w:rPr>
        <w:t>- Vệ sinh làm sạch, loại bỏ các tạp chất và thực bì trên bề mặt cần đắp đất</w:t>
      </w:r>
    </w:p>
    <w:p w14:paraId="2A7975F3" w14:textId="77777777" w:rsidR="00A77614" w:rsidRPr="00A77614" w:rsidRDefault="00A77614" w:rsidP="00A77614">
      <w:pPr>
        <w:spacing w:before="60" w:after="60"/>
        <w:ind w:firstLine="284"/>
        <w:rPr>
          <w:iCs/>
          <w:sz w:val="28"/>
          <w:szCs w:val="28"/>
          <w:lang w:val="vi-VN"/>
        </w:rPr>
      </w:pPr>
      <w:r w:rsidRPr="00A77614">
        <w:rPr>
          <w:iCs/>
          <w:sz w:val="28"/>
          <w:szCs w:val="28"/>
          <w:lang w:val="vi-VN"/>
        </w:rPr>
        <w:t>- Nếu nền bằng phẳng hoặc có độ dốc nhỏ hơn 1:5 cần đánh xờm bề mặt trước khi đắp. Nếu độ dốc lớn hơn 1:5 phải đánh dật cấp theo kiểu bậc thang.</w:t>
      </w:r>
    </w:p>
    <w:p w14:paraId="10AEB768" w14:textId="77777777" w:rsidR="00A77614" w:rsidRPr="00A77614" w:rsidRDefault="00A77614" w:rsidP="00A77614">
      <w:pPr>
        <w:spacing w:before="60" w:after="60"/>
        <w:ind w:firstLine="284"/>
        <w:rPr>
          <w:iCs/>
          <w:sz w:val="28"/>
          <w:szCs w:val="28"/>
          <w:lang w:val="vi-VN"/>
        </w:rPr>
      </w:pPr>
      <w:r w:rsidRPr="00A77614">
        <w:rPr>
          <w:iCs/>
          <w:sz w:val="28"/>
          <w:szCs w:val="28"/>
          <w:lang w:val="vi-VN"/>
        </w:rPr>
        <w:t>- Sau khi dọn xong nền, nếu thấy có những sai khác so với đồ án thiết kế, không lợi cho công trình hoặc khó khăn cho thi công, Đơn vị xây lắp xây lắp phải báo cáo với Chủ đầu tư và đơn vị Tư vấn giám sát để có biện pháp xử lý cho phù hợp.</w:t>
      </w:r>
    </w:p>
    <w:p w14:paraId="19BED93D" w14:textId="77777777" w:rsidR="00A77614" w:rsidRPr="00A77614" w:rsidRDefault="00A77614" w:rsidP="00A77614">
      <w:pPr>
        <w:spacing w:before="60" w:after="60"/>
        <w:ind w:firstLine="284"/>
        <w:rPr>
          <w:iCs/>
          <w:sz w:val="28"/>
          <w:szCs w:val="28"/>
          <w:lang w:val="vi-VN"/>
        </w:rPr>
      </w:pPr>
      <w:r w:rsidRPr="00A77614">
        <w:rPr>
          <w:iCs/>
          <w:sz w:val="28"/>
          <w:szCs w:val="28"/>
          <w:lang w:val="vi-VN"/>
        </w:rPr>
        <w:t>- Chỉ sau khi hoàn thành các công việc xử lý nền mới tiến hành đắp đất.</w:t>
      </w:r>
    </w:p>
    <w:p w14:paraId="49A0C570" w14:textId="77777777" w:rsidR="00A77614" w:rsidRPr="00A77614" w:rsidRDefault="00A77614" w:rsidP="00A77614">
      <w:pPr>
        <w:spacing w:before="60" w:after="60"/>
        <w:ind w:firstLine="284"/>
        <w:rPr>
          <w:i/>
          <w:sz w:val="28"/>
          <w:szCs w:val="28"/>
          <w:lang w:val="vi-VN"/>
        </w:rPr>
      </w:pPr>
      <w:r w:rsidRPr="00A77614">
        <w:rPr>
          <w:i/>
          <w:sz w:val="28"/>
          <w:szCs w:val="28"/>
          <w:lang w:val="vi-VN"/>
        </w:rPr>
        <w:t>* Vật liệu đất đắp</w:t>
      </w:r>
    </w:p>
    <w:p w14:paraId="37C33015" w14:textId="77777777" w:rsidR="00A77614" w:rsidRPr="00A77614" w:rsidRDefault="00A77614" w:rsidP="00A77614">
      <w:pPr>
        <w:spacing w:before="60" w:after="60"/>
        <w:ind w:firstLine="284"/>
        <w:rPr>
          <w:iCs/>
          <w:sz w:val="28"/>
          <w:szCs w:val="28"/>
          <w:lang w:val="vi-VN"/>
        </w:rPr>
      </w:pPr>
      <w:r w:rsidRPr="00A77614">
        <w:rPr>
          <w:iCs/>
          <w:sz w:val="28"/>
          <w:szCs w:val="28"/>
          <w:lang w:val="vi-VN"/>
        </w:rPr>
        <w:t>- Đất đắp không được lẫn tạp chất, thực bì, phải đảm bảo các chỉ tiêu về dung trọng khô thiết kế và độ ẩm tốt nhất ở mọi vị trí trong khối đắp.</w:t>
      </w:r>
    </w:p>
    <w:p w14:paraId="561859AA" w14:textId="77777777" w:rsidR="00A77614" w:rsidRPr="00A77614" w:rsidRDefault="00A77614" w:rsidP="00A77614">
      <w:pPr>
        <w:spacing w:before="60" w:after="60"/>
        <w:ind w:firstLine="284"/>
        <w:rPr>
          <w:i/>
          <w:sz w:val="28"/>
          <w:szCs w:val="28"/>
          <w:lang w:val="vi-VN"/>
        </w:rPr>
      </w:pPr>
      <w:r w:rsidRPr="00A77614">
        <w:rPr>
          <w:i/>
          <w:sz w:val="28"/>
          <w:szCs w:val="28"/>
          <w:lang w:val="vi-VN"/>
        </w:rPr>
        <w:t>* Thiết bị</w:t>
      </w:r>
    </w:p>
    <w:p w14:paraId="7F34A5E5" w14:textId="77777777" w:rsidR="00A77614" w:rsidRPr="00A77614" w:rsidRDefault="00A77614" w:rsidP="00A77614">
      <w:pPr>
        <w:spacing w:before="60" w:after="60"/>
        <w:ind w:firstLine="284"/>
        <w:rPr>
          <w:iCs/>
          <w:sz w:val="28"/>
          <w:szCs w:val="28"/>
          <w:lang w:val="vi-VN"/>
        </w:rPr>
      </w:pPr>
      <w:r w:rsidRPr="00A77614">
        <w:rPr>
          <w:iCs/>
          <w:sz w:val="28"/>
          <w:szCs w:val="28"/>
          <w:lang w:val="vi-VN"/>
        </w:rPr>
        <w:t>- Đầm đất tại khu vực mái taluy phải sử dụng các máy đầm cầm tay.</w:t>
      </w:r>
    </w:p>
    <w:p w14:paraId="21CD4BE9" w14:textId="77777777" w:rsidR="00A77614" w:rsidRPr="00A77614" w:rsidRDefault="00A77614" w:rsidP="00A77614">
      <w:pPr>
        <w:spacing w:before="60" w:after="60"/>
        <w:ind w:firstLine="284"/>
        <w:rPr>
          <w:i/>
          <w:sz w:val="28"/>
          <w:szCs w:val="28"/>
          <w:lang w:val="vi-VN"/>
        </w:rPr>
      </w:pPr>
      <w:r w:rsidRPr="00A77614">
        <w:rPr>
          <w:i/>
          <w:sz w:val="28"/>
          <w:szCs w:val="28"/>
          <w:lang w:val="vi-VN"/>
        </w:rPr>
        <w:t>* Xử lý độ ẩm của đất</w:t>
      </w:r>
    </w:p>
    <w:p w14:paraId="5BE5FE16" w14:textId="77777777" w:rsidR="00A77614" w:rsidRPr="00A77614" w:rsidRDefault="00A77614" w:rsidP="00A77614">
      <w:pPr>
        <w:spacing w:before="60" w:after="60"/>
        <w:ind w:firstLine="284"/>
        <w:rPr>
          <w:iCs/>
          <w:sz w:val="28"/>
          <w:szCs w:val="28"/>
          <w:lang w:val="vi-VN"/>
        </w:rPr>
      </w:pPr>
      <w:r w:rsidRPr="00A77614">
        <w:rPr>
          <w:iCs/>
          <w:sz w:val="28"/>
          <w:szCs w:val="28"/>
          <w:lang w:val="vi-VN"/>
        </w:rPr>
        <w:t>- Đối với vật liệu đất đắp: Trước khi đắp, vật liệu đất đắp phải có độ ẩm trong phạm vi khống chế. Nếu đất quá khô phải tưới thêm nước. Trong trường hợp đất quá ướt phải xử lý cho khô bớt bằng cách phơi đất.</w:t>
      </w:r>
    </w:p>
    <w:p w14:paraId="21518708" w14:textId="77777777" w:rsidR="00A77614" w:rsidRPr="00A77614" w:rsidRDefault="00A77614" w:rsidP="00A77614">
      <w:pPr>
        <w:spacing w:before="60" w:after="60"/>
        <w:ind w:firstLine="284"/>
        <w:rPr>
          <w:iCs/>
          <w:sz w:val="28"/>
          <w:szCs w:val="28"/>
          <w:lang w:val="vi-VN"/>
        </w:rPr>
      </w:pPr>
      <w:r w:rsidRPr="00A77614">
        <w:rPr>
          <w:iCs/>
          <w:sz w:val="28"/>
          <w:szCs w:val="28"/>
          <w:lang w:val="vi-VN"/>
        </w:rPr>
        <w:t>- Đối với nền khối đắp: Trước khi đắp, đất nền phải có độ ẩm trong phạm vi khống chế. Nếu đất nền quá khô phải tưới thêm nước. Trong trường hợp đất nền quá ướt thí phải xử lý cho khô bớt, sau đó đầm chặt, đánh xờm rồi mới cho đổ đất đắp.</w:t>
      </w:r>
    </w:p>
    <w:p w14:paraId="4FB60D1B" w14:textId="77777777" w:rsidR="00A77614" w:rsidRPr="00A77614" w:rsidRDefault="00A77614" w:rsidP="00A77614">
      <w:pPr>
        <w:spacing w:before="60" w:after="60"/>
        <w:ind w:firstLine="284"/>
        <w:rPr>
          <w:i/>
          <w:sz w:val="28"/>
          <w:szCs w:val="28"/>
        </w:rPr>
      </w:pPr>
      <w:r w:rsidRPr="00A77614">
        <w:rPr>
          <w:i/>
          <w:sz w:val="28"/>
          <w:szCs w:val="28"/>
        </w:rPr>
        <w:t>c.1. Công tác đổ, san đất</w:t>
      </w:r>
    </w:p>
    <w:p w14:paraId="16219E6D" w14:textId="77777777" w:rsidR="00A77614" w:rsidRPr="00A77614" w:rsidRDefault="00A77614" w:rsidP="00A77614">
      <w:pPr>
        <w:spacing w:before="60" w:after="60"/>
        <w:ind w:firstLine="284"/>
        <w:rPr>
          <w:iCs/>
          <w:sz w:val="28"/>
          <w:szCs w:val="28"/>
          <w:lang w:val="vi-VN"/>
        </w:rPr>
      </w:pPr>
      <w:r w:rsidRPr="00A77614">
        <w:rPr>
          <w:iCs/>
          <w:sz w:val="28"/>
          <w:szCs w:val="28"/>
        </w:rPr>
        <w:t xml:space="preserve">- </w:t>
      </w:r>
      <w:r w:rsidRPr="00A77614">
        <w:rPr>
          <w:iCs/>
          <w:sz w:val="28"/>
          <w:szCs w:val="28"/>
          <w:lang w:val="vi-VN"/>
        </w:rPr>
        <w:t>Khối đắp nền được đổ thành từng lớp không quá 30cm, đầm bằng đầm cóc.</w:t>
      </w:r>
    </w:p>
    <w:p w14:paraId="22C7785E" w14:textId="77777777" w:rsidR="00A77614" w:rsidRPr="00A77614" w:rsidRDefault="00A77614" w:rsidP="00A77614">
      <w:pPr>
        <w:spacing w:before="60" w:after="60"/>
        <w:ind w:firstLine="284"/>
        <w:rPr>
          <w:iCs/>
          <w:sz w:val="28"/>
          <w:szCs w:val="28"/>
          <w:lang w:val="vi-VN"/>
        </w:rPr>
      </w:pPr>
      <w:r w:rsidRPr="00A77614">
        <w:rPr>
          <w:iCs/>
          <w:sz w:val="28"/>
          <w:szCs w:val="28"/>
          <w:lang w:val="vi-VN"/>
        </w:rPr>
        <w:t>- Các yêu cầu khác về công tác đắp đất phải tuân thủ Tiêu chuẩn Việt Nam- Công tác đất TCVN 4447-2012.</w:t>
      </w:r>
    </w:p>
    <w:p w14:paraId="59616D89" w14:textId="77777777" w:rsidR="00A77614" w:rsidRPr="00A77614" w:rsidRDefault="00A77614" w:rsidP="00A77614">
      <w:pPr>
        <w:spacing w:before="60" w:after="60"/>
        <w:ind w:firstLine="284"/>
        <w:rPr>
          <w:i/>
          <w:sz w:val="28"/>
          <w:szCs w:val="28"/>
          <w:lang w:val="vi-VN"/>
        </w:rPr>
      </w:pPr>
      <w:r w:rsidRPr="00A77614">
        <w:rPr>
          <w:i/>
          <w:sz w:val="28"/>
          <w:szCs w:val="28"/>
          <w:lang w:val="vi-VN"/>
        </w:rPr>
        <w:t>c.2. Công tác đầm</w:t>
      </w:r>
    </w:p>
    <w:p w14:paraId="09B4143D" w14:textId="77777777" w:rsidR="00A77614" w:rsidRPr="00A77614" w:rsidRDefault="00A77614" w:rsidP="00A77614">
      <w:pPr>
        <w:spacing w:before="60" w:after="60"/>
        <w:ind w:firstLine="284"/>
        <w:rPr>
          <w:iCs/>
          <w:sz w:val="28"/>
          <w:szCs w:val="28"/>
          <w:lang w:val="vi-VN"/>
        </w:rPr>
      </w:pPr>
      <w:r w:rsidRPr="00A77614">
        <w:rPr>
          <w:iCs/>
          <w:sz w:val="28"/>
          <w:szCs w:val="28"/>
          <w:lang w:val="vi-VN"/>
        </w:rPr>
        <w:lastRenderedPageBreak/>
        <w:t>- Đất đắp phải đầm đạt độ chặt theo thiết kế (k &gt; 0,9). Đơn vị xây lắp phải tiến hành thí nghiệm đầm nén tại hiện trường để xác định loại đầm và các thông số đầm nén hợp lý. (Trọng lượng đầm, chiều dày rải đất, số lần đầm, độ ẩm tối ưu, tốc độ dịch chuyển của đầm).</w:t>
      </w:r>
    </w:p>
    <w:p w14:paraId="5C79181D" w14:textId="77777777" w:rsidR="00A77614" w:rsidRPr="00A77614" w:rsidRDefault="00A77614" w:rsidP="00A77614">
      <w:pPr>
        <w:spacing w:before="60" w:after="60"/>
        <w:ind w:firstLine="284"/>
        <w:rPr>
          <w:iCs/>
          <w:sz w:val="28"/>
          <w:szCs w:val="28"/>
          <w:lang w:val="vi-VN"/>
        </w:rPr>
      </w:pPr>
      <w:r w:rsidRPr="00A77614">
        <w:rPr>
          <w:iCs/>
          <w:sz w:val="28"/>
          <w:szCs w:val="28"/>
          <w:lang w:val="vi-VN"/>
        </w:rPr>
        <w:t>- Đối với các chỗ tiếp giáp giữa phần đắp nền đường với chân taluy phải đắp đất theo các yêu cầu sau:</w:t>
      </w:r>
    </w:p>
    <w:p w14:paraId="2C9EF3F7" w14:textId="77777777" w:rsidR="00A77614" w:rsidRPr="00A77614" w:rsidRDefault="00A77614" w:rsidP="00A77614">
      <w:pPr>
        <w:spacing w:before="60" w:after="60"/>
        <w:ind w:firstLine="284"/>
        <w:rPr>
          <w:iCs/>
          <w:sz w:val="28"/>
          <w:szCs w:val="28"/>
          <w:lang w:val="vi-VN"/>
        </w:rPr>
      </w:pPr>
      <w:r w:rsidRPr="00A77614">
        <w:rPr>
          <w:iCs/>
          <w:sz w:val="28"/>
          <w:szCs w:val="28"/>
          <w:lang w:val="vi-VN"/>
        </w:rPr>
        <w:t>+ Ít nhất trong phạm vi 1m đất đắp phải là đất thịt, sét không lẫn cuội sỏi, cát, rễ cây cỏ.</w:t>
      </w:r>
    </w:p>
    <w:p w14:paraId="690225FE" w14:textId="77777777" w:rsidR="00A77614" w:rsidRPr="00A77614" w:rsidRDefault="00A77614" w:rsidP="00A77614">
      <w:pPr>
        <w:spacing w:before="60" w:after="60"/>
        <w:ind w:firstLine="284"/>
        <w:rPr>
          <w:iCs/>
          <w:sz w:val="28"/>
          <w:szCs w:val="28"/>
          <w:lang w:val="vi-VN"/>
        </w:rPr>
      </w:pPr>
      <w:r w:rsidRPr="00A77614">
        <w:rPr>
          <w:iCs/>
          <w:sz w:val="28"/>
          <w:szCs w:val="28"/>
          <w:lang w:val="vi-VN"/>
        </w:rPr>
        <w:t>+ Trong phạm vi 1m đất được rải thành từng lớp dày từ 10-15cm và đầm bằng đầm cóc đạt độ chặt yêu cầu của thiết kế.</w:t>
      </w:r>
    </w:p>
    <w:p w14:paraId="12786442" w14:textId="77777777" w:rsidR="00A77614" w:rsidRPr="00A77614" w:rsidRDefault="00A77614" w:rsidP="00A77614">
      <w:pPr>
        <w:spacing w:before="60" w:after="60"/>
        <w:ind w:firstLine="284"/>
        <w:rPr>
          <w:i/>
          <w:sz w:val="28"/>
          <w:szCs w:val="28"/>
          <w:lang w:val="vi-VN"/>
        </w:rPr>
      </w:pPr>
      <w:r w:rsidRPr="00A77614">
        <w:rPr>
          <w:i/>
          <w:sz w:val="28"/>
          <w:szCs w:val="28"/>
          <w:lang w:val="vi-VN"/>
        </w:rPr>
        <w:t>c.3. Công tác nghiệm thu</w:t>
      </w:r>
    </w:p>
    <w:p w14:paraId="2FAAE96E" w14:textId="77777777" w:rsidR="00A77614" w:rsidRPr="00A77614" w:rsidRDefault="00A77614" w:rsidP="00A77614">
      <w:pPr>
        <w:spacing w:before="60" w:after="60"/>
        <w:ind w:firstLine="284"/>
        <w:rPr>
          <w:iCs/>
          <w:sz w:val="28"/>
          <w:szCs w:val="28"/>
          <w:lang w:val="vi-VN"/>
        </w:rPr>
      </w:pPr>
      <w:r w:rsidRPr="00A77614">
        <w:rPr>
          <w:iCs/>
          <w:sz w:val="28"/>
          <w:szCs w:val="28"/>
          <w:lang w:val="vi-VN"/>
        </w:rPr>
        <w:t>- Công tác nghiệm thu phải được tiến hành theo những quy định của Nhà nước.</w:t>
      </w:r>
    </w:p>
    <w:p w14:paraId="4AC9F64E" w14:textId="77777777" w:rsidR="00A77614" w:rsidRPr="00A77614" w:rsidRDefault="00A77614" w:rsidP="00A77614">
      <w:pPr>
        <w:spacing w:before="60" w:after="60"/>
        <w:ind w:firstLine="284"/>
        <w:rPr>
          <w:iCs/>
          <w:sz w:val="28"/>
          <w:szCs w:val="28"/>
          <w:lang w:val="vi-VN"/>
        </w:rPr>
      </w:pPr>
      <w:r w:rsidRPr="00A77614">
        <w:rPr>
          <w:iCs/>
          <w:sz w:val="28"/>
          <w:szCs w:val="28"/>
          <w:lang w:val="vi-VN"/>
        </w:rPr>
        <w:t>- Công tác nghiệm thu đắp đất bao gồm: nghiệm thu từng bộ phận công trình trong thời gian thi công và nghiệm thu toàn bộ công trình khi đã hoàn thành. Đối với các hạng mục bị che khuất, làm xong phần nào nghiệm thu phần đấy, sau khi cả hạng mục đó hoàn thành sẽ làm biên bản nghiệm thu chung.</w:t>
      </w:r>
    </w:p>
    <w:p w14:paraId="40FAE3E8" w14:textId="77777777" w:rsidR="00A77614" w:rsidRPr="00A77614" w:rsidRDefault="00A77614" w:rsidP="00A77614">
      <w:pPr>
        <w:spacing w:before="60" w:after="60"/>
        <w:ind w:firstLine="284"/>
        <w:rPr>
          <w:iCs/>
          <w:sz w:val="28"/>
          <w:szCs w:val="28"/>
          <w:lang w:val="vi-VN"/>
        </w:rPr>
      </w:pPr>
      <w:r w:rsidRPr="00A77614">
        <w:rPr>
          <w:iCs/>
          <w:sz w:val="28"/>
          <w:szCs w:val="28"/>
          <w:lang w:val="vi-VN"/>
        </w:rPr>
        <w:t>- Trước khi nghiệm thu Đơn vị xây lắp thi công phải trình các tài liệu, hồ sơ sau để Hội đồng nghiệm thu xem xét.</w:t>
      </w:r>
    </w:p>
    <w:p w14:paraId="7405FF63" w14:textId="77777777" w:rsidR="00A77614" w:rsidRPr="00A77614" w:rsidRDefault="00A77614" w:rsidP="00A77614">
      <w:pPr>
        <w:spacing w:before="60" w:after="60"/>
        <w:ind w:firstLine="284"/>
        <w:rPr>
          <w:iCs/>
          <w:sz w:val="28"/>
          <w:szCs w:val="28"/>
          <w:lang w:val="vi-VN"/>
        </w:rPr>
      </w:pPr>
      <w:r w:rsidRPr="00A77614">
        <w:rPr>
          <w:iCs/>
          <w:sz w:val="28"/>
          <w:szCs w:val="28"/>
          <w:lang w:val="vi-VN"/>
        </w:rPr>
        <w:t>+ Bản vẽ hoàn công, trong đó ghi chú đầy đủ những thay đổi so với bản vẽ thiết kế. Đối với các việc đào hố móng, xử lý nền phải có bản vẽ mô tả cụ thể.</w:t>
      </w:r>
    </w:p>
    <w:p w14:paraId="25237D71" w14:textId="77777777" w:rsidR="00A77614" w:rsidRPr="00A77614" w:rsidRDefault="00A77614" w:rsidP="00A77614">
      <w:pPr>
        <w:spacing w:before="60" w:after="60"/>
        <w:ind w:firstLine="284"/>
        <w:rPr>
          <w:iCs/>
          <w:sz w:val="28"/>
          <w:szCs w:val="28"/>
          <w:lang w:val="vi-VN"/>
        </w:rPr>
      </w:pPr>
      <w:r w:rsidRPr="00A77614">
        <w:rPr>
          <w:iCs/>
          <w:sz w:val="28"/>
          <w:szCs w:val="28"/>
          <w:lang w:val="vi-VN"/>
        </w:rPr>
        <w:t>+ Bản thuyết minh và ghi chép các thay đổi thiết kế trong quá trình thi công.</w:t>
      </w:r>
    </w:p>
    <w:p w14:paraId="5D9010EB" w14:textId="77777777" w:rsidR="00A77614" w:rsidRPr="00A77614" w:rsidRDefault="00A77614" w:rsidP="00A77614">
      <w:pPr>
        <w:spacing w:before="60" w:after="60"/>
        <w:ind w:firstLine="284"/>
        <w:rPr>
          <w:iCs/>
          <w:sz w:val="28"/>
          <w:szCs w:val="28"/>
          <w:lang w:val="vi-VN"/>
        </w:rPr>
      </w:pPr>
      <w:r w:rsidRPr="00A77614">
        <w:rPr>
          <w:iCs/>
          <w:sz w:val="28"/>
          <w:szCs w:val="28"/>
          <w:lang w:val="vi-VN"/>
        </w:rPr>
        <w:t>+ Sổ nhật ký thi công, sổ ghi chép tài liệu thí nghiệm và kiểm tra chất lượng công trình.</w:t>
      </w:r>
    </w:p>
    <w:p w14:paraId="7AE60266" w14:textId="77777777" w:rsidR="00A77614" w:rsidRPr="00A77614" w:rsidRDefault="00A77614" w:rsidP="00A77614">
      <w:pPr>
        <w:spacing w:before="60" w:after="60"/>
        <w:ind w:firstLine="284"/>
        <w:rPr>
          <w:iCs/>
          <w:sz w:val="28"/>
          <w:szCs w:val="28"/>
          <w:lang w:val="vi-VN"/>
        </w:rPr>
      </w:pPr>
      <w:r w:rsidRPr="00A77614">
        <w:rPr>
          <w:iCs/>
          <w:sz w:val="28"/>
          <w:szCs w:val="28"/>
          <w:lang w:val="vi-VN"/>
        </w:rPr>
        <w:t>+ Tài liệu về khối lượng thi công từng đợt và toàn bộ.</w:t>
      </w:r>
    </w:p>
    <w:p w14:paraId="64F70CFF" w14:textId="77777777" w:rsidR="00A77614" w:rsidRPr="00A77614" w:rsidRDefault="00A77614" w:rsidP="00A77614">
      <w:pPr>
        <w:spacing w:before="60" w:after="60"/>
        <w:ind w:firstLine="284"/>
        <w:rPr>
          <w:iCs/>
          <w:sz w:val="28"/>
          <w:szCs w:val="28"/>
          <w:lang w:val="vi-VN"/>
        </w:rPr>
      </w:pPr>
      <w:r w:rsidRPr="00A77614">
        <w:rPr>
          <w:iCs/>
          <w:sz w:val="28"/>
          <w:szCs w:val="28"/>
          <w:lang w:val="vi-VN"/>
        </w:rPr>
        <w:t>+ Các bản vẽ nghiệm thu vùng bị che khuất, các bản vẽ xử lý kỹ thuật trong quá trình thi công.</w:t>
      </w:r>
    </w:p>
    <w:p w14:paraId="74BA7BE8" w14:textId="77777777" w:rsidR="00A77614" w:rsidRPr="00A77614" w:rsidRDefault="00A77614" w:rsidP="00A77614">
      <w:pPr>
        <w:spacing w:before="60" w:after="60"/>
        <w:rPr>
          <w:b/>
          <w:bCs/>
          <w:iCs/>
          <w:sz w:val="28"/>
          <w:szCs w:val="28"/>
          <w:lang w:val="vi-VN"/>
        </w:rPr>
      </w:pPr>
      <w:r w:rsidRPr="00A77614">
        <w:rPr>
          <w:b/>
          <w:bCs/>
          <w:iCs/>
          <w:sz w:val="28"/>
          <w:szCs w:val="28"/>
          <w:lang w:val="vi-VN"/>
        </w:rPr>
        <w:t>d. Kiểm tra và nghiệm thu:</w:t>
      </w:r>
    </w:p>
    <w:p w14:paraId="31307B5A" w14:textId="77777777" w:rsidR="00A77614" w:rsidRPr="00A77614" w:rsidRDefault="00A77614" w:rsidP="00A77614">
      <w:pPr>
        <w:spacing w:before="60" w:after="60"/>
        <w:ind w:firstLine="284"/>
        <w:rPr>
          <w:iCs/>
          <w:sz w:val="28"/>
          <w:szCs w:val="28"/>
          <w:lang w:val="vi-VN"/>
        </w:rPr>
      </w:pPr>
      <w:r w:rsidRPr="00A77614">
        <w:rPr>
          <w:iCs/>
          <w:sz w:val="28"/>
          <w:szCs w:val="28"/>
          <w:lang w:val="vi-VN"/>
        </w:rPr>
        <w:t>- Nhà thầu có trách nhiệm tổ chức thi công san nền, đầm nén theo thiết kế và lấy mẫu thí nghiệm theo đúng TCVN 4447-2012</w:t>
      </w:r>
    </w:p>
    <w:p w14:paraId="2BF90024" w14:textId="77777777" w:rsidR="00A77614" w:rsidRPr="00A77614" w:rsidRDefault="00A77614" w:rsidP="00A77614">
      <w:pPr>
        <w:spacing w:before="60" w:after="60"/>
        <w:ind w:firstLine="284"/>
        <w:rPr>
          <w:iCs/>
          <w:sz w:val="28"/>
          <w:szCs w:val="28"/>
          <w:lang w:val="vi-VN"/>
        </w:rPr>
      </w:pPr>
      <w:r w:rsidRPr="00A77614">
        <w:rPr>
          <w:iCs/>
          <w:sz w:val="28"/>
          <w:szCs w:val="28"/>
          <w:lang w:val="vi-VN"/>
        </w:rPr>
        <w:t>- Tiến hành kiểm tra và nghiệm thu từng lớp theo tiêu chuẩn TCVN 4447:2012. Quá trình trên được lặp đi lặp lại cho đến khi thi công đến cao độ thiết kế.</w:t>
      </w:r>
    </w:p>
    <w:p w14:paraId="0A8733C2" w14:textId="77777777" w:rsidR="00A77614" w:rsidRPr="00A77614" w:rsidRDefault="00A77614" w:rsidP="00A77614">
      <w:pPr>
        <w:spacing w:before="60" w:after="60"/>
        <w:ind w:firstLine="284"/>
        <w:rPr>
          <w:iCs/>
          <w:spacing w:val="4"/>
          <w:sz w:val="28"/>
          <w:szCs w:val="28"/>
          <w:lang w:val="vi-VN"/>
        </w:rPr>
      </w:pPr>
      <w:r w:rsidRPr="00A77614">
        <w:rPr>
          <w:iCs/>
          <w:spacing w:val="4"/>
          <w:sz w:val="28"/>
          <w:szCs w:val="28"/>
          <w:lang w:val="vi-VN"/>
        </w:rPr>
        <w:t>- Trong quá trình thi công nếu thấy điểm nào không phù hợp với thiết kế hoặc có biến cố kỹ thuật Đơn vị xây lắp sẽ báo ngay cho Chủ đầu tư và Tư vấn để kịp thời xử lý.</w:t>
      </w:r>
    </w:p>
    <w:p w14:paraId="7FD9424F" w14:textId="77777777" w:rsidR="00A77614" w:rsidRPr="00A77614" w:rsidRDefault="00A77614" w:rsidP="00A77614">
      <w:pPr>
        <w:spacing w:before="60" w:after="60"/>
        <w:ind w:firstLine="284"/>
        <w:rPr>
          <w:iCs/>
          <w:sz w:val="28"/>
          <w:szCs w:val="28"/>
          <w:lang w:val="vi-VN"/>
        </w:rPr>
      </w:pPr>
      <w:r w:rsidRPr="00A77614">
        <w:rPr>
          <w:iCs/>
          <w:sz w:val="28"/>
          <w:szCs w:val="28"/>
          <w:lang w:val="vi-VN"/>
        </w:rPr>
        <w:t>- TVGS có quyền yêu cầu Đơn vị xây lắp thí nghiệm độ chặt của đất nền tại bất kỳ vị trí nào trên mặt bằng. Việc thí nghiệm phải do cơ quan chức năng có đủ tư cách pháp nhân đảm nhiệm và Đơn vị xây lắp chịu toàn bộ kinh phí.</w:t>
      </w:r>
    </w:p>
    <w:p w14:paraId="4CD1D0AD" w14:textId="77777777" w:rsidR="00A77614" w:rsidRPr="00A77614" w:rsidRDefault="00A77614" w:rsidP="00A77614">
      <w:pPr>
        <w:spacing w:before="60" w:after="60"/>
        <w:ind w:firstLine="284"/>
        <w:rPr>
          <w:iCs/>
          <w:sz w:val="28"/>
          <w:szCs w:val="28"/>
          <w:lang w:val="vi-VN"/>
        </w:rPr>
      </w:pPr>
      <w:r w:rsidRPr="00A77614">
        <w:rPr>
          <w:iCs/>
          <w:sz w:val="28"/>
          <w:szCs w:val="28"/>
          <w:lang w:val="vi-VN"/>
        </w:rPr>
        <w:t>- Việc nghiệm thu tổng thể được tiến hành sau khi Đơn vị xây lắp đã hoàn tất toàn bộ công việc. Khi nghiệm thu phải có đủ đại diện của Chủ đầu tư và các cơ quan liên quan theo qui định của pháp luật.</w:t>
      </w:r>
    </w:p>
    <w:p w14:paraId="283F5FFB" w14:textId="77777777" w:rsidR="00A77614" w:rsidRPr="00A77614" w:rsidRDefault="00A77614" w:rsidP="00A77614">
      <w:pPr>
        <w:spacing w:before="60" w:after="60"/>
        <w:rPr>
          <w:b/>
          <w:bCs/>
          <w:iCs/>
          <w:sz w:val="28"/>
          <w:szCs w:val="28"/>
          <w:lang w:val="vi-VN"/>
        </w:rPr>
      </w:pPr>
      <w:r w:rsidRPr="00A77614">
        <w:rPr>
          <w:b/>
          <w:bCs/>
          <w:iCs/>
          <w:sz w:val="28"/>
          <w:szCs w:val="28"/>
          <w:lang w:val="vi-VN"/>
        </w:rPr>
        <w:t>4.4 Công tác phá dỡ:</w:t>
      </w:r>
    </w:p>
    <w:p w14:paraId="2251DF93" w14:textId="77777777" w:rsidR="00A77614" w:rsidRPr="00A77614" w:rsidRDefault="00A77614" w:rsidP="00A77614">
      <w:pPr>
        <w:spacing w:before="60" w:after="60"/>
        <w:ind w:firstLine="284"/>
        <w:rPr>
          <w:iCs/>
          <w:sz w:val="28"/>
          <w:szCs w:val="28"/>
          <w:lang w:val="vi-VN"/>
        </w:rPr>
      </w:pPr>
      <w:r w:rsidRPr="00A77614">
        <w:rPr>
          <w:iCs/>
          <w:sz w:val="28"/>
          <w:szCs w:val="28"/>
          <w:lang w:val="vi-VN"/>
        </w:rPr>
        <w:t>- Công tác phá dỡ phải được thực hiện đứng theo phương án đã được duyệt</w:t>
      </w:r>
    </w:p>
    <w:p w14:paraId="39FAD781" w14:textId="77777777" w:rsidR="00A77614" w:rsidRPr="00A77614" w:rsidRDefault="00A77614" w:rsidP="00A77614">
      <w:pPr>
        <w:spacing w:before="60" w:after="60"/>
        <w:ind w:firstLine="284"/>
        <w:rPr>
          <w:iCs/>
          <w:sz w:val="28"/>
          <w:szCs w:val="28"/>
          <w:lang w:val="vi-VN"/>
        </w:rPr>
      </w:pPr>
      <w:r w:rsidRPr="00A77614">
        <w:rPr>
          <w:iCs/>
          <w:sz w:val="28"/>
          <w:szCs w:val="28"/>
          <w:lang w:val="vi-VN"/>
        </w:rPr>
        <w:t>- Trước khi phá tại các vị trí trên cao, phải chuẩn bị đầy đủ các biện phải an toàn, che chắn.</w:t>
      </w:r>
    </w:p>
    <w:p w14:paraId="672A462E" w14:textId="77777777" w:rsidR="00A77614" w:rsidRPr="00A77614" w:rsidRDefault="00A77614" w:rsidP="00A77614">
      <w:pPr>
        <w:spacing w:before="60" w:after="60"/>
        <w:ind w:firstLine="284"/>
        <w:rPr>
          <w:iCs/>
          <w:sz w:val="28"/>
          <w:szCs w:val="28"/>
          <w:lang w:val="vi-VN"/>
        </w:rPr>
      </w:pPr>
      <w:r w:rsidRPr="00A77614">
        <w:rPr>
          <w:iCs/>
          <w:sz w:val="28"/>
          <w:szCs w:val="28"/>
          <w:lang w:val="vi-VN"/>
        </w:rPr>
        <w:lastRenderedPageBreak/>
        <w:t>- Phải có biện pháp che, rào chắn đảm bảo an ninh cho trạm và không ảnh hưởng đến các hạng mục khác trong trạm</w:t>
      </w:r>
    </w:p>
    <w:p w14:paraId="5BD33624" w14:textId="77777777" w:rsidR="00A77614" w:rsidRPr="00A77614" w:rsidRDefault="00A77614" w:rsidP="00A77614">
      <w:pPr>
        <w:spacing w:before="60" w:after="60"/>
        <w:ind w:firstLine="284"/>
        <w:rPr>
          <w:iCs/>
          <w:sz w:val="28"/>
          <w:szCs w:val="28"/>
          <w:lang w:val="vi-VN"/>
        </w:rPr>
      </w:pPr>
      <w:r w:rsidRPr="00A77614">
        <w:rPr>
          <w:iCs/>
          <w:sz w:val="28"/>
          <w:szCs w:val="28"/>
          <w:lang w:val="vi-VN"/>
        </w:rPr>
        <w:t>- Các vật tư tháo dỡ cần thu hồi phải được vận chuyển và tập kết gọn gàng vào đúng vị trí do chủ đầu tư yêu cầu.</w:t>
      </w:r>
    </w:p>
    <w:p w14:paraId="50D0DE57" w14:textId="77777777" w:rsidR="00A77614" w:rsidRPr="00A77614" w:rsidRDefault="00A77614" w:rsidP="00A77614">
      <w:pPr>
        <w:spacing w:before="60" w:after="60"/>
        <w:ind w:firstLine="284"/>
        <w:rPr>
          <w:iCs/>
          <w:sz w:val="28"/>
          <w:szCs w:val="28"/>
          <w:lang w:val="vi-VN"/>
        </w:rPr>
      </w:pPr>
      <w:r w:rsidRPr="00A77614">
        <w:rPr>
          <w:iCs/>
          <w:sz w:val="28"/>
          <w:szCs w:val="28"/>
          <w:lang w:val="vi-VN"/>
        </w:rPr>
        <w:t>- Phá dỡ kết cấu mái taluy nhà thầu có thể sử dụng bằng thủ công kết hợp với máy khoan cầm tay, đảm bảo việc phá dỡ không làm ảnh hưởng sang các kết cấu xung quanh.</w:t>
      </w:r>
    </w:p>
    <w:p w14:paraId="77EE9295" w14:textId="77777777" w:rsidR="00A77614" w:rsidRPr="00A77614" w:rsidRDefault="00A77614" w:rsidP="00A77614">
      <w:pPr>
        <w:spacing w:before="60" w:after="60"/>
        <w:rPr>
          <w:b/>
          <w:bCs/>
          <w:iCs/>
          <w:sz w:val="28"/>
          <w:szCs w:val="28"/>
          <w:lang w:val="vi-VN"/>
        </w:rPr>
      </w:pPr>
      <w:r w:rsidRPr="00A77614">
        <w:rPr>
          <w:b/>
          <w:bCs/>
          <w:iCs/>
          <w:sz w:val="28"/>
          <w:szCs w:val="28"/>
          <w:lang w:val="vi-VN"/>
        </w:rPr>
        <w:t>4.5. Công tác ván khuôn:</w:t>
      </w:r>
    </w:p>
    <w:p w14:paraId="167A5C50" w14:textId="77777777" w:rsidR="00A77614" w:rsidRPr="00A77614" w:rsidRDefault="00A77614" w:rsidP="00A77614">
      <w:pPr>
        <w:spacing w:before="60" w:after="60"/>
        <w:ind w:firstLine="284"/>
        <w:rPr>
          <w:iCs/>
          <w:sz w:val="28"/>
          <w:szCs w:val="28"/>
          <w:lang w:val="vi-VN"/>
        </w:rPr>
      </w:pPr>
      <w:r w:rsidRPr="00A77614">
        <w:rPr>
          <w:iCs/>
          <w:sz w:val="28"/>
          <w:szCs w:val="28"/>
          <w:lang w:val="vi-VN"/>
        </w:rPr>
        <w:t>- Ván khuôn sau khi lắp đặt phải đảm bảo độ bền vững, không bị chuyển vị trong quá trình đổ bê tông. Các khe giữa các tấm ván khuôn phải đảm bảo kín, khít tránh mất nước bê tông. Ván khuôn phải được quét dầu hoặc làm bão hoà nước trước khi đổ bê tông. Dầu quét lên ván khuôn phải là dầu không có chất làm biến đổi mầu hoặc phản ứng có hại cho bê tông.</w:t>
      </w:r>
    </w:p>
    <w:p w14:paraId="6F34180A" w14:textId="77777777" w:rsidR="00A77614" w:rsidRPr="00A77614" w:rsidRDefault="00A77614" w:rsidP="00A77614">
      <w:pPr>
        <w:spacing w:before="60" w:after="60"/>
        <w:ind w:firstLine="284"/>
        <w:rPr>
          <w:iCs/>
          <w:sz w:val="28"/>
          <w:szCs w:val="28"/>
          <w:lang w:val="vi-VN"/>
        </w:rPr>
      </w:pPr>
      <w:r w:rsidRPr="00A77614">
        <w:rPr>
          <w:iCs/>
          <w:sz w:val="28"/>
          <w:szCs w:val="28"/>
          <w:lang w:val="vi-VN"/>
        </w:rPr>
        <w:t>- Ván khuôn trước khi đổ bê tông phải được dọn dẹp sạch sẽ các vật liệu thừa, phế thải, rác....</w:t>
      </w:r>
    </w:p>
    <w:p w14:paraId="3C8B3391" w14:textId="77777777" w:rsidR="00A77614" w:rsidRPr="00A77614" w:rsidRDefault="00A77614" w:rsidP="00A77614">
      <w:pPr>
        <w:spacing w:before="60" w:after="60"/>
        <w:ind w:firstLine="284"/>
        <w:rPr>
          <w:iCs/>
          <w:sz w:val="28"/>
          <w:szCs w:val="28"/>
          <w:lang w:val="vi-VN"/>
        </w:rPr>
      </w:pPr>
      <w:r w:rsidRPr="00A77614">
        <w:rPr>
          <w:iCs/>
          <w:sz w:val="28"/>
          <w:szCs w:val="28"/>
          <w:lang w:val="vi-VN"/>
        </w:rPr>
        <w:t>- Áp dụng TCVN 4453:1995 Kết cấu bê tông và bê tông cốt thép toàn khối - Quy phạm thi công và nghiệm thu.</w:t>
      </w:r>
    </w:p>
    <w:p w14:paraId="434605F0" w14:textId="77777777" w:rsidR="00A77614" w:rsidRPr="00A77614" w:rsidRDefault="00A77614" w:rsidP="00A77614">
      <w:pPr>
        <w:spacing w:before="60" w:after="60"/>
        <w:rPr>
          <w:b/>
          <w:bCs/>
          <w:iCs/>
          <w:sz w:val="28"/>
          <w:szCs w:val="28"/>
          <w:lang w:val="vi-VN"/>
        </w:rPr>
      </w:pPr>
      <w:r w:rsidRPr="00A77614">
        <w:rPr>
          <w:b/>
          <w:bCs/>
          <w:iCs/>
          <w:sz w:val="28"/>
          <w:szCs w:val="28"/>
          <w:lang w:val="vi-VN"/>
        </w:rPr>
        <w:t>4.6. Thi công bê tông:</w:t>
      </w:r>
    </w:p>
    <w:p w14:paraId="705E8DDE" w14:textId="77777777" w:rsidR="00A77614" w:rsidRPr="00A77614" w:rsidRDefault="00A77614" w:rsidP="00A77614">
      <w:pPr>
        <w:spacing w:before="60" w:after="60"/>
        <w:ind w:firstLine="284"/>
        <w:rPr>
          <w:iCs/>
          <w:sz w:val="28"/>
          <w:szCs w:val="28"/>
          <w:lang w:val="vi-VN"/>
        </w:rPr>
      </w:pPr>
      <w:r w:rsidRPr="00A77614">
        <w:rPr>
          <w:iCs/>
          <w:sz w:val="28"/>
          <w:szCs w:val="28"/>
          <w:lang w:val="vi-VN"/>
        </w:rPr>
        <w:t>- Các cốt liệu của bê tông trước khi trộn phải sạch sẽ không được lẫn tạp chất. Trước khi vào thi công Nhà thầu phải trình cho Kỹ sư giám sát một số thiết kế cấp phối vữa, bê tông và các tài liệu thí nghiệm để chứng minh. Việc trộn bê tông được thực hiện bằng máy trộn hoặc trạm trộn.</w:t>
      </w:r>
    </w:p>
    <w:p w14:paraId="76757B00" w14:textId="77777777" w:rsidR="00A77614" w:rsidRPr="00A77614" w:rsidRDefault="00A77614" w:rsidP="00A77614">
      <w:pPr>
        <w:spacing w:before="60" w:after="60"/>
        <w:ind w:firstLine="284"/>
        <w:rPr>
          <w:iCs/>
          <w:sz w:val="28"/>
          <w:szCs w:val="28"/>
          <w:lang w:val="vi-VN"/>
        </w:rPr>
      </w:pPr>
      <w:r w:rsidRPr="00A77614">
        <w:rPr>
          <w:iCs/>
          <w:sz w:val="28"/>
          <w:szCs w:val="28"/>
          <w:lang w:val="vi-VN"/>
        </w:rPr>
        <w:t>- Nước sử dụng trộn bê tông phải sạch, không có dầu, muối, axít, kali, đường, rác hay bất cứ hợp chất nào có hại cho bê tông hoặc thép.</w:t>
      </w:r>
    </w:p>
    <w:p w14:paraId="13FCAADC" w14:textId="77777777" w:rsidR="00A77614" w:rsidRPr="00A77614" w:rsidRDefault="00A77614" w:rsidP="00A77614">
      <w:pPr>
        <w:spacing w:before="60" w:after="60"/>
        <w:ind w:firstLine="284"/>
        <w:rPr>
          <w:iCs/>
          <w:sz w:val="28"/>
          <w:szCs w:val="28"/>
          <w:lang w:val="vi-VN"/>
        </w:rPr>
      </w:pPr>
      <w:r w:rsidRPr="00A77614">
        <w:rPr>
          <w:iCs/>
          <w:sz w:val="28"/>
          <w:szCs w:val="28"/>
          <w:lang w:val="vi-VN"/>
        </w:rPr>
        <w:t>- Nhà thầu phải có các dụng cụ đong, đo, đếm phù hợp cho các mẻ trộn bê tông khi dùng máy trộn theo cấp phối đã được Tư vấn giám sát chấp thuận.</w:t>
      </w:r>
    </w:p>
    <w:p w14:paraId="5F337723" w14:textId="77777777" w:rsidR="00A77614" w:rsidRPr="00A77614" w:rsidRDefault="00A77614" w:rsidP="00A77614">
      <w:pPr>
        <w:spacing w:before="60" w:after="60"/>
        <w:ind w:firstLine="284"/>
        <w:rPr>
          <w:iCs/>
          <w:sz w:val="28"/>
          <w:szCs w:val="28"/>
          <w:lang w:val="vi-VN"/>
        </w:rPr>
      </w:pPr>
      <w:r w:rsidRPr="00A77614">
        <w:rPr>
          <w:iCs/>
          <w:sz w:val="28"/>
          <w:szCs w:val="28"/>
          <w:lang w:val="vi-VN"/>
        </w:rPr>
        <w:t>- Bê tông phải được bảo dưỡng đúng theo quy định</w:t>
      </w:r>
    </w:p>
    <w:p w14:paraId="546E62EA" w14:textId="77777777" w:rsidR="00A77614" w:rsidRPr="00A77614" w:rsidRDefault="00A77614" w:rsidP="00A77614">
      <w:pPr>
        <w:spacing w:before="60" w:after="60"/>
        <w:ind w:firstLine="284"/>
        <w:rPr>
          <w:iCs/>
          <w:sz w:val="28"/>
          <w:szCs w:val="28"/>
          <w:lang w:val="vi-VN"/>
        </w:rPr>
      </w:pPr>
      <w:r w:rsidRPr="00A77614">
        <w:rPr>
          <w:iCs/>
          <w:sz w:val="28"/>
          <w:szCs w:val="28"/>
          <w:lang w:val="vi-VN"/>
        </w:rPr>
        <w:t>- Áp dụng TCVN 4453:1995 Kết cấu bê tông và bê tông cốt thép toàn khối – Quy phạm thi công và nghiệm thu</w:t>
      </w:r>
    </w:p>
    <w:p w14:paraId="29D585BF" w14:textId="77777777" w:rsidR="00A77614" w:rsidRPr="00A77614" w:rsidRDefault="00A77614" w:rsidP="00A77614">
      <w:pPr>
        <w:spacing w:before="60" w:after="60"/>
        <w:rPr>
          <w:b/>
          <w:bCs/>
          <w:iCs/>
          <w:sz w:val="28"/>
          <w:szCs w:val="28"/>
          <w:lang w:val="vi-VN"/>
        </w:rPr>
      </w:pPr>
      <w:r w:rsidRPr="00A77614">
        <w:rPr>
          <w:b/>
          <w:bCs/>
          <w:iCs/>
          <w:sz w:val="28"/>
          <w:szCs w:val="28"/>
          <w:lang w:val="vi-VN"/>
        </w:rPr>
        <w:t>4.7. Công tác xây gạch đá :</w:t>
      </w:r>
    </w:p>
    <w:p w14:paraId="7F78C8F3" w14:textId="77777777" w:rsidR="00A77614" w:rsidRPr="00A77614" w:rsidRDefault="00A77614" w:rsidP="00A77614">
      <w:pPr>
        <w:spacing w:before="60" w:after="60"/>
        <w:ind w:firstLine="284"/>
        <w:rPr>
          <w:iCs/>
          <w:sz w:val="28"/>
          <w:szCs w:val="28"/>
          <w:lang w:val="vi-VN"/>
        </w:rPr>
      </w:pPr>
      <w:r w:rsidRPr="00A77614">
        <w:rPr>
          <w:iCs/>
          <w:sz w:val="28"/>
          <w:szCs w:val="28"/>
          <w:lang w:val="vi-VN"/>
        </w:rPr>
        <w:t>- Khối xây đúng theo hồ sơ thiết kế được duyệt.</w:t>
      </w:r>
    </w:p>
    <w:p w14:paraId="57C206F1" w14:textId="77777777" w:rsidR="00A77614" w:rsidRPr="00A77614" w:rsidRDefault="00A77614" w:rsidP="00A77614">
      <w:pPr>
        <w:spacing w:before="60" w:after="60"/>
        <w:ind w:firstLine="284"/>
        <w:rPr>
          <w:iCs/>
          <w:sz w:val="28"/>
          <w:szCs w:val="28"/>
          <w:lang w:val="vi-VN"/>
        </w:rPr>
      </w:pPr>
      <w:r w:rsidRPr="00A77614">
        <w:rPr>
          <w:iCs/>
          <w:sz w:val="28"/>
          <w:szCs w:val="28"/>
          <w:lang w:val="vi-VN"/>
        </w:rPr>
        <w:t>- Các khối xây phải đặc chắc không trùng mạch, theo đúng cấu tạo quy phạm</w:t>
      </w:r>
    </w:p>
    <w:p w14:paraId="49911E59" w14:textId="77777777" w:rsidR="00A77614" w:rsidRPr="00A77614" w:rsidRDefault="00A77614" w:rsidP="00A77614">
      <w:pPr>
        <w:spacing w:before="60" w:after="60"/>
        <w:ind w:firstLine="284"/>
        <w:rPr>
          <w:iCs/>
          <w:sz w:val="28"/>
          <w:szCs w:val="28"/>
          <w:lang w:val="vi-VN"/>
        </w:rPr>
      </w:pPr>
      <w:r w:rsidRPr="00A77614">
        <w:rPr>
          <w:iCs/>
          <w:sz w:val="28"/>
          <w:szCs w:val="28"/>
          <w:lang w:val="vi-VN"/>
        </w:rPr>
        <w:t>- Trước khi xây, đáy hố móng phải được dọn sạch, sửa phẳng, hàng đầu tiên và những chỗ góc và những chỗ chuyển tiếp móng, cần chọn những viên đá lớn, phẳng đáy để xây. Những viên đá sứt vỡ nên xây ở phía trong khối xây đá hộc, nhưng phải dùng đá nhỏ chèn vào chỗ gẫy</w:t>
      </w:r>
    </w:p>
    <w:p w14:paraId="5F460B28" w14:textId="77777777" w:rsidR="00A77614" w:rsidRPr="00A77614" w:rsidRDefault="00A77614" w:rsidP="00A77614">
      <w:pPr>
        <w:tabs>
          <w:tab w:val="left" w:pos="706"/>
        </w:tabs>
        <w:spacing w:before="60" w:after="60"/>
        <w:ind w:firstLine="284"/>
        <w:rPr>
          <w:iCs/>
          <w:sz w:val="28"/>
          <w:szCs w:val="28"/>
          <w:lang w:val="vi-VN"/>
        </w:rPr>
      </w:pPr>
      <w:r w:rsidRPr="00A77614">
        <w:rPr>
          <w:iCs/>
          <w:sz w:val="28"/>
          <w:szCs w:val="28"/>
          <w:lang w:val="vi-VN"/>
        </w:rPr>
        <w:t>- Khi xây móng, phải đặt đá hộc thành từng hàng cao 0,3 m, khi xây tường - mỗi hàng cao 0,25 m</w:t>
      </w:r>
    </w:p>
    <w:p w14:paraId="1D26DAAB" w14:textId="77777777" w:rsidR="00A77614" w:rsidRPr="00A77614" w:rsidRDefault="00A77614" w:rsidP="00A77614">
      <w:pPr>
        <w:spacing w:before="60" w:after="60"/>
        <w:ind w:firstLine="284"/>
        <w:rPr>
          <w:iCs/>
          <w:sz w:val="28"/>
          <w:szCs w:val="28"/>
          <w:lang w:val="vi-VN"/>
        </w:rPr>
      </w:pPr>
      <w:r w:rsidRPr="00A77614">
        <w:rPr>
          <w:iCs/>
          <w:sz w:val="28"/>
          <w:szCs w:val="28"/>
          <w:lang w:val="vi-VN"/>
        </w:rPr>
        <w:t>- Trong mỗi hàng đá xây đều phải có các hòn đá câu chặt, tạo hệ giằng theo các yêu cầu dưới đây:</w:t>
      </w:r>
    </w:p>
    <w:p w14:paraId="769FA37D" w14:textId="77777777" w:rsidR="00A77614" w:rsidRPr="00A77614" w:rsidRDefault="00A77614" w:rsidP="00A77614">
      <w:pPr>
        <w:pStyle w:val="ListParagraph"/>
        <w:widowControl w:val="0"/>
        <w:numPr>
          <w:ilvl w:val="1"/>
          <w:numId w:val="62"/>
        </w:numPr>
        <w:tabs>
          <w:tab w:val="left" w:pos="1573"/>
          <w:tab w:val="left" w:pos="1575"/>
        </w:tabs>
        <w:autoSpaceDE w:val="0"/>
        <w:autoSpaceDN w:val="0"/>
        <w:spacing w:before="119"/>
        <w:ind w:right="608"/>
        <w:contextualSpacing w:val="0"/>
        <w:rPr>
          <w:sz w:val="28"/>
          <w:szCs w:val="28"/>
          <w:lang w:val="vi-VN"/>
        </w:rPr>
      </w:pPr>
      <w:r w:rsidRPr="00A77614">
        <w:rPr>
          <w:sz w:val="28"/>
          <w:szCs w:val="28"/>
          <w:lang w:val="vi-VN"/>
        </w:rPr>
        <w:t>Mỗi</w:t>
      </w:r>
      <w:r w:rsidRPr="00A77614">
        <w:rPr>
          <w:spacing w:val="-1"/>
          <w:sz w:val="28"/>
          <w:szCs w:val="28"/>
          <w:lang w:val="vi-VN"/>
        </w:rPr>
        <w:t xml:space="preserve"> </w:t>
      </w:r>
      <w:r w:rsidRPr="00A77614">
        <w:rPr>
          <w:sz w:val="28"/>
          <w:szCs w:val="28"/>
          <w:lang w:val="vi-VN"/>
        </w:rPr>
        <w:t>mét</w:t>
      </w:r>
      <w:r w:rsidRPr="00A77614">
        <w:rPr>
          <w:spacing w:val="-4"/>
          <w:sz w:val="28"/>
          <w:szCs w:val="28"/>
          <w:lang w:val="vi-VN"/>
        </w:rPr>
        <w:t xml:space="preserve"> </w:t>
      </w:r>
      <w:r w:rsidRPr="00A77614">
        <w:rPr>
          <w:sz w:val="28"/>
          <w:szCs w:val="28"/>
          <w:lang w:val="vi-VN"/>
        </w:rPr>
        <w:t>vuông</w:t>
      </w:r>
      <w:r w:rsidRPr="00A77614">
        <w:rPr>
          <w:spacing w:val="-4"/>
          <w:sz w:val="28"/>
          <w:szCs w:val="28"/>
          <w:lang w:val="vi-VN"/>
        </w:rPr>
        <w:t xml:space="preserve"> </w:t>
      </w:r>
      <w:r w:rsidRPr="00A77614">
        <w:rPr>
          <w:sz w:val="28"/>
          <w:szCs w:val="28"/>
          <w:lang w:val="vi-VN"/>
        </w:rPr>
        <w:t>trên</w:t>
      </w:r>
      <w:r w:rsidRPr="00A77614">
        <w:rPr>
          <w:spacing w:val="-4"/>
          <w:sz w:val="28"/>
          <w:szCs w:val="28"/>
          <w:lang w:val="vi-VN"/>
        </w:rPr>
        <w:t xml:space="preserve"> </w:t>
      </w:r>
      <w:r w:rsidRPr="00A77614">
        <w:rPr>
          <w:sz w:val="28"/>
          <w:szCs w:val="28"/>
          <w:lang w:val="vi-VN"/>
        </w:rPr>
        <w:t>bề mặt</w:t>
      </w:r>
      <w:r w:rsidRPr="00A77614">
        <w:rPr>
          <w:spacing w:val="-1"/>
          <w:sz w:val="28"/>
          <w:szCs w:val="28"/>
          <w:lang w:val="vi-VN"/>
        </w:rPr>
        <w:t xml:space="preserve"> </w:t>
      </w:r>
      <w:r w:rsidRPr="00A77614">
        <w:rPr>
          <w:sz w:val="28"/>
          <w:szCs w:val="28"/>
          <w:lang w:val="vi-VN"/>
        </w:rPr>
        <w:t>đứng</w:t>
      </w:r>
      <w:r w:rsidRPr="00A77614">
        <w:rPr>
          <w:spacing w:val="-4"/>
          <w:sz w:val="28"/>
          <w:szCs w:val="28"/>
          <w:lang w:val="vi-VN"/>
        </w:rPr>
        <w:t xml:space="preserve"> </w:t>
      </w:r>
      <w:r w:rsidRPr="00A77614">
        <w:rPr>
          <w:sz w:val="28"/>
          <w:szCs w:val="28"/>
          <w:lang w:val="vi-VN"/>
        </w:rPr>
        <w:t>của</w:t>
      </w:r>
      <w:r w:rsidRPr="00A77614">
        <w:rPr>
          <w:spacing w:val="-4"/>
          <w:sz w:val="28"/>
          <w:szCs w:val="28"/>
          <w:lang w:val="vi-VN"/>
        </w:rPr>
        <w:t xml:space="preserve"> </w:t>
      </w:r>
      <w:r w:rsidRPr="00A77614">
        <w:rPr>
          <w:sz w:val="28"/>
          <w:szCs w:val="28"/>
          <w:lang w:val="vi-VN"/>
        </w:rPr>
        <w:t>tường</w:t>
      </w:r>
      <w:r w:rsidRPr="00A77614">
        <w:rPr>
          <w:spacing w:val="-4"/>
          <w:sz w:val="28"/>
          <w:szCs w:val="28"/>
          <w:lang w:val="vi-VN"/>
        </w:rPr>
        <w:t xml:space="preserve"> </w:t>
      </w:r>
      <w:r w:rsidRPr="00A77614">
        <w:rPr>
          <w:sz w:val="28"/>
          <w:szCs w:val="28"/>
          <w:lang w:val="vi-VN"/>
        </w:rPr>
        <w:t>phải</w:t>
      </w:r>
      <w:r w:rsidRPr="00A77614">
        <w:rPr>
          <w:spacing w:val="-4"/>
          <w:sz w:val="28"/>
          <w:szCs w:val="28"/>
          <w:lang w:val="vi-VN"/>
        </w:rPr>
        <w:t xml:space="preserve"> </w:t>
      </w:r>
      <w:r w:rsidRPr="00A77614">
        <w:rPr>
          <w:sz w:val="28"/>
          <w:szCs w:val="28"/>
          <w:lang w:val="vi-VN"/>
        </w:rPr>
        <w:t>có</w:t>
      </w:r>
      <w:r w:rsidRPr="00A77614">
        <w:rPr>
          <w:spacing w:val="-4"/>
          <w:sz w:val="28"/>
          <w:szCs w:val="28"/>
          <w:lang w:val="vi-VN"/>
        </w:rPr>
        <w:t xml:space="preserve"> </w:t>
      </w:r>
      <w:r w:rsidRPr="00A77614">
        <w:rPr>
          <w:sz w:val="28"/>
          <w:szCs w:val="28"/>
          <w:lang w:val="vi-VN"/>
        </w:rPr>
        <w:t>ít</w:t>
      </w:r>
      <w:r w:rsidRPr="00A77614">
        <w:rPr>
          <w:spacing w:val="-4"/>
          <w:sz w:val="28"/>
          <w:szCs w:val="28"/>
          <w:lang w:val="vi-VN"/>
        </w:rPr>
        <w:t xml:space="preserve"> </w:t>
      </w:r>
      <w:r w:rsidRPr="00A77614">
        <w:rPr>
          <w:sz w:val="28"/>
          <w:szCs w:val="28"/>
          <w:lang w:val="vi-VN"/>
        </w:rPr>
        <w:t>nhất một</w:t>
      </w:r>
      <w:r w:rsidRPr="00A77614">
        <w:rPr>
          <w:spacing w:val="-4"/>
          <w:sz w:val="28"/>
          <w:szCs w:val="28"/>
          <w:lang w:val="vi-VN"/>
        </w:rPr>
        <w:t xml:space="preserve"> </w:t>
      </w:r>
      <w:r w:rsidRPr="00A77614">
        <w:rPr>
          <w:sz w:val="28"/>
          <w:szCs w:val="28"/>
          <w:lang w:val="vi-VN"/>
        </w:rPr>
        <w:t>hòn</w:t>
      </w:r>
      <w:r w:rsidRPr="00A77614">
        <w:rPr>
          <w:spacing w:val="-4"/>
          <w:sz w:val="28"/>
          <w:szCs w:val="28"/>
          <w:lang w:val="vi-VN"/>
        </w:rPr>
        <w:t xml:space="preserve"> </w:t>
      </w:r>
      <w:r w:rsidRPr="00A77614">
        <w:rPr>
          <w:sz w:val="28"/>
          <w:szCs w:val="28"/>
          <w:lang w:val="vi-VN"/>
        </w:rPr>
        <w:t>đá câu dài 0,40 m;</w:t>
      </w:r>
    </w:p>
    <w:p w14:paraId="654FFCA7" w14:textId="77777777" w:rsidR="00A77614" w:rsidRPr="00A77614" w:rsidRDefault="00A77614" w:rsidP="00A77614">
      <w:pPr>
        <w:pStyle w:val="ListParagraph"/>
        <w:widowControl w:val="0"/>
        <w:numPr>
          <w:ilvl w:val="1"/>
          <w:numId w:val="62"/>
        </w:numPr>
        <w:tabs>
          <w:tab w:val="left" w:pos="1573"/>
          <w:tab w:val="left" w:pos="1575"/>
        </w:tabs>
        <w:autoSpaceDE w:val="0"/>
        <w:autoSpaceDN w:val="0"/>
        <w:spacing w:before="123"/>
        <w:ind w:right="562"/>
        <w:contextualSpacing w:val="0"/>
        <w:rPr>
          <w:sz w:val="28"/>
          <w:szCs w:val="28"/>
          <w:lang w:val="vi-VN"/>
        </w:rPr>
      </w:pPr>
      <w:r w:rsidRPr="00A77614">
        <w:rPr>
          <w:sz w:val="28"/>
          <w:szCs w:val="28"/>
          <w:lang w:val="vi-VN"/>
        </w:rPr>
        <w:t>Khi</w:t>
      </w:r>
      <w:r w:rsidRPr="00A77614">
        <w:rPr>
          <w:spacing w:val="-3"/>
          <w:sz w:val="28"/>
          <w:szCs w:val="28"/>
          <w:lang w:val="vi-VN"/>
        </w:rPr>
        <w:t xml:space="preserve"> </w:t>
      </w:r>
      <w:r w:rsidRPr="00A77614">
        <w:rPr>
          <w:sz w:val="28"/>
          <w:szCs w:val="28"/>
          <w:lang w:val="vi-VN"/>
        </w:rPr>
        <w:t>xây</w:t>
      </w:r>
      <w:r w:rsidRPr="00A77614">
        <w:rPr>
          <w:spacing w:val="-8"/>
          <w:sz w:val="28"/>
          <w:szCs w:val="28"/>
          <w:lang w:val="vi-VN"/>
        </w:rPr>
        <w:t xml:space="preserve"> </w:t>
      </w:r>
      <w:r w:rsidRPr="00A77614">
        <w:rPr>
          <w:sz w:val="28"/>
          <w:szCs w:val="28"/>
          <w:lang w:val="vi-VN"/>
        </w:rPr>
        <w:t>tường</w:t>
      </w:r>
      <w:r w:rsidRPr="00A77614">
        <w:rPr>
          <w:spacing w:val="-3"/>
          <w:sz w:val="28"/>
          <w:szCs w:val="28"/>
          <w:lang w:val="vi-VN"/>
        </w:rPr>
        <w:t xml:space="preserve"> </w:t>
      </w:r>
      <w:r w:rsidRPr="00A77614">
        <w:rPr>
          <w:sz w:val="28"/>
          <w:szCs w:val="28"/>
          <w:lang w:val="vi-VN"/>
        </w:rPr>
        <w:t>đá</w:t>
      </w:r>
      <w:r w:rsidRPr="00A77614">
        <w:rPr>
          <w:spacing w:val="-3"/>
          <w:sz w:val="28"/>
          <w:szCs w:val="28"/>
          <w:lang w:val="vi-VN"/>
        </w:rPr>
        <w:t xml:space="preserve"> </w:t>
      </w:r>
      <w:r w:rsidRPr="00A77614">
        <w:rPr>
          <w:sz w:val="28"/>
          <w:szCs w:val="28"/>
          <w:lang w:val="vi-VN"/>
        </w:rPr>
        <w:t>dày</w:t>
      </w:r>
      <w:r w:rsidRPr="00A77614">
        <w:rPr>
          <w:spacing w:val="-5"/>
          <w:sz w:val="28"/>
          <w:szCs w:val="28"/>
          <w:lang w:val="vi-VN"/>
        </w:rPr>
        <w:t xml:space="preserve"> </w:t>
      </w:r>
      <w:r w:rsidRPr="00A77614">
        <w:rPr>
          <w:sz w:val="28"/>
          <w:szCs w:val="28"/>
          <w:lang w:val="vi-VN"/>
        </w:rPr>
        <w:t>không</w:t>
      </w:r>
      <w:r w:rsidRPr="00A77614">
        <w:rPr>
          <w:spacing w:val="-3"/>
          <w:sz w:val="28"/>
          <w:szCs w:val="28"/>
          <w:lang w:val="vi-VN"/>
        </w:rPr>
        <w:t xml:space="preserve"> </w:t>
      </w:r>
      <w:r w:rsidRPr="00A77614">
        <w:rPr>
          <w:sz w:val="28"/>
          <w:szCs w:val="28"/>
          <w:lang w:val="vi-VN"/>
        </w:rPr>
        <w:t>lớn hơn</w:t>
      </w:r>
      <w:r w:rsidRPr="00A77614">
        <w:rPr>
          <w:spacing w:val="-3"/>
          <w:sz w:val="28"/>
          <w:szCs w:val="28"/>
          <w:lang w:val="vi-VN"/>
        </w:rPr>
        <w:t xml:space="preserve"> </w:t>
      </w:r>
      <w:r w:rsidRPr="00A77614">
        <w:rPr>
          <w:sz w:val="28"/>
          <w:szCs w:val="28"/>
          <w:lang w:val="vi-VN"/>
        </w:rPr>
        <w:t>0,40 m</w:t>
      </w:r>
      <w:r w:rsidRPr="00A77614">
        <w:rPr>
          <w:spacing w:val="-5"/>
          <w:sz w:val="28"/>
          <w:szCs w:val="28"/>
          <w:lang w:val="vi-VN"/>
        </w:rPr>
        <w:t xml:space="preserve"> </w:t>
      </w:r>
      <w:r w:rsidRPr="00A77614">
        <w:rPr>
          <w:sz w:val="28"/>
          <w:szCs w:val="28"/>
          <w:lang w:val="vi-VN"/>
        </w:rPr>
        <w:t>phải</w:t>
      </w:r>
      <w:r w:rsidRPr="00A77614">
        <w:rPr>
          <w:spacing w:val="-5"/>
          <w:sz w:val="28"/>
          <w:szCs w:val="28"/>
          <w:lang w:val="vi-VN"/>
        </w:rPr>
        <w:t xml:space="preserve"> </w:t>
      </w:r>
      <w:r w:rsidRPr="00A77614">
        <w:rPr>
          <w:sz w:val="28"/>
          <w:szCs w:val="28"/>
          <w:lang w:val="vi-VN"/>
        </w:rPr>
        <w:t>đặt mỗi mét</w:t>
      </w:r>
      <w:r w:rsidRPr="00A77614">
        <w:rPr>
          <w:spacing w:val="-3"/>
          <w:sz w:val="28"/>
          <w:szCs w:val="28"/>
          <w:lang w:val="vi-VN"/>
        </w:rPr>
        <w:t xml:space="preserve"> </w:t>
      </w:r>
      <w:r w:rsidRPr="00A77614">
        <w:rPr>
          <w:sz w:val="28"/>
          <w:szCs w:val="28"/>
          <w:lang w:val="vi-VN"/>
        </w:rPr>
        <w:t>vuông 3 viên đá câu suốt cả chân tường</w:t>
      </w:r>
    </w:p>
    <w:p w14:paraId="489C7174" w14:textId="77777777" w:rsidR="00A77614" w:rsidRPr="00A77614" w:rsidRDefault="00A77614" w:rsidP="00A77614">
      <w:pPr>
        <w:tabs>
          <w:tab w:val="left" w:pos="706"/>
        </w:tabs>
        <w:spacing w:before="60" w:after="60"/>
        <w:ind w:firstLine="284"/>
        <w:rPr>
          <w:iCs/>
          <w:sz w:val="28"/>
          <w:szCs w:val="28"/>
          <w:lang w:val="vi-VN"/>
        </w:rPr>
      </w:pPr>
      <w:r w:rsidRPr="00A77614">
        <w:rPr>
          <w:iCs/>
          <w:sz w:val="28"/>
          <w:szCs w:val="28"/>
          <w:lang w:val="vi-VN"/>
        </w:rPr>
        <w:lastRenderedPageBreak/>
        <w:t>- Khi xây cột, trụ, phải đặt hộc thành từng hàng cao 0,25 m. Cần chọn những viên đá dài, dày mình; không nên dùng đá vát cạnh, đá mỏng. Phải bố trí các viên đá mặt có chân cắm sâu vào khối xây</w:t>
      </w:r>
    </w:p>
    <w:p w14:paraId="34B9405D" w14:textId="77777777" w:rsidR="00A77614" w:rsidRPr="00A77614" w:rsidRDefault="00A77614" w:rsidP="00A77614">
      <w:pPr>
        <w:tabs>
          <w:tab w:val="left" w:pos="706"/>
        </w:tabs>
        <w:spacing w:before="60" w:after="60"/>
        <w:ind w:firstLine="284"/>
        <w:rPr>
          <w:iCs/>
          <w:sz w:val="28"/>
          <w:szCs w:val="28"/>
          <w:lang w:val="vi-VN"/>
        </w:rPr>
      </w:pPr>
      <w:r w:rsidRPr="00A77614">
        <w:rPr>
          <w:iCs/>
          <w:sz w:val="28"/>
          <w:szCs w:val="28"/>
          <w:lang w:val="vi-VN"/>
        </w:rPr>
        <w:t>- Khi xây tường giao nhau, trong từng hàng phải bố trí các viên đá câu chặt các đầu tường với nhau. Không xây theo kiểu dựng bia trong các khối xây móng, tường, cột, trụ. Phải chèn đệm chặt các khe mạch rỗng bên trong khuôn xây bằng vữa và đá nhỏ. Không xây trùng mạch ở mặt ngoài cũng như bên trong khối xây. Không được đặt đá tiếp xúc trực tiếp với nhau mà không đệm vữa</w:t>
      </w:r>
    </w:p>
    <w:p w14:paraId="41E705BA" w14:textId="77777777" w:rsidR="00A77614" w:rsidRPr="00A77614" w:rsidRDefault="00A77614" w:rsidP="00A77614">
      <w:pPr>
        <w:tabs>
          <w:tab w:val="left" w:pos="706"/>
        </w:tabs>
        <w:spacing w:before="60" w:after="60"/>
        <w:ind w:firstLine="284"/>
        <w:rPr>
          <w:iCs/>
          <w:sz w:val="28"/>
          <w:szCs w:val="28"/>
          <w:lang w:val="vi-VN"/>
        </w:rPr>
      </w:pPr>
      <w:r w:rsidRPr="00A77614">
        <w:rPr>
          <w:iCs/>
          <w:sz w:val="28"/>
          <w:szCs w:val="28"/>
          <w:lang w:val="vi-VN"/>
        </w:rPr>
        <w:t>- Khi xây đá hộc không thành hàng (đá hộc thô), ngoài những yêu cầu như đối với đá hộc xây thành lớp, phải tuân theo những quy định sau đây:</w:t>
      </w:r>
    </w:p>
    <w:p w14:paraId="56D39785" w14:textId="77777777" w:rsidR="00A77614" w:rsidRPr="00A77614" w:rsidRDefault="00A77614" w:rsidP="00A77614">
      <w:pPr>
        <w:pStyle w:val="ListParagraph"/>
        <w:widowControl w:val="0"/>
        <w:numPr>
          <w:ilvl w:val="1"/>
          <w:numId w:val="62"/>
        </w:numPr>
        <w:tabs>
          <w:tab w:val="left" w:pos="1573"/>
          <w:tab w:val="left" w:pos="1575"/>
        </w:tabs>
        <w:autoSpaceDE w:val="0"/>
        <w:autoSpaceDN w:val="0"/>
        <w:spacing w:before="119"/>
        <w:ind w:right="660"/>
        <w:contextualSpacing w:val="0"/>
        <w:rPr>
          <w:sz w:val="28"/>
          <w:szCs w:val="22"/>
          <w:lang w:val="vi-VN"/>
        </w:rPr>
      </w:pPr>
      <w:r w:rsidRPr="00A77614">
        <w:rPr>
          <w:sz w:val="28"/>
          <w:szCs w:val="22"/>
          <w:lang w:val="vi-VN"/>
        </w:rPr>
        <w:t>Chiều</w:t>
      </w:r>
      <w:r w:rsidRPr="00A77614">
        <w:rPr>
          <w:spacing w:val="-2"/>
          <w:sz w:val="28"/>
          <w:szCs w:val="22"/>
          <w:lang w:val="vi-VN"/>
        </w:rPr>
        <w:t xml:space="preserve"> </w:t>
      </w:r>
      <w:r w:rsidRPr="00A77614">
        <w:rPr>
          <w:sz w:val="28"/>
          <w:szCs w:val="22"/>
          <w:lang w:val="vi-VN"/>
        </w:rPr>
        <w:t>dày</w:t>
      </w:r>
      <w:r w:rsidRPr="00A77614">
        <w:rPr>
          <w:spacing w:val="-7"/>
          <w:sz w:val="28"/>
          <w:szCs w:val="22"/>
          <w:lang w:val="vi-VN"/>
        </w:rPr>
        <w:t xml:space="preserve"> </w:t>
      </w:r>
      <w:r w:rsidRPr="00A77614">
        <w:rPr>
          <w:sz w:val="28"/>
          <w:szCs w:val="22"/>
          <w:lang w:val="vi-VN"/>
        </w:rPr>
        <w:t>các mạch vữa</w:t>
      </w:r>
      <w:r w:rsidRPr="00A77614">
        <w:rPr>
          <w:spacing w:val="-1"/>
          <w:sz w:val="28"/>
          <w:szCs w:val="22"/>
          <w:lang w:val="vi-VN"/>
        </w:rPr>
        <w:t xml:space="preserve"> </w:t>
      </w:r>
      <w:r w:rsidRPr="00A77614">
        <w:rPr>
          <w:sz w:val="28"/>
          <w:szCs w:val="22"/>
          <w:lang w:val="vi-VN"/>
        </w:rPr>
        <w:t>không</w:t>
      </w:r>
      <w:r w:rsidRPr="00A77614">
        <w:rPr>
          <w:spacing w:val="-2"/>
          <w:sz w:val="28"/>
          <w:szCs w:val="22"/>
          <w:lang w:val="vi-VN"/>
        </w:rPr>
        <w:t xml:space="preserve"> </w:t>
      </w:r>
      <w:r w:rsidRPr="00A77614">
        <w:rPr>
          <w:sz w:val="28"/>
          <w:szCs w:val="22"/>
          <w:lang w:val="vi-VN"/>
        </w:rPr>
        <w:t>lớn</w:t>
      </w:r>
      <w:r w:rsidRPr="00A77614">
        <w:rPr>
          <w:spacing w:val="-2"/>
          <w:sz w:val="28"/>
          <w:szCs w:val="22"/>
          <w:lang w:val="vi-VN"/>
        </w:rPr>
        <w:t xml:space="preserve"> </w:t>
      </w:r>
      <w:r w:rsidRPr="00A77614">
        <w:rPr>
          <w:sz w:val="28"/>
          <w:szCs w:val="22"/>
          <w:lang w:val="vi-VN"/>
        </w:rPr>
        <w:t>hơn 20 mm</w:t>
      </w:r>
      <w:r w:rsidRPr="00A77614">
        <w:rPr>
          <w:spacing w:val="-2"/>
          <w:sz w:val="28"/>
          <w:szCs w:val="22"/>
          <w:lang w:val="vi-VN"/>
        </w:rPr>
        <w:t xml:space="preserve"> </w:t>
      </w:r>
      <w:r w:rsidRPr="00A77614">
        <w:rPr>
          <w:sz w:val="28"/>
          <w:szCs w:val="22"/>
          <w:lang w:val="vi-VN"/>
        </w:rPr>
        <w:t>và</w:t>
      </w:r>
      <w:r w:rsidRPr="00A77614">
        <w:rPr>
          <w:spacing w:val="-2"/>
          <w:sz w:val="28"/>
          <w:szCs w:val="22"/>
          <w:lang w:val="vi-VN"/>
        </w:rPr>
        <w:t xml:space="preserve"> </w:t>
      </w:r>
      <w:r w:rsidRPr="00A77614">
        <w:rPr>
          <w:sz w:val="28"/>
          <w:szCs w:val="22"/>
          <w:lang w:val="vi-VN"/>
        </w:rPr>
        <w:t>phải</w:t>
      </w:r>
      <w:r w:rsidRPr="00A77614">
        <w:rPr>
          <w:spacing w:val="-2"/>
          <w:sz w:val="28"/>
          <w:szCs w:val="22"/>
          <w:lang w:val="vi-VN"/>
        </w:rPr>
        <w:t xml:space="preserve"> </w:t>
      </w:r>
      <w:r w:rsidRPr="00A77614">
        <w:rPr>
          <w:sz w:val="28"/>
          <w:szCs w:val="22"/>
          <w:lang w:val="vi-VN"/>
        </w:rPr>
        <w:t>đều</w:t>
      </w:r>
      <w:r w:rsidRPr="00A77614">
        <w:rPr>
          <w:spacing w:val="-2"/>
          <w:sz w:val="28"/>
          <w:szCs w:val="22"/>
          <w:lang w:val="vi-VN"/>
        </w:rPr>
        <w:t xml:space="preserve"> </w:t>
      </w:r>
      <w:r w:rsidRPr="00A77614">
        <w:rPr>
          <w:sz w:val="28"/>
          <w:szCs w:val="22"/>
          <w:lang w:val="vi-VN"/>
        </w:rPr>
        <w:t>nhau;</w:t>
      </w:r>
      <w:r w:rsidRPr="00A77614">
        <w:rPr>
          <w:spacing w:val="-2"/>
          <w:sz w:val="28"/>
          <w:szCs w:val="22"/>
          <w:lang w:val="vi-VN"/>
        </w:rPr>
        <w:t xml:space="preserve"> </w:t>
      </w:r>
      <w:r w:rsidRPr="00A77614">
        <w:rPr>
          <w:sz w:val="28"/>
          <w:szCs w:val="22"/>
          <w:lang w:val="vi-VN"/>
        </w:rPr>
        <w:t>các mạch xây ngang dọc không được tập trung vào thành một điểm nút, không</w:t>
      </w:r>
      <w:r w:rsidRPr="00A77614">
        <w:rPr>
          <w:spacing w:val="-4"/>
          <w:sz w:val="28"/>
          <w:szCs w:val="22"/>
          <w:lang w:val="vi-VN"/>
        </w:rPr>
        <w:t xml:space="preserve"> </w:t>
      </w:r>
      <w:r w:rsidRPr="00A77614">
        <w:rPr>
          <w:sz w:val="28"/>
          <w:szCs w:val="22"/>
          <w:lang w:val="vi-VN"/>
        </w:rPr>
        <w:t>để</w:t>
      </w:r>
      <w:r w:rsidRPr="00A77614">
        <w:rPr>
          <w:spacing w:val="-4"/>
          <w:sz w:val="28"/>
          <w:szCs w:val="22"/>
          <w:lang w:val="vi-VN"/>
        </w:rPr>
        <w:t xml:space="preserve"> </w:t>
      </w:r>
      <w:r w:rsidRPr="00A77614">
        <w:rPr>
          <w:sz w:val="28"/>
          <w:szCs w:val="22"/>
          <w:lang w:val="vi-VN"/>
        </w:rPr>
        <w:t>những</w:t>
      </w:r>
      <w:r w:rsidRPr="00A77614">
        <w:rPr>
          <w:spacing w:val="-2"/>
          <w:sz w:val="28"/>
          <w:szCs w:val="22"/>
          <w:lang w:val="vi-VN"/>
        </w:rPr>
        <w:t xml:space="preserve"> </w:t>
      </w:r>
      <w:r w:rsidRPr="00A77614">
        <w:rPr>
          <w:sz w:val="28"/>
          <w:szCs w:val="22"/>
          <w:lang w:val="vi-VN"/>
        </w:rPr>
        <w:t>mạch</w:t>
      </w:r>
      <w:r w:rsidRPr="00A77614">
        <w:rPr>
          <w:spacing w:val="-2"/>
          <w:sz w:val="28"/>
          <w:szCs w:val="22"/>
          <w:lang w:val="vi-VN"/>
        </w:rPr>
        <w:t xml:space="preserve"> </w:t>
      </w:r>
      <w:r w:rsidRPr="00A77614">
        <w:rPr>
          <w:sz w:val="28"/>
          <w:szCs w:val="22"/>
          <w:lang w:val="vi-VN"/>
        </w:rPr>
        <w:t>chéo</w:t>
      </w:r>
      <w:r w:rsidRPr="00A77614">
        <w:rPr>
          <w:spacing w:val="-4"/>
          <w:sz w:val="28"/>
          <w:szCs w:val="22"/>
          <w:lang w:val="vi-VN"/>
        </w:rPr>
        <w:t xml:space="preserve"> </w:t>
      </w:r>
      <w:r w:rsidRPr="00A77614">
        <w:rPr>
          <w:sz w:val="28"/>
          <w:szCs w:val="22"/>
          <w:lang w:val="vi-VN"/>
        </w:rPr>
        <w:t>nhau,</w:t>
      </w:r>
      <w:r w:rsidRPr="00A77614">
        <w:rPr>
          <w:spacing w:val="-2"/>
          <w:sz w:val="28"/>
          <w:szCs w:val="22"/>
          <w:lang w:val="vi-VN"/>
        </w:rPr>
        <w:t xml:space="preserve"> </w:t>
      </w:r>
      <w:r w:rsidRPr="00A77614">
        <w:rPr>
          <w:sz w:val="28"/>
          <w:szCs w:val="22"/>
          <w:lang w:val="vi-VN"/>
        </w:rPr>
        <w:t>những</w:t>
      </w:r>
      <w:r w:rsidRPr="00A77614">
        <w:rPr>
          <w:spacing w:val="-4"/>
          <w:sz w:val="28"/>
          <w:szCs w:val="22"/>
          <w:lang w:val="vi-VN"/>
        </w:rPr>
        <w:t xml:space="preserve"> </w:t>
      </w:r>
      <w:r w:rsidRPr="00A77614">
        <w:rPr>
          <w:sz w:val="28"/>
          <w:szCs w:val="22"/>
          <w:lang w:val="vi-VN"/>
        </w:rPr>
        <w:t>mạch</w:t>
      </w:r>
      <w:r w:rsidRPr="00A77614">
        <w:rPr>
          <w:spacing w:val="-4"/>
          <w:sz w:val="28"/>
          <w:szCs w:val="22"/>
          <w:lang w:val="vi-VN"/>
        </w:rPr>
        <w:t xml:space="preserve"> </w:t>
      </w:r>
      <w:r w:rsidRPr="00A77614">
        <w:rPr>
          <w:sz w:val="28"/>
          <w:szCs w:val="22"/>
          <w:lang w:val="vi-VN"/>
        </w:rPr>
        <w:t>đứng</w:t>
      </w:r>
      <w:r w:rsidRPr="00A77614">
        <w:rPr>
          <w:spacing w:val="-4"/>
          <w:sz w:val="28"/>
          <w:szCs w:val="22"/>
          <w:lang w:val="vi-VN"/>
        </w:rPr>
        <w:t xml:space="preserve"> </w:t>
      </w:r>
      <w:r w:rsidRPr="00A77614">
        <w:rPr>
          <w:sz w:val="28"/>
          <w:szCs w:val="22"/>
          <w:lang w:val="vi-VN"/>
        </w:rPr>
        <w:t>song</w:t>
      </w:r>
      <w:r w:rsidRPr="00A77614">
        <w:rPr>
          <w:spacing w:val="-4"/>
          <w:sz w:val="28"/>
          <w:szCs w:val="22"/>
          <w:lang w:val="vi-VN"/>
        </w:rPr>
        <w:t xml:space="preserve"> </w:t>
      </w:r>
      <w:r w:rsidRPr="00A77614">
        <w:rPr>
          <w:sz w:val="28"/>
          <w:szCs w:val="22"/>
          <w:lang w:val="vi-VN"/>
        </w:rPr>
        <w:t>song,</w:t>
      </w:r>
      <w:r w:rsidRPr="00A77614">
        <w:rPr>
          <w:spacing w:val="-4"/>
          <w:sz w:val="28"/>
          <w:szCs w:val="22"/>
          <w:lang w:val="vi-VN"/>
        </w:rPr>
        <w:t xml:space="preserve"> </w:t>
      </w:r>
      <w:r w:rsidRPr="00A77614">
        <w:rPr>
          <w:sz w:val="28"/>
          <w:szCs w:val="22"/>
          <w:lang w:val="vi-VN"/>
        </w:rPr>
        <w:t>mạch chéo chữ thập, mạch vữa lồi lõm</w:t>
      </w:r>
    </w:p>
    <w:p w14:paraId="0E68B930" w14:textId="77777777" w:rsidR="00A77614" w:rsidRPr="00A77614" w:rsidRDefault="00A77614" w:rsidP="00A77614">
      <w:pPr>
        <w:pStyle w:val="ListParagraph"/>
        <w:widowControl w:val="0"/>
        <w:numPr>
          <w:ilvl w:val="1"/>
          <w:numId w:val="62"/>
        </w:numPr>
        <w:tabs>
          <w:tab w:val="left" w:pos="1573"/>
          <w:tab w:val="left" w:pos="1575"/>
        </w:tabs>
        <w:autoSpaceDE w:val="0"/>
        <w:autoSpaceDN w:val="0"/>
        <w:spacing w:before="122"/>
        <w:ind w:right="316"/>
        <w:contextualSpacing w:val="0"/>
        <w:rPr>
          <w:sz w:val="28"/>
          <w:szCs w:val="22"/>
          <w:lang w:val="vi-VN"/>
        </w:rPr>
      </w:pPr>
      <w:r w:rsidRPr="00A77614">
        <w:rPr>
          <w:sz w:val="28"/>
          <w:szCs w:val="22"/>
          <w:lang w:val="vi-VN"/>
        </w:rPr>
        <w:t>Đá</w:t>
      </w:r>
      <w:r w:rsidRPr="00A77614">
        <w:rPr>
          <w:spacing w:val="-3"/>
          <w:sz w:val="28"/>
          <w:szCs w:val="22"/>
          <w:lang w:val="vi-VN"/>
        </w:rPr>
        <w:t xml:space="preserve"> </w:t>
      </w:r>
      <w:r w:rsidRPr="00A77614">
        <w:rPr>
          <w:sz w:val="28"/>
          <w:szCs w:val="22"/>
          <w:lang w:val="vi-VN"/>
        </w:rPr>
        <w:t>lớn</w:t>
      </w:r>
      <w:r w:rsidRPr="00A77614">
        <w:rPr>
          <w:spacing w:val="-3"/>
          <w:sz w:val="28"/>
          <w:szCs w:val="22"/>
          <w:lang w:val="vi-VN"/>
        </w:rPr>
        <w:t xml:space="preserve"> </w:t>
      </w:r>
      <w:r w:rsidRPr="00A77614">
        <w:rPr>
          <w:sz w:val="28"/>
          <w:szCs w:val="22"/>
          <w:lang w:val="vi-VN"/>
        </w:rPr>
        <w:t>nhỏ</w:t>
      </w:r>
      <w:r w:rsidRPr="00A77614">
        <w:rPr>
          <w:spacing w:val="-3"/>
          <w:sz w:val="28"/>
          <w:szCs w:val="22"/>
          <w:lang w:val="vi-VN"/>
        </w:rPr>
        <w:t xml:space="preserve"> </w:t>
      </w:r>
      <w:r w:rsidRPr="00A77614">
        <w:rPr>
          <w:sz w:val="28"/>
          <w:szCs w:val="22"/>
          <w:lang w:val="vi-VN"/>
        </w:rPr>
        <w:t>phải</w:t>
      </w:r>
      <w:r w:rsidRPr="00A77614">
        <w:rPr>
          <w:spacing w:val="-3"/>
          <w:sz w:val="28"/>
          <w:szCs w:val="22"/>
          <w:lang w:val="vi-VN"/>
        </w:rPr>
        <w:t xml:space="preserve"> </w:t>
      </w:r>
      <w:r w:rsidRPr="00A77614">
        <w:rPr>
          <w:sz w:val="28"/>
          <w:szCs w:val="22"/>
          <w:lang w:val="vi-VN"/>
        </w:rPr>
        <w:t>phân</w:t>
      </w:r>
      <w:r w:rsidRPr="00A77614">
        <w:rPr>
          <w:spacing w:val="-3"/>
          <w:sz w:val="28"/>
          <w:szCs w:val="22"/>
          <w:lang w:val="vi-VN"/>
        </w:rPr>
        <w:t xml:space="preserve"> </w:t>
      </w:r>
      <w:r w:rsidRPr="00A77614">
        <w:rPr>
          <w:sz w:val="28"/>
          <w:szCs w:val="22"/>
          <w:lang w:val="vi-VN"/>
        </w:rPr>
        <w:t>bố</w:t>
      </w:r>
      <w:r w:rsidRPr="00A77614">
        <w:rPr>
          <w:spacing w:val="-3"/>
          <w:sz w:val="28"/>
          <w:szCs w:val="22"/>
          <w:lang w:val="vi-VN"/>
        </w:rPr>
        <w:t xml:space="preserve"> </w:t>
      </w:r>
      <w:r w:rsidRPr="00A77614">
        <w:rPr>
          <w:sz w:val="28"/>
          <w:szCs w:val="22"/>
          <w:lang w:val="vi-VN"/>
        </w:rPr>
        <w:t>đều</w:t>
      </w:r>
      <w:r w:rsidRPr="00A77614">
        <w:rPr>
          <w:spacing w:val="-3"/>
          <w:sz w:val="28"/>
          <w:szCs w:val="22"/>
          <w:lang w:val="vi-VN"/>
        </w:rPr>
        <w:t xml:space="preserve"> </w:t>
      </w:r>
      <w:r w:rsidRPr="00A77614">
        <w:rPr>
          <w:sz w:val="28"/>
          <w:szCs w:val="22"/>
          <w:lang w:val="vi-VN"/>
        </w:rPr>
        <w:t>trong khối</w:t>
      </w:r>
      <w:r w:rsidRPr="00A77614">
        <w:rPr>
          <w:spacing w:val="-3"/>
          <w:sz w:val="28"/>
          <w:szCs w:val="22"/>
          <w:lang w:val="vi-VN"/>
        </w:rPr>
        <w:t xml:space="preserve"> </w:t>
      </w:r>
      <w:r w:rsidRPr="00A77614">
        <w:rPr>
          <w:sz w:val="28"/>
          <w:szCs w:val="22"/>
          <w:lang w:val="vi-VN"/>
        </w:rPr>
        <w:t>xây. Không</w:t>
      </w:r>
      <w:r w:rsidRPr="00A77614">
        <w:rPr>
          <w:spacing w:val="-3"/>
          <w:sz w:val="28"/>
          <w:szCs w:val="22"/>
          <w:lang w:val="vi-VN"/>
        </w:rPr>
        <w:t xml:space="preserve"> </w:t>
      </w:r>
      <w:r w:rsidRPr="00A77614">
        <w:rPr>
          <w:sz w:val="28"/>
          <w:szCs w:val="22"/>
          <w:lang w:val="vi-VN"/>
        </w:rPr>
        <w:t>chèn</w:t>
      </w:r>
      <w:r w:rsidRPr="00A77614">
        <w:rPr>
          <w:spacing w:val="-3"/>
          <w:sz w:val="28"/>
          <w:szCs w:val="22"/>
          <w:lang w:val="vi-VN"/>
        </w:rPr>
        <w:t xml:space="preserve"> </w:t>
      </w:r>
      <w:r w:rsidRPr="00A77614">
        <w:rPr>
          <w:sz w:val="28"/>
          <w:szCs w:val="22"/>
          <w:lang w:val="vi-VN"/>
        </w:rPr>
        <w:t>đá</w:t>
      </w:r>
      <w:r w:rsidRPr="00A77614">
        <w:rPr>
          <w:spacing w:val="-3"/>
          <w:sz w:val="28"/>
          <w:szCs w:val="22"/>
          <w:lang w:val="vi-VN"/>
        </w:rPr>
        <w:t xml:space="preserve"> </w:t>
      </w:r>
      <w:r w:rsidRPr="00A77614">
        <w:rPr>
          <w:sz w:val="28"/>
          <w:szCs w:val="22"/>
          <w:lang w:val="vi-VN"/>
        </w:rPr>
        <w:t>vụn vào</w:t>
      </w:r>
      <w:r w:rsidRPr="00A77614">
        <w:rPr>
          <w:spacing w:val="-3"/>
          <w:sz w:val="28"/>
          <w:szCs w:val="22"/>
          <w:lang w:val="vi-VN"/>
        </w:rPr>
        <w:t xml:space="preserve"> </w:t>
      </w:r>
      <w:r w:rsidRPr="00A77614">
        <w:rPr>
          <w:sz w:val="28"/>
          <w:szCs w:val="22"/>
          <w:lang w:val="vi-VN"/>
        </w:rPr>
        <w:t>các mạch vữa ngoài mặt khối xây</w:t>
      </w:r>
    </w:p>
    <w:p w14:paraId="6295212E" w14:textId="77777777" w:rsidR="00A77614" w:rsidRPr="00A77614" w:rsidRDefault="00A77614" w:rsidP="00A77614">
      <w:pPr>
        <w:tabs>
          <w:tab w:val="left" w:pos="706"/>
        </w:tabs>
        <w:spacing w:before="60" w:after="60"/>
        <w:ind w:firstLine="284"/>
        <w:rPr>
          <w:iCs/>
          <w:sz w:val="28"/>
          <w:szCs w:val="28"/>
          <w:lang w:val="vi-VN"/>
        </w:rPr>
      </w:pPr>
      <w:r w:rsidRPr="00A77614">
        <w:rPr>
          <w:iCs/>
          <w:sz w:val="28"/>
          <w:szCs w:val="28"/>
          <w:lang w:val="vi-VN"/>
        </w:rPr>
        <w:t>- Thi công tuân theo TCVN 4085: 2011. Kết cấu gạch đá - Tiêu chuẩn thi công và nghiệm thu.</w:t>
      </w:r>
    </w:p>
    <w:p w14:paraId="0E26CB23" w14:textId="77777777" w:rsidR="00A77614" w:rsidRPr="00A77614" w:rsidRDefault="00A77614" w:rsidP="00A77614">
      <w:pPr>
        <w:spacing w:before="60" w:after="60"/>
        <w:rPr>
          <w:b/>
          <w:bCs/>
          <w:iCs/>
          <w:sz w:val="28"/>
          <w:szCs w:val="28"/>
          <w:lang w:val="vi-VN"/>
        </w:rPr>
      </w:pPr>
      <w:r w:rsidRPr="00A77614">
        <w:rPr>
          <w:b/>
          <w:bCs/>
          <w:iCs/>
          <w:sz w:val="28"/>
          <w:szCs w:val="28"/>
          <w:lang w:val="vi-VN"/>
        </w:rPr>
        <w:t>4.8. Công tác gia công đặt buộc cốt thép :</w:t>
      </w:r>
    </w:p>
    <w:p w14:paraId="014BC700" w14:textId="77777777" w:rsidR="00A77614" w:rsidRPr="00A77614" w:rsidRDefault="00A77614" w:rsidP="00A77614">
      <w:pPr>
        <w:tabs>
          <w:tab w:val="left" w:pos="706"/>
        </w:tabs>
        <w:spacing w:before="60" w:after="60"/>
        <w:ind w:firstLine="284"/>
        <w:rPr>
          <w:iCs/>
          <w:sz w:val="28"/>
          <w:szCs w:val="28"/>
          <w:lang w:val="vi-VN"/>
        </w:rPr>
      </w:pPr>
      <w:r w:rsidRPr="00A77614">
        <w:rPr>
          <w:iCs/>
          <w:sz w:val="28"/>
          <w:szCs w:val="28"/>
          <w:lang w:val="vi-VN"/>
        </w:rPr>
        <w:t>- Cốt thép móng, trụ được gia công và đặt buộc theo bản vẽ thiết kế</w:t>
      </w:r>
    </w:p>
    <w:p w14:paraId="531DF0D7" w14:textId="77777777" w:rsidR="00A77614" w:rsidRPr="00A77614" w:rsidRDefault="00A77614" w:rsidP="00A77614">
      <w:pPr>
        <w:tabs>
          <w:tab w:val="left" w:pos="706"/>
        </w:tabs>
        <w:spacing w:before="60" w:after="60"/>
        <w:ind w:firstLine="284"/>
        <w:rPr>
          <w:iCs/>
          <w:sz w:val="28"/>
          <w:szCs w:val="28"/>
          <w:lang w:val="vi-VN"/>
        </w:rPr>
      </w:pPr>
      <w:r w:rsidRPr="00A77614">
        <w:rPr>
          <w:iCs/>
          <w:sz w:val="28"/>
          <w:szCs w:val="28"/>
          <w:lang w:val="vi-VN"/>
        </w:rPr>
        <w:t>- Bề mặt sạch, không dính bùn đất, dầu mỡ, không có vẩy sắt và các lớp rỉ</w:t>
      </w:r>
    </w:p>
    <w:p w14:paraId="3EAD3788" w14:textId="77777777" w:rsidR="00A77614" w:rsidRPr="00A77614" w:rsidRDefault="00A77614" w:rsidP="00A77614">
      <w:pPr>
        <w:tabs>
          <w:tab w:val="left" w:pos="706"/>
        </w:tabs>
        <w:spacing w:before="60" w:after="60"/>
        <w:ind w:firstLine="284"/>
        <w:rPr>
          <w:iCs/>
          <w:sz w:val="28"/>
          <w:szCs w:val="28"/>
          <w:lang w:val="vi-VN"/>
        </w:rPr>
      </w:pPr>
      <w:r w:rsidRPr="00A77614">
        <w:rPr>
          <w:iCs/>
          <w:sz w:val="28"/>
          <w:szCs w:val="28"/>
          <w:lang w:val="vi-VN"/>
        </w:rPr>
        <w:t>- Cốt thép cần được kéo, uốn và nắn thẳng</w:t>
      </w:r>
    </w:p>
    <w:p w14:paraId="16383007" w14:textId="77777777" w:rsidR="00A77614" w:rsidRPr="00A77614" w:rsidRDefault="00A77614" w:rsidP="00A77614">
      <w:pPr>
        <w:tabs>
          <w:tab w:val="left" w:pos="706"/>
        </w:tabs>
        <w:spacing w:before="60" w:after="60"/>
        <w:ind w:firstLine="284"/>
        <w:rPr>
          <w:iCs/>
          <w:sz w:val="28"/>
          <w:szCs w:val="28"/>
          <w:lang w:val="vi-VN"/>
        </w:rPr>
      </w:pPr>
      <w:r w:rsidRPr="00A77614">
        <w:rPr>
          <w:iCs/>
          <w:sz w:val="28"/>
          <w:szCs w:val="28"/>
          <w:lang w:val="vi-VN"/>
        </w:rPr>
        <w:t>- Áp dụng TCVN 4453:1995 Kết cấu bê tông và bê tông cốt thép toàn khối - Quy phạm thi công và nghiệm thu.</w:t>
      </w:r>
    </w:p>
    <w:p w14:paraId="04974B4C" w14:textId="77777777" w:rsidR="00A77614" w:rsidRPr="00A77614" w:rsidRDefault="00A77614" w:rsidP="00A77614">
      <w:pPr>
        <w:spacing w:before="60" w:after="60"/>
        <w:rPr>
          <w:b/>
          <w:bCs/>
          <w:iCs/>
          <w:sz w:val="28"/>
          <w:szCs w:val="28"/>
          <w:lang w:val="vi-VN"/>
        </w:rPr>
      </w:pPr>
      <w:r w:rsidRPr="00A77614">
        <w:rPr>
          <w:b/>
          <w:bCs/>
          <w:iCs/>
          <w:sz w:val="28"/>
          <w:szCs w:val="28"/>
          <w:lang w:val="vi-VN"/>
        </w:rPr>
        <w:t>5. Yêu cầu về vệ sinh môi trường;</w:t>
      </w:r>
    </w:p>
    <w:p w14:paraId="3B30526A" w14:textId="77777777" w:rsidR="00A77614" w:rsidRPr="00A77614" w:rsidRDefault="00A77614" w:rsidP="00A77614">
      <w:pPr>
        <w:tabs>
          <w:tab w:val="left" w:pos="706"/>
        </w:tabs>
        <w:spacing w:before="60" w:after="60"/>
        <w:ind w:firstLine="284"/>
        <w:rPr>
          <w:iCs/>
          <w:sz w:val="28"/>
          <w:szCs w:val="28"/>
          <w:lang w:val="vi-VN"/>
        </w:rPr>
      </w:pPr>
      <w:r w:rsidRPr="00A77614">
        <w:rPr>
          <w:iCs/>
          <w:sz w:val="28"/>
          <w:szCs w:val="28"/>
          <w:lang w:val="vi-VN"/>
        </w:rPr>
        <w:t>Một số yêu cầu chính về công tác quản lý môi trường:</w:t>
      </w:r>
    </w:p>
    <w:p w14:paraId="47D68200" w14:textId="77777777" w:rsidR="00A77614" w:rsidRPr="00A77614" w:rsidRDefault="00A77614" w:rsidP="00A77614">
      <w:pPr>
        <w:tabs>
          <w:tab w:val="left" w:pos="706"/>
        </w:tabs>
        <w:spacing w:before="60" w:after="60"/>
        <w:ind w:firstLine="284"/>
        <w:rPr>
          <w:iCs/>
          <w:sz w:val="28"/>
          <w:szCs w:val="28"/>
          <w:lang w:val="vi-VN"/>
        </w:rPr>
      </w:pPr>
      <w:r w:rsidRPr="00A77614">
        <w:rPr>
          <w:iCs/>
          <w:sz w:val="28"/>
          <w:szCs w:val="28"/>
          <w:lang w:val="vi-VN"/>
        </w:rPr>
        <w:t>- Chủ động liên hệ với đơn vị quản lý và chính quyền địa phương:</w:t>
      </w:r>
    </w:p>
    <w:p w14:paraId="0B461D82" w14:textId="77777777" w:rsidR="00A77614" w:rsidRPr="00A77614" w:rsidRDefault="00A77614" w:rsidP="00A77614">
      <w:pPr>
        <w:tabs>
          <w:tab w:val="left" w:pos="706"/>
        </w:tabs>
        <w:spacing w:before="60" w:after="60"/>
        <w:ind w:firstLine="284"/>
        <w:rPr>
          <w:iCs/>
          <w:sz w:val="28"/>
          <w:szCs w:val="28"/>
          <w:lang w:val="vi-VN"/>
        </w:rPr>
      </w:pPr>
      <w:r w:rsidRPr="00A77614">
        <w:rPr>
          <w:iCs/>
          <w:sz w:val="28"/>
          <w:szCs w:val="28"/>
          <w:lang w:val="vi-VN"/>
        </w:rPr>
        <w:t>+) Xác định đường ra vào khu vực thi công, nơi tập kết vật liệu</w:t>
      </w:r>
    </w:p>
    <w:p w14:paraId="1BE6C019" w14:textId="77777777" w:rsidR="00A77614" w:rsidRPr="00A77614" w:rsidRDefault="00A77614" w:rsidP="00A77614">
      <w:pPr>
        <w:tabs>
          <w:tab w:val="left" w:pos="706"/>
        </w:tabs>
        <w:spacing w:before="60" w:after="60"/>
        <w:ind w:firstLine="284"/>
        <w:rPr>
          <w:iCs/>
          <w:sz w:val="28"/>
          <w:szCs w:val="28"/>
          <w:lang w:val="vi-VN"/>
        </w:rPr>
      </w:pPr>
      <w:r w:rsidRPr="00A77614">
        <w:rPr>
          <w:iCs/>
          <w:sz w:val="28"/>
          <w:szCs w:val="28"/>
          <w:lang w:val="vi-VN"/>
        </w:rPr>
        <w:t>+) Cấp thoát nước; cấp điện phục vụ thi công công trình</w:t>
      </w:r>
    </w:p>
    <w:p w14:paraId="7E643793" w14:textId="77777777" w:rsidR="00A77614" w:rsidRPr="00A77614" w:rsidRDefault="00A77614" w:rsidP="00A77614">
      <w:pPr>
        <w:tabs>
          <w:tab w:val="left" w:pos="706"/>
        </w:tabs>
        <w:spacing w:before="60" w:after="60"/>
        <w:ind w:firstLine="284"/>
        <w:rPr>
          <w:iCs/>
          <w:sz w:val="28"/>
          <w:szCs w:val="28"/>
          <w:lang w:val="vi-VN"/>
        </w:rPr>
      </w:pPr>
      <w:r w:rsidRPr="00A77614">
        <w:rPr>
          <w:iCs/>
          <w:sz w:val="28"/>
          <w:szCs w:val="28"/>
          <w:lang w:val="vi-VN"/>
        </w:rPr>
        <w:t>- Có biện pháp giảm thiểu: tiếng ồn; bụi, khói; rung ảnh hưởng đến công tác vận hành của công trình.</w:t>
      </w:r>
    </w:p>
    <w:p w14:paraId="65B500F4" w14:textId="77777777" w:rsidR="00A77614" w:rsidRPr="00A77614" w:rsidRDefault="00A77614" w:rsidP="00A77614">
      <w:pPr>
        <w:tabs>
          <w:tab w:val="left" w:pos="706"/>
        </w:tabs>
        <w:spacing w:before="60" w:after="60"/>
        <w:ind w:firstLine="284"/>
        <w:rPr>
          <w:iCs/>
          <w:color w:val="EE0000"/>
          <w:sz w:val="28"/>
          <w:szCs w:val="28"/>
          <w:lang w:val="vi-VN"/>
        </w:rPr>
      </w:pPr>
      <w:r w:rsidRPr="00A77614">
        <w:rPr>
          <w:iCs/>
          <w:color w:val="EE0000"/>
          <w:sz w:val="28"/>
          <w:szCs w:val="28"/>
          <w:lang w:val="vi-VN"/>
        </w:rPr>
        <w:tab/>
        <w:t>- Nhà thầu có bản cam kết hoàn toàn chịu trách nhiệm về phương án đưa ra (kể cả khi phương án nêu ra đã được BMT chấp thuận) và bồi thường mọi thiệt hại cho các bên liên quan nếu để xảy ra sự cố được xác định do lỗi Nhà thầu.</w:t>
      </w:r>
    </w:p>
    <w:p w14:paraId="6BF288E6" w14:textId="77777777" w:rsidR="00A77614" w:rsidRPr="00A77614" w:rsidRDefault="00A77614" w:rsidP="00A77614">
      <w:pPr>
        <w:spacing w:before="60" w:after="60"/>
        <w:rPr>
          <w:b/>
          <w:bCs/>
          <w:iCs/>
          <w:sz w:val="28"/>
          <w:szCs w:val="28"/>
        </w:rPr>
      </w:pPr>
      <w:r w:rsidRPr="00A77614">
        <w:rPr>
          <w:b/>
          <w:bCs/>
          <w:iCs/>
          <w:sz w:val="28"/>
          <w:szCs w:val="28"/>
        </w:rPr>
        <w:t>6. Yêu cầu về an toàn lao động:</w:t>
      </w:r>
    </w:p>
    <w:p w14:paraId="527ACDD9" w14:textId="77777777" w:rsidR="00A77614" w:rsidRPr="00A77614" w:rsidRDefault="00A77614" w:rsidP="00A77614">
      <w:pPr>
        <w:tabs>
          <w:tab w:val="left" w:pos="706"/>
        </w:tabs>
        <w:spacing w:before="60" w:after="60"/>
        <w:ind w:firstLine="284"/>
        <w:rPr>
          <w:iCs/>
          <w:sz w:val="28"/>
          <w:szCs w:val="28"/>
        </w:rPr>
      </w:pPr>
      <w:r w:rsidRPr="00A77614">
        <w:rPr>
          <w:iCs/>
          <w:sz w:val="28"/>
          <w:szCs w:val="28"/>
        </w:rPr>
        <w:t>Nhà thầu khi dự thầu phải lập biện pháp an toàn chi tiết gồm:</w:t>
      </w:r>
    </w:p>
    <w:p w14:paraId="4C37E60F" w14:textId="77777777" w:rsidR="00A77614" w:rsidRPr="00A77614" w:rsidRDefault="00A77614" w:rsidP="00A77614">
      <w:pPr>
        <w:tabs>
          <w:tab w:val="left" w:pos="706"/>
        </w:tabs>
        <w:spacing w:before="60" w:after="60"/>
        <w:ind w:firstLine="284"/>
        <w:rPr>
          <w:iCs/>
          <w:sz w:val="28"/>
          <w:szCs w:val="28"/>
        </w:rPr>
      </w:pPr>
      <w:r w:rsidRPr="00A77614">
        <w:rPr>
          <w:iCs/>
          <w:sz w:val="28"/>
          <w:szCs w:val="28"/>
        </w:rPr>
        <w:t>- Các thiết bị, máy móc sử dụng phải được kiểm định theo quy định, có đủ lý lịch máy và được cấp giấy phép sử dụng theo quy phạm, đáp ứng yêu cầu kỹ thuật và an toàn vận hành. Vị trí tập kết máy xây dựng, đường đi lại của máy thi công phải theo đúng khoảng cách an toàn qui định trong qui phạm về kỹ thuật an toàn xây dựng.</w:t>
      </w:r>
    </w:p>
    <w:p w14:paraId="17819A54" w14:textId="77777777" w:rsidR="00A77614" w:rsidRPr="00A77614" w:rsidRDefault="00A77614" w:rsidP="00A77614">
      <w:pPr>
        <w:tabs>
          <w:tab w:val="left" w:pos="706"/>
        </w:tabs>
        <w:spacing w:before="60" w:after="60"/>
        <w:ind w:firstLine="284"/>
        <w:rPr>
          <w:iCs/>
          <w:sz w:val="28"/>
          <w:szCs w:val="28"/>
        </w:rPr>
      </w:pPr>
      <w:r w:rsidRPr="00A77614">
        <w:rPr>
          <w:iCs/>
          <w:sz w:val="28"/>
          <w:szCs w:val="28"/>
        </w:rPr>
        <w:t>- Tổ chức đào tạo, thực hiện và kiểm tra an toàn lao động. Toàn bộ công nhân làm việc trên công trường được học nội quy an toàn lao động và được Chủ đầu tư hướng dẫn về quy định làm việc gần lưới điện 220Vv đang vận hành.</w:t>
      </w:r>
    </w:p>
    <w:p w14:paraId="620A49ED" w14:textId="77777777" w:rsidR="00A77614" w:rsidRPr="00A77614" w:rsidRDefault="00A77614" w:rsidP="00A77614">
      <w:pPr>
        <w:tabs>
          <w:tab w:val="left" w:pos="706"/>
        </w:tabs>
        <w:spacing w:before="60" w:after="60"/>
        <w:ind w:firstLine="284"/>
        <w:rPr>
          <w:iCs/>
          <w:sz w:val="28"/>
          <w:szCs w:val="28"/>
        </w:rPr>
      </w:pPr>
      <w:r w:rsidRPr="00A77614">
        <w:rPr>
          <w:iCs/>
          <w:sz w:val="28"/>
          <w:szCs w:val="28"/>
        </w:rPr>
        <w:lastRenderedPageBreak/>
        <w:t>- Khi làm việc phải sử dụng bảo hộ như mũ, quần áo, giầy bảo hộ lao động và đeo kính bảo vệ khi cần thiết. Khi làm việc có chênh lệch về độ cao từ 2m trở lên hoặc chưa đến độ cao đó nhưng dưới chỗ làm việc có các vật chướng ngại nguy hiểm thì phải trang bị dây an toàn cho công nhân hoặc lưới bảo vệ nếu không làm được sàn thao tác có lan can an toàn.</w:t>
      </w:r>
    </w:p>
    <w:p w14:paraId="3FC2F8E4" w14:textId="77777777" w:rsidR="00A77614" w:rsidRPr="00A77614" w:rsidRDefault="00A77614" w:rsidP="00A77614">
      <w:pPr>
        <w:tabs>
          <w:tab w:val="left" w:pos="706"/>
        </w:tabs>
        <w:spacing w:before="60" w:after="60"/>
        <w:ind w:firstLine="284"/>
        <w:rPr>
          <w:iCs/>
          <w:sz w:val="28"/>
          <w:szCs w:val="28"/>
        </w:rPr>
      </w:pPr>
      <w:r w:rsidRPr="00A77614">
        <w:rPr>
          <w:iCs/>
          <w:sz w:val="28"/>
          <w:szCs w:val="28"/>
        </w:rPr>
        <w:t>- Chấp hành nghiêm chỉnh chế độ kiểm tra định kỳ về công tác bảo hộ và an toàn lao động, phải mua bảo hiểm và đăng ký tạm trú đầy đủ theo quy định pháp luật.</w:t>
      </w:r>
    </w:p>
    <w:p w14:paraId="35D31CF8" w14:textId="77777777" w:rsidR="00A77614" w:rsidRPr="00A77614" w:rsidRDefault="00A77614" w:rsidP="00A77614">
      <w:pPr>
        <w:tabs>
          <w:tab w:val="left" w:pos="706"/>
        </w:tabs>
        <w:spacing w:before="60" w:after="60"/>
        <w:ind w:firstLine="284"/>
        <w:rPr>
          <w:iCs/>
          <w:sz w:val="28"/>
          <w:szCs w:val="28"/>
        </w:rPr>
      </w:pPr>
      <w:r w:rsidRPr="00A77614">
        <w:rPr>
          <w:iCs/>
          <w:sz w:val="28"/>
          <w:szCs w:val="28"/>
        </w:rPr>
        <w:t>- Biện pháp đảm bảo an toàn lao động cho từng công đoạn thi công</w:t>
      </w:r>
    </w:p>
    <w:p w14:paraId="7F0B1D46" w14:textId="77777777" w:rsidR="00A77614" w:rsidRPr="00A77614" w:rsidRDefault="00A77614" w:rsidP="00A77614">
      <w:pPr>
        <w:spacing w:before="60" w:after="60"/>
        <w:rPr>
          <w:b/>
          <w:bCs/>
          <w:iCs/>
          <w:sz w:val="28"/>
          <w:szCs w:val="28"/>
        </w:rPr>
      </w:pPr>
      <w:r w:rsidRPr="00A77614">
        <w:rPr>
          <w:b/>
          <w:bCs/>
          <w:iCs/>
          <w:sz w:val="28"/>
          <w:szCs w:val="28"/>
        </w:rPr>
        <w:t>7. Các yêu cầu về giải pháp, biện pháp, trình tự thi công, lắp đặt.</w:t>
      </w:r>
    </w:p>
    <w:p w14:paraId="686EF5B2" w14:textId="77777777" w:rsidR="00A77614" w:rsidRPr="00A77614" w:rsidRDefault="00A77614" w:rsidP="00A77614">
      <w:pPr>
        <w:tabs>
          <w:tab w:val="left" w:pos="706"/>
        </w:tabs>
        <w:spacing w:before="60" w:after="60"/>
        <w:ind w:firstLine="284"/>
        <w:rPr>
          <w:iCs/>
          <w:sz w:val="28"/>
          <w:szCs w:val="28"/>
        </w:rPr>
      </w:pPr>
      <w:r w:rsidRPr="00A77614">
        <w:rPr>
          <w:iCs/>
          <w:sz w:val="28"/>
          <w:szCs w:val="28"/>
        </w:rPr>
        <w:t>- Cung cấp các bản vẽ biện pháp kỹ thuật thi công các công việc trong đó thể hiện rõ các chi tiết đặc biệt.</w:t>
      </w:r>
    </w:p>
    <w:p w14:paraId="03D4A3D4" w14:textId="77777777" w:rsidR="00A77614" w:rsidRPr="00A77614" w:rsidRDefault="00A77614" w:rsidP="00A77614">
      <w:pPr>
        <w:tabs>
          <w:tab w:val="left" w:pos="706"/>
        </w:tabs>
        <w:spacing w:before="60" w:after="60"/>
        <w:ind w:firstLine="284"/>
        <w:rPr>
          <w:iCs/>
          <w:sz w:val="28"/>
          <w:szCs w:val="28"/>
        </w:rPr>
      </w:pPr>
      <w:r w:rsidRPr="00A77614">
        <w:rPr>
          <w:iCs/>
          <w:sz w:val="28"/>
          <w:szCs w:val="28"/>
        </w:rPr>
        <w:t>- Bản thuyết minh, trong đó nêu rõ: Các biện pháp thi công được lựa chọn, đặc biệt chú ý đến các biện pháp thi công thích hợp với các mùa trong năm (nóng, lạnh, mưa, bão...); Các biện pháp bảo đảm an toàn lao động; Mặt bằng thi công; Sơ đồ công nghệ thi công các công việc chủ yếu.</w:t>
      </w:r>
    </w:p>
    <w:p w14:paraId="0F9DC0A7" w14:textId="77777777" w:rsidR="00A77614" w:rsidRPr="00A77614" w:rsidRDefault="00A77614" w:rsidP="00A77614">
      <w:pPr>
        <w:tabs>
          <w:tab w:val="left" w:pos="706"/>
        </w:tabs>
        <w:spacing w:before="60" w:after="60"/>
        <w:ind w:firstLine="284"/>
        <w:rPr>
          <w:iCs/>
          <w:sz w:val="28"/>
          <w:szCs w:val="28"/>
        </w:rPr>
      </w:pPr>
    </w:p>
    <w:p w14:paraId="31F488D5" w14:textId="77777777" w:rsidR="00A77614" w:rsidRPr="00A77614" w:rsidRDefault="00A77614" w:rsidP="00A77614">
      <w:pPr>
        <w:spacing w:before="60" w:after="60"/>
        <w:jc w:val="center"/>
        <w:rPr>
          <w:b/>
          <w:bCs/>
          <w:iCs/>
          <w:sz w:val="28"/>
          <w:szCs w:val="28"/>
        </w:rPr>
      </w:pPr>
    </w:p>
    <w:p w14:paraId="0D3215C5" w14:textId="77777777" w:rsidR="00A77614" w:rsidRPr="00A77614" w:rsidRDefault="00A77614" w:rsidP="00A77614">
      <w:pPr>
        <w:spacing w:before="60" w:after="60"/>
        <w:jc w:val="center"/>
        <w:rPr>
          <w:b/>
          <w:bCs/>
          <w:iCs/>
          <w:sz w:val="28"/>
          <w:szCs w:val="28"/>
        </w:rPr>
      </w:pPr>
    </w:p>
    <w:p w14:paraId="5579D77E" w14:textId="77777777" w:rsidR="00A77614" w:rsidRPr="00A77614" w:rsidRDefault="00A77614" w:rsidP="00A77614">
      <w:pPr>
        <w:spacing w:before="60" w:after="60"/>
        <w:jc w:val="center"/>
        <w:rPr>
          <w:b/>
          <w:bCs/>
          <w:iCs/>
          <w:sz w:val="28"/>
          <w:szCs w:val="28"/>
        </w:rPr>
      </w:pPr>
    </w:p>
    <w:p w14:paraId="3E4CEE11" w14:textId="77777777" w:rsidR="00A77614" w:rsidRPr="00A77614" w:rsidRDefault="00A77614" w:rsidP="00A77614">
      <w:pPr>
        <w:spacing w:before="60" w:after="60"/>
        <w:jc w:val="center"/>
        <w:rPr>
          <w:b/>
          <w:bCs/>
          <w:iCs/>
          <w:sz w:val="28"/>
          <w:szCs w:val="28"/>
        </w:rPr>
      </w:pPr>
    </w:p>
    <w:p w14:paraId="2855CE3B" w14:textId="77777777" w:rsidR="00A77614" w:rsidRPr="00A77614" w:rsidRDefault="00A77614" w:rsidP="00A77614">
      <w:pPr>
        <w:spacing w:before="60" w:after="60"/>
        <w:jc w:val="center"/>
        <w:rPr>
          <w:b/>
          <w:bCs/>
          <w:iCs/>
          <w:sz w:val="28"/>
          <w:szCs w:val="28"/>
        </w:rPr>
      </w:pPr>
    </w:p>
    <w:p w14:paraId="7ED56EEB" w14:textId="77777777" w:rsidR="00A77614" w:rsidRPr="00A77614" w:rsidRDefault="00A77614" w:rsidP="00A77614">
      <w:pPr>
        <w:spacing w:before="60" w:after="60"/>
        <w:jc w:val="center"/>
        <w:rPr>
          <w:b/>
          <w:bCs/>
          <w:iCs/>
          <w:sz w:val="28"/>
          <w:szCs w:val="28"/>
        </w:rPr>
      </w:pPr>
    </w:p>
    <w:p w14:paraId="5D0D2422" w14:textId="77777777" w:rsidR="00A77614" w:rsidRPr="00A77614" w:rsidRDefault="00A77614" w:rsidP="00A77614">
      <w:pPr>
        <w:spacing w:before="60" w:after="60"/>
        <w:jc w:val="center"/>
        <w:rPr>
          <w:b/>
          <w:bCs/>
          <w:iCs/>
          <w:sz w:val="28"/>
          <w:szCs w:val="28"/>
        </w:rPr>
      </w:pPr>
    </w:p>
    <w:p w14:paraId="5C300271" w14:textId="77777777" w:rsidR="00A77614" w:rsidRPr="00A77614" w:rsidRDefault="00A77614" w:rsidP="00A77614">
      <w:pPr>
        <w:spacing w:before="60" w:after="60"/>
        <w:jc w:val="center"/>
        <w:rPr>
          <w:b/>
          <w:bCs/>
          <w:iCs/>
          <w:sz w:val="28"/>
          <w:szCs w:val="28"/>
        </w:rPr>
      </w:pPr>
      <w:r w:rsidRPr="00A77614">
        <w:rPr>
          <w:b/>
          <w:bCs/>
          <w:iCs/>
          <w:sz w:val="28"/>
          <w:szCs w:val="28"/>
        </w:rPr>
        <w:t>Phụ lục yêu cầu kỹ thuật vật tư chính</w:t>
      </w:r>
    </w:p>
    <w:p w14:paraId="38DA9DF1" w14:textId="77777777" w:rsidR="00A77614" w:rsidRPr="00A77614" w:rsidRDefault="00A77614" w:rsidP="00A77614">
      <w:pPr>
        <w:pStyle w:val="BodyText"/>
        <w:spacing w:before="4"/>
        <w:jc w:val="left"/>
        <w:rPr>
          <w:b/>
          <w:sz w:val="10"/>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701"/>
        <w:gridCol w:w="2166"/>
        <w:gridCol w:w="1897"/>
        <w:gridCol w:w="3450"/>
      </w:tblGrid>
      <w:tr w:rsidR="00A77614" w:rsidRPr="00A77614" w14:paraId="415EFF4C" w14:textId="77777777" w:rsidTr="00196249">
        <w:trPr>
          <w:trHeight w:val="947"/>
        </w:trPr>
        <w:tc>
          <w:tcPr>
            <w:tcW w:w="710" w:type="dxa"/>
            <w:vAlign w:val="center"/>
          </w:tcPr>
          <w:p w14:paraId="35E9E7D0" w14:textId="77777777" w:rsidR="00A77614" w:rsidRPr="00A77614" w:rsidRDefault="00A77614" w:rsidP="00196249">
            <w:pPr>
              <w:pStyle w:val="TableParagraph"/>
              <w:spacing w:before="59"/>
              <w:ind w:left="9" w:right="2"/>
              <w:jc w:val="center"/>
              <w:rPr>
                <w:b/>
                <w:sz w:val="24"/>
              </w:rPr>
            </w:pPr>
            <w:r w:rsidRPr="00A77614">
              <w:rPr>
                <w:b/>
                <w:spacing w:val="-5"/>
                <w:sz w:val="24"/>
              </w:rPr>
              <w:t>TT</w:t>
            </w:r>
          </w:p>
        </w:tc>
        <w:tc>
          <w:tcPr>
            <w:tcW w:w="1701" w:type="dxa"/>
            <w:vAlign w:val="center"/>
          </w:tcPr>
          <w:p w14:paraId="696EF86B" w14:textId="77777777" w:rsidR="00A77614" w:rsidRPr="00A77614" w:rsidRDefault="00A77614" w:rsidP="00196249">
            <w:pPr>
              <w:pStyle w:val="TableParagraph"/>
              <w:spacing w:before="59"/>
              <w:ind w:left="133" w:right="98" w:firstLine="143"/>
              <w:rPr>
                <w:b/>
                <w:sz w:val="24"/>
              </w:rPr>
            </w:pPr>
            <w:r w:rsidRPr="00A77614">
              <w:rPr>
                <w:b/>
                <w:sz w:val="24"/>
              </w:rPr>
              <w:t>Tên vật tư,</w:t>
            </w:r>
            <w:r w:rsidRPr="00A77614">
              <w:rPr>
                <w:b/>
                <w:spacing w:val="-15"/>
                <w:sz w:val="24"/>
              </w:rPr>
              <w:t xml:space="preserve"> </w:t>
            </w:r>
            <w:r w:rsidRPr="00A77614">
              <w:rPr>
                <w:b/>
                <w:sz w:val="24"/>
              </w:rPr>
              <w:t>thiết</w:t>
            </w:r>
            <w:r w:rsidRPr="00A77614">
              <w:rPr>
                <w:b/>
                <w:spacing w:val="-15"/>
                <w:sz w:val="24"/>
              </w:rPr>
              <w:t xml:space="preserve"> </w:t>
            </w:r>
            <w:r w:rsidRPr="00A77614">
              <w:rPr>
                <w:b/>
                <w:sz w:val="24"/>
              </w:rPr>
              <w:t>bị</w:t>
            </w:r>
          </w:p>
        </w:tc>
        <w:tc>
          <w:tcPr>
            <w:tcW w:w="2166" w:type="dxa"/>
            <w:vAlign w:val="center"/>
          </w:tcPr>
          <w:p w14:paraId="613D0340" w14:textId="77777777" w:rsidR="00A77614" w:rsidRPr="00A77614" w:rsidRDefault="00A77614" w:rsidP="00196249">
            <w:pPr>
              <w:pStyle w:val="TableParagraph"/>
              <w:spacing w:before="59"/>
              <w:ind w:left="80" w:right="75"/>
              <w:rPr>
                <w:b/>
                <w:sz w:val="24"/>
              </w:rPr>
            </w:pPr>
            <w:r w:rsidRPr="00A77614">
              <w:rPr>
                <w:b/>
                <w:sz w:val="24"/>
              </w:rPr>
              <w:t>Quy</w:t>
            </w:r>
            <w:r w:rsidRPr="00A77614">
              <w:rPr>
                <w:b/>
                <w:spacing w:val="-15"/>
                <w:sz w:val="24"/>
              </w:rPr>
              <w:t xml:space="preserve"> </w:t>
            </w:r>
            <w:r w:rsidRPr="00A77614">
              <w:rPr>
                <w:b/>
                <w:sz w:val="24"/>
              </w:rPr>
              <w:t>cách</w:t>
            </w:r>
            <w:r w:rsidRPr="00A77614">
              <w:rPr>
                <w:b/>
                <w:spacing w:val="-15"/>
                <w:sz w:val="24"/>
              </w:rPr>
              <w:t xml:space="preserve"> </w:t>
            </w:r>
            <w:r w:rsidRPr="00A77614">
              <w:rPr>
                <w:b/>
                <w:sz w:val="24"/>
              </w:rPr>
              <w:t xml:space="preserve">và yêu cầu kỹ </w:t>
            </w:r>
            <w:r w:rsidRPr="00A77614">
              <w:rPr>
                <w:b/>
                <w:spacing w:val="-2"/>
                <w:sz w:val="24"/>
              </w:rPr>
              <w:t>thuật</w:t>
            </w:r>
          </w:p>
        </w:tc>
        <w:tc>
          <w:tcPr>
            <w:tcW w:w="1897" w:type="dxa"/>
            <w:vAlign w:val="center"/>
          </w:tcPr>
          <w:p w14:paraId="7CB29B0B" w14:textId="77777777" w:rsidR="00A77614" w:rsidRPr="00A77614" w:rsidRDefault="00A77614" w:rsidP="00196249">
            <w:pPr>
              <w:pStyle w:val="TableParagraph"/>
              <w:spacing w:before="59"/>
              <w:ind w:left="813" w:right="116" w:hanging="670"/>
              <w:rPr>
                <w:b/>
                <w:spacing w:val="-15"/>
                <w:sz w:val="24"/>
                <w:lang w:val="en-US"/>
              </w:rPr>
            </w:pPr>
            <w:r w:rsidRPr="00A77614">
              <w:rPr>
                <w:b/>
                <w:sz w:val="24"/>
              </w:rPr>
              <w:t>Nguồn</w:t>
            </w:r>
            <w:r w:rsidRPr="00A77614">
              <w:rPr>
                <w:b/>
                <w:spacing w:val="-15"/>
                <w:sz w:val="24"/>
              </w:rPr>
              <w:t xml:space="preserve"> </w:t>
            </w:r>
            <w:r w:rsidRPr="00A77614">
              <w:rPr>
                <w:b/>
                <w:sz w:val="24"/>
              </w:rPr>
              <w:t>gốc</w:t>
            </w:r>
            <w:r w:rsidRPr="00A77614">
              <w:rPr>
                <w:b/>
                <w:spacing w:val="-15"/>
                <w:sz w:val="24"/>
              </w:rPr>
              <w:t xml:space="preserve"> </w:t>
            </w:r>
          </w:p>
          <w:p w14:paraId="6AF2EB4E" w14:textId="77777777" w:rsidR="00A77614" w:rsidRPr="00A77614" w:rsidRDefault="00A77614" w:rsidP="00196249">
            <w:pPr>
              <w:pStyle w:val="TableParagraph"/>
              <w:spacing w:before="59"/>
              <w:ind w:left="813" w:right="116" w:hanging="670"/>
              <w:rPr>
                <w:b/>
                <w:sz w:val="24"/>
              </w:rPr>
            </w:pPr>
            <w:r w:rsidRPr="00A77614">
              <w:rPr>
                <w:b/>
                <w:sz w:val="24"/>
              </w:rPr>
              <w:t xml:space="preserve">xuất </w:t>
            </w:r>
            <w:r w:rsidRPr="00A77614">
              <w:rPr>
                <w:b/>
                <w:spacing w:val="-6"/>
                <w:sz w:val="24"/>
              </w:rPr>
              <w:t>xứ</w:t>
            </w:r>
          </w:p>
        </w:tc>
        <w:tc>
          <w:tcPr>
            <w:tcW w:w="3450" w:type="dxa"/>
            <w:vAlign w:val="center"/>
          </w:tcPr>
          <w:p w14:paraId="043A0859" w14:textId="77777777" w:rsidR="00A77614" w:rsidRPr="00A77614" w:rsidRDefault="00A77614" w:rsidP="00196249">
            <w:pPr>
              <w:pStyle w:val="TableParagraph"/>
              <w:spacing w:before="59"/>
              <w:ind w:left="459" w:hanging="154"/>
              <w:rPr>
                <w:b/>
                <w:sz w:val="24"/>
              </w:rPr>
            </w:pPr>
            <w:r w:rsidRPr="00A77614">
              <w:rPr>
                <w:b/>
                <w:sz w:val="24"/>
              </w:rPr>
              <w:t>Nguồn</w:t>
            </w:r>
            <w:r w:rsidRPr="00A77614">
              <w:rPr>
                <w:b/>
                <w:spacing w:val="-5"/>
                <w:sz w:val="24"/>
              </w:rPr>
              <w:t xml:space="preserve"> </w:t>
            </w:r>
            <w:r w:rsidRPr="00A77614">
              <w:rPr>
                <w:b/>
                <w:sz w:val="24"/>
              </w:rPr>
              <w:t>gốc</w:t>
            </w:r>
            <w:r w:rsidRPr="00A77614">
              <w:rPr>
                <w:b/>
                <w:spacing w:val="-10"/>
                <w:sz w:val="24"/>
              </w:rPr>
              <w:t xml:space="preserve"> </w:t>
            </w:r>
            <w:r w:rsidRPr="00A77614">
              <w:rPr>
                <w:b/>
                <w:sz w:val="24"/>
              </w:rPr>
              <w:t>xuất</w:t>
            </w:r>
            <w:r w:rsidRPr="00A77614">
              <w:rPr>
                <w:b/>
                <w:spacing w:val="-10"/>
                <w:sz w:val="24"/>
              </w:rPr>
              <w:t xml:space="preserve"> </w:t>
            </w:r>
            <w:r w:rsidRPr="00A77614">
              <w:rPr>
                <w:b/>
                <w:sz w:val="24"/>
              </w:rPr>
              <w:t>xứ</w:t>
            </w:r>
            <w:r w:rsidRPr="00A77614">
              <w:rPr>
                <w:b/>
                <w:spacing w:val="-7"/>
                <w:sz w:val="24"/>
              </w:rPr>
              <w:t xml:space="preserve"> </w:t>
            </w:r>
            <w:r w:rsidRPr="00A77614">
              <w:rPr>
                <w:b/>
                <w:sz w:val="24"/>
              </w:rPr>
              <w:t>và</w:t>
            </w:r>
            <w:r w:rsidRPr="00A77614">
              <w:rPr>
                <w:b/>
                <w:spacing w:val="-7"/>
                <w:sz w:val="24"/>
              </w:rPr>
              <w:t xml:space="preserve"> </w:t>
            </w:r>
            <w:r w:rsidRPr="00A77614">
              <w:rPr>
                <w:b/>
                <w:sz w:val="24"/>
              </w:rPr>
              <w:t>tài liệu yêu cầu đính kèm</w:t>
            </w:r>
          </w:p>
        </w:tc>
      </w:tr>
      <w:tr w:rsidR="00A77614" w:rsidRPr="00A77614" w14:paraId="332E37C5" w14:textId="77777777" w:rsidTr="00196249">
        <w:trPr>
          <w:trHeight w:val="2111"/>
        </w:trPr>
        <w:tc>
          <w:tcPr>
            <w:tcW w:w="710" w:type="dxa"/>
          </w:tcPr>
          <w:p w14:paraId="7474CC97" w14:textId="77777777" w:rsidR="00A77614" w:rsidRPr="00A77614" w:rsidRDefault="00A77614" w:rsidP="00196249">
            <w:pPr>
              <w:pStyle w:val="TableParagraph"/>
              <w:spacing w:before="59"/>
              <w:ind w:left="9"/>
              <w:jc w:val="center"/>
              <w:rPr>
                <w:sz w:val="24"/>
              </w:rPr>
            </w:pPr>
            <w:r w:rsidRPr="00A77614">
              <w:rPr>
                <w:spacing w:val="-10"/>
                <w:sz w:val="24"/>
              </w:rPr>
              <w:t>1</w:t>
            </w:r>
          </w:p>
        </w:tc>
        <w:tc>
          <w:tcPr>
            <w:tcW w:w="1701" w:type="dxa"/>
          </w:tcPr>
          <w:p w14:paraId="3FD9AFB9" w14:textId="77777777" w:rsidR="00A77614" w:rsidRPr="00A77614" w:rsidRDefault="00A77614" w:rsidP="00196249">
            <w:pPr>
              <w:pStyle w:val="TableParagraph"/>
              <w:spacing w:before="59"/>
              <w:ind w:left="107"/>
              <w:rPr>
                <w:sz w:val="24"/>
              </w:rPr>
            </w:pPr>
            <w:r w:rsidRPr="00A77614">
              <w:rPr>
                <w:sz w:val="24"/>
              </w:rPr>
              <w:t xml:space="preserve">Xi </w:t>
            </w:r>
            <w:r w:rsidRPr="00A77614">
              <w:rPr>
                <w:spacing w:val="-4"/>
                <w:sz w:val="24"/>
              </w:rPr>
              <w:t>măng</w:t>
            </w:r>
          </w:p>
        </w:tc>
        <w:tc>
          <w:tcPr>
            <w:tcW w:w="2166" w:type="dxa"/>
          </w:tcPr>
          <w:p w14:paraId="1D371138" w14:textId="77777777" w:rsidR="00A77614" w:rsidRPr="00A77614" w:rsidRDefault="00A77614" w:rsidP="00196249">
            <w:pPr>
              <w:pStyle w:val="TableParagraph"/>
              <w:spacing w:before="59"/>
              <w:ind w:left="106" w:right="106"/>
              <w:rPr>
                <w:sz w:val="24"/>
              </w:rPr>
            </w:pPr>
            <w:r w:rsidRPr="00A77614">
              <w:rPr>
                <w:sz w:val="24"/>
              </w:rPr>
              <w:t>Đáp</w:t>
            </w:r>
            <w:r w:rsidRPr="00A77614">
              <w:rPr>
                <w:spacing w:val="-15"/>
                <w:sz w:val="24"/>
              </w:rPr>
              <w:t xml:space="preserve"> </w:t>
            </w:r>
            <w:r w:rsidRPr="00A77614">
              <w:rPr>
                <w:sz w:val="24"/>
              </w:rPr>
              <w:t>ứng</w:t>
            </w:r>
            <w:r w:rsidRPr="00A77614">
              <w:rPr>
                <w:spacing w:val="-15"/>
                <w:sz w:val="24"/>
              </w:rPr>
              <w:t xml:space="preserve"> </w:t>
            </w:r>
            <w:r w:rsidRPr="00A77614">
              <w:rPr>
                <w:sz w:val="24"/>
              </w:rPr>
              <w:t>yêu cầu kỹ thuật</w:t>
            </w:r>
          </w:p>
          <w:p w14:paraId="649C4FFB" w14:textId="77777777" w:rsidR="00A77614" w:rsidRPr="00A77614" w:rsidRDefault="00A77614" w:rsidP="00196249">
            <w:pPr>
              <w:pStyle w:val="TableParagraph"/>
              <w:spacing w:before="60"/>
              <w:ind w:left="106" w:right="106"/>
              <w:rPr>
                <w:sz w:val="24"/>
              </w:rPr>
            </w:pPr>
            <w:r w:rsidRPr="00A77614">
              <w:rPr>
                <w:sz w:val="24"/>
              </w:rPr>
              <w:t>Tuân</w:t>
            </w:r>
            <w:r w:rsidRPr="00A77614">
              <w:rPr>
                <w:spacing w:val="-15"/>
                <w:sz w:val="24"/>
              </w:rPr>
              <w:t xml:space="preserve"> </w:t>
            </w:r>
            <w:r w:rsidRPr="00A77614">
              <w:rPr>
                <w:sz w:val="24"/>
              </w:rPr>
              <w:t>thủ</w:t>
            </w:r>
            <w:r w:rsidRPr="00A77614">
              <w:rPr>
                <w:spacing w:val="-15"/>
                <w:sz w:val="24"/>
              </w:rPr>
              <w:t xml:space="preserve"> </w:t>
            </w:r>
            <w:r w:rsidRPr="00A77614">
              <w:rPr>
                <w:sz w:val="24"/>
              </w:rPr>
              <w:t xml:space="preserve">theo hồ sơ thiết kế và đáp ứng TCVN hiện </w:t>
            </w:r>
            <w:r w:rsidRPr="00A77614">
              <w:rPr>
                <w:spacing w:val="-2"/>
                <w:sz w:val="24"/>
              </w:rPr>
              <w:t>hành;</w:t>
            </w:r>
          </w:p>
        </w:tc>
        <w:tc>
          <w:tcPr>
            <w:tcW w:w="1897" w:type="dxa"/>
          </w:tcPr>
          <w:p w14:paraId="5BB54AB1" w14:textId="77777777" w:rsidR="00A77614" w:rsidRPr="00A77614" w:rsidRDefault="00A77614" w:rsidP="00A77614">
            <w:pPr>
              <w:pStyle w:val="TableParagraph"/>
              <w:numPr>
                <w:ilvl w:val="0"/>
                <w:numId w:val="69"/>
              </w:numPr>
              <w:tabs>
                <w:tab w:val="left" w:pos="244"/>
              </w:tabs>
              <w:spacing w:before="59"/>
              <w:ind w:right="468" w:firstLine="0"/>
              <w:rPr>
                <w:sz w:val="24"/>
              </w:rPr>
            </w:pPr>
            <w:r w:rsidRPr="00A77614">
              <w:rPr>
                <w:sz w:val="24"/>
              </w:rPr>
              <w:t>Do</w:t>
            </w:r>
            <w:r w:rsidRPr="00A77614">
              <w:rPr>
                <w:spacing w:val="-15"/>
                <w:sz w:val="24"/>
              </w:rPr>
              <w:t xml:space="preserve"> </w:t>
            </w:r>
            <w:r w:rsidRPr="00A77614">
              <w:rPr>
                <w:sz w:val="24"/>
              </w:rPr>
              <w:t>nhà</w:t>
            </w:r>
            <w:r w:rsidRPr="00A77614">
              <w:rPr>
                <w:spacing w:val="-15"/>
                <w:sz w:val="24"/>
              </w:rPr>
              <w:t xml:space="preserve"> </w:t>
            </w:r>
            <w:r w:rsidRPr="00A77614">
              <w:rPr>
                <w:sz w:val="24"/>
              </w:rPr>
              <w:t>thầu khai báo</w:t>
            </w:r>
          </w:p>
          <w:p w14:paraId="54FF4177" w14:textId="77777777" w:rsidR="00A77614" w:rsidRPr="00A77614" w:rsidRDefault="00A77614" w:rsidP="00A77614">
            <w:pPr>
              <w:pStyle w:val="TableParagraph"/>
              <w:numPr>
                <w:ilvl w:val="0"/>
                <w:numId w:val="69"/>
              </w:numPr>
              <w:tabs>
                <w:tab w:val="left" w:pos="244"/>
              </w:tabs>
              <w:spacing w:before="60"/>
              <w:ind w:right="174" w:firstLine="0"/>
              <w:rPr>
                <w:sz w:val="24"/>
              </w:rPr>
            </w:pPr>
            <w:r w:rsidRPr="00A77614">
              <w:rPr>
                <w:sz w:val="24"/>
              </w:rPr>
              <w:t>Tham</w:t>
            </w:r>
            <w:r w:rsidRPr="00A77614">
              <w:rPr>
                <w:spacing w:val="-15"/>
                <w:sz w:val="24"/>
              </w:rPr>
              <w:t xml:space="preserve"> </w:t>
            </w:r>
            <w:r w:rsidRPr="00A77614">
              <w:rPr>
                <w:sz w:val="24"/>
              </w:rPr>
              <w:t>khảo</w:t>
            </w:r>
            <w:r w:rsidRPr="00A77614">
              <w:rPr>
                <w:spacing w:val="-15"/>
                <w:sz w:val="24"/>
              </w:rPr>
              <w:t xml:space="preserve"> </w:t>
            </w:r>
            <w:r w:rsidRPr="00A77614">
              <w:rPr>
                <w:sz w:val="24"/>
              </w:rPr>
              <w:t>các hãng xi măng phổ biến tại địa phương hoặc tương đương.</w:t>
            </w:r>
          </w:p>
        </w:tc>
        <w:tc>
          <w:tcPr>
            <w:tcW w:w="3450" w:type="dxa"/>
          </w:tcPr>
          <w:p w14:paraId="5F7F51EA" w14:textId="77777777" w:rsidR="00A77614" w:rsidRPr="00A77614" w:rsidRDefault="00A77614" w:rsidP="00196249">
            <w:pPr>
              <w:pStyle w:val="TableParagraph"/>
              <w:spacing w:before="59"/>
              <w:ind w:left="101"/>
              <w:jc w:val="both"/>
              <w:rPr>
                <w:sz w:val="24"/>
              </w:rPr>
            </w:pPr>
            <w:r w:rsidRPr="00A77614">
              <w:rPr>
                <w:sz w:val="24"/>
              </w:rPr>
              <w:t>-</w:t>
            </w:r>
            <w:r w:rsidRPr="00A77614">
              <w:rPr>
                <w:spacing w:val="-1"/>
                <w:sz w:val="24"/>
              </w:rPr>
              <w:t xml:space="preserve"> </w:t>
            </w:r>
            <w:r w:rsidRPr="00A77614">
              <w:rPr>
                <w:sz w:val="24"/>
              </w:rPr>
              <w:t>Tài</w:t>
            </w:r>
            <w:r w:rsidRPr="00A77614">
              <w:rPr>
                <w:spacing w:val="-2"/>
                <w:sz w:val="24"/>
              </w:rPr>
              <w:t xml:space="preserve"> </w:t>
            </w:r>
            <w:r w:rsidRPr="00A77614">
              <w:rPr>
                <w:sz w:val="24"/>
              </w:rPr>
              <w:t>liệu</w:t>
            </w:r>
            <w:r w:rsidRPr="00A77614">
              <w:rPr>
                <w:spacing w:val="3"/>
                <w:sz w:val="24"/>
              </w:rPr>
              <w:t xml:space="preserve"> </w:t>
            </w:r>
            <w:r w:rsidRPr="00A77614">
              <w:rPr>
                <w:sz w:val="24"/>
              </w:rPr>
              <w:t>yêu</w:t>
            </w:r>
            <w:r w:rsidRPr="00A77614">
              <w:rPr>
                <w:spacing w:val="-3"/>
                <w:sz w:val="24"/>
              </w:rPr>
              <w:t xml:space="preserve"> </w:t>
            </w:r>
            <w:r w:rsidRPr="00A77614">
              <w:rPr>
                <w:sz w:val="24"/>
              </w:rPr>
              <w:t>cầu</w:t>
            </w:r>
            <w:r w:rsidRPr="00A77614">
              <w:rPr>
                <w:spacing w:val="-1"/>
                <w:sz w:val="24"/>
              </w:rPr>
              <w:t xml:space="preserve"> </w:t>
            </w:r>
            <w:r w:rsidRPr="00A77614">
              <w:rPr>
                <w:sz w:val="24"/>
              </w:rPr>
              <w:t xml:space="preserve">đính </w:t>
            </w:r>
            <w:r w:rsidRPr="00A77614">
              <w:rPr>
                <w:spacing w:val="-4"/>
                <w:sz w:val="24"/>
              </w:rPr>
              <w:t>kèm:</w:t>
            </w:r>
          </w:p>
          <w:p w14:paraId="32765620" w14:textId="77777777" w:rsidR="00A77614" w:rsidRPr="00A77614" w:rsidRDefault="00A77614" w:rsidP="00196249">
            <w:pPr>
              <w:pStyle w:val="TableParagraph"/>
              <w:spacing w:before="60"/>
              <w:ind w:left="101" w:right="99"/>
              <w:jc w:val="both"/>
              <w:rPr>
                <w:sz w:val="24"/>
              </w:rPr>
            </w:pPr>
            <w:r w:rsidRPr="00A77614">
              <w:rPr>
                <w:sz w:val="24"/>
              </w:rPr>
              <w:t>+ Cam kết hoặc hợp đồng nguyên</w:t>
            </w:r>
            <w:r w:rsidRPr="00A77614">
              <w:rPr>
                <w:spacing w:val="-15"/>
                <w:sz w:val="24"/>
              </w:rPr>
              <w:t xml:space="preserve"> </w:t>
            </w:r>
            <w:r w:rsidRPr="00A77614">
              <w:rPr>
                <w:sz w:val="24"/>
              </w:rPr>
              <w:t>tắc</w:t>
            </w:r>
            <w:r w:rsidRPr="00A77614">
              <w:rPr>
                <w:spacing w:val="-15"/>
                <w:sz w:val="24"/>
              </w:rPr>
              <w:t xml:space="preserve"> </w:t>
            </w:r>
            <w:r w:rsidRPr="00A77614">
              <w:rPr>
                <w:sz w:val="24"/>
              </w:rPr>
              <w:t>cung</w:t>
            </w:r>
            <w:r w:rsidRPr="00A77614">
              <w:rPr>
                <w:spacing w:val="-15"/>
                <w:sz w:val="24"/>
              </w:rPr>
              <w:t xml:space="preserve"> </w:t>
            </w:r>
            <w:r w:rsidRPr="00A77614">
              <w:rPr>
                <w:sz w:val="24"/>
              </w:rPr>
              <w:t>cấp</w:t>
            </w:r>
            <w:r w:rsidRPr="00A77614">
              <w:rPr>
                <w:spacing w:val="-15"/>
                <w:sz w:val="24"/>
              </w:rPr>
              <w:t xml:space="preserve"> </w:t>
            </w:r>
            <w:r w:rsidRPr="00A77614">
              <w:rPr>
                <w:sz w:val="24"/>
              </w:rPr>
              <w:t>với</w:t>
            </w:r>
            <w:r w:rsidRPr="00A77614">
              <w:rPr>
                <w:spacing w:val="-13"/>
                <w:sz w:val="24"/>
              </w:rPr>
              <w:t xml:space="preserve"> </w:t>
            </w:r>
            <w:r w:rsidRPr="00A77614">
              <w:rPr>
                <w:sz w:val="24"/>
              </w:rPr>
              <w:t>đơn</w:t>
            </w:r>
            <w:r w:rsidRPr="00A77614">
              <w:rPr>
                <w:spacing w:val="-15"/>
                <w:sz w:val="24"/>
              </w:rPr>
              <w:t xml:space="preserve"> </w:t>
            </w:r>
            <w:r w:rsidRPr="00A77614">
              <w:rPr>
                <w:sz w:val="24"/>
              </w:rPr>
              <w:t>vị cung cấp;</w:t>
            </w:r>
          </w:p>
          <w:p w14:paraId="00D2D47C" w14:textId="77777777" w:rsidR="00A77614" w:rsidRPr="00A77614" w:rsidRDefault="00A77614" w:rsidP="00196249">
            <w:pPr>
              <w:pStyle w:val="TableParagraph"/>
              <w:spacing w:before="60"/>
              <w:ind w:left="101" w:right="103"/>
              <w:jc w:val="both"/>
              <w:rPr>
                <w:sz w:val="24"/>
              </w:rPr>
            </w:pPr>
            <w:r w:rsidRPr="00A77614">
              <w:rPr>
                <w:sz w:val="24"/>
              </w:rPr>
              <w:t>+ Giấy chứng nhận hợp quy, chứng</w:t>
            </w:r>
            <w:r w:rsidRPr="00A77614">
              <w:rPr>
                <w:spacing w:val="-12"/>
                <w:sz w:val="24"/>
              </w:rPr>
              <w:t xml:space="preserve"> </w:t>
            </w:r>
            <w:r w:rsidRPr="00A77614">
              <w:rPr>
                <w:sz w:val="24"/>
              </w:rPr>
              <w:t>chỉ</w:t>
            </w:r>
            <w:r w:rsidRPr="00A77614">
              <w:rPr>
                <w:spacing w:val="-8"/>
                <w:sz w:val="24"/>
              </w:rPr>
              <w:t xml:space="preserve"> </w:t>
            </w:r>
            <w:r w:rsidRPr="00A77614">
              <w:rPr>
                <w:sz w:val="24"/>
              </w:rPr>
              <w:t>chất</w:t>
            </w:r>
            <w:r w:rsidRPr="00A77614">
              <w:rPr>
                <w:spacing w:val="-11"/>
                <w:sz w:val="24"/>
              </w:rPr>
              <w:t xml:space="preserve"> </w:t>
            </w:r>
            <w:r w:rsidRPr="00A77614">
              <w:rPr>
                <w:sz w:val="24"/>
              </w:rPr>
              <w:t>lượng</w:t>
            </w:r>
            <w:r w:rsidRPr="00A77614">
              <w:rPr>
                <w:spacing w:val="-12"/>
                <w:sz w:val="24"/>
              </w:rPr>
              <w:t xml:space="preserve"> </w:t>
            </w:r>
            <w:r w:rsidRPr="00A77614">
              <w:rPr>
                <w:sz w:val="24"/>
              </w:rPr>
              <w:t>sản</w:t>
            </w:r>
            <w:r w:rsidRPr="00A77614">
              <w:rPr>
                <w:spacing w:val="-8"/>
                <w:sz w:val="24"/>
              </w:rPr>
              <w:t xml:space="preserve"> </w:t>
            </w:r>
            <w:r w:rsidRPr="00A77614">
              <w:rPr>
                <w:spacing w:val="-4"/>
                <w:sz w:val="24"/>
              </w:rPr>
              <w:t>phẩm</w:t>
            </w:r>
          </w:p>
        </w:tc>
      </w:tr>
      <w:tr w:rsidR="00A77614" w:rsidRPr="00A77614" w14:paraId="103FF2BC" w14:textId="77777777" w:rsidTr="00196249">
        <w:trPr>
          <w:trHeight w:val="2387"/>
        </w:trPr>
        <w:tc>
          <w:tcPr>
            <w:tcW w:w="710" w:type="dxa"/>
          </w:tcPr>
          <w:p w14:paraId="0F1E462E" w14:textId="77777777" w:rsidR="00A77614" w:rsidRPr="00A77614" w:rsidRDefault="00A77614" w:rsidP="00196249">
            <w:pPr>
              <w:pStyle w:val="TableParagraph"/>
              <w:spacing w:before="59"/>
              <w:ind w:left="9"/>
              <w:jc w:val="center"/>
              <w:rPr>
                <w:sz w:val="24"/>
              </w:rPr>
            </w:pPr>
            <w:r w:rsidRPr="00A77614">
              <w:rPr>
                <w:spacing w:val="-10"/>
                <w:sz w:val="24"/>
              </w:rPr>
              <w:t>2</w:t>
            </w:r>
          </w:p>
        </w:tc>
        <w:tc>
          <w:tcPr>
            <w:tcW w:w="1701" w:type="dxa"/>
          </w:tcPr>
          <w:p w14:paraId="177707E0" w14:textId="77777777" w:rsidR="00A77614" w:rsidRPr="00A77614" w:rsidRDefault="00A77614" w:rsidP="00196249">
            <w:pPr>
              <w:pStyle w:val="TableParagraph"/>
              <w:tabs>
                <w:tab w:val="left" w:pos="883"/>
              </w:tabs>
              <w:spacing w:before="59"/>
              <w:ind w:left="107"/>
              <w:rPr>
                <w:sz w:val="24"/>
              </w:rPr>
            </w:pPr>
            <w:r w:rsidRPr="00A77614">
              <w:rPr>
                <w:spacing w:val="-4"/>
                <w:sz w:val="24"/>
              </w:rPr>
              <w:t>Thép</w:t>
            </w:r>
            <w:r w:rsidRPr="00A77614">
              <w:rPr>
                <w:sz w:val="24"/>
              </w:rPr>
              <w:tab/>
            </w:r>
            <w:r w:rsidRPr="00A77614">
              <w:rPr>
                <w:spacing w:val="-5"/>
                <w:sz w:val="24"/>
              </w:rPr>
              <w:t>xây</w:t>
            </w:r>
          </w:p>
          <w:p w14:paraId="4C75DE33" w14:textId="77777777" w:rsidR="00A77614" w:rsidRPr="00A77614" w:rsidRDefault="00A77614" w:rsidP="00196249">
            <w:pPr>
              <w:pStyle w:val="TableParagraph"/>
              <w:tabs>
                <w:tab w:val="left" w:pos="909"/>
              </w:tabs>
              <w:ind w:left="107" w:right="98"/>
              <w:rPr>
                <w:sz w:val="24"/>
              </w:rPr>
            </w:pPr>
            <w:r w:rsidRPr="00A77614">
              <w:rPr>
                <w:spacing w:val="-4"/>
                <w:sz w:val="24"/>
              </w:rPr>
              <w:t>dựng</w:t>
            </w:r>
            <w:r w:rsidRPr="00A77614">
              <w:rPr>
                <w:sz w:val="24"/>
              </w:rPr>
              <w:tab/>
            </w:r>
            <w:r w:rsidRPr="00A77614">
              <w:rPr>
                <w:spacing w:val="-4"/>
                <w:sz w:val="24"/>
              </w:rPr>
              <w:t>các loại</w:t>
            </w:r>
          </w:p>
        </w:tc>
        <w:tc>
          <w:tcPr>
            <w:tcW w:w="2166" w:type="dxa"/>
          </w:tcPr>
          <w:p w14:paraId="60DA2719" w14:textId="77777777" w:rsidR="00A77614" w:rsidRPr="00A77614" w:rsidRDefault="00A77614" w:rsidP="00196249">
            <w:pPr>
              <w:pStyle w:val="TableParagraph"/>
              <w:spacing w:before="59"/>
              <w:ind w:left="106" w:right="106"/>
              <w:rPr>
                <w:sz w:val="24"/>
              </w:rPr>
            </w:pPr>
            <w:r w:rsidRPr="00A77614">
              <w:rPr>
                <w:sz w:val="24"/>
              </w:rPr>
              <w:t>Đáp</w:t>
            </w:r>
            <w:r w:rsidRPr="00A77614">
              <w:rPr>
                <w:spacing w:val="-15"/>
                <w:sz w:val="24"/>
              </w:rPr>
              <w:t xml:space="preserve"> </w:t>
            </w:r>
            <w:r w:rsidRPr="00A77614">
              <w:rPr>
                <w:sz w:val="24"/>
              </w:rPr>
              <w:t>ứng</w:t>
            </w:r>
            <w:r w:rsidRPr="00A77614">
              <w:rPr>
                <w:spacing w:val="-15"/>
                <w:sz w:val="24"/>
              </w:rPr>
              <w:t xml:space="preserve"> </w:t>
            </w:r>
            <w:r w:rsidRPr="00A77614">
              <w:rPr>
                <w:sz w:val="24"/>
              </w:rPr>
              <w:t>yêu cầu kỹ thuật</w:t>
            </w:r>
          </w:p>
          <w:p w14:paraId="2C1AE710" w14:textId="77777777" w:rsidR="00A77614" w:rsidRPr="00A77614" w:rsidRDefault="00A77614" w:rsidP="00196249">
            <w:pPr>
              <w:pStyle w:val="TableParagraph"/>
              <w:spacing w:before="60"/>
              <w:ind w:left="106" w:right="106"/>
              <w:rPr>
                <w:sz w:val="24"/>
              </w:rPr>
            </w:pPr>
            <w:r w:rsidRPr="00A77614">
              <w:rPr>
                <w:sz w:val="24"/>
              </w:rPr>
              <w:t>Tuân</w:t>
            </w:r>
            <w:r w:rsidRPr="00A77614">
              <w:rPr>
                <w:spacing w:val="-15"/>
                <w:sz w:val="24"/>
              </w:rPr>
              <w:t xml:space="preserve"> </w:t>
            </w:r>
            <w:r w:rsidRPr="00A77614">
              <w:rPr>
                <w:sz w:val="24"/>
              </w:rPr>
              <w:t>thủ</w:t>
            </w:r>
            <w:r w:rsidRPr="00A77614">
              <w:rPr>
                <w:spacing w:val="-15"/>
                <w:sz w:val="24"/>
              </w:rPr>
              <w:t xml:space="preserve"> </w:t>
            </w:r>
            <w:r w:rsidRPr="00A77614">
              <w:rPr>
                <w:sz w:val="24"/>
              </w:rPr>
              <w:t xml:space="preserve">theo hồ sơ thiết kế và đáp ứng TCVN hiện </w:t>
            </w:r>
            <w:r w:rsidRPr="00A77614">
              <w:rPr>
                <w:spacing w:val="-4"/>
                <w:sz w:val="24"/>
              </w:rPr>
              <w:t>hành</w:t>
            </w:r>
          </w:p>
        </w:tc>
        <w:tc>
          <w:tcPr>
            <w:tcW w:w="1897" w:type="dxa"/>
          </w:tcPr>
          <w:p w14:paraId="1F1F29C1" w14:textId="77777777" w:rsidR="00A77614" w:rsidRPr="00A77614" w:rsidRDefault="00A77614" w:rsidP="00A77614">
            <w:pPr>
              <w:pStyle w:val="TableParagraph"/>
              <w:numPr>
                <w:ilvl w:val="0"/>
                <w:numId w:val="68"/>
              </w:numPr>
              <w:tabs>
                <w:tab w:val="left" w:pos="244"/>
              </w:tabs>
              <w:spacing w:before="59"/>
              <w:ind w:right="468" w:firstLine="0"/>
              <w:rPr>
                <w:sz w:val="24"/>
              </w:rPr>
            </w:pPr>
            <w:r w:rsidRPr="00A77614">
              <w:rPr>
                <w:sz w:val="24"/>
              </w:rPr>
              <w:t>Do</w:t>
            </w:r>
            <w:r w:rsidRPr="00A77614">
              <w:rPr>
                <w:spacing w:val="-15"/>
                <w:sz w:val="24"/>
              </w:rPr>
              <w:t xml:space="preserve"> </w:t>
            </w:r>
            <w:r w:rsidRPr="00A77614">
              <w:rPr>
                <w:sz w:val="24"/>
              </w:rPr>
              <w:t>nhà</w:t>
            </w:r>
            <w:r w:rsidRPr="00A77614">
              <w:rPr>
                <w:spacing w:val="-15"/>
                <w:sz w:val="24"/>
              </w:rPr>
              <w:t xml:space="preserve"> </w:t>
            </w:r>
            <w:r w:rsidRPr="00A77614">
              <w:rPr>
                <w:sz w:val="24"/>
              </w:rPr>
              <w:t>thầu khai báo</w:t>
            </w:r>
          </w:p>
          <w:p w14:paraId="09919BE5" w14:textId="77777777" w:rsidR="00A77614" w:rsidRPr="00A77614" w:rsidRDefault="00A77614" w:rsidP="00A77614">
            <w:pPr>
              <w:pStyle w:val="TableParagraph"/>
              <w:numPr>
                <w:ilvl w:val="0"/>
                <w:numId w:val="68"/>
              </w:numPr>
              <w:tabs>
                <w:tab w:val="left" w:pos="244"/>
              </w:tabs>
              <w:spacing w:before="60"/>
              <w:ind w:right="166" w:firstLine="0"/>
              <w:rPr>
                <w:sz w:val="24"/>
              </w:rPr>
            </w:pPr>
            <w:r w:rsidRPr="00A77614">
              <w:rPr>
                <w:sz w:val="24"/>
              </w:rPr>
              <w:t>Tham</w:t>
            </w:r>
            <w:r w:rsidRPr="00A77614">
              <w:rPr>
                <w:spacing w:val="-15"/>
                <w:sz w:val="24"/>
              </w:rPr>
              <w:t xml:space="preserve"> </w:t>
            </w:r>
            <w:r w:rsidRPr="00A77614">
              <w:rPr>
                <w:sz w:val="24"/>
              </w:rPr>
              <w:t>khảo</w:t>
            </w:r>
            <w:r w:rsidRPr="00A77614">
              <w:rPr>
                <w:spacing w:val="-15"/>
                <w:sz w:val="24"/>
              </w:rPr>
              <w:t xml:space="preserve"> </w:t>
            </w:r>
            <w:r w:rsidRPr="00A77614">
              <w:rPr>
                <w:sz w:val="24"/>
              </w:rPr>
              <w:t>các hãng thép tại Việt Nam (Hòa Phát,</w:t>
            </w:r>
            <w:r w:rsidRPr="00A77614">
              <w:rPr>
                <w:spacing w:val="-15"/>
                <w:sz w:val="24"/>
              </w:rPr>
              <w:t xml:space="preserve"> </w:t>
            </w:r>
            <w:r w:rsidRPr="00A77614">
              <w:rPr>
                <w:sz w:val="24"/>
              </w:rPr>
              <w:t>Tisco,</w:t>
            </w:r>
            <w:r w:rsidRPr="00A77614">
              <w:rPr>
                <w:spacing w:val="-15"/>
                <w:sz w:val="24"/>
              </w:rPr>
              <w:t xml:space="preserve"> </w:t>
            </w:r>
            <w:r w:rsidRPr="00A77614">
              <w:rPr>
                <w:sz w:val="24"/>
              </w:rPr>
              <w:t>Việt – Ý,..) hoặc tương đương.</w:t>
            </w:r>
          </w:p>
        </w:tc>
        <w:tc>
          <w:tcPr>
            <w:tcW w:w="3450" w:type="dxa"/>
          </w:tcPr>
          <w:p w14:paraId="32165E4F" w14:textId="77777777" w:rsidR="00A77614" w:rsidRPr="00A77614" w:rsidRDefault="00A77614" w:rsidP="00196249">
            <w:pPr>
              <w:pStyle w:val="TableParagraph"/>
              <w:spacing w:before="59"/>
              <w:ind w:left="101"/>
              <w:jc w:val="both"/>
              <w:rPr>
                <w:sz w:val="24"/>
              </w:rPr>
            </w:pPr>
            <w:r w:rsidRPr="00A77614">
              <w:rPr>
                <w:sz w:val="24"/>
              </w:rPr>
              <w:t>-</w:t>
            </w:r>
            <w:r w:rsidRPr="00A77614">
              <w:rPr>
                <w:spacing w:val="-1"/>
                <w:sz w:val="24"/>
              </w:rPr>
              <w:t xml:space="preserve"> </w:t>
            </w:r>
            <w:r w:rsidRPr="00A77614">
              <w:rPr>
                <w:sz w:val="24"/>
              </w:rPr>
              <w:t>Tài</w:t>
            </w:r>
            <w:r w:rsidRPr="00A77614">
              <w:rPr>
                <w:spacing w:val="-2"/>
                <w:sz w:val="24"/>
              </w:rPr>
              <w:t xml:space="preserve"> </w:t>
            </w:r>
            <w:r w:rsidRPr="00A77614">
              <w:rPr>
                <w:sz w:val="24"/>
              </w:rPr>
              <w:t>liệu</w:t>
            </w:r>
            <w:r w:rsidRPr="00A77614">
              <w:rPr>
                <w:spacing w:val="3"/>
                <w:sz w:val="24"/>
              </w:rPr>
              <w:t xml:space="preserve"> </w:t>
            </w:r>
            <w:r w:rsidRPr="00A77614">
              <w:rPr>
                <w:sz w:val="24"/>
              </w:rPr>
              <w:t>yêu</w:t>
            </w:r>
            <w:r w:rsidRPr="00A77614">
              <w:rPr>
                <w:spacing w:val="-3"/>
                <w:sz w:val="24"/>
              </w:rPr>
              <w:t xml:space="preserve"> </w:t>
            </w:r>
            <w:r w:rsidRPr="00A77614">
              <w:rPr>
                <w:sz w:val="24"/>
              </w:rPr>
              <w:t>cầu</w:t>
            </w:r>
            <w:r w:rsidRPr="00A77614">
              <w:rPr>
                <w:spacing w:val="-1"/>
                <w:sz w:val="24"/>
              </w:rPr>
              <w:t xml:space="preserve"> </w:t>
            </w:r>
            <w:r w:rsidRPr="00A77614">
              <w:rPr>
                <w:sz w:val="24"/>
              </w:rPr>
              <w:t xml:space="preserve">đính </w:t>
            </w:r>
            <w:r w:rsidRPr="00A77614">
              <w:rPr>
                <w:spacing w:val="-4"/>
                <w:sz w:val="24"/>
              </w:rPr>
              <w:t>kèm:</w:t>
            </w:r>
          </w:p>
          <w:p w14:paraId="1F2CC66E" w14:textId="77777777" w:rsidR="00A77614" w:rsidRPr="00A77614" w:rsidRDefault="00A77614" w:rsidP="00196249">
            <w:pPr>
              <w:pStyle w:val="TableParagraph"/>
              <w:spacing w:before="60"/>
              <w:ind w:left="101" w:right="99"/>
              <w:jc w:val="both"/>
              <w:rPr>
                <w:sz w:val="24"/>
              </w:rPr>
            </w:pPr>
            <w:r w:rsidRPr="00A77614">
              <w:rPr>
                <w:sz w:val="24"/>
              </w:rPr>
              <w:t>+ Cam kết hoặc hợp đồng nguyên</w:t>
            </w:r>
            <w:r w:rsidRPr="00A77614">
              <w:rPr>
                <w:spacing w:val="-15"/>
                <w:sz w:val="24"/>
              </w:rPr>
              <w:t xml:space="preserve"> </w:t>
            </w:r>
            <w:r w:rsidRPr="00A77614">
              <w:rPr>
                <w:sz w:val="24"/>
              </w:rPr>
              <w:t>tắc</w:t>
            </w:r>
            <w:r w:rsidRPr="00A77614">
              <w:rPr>
                <w:spacing w:val="-15"/>
                <w:sz w:val="24"/>
              </w:rPr>
              <w:t xml:space="preserve"> </w:t>
            </w:r>
            <w:r w:rsidRPr="00A77614">
              <w:rPr>
                <w:sz w:val="24"/>
              </w:rPr>
              <w:t>cung</w:t>
            </w:r>
            <w:r w:rsidRPr="00A77614">
              <w:rPr>
                <w:spacing w:val="-15"/>
                <w:sz w:val="24"/>
              </w:rPr>
              <w:t xml:space="preserve"> </w:t>
            </w:r>
            <w:r w:rsidRPr="00A77614">
              <w:rPr>
                <w:sz w:val="24"/>
              </w:rPr>
              <w:t>cấp</w:t>
            </w:r>
            <w:r w:rsidRPr="00A77614">
              <w:rPr>
                <w:spacing w:val="-15"/>
                <w:sz w:val="24"/>
              </w:rPr>
              <w:t xml:space="preserve"> </w:t>
            </w:r>
            <w:r w:rsidRPr="00A77614">
              <w:rPr>
                <w:sz w:val="24"/>
              </w:rPr>
              <w:t>với</w:t>
            </w:r>
            <w:r w:rsidRPr="00A77614">
              <w:rPr>
                <w:spacing w:val="-13"/>
                <w:sz w:val="24"/>
              </w:rPr>
              <w:t xml:space="preserve"> </w:t>
            </w:r>
            <w:r w:rsidRPr="00A77614">
              <w:rPr>
                <w:sz w:val="24"/>
              </w:rPr>
              <w:t>đơn</w:t>
            </w:r>
            <w:r w:rsidRPr="00A77614">
              <w:rPr>
                <w:spacing w:val="-15"/>
                <w:sz w:val="24"/>
              </w:rPr>
              <w:t xml:space="preserve"> </w:t>
            </w:r>
            <w:r w:rsidRPr="00A77614">
              <w:rPr>
                <w:sz w:val="24"/>
              </w:rPr>
              <w:t>vị cung cấp;</w:t>
            </w:r>
          </w:p>
          <w:p w14:paraId="13C5399D" w14:textId="77777777" w:rsidR="00A77614" w:rsidRPr="00A77614" w:rsidRDefault="00A77614" w:rsidP="00196249">
            <w:pPr>
              <w:pStyle w:val="TableParagraph"/>
              <w:spacing w:before="60"/>
              <w:ind w:left="101" w:right="101"/>
              <w:jc w:val="both"/>
              <w:rPr>
                <w:sz w:val="24"/>
              </w:rPr>
            </w:pPr>
            <w:r w:rsidRPr="00A77614">
              <w:rPr>
                <w:sz w:val="24"/>
              </w:rPr>
              <w:t>+</w:t>
            </w:r>
            <w:r w:rsidRPr="00A77614">
              <w:rPr>
                <w:spacing w:val="-6"/>
                <w:sz w:val="24"/>
              </w:rPr>
              <w:t xml:space="preserve"> </w:t>
            </w:r>
            <w:r w:rsidRPr="00A77614">
              <w:rPr>
                <w:sz w:val="24"/>
              </w:rPr>
              <w:t>Chứng</w:t>
            </w:r>
            <w:r w:rsidRPr="00A77614">
              <w:rPr>
                <w:spacing w:val="-6"/>
                <w:sz w:val="24"/>
              </w:rPr>
              <w:t xml:space="preserve"> </w:t>
            </w:r>
            <w:r w:rsidRPr="00A77614">
              <w:rPr>
                <w:sz w:val="24"/>
              </w:rPr>
              <w:t>chỉ</w:t>
            </w:r>
            <w:r w:rsidRPr="00A77614">
              <w:rPr>
                <w:spacing w:val="-4"/>
                <w:sz w:val="24"/>
              </w:rPr>
              <w:t xml:space="preserve"> </w:t>
            </w:r>
            <w:r w:rsidRPr="00A77614">
              <w:rPr>
                <w:sz w:val="24"/>
              </w:rPr>
              <w:t>chất</w:t>
            </w:r>
            <w:r w:rsidRPr="00A77614">
              <w:rPr>
                <w:spacing w:val="-6"/>
                <w:sz w:val="24"/>
              </w:rPr>
              <w:t xml:space="preserve"> </w:t>
            </w:r>
            <w:r w:rsidRPr="00A77614">
              <w:rPr>
                <w:sz w:val="24"/>
              </w:rPr>
              <w:t>lượng,</w:t>
            </w:r>
            <w:r w:rsidRPr="00A77614">
              <w:rPr>
                <w:spacing w:val="-4"/>
                <w:sz w:val="24"/>
              </w:rPr>
              <w:t xml:space="preserve"> </w:t>
            </w:r>
            <w:r w:rsidRPr="00A77614">
              <w:rPr>
                <w:sz w:val="24"/>
              </w:rPr>
              <w:t>thông số kỹ thuật của sản phẩm phù hợp với yêu cầu của thiết kế</w:t>
            </w:r>
          </w:p>
        </w:tc>
      </w:tr>
      <w:tr w:rsidR="00A77614" w:rsidRPr="00A77614" w14:paraId="6D993B3C" w14:textId="77777777" w:rsidTr="00196249">
        <w:trPr>
          <w:trHeight w:val="2111"/>
        </w:trPr>
        <w:tc>
          <w:tcPr>
            <w:tcW w:w="710" w:type="dxa"/>
          </w:tcPr>
          <w:p w14:paraId="004FE0B4" w14:textId="77777777" w:rsidR="00A77614" w:rsidRPr="00A77614" w:rsidRDefault="00A77614" w:rsidP="00196249">
            <w:pPr>
              <w:pStyle w:val="TableParagraph"/>
              <w:spacing w:before="61"/>
              <w:ind w:left="9"/>
              <w:jc w:val="center"/>
              <w:rPr>
                <w:sz w:val="24"/>
              </w:rPr>
            </w:pPr>
            <w:r w:rsidRPr="00A77614">
              <w:rPr>
                <w:spacing w:val="-10"/>
                <w:sz w:val="24"/>
              </w:rPr>
              <w:lastRenderedPageBreak/>
              <w:t>3</w:t>
            </w:r>
          </w:p>
        </w:tc>
        <w:tc>
          <w:tcPr>
            <w:tcW w:w="1701" w:type="dxa"/>
          </w:tcPr>
          <w:p w14:paraId="136C1B08" w14:textId="77777777" w:rsidR="00A77614" w:rsidRPr="00A77614" w:rsidRDefault="00A77614" w:rsidP="00196249">
            <w:pPr>
              <w:pStyle w:val="TableParagraph"/>
              <w:spacing w:before="61"/>
              <w:ind w:left="107"/>
              <w:rPr>
                <w:sz w:val="24"/>
              </w:rPr>
            </w:pPr>
            <w:r w:rsidRPr="00A77614">
              <w:rPr>
                <w:sz w:val="24"/>
              </w:rPr>
              <w:t>Cát</w:t>
            </w:r>
            <w:r w:rsidRPr="00A77614">
              <w:rPr>
                <w:spacing w:val="-7"/>
                <w:sz w:val="24"/>
              </w:rPr>
              <w:t xml:space="preserve"> </w:t>
            </w:r>
            <w:r w:rsidRPr="00A77614">
              <w:rPr>
                <w:sz w:val="24"/>
              </w:rPr>
              <w:t>các</w:t>
            </w:r>
            <w:r w:rsidRPr="00A77614">
              <w:rPr>
                <w:spacing w:val="-9"/>
                <w:sz w:val="24"/>
              </w:rPr>
              <w:t xml:space="preserve"> </w:t>
            </w:r>
            <w:r w:rsidRPr="00A77614">
              <w:rPr>
                <w:spacing w:val="-4"/>
                <w:sz w:val="24"/>
              </w:rPr>
              <w:t>loại</w:t>
            </w:r>
          </w:p>
        </w:tc>
        <w:tc>
          <w:tcPr>
            <w:tcW w:w="2166" w:type="dxa"/>
          </w:tcPr>
          <w:p w14:paraId="3555B9E1" w14:textId="77777777" w:rsidR="00A77614" w:rsidRPr="00A77614" w:rsidRDefault="00A77614" w:rsidP="00196249">
            <w:pPr>
              <w:pStyle w:val="TableParagraph"/>
              <w:spacing w:before="61"/>
              <w:ind w:left="106" w:right="106"/>
              <w:rPr>
                <w:sz w:val="24"/>
              </w:rPr>
            </w:pPr>
            <w:r w:rsidRPr="00A77614">
              <w:rPr>
                <w:sz w:val="24"/>
              </w:rPr>
              <w:t>Đáp</w:t>
            </w:r>
            <w:r w:rsidRPr="00A77614">
              <w:rPr>
                <w:spacing w:val="-15"/>
                <w:sz w:val="24"/>
              </w:rPr>
              <w:t xml:space="preserve"> </w:t>
            </w:r>
            <w:r w:rsidRPr="00A77614">
              <w:rPr>
                <w:sz w:val="24"/>
              </w:rPr>
              <w:t>ứng</w:t>
            </w:r>
            <w:r w:rsidRPr="00A77614">
              <w:rPr>
                <w:spacing w:val="-15"/>
                <w:sz w:val="24"/>
              </w:rPr>
              <w:t xml:space="preserve"> </w:t>
            </w:r>
            <w:r w:rsidRPr="00A77614">
              <w:rPr>
                <w:sz w:val="24"/>
              </w:rPr>
              <w:t>yêu cầu kỹ thuật</w:t>
            </w:r>
          </w:p>
          <w:p w14:paraId="34C8C8E2" w14:textId="77777777" w:rsidR="00A77614" w:rsidRPr="00A77614" w:rsidRDefault="00A77614" w:rsidP="00196249">
            <w:pPr>
              <w:pStyle w:val="TableParagraph"/>
              <w:spacing w:before="60"/>
              <w:ind w:left="106" w:right="106"/>
              <w:rPr>
                <w:sz w:val="24"/>
              </w:rPr>
            </w:pPr>
            <w:r w:rsidRPr="00A77614">
              <w:rPr>
                <w:sz w:val="24"/>
              </w:rPr>
              <w:t>Tuân</w:t>
            </w:r>
            <w:r w:rsidRPr="00A77614">
              <w:rPr>
                <w:spacing w:val="-15"/>
                <w:sz w:val="24"/>
              </w:rPr>
              <w:t xml:space="preserve"> </w:t>
            </w:r>
            <w:r w:rsidRPr="00A77614">
              <w:rPr>
                <w:sz w:val="24"/>
              </w:rPr>
              <w:t>thủ</w:t>
            </w:r>
            <w:r w:rsidRPr="00A77614">
              <w:rPr>
                <w:spacing w:val="-15"/>
                <w:sz w:val="24"/>
              </w:rPr>
              <w:t xml:space="preserve"> </w:t>
            </w:r>
            <w:r w:rsidRPr="00A77614">
              <w:rPr>
                <w:sz w:val="24"/>
              </w:rPr>
              <w:t xml:space="preserve">theo hồ sơ thiết kế và đáp ứng TCVN hiện </w:t>
            </w:r>
            <w:r w:rsidRPr="00A77614">
              <w:rPr>
                <w:spacing w:val="-2"/>
                <w:sz w:val="24"/>
              </w:rPr>
              <w:t>hành;</w:t>
            </w:r>
          </w:p>
        </w:tc>
        <w:tc>
          <w:tcPr>
            <w:tcW w:w="1897" w:type="dxa"/>
          </w:tcPr>
          <w:p w14:paraId="15CF517B" w14:textId="77777777" w:rsidR="00A77614" w:rsidRPr="00A77614" w:rsidRDefault="00A77614" w:rsidP="00196249">
            <w:pPr>
              <w:pStyle w:val="TableParagraph"/>
              <w:spacing w:before="61"/>
              <w:ind w:left="105" w:right="116"/>
              <w:rPr>
                <w:sz w:val="24"/>
              </w:rPr>
            </w:pPr>
            <w:r w:rsidRPr="00A77614">
              <w:rPr>
                <w:sz w:val="24"/>
              </w:rPr>
              <w:t>-</w:t>
            </w:r>
            <w:r w:rsidRPr="00A77614">
              <w:rPr>
                <w:spacing w:val="-13"/>
                <w:sz w:val="24"/>
              </w:rPr>
              <w:t xml:space="preserve"> </w:t>
            </w:r>
            <w:r w:rsidRPr="00A77614">
              <w:rPr>
                <w:sz w:val="24"/>
              </w:rPr>
              <w:t>Do</w:t>
            </w:r>
            <w:r w:rsidRPr="00A77614">
              <w:rPr>
                <w:spacing w:val="-15"/>
                <w:sz w:val="24"/>
              </w:rPr>
              <w:t xml:space="preserve"> </w:t>
            </w:r>
            <w:r w:rsidRPr="00A77614">
              <w:rPr>
                <w:sz w:val="24"/>
              </w:rPr>
              <w:t>nhà</w:t>
            </w:r>
            <w:r w:rsidRPr="00A77614">
              <w:rPr>
                <w:spacing w:val="-13"/>
                <w:sz w:val="24"/>
              </w:rPr>
              <w:t xml:space="preserve"> </w:t>
            </w:r>
            <w:r w:rsidRPr="00A77614">
              <w:rPr>
                <w:sz w:val="24"/>
              </w:rPr>
              <w:t>thầu khai báo</w:t>
            </w:r>
          </w:p>
        </w:tc>
        <w:tc>
          <w:tcPr>
            <w:tcW w:w="3450" w:type="dxa"/>
          </w:tcPr>
          <w:p w14:paraId="4D75AB2F" w14:textId="77777777" w:rsidR="00A77614" w:rsidRPr="00A77614" w:rsidRDefault="00A77614" w:rsidP="00196249">
            <w:pPr>
              <w:pStyle w:val="TableParagraph"/>
              <w:spacing w:before="61"/>
              <w:ind w:left="101"/>
              <w:jc w:val="both"/>
              <w:rPr>
                <w:sz w:val="24"/>
              </w:rPr>
            </w:pPr>
            <w:r w:rsidRPr="00A77614">
              <w:rPr>
                <w:sz w:val="24"/>
              </w:rPr>
              <w:t>-</w:t>
            </w:r>
            <w:r w:rsidRPr="00A77614">
              <w:rPr>
                <w:spacing w:val="-1"/>
                <w:sz w:val="24"/>
              </w:rPr>
              <w:t xml:space="preserve"> </w:t>
            </w:r>
            <w:r w:rsidRPr="00A77614">
              <w:rPr>
                <w:sz w:val="24"/>
              </w:rPr>
              <w:t>Tài</w:t>
            </w:r>
            <w:r w:rsidRPr="00A77614">
              <w:rPr>
                <w:spacing w:val="-2"/>
                <w:sz w:val="24"/>
              </w:rPr>
              <w:t xml:space="preserve"> </w:t>
            </w:r>
            <w:r w:rsidRPr="00A77614">
              <w:rPr>
                <w:sz w:val="24"/>
              </w:rPr>
              <w:t>liệu</w:t>
            </w:r>
            <w:r w:rsidRPr="00A77614">
              <w:rPr>
                <w:spacing w:val="3"/>
                <w:sz w:val="24"/>
              </w:rPr>
              <w:t xml:space="preserve"> </w:t>
            </w:r>
            <w:r w:rsidRPr="00A77614">
              <w:rPr>
                <w:sz w:val="24"/>
              </w:rPr>
              <w:t>yêu</w:t>
            </w:r>
            <w:r w:rsidRPr="00A77614">
              <w:rPr>
                <w:spacing w:val="-3"/>
                <w:sz w:val="24"/>
              </w:rPr>
              <w:t xml:space="preserve"> </w:t>
            </w:r>
            <w:r w:rsidRPr="00A77614">
              <w:rPr>
                <w:sz w:val="24"/>
              </w:rPr>
              <w:t>cầu</w:t>
            </w:r>
            <w:r w:rsidRPr="00A77614">
              <w:rPr>
                <w:spacing w:val="-1"/>
                <w:sz w:val="24"/>
              </w:rPr>
              <w:t xml:space="preserve"> </w:t>
            </w:r>
            <w:r w:rsidRPr="00A77614">
              <w:rPr>
                <w:sz w:val="24"/>
              </w:rPr>
              <w:t xml:space="preserve">đính </w:t>
            </w:r>
            <w:r w:rsidRPr="00A77614">
              <w:rPr>
                <w:spacing w:val="-4"/>
                <w:sz w:val="24"/>
              </w:rPr>
              <w:t>kèm:</w:t>
            </w:r>
          </w:p>
          <w:p w14:paraId="3634F933" w14:textId="77777777" w:rsidR="00A77614" w:rsidRPr="00A77614" w:rsidRDefault="00A77614" w:rsidP="00196249">
            <w:pPr>
              <w:pStyle w:val="TableParagraph"/>
              <w:spacing w:before="60"/>
              <w:ind w:left="101" w:right="99"/>
              <w:jc w:val="both"/>
              <w:rPr>
                <w:sz w:val="24"/>
              </w:rPr>
            </w:pPr>
            <w:r w:rsidRPr="00A77614">
              <w:rPr>
                <w:sz w:val="24"/>
              </w:rPr>
              <w:t>+ Cam kết hoặc hợp đồng nguyên</w:t>
            </w:r>
            <w:r w:rsidRPr="00A77614">
              <w:rPr>
                <w:spacing w:val="-15"/>
                <w:sz w:val="24"/>
              </w:rPr>
              <w:t xml:space="preserve"> </w:t>
            </w:r>
            <w:r w:rsidRPr="00A77614">
              <w:rPr>
                <w:sz w:val="24"/>
              </w:rPr>
              <w:t>tắc</w:t>
            </w:r>
            <w:r w:rsidRPr="00A77614">
              <w:rPr>
                <w:spacing w:val="-15"/>
                <w:sz w:val="24"/>
              </w:rPr>
              <w:t xml:space="preserve"> </w:t>
            </w:r>
            <w:r w:rsidRPr="00A77614">
              <w:rPr>
                <w:sz w:val="24"/>
              </w:rPr>
              <w:t>cung</w:t>
            </w:r>
            <w:r w:rsidRPr="00A77614">
              <w:rPr>
                <w:spacing w:val="-15"/>
                <w:sz w:val="24"/>
              </w:rPr>
              <w:t xml:space="preserve"> </w:t>
            </w:r>
            <w:r w:rsidRPr="00A77614">
              <w:rPr>
                <w:sz w:val="24"/>
              </w:rPr>
              <w:t>cấp</w:t>
            </w:r>
            <w:r w:rsidRPr="00A77614">
              <w:rPr>
                <w:spacing w:val="-15"/>
                <w:sz w:val="24"/>
              </w:rPr>
              <w:t xml:space="preserve"> </w:t>
            </w:r>
            <w:r w:rsidRPr="00A77614">
              <w:rPr>
                <w:sz w:val="24"/>
              </w:rPr>
              <w:t>với</w:t>
            </w:r>
            <w:r w:rsidRPr="00A77614">
              <w:rPr>
                <w:spacing w:val="-13"/>
                <w:sz w:val="24"/>
              </w:rPr>
              <w:t xml:space="preserve"> </w:t>
            </w:r>
            <w:r w:rsidRPr="00A77614">
              <w:rPr>
                <w:sz w:val="24"/>
              </w:rPr>
              <w:t>đơn</w:t>
            </w:r>
            <w:r w:rsidRPr="00A77614">
              <w:rPr>
                <w:spacing w:val="-15"/>
                <w:sz w:val="24"/>
              </w:rPr>
              <w:t xml:space="preserve"> </w:t>
            </w:r>
            <w:r w:rsidRPr="00A77614">
              <w:rPr>
                <w:sz w:val="24"/>
              </w:rPr>
              <w:t>vị cung</w:t>
            </w:r>
            <w:r w:rsidRPr="00A77614">
              <w:rPr>
                <w:spacing w:val="-15"/>
                <w:sz w:val="24"/>
              </w:rPr>
              <w:t xml:space="preserve"> </w:t>
            </w:r>
            <w:r w:rsidRPr="00A77614">
              <w:rPr>
                <w:sz w:val="24"/>
              </w:rPr>
              <w:t>cấp</w:t>
            </w:r>
            <w:r w:rsidRPr="00A77614">
              <w:rPr>
                <w:spacing w:val="-15"/>
                <w:sz w:val="24"/>
              </w:rPr>
              <w:t xml:space="preserve"> </w:t>
            </w:r>
            <w:r w:rsidRPr="00A77614">
              <w:rPr>
                <w:color w:val="FF0000"/>
                <w:sz w:val="24"/>
              </w:rPr>
              <w:t>hoặc</w:t>
            </w:r>
            <w:r w:rsidRPr="00A77614">
              <w:rPr>
                <w:color w:val="FF0000"/>
                <w:spacing w:val="-17"/>
                <w:sz w:val="24"/>
              </w:rPr>
              <w:t xml:space="preserve"> </w:t>
            </w:r>
            <w:r w:rsidRPr="00A77614">
              <w:rPr>
                <w:sz w:val="24"/>
              </w:rPr>
              <w:t>đơn</w:t>
            </w:r>
            <w:r w:rsidRPr="00A77614">
              <w:rPr>
                <w:spacing w:val="-15"/>
                <w:sz w:val="24"/>
              </w:rPr>
              <w:t xml:space="preserve"> </w:t>
            </w:r>
            <w:r w:rsidRPr="00A77614">
              <w:rPr>
                <w:sz w:val="24"/>
              </w:rPr>
              <w:t>vị</w:t>
            </w:r>
            <w:r w:rsidRPr="00A77614">
              <w:rPr>
                <w:spacing w:val="-15"/>
                <w:sz w:val="24"/>
              </w:rPr>
              <w:t xml:space="preserve"> </w:t>
            </w:r>
            <w:r w:rsidRPr="00A77614">
              <w:rPr>
                <w:sz w:val="24"/>
              </w:rPr>
              <w:t>khai</w:t>
            </w:r>
            <w:r w:rsidRPr="00A77614">
              <w:rPr>
                <w:spacing w:val="-13"/>
                <w:sz w:val="24"/>
              </w:rPr>
              <w:t xml:space="preserve"> </w:t>
            </w:r>
            <w:r w:rsidRPr="00A77614">
              <w:rPr>
                <w:spacing w:val="-2"/>
                <w:sz w:val="24"/>
              </w:rPr>
              <w:t>thác;</w:t>
            </w:r>
          </w:p>
          <w:p w14:paraId="2948EC2D" w14:textId="77777777" w:rsidR="00A77614" w:rsidRPr="00A77614" w:rsidRDefault="00A77614" w:rsidP="00196249">
            <w:pPr>
              <w:pStyle w:val="TableParagraph"/>
              <w:spacing w:before="60"/>
              <w:ind w:left="101" w:right="103"/>
              <w:jc w:val="both"/>
              <w:rPr>
                <w:sz w:val="24"/>
              </w:rPr>
            </w:pPr>
            <w:r w:rsidRPr="00A77614">
              <w:rPr>
                <w:sz w:val="24"/>
              </w:rPr>
              <w:t>+</w:t>
            </w:r>
            <w:r w:rsidRPr="00A77614">
              <w:rPr>
                <w:spacing w:val="-5"/>
                <w:sz w:val="24"/>
              </w:rPr>
              <w:t xml:space="preserve"> </w:t>
            </w:r>
            <w:r w:rsidRPr="00A77614">
              <w:rPr>
                <w:sz w:val="24"/>
              </w:rPr>
              <w:t>Các</w:t>
            </w:r>
            <w:r w:rsidRPr="00A77614">
              <w:rPr>
                <w:spacing w:val="-8"/>
                <w:sz w:val="24"/>
              </w:rPr>
              <w:t xml:space="preserve"> </w:t>
            </w:r>
            <w:r w:rsidRPr="00A77614">
              <w:rPr>
                <w:sz w:val="24"/>
              </w:rPr>
              <w:t>hồ</w:t>
            </w:r>
            <w:r w:rsidRPr="00A77614">
              <w:rPr>
                <w:spacing w:val="-5"/>
                <w:sz w:val="24"/>
              </w:rPr>
              <w:t xml:space="preserve"> </w:t>
            </w:r>
            <w:r w:rsidRPr="00A77614">
              <w:rPr>
                <w:sz w:val="24"/>
              </w:rPr>
              <w:t>sơ</w:t>
            </w:r>
            <w:r w:rsidRPr="00A77614">
              <w:rPr>
                <w:spacing w:val="-5"/>
                <w:sz w:val="24"/>
              </w:rPr>
              <w:t xml:space="preserve"> </w:t>
            </w:r>
            <w:r w:rsidRPr="00A77614">
              <w:rPr>
                <w:sz w:val="24"/>
              </w:rPr>
              <w:t>liên</w:t>
            </w:r>
            <w:r w:rsidRPr="00A77614">
              <w:rPr>
                <w:spacing w:val="-8"/>
                <w:sz w:val="24"/>
              </w:rPr>
              <w:t xml:space="preserve"> </w:t>
            </w:r>
            <w:r w:rsidRPr="00A77614">
              <w:rPr>
                <w:sz w:val="24"/>
              </w:rPr>
              <w:t>quan</w:t>
            </w:r>
            <w:r w:rsidRPr="00A77614">
              <w:rPr>
                <w:spacing w:val="-5"/>
                <w:sz w:val="24"/>
              </w:rPr>
              <w:t xml:space="preserve"> </w:t>
            </w:r>
            <w:r w:rsidRPr="00A77614">
              <w:rPr>
                <w:sz w:val="24"/>
              </w:rPr>
              <w:t>đến</w:t>
            </w:r>
            <w:r w:rsidRPr="00A77614">
              <w:rPr>
                <w:spacing w:val="-5"/>
                <w:sz w:val="24"/>
              </w:rPr>
              <w:t xml:space="preserve"> </w:t>
            </w:r>
            <w:r w:rsidRPr="00A77614">
              <w:rPr>
                <w:sz w:val="24"/>
              </w:rPr>
              <w:t>chất lượng của vật liệu</w:t>
            </w:r>
          </w:p>
        </w:tc>
      </w:tr>
      <w:tr w:rsidR="00A77614" w:rsidRPr="00A77614" w14:paraId="542FA2B9" w14:textId="77777777" w:rsidTr="00196249">
        <w:trPr>
          <w:trHeight w:val="2113"/>
        </w:trPr>
        <w:tc>
          <w:tcPr>
            <w:tcW w:w="710" w:type="dxa"/>
          </w:tcPr>
          <w:p w14:paraId="2A82522D" w14:textId="77777777" w:rsidR="00A77614" w:rsidRPr="00A77614" w:rsidRDefault="00A77614" w:rsidP="00196249">
            <w:pPr>
              <w:pStyle w:val="TableParagraph"/>
              <w:spacing w:before="61"/>
              <w:ind w:left="9"/>
              <w:jc w:val="center"/>
              <w:rPr>
                <w:sz w:val="24"/>
              </w:rPr>
            </w:pPr>
            <w:r w:rsidRPr="00A77614">
              <w:rPr>
                <w:spacing w:val="-10"/>
                <w:sz w:val="24"/>
              </w:rPr>
              <w:t>4</w:t>
            </w:r>
          </w:p>
        </w:tc>
        <w:tc>
          <w:tcPr>
            <w:tcW w:w="1701" w:type="dxa"/>
          </w:tcPr>
          <w:p w14:paraId="6497590B" w14:textId="77777777" w:rsidR="00A77614" w:rsidRPr="00A77614" w:rsidRDefault="00A77614" w:rsidP="00196249">
            <w:pPr>
              <w:pStyle w:val="TableParagraph"/>
              <w:spacing w:before="61"/>
              <w:ind w:left="107" w:right="98"/>
              <w:rPr>
                <w:sz w:val="24"/>
              </w:rPr>
            </w:pPr>
            <w:r w:rsidRPr="00A77614">
              <w:rPr>
                <w:sz w:val="24"/>
              </w:rPr>
              <w:t>Đá</w:t>
            </w:r>
            <w:r w:rsidRPr="00A77614">
              <w:rPr>
                <w:spacing w:val="-9"/>
                <w:sz w:val="24"/>
              </w:rPr>
              <w:t xml:space="preserve"> </w:t>
            </w:r>
            <w:r w:rsidRPr="00A77614">
              <w:rPr>
                <w:sz w:val="24"/>
              </w:rPr>
              <w:t>dăm,</w:t>
            </w:r>
            <w:r w:rsidRPr="00A77614">
              <w:rPr>
                <w:spacing w:val="-7"/>
                <w:sz w:val="24"/>
              </w:rPr>
              <w:t xml:space="preserve"> </w:t>
            </w:r>
            <w:r w:rsidRPr="00A77614">
              <w:rPr>
                <w:sz w:val="24"/>
              </w:rPr>
              <w:t>đá hộc</w:t>
            </w:r>
            <w:r w:rsidRPr="00A77614">
              <w:rPr>
                <w:spacing w:val="-14"/>
                <w:sz w:val="24"/>
              </w:rPr>
              <w:t xml:space="preserve"> </w:t>
            </w:r>
            <w:r w:rsidRPr="00A77614">
              <w:rPr>
                <w:sz w:val="24"/>
              </w:rPr>
              <w:t>các</w:t>
            </w:r>
            <w:r w:rsidRPr="00A77614">
              <w:rPr>
                <w:spacing w:val="-15"/>
                <w:sz w:val="24"/>
              </w:rPr>
              <w:t xml:space="preserve"> </w:t>
            </w:r>
            <w:r w:rsidRPr="00A77614">
              <w:rPr>
                <w:spacing w:val="-4"/>
                <w:sz w:val="24"/>
              </w:rPr>
              <w:t>loại</w:t>
            </w:r>
          </w:p>
        </w:tc>
        <w:tc>
          <w:tcPr>
            <w:tcW w:w="2166" w:type="dxa"/>
          </w:tcPr>
          <w:p w14:paraId="1D3FECE4" w14:textId="77777777" w:rsidR="00A77614" w:rsidRPr="00A77614" w:rsidRDefault="00A77614" w:rsidP="00196249">
            <w:pPr>
              <w:pStyle w:val="TableParagraph"/>
              <w:spacing w:before="61"/>
              <w:ind w:left="106" w:right="106"/>
              <w:rPr>
                <w:sz w:val="24"/>
              </w:rPr>
            </w:pPr>
            <w:r w:rsidRPr="00A77614">
              <w:rPr>
                <w:sz w:val="24"/>
              </w:rPr>
              <w:t>Đáp</w:t>
            </w:r>
            <w:r w:rsidRPr="00A77614">
              <w:rPr>
                <w:spacing w:val="-15"/>
                <w:sz w:val="24"/>
              </w:rPr>
              <w:t xml:space="preserve"> </w:t>
            </w:r>
            <w:r w:rsidRPr="00A77614">
              <w:rPr>
                <w:sz w:val="24"/>
              </w:rPr>
              <w:t>ứng</w:t>
            </w:r>
            <w:r w:rsidRPr="00A77614">
              <w:rPr>
                <w:spacing w:val="-15"/>
                <w:sz w:val="24"/>
              </w:rPr>
              <w:t xml:space="preserve"> </w:t>
            </w:r>
            <w:r w:rsidRPr="00A77614">
              <w:rPr>
                <w:sz w:val="24"/>
              </w:rPr>
              <w:t>yêu cầu kỹ thuật</w:t>
            </w:r>
          </w:p>
          <w:p w14:paraId="386F9DE7" w14:textId="77777777" w:rsidR="00A77614" w:rsidRPr="00A77614" w:rsidRDefault="00A77614" w:rsidP="00196249">
            <w:pPr>
              <w:pStyle w:val="TableParagraph"/>
              <w:spacing w:before="60"/>
              <w:ind w:left="106" w:right="106"/>
              <w:rPr>
                <w:sz w:val="24"/>
              </w:rPr>
            </w:pPr>
            <w:r w:rsidRPr="00A77614">
              <w:rPr>
                <w:sz w:val="24"/>
              </w:rPr>
              <w:t>Tuân</w:t>
            </w:r>
            <w:r w:rsidRPr="00A77614">
              <w:rPr>
                <w:spacing w:val="-15"/>
                <w:sz w:val="24"/>
              </w:rPr>
              <w:t xml:space="preserve"> </w:t>
            </w:r>
            <w:r w:rsidRPr="00A77614">
              <w:rPr>
                <w:sz w:val="24"/>
              </w:rPr>
              <w:t>thủ</w:t>
            </w:r>
            <w:r w:rsidRPr="00A77614">
              <w:rPr>
                <w:spacing w:val="-15"/>
                <w:sz w:val="24"/>
              </w:rPr>
              <w:t xml:space="preserve"> </w:t>
            </w:r>
            <w:r w:rsidRPr="00A77614">
              <w:rPr>
                <w:sz w:val="24"/>
              </w:rPr>
              <w:t xml:space="preserve">theo hồ sơ thiết kế và đáp ứng TCVN hiện </w:t>
            </w:r>
            <w:r w:rsidRPr="00A77614">
              <w:rPr>
                <w:spacing w:val="-2"/>
                <w:sz w:val="24"/>
              </w:rPr>
              <w:t>hành;</w:t>
            </w:r>
          </w:p>
        </w:tc>
        <w:tc>
          <w:tcPr>
            <w:tcW w:w="1897" w:type="dxa"/>
          </w:tcPr>
          <w:p w14:paraId="2D096DCD" w14:textId="77777777" w:rsidR="00A77614" w:rsidRPr="00A77614" w:rsidRDefault="00A77614" w:rsidP="00196249">
            <w:pPr>
              <w:pStyle w:val="TableParagraph"/>
              <w:spacing w:before="61"/>
              <w:ind w:left="105" w:right="116"/>
              <w:rPr>
                <w:sz w:val="24"/>
              </w:rPr>
            </w:pPr>
            <w:r w:rsidRPr="00A77614">
              <w:rPr>
                <w:sz w:val="24"/>
              </w:rPr>
              <w:t>-</w:t>
            </w:r>
            <w:r w:rsidRPr="00A77614">
              <w:rPr>
                <w:spacing w:val="-13"/>
                <w:sz w:val="24"/>
              </w:rPr>
              <w:t xml:space="preserve"> </w:t>
            </w:r>
            <w:r w:rsidRPr="00A77614">
              <w:rPr>
                <w:sz w:val="24"/>
              </w:rPr>
              <w:t>Do</w:t>
            </w:r>
            <w:r w:rsidRPr="00A77614">
              <w:rPr>
                <w:spacing w:val="-15"/>
                <w:sz w:val="24"/>
              </w:rPr>
              <w:t xml:space="preserve"> </w:t>
            </w:r>
            <w:r w:rsidRPr="00A77614">
              <w:rPr>
                <w:sz w:val="24"/>
              </w:rPr>
              <w:t>nhà</w:t>
            </w:r>
            <w:r w:rsidRPr="00A77614">
              <w:rPr>
                <w:spacing w:val="-13"/>
                <w:sz w:val="24"/>
              </w:rPr>
              <w:t xml:space="preserve"> </w:t>
            </w:r>
            <w:r w:rsidRPr="00A77614">
              <w:rPr>
                <w:sz w:val="24"/>
              </w:rPr>
              <w:t>thầu khai báo</w:t>
            </w:r>
          </w:p>
        </w:tc>
        <w:tc>
          <w:tcPr>
            <w:tcW w:w="3450" w:type="dxa"/>
          </w:tcPr>
          <w:p w14:paraId="5DC624DE" w14:textId="77777777" w:rsidR="00A77614" w:rsidRPr="00A77614" w:rsidRDefault="00A77614" w:rsidP="00196249">
            <w:pPr>
              <w:pStyle w:val="TableParagraph"/>
              <w:spacing w:before="61"/>
              <w:ind w:left="101"/>
              <w:jc w:val="both"/>
              <w:rPr>
                <w:sz w:val="24"/>
              </w:rPr>
            </w:pPr>
            <w:r w:rsidRPr="00A77614">
              <w:rPr>
                <w:sz w:val="24"/>
              </w:rPr>
              <w:t>-</w:t>
            </w:r>
            <w:r w:rsidRPr="00A77614">
              <w:rPr>
                <w:spacing w:val="-1"/>
                <w:sz w:val="24"/>
              </w:rPr>
              <w:t xml:space="preserve"> </w:t>
            </w:r>
            <w:r w:rsidRPr="00A77614">
              <w:rPr>
                <w:sz w:val="24"/>
              </w:rPr>
              <w:t>Tài</w:t>
            </w:r>
            <w:r w:rsidRPr="00A77614">
              <w:rPr>
                <w:spacing w:val="-2"/>
                <w:sz w:val="24"/>
              </w:rPr>
              <w:t xml:space="preserve"> </w:t>
            </w:r>
            <w:r w:rsidRPr="00A77614">
              <w:rPr>
                <w:sz w:val="24"/>
              </w:rPr>
              <w:t>liệu</w:t>
            </w:r>
            <w:r w:rsidRPr="00A77614">
              <w:rPr>
                <w:spacing w:val="3"/>
                <w:sz w:val="24"/>
              </w:rPr>
              <w:t xml:space="preserve"> </w:t>
            </w:r>
            <w:r w:rsidRPr="00A77614">
              <w:rPr>
                <w:sz w:val="24"/>
              </w:rPr>
              <w:t>yêu</w:t>
            </w:r>
            <w:r w:rsidRPr="00A77614">
              <w:rPr>
                <w:spacing w:val="-3"/>
                <w:sz w:val="24"/>
              </w:rPr>
              <w:t xml:space="preserve"> </w:t>
            </w:r>
            <w:r w:rsidRPr="00A77614">
              <w:rPr>
                <w:sz w:val="24"/>
              </w:rPr>
              <w:t>cầu</w:t>
            </w:r>
            <w:r w:rsidRPr="00A77614">
              <w:rPr>
                <w:spacing w:val="-1"/>
                <w:sz w:val="24"/>
              </w:rPr>
              <w:t xml:space="preserve"> </w:t>
            </w:r>
            <w:r w:rsidRPr="00A77614">
              <w:rPr>
                <w:sz w:val="24"/>
              </w:rPr>
              <w:t xml:space="preserve">đính </w:t>
            </w:r>
            <w:r w:rsidRPr="00A77614">
              <w:rPr>
                <w:spacing w:val="-4"/>
                <w:sz w:val="24"/>
              </w:rPr>
              <w:t>kèm:</w:t>
            </w:r>
          </w:p>
          <w:p w14:paraId="158138DC" w14:textId="77777777" w:rsidR="00A77614" w:rsidRPr="00A77614" w:rsidRDefault="00A77614" w:rsidP="00196249">
            <w:pPr>
              <w:pStyle w:val="TableParagraph"/>
              <w:spacing w:before="60"/>
              <w:ind w:left="101" w:right="99"/>
              <w:jc w:val="both"/>
              <w:rPr>
                <w:sz w:val="24"/>
              </w:rPr>
            </w:pPr>
            <w:r w:rsidRPr="00A77614">
              <w:rPr>
                <w:sz w:val="24"/>
              </w:rPr>
              <w:t>+ Cam kết hoặc hợp đồng nguyên</w:t>
            </w:r>
            <w:r w:rsidRPr="00A77614">
              <w:rPr>
                <w:spacing w:val="-15"/>
                <w:sz w:val="24"/>
              </w:rPr>
              <w:t xml:space="preserve"> </w:t>
            </w:r>
            <w:r w:rsidRPr="00A77614">
              <w:rPr>
                <w:sz w:val="24"/>
              </w:rPr>
              <w:t>tắc</w:t>
            </w:r>
            <w:r w:rsidRPr="00A77614">
              <w:rPr>
                <w:spacing w:val="-15"/>
                <w:sz w:val="24"/>
              </w:rPr>
              <w:t xml:space="preserve"> </w:t>
            </w:r>
            <w:r w:rsidRPr="00A77614">
              <w:rPr>
                <w:sz w:val="24"/>
              </w:rPr>
              <w:t>cung</w:t>
            </w:r>
            <w:r w:rsidRPr="00A77614">
              <w:rPr>
                <w:spacing w:val="-15"/>
                <w:sz w:val="24"/>
              </w:rPr>
              <w:t xml:space="preserve"> </w:t>
            </w:r>
            <w:r w:rsidRPr="00A77614">
              <w:rPr>
                <w:sz w:val="24"/>
              </w:rPr>
              <w:t>cấp</w:t>
            </w:r>
            <w:r w:rsidRPr="00A77614">
              <w:rPr>
                <w:spacing w:val="-15"/>
                <w:sz w:val="24"/>
              </w:rPr>
              <w:t xml:space="preserve"> </w:t>
            </w:r>
            <w:r w:rsidRPr="00A77614">
              <w:rPr>
                <w:sz w:val="24"/>
              </w:rPr>
              <w:t>với</w:t>
            </w:r>
            <w:r w:rsidRPr="00A77614">
              <w:rPr>
                <w:spacing w:val="-13"/>
                <w:sz w:val="24"/>
              </w:rPr>
              <w:t xml:space="preserve"> </w:t>
            </w:r>
            <w:r w:rsidRPr="00A77614">
              <w:rPr>
                <w:sz w:val="24"/>
              </w:rPr>
              <w:t>đơn</w:t>
            </w:r>
            <w:r w:rsidRPr="00A77614">
              <w:rPr>
                <w:spacing w:val="-15"/>
                <w:sz w:val="24"/>
              </w:rPr>
              <w:t xml:space="preserve"> </w:t>
            </w:r>
            <w:r w:rsidRPr="00A77614">
              <w:rPr>
                <w:sz w:val="24"/>
              </w:rPr>
              <w:t>vị cung</w:t>
            </w:r>
            <w:r w:rsidRPr="00A77614">
              <w:rPr>
                <w:spacing w:val="-15"/>
                <w:sz w:val="24"/>
              </w:rPr>
              <w:t xml:space="preserve"> </w:t>
            </w:r>
            <w:r w:rsidRPr="00A77614">
              <w:rPr>
                <w:sz w:val="24"/>
              </w:rPr>
              <w:t>cấp</w:t>
            </w:r>
            <w:r w:rsidRPr="00A77614">
              <w:rPr>
                <w:spacing w:val="-15"/>
                <w:sz w:val="24"/>
              </w:rPr>
              <w:t xml:space="preserve"> </w:t>
            </w:r>
            <w:r w:rsidRPr="00A77614">
              <w:rPr>
                <w:color w:val="FF0000"/>
                <w:sz w:val="24"/>
              </w:rPr>
              <w:t>hoặc</w:t>
            </w:r>
            <w:r w:rsidRPr="00A77614">
              <w:rPr>
                <w:color w:val="FF0000"/>
                <w:spacing w:val="-17"/>
                <w:sz w:val="24"/>
              </w:rPr>
              <w:t xml:space="preserve"> </w:t>
            </w:r>
            <w:r w:rsidRPr="00A77614">
              <w:rPr>
                <w:sz w:val="24"/>
              </w:rPr>
              <w:t>đơn</w:t>
            </w:r>
            <w:r w:rsidRPr="00A77614">
              <w:rPr>
                <w:spacing w:val="-15"/>
                <w:sz w:val="24"/>
              </w:rPr>
              <w:t xml:space="preserve"> </w:t>
            </w:r>
            <w:r w:rsidRPr="00A77614">
              <w:rPr>
                <w:sz w:val="24"/>
              </w:rPr>
              <w:t>vị</w:t>
            </w:r>
            <w:r w:rsidRPr="00A77614">
              <w:rPr>
                <w:spacing w:val="-15"/>
                <w:sz w:val="24"/>
              </w:rPr>
              <w:t xml:space="preserve"> </w:t>
            </w:r>
            <w:r w:rsidRPr="00A77614">
              <w:rPr>
                <w:sz w:val="24"/>
              </w:rPr>
              <w:t>khai</w:t>
            </w:r>
            <w:r w:rsidRPr="00A77614">
              <w:rPr>
                <w:spacing w:val="-13"/>
                <w:sz w:val="24"/>
              </w:rPr>
              <w:t xml:space="preserve"> </w:t>
            </w:r>
            <w:r w:rsidRPr="00A77614">
              <w:rPr>
                <w:spacing w:val="-2"/>
                <w:sz w:val="24"/>
              </w:rPr>
              <w:t>thác;</w:t>
            </w:r>
          </w:p>
          <w:p w14:paraId="196F0C18" w14:textId="77777777" w:rsidR="00A77614" w:rsidRPr="00A77614" w:rsidRDefault="00A77614" w:rsidP="00196249">
            <w:pPr>
              <w:pStyle w:val="TableParagraph"/>
              <w:spacing w:before="60"/>
              <w:ind w:left="101" w:right="103"/>
              <w:jc w:val="both"/>
              <w:rPr>
                <w:sz w:val="24"/>
              </w:rPr>
            </w:pPr>
            <w:r w:rsidRPr="00A77614">
              <w:rPr>
                <w:sz w:val="24"/>
              </w:rPr>
              <w:t>+</w:t>
            </w:r>
            <w:r w:rsidRPr="00A77614">
              <w:rPr>
                <w:spacing w:val="-5"/>
                <w:sz w:val="24"/>
              </w:rPr>
              <w:t xml:space="preserve"> </w:t>
            </w:r>
            <w:r w:rsidRPr="00A77614">
              <w:rPr>
                <w:sz w:val="24"/>
              </w:rPr>
              <w:t>Các</w:t>
            </w:r>
            <w:r w:rsidRPr="00A77614">
              <w:rPr>
                <w:spacing w:val="-8"/>
                <w:sz w:val="24"/>
              </w:rPr>
              <w:t xml:space="preserve"> </w:t>
            </w:r>
            <w:r w:rsidRPr="00A77614">
              <w:rPr>
                <w:sz w:val="24"/>
              </w:rPr>
              <w:t>hồ</w:t>
            </w:r>
            <w:r w:rsidRPr="00A77614">
              <w:rPr>
                <w:spacing w:val="-5"/>
                <w:sz w:val="24"/>
              </w:rPr>
              <w:t xml:space="preserve"> </w:t>
            </w:r>
            <w:r w:rsidRPr="00A77614">
              <w:rPr>
                <w:sz w:val="24"/>
              </w:rPr>
              <w:t>sơ</w:t>
            </w:r>
            <w:r w:rsidRPr="00A77614">
              <w:rPr>
                <w:spacing w:val="-5"/>
                <w:sz w:val="24"/>
              </w:rPr>
              <w:t xml:space="preserve"> </w:t>
            </w:r>
            <w:r w:rsidRPr="00A77614">
              <w:rPr>
                <w:sz w:val="24"/>
              </w:rPr>
              <w:t>liên</w:t>
            </w:r>
            <w:r w:rsidRPr="00A77614">
              <w:rPr>
                <w:spacing w:val="-8"/>
                <w:sz w:val="24"/>
              </w:rPr>
              <w:t xml:space="preserve"> </w:t>
            </w:r>
            <w:r w:rsidRPr="00A77614">
              <w:rPr>
                <w:sz w:val="24"/>
              </w:rPr>
              <w:t>quan</w:t>
            </w:r>
            <w:r w:rsidRPr="00A77614">
              <w:rPr>
                <w:spacing w:val="-5"/>
                <w:sz w:val="24"/>
              </w:rPr>
              <w:t xml:space="preserve"> </w:t>
            </w:r>
            <w:r w:rsidRPr="00A77614">
              <w:rPr>
                <w:sz w:val="24"/>
              </w:rPr>
              <w:t>đến</w:t>
            </w:r>
            <w:r w:rsidRPr="00A77614">
              <w:rPr>
                <w:spacing w:val="-5"/>
                <w:sz w:val="24"/>
              </w:rPr>
              <w:t xml:space="preserve"> </w:t>
            </w:r>
            <w:r w:rsidRPr="00A77614">
              <w:rPr>
                <w:sz w:val="24"/>
              </w:rPr>
              <w:t>chất lượng của vật liệu</w:t>
            </w:r>
          </w:p>
        </w:tc>
      </w:tr>
      <w:tr w:rsidR="00A77614" w:rsidRPr="00A77614" w14:paraId="2A4AF7FE" w14:textId="77777777" w:rsidTr="00196249">
        <w:trPr>
          <w:trHeight w:val="1499"/>
        </w:trPr>
        <w:tc>
          <w:tcPr>
            <w:tcW w:w="710" w:type="dxa"/>
          </w:tcPr>
          <w:p w14:paraId="42828147" w14:textId="77777777" w:rsidR="00A77614" w:rsidRPr="00A77614" w:rsidRDefault="00A77614" w:rsidP="00196249">
            <w:pPr>
              <w:pStyle w:val="TableParagraph"/>
              <w:spacing w:before="59"/>
              <w:ind w:left="9"/>
              <w:jc w:val="center"/>
              <w:rPr>
                <w:sz w:val="24"/>
              </w:rPr>
            </w:pPr>
            <w:r w:rsidRPr="00A77614">
              <w:rPr>
                <w:spacing w:val="-10"/>
                <w:sz w:val="24"/>
              </w:rPr>
              <w:t>5</w:t>
            </w:r>
          </w:p>
        </w:tc>
        <w:tc>
          <w:tcPr>
            <w:tcW w:w="1701" w:type="dxa"/>
          </w:tcPr>
          <w:p w14:paraId="23A6541E" w14:textId="77777777" w:rsidR="00A77614" w:rsidRPr="00A77614" w:rsidRDefault="00A77614" w:rsidP="00196249">
            <w:pPr>
              <w:pStyle w:val="TableParagraph"/>
              <w:tabs>
                <w:tab w:val="left" w:pos="751"/>
              </w:tabs>
              <w:spacing w:before="59"/>
              <w:ind w:left="107" w:right="98"/>
              <w:rPr>
                <w:sz w:val="24"/>
              </w:rPr>
            </w:pPr>
            <w:r w:rsidRPr="00A77614">
              <w:rPr>
                <w:spacing w:val="-4"/>
                <w:sz w:val="24"/>
              </w:rPr>
              <w:t>Ống</w:t>
            </w:r>
            <w:r w:rsidRPr="00A77614">
              <w:rPr>
                <w:sz w:val="24"/>
              </w:rPr>
              <w:tab/>
            </w:r>
            <w:r w:rsidRPr="00A77614">
              <w:rPr>
                <w:spacing w:val="-4"/>
                <w:sz w:val="24"/>
              </w:rPr>
              <w:t>nhựa PVC</w:t>
            </w:r>
          </w:p>
        </w:tc>
        <w:tc>
          <w:tcPr>
            <w:tcW w:w="2166" w:type="dxa"/>
          </w:tcPr>
          <w:p w14:paraId="3EF5B5C6" w14:textId="77777777" w:rsidR="00A77614" w:rsidRPr="00A77614" w:rsidRDefault="00A77614" w:rsidP="00196249">
            <w:pPr>
              <w:pStyle w:val="TableParagraph"/>
              <w:spacing w:before="59"/>
              <w:ind w:left="106" w:right="106"/>
              <w:rPr>
                <w:sz w:val="24"/>
              </w:rPr>
            </w:pPr>
            <w:r w:rsidRPr="00A77614">
              <w:rPr>
                <w:sz w:val="24"/>
              </w:rPr>
              <w:t>Tuân</w:t>
            </w:r>
            <w:r w:rsidRPr="00A77614">
              <w:rPr>
                <w:spacing w:val="-15"/>
                <w:sz w:val="24"/>
              </w:rPr>
              <w:t xml:space="preserve"> </w:t>
            </w:r>
            <w:r w:rsidRPr="00A77614">
              <w:rPr>
                <w:sz w:val="24"/>
              </w:rPr>
              <w:t>thủ</w:t>
            </w:r>
            <w:r w:rsidRPr="00A77614">
              <w:rPr>
                <w:spacing w:val="-15"/>
                <w:sz w:val="24"/>
              </w:rPr>
              <w:t xml:space="preserve"> </w:t>
            </w:r>
            <w:r w:rsidRPr="00A77614">
              <w:rPr>
                <w:sz w:val="24"/>
              </w:rPr>
              <w:t xml:space="preserve">theo hồ sơ thiết kế và đáp ứng TCVN hiện </w:t>
            </w:r>
            <w:r w:rsidRPr="00A77614">
              <w:rPr>
                <w:spacing w:val="-2"/>
                <w:sz w:val="24"/>
              </w:rPr>
              <w:t>hành;</w:t>
            </w:r>
          </w:p>
        </w:tc>
        <w:tc>
          <w:tcPr>
            <w:tcW w:w="1897" w:type="dxa"/>
          </w:tcPr>
          <w:p w14:paraId="734B5394" w14:textId="77777777" w:rsidR="00A77614" w:rsidRPr="00A77614" w:rsidRDefault="00A77614" w:rsidP="00196249">
            <w:pPr>
              <w:pStyle w:val="TableParagraph"/>
              <w:spacing w:before="59"/>
              <w:ind w:left="105" w:right="116"/>
              <w:rPr>
                <w:sz w:val="24"/>
              </w:rPr>
            </w:pPr>
            <w:r w:rsidRPr="00A77614">
              <w:rPr>
                <w:sz w:val="24"/>
              </w:rPr>
              <w:t>-</w:t>
            </w:r>
            <w:r w:rsidRPr="00A77614">
              <w:rPr>
                <w:spacing w:val="-13"/>
                <w:sz w:val="24"/>
              </w:rPr>
              <w:t xml:space="preserve"> </w:t>
            </w:r>
            <w:r w:rsidRPr="00A77614">
              <w:rPr>
                <w:sz w:val="24"/>
              </w:rPr>
              <w:t>Do</w:t>
            </w:r>
            <w:r w:rsidRPr="00A77614">
              <w:rPr>
                <w:spacing w:val="-15"/>
                <w:sz w:val="24"/>
              </w:rPr>
              <w:t xml:space="preserve"> </w:t>
            </w:r>
            <w:r w:rsidRPr="00A77614">
              <w:rPr>
                <w:sz w:val="24"/>
              </w:rPr>
              <w:t>nhà</w:t>
            </w:r>
            <w:r w:rsidRPr="00A77614">
              <w:rPr>
                <w:spacing w:val="-13"/>
                <w:sz w:val="24"/>
              </w:rPr>
              <w:t xml:space="preserve"> </w:t>
            </w:r>
            <w:r w:rsidRPr="00A77614">
              <w:rPr>
                <w:sz w:val="24"/>
              </w:rPr>
              <w:t>thầu khai báo</w:t>
            </w:r>
          </w:p>
        </w:tc>
        <w:tc>
          <w:tcPr>
            <w:tcW w:w="3450" w:type="dxa"/>
          </w:tcPr>
          <w:p w14:paraId="2BD24F20" w14:textId="77777777" w:rsidR="00A77614" w:rsidRPr="00A77614" w:rsidRDefault="00A77614" w:rsidP="00196249">
            <w:pPr>
              <w:pStyle w:val="TableParagraph"/>
              <w:spacing w:before="59"/>
              <w:ind w:left="101"/>
              <w:rPr>
                <w:sz w:val="24"/>
              </w:rPr>
            </w:pPr>
            <w:r w:rsidRPr="00A77614">
              <w:rPr>
                <w:sz w:val="24"/>
              </w:rPr>
              <w:t>-</w:t>
            </w:r>
            <w:r w:rsidRPr="00A77614">
              <w:rPr>
                <w:spacing w:val="-1"/>
                <w:sz w:val="24"/>
              </w:rPr>
              <w:t xml:space="preserve"> </w:t>
            </w:r>
            <w:r w:rsidRPr="00A77614">
              <w:rPr>
                <w:sz w:val="24"/>
              </w:rPr>
              <w:t>Tài</w:t>
            </w:r>
            <w:r w:rsidRPr="00A77614">
              <w:rPr>
                <w:spacing w:val="-2"/>
                <w:sz w:val="24"/>
              </w:rPr>
              <w:t xml:space="preserve"> </w:t>
            </w:r>
            <w:r w:rsidRPr="00A77614">
              <w:rPr>
                <w:sz w:val="24"/>
              </w:rPr>
              <w:t>liệu</w:t>
            </w:r>
            <w:r w:rsidRPr="00A77614">
              <w:rPr>
                <w:spacing w:val="3"/>
                <w:sz w:val="24"/>
              </w:rPr>
              <w:t xml:space="preserve"> </w:t>
            </w:r>
            <w:r w:rsidRPr="00A77614">
              <w:rPr>
                <w:sz w:val="24"/>
              </w:rPr>
              <w:t>yêu</w:t>
            </w:r>
            <w:r w:rsidRPr="00A77614">
              <w:rPr>
                <w:spacing w:val="-3"/>
                <w:sz w:val="24"/>
              </w:rPr>
              <w:t xml:space="preserve"> </w:t>
            </w:r>
            <w:r w:rsidRPr="00A77614">
              <w:rPr>
                <w:sz w:val="24"/>
              </w:rPr>
              <w:t>cầu</w:t>
            </w:r>
            <w:r w:rsidRPr="00A77614">
              <w:rPr>
                <w:spacing w:val="-1"/>
                <w:sz w:val="24"/>
              </w:rPr>
              <w:t xml:space="preserve"> </w:t>
            </w:r>
            <w:r w:rsidRPr="00A77614">
              <w:rPr>
                <w:sz w:val="24"/>
              </w:rPr>
              <w:t xml:space="preserve">đính </w:t>
            </w:r>
            <w:r w:rsidRPr="00A77614">
              <w:rPr>
                <w:spacing w:val="-4"/>
                <w:sz w:val="24"/>
              </w:rPr>
              <w:t>kèm:</w:t>
            </w:r>
          </w:p>
          <w:p w14:paraId="3E3249EE" w14:textId="77777777" w:rsidR="00A77614" w:rsidRPr="00A77614" w:rsidRDefault="00A77614" w:rsidP="00196249">
            <w:pPr>
              <w:pStyle w:val="TableParagraph"/>
              <w:spacing w:before="60"/>
              <w:ind w:left="101"/>
              <w:rPr>
                <w:sz w:val="24"/>
              </w:rPr>
            </w:pPr>
            <w:r w:rsidRPr="00A77614">
              <w:rPr>
                <w:sz w:val="24"/>
              </w:rPr>
              <w:t>+</w:t>
            </w:r>
            <w:r w:rsidRPr="00A77614">
              <w:rPr>
                <w:spacing w:val="34"/>
                <w:sz w:val="24"/>
              </w:rPr>
              <w:t xml:space="preserve"> </w:t>
            </w:r>
            <w:r w:rsidRPr="00A77614">
              <w:rPr>
                <w:sz w:val="24"/>
              </w:rPr>
              <w:t>Giấy</w:t>
            </w:r>
            <w:r w:rsidRPr="00A77614">
              <w:rPr>
                <w:spacing w:val="32"/>
                <w:sz w:val="24"/>
              </w:rPr>
              <w:t xml:space="preserve"> </w:t>
            </w:r>
            <w:r w:rsidRPr="00A77614">
              <w:rPr>
                <w:sz w:val="24"/>
              </w:rPr>
              <w:t>chứng</w:t>
            </w:r>
            <w:r w:rsidRPr="00A77614">
              <w:rPr>
                <w:spacing w:val="32"/>
                <w:sz w:val="24"/>
              </w:rPr>
              <w:t xml:space="preserve"> </w:t>
            </w:r>
            <w:r w:rsidRPr="00A77614">
              <w:rPr>
                <w:sz w:val="24"/>
              </w:rPr>
              <w:t>nhận</w:t>
            </w:r>
            <w:r w:rsidRPr="00A77614">
              <w:rPr>
                <w:spacing w:val="32"/>
                <w:sz w:val="24"/>
              </w:rPr>
              <w:t xml:space="preserve"> </w:t>
            </w:r>
            <w:r w:rsidRPr="00A77614">
              <w:rPr>
                <w:sz w:val="24"/>
              </w:rPr>
              <w:t>hợp</w:t>
            </w:r>
            <w:r w:rsidRPr="00A77614">
              <w:rPr>
                <w:spacing w:val="38"/>
                <w:sz w:val="24"/>
              </w:rPr>
              <w:t xml:space="preserve"> </w:t>
            </w:r>
            <w:r w:rsidRPr="00A77614">
              <w:rPr>
                <w:sz w:val="24"/>
              </w:rPr>
              <w:t>quy, chứng</w:t>
            </w:r>
            <w:r w:rsidRPr="00A77614">
              <w:rPr>
                <w:spacing w:val="-12"/>
                <w:sz w:val="24"/>
              </w:rPr>
              <w:t xml:space="preserve"> </w:t>
            </w:r>
            <w:r w:rsidRPr="00A77614">
              <w:rPr>
                <w:sz w:val="24"/>
              </w:rPr>
              <w:t>chỉ</w:t>
            </w:r>
            <w:r w:rsidRPr="00A77614">
              <w:rPr>
                <w:spacing w:val="-8"/>
                <w:sz w:val="24"/>
              </w:rPr>
              <w:t xml:space="preserve"> </w:t>
            </w:r>
            <w:r w:rsidRPr="00A77614">
              <w:rPr>
                <w:sz w:val="24"/>
              </w:rPr>
              <w:t>chất</w:t>
            </w:r>
            <w:r w:rsidRPr="00A77614">
              <w:rPr>
                <w:spacing w:val="-11"/>
                <w:sz w:val="24"/>
              </w:rPr>
              <w:t xml:space="preserve"> </w:t>
            </w:r>
            <w:r w:rsidRPr="00A77614">
              <w:rPr>
                <w:sz w:val="24"/>
              </w:rPr>
              <w:t>lượng</w:t>
            </w:r>
            <w:r w:rsidRPr="00A77614">
              <w:rPr>
                <w:spacing w:val="-12"/>
                <w:sz w:val="24"/>
              </w:rPr>
              <w:t xml:space="preserve"> </w:t>
            </w:r>
            <w:r w:rsidRPr="00A77614">
              <w:rPr>
                <w:sz w:val="24"/>
              </w:rPr>
              <w:t>sản</w:t>
            </w:r>
            <w:r w:rsidRPr="00A77614">
              <w:rPr>
                <w:spacing w:val="-8"/>
                <w:sz w:val="24"/>
              </w:rPr>
              <w:t xml:space="preserve"> </w:t>
            </w:r>
            <w:r w:rsidRPr="00A77614">
              <w:rPr>
                <w:spacing w:val="-4"/>
                <w:sz w:val="24"/>
              </w:rPr>
              <w:t>phẩm</w:t>
            </w:r>
          </w:p>
        </w:tc>
      </w:tr>
      <w:tr w:rsidR="00A77614" w:rsidRPr="00A77614" w14:paraId="3A51AA7C" w14:textId="77777777" w:rsidTr="00196249">
        <w:trPr>
          <w:trHeight w:val="1499"/>
        </w:trPr>
        <w:tc>
          <w:tcPr>
            <w:tcW w:w="710" w:type="dxa"/>
          </w:tcPr>
          <w:p w14:paraId="19189E85" w14:textId="77777777" w:rsidR="00A77614" w:rsidRPr="00A77614" w:rsidRDefault="00A77614" w:rsidP="00196249">
            <w:pPr>
              <w:pStyle w:val="TableParagraph"/>
              <w:spacing w:before="59"/>
              <w:ind w:left="9"/>
              <w:jc w:val="center"/>
              <w:rPr>
                <w:sz w:val="24"/>
              </w:rPr>
            </w:pPr>
            <w:r w:rsidRPr="00A77614">
              <w:rPr>
                <w:spacing w:val="-10"/>
                <w:sz w:val="24"/>
              </w:rPr>
              <w:t>6</w:t>
            </w:r>
          </w:p>
        </w:tc>
        <w:tc>
          <w:tcPr>
            <w:tcW w:w="1701" w:type="dxa"/>
          </w:tcPr>
          <w:p w14:paraId="60862696" w14:textId="77777777" w:rsidR="00A77614" w:rsidRPr="00A77614" w:rsidRDefault="00A77614" w:rsidP="00196249">
            <w:pPr>
              <w:pStyle w:val="TableParagraph"/>
              <w:spacing w:before="59"/>
              <w:ind w:left="107" w:right="98"/>
              <w:rPr>
                <w:sz w:val="24"/>
              </w:rPr>
            </w:pPr>
            <w:r w:rsidRPr="00A77614">
              <w:rPr>
                <w:sz w:val="24"/>
              </w:rPr>
              <w:t>Vải</w:t>
            </w:r>
            <w:r w:rsidRPr="00A77614">
              <w:rPr>
                <w:spacing w:val="40"/>
                <w:sz w:val="24"/>
              </w:rPr>
              <w:t xml:space="preserve"> </w:t>
            </w:r>
            <w:r w:rsidRPr="00A77614">
              <w:rPr>
                <w:sz w:val="24"/>
              </w:rPr>
              <w:t>địa</w:t>
            </w:r>
            <w:r w:rsidRPr="00A77614">
              <w:rPr>
                <w:spacing w:val="40"/>
                <w:sz w:val="24"/>
              </w:rPr>
              <w:t xml:space="preserve"> </w:t>
            </w:r>
            <w:r w:rsidRPr="00A77614">
              <w:rPr>
                <w:sz w:val="24"/>
              </w:rPr>
              <w:t xml:space="preserve">kỹ </w:t>
            </w:r>
            <w:r w:rsidRPr="00A77614">
              <w:rPr>
                <w:spacing w:val="-2"/>
                <w:sz w:val="24"/>
              </w:rPr>
              <w:t>thuật</w:t>
            </w:r>
          </w:p>
        </w:tc>
        <w:tc>
          <w:tcPr>
            <w:tcW w:w="2166" w:type="dxa"/>
          </w:tcPr>
          <w:p w14:paraId="15833345" w14:textId="77777777" w:rsidR="00A77614" w:rsidRPr="00A77614" w:rsidRDefault="00A77614" w:rsidP="00196249">
            <w:pPr>
              <w:pStyle w:val="TableParagraph"/>
              <w:spacing w:before="59"/>
              <w:ind w:left="106" w:right="106"/>
              <w:rPr>
                <w:sz w:val="24"/>
              </w:rPr>
            </w:pPr>
            <w:r w:rsidRPr="00A77614">
              <w:rPr>
                <w:sz w:val="24"/>
              </w:rPr>
              <w:t>Tuân</w:t>
            </w:r>
            <w:r w:rsidRPr="00A77614">
              <w:rPr>
                <w:spacing w:val="-15"/>
                <w:sz w:val="24"/>
              </w:rPr>
              <w:t xml:space="preserve"> </w:t>
            </w:r>
            <w:r w:rsidRPr="00A77614">
              <w:rPr>
                <w:sz w:val="24"/>
              </w:rPr>
              <w:t>thủ</w:t>
            </w:r>
            <w:r w:rsidRPr="00A77614">
              <w:rPr>
                <w:spacing w:val="-15"/>
                <w:sz w:val="24"/>
              </w:rPr>
              <w:t xml:space="preserve"> </w:t>
            </w:r>
            <w:r w:rsidRPr="00A77614">
              <w:rPr>
                <w:sz w:val="24"/>
              </w:rPr>
              <w:t xml:space="preserve">theo hồ sơ thiết kế và đáp ứng TCVN hiện </w:t>
            </w:r>
            <w:r w:rsidRPr="00A77614">
              <w:rPr>
                <w:spacing w:val="-2"/>
                <w:sz w:val="24"/>
              </w:rPr>
              <w:t>hành;</w:t>
            </w:r>
          </w:p>
        </w:tc>
        <w:tc>
          <w:tcPr>
            <w:tcW w:w="1897" w:type="dxa"/>
          </w:tcPr>
          <w:p w14:paraId="65528B52" w14:textId="77777777" w:rsidR="00A77614" w:rsidRPr="00A77614" w:rsidRDefault="00A77614" w:rsidP="00196249">
            <w:pPr>
              <w:pStyle w:val="TableParagraph"/>
              <w:spacing w:before="59"/>
              <w:ind w:left="105" w:right="116"/>
              <w:rPr>
                <w:sz w:val="24"/>
              </w:rPr>
            </w:pPr>
            <w:r w:rsidRPr="00A77614">
              <w:rPr>
                <w:sz w:val="24"/>
              </w:rPr>
              <w:t>-</w:t>
            </w:r>
            <w:r w:rsidRPr="00A77614">
              <w:rPr>
                <w:spacing w:val="-13"/>
                <w:sz w:val="24"/>
              </w:rPr>
              <w:t xml:space="preserve"> </w:t>
            </w:r>
            <w:r w:rsidRPr="00A77614">
              <w:rPr>
                <w:sz w:val="24"/>
              </w:rPr>
              <w:t>Do</w:t>
            </w:r>
            <w:r w:rsidRPr="00A77614">
              <w:rPr>
                <w:spacing w:val="-15"/>
                <w:sz w:val="24"/>
              </w:rPr>
              <w:t xml:space="preserve"> </w:t>
            </w:r>
            <w:r w:rsidRPr="00A77614">
              <w:rPr>
                <w:sz w:val="24"/>
              </w:rPr>
              <w:t>nhà</w:t>
            </w:r>
            <w:r w:rsidRPr="00A77614">
              <w:rPr>
                <w:spacing w:val="-13"/>
                <w:sz w:val="24"/>
              </w:rPr>
              <w:t xml:space="preserve"> </w:t>
            </w:r>
            <w:r w:rsidRPr="00A77614">
              <w:rPr>
                <w:sz w:val="24"/>
              </w:rPr>
              <w:t>thầu khai báo</w:t>
            </w:r>
          </w:p>
        </w:tc>
        <w:tc>
          <w:tcPr>
            <w:tcW w:w="3450" w:type="dxa"/>
          </w:tcPr>
          <w:p w14:paraId="2AB7BDE7" w14:textId="77777777" w:rsidR="00A77614" w:rsidRPr="00A77614" w:rsidRDefault="00A77614" w:rsidP="00196249">
            <w:pPr>
              <w:pStyle w:val="TableParagraph"/>
              <w:spacing w:before="59"/>
              <w:ind w:left="101"/>
              <w:jc w:val="both"/>
              <w:rPr>
                <w:sz w:val="24"/>
              </w:rPr>
            </w:pPr>
            <w:r w:rsidRPr="00A77614">
              <w:rPr>
                <w:sz w:val="24"/>
              </w:rPr>
              <w:t>-</w:t>
            </w:r>
            <w:r w:rsidRPr="00A77614">
              <w:rPr>
                <w:spacing w:val="-1"/>
                <w:sz w:val="24"/>
              </w:rPr>
              <w:t xml:space="preserve"> </w:t>
            </w:r>
            <w:r w:rsidRPr="00A77614">
              <w:rPr>
                <w:sz w:val="24"/>
              </w:rPr>
              <w:t>Tài</w:t>
            </w:r>
            <w:r w:rsidRPr="00A77614">
              <w:rPr>
                <w:spacing w:val="-2"/>
                <w:sz w:val="24"/>
              </w:rPr>
              <w:t xml:space="preserve"> </w:t>
            </w:r>
            <w:r w:rsidRPr="00A77614">
              <w:rPr>
                <w:sz w:val="24"/>
              </w:rPr>
              <w:t>liệu</w:t>
            </w:r>
            <w:r w:rsidRPr="00A77614">
              <w:rPr>
                <w:spacing w:val="3"/>
                <w:sz w:val="24"/>
              </w:rPr>
              <w:t xml:space="preserve"> </w:t>
            </w:r>
            <w:r w:rsidRPr="00A77614">
              <w:rPr>
                <w:sz w:val="24"/>
              </w:rPr>
              <w:t>yêu</w:t>
            </w:r>
            <w:r w:rsidRPr="00A77614">
              <w:rPr>
                <w:spacing w:val="-3"/>
                <w:sz w:val="24"/>
              </w:rPr>
              <w:t xml:space="preserve"> </w:t>
            </w:r>
            <w:r w:rsidRPr="00A77614">
              <w:rPr>
                <w:sz w:val="24"/>
              </w:rPr>
              <w:t>cầu</w:t>
            </w:r>
            <w:r w:rsidRPr="00A77614">
              <w:rPr>
                <w:spacing w:val="-1"/>
                <w:sz w:val="24"/>
              </w:rPr>
              <w:t xml:space="preserve"> </w:t>
            </w:r>
            <w:r w:rsidRPr="00A77614">
              <w:rPr>
                <w:sz w:val="24"/>
              </w:rPr>
              <w:t xml:space="preserve">đính </w:t>
            </w:r>
            <w:r w:rsidRPr="00A77614">
              <w:rPr>
                <w:spacing w:val="-4"/>
                <w:sz w:val="24"/>
              </w:rPr>
              <w:t>kèm:</w:t>
            </w:r>
          </w:p>
          <w:p w14:paraId="65FD1D15" w14:textId="77777777" w:rsidR="00A77614" w:rsidRPr="00A77614" w:rsidRDefault="00A77614" w:rsidP="00196249">
            <w:pPr>
              <w:pStyle w:val="TableParagraph"/>
              <w:spacing w:before="60"/>
              <w:ind w:left="101" w:right="101"/>
              <w:jc w:val="both"/>
              <w:rPr>
                <w:sz w:val="24"/>
              </w:rPr>
            </w:pPr>
            <w:r w:rsidRPr="00A77614">
              <w:rPr>
                <w:sz w:val="24"/>
              </w:rPr>
              <w:t>+</w:t>
            </w:r>
            <w:r w:rsidRPr="00A77614">
              <w:rPr>
                <w:spacing w:val="-6"/>
                <w:sz w:val="24"/>
              </w:rPr>
              <w:t xml:space="preserve"> </w:t>
            </w:r>
            <w:r w:rsidRPr="00A77614">
              <w:rPr>
                <w:sz w:val="24"/>
              </w:rPr>
              <w:t>Chứng</w:t>
            </w:r>
            <w:r w:rsidRPr="00A77614">
              <w:rPr>
                <w:spacing w:val="-6"/>
                <w:sz w:val="24"/>
              </w:rPr>
              <w:t xml:space="preserve"> </w:t>
            </w:r>
            <w:r w:rsidRPr="00A77614">
              <w:rPr>
                <w:sz w:val="24"/>
              </w:rPr>
              <w:t>chỉ</w:t>
            </w:r>
            <w:r w:rsidRPr="00A77614">
              <w:rPr>
                <w:spacing w:val="-4"/>
                <w:sz w:val="24"/>
              </w:rPr>
              <w:t xml:space="preserve"> </w:t>
            </w:r>
            <w:r w:rsidRPr="00A77614">
              <w:rPr>
                <w:sz w:val="24"/>
              </w:rPr>
              <w:t>chất</w:t>
            </w:r>
            <w:r w:rsidRPr="00A77614">
              <w:rPr>
                <w:spacing w:val="-6"/>
                <w:sz w:val="24"/>
              </w:rPr>
              <w:t xml:space="preserve"> </w:t>
            </w:r>
            <w:r w:rsidRPr="00A77614">
              <w:rPr>
                <w:sz w:val="24"/>
              </w:rPr>
              <w:t>lượng,</w:t>
            </w:r>
            <w:r w:rsidRPr="00A77614">
              <w:rPr>
                <w:spacing w:val="-4"/>
                <w:sz w:val="24"/>
              </w:rPr>
              <w:t xml:space="preserve"> </w:t>
            </w:r>
            <w:r w:rsidRPr="00A77614">
              <w:rPr>
                <w:sz w:val="24"/>
              </w:rPr>
              <w:t>thông số kỹ thuật của sản phẩm phù hợp với yêu cầu của thiết kế</w:t>
            </w:r>
          </w:p>
        </w:tc>
      </w:tr>
    </w:tbl>
    <w:p w14:paraId="6A063A8D" w14:textId="77777777" w:rsidR="00A77614" w:rsidRPr="00A77614" w:rsidRDefault="00A77614" w:rsidP="00A77614">
      <w:pPr>
        <w:pStyle w:val="BodyText"/>
        <w:jc w:val="left"/>
        <w:rPr>
          <w:b/>
          <w:lang w:val="vi"/>
        </w:rPr>
      </w:pPr>
    </w:p>
    <w:p w14:paraId="0C011575" w14:textId="77777777" w:rsidR="00A77614" w:rsidRPr="00A77614" w:rsidRDefault="00A77614" w:rsidP="00A77614">
      <w:pPr>
        <w:ind w:firstLine="720"/>
        <w:rPr>
          <w:iCs/>
          <w:sz w:val="28"/>
          <w:szCs w:val="28"/>
          <w:lang w:val="vi"/>
        </w:rPr>
      </w:pPr>
    </w:p>
    <w:p w14:paraId="20A0E201" w14:textId="77777777" w:rsidR="00A77614" w:rsidRPr="00A77614" w:rsidRDefault="00A77614" w:rsidP="00A77614">
      <w:pPr>
        <w:tabs>
          <w:tab w:val="left" w:pos="883"/>
        </w:tabs>
        <w:rPr>
          <w:sz w:val="28"/>
          <w:szCs w:val="28"/>
          <w:lang w:val="vi"/>
        </w:rPr>
        <w:sectPr w:rsidR="00A77614" w:rsidRPr="00A77614" w:rsidSect="00A77614">
          <w:pgSz w:w="11910" w:h="16840"/>
          <w:pgMar w:top="1040" w:right="850" w:bottom="280" w:left="1559" w:header="720" w:footer="720" w:gutter="0"/>
          <w:cols w:space="720"/>
        </w:sectPr>
      </w:pPr>
      <w:r w:rsidRPr="00A77614">
        <w:rPr>
          <w:sz w:val="28"/>
          <w:szCs w:val="28"/>
          <w:lang w:val="vi"/>
        </w:rPr>
        <w:tab/>
      </w:r>
    </w:p>
    <w:bookmarkEnd w:id="2"/>
    <w:bookmarkEnd w:id="3"/>
    <w:bookmarkEnd w:id="4"/>
    <w:p w14:paraId="570AF231" w14:textId="77777777" w:rsidR="00A77614" w:rsidRPr="00A77614" w:rsidRDefault="00A77614" w:rsidP="00A77614">
      <w:pPr>
        <w:spacing w:before="60" w:after="60"/>
        <w:rPr>
          <w:b/>
          <w:bCs/>
          <w:iCs/>
          <w:sz w:val="28"/>
          <w:szCs w:val="28"/>
          <w:lang w:val="vi"/>
        </w:rPr>
      </w:pPr>
      <w:r w:rsidRPr="00A77614">
        <w:rPr>
          <w:b/>
          <w:bCs/>
          <w:iCs/>
          <w:sz w:val="28"/>
          <w:szCs w:val="28"/>
          <w:lang w:val="vi"/>
        </w:rPr>
        <w:lastRenderedPageBreak/>
        <w:t>D. Các bản vẽ</w:t>
      </w:r>
    </w:p>
    <w:p w14:paraId="59FA139F" w14:textId="77777777" w:rsidR="00A77614" w:rsidRPr="00A77614" w:rsidRDefault="00A77614" w:rsidP="00A77614">
      <w:pPr>
        <w:tabs>
          <w:tab w:val="left" w:pos="1182"/>
        </w:tabs>
        <w:spacing w:before="60" w:after="60"/>
        <w:rPr>
          <w:lang w:val="vi"/>
        </w:rPr>
      </w:pPr>
      <w:r w:rsidRPr="00A77614">
        <w:rPr>
          <w:b/>
          <w:bCs/>
          <w:iCs/>
          <w:sz w:val="28"/>
          <w:szCs w:val="28"/>
          <w:lang w:val="vi"/>
        </w:rPr>
        <w:tab/>
      </w:r>
      <w:r w:rsidRPr="00A77614">
        <w:rPr>
          <w:spacing w:val="-4"/>
          <w:lang w:val="vi"/>
        </w:rPr>
        <w:t>E-HSMT</w:t>
      </w:r>
      <w:r w:rsidRPr="00A77614">
        <w:rPr>
          <w:spacing w:val="-9"/>
          <w:lang w:val="vi"/>
        </w:rPr>
        <w:t xml:space="preserve"> </w:t>
      </w:r>
      <w:r w:rsidRPr="00A77614">
        <w:rPr>
          <w:spacing w:val="-4"/>
          <w:lang w:val="vi"/>
        </w:rPr>
        <w:t>này</w:t>
      </w:r>
      <w:r w:rsidRPr="00A77614">
        <w:rPr>
          <w:spacing w:val="-14"/>
          <w:lang w:val="vi"/>
        </w:rPr>
        <w:t xml:space="preserve"> </w:t>
      </w:r>
      <w:r w:rsidRPr="00A77614">
        <w:rPr>
          <w:spacing w:val="-4"/>
          <w:lang w:val="vi"/>
        </w:rPr>
        <w:t>gồm</w:t>
      </w:r>
      <w:r w:rsidRPr="00A77614">
        <w:rPr>
          <w:spacing w:val="-10"/>
          <w:lang w:val="vi"/>
        </w:rPr>
        <w:t xml:space="preserve"> </w:t>
      </w:r>
      <w:r w:rsidRPr="00A77614">
        <w:rPr>
          <w:spacing w:val="-4"/>
          <w:lang w:val="vi"/>
        </w:rPr>
        <w:t>có</w:t>
      </w:r>
      <w:r w:rsidRPr="00A77614">
        <w:rPr>
          <w:spacing w:val="-8"/>
          <w:lang w:val="vi"/>
        </w:rPr>
        <w:t xml:space="preserve"> </w:t>
      </w:r>
      <w:r w:rsidRPr="00A77614">
        <w:rPr>
          <w:spacing w:val="-4"/>
          <w:lang w:val="vi"/>
        </w:rPr>
        <w:t>các</w:t>
      </w:r>
      <w:r w:rsidRPr="00A77614">
        <w:rPr>
          <w:spacing w:val="-7"/>
          <w:lang w:val="vi"/>
        </w:rPr>
        <w:t xml:space="preserve"> </w:t>
      </w:r>
      <w:r w:rsidRPr="00A77614">
        <w:rPr>
          <w:spacing w:val="-4"/>
          <w:lang w:val="vi"/>
        </w:rPr>
        <w:t>bản</w:t>
      </w:r>
      <w:r w:rsidRPr="00A77614">
        <w:rPr>
          <w:spacing w:val="-6"/>
          <w:lang w:val="vi"/>
        </w:rPr>
        <w:t xml:space="preserve"> </w:t>
      </w:r>
      <w:r w:rsidRPr="00A77614">
        <w:rPr>
          <w:spacing w:val="-4"/>
          <w:lang w:val="vi"/>
        </w:rPr>
        <w:t>vẽ</w:t>
      </w:r>
      <w:r w:rsidRPr="00A77614">
        <w:rPr>
          <w:spacing w:val="-9"/>
          <w:lang w:val="vi"/>
        </w:rPr>
        <w:t xml:space="preserve"> </w:t>
      </w:r>
      <w:r w:rsidRPr="00A77614">
        <w:rPr>
          <w:spacing w:val="-4"/>
          <w:lang w:val="vi"/>
        </w:rPr>
        <w:t>trong</w:t>
      </w:r>
      <w:r w:rsidRPr="00A77614">
        <w:rPr>
          <w:spacing w:val="-8"/>
          <w:lang w:val="vi"/>
        </w:rPr>
        <w:t xml:space="preserve"> </w:t>
      </w:r>
      <w:r w:rsidRPr="00A77614">
        <w:rPr>
          <w:spacing w:val="-4"/>
          <w:lang w:val="vi"/>
        </w:rPr>
        <w:t>danh</w:t>
      </w:r>
      <w:r w:rsidRPr="00A77614">
        <w:rPr>
          <w:spacing w:val="-5"/>
          <w:lang w:val="vi"/>
        </w:rPr>
        <w:t xml:space="preserve"> </w:t>
      </w:r>
      <w:r w:rsidRPr="00A77614">
        <w:rPr>
          <w:spacing w:val="-4"/>
          <w:lang w:val="vi"/>
        </w:rPr>
        <w:t>mục</w:t>
      </w:r>
      <w:r w:rsidRPr="00A77614">
        <w:rPr>
          <w:spacing w:val="-9"/>
          <w:lang w:val="vi"/>
        </w:rPr>
        <w:t xml:space="preserve"> </w:t>
      </w:r>
      <w:r w:rsidRPr="00A77614">
        <w:rPr>
          <w:spacing w:val="-4"/>
          <w:lang w:val="vi"/>
        </w:rPr>
        <w:t>sau</w:t>
      </w:r>
      <w:r w:rsidRPr="00A77614">
        <w:rPr>
          <w:spacing w:val="-8"/>
          <w:lang w:val="vi"/>
        </w:rPr>
        <w:t xml:space="preserve"> </w:t>
      </w:r>
      <w:r w:rsidRPr="00A77614">
        <w:rPr>
          <w:spacing w:val="-4"/>
          <w:lang w:val="vi"/>
        </w:rPr>
        <w:t>đây:</w:t>
      </w:r>
    </w:p>
    <w:p w14:paraId="69CFA216" w14:textId="77777777" w:rsidR="00A77614" w:rsidRPr="00A77614" w:rsidRDefault="00A77614" w:rsidP="00A77614">
      <w:pPr>
        <w:pStyle w:val="BodyText"/>
        <w:spacing w:before="1"/>
        <w:jc w:val="left"/>
        <w:rPr>
          <w:sz w:val="13"/>
          <w:lang w:val="vi"/>
        </w:rPr>
      </w:pPr>
    </w:p>
    <w:tbl>
      <w:tblPr>
        <w:tblW w:w="0" w:type="auto"/>
        <w:tblInd w:w="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2071"/>
        <w:gridCol w:w="2301"/>
        <w:gridCol w:w="3427"/>
      </w:tblGrid>
      <w:tr w:rsidR="00A77614" w:rsidRPr="00A77614" w14:paraId="463CAABC" w14:textId="77777777" w:rsidTr="00196249">
        <w:trPr>
          <w:trHeight w:val="568"/>
        </w:trPr>
        <w:tc>
          <w:tcPr>
            <w:tcW w:w="852" w:type="dxa"/>
            <w:shd w:val="clear" w:color="auto" w:fill="E2EFD8"/>
          </w:tcPr>
          <w:p w14:paraId="5D8A1256" w14:textId="77777777" w:rsidR="00A77614" w:rsidRPr="00A77614" w:rsidRDefault="00A77614" w:rsidP="00196249">
            <w:pPr>
              <w:pStyle w:val="TableParagraph"/>
              <w:spacing w:before="122"/>
              <w:ind w:left="7" w:right="5"/>
              <w:jc w:val="center"/>
              <w:rPr>
                <w:b/>
                <w:sz w:val="26"/>
              </w:rPr>
            </w:pPr>
            <w:r w:rsidRPr="00A77614">
              <w:rPr>
                <w:b/>
                <w:spacing w:val="-5"/>
                <w:sz w:val="26"/>
              </w:rPr>
              <w:t>STT</w:t>
            </w:r>
          </w:p>
        </w:tc>
        <w:tc>
          <w:tcPr>
            <w:tcW w:w="2071" w:type="dxa"/>
            <w:shd w:val="clear" w:color="auto" w:fill="E2EFD8"/>
          </w:tcPr>
          <w:p w14:paraId="14EE601C" w14:textId="77777777" w:rsidR="00A77614" w:rsidRPr="00A77614" w:rsidRDefault="00A77614" w:rsidP="00196249">
            <w:pPr>
              <w:pStyle w:val="TableParagraph"/>
              <w:spacing w:before="122"/>
              <w:ind w:left="597"/>
              <w:rPr>
                <w:b/>
                <w:sz w:val="26"/>
              </w:rPr>
            </w:pPr>
            <w:r w:rsidRPr="00A77614">
              <w:rPr>
                <w:b/>
                <w:sz w:val="26"/>
              </w:rPr>
              <w:t>Ký</w:t>
            </w:r>
            <w:r w:rsidRPr="00A77614">
              <w:rPr>
                <w:b/>
                <w:spacing w:val="-5"/>
                <w:sz w:val="26"/>
              </w:rPr>
              <w:t xml:space="preserve"> </w:t>
            </w:r>
            <w:r w:rsidRPr="00A77614">
              <w:rPr>
                <w:b/>
                <w:spacing w:val="-4"/>
                <w:sz w:val="26"/>
              </w:rPr>
              <w:t>hiệu</w:t>
            </w:r>
          </w:p>
        </w:tc>
        <w:tc>
          <w:tcPr>
            <w:tcW w:w="2301" w:type="dxa"/>
            <w:shd w:val="clear" w:color="auto" w:fill="E2EFD8"/>
          </w:tcPr>
          <w:p w14:paraId="17E9D71C" w14:textId="77777777" w:rsidR="00A77614" w:rsidRPr="00A77614" w:rsidRDefault="00A77614" w:rsidP="00196249">
            <w:pPr>
              <w:pStyle w:val="TableParagraph"/>
              <w:spacing w:before="122"/>
              <w:ind w:left="535"/>
              <w:rPr>
                <w:b/>
                <w:sz w:val="26"/>
              </w:rPr>
            </w:pPr>
            <w:r w:rsidRPr="00A77614">
              <w:rPr>
                <w:b/>
                <w:sz w:val="26"/>
              </w:rPr>
              <w:t>Tên</w:t>
            </w:r>
            <w:r w:rsidRPr="00A77614">
              <w:rPr>
                <w:b/>
                <w:spacing w:val="-6"/>
                <w:sz w:val="26"/>
              </w:rPr>
              <w:t xml:space="preserve"> </w:t>
            </w:r>
            <w:r w:rsidRPr="00A77614">
              <w:rPr>
                <w:b/>
                <w:sz w:val="26"/>
              </w:rPr>
              <w:t>bản</w:t>
            </w:r>
            <w:r w:rsidRPr="00A77614">
              <w:rPr>
                <w:b/>
                <w:spacing w:val="-4"/>
                <w:sz w:val="26"/>
              </w:rPr>
              <w:t xml:space="preserve"> </w:t>
            </w:r>
            <w:r w:rsidRPr="00A77614">
              <w:rPr>
                <w:b/>
                <w:spacing w:val="-5"/>
                <w:sz w:val="26"/>
              </w:rPr>
              <w:t>vẽ</w:t>
            </w:r>
          </w:p>
        </w:tc>
        <w:tc>
          <w:tcPr>
            <w:tcW w:w="3427" w:type="dxa"/>
            <w:shd w:val="clear" w:color="auto" w:fill="E2EFD8"/>
          </w:tcPr>
          <w:p w14:paraId="00EE04D9" w14:textId="77777777" w:rsidR="00A77614" w:rsidRPr="00A77614" w:rsidRDefault="00A77614" w:rsidP="00196249">
            <w:pPr>
              <w:pStyle w:val="TableParagraph"/>
              <w:spacing w:before="122"/>
              <w:ind w:left="247"/>
              <w:rPr>
                <w:b/>
                <w:sz w:val="26"/>
              </w:rPr>
            </w:pPr>
            <w:r w:rsidRPr="00A77614">
              <w:rPr>
                <w:b/>
                <w:sz w:val="26"/>
              </w:rPr>
              <w:t>Phiên</w:t>
            </w:r>
            <w:r w:rsidRPr="00A77614">
              <w:rPr>
                <w:b/>
                <w:spacing w:val="-8"/>
                <w:sz w:val="26"/>
              </w:rPr>
              <w:t xml:space="preserve"> </w:t>
            </w:r>
            <w:r w:rsidRPr="00A77614">
              <w:rPr>
                <w:b/>
                <w:sz w:val="26"/>
              </w:rPr>
              <w:t>bản/ngày</w:t>
            </w:r>
            <w:r w:rsidRPr="00A77614">
              <w:rPr>
                <w:b/>
                <w:spacing w:val="-6"/>
                <w:sz w:val="26"/>
              </w:rPr>
              <w:t xml:space="preserve"> </w:t>
            </w:r>
            <w:r w:rsidRPr="00A77614">
              <w:rPr>
                <w:b/>
                <w:sz w:val="26"/>
              </w:rPr>
              <w:t>phát</w:t>
            </w:r>
            <w:r w:rsidRPr="00A77614">
              <w:rPr>
                <w:b/>
                <w:spacing w:val="-5"/>
                <w:sz w:val="26"/>
              </w:rPr>
              <w:t xml:space="preserve"> </w:t>
            </w:r>
            <w:r w:rsidRPr="00A77614">
              <w:rPr>
                <w:b/>
                <w:spacing w:val="-4"/>
                <w:sz w:val="26"/>
              </w:rPr>
              <w:t>hành</w:t>
            </w:r>
          </w:p>
        </w:tc>
      </w:tr>
      <w:tr w:rsidR="00A77614" w:rsidRPr="00A77614" w14:paraId="26FBF022" w14:textId="77777777" w:rsidTr="00196249">
        <w:trPr>
          <w:trHeight w:val="568"/>
        </w:trPr>
        <w:tc>
          <w:tcPr>
            <w:tcW w:w="852" w:type="dxa"/>
          </w:tcPr>
          <w:p w14:paraId="206EC717" w14:textId="77777777" w:rsidR="00A77614" w:rsidRPr="00A77614" w:rsidRDefault="00A77614" w:rsidP="00196249">
            <w:pPr>
              <w:pStyle w:val="TableParagraph"/>
              <w:spacing w:before="122"/>
              <w:ind w:left="7"/>
              <w:jc w:val="center"/>
              <w:rPr>
                <w:sz w:val="26"/>
              </w:rPr>
            </w:pPr>
            <w:r w:rsidRPr="00A77614">
              <w:rPr>
                <w:spacing w:val="-10"/>
                <w:sz w:val="26"/>
              </w:rPr>
              <w:t>1</w:t>
            </w:r>
          </w:p>
        </w:tc>
        <w:tc>
          <w:tcPr>
            <w:tcW w:w="2071" w:type="dxa"/>
          </w:tcPr>
          <w:p w14:paraId="54D885A9" w14:textId="77777777" w:rsidR="00A77614" w:rsidRPr="00A77614" w:rsidRDefault="00A77614" w:rsidP="00196249">
            <w:pPr>
              <w:pStyle w:val="TableParagraph"/>
              <w:rPr>
                <w:sz w:val="24"/>
              </w:rPr>
            </w:pPr>
          </w:p>
        </w:tc>
        <w:tc>
          <w:tcPr>
            <w:tcW w:w="2301" w:type="dxa"/>
          </w:tcPr>
          <w:p w14:paraId="118C891A" w14:textId="77777777" w:rsidR="00A77614" w:rsidRPr="00A77614" w:rsidRDefault="00A77614" w:rsidP="00196249">
            <w:pPr>
              <w:pStyle w:val="TableParagraph"/>
              <w:rPr>
                <w:sz w:val="24"/>
              </w:rPr>
            </w:pPr>
          </w:p>
        </w:tc>
        <w:tc>
          <w:tcPr>
            <w:tcW w:w="3427" w:type="dxa"/>
          </w:tcPr>
          <w:p w14:paraId="577462B7" w14:textId="77777777" w:rsidR="00A77614" w:rsidRPr="00A77614" w:rsidRDefault="00A77614" w:rsidP="00196249">
            <w:pPr>
              <w:pStyle w:val="TableParagraph"/>
              <w:rPr>
                <w:sz w:val="24"/>
              </w:rPr>
            </w:pPr>
          </w:p>
        </w:tc>
      </w:tr>
      <w:tr w:rsidR="00A77614" w:rsidRPr="00A77614" w14:paraId="634BFE2D" w14:textId="77777777" w:rsidTr="00196249">
        <w:trPr>
          <w:trHeight w:val="568"/>
        </w:trPr>
        <w:tc>
          <w:tcPr>
            <w:tcW w:w="852" w:type="dxa"/>
          </w:tcPr>
          <w:p w14:paraId="2A38002D" w14:textId="77777777" w:rsidR="00A77614" w:rsidRPr="00A77614" w:rsidRDefault="00A77614" w:rsidP="00196249">
            <w:pPr>
              <w:pStyle w:val="TableParagraph"/>
              <w:spacing w:before="122"/>
              <w:ind w:left="7"/>
              <w:jc w:val="center"/>
              <w:rPr>
                <w:sz w:val="26"/>
              </w:rPr>
            </w:pPr>
            <w:r w:rsidRPr="00A77614">
              <w:rPr>
                <w:spacing w:val="-10"/>
                <w:sz w:val="26"/>
              </w:rPr>
              <w:t>2</w:t>
            </w:r>
          </w:p>
        </w:tc>
        <w:tc>
          <w:tcPr>
            <w:tcW w:w="2071" w:type="dxa"/>
          </w:tcPr>
          <w:p w14:paraId="416B7E30" w14:textId="77777777" w:rsidR="00A77614" w:rsidRPr="00A77614" w:rsidRDefault="00A77614" w:rsidP="00196249">
            <w:pPr>
              <w:pStyle w:val="TableParagraph"/>
              <w:rPr>
                <w:sz w:val="24"/>
              </w:rPr>
            </w:pPr>
          </w:p>
        </w:tc>
        <w:tc>
          <w:tcPr>
            <w:tcW w:w="2301" w:type="dxa"/>
          </w:tcPr>
          <w:p w14:paraId="53D4C7FC" w14:textId="77777777" w:rsidR="00A77614" w:rsidRPr="00A77614" w:rsidRDefault="00A77614" w:rsidP="00196249">
            <w:pPr>
              <w:pStyle w:val="TableParagraph"/>
              <w:rPr>
                <w:sz w:val="24"/>
              </w:rPr>
            </w:pPr>
          </w:p>
        </w:tc>
        <w:tc>
          <w:tcPr>
            <w:tcW w:w="3427" w:type="dxa"/>
          </w:tcPr>
          <w:p w14:paraId="2508F281" w14:textId="77777777" w:rsidR="00A77614" w:rsidRPr="00A77614" w:rsidRDefault="00A77614" w:rsidP="00196249">
            <w:pPr>
              <w:pStyle w:val="TableParagraph"/>
              <w:rPr>
                <w:sz w:val="24"/>
              </w:rPr>
            </w:pPr>
          </w:p>
        </w:tc>
      </w:tr>
      <w:tr w:rsidR="00A77614" w:rsidRPr="00A77614" w14:paraId="7C2BC899" w14:textId="77777777" w:rsidTr="00196249">
        <w:trPr>
          <w:trHeight w:val="568"/>
        </w:trPr>
        <w:tc>
          <w:tcPr>
            <w:tcW w:w="852" w:type="dxa"/>
          </w:tcPr>
          <w:p w14:paraId="7562F0D7" w14:textId="77777777" w:rsidR="00A77614" w:rsidRPr="00A77614" w:rsidRDefault="00A77614" w:rsidP="00196249">
            <w:pPr>
              <w:pStyle w:val="TableParagraph"/>
              <w:spacing w:before="122"/>
              <w:ind w:left="7"/>
              <w:jc w:val="center"/>
              <w:rPr>
                <w:sz w:val="26"/>
              </w:rPr>
            </w:pPr>
            <w:r w:rsidRPr="00A77614">
              <w:rPr>
                <w:spacing w:val="-10"/>
                <w:sz w:val="26"/>
              </w:rPr>
              <w:t>…</w:t>
            </w:r>
          </w:p>
        </w:tc>
        <w:tc>
          <w:tcPr>
            <w:tcW w:w="2071" w:type="dxa"/>
          </w:tcPr>
          <w:p w14:paraId="6FBE68E8" w14:textId="77777777" w:rsidR="00A77614" w:rsidRPr="00A77614" w:rsidRDefault="00A77614" w:rsidP="00196249">
            <w:pPr>
              <w:pStyle w:val="TableParagraph"/>
              <w:rPr>
                <w:sz w:val="24"/>
              </w:rPr>
            </w:pPr>
          </w:p>
        </w:tc>
        <w:tc>
          <w:tcPr>
            <w:tcW w:w="2301" w:type="dxa"/>
          </w:tcPr>
          <w:p w14:paraId="76CB6F69" w14:textId="77777777" w:rsidR="00A77614" w:rsidRPr="00A77614" w:rsidRDefault="00A77614" w:rsidP="00196249">
            <w:pPr>
              <w:pStyle w:val="TableParagraph"/>
              <w:rPr>
                <w:sz w:val="24"/>
              </w:rPr>
            </w:pPr>
          </w:p>
        </w:tc>
        <w:tc>
          <w:tcPr>
            <w:tcW w:w="3427" w:type="dxa"/>
          </w:tcPr>
          <w:p w14:paraId="757DF4F8" w14:textId="77777777" w:rsidR="00A77614" w:rsidRPr="00A77614" w:rsidRDefault="00A77614" w:rsidP="00196249">
            <w:pPr>
              <w:pStyle w:val="TableParagraph"/>
              <w:rPr>
                <w:sz w:val="24"/>
              </w:rPr>
            </w:pPr>
          </w:p>
        </w:tc>
      </w:tr>
    </w:tbl>
    <w:p w14:paraId="29B07D20" w14:textId="77777777" w:rsidR="008827AF" w:rsidRPr="00A77614" w:rsidRDefault="008827AF"/>
    <w:sectPr w:rsidR="008827AF" w:rsidRPr="00A776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Geneva">
    <w:panose1 w:val="00000000000000000000"/>
    <w:charset w:val="00"/>
    <w:family w:val="swiss"/>
    <w:notTrueType/>
    <w:pitch w:val="variable"/>
    <w:sig w:usb0="00000003" w:usb1="00000000" w:usb2="00000000" w:usb3="00000000" w:csb0="00000001" w:csb1="00000000"/>
  </w:font>
  <w:font w:name="Courier">
    <w:panose1 w:val="02070409020205020404"/>
    <w:charset w:val="00"/>
    <w:family w:val="roman"/>
    <w:pitch w:val="variable"/>
    <w:sig w:usb0="20000A87" w:usb1="08000000" w:usb2="00000008" w:usb3="00000000" w:csb0="000001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altName w:val="Courier New"/>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A"/>
    <w:multiLevelType w:val="multilevel"/>
    <w:tmpl w:val="BD3A0D0E"/>
    <w:lvl w:ilvl="0">
      <w:numFmt w:val="bullet"/>
      <w:lvlText w:val="-"/>
      <w:lvlJc w:val="left"/>
      <w:pPr>
        <w:tabs>
          <w:tab w:val="num" w:pos="720"/>
        </w:tabs>
        <w:ind w:left="720" w:hanging="360"/>
      </w:pPr>
      <w:rPr>
        <w:rFonts w:ascii="Times New Roman Bold" w:eastAsia="Times New Roman Bold" w:hAnsi="Times New Roman Bold" w:cs="Times New Roman Bold" w:hint="default"/>
        <w:i/>
      </w:rPr>
    </w:lvl>
    <w:lvl w:ilvl="1">
      <w:start w:val="1"/>
      <w:numFmt w:val="bullet"/>
      <w:lvlText w:val=""/>
      <w:lvlJc w:val="left"/>
      <w:pPr>
        <w:tabs>
          <w:tab w:val="num" w:pos="2084"/>
        </w:tabs>
        <w:ind w:left="2084" w:hanging="360"/>
      </w:pPr>
      <w:rPr>
        <w:rFonts w:ascii="Symbol" w:hAnsi="Symbol" w:cs="Wingdings" w:hint="default"/>
      </w:rPr>
    </w:lvl>
    <w:lvl w:ilvl="2">
      <w:numFmt w:val="bullet"/>
      <w:lvlText w:val=""/>
      <w:lvlJc w:val="left"/>
      <w:pPr>
        <w:tabs>
          <w:tab w:val="num" w:pos="2804"/>
        </w:tabs>
        <w:ind w:left="2804" w:hanging="360"/>
      </w:pPr>
      <w:rPr>
        <w:rFonts w:ascii="VNI-Times" w:eastAsia="Times New Roman Bold" w:hAnsi="VNI-Times" w:cs="Times New Roman Bold" w:hint="default"/>
      </w:rPr>
    </w:lvl>
    <w:lvl w:ilvl="3">
      <w:start w:val="1"/>
      <w:numFmt w:val="bullet"/>
      <w:lvlText w:val=""/>
      <w:lvlJc w:val="left"/>
      <w:pPr>
        <w:tabs>
          <w:tab w:val="num" w:pos="3524"/>
        </w:tabs>
        <w:ind w:left="3524" w:hanging="360"/>
      </w:pPr>
      <w:rPr>
        <w:rFonts w:ascii="VNI-Times" w:hAnsi="VNI-Times" w:hint="default"/>
      </w:rPr>
    </w:lvl>
    <w:lvl w:ilvl="4">
      <w:start w:val="1"/>
      <w:numFmt w:val="bullet"/>
      <w:lvlText w:val="o"/>
      <w:lvlJc w:val="left"/>
      <w:pPr>
        <w:tabs>
          <w:tab w:val="num" w:pos="4244"/>
        </w:tabs>
        <w:ind w:left="4244" w:hanging="360"/>
      </w:pPr>
      <w:rPr>
        <w:rFonts w:ascii="Wingdings" w:hAnsi="Wingdings" w:cs="Wingdings" w:hint="default"/>
      </w:rPr>
    </w:lvl>
    <w:lvl w:ilvl="5">
      <w:start w:val="1"/>
      <w:numFmt w:val="bullet"/>
      <w:lvlText w:val=""/>
      <w:lvlJc w:val="left"/>
      <w:pPr>
        <w:tabs>
          <w:tab w:val="num" w:pos="4964"/>
        </w:tabs>
        <w:ind w:left="4964" w:hanging="360"/>
      </w:pPr>
      <w:rPr>
        <w:rFonts w:ascii="Geneva" w:hAnsi="Geneva" w:hint="default"/>
      </w:rPr>
    </w:lvl>
    <w:lvl w:ilvl="6">
      <w:start w:val="1"/>
      <w:numFmt w:val="bullet"/>
      <w:lvlText w:val=""/>
      <w:lvlJc w:val="left"/>
      <w:pPr>
        <w:tabs>
          <w:tab w:val="num" w:pos="5684"/>
        </w:tabs>
        <w:ind w:left="5684" w:hanging="360"/>
      </w:pPr>
      <w:rPr>
        <w:rFonts w:ascii="VNI-Times" w:hAnsi="VNI-Times" w:hint="default"/>
      </w:rPr>
    </w:lvl>
    <w:lvl w:ilvl="7">
      <w:start w:val="1"/>
      <w:numFmt w:val="bullet"/>
      <w:lvlText w:val="o"/>
      <w:lvlJc w:val="left"/>
      <w:pPr>
        <w:tabs>
          <w:tab w:val="num" w:pos="6404"/>
        </w:tabs>
        <w:ind w:left="6404" w:hanging="360"/>
      </w:pPr>
      <w:rPr>
        <w:rFonts w:ascii="Wingdings" w:hAnsi="Wingdings" w:cs="Wingdings" w:hint="default"/>
      </w:rPr>
    </w:lvl>
    <w:lvl w:ilvl="8">
      <w:start w:val="1"/>
      <w:numFmt w:val="bullet"/>
      <w:lvlText w:val=""/>
      <w:lvlJc w:val="left"/>
      <w:pPr>
        <w:tabs>
          <w:tab w:val="num" w:pos="7124"/>
        </w:tabs>
        <w:ind w:left="7124" w:hanging="360"/>
      </w:pPr>
      <w:rPr>
        <w:rFonts w:ascii="Geneva" w:hAnsi="Geneva" w:hint="default"/>
      </w:rPr>
    </w:lvl>
  </w:abstractNum>
  <w:abstractNum w:abstractNumId="1" w15:restartNumberingAfterBreak="0">
    <w:nsid w:val="01A415DF"/>
    <w:multiLevelType w:val="hybridMultilevel"/>
    <w:tmpl w:val="6DF4965E"/>
    <w:lvl w:ilvl="0" w:tplc="2826ABA2">
      <w:numFmt w:val="bullet"/>
      <w:lvlText w:val="-"/>
      <w:lvlJc w:val="left"/>
      <w:pPr>
        <w:ind w:left="105"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07DAB548">
      <w:numFmt w:val="bullet"/>
      <w:lvlText w:val="•"/>
      <w:lvlJc w:val="left"/>
      <w:pPr>
        <w:ind w:left="278" w:hanging="140"/>
      </w:pPr>
      <w:rPr>
        <w:rFonts w:hint="default"/>
        <w:lang w:val="vi" w:eastAsia="en-US" w:bidi="ar-SA"/>
      </w:rPr>
    </w:lvl>
    <w:lvl w:ilvl="2" w:tplc="045CA1F0">
      <w:numFmt w:val="bullet"/>
      <w:lvlText w:val="•"/>
      <w:lvlJc w:val="left"/>
      <w:pPr>
        <w:ind w:left="457" w:hanging="140"/>
      </w:pPr>
      <w:rPr>
        <w:rFonts w:hint="default"/>
        <w:lang w:val="vi" w:eastAsia="en-US" w:bidi="ar-SA"/>
      </w:rPr>
    </w:lvl>
    <w:lvl w:ilvl="3" w:tplc="1362FB88">
      <w:numFmt w:val="bullet"/>
      <w:lvlText w:val="•"/>
      <w:lvlJc w:val="left"/>
      <w:pPr>
        <w:ind w:left="636" w:hanging="140"/>
      </w:pPr>
      <w:rPr>
        <w:rFonts w:hint="default"/>
        <w:lang w:val="vi" w:eastAsia="en-US" w:bidi="ar-SA"/>
      </w:rPr>
    </w:lvl>
    <w:lvl w:ilvl="4" w:tplc="47CA9068">
      <w:numFmt w:val="bullet"/>
      <w:lvlText w:val="•"/>
      <w:lvlJc w:val="left"/>
      <w:pPr>
        <w:ind w:left="814" w:hanging="140"/>
      </w:pPr>
      <w:rPr>
        <w:rFonts w:hint="default"/>
        <w:lang w:val="vi" w:eastAsia="en-US" w:bidi="ar-SA"/>
      </w:rPr>
    </w:lvl>
    <w:lvl w:ilvl="5" w:tplc="7662FA1C">
      <w:numFmt w:val="bullet"/>
      <w:lvlText w:val="•"/>
      <w:lvlJc w:val="left"/>
      <w:pPr>
        <w:ind w:left="993" w:hanging="140"/>
      </w:pPr>
      <w:rPr>
        <w:rFonts w:hint="default"/>
        <w:lang w:val="vi" w:eastAsia="en-US" w:bidi="ar-SA"/>
      </w:rPr>
    </w:lvl>
    <w:lvl w:ilvl="6" w:tplc="B3CC32C4">
      <w:numFmt w:val="bullet"/>
      <w:lvlText w:val="•"/>
      <w:lvlJc w:val="left"/>
      <w:pPr>
        <w:ind w:left="1172" w:hanging="140"/>
      </w:pPr>
      <w:rPr>
        <w:rFonts w:hint="default"/>
        <w:lang w:val="vi" w:eastAsia="en-US" w:bidi="ar-SA"/>
      </w:rPr>
    </w:lvl>
    <w:lvl w:ilvl="7" w:tplc="DD4EA89E">
      <w:numFmt w:val="bullet"/>
      <w:lvlText w:val="•"/>
      <w:lvlJc w:val="left"/>
      <w:pPr>
        <w:ind w:left="1350" w:hanging="140"/>
      </w:pPr>
      <w:rPr>
        <w:rFonts w:hint="default"/>
        <w:lang w:val="vi" w:eastAsia="en-US" w:bidi="ar-SA"/>
      </w:rPr>
    </w:lvl>
    <w:lvl w:ilvl="8" w:tplc="206C193A">
      <w:numFmt w:val="bullet"/>
      <w:lvlText w:val="•"/>
      <w:lvlJc w:val="left"/>
      <w:pPr>
        <w:ind w:left="1529" w:hanging="140"/>
      </w:pPr>
      <w:rPr>
        <w:rFonts w:hint="default"/>
        <w:lang w:val="vi" w:eastAsia="en-US" w:bidi="ar-SA"/>
      </w:rPr>
    </w:lvl>
  </w:abstractNum>
  <w:abstractNum w:abstractNumId="2"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6AC231C"/>
    <w:multiLevelType w:val="hybridMultilevel"/>
    <w:tmpl w:val="363641B2"/>
    <w:lvl w:ilvl="0" w:tplc="C694D39E">
      <w:numFmt w:val="bullet"/>
      <w:lvlText w:val="-"/>
      <w:lvlJc w:val="left"/>
      <w:pPr>
        <w:ind w:left="142"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E286C8B2">
      <w:numFmt w:val="bullet"/>
      <w:lvlText w:val="•"/>
      <w:lvlJc w:val="left"/>
      <w:pPr>
        <w:ind w:left="1075" w:hanging="152"/>
      </w:pPr>
      <w:rPr>
        <w:rFonts w:hint="default"/>
        <w:lang w:val="vi" w:eastAsia="en-US" w:bidi="ar-SA"/>
      </w:rPr>
    </w:lvl>
    <w:lvl w:ilvl="2" w:tplc="E6E464CE">
      <w:numFmt w:val="bullet"/>
      <w:lvlText w:val="•"/>
      <w:lvlJc w:val="left"/>
      <w:pPr>
        <w:ind w:left="2011" w:hanging="152"/>
      </w:pPr>
      <w:rPr>
        <w:rFonts w:hint="default"/>
        <w:lang w:val="vi" w:eastAsia="en-US" w:bidi="ar-SA"/>
      </w:rPr>
    </w:lvl>
    <w:lvl w:ilvl="3" w:tplc="CAB2B5A2">
      <w:numFmt w:val="bullet"/>
      <w:lvlText w:val="•"/>
      <w:lvlJc w:val="left"/>
      <w:pPr>
        <w:ind w:left="2947" w:hanging="152"/>
      </w:pPr>
      <w:rPr>
        <w:rFonts w:hint="default"/>
        <w:lang w:val="vi" w:eastAsia="en-US" w:bidi="ar-SA"/>
      </w:rPr>
    </w:lvl>
    <w:lvl w:ilvl="4" w:tplc="BFF0D236">
      <w:numFmt w:val="bullet"/>
      <w:lvlText w:val="•"/>
      <w:lvlJc w:val="left"/>
      <w:pPr>
        <w:ind w:left="3882" w:hanging="152"/>
      </w:pPr>
      <w:rPr>
        <w:rFonts w:hint="default"/>
        <w:lang w:val="vi" w:eastAsia="en-US" w:bidi="ar-SA"/>
      </w:rPr>
    </w:lvl>
    <w:lvl w:ilvl="5" w:tplc="1F7C59BA">
      <w:numFmt w:val="bullet"/>
      <w:lvlText w:val="•"/>
      <w:lvlJc w:val="left"/>
      <w:pPr>
        <w:ind w:left="4818" w:hanging="152"/>
      </w:pPr>
      <w:rPr>
        <w:rFonts w:hint="default"/>
        <w:lang w:val="vi" w:eastAsia="en-US" w:bidi="ar-SA"/>
      </w:rPr>
    </w:lvl>
    <w:lvl w:ilvl="6" w:tplc="BC7213C2">
      <w:numFmt w:val="bullet"/>
      <w:lvlText w:val="•"/>
      <w:lvlJc w:val="left"/>
      <w:pPr>
        <w:ind w:left="5754" w:hanging="152"/>
      </w:pPr>
      <w:rPr>
        <w:rFonts w:hint="default"/>
        <w:lang w:val="vi" w:eastAsia="en-US" w:bidi="ar-SA"/>
      </w:rPr>
    </w:lvl>
    <w:lvl w:ilvl="7" w:tplc="820A465E">
      <w:numFmt w:val="bullet"/>
      <w:lvlText w:val="•"/>
      <w:lvlJc w:val="left"/>
      <w:pPr>
        <w:ind w:left="6690" w:hanging="152"/>
      </w:pPr>
      <w:rPr>
        <w:rFonts w:hint="default"/>
        <w:lang w:val="vi" w:eastAsia="en-US" w:bidi="ar-SA"/>
      </w:rPr>
    </w:lvl>
    <w:lvl w:ilvl="8" w:tplc="F65829A2">
      <w:numFmt w:val="bullet"/>
      <w:lvlText w:val="•"/>
      <w:lvlJc w:val="left"/>
      <w:pPr>
        <w:ind w:left="7625" w:hanging="152"/>
      </w:pPr>
      <w:rPr>
        <w:rFonts w:hint="default"/>
        <w:lang w:val="vi" w:eastAsia="en-US" w:bidi="ar-SA"/>
      </w:rPr>
    </w:lvl>
  </w:abstractNum>
  <w:abstractNum w:abstractNumId="4"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6" w15:restartNumberingAfterBreak="0">
    <w:nsid w:val="0CC10218"/>
    <w:multiLevelType w:val="hybridMultilevel"/>
    <w:tmpl w:val="EEEA0986"/>
    <w:lvl w:ilvl="0" w:tplc="A6D4A704">
      <w:numFmt w:val="bullet"/>
      <w:lvlText w:val="-"/>
      <w:lvlJc w:val="left"/>
      <w:pPr>
        <w:ind w:left="142"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C346310">
      <w:numFmt w:val="bullet"/>
      <w:lvlText w:val="•"/>
      <w:lvlJc w:val="left"/>
      <w:pPr>
        <w:ind w:left="1075" w:hanging="152"/>
      </w:pPr>
      <w:rPr>
        <w:rFonts w:hint="default"/>
        <w:lang w:val="vi" w:eastAsia="en-US" w:bidi="ar-SA"/>
      </w:rPr>
    </w:lvl>
    <w:lvl w:ilvl="2" w:tplc="C5807404">
      <w:numFmt w:val="bullet"/>
      <w:lvlText w:val="•"/>
      <w:lvlJc w:val="left"/>
      <w:pPr>
        <w:ind w:left="2011" w:hanging="152"/>
      </w:pPr>
      <w:rPr>
        <w:rFonts w:hint="default"/>
        <w:lang w:val="vi" w:eastAsia="en-US" w:bidi="ar-SA"/>
      </w:rPr>
    </w:lvl>
    <w:lvl w:ilvl="3" w:tplc="29365548">
      <w:numFmt w:val="bullet"/>
      <w:lvlText w:val="•"/>
      <w:lvlJc w:val="left"/>
      <w:pPr>
        <w:ind w:left="2947" w:hanging="152"/>
      </w:pPr>
      <w:rPr>
        <w:rFonts w:hint="default"/>
        <w:lang w:val="vi" w:eastAsia="en-US" w:bidi="ar-SA"/>
      </w:rPr>
    </w:lvl>
    <w:lvl w:ilvl="4" w:tplc="3D461EDC">
      <w:numFmt w:val="bullet"/>
      <w:lvlText w:val="•"/>
      <w:lvlJc w:val="left"/>
      <w:pPr>
        <w:ind w:left="3882" w:hanging="152"/>
      </w:pPr>
      <w:rPr>
        <w:rFonts w:hint="default"/>
        <w:lang w:val="vi" w:eastAsia="en-US" w:bidi="ar-SA"/>
      </w:rPr>
    </w:lvl>
    <w:lvl w:ilvl="5" w:tplc="41E437E8">
      <w:numFmt w:val="bullet"/>
      <w:lvlText w:val="•"/>
      <w:lvlJc w:val="left"/>
      <w:pPr>
        <w:ind w:left="4818" w:hanging="152"/>
      </w:pPr>
      <w:rPr>
        <w:rFonts w:hint="default"/>
        <w:lang w:val="vi" w:eastAsia="en-US" w:bidi="ar-SA"/>
      </w:rPr>
    </w:lvl>
    <w:lvl w:ilvl="6" w:tplc="4156FCC2">
      <w:numFmt w:val="bullet"/>
      <w:lvlText w:val="•"/>
      <w:lvlJc w:val="left"/>
      <w:pPr>
        <w:ind w:left="5754" w:hanging="152"/>
      </w:pPr>
      <w:rPr>
        <w:rFonts w:hint="default"/>
        <w:lang w:val="vi" w:eastAsia="en-US" w:bidi="ar-SA"/>
      </w:rPr>
    </w:lvl>
    <w:lvl w:ilvl="7" w:tplc="53567928">
      <w:numFmt w:val="bullet"/>
      <w:lvlText w:val="•"/>
      <w:lvlJc w:val="left"/>
      <w:pPr>
        <w:ind w:left="6690" w:hanging="152"/>
      </w:pPr>
      <w:rPr>
        <w:rFonts w:hint="default"/>
        <w:lang w:val="vi" w:eastAsia="en-US" w:bidi="ar-SA"/>
      </w:rPr>
    </w:lvl>
    <w:lvl w:ilvl="8" w:tplc="54ACDD26">
      <w:numFmt w:val="bullet"/>
      <w:lvlText w:val="•"/>
      <w:lvlJc w:val="left"/>
      <w:pPr>
        <w:ind w:left="7625" w:hanging="152"/>
      </w:pPr>
      <w:rPr>
        <w:rFonts w:hint="default"/>
        <w:lang w:val="vi" w:eastAsia="en-US" w:bidi="ar-SA"/>
      </w:rPr>
    </w:lvl>
  </w:abstractNum>
  <w:abstractNum w:abstractNumId="7"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C61004"/>
    <w:multiLevelType w:val="hybridMultilevel"/>
    <w:tmpl w:val="4600DFEE"/>
    <w:lvl w:ilvl="0" w:tplc="6D6098D0">
      <w:start w:val="1"/>
      <w:numFmt w:val="lowerLetter"/>
      <w:lvlText w:val="%1)"/>
      <w:lvlJc w:val="left"/>
      <w:pPr>
        <w:ind w:left="1064" w:hanging="203"/>
      </w:pPr>
      <w:rPr>
        <w:rFonts w:ascii="Times New Roman" w:eastAsia="Times New Roman" w:hAnsi="Times New Roman" w:cs="Times New Roman" w:hint="default"/>
        <w:b w:val="0"/>
        <w:bCs w:val="0"/>
        <w:i w:val="0"/>
        <w:iCs w:val="0"/>
        <w:spacing w:val="0"/>
        <w:w w:val="96"/>
        <w:sz w:val="24"/>
        <w:szCs w:val="24"/>
        <w:lang w:val="vi" w:eastAsia="en-US" w:bidi="ar-SA"/>
      </w:rPr>
    </w:lvl>
    <w:lvl w:ilvl="1" w:tplc="DC38138C">
      <w:numFmt w:val="bullet"/>
      <w:lvlText w:val="•"/>
      <w:lvlJc w:val="left"/>
      <w:pPr>
        <w:ind w:left="1903" w:hanging="203"/>
      </w:pPr>
      <w:rPr>
        <w:rFonts w:hint="default"/>
        <w:lang w:val="vi" w:eastAsia="en-US" w:bidi="ar-SA"/>
      </w:rPr>
    </w:lvl>
    <w:lvl w:ilvl="2" w:tplc="2FB6BF5A">
      <w:numFmt w:val="bullet"/>
      <w:lvlText w:val="•"/>
      <w:lvlJc w:val="left"/>
      <w:pPr>
        <w:ind w:left="2747" w:hanging="203"/>
      </w:pPr>
      <w:rPr>
        <w:rFonts w:hint="default"/>
        <w:lang w:val="vi" w:eastAsia="en-US" w:bidi="ar-SA"/>
      </w:rPr>
    </w:lvl>
    <w:lvl w:ilvl="3" w:tplc="4FAA7C18">
      <w:numFmt w:val="bullet"/>
      <w:lvlText w:val="•"/>
      <w:lvlJc w:val="left"/>
      <w:pPr>
        <w:ind w:left="3591" w:hanging="203"/>
      </w:pPr>
      <w:rPr>
        <w:rFonts w:hint="default"/>
        <w:lang w:val="vi" w:eastAsia="en-US" w:bidi="ar-SA"/>
      </w:rPr>
    </w:lvl>
    <w:lvl w:ilvl="4" w:tplc="08B0908A">
      <w:numFmt w:val="bullet"/>
      <w:lvlText w:val="•"/>
      <w:lvlJc w:val="left"/>
      <w:pPr>
        <w:ind w:left="4434" w:hanging="203"/>
      </w:pPr>
      <w:rPr>
        <w:rFonts w:hint="default"/>
        <w:lang w:val="vi" w:eastAsia="en-US" w:bidi="ar-SA"/>
      </w:rPr>
    </w:lvl>
    <w:lvl w:ilvl="5" w:tplc="646CF2A0">
      <w:numFmt w:val="bullet"/>
      <w:lvlText w:val="•"/>
      <w:lvlJc w:val="left"/>
      <w:pPr>
        <w:ind w:left="5278" w:hanging="203"/>
      </w:pPr>
      <w:rPr>
        <w:rFonts w:hint="default"/>
        <w:lang w:val="vi" w:eastAsia="en-US" w:bidi="ar-SA"/>
      </w:rPr>
    </w:lvl>
    <w:lvl w:ilvl="6" w:tplc="AAD4F784">
      <w:numFmt w:val="bullet"/>
      <w:lvlText w:val="•"/>
      <w:lvlJc w:val="left"/>
      <w:pPr>
        <w:ind w:left="6122" w:hanging="203"/>
      </w:pPr>
      <w:rPr>
        <w:rFonts w:hint="default"/>
        <w:lang w:val="vi" w:eastAsia="en-US" w:bidi="ar-SA"/>
      </w:rPr>
    </w:lvl>
    <w:lvl w:ilvl="7" w:tplc="0D9A3498">
      <w:numFmt w:val="bullet"/>
      <w:lvlText w:val="•"/>
      <w:lvlJc w:val="left"/>
      <w:pPr>
        <w:ind w:left="6966" w:hanging="203"/>
      </w:pPr>
      <w:rPr>
        <w:rFonts w:hint="default"/>
        <w:lang w:val="vi" w:eastAsia="en-US" w:bidi="ar-SA"/>
      </w:rPr>
    </w:lvl>
    <w:lvl w:ilvl="8" w:tplc="39B08D36">
      <w:numFmt w:val="bullet"/>
      <w:lvlText w:val="•"/>
      <w:lvlJc w:val="left"/>
      <w:pPr>
        <w:ind w:left="7809" w:hanging="203"/>
      </w:pPr>
      <w:rPr>
        <w:rFonts w:hint="default"/>
        <w:lang w:val="vi" w:eastAsia="en-US" w:bidi="ar-SA"/>
      </w:rPr>
    </w:lvl>
  </w:abstractNum>
  <w:abstractNum w:abstractNumId="9" w15:restartNumberingAfterBreak="0">
    <w:nsid w:val="10C212DB"/>
    <w:multiLevelType w:val="hybridMultilevel"/>
    <w:tmpl w:val="E662C9BE"/>
    <w:lvl w:ilvl="0" w:tplc="FBF47152">
      <w:start w:val="1"/>
      <w:numFmt w:val="bullet"/>
      <w:lvlText w:val="+"/>
      <w:lvlJc w:val="left"/>
      <w:pPr>
        <w:ind w:left="850" w:hanging="360"/>
      </w:pPr>
      <w:rPr>
        <w:rFonts w:ascii="Times New Roman" w:eastAsia="Courier" w:hAnsi="Times New Roman" w:cs="Times New Roman" w:hint="default"/>
        <w:color w:val="auto"/>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10" w15:restartNumberingAfterBreak="0">
    <w:nsid w:val="11633E56"/>
    <w:multiLevelType w:val="hybridMultilevel"/>
    <w:tmpl w:val="50E02BF8"/>
    <w:lvl w:ilvl="0" w:tplc="3516EA4E">
      <w:numFmt w:val="bullet"/>
      <w:lvlText w:val="-"/>
      <w:lvlJc w:val="left"/>
      <w:pPr>
        <w:ind w:left="142" w:hanging="141"/>
      </w:pPr>
      <w:rPr>
        <w:rFonts w:ascii="Times New Roman" w:eastAsia="Times New Roman" w:hAnsi="Times New Roman" w:cs="Times New Roman" w:hint="default"/>
        <w:b w:val="0"/>
        <w:bCs w:val="0"/>
        <w:i w:val="0"/>
        <w:iCs w:val="0"/>
        <w:spacing w:val="0"/>
        <w:w w:val="99"/>
        <w:sz w:val="26"/>
        <w:szCs w:val="26"/>
        <w:lang w:val="vi" w:eastAsia="en-US" w:bidi="ar-SA"/>
      </w:rPr>
    </w:lvl>
    <w:lvl w:ilvl="1" w:tplc="43BCCF88">
      <w:numFmt w:val="bullet"/>
      <w:lvlText w:val="•"/>
      <w:lvlJc w:val="left"/>
      <w:pPr>
        <w:ind w:left="1075" w:hanging="141"/>
      </w:pPr>
      <w:rPr>
        <w:rFonts w:hint="default"/>
        <w:lang w:val="vi" w:eastAsia="en-US" w:bidi="ar-SA"/>
      </w:rPr>
    </w:lvl>
    <w:lvl w:ilvl="2" w:tplc="2B1C3C96">
      <w:numFmt w:val="bullet"/>
      <w:lvlText w:val="•"/>
      <w:lvlJc w:val="left"/>
      <w:pPr>
        <w:ind w:left="2011" w:hanging="141"/>
      </w:pPr>
      <w:rPr>
        <w:rFonts w:hint="default"/>
        <w:lang w:val="vi" w:eastAsia="en-US" w:bidi="ar-SA"/>
      </w:rPr>
    </w:lvl>
    <w:lvl w:ilvl="3" w:tplc="D1787F78">
      <w:numFmt w:val="bullet"/>
      <w:lvlText w:val="•"/>
      <w:lvlJc w:val="left"/>
      <w:pPr>
        <w:ind w:left="2947" w:hanging="141"/>
      </w:pPr>
      <w:rPr>
        <w:rFonts w:hint="default"/>
        <w:lang w:val="vi" w:eastAsia="en-US" w:bidi="ar-SA"/>
      </w:rPr>
    </w:lvl>
    <w:lvl w:ilvl="4" w:tplc="828CC548">
      <w:numFmt w:val="bullet"/>
      <w:lvlText w:val="•"/>
      <w:lvlJc w:val="left"/>
      <w:pPr>
        <w:ind w:left="3882" w:hanging="141"/>
      </w:pPr>
      <w:rPr>
        <w:rFonts w:hint="default"/>
        <w:lang w:val="vi" w:eastAsia="en-US" w:bidi="ar-SA"/>
      </w:rPr>
    </w:lvl>
    <w:lvl w:ilvl="5" w:tplc="D1A8AAD4">
      <w:numFmt w:val="bullet"/>
      <w:lvlText w:val="•"/>
      <w:lvlJc w:val="left"/>
      <w:pPr>
        <w:ind w:left="4818" w:hanging="141"/>
      </w:pPr>
      <w:rPr>
        <w:rFonts w:hint="default"/>
        <w:lang w:val="vi" w:eastAsia="en-US" w:bidi="ar-SA"/>
      </w:rPr>
    </w:lvl>
    <w:lvl w:ilvl="6" w:tplc="0F1043D4">
      <w:numFmt w:val="bullet"/>
      <w:lvlText w:val="•"/>
      <w:lvlJc w:val="left"/>
      <w:pPr>
        <w:ind w:left="5754" w:hanging="141"/>
      </w:pPr>
      <w:rPr>
        <w:rFonts w:hint="default"/>
        <w:lang w:val="vi" w:eastAsia="en-US" w:bidi="ar-SA"/>
      </w:rPr>
    </w:lvl>
    <w:lvl w:ilvl="7" w:tplc="A52AD842">
      <w:numFmt w:val="bullet"/>
      <w:lvlText w:val="•"/>
      <w:lvlJc w:val="left"/>
      <w:pPr>
        <w:ind w:left="6690" w:hanging="141"/>
      </w:pPr>
      <w:rPr>
        <w:rFonts w:hint="default"/>
        <w:lang w:val="vi" w:eastAsia="en-US" w:bidi="ar-SA"/>
      </w:rPr>
    </w:lvl>
    <w:lvl w:ilvl="8" w:tplc="FAD0AE64">
      <w:numFmt w:val="bullet"/>
      <w:lvlText w:val="•"/>
      <w:lvlJc w:val="left"/>
      <w:pPr>
        <w:ind w:left="7625" w:hanging="141"/>
      </w:pPr>
      <w:rPr>
        <w:rFonts w:hint="default"/>
        <w:lang w:val="vi" w:eastAsia="en-US" w:bidi="ar-SA"/>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94C1EB2"/>
    <w:multiLevelType w:val="hybridMultilevel"/>
    <w:tmpl w:val="A46C48AA"/>
    <w:lvl w:ilvl="0" w:tplc="FC9A5E96">
      <w:numFmt w:val="bullet"/>
      <w:lvlText w:val="-"/>
      <w:lvlJc w:val="left"/>
      <w:pPr>
        <w:ind w:left="142"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019407E8">
      <w:numFmt w:val="bullet"/>
      <w:lvlText w:val="•"/>
      <w:lvlJc w:val="left"/>
      <w:pPr>
        <w:ind w:left="1075" w:hanging="144"/>
      </w:pPr>
      <w:rPr>
        <w:rFonts w:hint="default"/>
        <w:lang w:val="vi" w:eastAsia="en-US" w:bidi="ar-SA"/>
      </w:rPr>
    </w:lvl>
    <w:lvl w:ilvl="2" w:tplc="B2887ACC">
      <w:numFmt w:val="bullet"/>
      <w:lvlText w:val="•"/>
      <w:lvlJc w:val="left"/>
      <w:pPr>
        <w:ind w:left="2011" w:hanging="144"/>
      </w:pPr>
      <w:rPr>
        <w:rFonts w:hint="default"/>
        <w:lang w:val="vi" w:eastAsia="en-US" w:bidi="ar-SA"/>
      </w:rPr>
    </w:lvl>
    <w:lvl w:ilvl="3" w:tplc="47A264BE">
      <w:numFmt w:val="bullet"/>
      <w:lvlText w:val="•"/>
      <w:lvlJc w:val="left"/>
      <w:pPr>
        <w:ind w:left="2947" w:hanging="144"/>
      </w:pPr>
      <w:rPr>
        <w:rFonts w:hint="default"/>
        <w:lang w:val="vi" w:eastAsia="en-US" w:bidi="ar-SA"/>
      </w:rPr>
    </w:lvl>
    <w:lvl w:ilvl="4" w:tplc="3ED8358C">
      <w:numFmt w:val="bullet"/>
      <w:lvlText w:val="•"/>
      <w:lvlJc w:val="left"/>
      <w:pPr>
        <w:ind w:left="3882" w:hanging="144"/>
      </w:pPr>
      <w:rPr>
        <w:rFonts w:hint="default"/>
        <w:lang w:val="vi" w:eastAsia="en-US" w:bidi="ar-SA"/>
      </w:rPr>
    </w:lvl>
    <w:lvl w:ilvl="5" w:tplc="BE80C324">
      <w:numFmt w:val="bullet"/>
      <w:lvlText w:val="•"/>
      <w:lvlJc w:val="left"/>
      <w:pPr>
        <w:ind w:left="4818" w:hanging="144"/>
      </w:pPr>
      <w:rPr>
        <w:rFonts w:hint="default"/>
        <w:lang w:val="vi" w:eastAsia="en-US" w:bidi="ar-SA"/>
      </w:rPr>
    </w:lvl>
    <w:lvl w:ilvl="6" w:tplc="D584D5D4">
      <w:numFmt w:val="bullet"/>
      <w:lvlText w:val="•"/>
      <w:lvlJc w:val="left"/>
      <w:pPr>
        <w:ind w:left="5754" w:hanging="144"/>
      </w:pPr>
      <w:rPr>
        <w:rFonts w:hint="default"/>
        <w:lang w:val="vi" w:eastAsia="en-US" w:bidi="ar-SA"/>
      </w:rPr>
    </w:lvl>
    <w:lvl w:ilvl="7" w:tplc="A1F6F8C8">
      <w:numFmt w:val="bullet"/>
      <w:lvlText w:val="•"/>
      <w:lvlJc w:val="left"/>
      <w:pPr>
        <w:ind w:left="6690" w:hanging="144"/>
      </w:pPr>
      <w:rPr>
        <w:rFonts w:hint="default"/>
        <w:lang w:val="vi" w:eastAsia="en-US" w:bidi="ar-SA"/>
      </w:rPr>
    </w:lvl>
    <w:lvl w:ilvl="8" w:tplc="C2E8EDA2">
      <w:numFmt w:val="bullet"/>
      <w:lvlText w:val="•"/>
      <w:lvlJc w:val="left"/>
      <w:pPr>
        <w:ind w:left="7625" w:hanging="144"/>
      </w:pPr>
      <w:rPr>
        <w:rFonts w:hint="default"/>
        <w:lang w:val="vi" w:eastAsia="en-US" w:bidi="ar-SA"/>
      </w:rPr>
    </w:lvl>
  </w:abstractNum>
  <w:abstractNum w:abstractNumId="16" w15:restartNumberingAfterBreak="0">
    <w:nsid w:val="198B2FFC"/>
    <w:multiLevelType w:val="hybridMultilevel"/>
    <w:tmpl w:val="420C3C56"/>
    <w:lvl w:ilvl="0" w:tplc="FFFFFFFF">
      <w:start w:val="4"/>
      <w:numFmt w:val="bullet"/>
      <w:lvlText w:val="-"/>
      <w:lvlJc w:val="left"/>
      <w:pPr>
        <w:ind w:left="1383" w:hanging="360"/>
      </w:pPr>
      <w:rPr>
        <w:rFonts w:ascii="Times New Roman" w:eastAsia="Times New Roman" w:hAnsi="Times New Roman" w:cs="Times New Roman" w:hint="default"/>
        <w:color w:val="auto"/>
      </w:rPr>
    </w:lvl>
    <w:lvl w:ilvl="1" w:tplc="FFFFFFFF" w:tentative="1">
      <w:start w:val="1"/>
      <w:numFmt w:val="bullet"/>
      <w:lvlText w:val="o"/>
      <w:lvlJc w:val="left"/>
      <w:pPr>
        <w:ind w:left="2103" w:hanging="360"/>
      </w:pPr>
      <w:rPr>
        <w:rFonts w:ascii="Courier New" w:hAnsi="Courier New" w:cs="Courier New" w:hint="default"/>
      </w:rPr>
    </w:lvl>
    <w:lvl w:ilvl="2" w:tplc="FFFFFFFF" w:tentative="1">
      <w:start w:val="1"/>
      <w:numFmt w:val="bullet"/>
      <w:lvlText w:val=""/>
      <w:lvlJc w:val="left"/>
      <w:pPr>
        <w:ind w:left="2823" w:hanging="360"/>
      </w:pPr>
      <w:rPr>
        <w:rFonts w:ascii="Wingdings" w:hAnsi="Wingdings" w:hint="default"/>
      </w:rPr>
    </w:lvl>
    <w:lvl w:ilvl="3" w:tplc="FFFFFFFF" w:tentative="1">
      <w:start w:val="1"/>
      <w:numFmt w:val="bullet"/>
      <w:lvlText w:val=""/>
      <w:lvlJc w:val="left"/>
      <w:pPr>
        <w:ind w:left="3543" w:hanging="360"/>
      </w:pPr>
      <w:rPr>
        <w:rFonts w:ascii="Symbol" w:hAnsi="Symbol" w:hint="default"/>
      </w:rPr>
    </w:lvl>
    <w:lvl w:ilvl="4" w:tplc="FFFFFFFF" w:tentative="1">
      <w:start w:val="1"/>
      <w:numFmt w:val="bullet"/>
      <w:lvlText w:val="o"/>
      <w:lvlJc w:val="left"/>
      <w:pPr>
        <w:ind w:left="4263" w:hanging="360"/>
      </w:pPr>
      <w:rPr>
        <w:rFonts w:ascii="Courier New" w:hAnsi="Courier New" w:cs="Courier New" w:hint="default"/>
      </w:rPr>
    </w:lvl>
    <w:lvl w:ilvl="5" w:tplc="FFFFFFFF" w:tentative="1">
      <w:start w:val="1"/>
      <w:numFmt w:val="bullet"/>
      <w:lvlText w:val=""/>
      <w:lvlJc w:val="left"/>
      <w:pPr>
        <w:ind w:left="4983" w:hanging="360"/>
      </w:pPr>
      <w:rPr>
        <w:rFonts w:ascii="Wingdings" w:hAnsi="Wingdings" w:hint="default"/>
      </w:rPr>
    </w:lvl>
    <w:lvl w:ilvl="6" w:tplc="FFFFFFFF" w:tentative="1">
      <w:start w:val="1"/>
      <w:numFmt w:val="bullet"/>
      <w:lvlText w:val=""/>
      <w:lvlJc w:val="left"/>
      <w:pPr>
        <w:ind w:left="5703" w:hanging="360"/>
      </w:pPr>
      <w:rPr>
        <w:rFonts w:ascii="Symbol" w:hAnsi="Symbol" w:hint="default"/>
      </w:rPr>
    </w:lvl>
    <w:lvl w:ilvl="7" w:tplc="FFFFFFFF" w:tentative="1">
      <w:start w:val="1"/>
      <w:numFmt w:val="bullet"/>
      <w:lvlText w:val="o"/>
      <w:lvlJc w:val="left"/>
      <w:pPr>
        <w:ind w:left="6423" w:hanging="360"/>
      </w:pPr>
      <w:rPr>
        <w:rFonts w:ascii="Courier New" w:hAnsi="Courier New" w:cs="Courier New" w:hint="default"/>
      </w:rPr>
    </w:lvl>
    <w:lvl w:ilvl="8" w:tplc="FFFFFFFF" w:tentative="1">
      <w:start w:val="1"/>
      <w:numFmt w:val="bullet"/>
      <w:lvlText w:val=""/>
      <w:lvlJc w:val="left"/>
      <w:pPr>
        <w:ind w:left="7143" w:hanging="360"/>
      </w:pPr>
      <w:rPr>
        <w:rFonts w:ascii="Wingdings" w:hAnsi="Wingdings" w:hint="default"/>
      </w:rPr>
    </w:lvl>
  </w:abstractNum>
  <w:abstractNum w:abstractNumId="17" w15:restartNumberingAfterBreak="0">
    <w:nsid w:val="1E625DD1"/>
    <w:multiLevelType w:val="hybridMultilevel"/>
    <w:tmpl w:val="F0ACA310"/>
    <w:lvl w:ilvl="0" w:tplc="FFFFFFFF">
      <w:start w:val="4"/>
      <w:numFmt w:val="bullet"/>
      <w:lvlText w:val="-"/>
      <w:lvlJc w:val="left"/>
      <w:pPr>
        <w:ind w:left="1242" w:hanging="360"/>
      </w:pPr>
      <w:rPr>
        <w:rFonts w:ascii="Times New Roman" w:eastAsia="Times New Roman" w:hAnsi="Times New Roman" w:cs="Times New Roman" w:hint="default"/>
        <w:color w:val="auto"/>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2D9140E8"/>
    <w:multiLevelType w:val="multilevel"/>
    <w:tmpl w:val="6A66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C10A78"/>
    <w:multiLevelType w:val="multilevel"/>
    <w:tmpl w:val="BB1817D4"/>
    <w:lvl w:ilvl="0">
      <w:start w:val="4"/>
      <w:numFmt w:val="decimal"/>
      <w:lvlText w:val="%1"/>
      <w:lvlJc w:val="left"/>
      <w:pPr>
        <w:ind w:left="1316" w:hanging="454"/>
      </w:pPr>
      <w:rPr>
        <w:rFonts w:hint="default"/>
        <w:lang w:val="vi" w:eastAsia="en-US" w:bidi="ar-SA"/>
      </w:rPr>
    </w:lvl>
    <w:lvl w:ilvl="1">
      <w:start w:val="5"/>
      <w:numFmt w:val="decimal"/>
      <w:lvlText w:val="%1.%2."/>
      <w:lvlJc w:val="left"/>
      <w:pPr>
        <w:ind w:left="1316" w:hanging="454"/>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955" w:hanging="454"/>
      </w:pPr>
      <w:rPr>
        <w:rFonts w:hint="default"/>
        <w:lang w:val="vi" w:eastAsia="en-US" w:bidi="ar-SA"/>
      </w:rPr>
    </w:lvl>
    <w:lvl w:ilvl="3">
      <w:numFmt w:val="bullet"/>
      <w:lvlText w:val="•"/>
      <w:lvlJc w:val="left"/>
      <w:pPr>
        <w:ind w:left="3773" w:hanging="454"/>
      </w:pPr>
      <w:rPr>
        <w:rFonts w:hint="default"/>
        <w:lang w:val="vi" w:eastAsia="en-US" w:bidi="ar-SA"/>
      </w:rPr>
    </w:lvl>
    <w:lvl w:ilvl="4">
      <w:numFmt w:val="bullet"/>
      <w:lvlText w:val="•"/>
      <w:lvlJc w:val="left"/>
      <w:pPr>
        <w:ind w:left="4590" w:hanging="454"/>
      </w:pPr>
      <w:rPr>
        <w:rFonts w:hint="default"/>
        <w:lang w:val="vi" w:eastAsia="en-US" w:bidi="ar-SA"/>
      </w:rPr>
    </w:lvl>
    <w:lvl w:ilvl="5">
      <w:numFmt w:val="bullet"/>
      <w:lvlText w:val="•"/>
      <w:lvlJc w:val="left"/>
      <w:pPr>
        <w:ind w:left="5408" w:hanging="454"/>
      </w:pPr>
      <w:rPr>
        <w:rFonts w:hint="default"/>
        <w:lang w:val="vi" w:eastAsia="en-US" w:bidi="ar-SA"/>
      </w:rPr>
    </w:lvl>
    <w:lvl w:ilvl="6">
      <w:numFmt w:val="bullet"/>
      <w:lvlText w:val="•"/>
      <w:lvlJc w:val="left"/>
      <w:pPr>
        <w:ind w:left="6226" w:hanging="454"/>
      </w:pPr>
      <w:rPr>
        <w:rFonts w:hint="default"/>
        <w:lang w:val="vi" w:eastAsia="en-US" w:bidi="ar-SA"/>
      </w:rPr>
    </w:lvl>
    <w:lvl w:ilvl="7">
      <w:numFmt w:val="bullet"/>
      <w:lvlText w:val="•"/>
      <w:lvlJc w:val="left"/>
      <w:pPr>
        <w:ind w:left="7044" w:hanging="454"/>
      </w:pPr>
      <w:rPr>
        <w:rFonts w:hint="default"/>
        <w:lang w:val="vi" w:eastAsia="en-US" w:bidi="ar-SA"/>
      </w:rPr>
    </w:lvl>
    <w:lvl w:ilvl="8">
      <w:numFmt w:val="bullet"/>
      <w:lvlText w:val="•"/>
      <w:lvlJc w:val="left"/>
      <w:pPr>
        <w:ind w:left="7861" w:hanging="454"/>
      </w:pPr>
      <w:rPr>
        <w:rFonts w:hint="default"/>
        <w:lang w:val="vi" w:eastAsia="en-US" w:bidi="ar-SA"/>
      </w:rPr>
    </w:lvl>
  </w:abstractNum>
  <w:abstractNum w:abstractNumId="26"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EA662A"/>
    <w:multiLevelType w:val="hybridMultilevel"/>
    <w:tmpl w:val="29642AC4"/>
    <w:lvl w:ilvl="0" w:tplc="F9E09286">
      <w:numFmt w:val="bullet"/>
      <w:lvlText w:val="-"/>
      <w:lvlJc w:val="left"/>
      <w:pPr>
        <w:ind w:left="105"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004D970">
      <w:numFmt w:val="bullet"/>
      <w:lvlText w:val="•"/>
      <w:lvlJc w:val="left"/>
      <w:pPr>
        <w:ind w:left="278" w:hanging="140"/>
      </w:pPr>
      <w:rPr>
        <w:rFonts w:hint="default"/>
        <w:lang w:val="vi" w:eastAsia="en-US" w:bidi="ar-SA"/>
      </w:rPr>
    </w:lvl>
    <w:lvl w:ilvl="2" w:tplc="1BD40D98">
      <w:numFmt w:val="bullet"/>
      <w:lvlText w:val="•"/>
      <w:lvlJc w:val="left"/>
      <w:pPr>
        <w:ind w:left="457" w:hanging="140"/>
      </w:pPr>
      <w:rPr>
        <w:rFonts w:hint="default"/>
        <w:lang w:val="vi" w:eastAsia="en-US" w:bidi="ar-SA"/>
      </w:rPr>
    </w:lvl>
    <w:lvl w:ilvl="3" w:tplc="D840C612">
      <w:numFmt w:val="bullet"/>
      <w:lvlText w:val="•"/>
      <w:lvlJc w:val="left"/>
      <w:pPr>
        <w:ind w:left="636" w:hanging="140"/>
      </w:pPr>
      <w:rPr>
        <w:rFonts w:hint="default"/>
        <w:lang w:val="vi" w:eastAsia="en-US" w:bidi="ar-SA"/>
      </w:rPr>
    </w:lvl>
    <w:lvl w:ilvl="4" w:tplc="50F88C00">
      <w:numFmt w:val="bullet"/>
      <w:lvlText w:val="•"/>
      <w:lvlJc w:val="left"/>
      <w:pPr>
        <w:ind w:left="814" w:hanging="140"/>
      </w:pPr>
      <w:rPr>
        <w:rFonts w:hint="default"/>
        <w:lang w:val="vi" w:eastAsia="en-US" w:bidi="ar-SA"/>
      </w:rPr>
    </w:lvl>
    <w:lvl w:ilvl="5" w:tplc="53844780">
      <w:numFmt w:val="bullet"/>
      <w:lvlText w:val="•"/>
      <w:lvlJc w:val="left"/>
      <w:pPr>
        <w:ind w:left="993" w:hanging="140"/>
      </w:pPr>
      <w:rPr>
        <w:rFonts w:hint="default"/>
        <w:lang w:val="vi" w:eastAsia="en-US" w:bidi="ar-SA"/>
      </w:rPr>
    </w:lvl>
    <w:lvl w:ilvl="6" w:tplc="48DA5682">
      <w:numFmt w:val="bullet"/>
      <w:lvlText w:val="•"/>
      <w:lvlJc w:val="left"/>
      <w:pPr>
        <w:ind w:left="1172" w:hanging="140"/>
      </w:pPr>
      <w:rPr>
        <w:rFonts w:hint="default"/>
        <w:lang w:val="vi" w:eastAsia="en-US" w:bidi="ar-SA"/>
      </w:rPr>
    </w:lvl>
    <w:lvl w:ilvl="7" w:tplc="128CDC3C">
      <w:numFmt w:val="bullet"/>
      <w:lvlText w:val="•"/>
      <w:lvlJc w:val="left"/>
      <w:pPr>
        <w:ind w:left="1350" w:hanging="140"/>
      </w:pPr>
      <w:rPr>
        <w:rFonts w:hint="default"/>
        <w:lang w:val="vi" w:eastAsia="en-US" w:bidi="ar-SA"/>
      </w:rPr>
    </w:lvl>
    <w:lvl w:ilvl="8" w:tplc="AC163D04">
      <w:numFmt w:val="bullet"/>
      <w:lvlText w:val="•"/>
      <w:lvlJc w:val="left"/>
      <w:pPr>
        <w:ind w:left="1529" w:hanging="140"/>
      </w:pPr>
      <w:rPr>
        <w:rFonts w:hint="default"/>
        <w:lang w:val="vi" w:eastAsia="en-US" w:bidi="ar-SA"/>
      </w:rPr>
    </w:lvl>
  </w:abstractNum>
  <w:abstractNum w:abstractNumId="29" w15:restartNumberingAfterBreak="0">
    <w:nsid w:val="33533D09"/>
    <w:multiLevelType w:val="hybridMultilevel"/>
    <w:tmpl w:val="61C0814C"/>
    <w:lvl w:ilvl="0" w:tplc="C562D1E0">
      <w:start w:val="1"/>
      <w:numFmt w:val="lowerLetter"/>
      <w:lvlText w:val="%1."/>
      <w:lvlJc w:val="left"/>
      <w:pPr>
        <w:ind w:left="1121" w:hanging="260"/>
      </w:pPr>
      <w:rPr>
        <w:rFonts w:ascii="Times New Roman" w:eastAsia="Times New Roman" w:hAnsi="Times New Roman" w:cs="Times New Roman" w:hint="default"/>
        <w:b/>
        <w:bCs/>
        <w:i w:val="0"/>
        <w:iCs w:val="0"/>
        <w:spacing w:val="0"/>
        <w:w w:val="99"/>
        <w:sz w:val="26"/>
        <w:szCs w:val="26"/>
        <w:lang w:val="vi" w:eastAsia="en-US" w:bidi="ar-SA"/>
      </w:rPr>
    </w:lvl>
    <w:lvl w:ilvl="1" w:tplc="FA9615EA">
      <w:numFmt w:val="bullet"/>
      <w:lvlText w:val="•"/>
      <w:lvlJc w:val="left"/>
      <w:pPr>
        <w:ind w:left="1957" w:hanging="260"/>
      </w:pPr>
      <w:rPr>
        <w:rFonts w:hint="default"/>
        <w:lang w:val="vi" w:eastAsia="en-US" w:bidi="ar-SA"/>
      </w:rPr>
    </w:lvl>
    <w:lvl w:ilvl="2" w:tplc="EF262352">
      <w:numFmt w:val="bullet"/>
      <w:lvlText w:val="•"/>
      <w:lvlJc w:val="left"/>
      <w:pPr>
        <w:ind w:left="2795" w:hanging="260"/>
      </w:pPr>
      <w:rPr>
        <w:rFonts w:hint="default"/>
        <w:lang w:val="vi" w:eastAsia="en-US" w:bidi="ar-SA"/>
      </w:rPr>
    </w:lvl>
    <w:lvl w:ilvl="3" w:tplc="6828328C">
      <w:numFmt w:val="bullet"/>
      <w:lvlText w:val="•"/>
      <w:lvlJc w:val="left"/>
      <w:pPr>
        <w:ind w:left="3633" w:hanging="260"/>
      </w:pPr>
      <w:rPr>
        <w:rFonts w:hint="default"/>
        <w:lang w:val="vi" w:eastAsia="en-US" w:bidi="ar-SA"/>
      </w:rPr>
    </w:lvl>
    <w:lvl w:ilvl="4" w:tplc="6FF20094">
      <w:numFmt w:val="bullet"/>
      <w:lvlText w:val="•"/>
      <w:lvlJc w:val="left"/>
      <w:pPr>
        <w:ind w:left="4470" w:hanging="260"/>
      </w:pPr>
      <w:rPr>
        <w:rFonts w:hint="default"/>
        <w:lang w:val="vi" w:eastAsia="en-US" w:bidi="ar-SA"/>
      </w:rPr>
    </w:lvl>
    <w:lvl w:ilvl="5" w:tplc="71A2DF08">
      <w:numFmt w:val="bullet"/>
      <w:lvlText w:val="•"/>
      <w:lvlJc w:val="left"/>
      <w:pPr>
        <w:ind w:left="5308" w:hanging="260"/>
      </w:pPr>
      <w:rPr>
        <w:rFonts w:hint="default"/>
        <w:lang w:val="vi" w:eastAsia="en-US" w:bidi="ar-SA"/>
      </w:rPr>
    </w:lvl>
    <w:lvl w:ilvl="6" w:tplc="B85AD68E">
      <w:numFmt w:val="bullet"/>
      <w:lvlText w:val="•"/>
      <w:lvlJc w:val="left"/>
      <w:pPr>
        <w:ind w:left="6146" w:hanging="260"/>
      </w:pPr>
      <w:rPr>
        <w:rFonts w:hint="default"/>
        <w:lang w:val="vi" w:eastAsia="en-US" w:bidi="ar-SA"/>
      </w:rPr>
    </w:lvl>
    <w:lvl w:ilvl="7" w:tplc="C09A7528">
      <w:numFmt w:val="bullet"/>
      <w:lvlText w:val="•"/>
      <w:lvlJc w:val="left"/>
      <w:pPr>
        <w:ind w:left="6984" w:hanging="260"/>
      </w:pPr>
      <w:rPr>
        <w:rFonts w:hint="default"/>
        <w:lang w:val="vi" w:eastAsia="en-US" w:bidi="ar-SA"/>
      </w:rPr>
    </w:lvl>
    <w:lvl w:ilvl="8" w:tplc="133AFD16">
      <w:numFmt w:val="bullet"/>
      <w:lvlText w:val="•"/>
      <w:lvlJc w:val="left"/>
      <w:pPr>
        <w:ind w:left="7821" w:hanging="260"/>
      </w:pPr>
      <w:rPr>
        <w:rFonts w:hint="default"/>
        <w:lang w:val="vi" w:eastAsia="en-US" w:bidi="ar-SA"/>
      </w:rPr>
    </w:lvl>
  </w:abstractNum>
  <w:abstractNum w:abstractNumId="3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CA9550C"/>
    <w:multiLevelType w:val="hybridMultilevel"/>
    <w:tmpl w:val="FC5C1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543034"/>
    <w:multiLevelType w:val="hybridMultilevel"/>
    <w:tmpl w:val="E06E5640"/>
    <w:lvl w:ilvl="0" w:tplc="5AB42B9E">
      <w:numFmt w:val="bullet"/>
      <w:lvlText w:val="-"/>
      <w:lvlJc w:val="left"/>
      <w:pPr>
        <w:ind w:left="142"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9B076C2">
      <w:numFmt w:val="bullet"/>
      <w:lvlText w:val="•"/>
      <w:lvlJc w:val="left"/>
      <w:pPr>
        <w:ind w:left="1075" w:hanging="152"/>
      </w:pPr>
      <w:rPr>
        <w:rFonts w:hint="default"/>
        <w:lang w:val="vi" w:eastAsia="en-US" w:bidi="ar-SA"/>
      </w:rPr>
    </w:lvl>
    <w:lvl w:ilvl="2" w:tplc="4BF441FA">
      <w:numFmt w:val="bullet"/>
      <w:lvlText w:val="•"/>
      <w:lvlJc w:val="left"/>
      <w:pPr>
        <w:ind w:left="2011" w:hanging="152"/>
      </w:pPr>
      <w:rPr>
        <w:rFonts w:hint="default"/>
        <w:lang w:val="vi" w:eastAsia="en-US" w:bidi="ar-SA"/>
      </w:rPr>
    </w:lvl>
    <w:lvl w:ilvl="3" w:tplc="9E047C4C">
      <w:numFmt w:val="bullet"/>
      <w:lvlText w:val="•"/>
      <w:lvlJc w:val="left"/>
      <w:pPr>
        <w:ind w:left="2947" w:hanging="152"/>
      </w:pPr>
      <w:rPr>
        <w:rFonts w:hint="default"/>
        <w:lang w:val="vi" w:eastAsia="en-US" w:bidi="ar-SA"/>
      </w:rPr>
    </w:lvl>
    <w:lvl w:ilvl="4" w:tplc="FE883210">
      <w:numFmt w:val="bullet"/>
      <w:lvlText w:val="•"/>
      <w:lvlJc w:val="left"/>
      <w:pPr>
        <w:ind w:left="3882" w:hanging="152"/>
      </w:pPr>
      <w:rPr>
        <w:rFonts w:hint="default"/>
        <w:lang w:val="vi" w:eastAsia="en-US" w:bidi="ar-SA"/>
      </w:rPr>
    </w:lvl>
    <w:lvl w:ilvl="5" w:tplc="E24AE5C6">
      <w:numFmt w:val="bullet"/>
      <w:lvlText w:val="•"/>
      <w:lvlJc w:val="left"/>
      <w:pPr>
        <w:ind w:left="4818" w:hanging="152"/>
      </w:pPr>
      <w:rPr>
        <w:rFonts w:hint="default"/>
        <w:lang w:val="vi" w:eastAsia="en-US" w:bidi="ar-SA"/>
      </w:rPr>
    </w:lvl>
    <w:lvl w:ilvl="6" w:tplc="5B9493BC">
      <w:numFmt w:val="bullet"/>
      <w:lvlText w:val="•"/>
      <w:lvlJc w:val="left"/>
      <w:pPr>
        <w:ind w:left="5754" w:hanging="152"/>
      </w:pPr>
      <w:rPr>
        <w:rFonts w:hint="default"/>
        <w:lang w:val="vi" w:eastAsia="en-US" w:bidi="ar-SA"/>
      </w:rPr>
    </w:lvl>
    <w:lvl w:ilvl="7" w:tplc="0554EA82">
      <w:numFmt w:val="bullet"/>
      <w:lvlText w:val="•"/>
      <w:lvlJc w:val="left"/>
      <w:pPr>
        <w:ind w:left="6690" w:hanging="152"/>
      </w:pPr>
      <w:rPr>
        <w:rFonts w:hint="default"/>
        <w:lang w:val="vi" w:eastAsia="en-US" w:bidi="ar-SA"/>
      </w:rPr>
    </w:lvl>
    <w:lvl w:ilvl="8" w:tplc="1E947FE4">
      <w:numFmt w:val="bullet"/>
      <w:lvlText w:val="•"/>
      <w:lvlJc w:val="left"/>
      <w:pPr>
        <w:ind w:left="7625" w:hanging="152"/>
      </w:pPr>
      <w:rPr>
        <w:rFonts w:hint="default"/>
        <w:lang w:val="vi" w:eastAsia="en-US" w:bidi="ar-SA"/>
      </w:rPr>
    </w:lvl>
  </w:abstractNum>
  <w:abstractNum w:abstractNumId="36" w15:restartNumberingAfterBreak="0">
    <w:nsid w:val="3F5F69D6"/>
    <w:multiLevelType w:val="multilevel"/>
    <w:tmpl w:val="E396785A"/>
    <w:lvl w:ilvl="0">
      <w:start w:val="1"/>
      <w:numFmt w:val="upperRoman"/>
      <w:lvlText w:val="%1."/>
      <w:lvlJc w:val="left"/>
      <w:pPr>
        <w:ind w:left="373" w:hanging="231"/>
        <w:jc w:val="righ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2."/>
      <w:lvlJc w:val="left"/>
      <w:pPr>
        <w:ind w:left="401" w:hanging="260"/>
        <w:jc w:val="right"/>
      </w:pPr>
      <w:rPr>
        <w:rFonts w:hint="default"/>
        <w:spacing w:val="0"/>
        <w:w w:val="99"/>
        <w:lang w:val="vi" w:eastAsia="en-US" w:bidi="ar-SA"/>
      </w:rPr>
    </w:lvl>
    <w:lvl w:ilvl="2">
      <w:start w:val="1"/>
      <w:numFmt w:val="decimal"/>
      <w:lvlText w:val="%2.%3."/>
      <w:lvlJc w:val="left"/>
      <w:pPr>
        <w:ind w:left="1316" w:hanging="454"/>
      </w:pPr>
      <w:rPr>
        <w:rFonts w:ascii="Times New Roman" w:eastAsia="Times New Roman" w:hAnsi="Times New Roman" w:cs="Times New Roman" w:hint="default"/>
        <w:b/>
        <w:bCs/>
        <w:i w:val="0"/>
        <w:iCs w:val="0"/>
        <w:spacing w:val="0"/>
        <w:w w:val="99"/>
        <w:sz w:val="26"/>
        <w:szCs w:val="26"/>
        <w:lang w:val="vi" w:eastAsia="en-US" w:bidi="ar-SA"/>
      </w:rPr>
    </w:lvl>
    <w:lvl w:ilvl="3">
      <w:start w:val="1"/>
      <w:numFmt w:val="decimal"/>
      <w:lvlText w:val="%2.%3.%4"/>
      <w:lvlJc w:val="left"/>
      <w:pPr>
        <w:ind w:left="1582" w:hanging="720"/>
      </w:pPr>
      <w:rPr>
        <w:rFonts w:ascii="Times New Roman" w:eastAsia="Times New Roman" w:hAnsi="Times New Roman" w:cs="Times New Roman" w:hint="default"/>
        <w:b/>
        <w:bCs/>
        <w:i w:val="0"/>
        <w:iCs w:val="0"/>
        <w:spacing w:val="0"/>
        <w:w w:val="99"/>
        <w:sz w:val="26"/>
        <w:szCs w:val="26"/>
        <w:lang w:val="vi" w:eastAsia="en-US" w:bidi="ar-SA"/>
      </w:rPr>
    </w:lvl>
    <w:lvl w:ilvl="4">
      <w:start w:val="1"/>
      <w:numFmt w:val="decimal"/>
      <w:lvlText w:val="%2.%3.%4.%5"/>
      <w:lvlJc w:val="left"/>
      <w:pPr>
        <w:ind w:left="2367" w:hanging="1145"/>
      </w:pPr>
      <w:rPr>
        <w:rFonts w:ascii="Times New Roman" w:eastAsia="Times New Roman" w:hAnsi="Times New Roman" w:cs="Times New Roman" w:hint="default"/>
        <w:b/>
        <w:bCs/>
        <w:i w:val="0"/>
        <w:iCs w:val="0"/>
        <w:spacing w:val="0"/>
        <w:w w:val="99"/>
        <w:sz w:val="26"/>
        <w:szCs w:val="26"/>
        <w:lang w:val="vi" w:eastAsia="en-US" w:bidi="ar-SA"/>
      </w:rPr>
    </w:lvl>
    <w:lvl w:ilvl="5">
      <w:numFmt w:val="bullet"/>
      <w:lvlText w:val="•"/>
      <w:lvlJc w:val="left"/>
      <w:pPr>
        <w:ind w:left="2360" w:hanging="1145"/>
      </w:pPr>
      <w:rPr>
        <w:rFonts w:hint="default"/>
        <w:lang w:val="vi" w:eastAsia="en-US" w:bidi="ar-SA"/>
      </w:rPr>
    </w:lvl>
    <w:lvl w:ilvl="6">
      <w:numFmt w:val="bullet"/>
      <w:lvlText w:val="•"/>
      <w:lvlJc w:val="left"/>
      <w:pPr>
        <w:ind w:left="3787" w:hanging="1145"/>
      </w:pPr>
      <w:rPr>
        <w:rFonts w:hint="default"/>
        <w:lang w:val="vi" w:eastAsia="en-US" w:bidi="ar-SA"/>
      </w:rPr>
    </w:lvl>
    <w:lvl w:ilvl="7">
      <w:numFmt w:val="bullet"/>
      <w:lvlText w:val="•"/>
      <w:lvlJc w:val="left"/>
      <w:pPr>
        <w:ind w:left="5214" w:hanging="1145"/>
      </w:pPr>
      <w:rPr>
        <w:rFonts w:hint="default"/>
        <w:lang w:val="vi" w:eastAsia="en-US" w:bidi="ar-SA"/>
      </w:rPr>
    </w:lvl>
    <w:lvl w:ilvl="8">
      <w:numFmt w:val="bullet"/>
      <w:lvlText w:val="•"/>
      <w:lvlJc w:val="left"/>
      <w:pPr>
        <w:ind w:left="6642" w:hanging="1145"/>
      </w:pPr>
      <w:rPr>
        <w:rFonts w:hint="default"/>
        <w:lang w:val="vi" w:eastAsia="en-US" w:bidi="ar-SA"/>
      </w:rPr>
    </w:lvl>
  </w:abstractNum>
  <w:abstractNum w:abstractNumId="37" w15:restartNumberingAfterBreak="0">
    <w:nsid w:val="401D6D25"/>
    <w:multiLevelType w:val="hybridMultilevel"/>
    <w:tmpl w:val="C6F66752"/>
    <w:lvl w:ilvl="0" w:tplc="22AA5AF6">
      <w:numFmt w:val="bullet"/>
      <w:lvlText w:val="-"/>
      <w:lvlJc w:val="left"/>
      <w:pPr>
        <w:ind w:left="142"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14B49B9C">
      <w:numFmt w:val="bullet"/>
      <w:lvlText w:val="•"/>
      <w:lvlJc w:val="left"/>
      <w:pPr>
        <w:ind w:left="1075" w:hanging="144"/>
      </w:pPr>
      <w:rPr>
        <w:rFonts w:hint="default"/>
        <w:lang w:val="vi" w:eastAsia="en-US" w:bidi="ar-SA"/>
      </w:rPr>
    </w:lvl>
    <w:lvl w:ilvl="2" w:tplc="5BFA062C">
      <w:numFmt w:val="bullet"/>
      <w:lvlText w:val="•"/>
      <w:lvlJc w:val="left"/>
      <w:pPr>
        <w:ind w:left="2011" w:hanging="144"/>
      </w:pPr>
      <w:rPr>
        <w:rFonts w:hint="default"/>
        <w:lang w:val="vi" w:eastAsia="en-US" w:bidi="ar-SA"/>
      </w:rPr>
    </w:lvl>
    <w:lvl w:ilvl="3" w:tplc="0FE8BE80">
      <w:numFmt w:val="bullet"/>
      <w:lvlText w:val="•"/>
      <w:lvlJc w:val="left"/>
      <w:pPr>
        <w:ind w:left="2947" w:hanging="144"/>
      </w:pPr>
      <w:rPr>
        <w:rFonts w:hint="default"/>
        <w:lang w:val="vi" w:eastAsia="en-US" w:bidi="ar-SA"/>
      </w:rPr>
    </w:lvl>
    <w:lvl w:ilvl="4" w:tplc="CF52FA0A">
      <w:numFmt w:val="bullet"/>
      <w:lvlText w:val="•"/>
      <w:lvlJc w:val="left"/>
      <w:pPr>
        <w:ind w:left="3882" w:hanging="144"/>
      </w:pPr>
      <w:rPr>
        <w:rFonts w:hint="default"/>
        <w:lang w:val="vi" w:eastAsia="en-US" w:bidi="ar-SA"/>
      </w:rPr>
    </w:lvl>
    <w:lvl w:ilvl="5" w:tplc="17488AC4">
      <w:numFmt w:val="bullet"/>
      <w:lvlText w:val="•"/>
      <w:lvlJc w:val="left"/>
      <w:pPr>
        <w:ind w:left="4818" w:hanging="144"/>
      </w:pPr>
      <w:rPr>
        <w:rFonts w:hint="default"/>
        <w:lang w:val="vi" w:eastAsia="en-US" w:bidi="ar-SA"/>
      </w:rPr>
    </w:lvl>
    <w:lvl w:ilvl="6" w:tplc="0C30E434">
      <w:numFmt w:val="bullet"/>
      <w:lvlText w:val="•"/>
      <w:lvlJc w:val="left"/>
      <w:pPr>
        <w:ind w:left="5754" w:hanging="144"/>
      </w:pPr>
      <w:rPr>
        <w:rFonts w:hint="default"/>
        <w:lang w:val="vi" w:eastAsia="en-US" w:bidi="ar-SA"/>
      </w:rPr>
    </w:lvl>
    <w:lvl w:ilvl="7" w:tplc="269C95E6">
      <w:numFmt w:val="bullet"/>
      <w:lvlText w:val="•"/>
      <w:lvlJc w:val="left"/>
      <w:pPr>
        <w:ind w:left="6690" w:hanging="144"/>
      </w:pPr>
      <w:rPr>
        <w:rFonts w:hint="default"/>
        <w:lang w:val="vi" w:eastAsia="en-US" w:bidi="ar-SA"/>
      </w:rPr>
    </w:lvl>
    <w:lvl w:ilvl="8" w:tplc="14708E50">
      <w:numFmt w:val="bullet"/>
      <w:lvlText w:val="•"/>
      <w:lvlJc w:val="left"/>
      <w:pPr>
        <w:ind w:left="7625" w:hanging="144"/>
      </w:pPr>
      <w:rPr>
        <w:rFonts w:hint="default"/>
        <w:lang w:val="vi" w:eastAsia="en-US" w:bidi="ar-SA"/>
      </w:rPr>
    </w:lvl>
  </w:abstractNum>
  <w:abstractNum w:abstractNumId="38" w15:restartNumberingAfterBreak="0">
    <w:nsid w:val="42ED33CF"/>
    <w:multiLevelType w:val="hybridMultilevel"/>
    <w:tmpl w:val="9CB2CCF4"/>
    <w:lvl w:ilvl="0" w:tplc="6734D26C">
      <w:start w:val="1"/>
      <w:numFmt w:val="lowerLetter"/>
      <w:lvlText w:val="%1."/>
      <w:lvlJc w:val="left"/>
      <w:pPr>
        <w:ind w:left="509"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3A0AE20C">
      <w:numFmt w:val="bullet"/>
      <w:lvlText w:val="•"/>
      <w:lvlJc w:val="left"/>
      <w:pPr>
        <w:ind w:left="1399" w:hanging="260"/>
      </w:pPr>
      <w:rPr>
        <w:rFonts w:hint="default"/>
        <w:lang w:val="vi" w:eastAsia="en-US" w:bidi="ar-SA"/>
      </w:rPr>
    </w:lvl>
    <w:lvl w:ilvl="2" w:tplc="78860A42">
      <w:numFmt w:val="bullet"/>
      <w:lvlText w:val="•"/>
      <w:lvlJc w:val="left"/>
      <w:pPr>
        <w:ind w:left="2299" w:hanging="260"/>
      </w:pPr>
      <w:rPr>
        <w:rFonts w:hint="default"/>
        <w:lang w:val="vi" w:eastAsia="en-US" w:bidi="ar-SA"/>
      </w:rPr>
    </w:lvl>
    <w:lvl w:ilvl="3" w:tplc="FCFE4178">
      <w:numFmt w:val="bullet"/>
      <w:lvlText w:val="•"/>
      <w:lvlJc w:val="left"/>
      <w:pPr>
        <w:ind w:left="3199" w:hanging="260"/>
      </w:pPr>
      <w:rPr>
        <w:rFonts w:hint="default"/>
        <w:lang w:val="vi" w:eastAsia="en-US" w:bidi="ar-SA"/>
      </w:rPr>
    </w:lvl>
    <w:lvl w:ilvl="4" w:tplc="2A44C778">
      <w:numFmt w:val="bullet"/>
      <w:lvlText w:val="•"/>
      <w:lvlJc w:val="left"/>
      <w:pPr>
        <w:ind w:left="4098" w:hanging="260"/>
      </w:pPr>
      <w:rPr>
        <w:rFonts w:hint="default"/>
        <w:lang w:val="vi" w:eastAsia="en-US" w:bidi="ar-SA"/>
      </w:rPr>
    </w:lvl>
    <w:lvl w:ilvl="5" w:tplc="F236893C">
      <w:numFmt w:val="bullet"/>
      <w:lvlText w:val="•"/>
      <w:lvlJc w:val="left"/>
      <w:pPr>
        <w:ind w:left="4998" w:hanging="260"/>
      </w:pPr>
      <w:rPr>
        <w:rFonts w:hint="default"/>
        <w:lang w:val="vi" w:eastAsia="en-US" w:bidi="ar-SA"/>
      </w:rPr>
    </w:lvl>
    <w:lvl w:ilvl="6" w:tplc="4DDC76EA">
      <w:numFmt w:val="bullet"/>
      <w:lvlText w:val="•"/>
      <w:lvlJc w:val="left"/>
      <w:pPr>
        <w:ind w:left="5898" w:hanging="260"/>
      </w:pPr>
      <w:rPr>
        <w:rFonts w:hint="default"/>
        <w:lang w:val="vi" w:eastAsia="en-US" w:bidi="ar-SA"/>
      </w:rPr>
    </w:lvl>
    <w:lvl w:ilvl="7" w:tplc="7AC4235C">
      <w:numFmt w:val="bullet"/>
      <w:lvlText w:val="•"/>
      <w:lvlJc w:val="left"/>
      <w:pPr>
        <w:ind w:left="6798" w:hanging="260"/>
      </w:pPr>
      <w:rPr>
        <w:rFonts w:hint="default"/>
        <w:lang w:val="vi" w:eastAsia="en-US" w:bidi="ar-SA"/>
      </w:rPr>
    </w:lvl>
    <w:lvl w:ilvl="8" w:tplc="EC2867F2">
      <w:numFmt w:val="bullet"/>
      <w:lvlText w:val="•"/>
      <w:lvlJc w:val="left"/>
      <w:pPr>
        <w:ind w:left="7697" w:hanging="260"/>
      </w:pPr>
      <w:rPr>
        <w:rFonts w:hint="default"/>
        <w:lang w:val="vi" w:eastAsia="en-US" w:bidi="ar-SA"/>
      </w:rPr>
    </w:lvl>
  </w:abstractNum>
  <w:abstractNum w:abstractNumId="39" w15:restartNumberingAfterBreak="0">
    <w:nsid w:val="449603E8"/>
    <w:multiLevelType w:val="hybridMultilevel"/>
    <w:tmpl w:val="1DA24C2A"/>
    <w:lvl w:ilvl="0" w:tplc="4CE6AB58">
      <w:numFmt w:val="bullet"/>
      <w:lvlText w:val="-"/>
      <w:lvlJc w:val="left"/>
      <w:pPr>
        <w:ind w:left="142"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07C172E">
      <w:numFmt w:val="bullet"/>
      <w:lvlText w:val="•"/>
      <w:lvlJc w:val="left"/>
      <w:pPr>
        <w:ind w:left="1075" w:hanging="152"/>
      </w:pPr>
      <w:rPr>
        <w:rFonts w:hint="default"/>
        <w:lang w:val="vi" w:eastAsia="en-US" w:bidi="ar-SA"/>
      </w:rPr>
    </w:lvl>
    <w:lvl w:ilvl="2" w:tplc="C0F29CB0">
      <w:numFmt w:val="bullet"/>
      <w:lvlText w:val="•"/>
      <w:lvlJc w:val="left"/>
      <w:pPr>
        <w:ind w:left="2011" w:hanging="152"/>
      </w:pPr>
      <w:rPr>
        <w:rFonts w:hint="default"/>
        <w:lang w:val="vi" w:eastAsia="en-US" w:bidi="ar-SA"/>
      </w:rPr>
    </w:lvl>
    <w:lvl w:ilvl="3" w:tplc="892E1FA6">
      <w:numFmt w:val="bullet"/>
      <w:lvlText w:val="•"/>
      <w:lvlJc w:val="left"/>
      <w:pPr>
        <w:ind w:left="2947" w:hanging="152"/>
      </w:pPr>
      <w:rPr>
        <w:rFonts w:hint="default"/>
        <w:lang w:val="vi" w:eastAsia="en-US" w:bidi="ar-SA"/>
      </w:rPr>
    </w:lvl>
    <w:lvl w:ilvl="4" w:tplc="9D900ACC">
      <w:numFmt w:val="bullet"/>
      <w:lvlText w:val="•"/>
      <w:lvlJc w:val="left"/>
      <w:pPr>
        <w:ind w:left="3882" w:hanging="152"/>
      </w:pPr>
      <w:rPr>
        <w:rFonts w:hint="default"/>
        <w:lang w:val="vi" w:eastAsia="en-US" w:bidi="ar-SA"/>
      </w:rPr>
    </w:lvl>
    <w:lvl w:ilvl="5" w:tplc="766470F0">
      <w:numFmt w:val="bullet"/>
      <w:lvlText w:val="•"/>
      <w:lvlJc w:val="left"/>
      <w:pPr>
        <w:ind w:left="4818" w:hanging="152"/>
      </w:pPr>
      <w:rPr>
        <w:rFonts w:hint="default"/>
        <w:lang w:val="vi" w:eastAsia="en-US" w:bidi="ar-SA"/>
      </w:rPr>
    </w:lvl>
    <w:lvl w:ilvl="6" w:tplc="161202AC">
      <w:numFmt w:val="bullet"/>
      <w:lvlText w:val="•"/>
      <w:lvlJc w:val="left"/>
      <w:pPr>
        <w:ind w:left="5754" w:hanging="152"/>
      </w:pPr>
      <w:rPr>
        <w:rFonts w:hint="default"/>
        <w:lang w:val="vi" w:eastAsia="en-US" w:bidi="ar-SA"/>
      </w:rPr>
    </w:lvl>
    <w:lvl w:ilvl="7" w:tplc="CF627384">
      <w:numFmt w:val="bullet"/>
      <w:lvlText w:val="•"/>
      <w:lvlJc w:val="left"/>
      <w:pPr>
        <w:ind w:left="6690" w:hanging="152"/>
      </w:pPr>
      <w:rPr>
        <w:rFonts w:hint="default"/>
        <w:lang w:val="vi" w:eastAsia="en-US" w:bidi="ar-SA"/>
      </w:rPr>
    </w:lvl>
    <w:lvl w:ilvl="8" w:tplc="09020D98">
      <w:numFmt w:val="bullet"/>
      <w:lvlText w:val="•"/>
      <w:lvlJc w:val="left"/>
      <w:pPr>
        <w:ind w:left="7625" w:hanging="152"/>
      </w:pPr>
      <w:rPr>
        <w:rFonts w:hint="default"/>
        <w:lang w:val="vi" w:eastAsia="en-US" w:bidi="ar-SA"/>
      </w:rPr>
    </w:lvl>
  </w:abstractNum>
  <w:abstractNum w:abstractNumId="40" w15:restartNumberingAfterBreak="0">
    <w:nsid w:val="45273CC3"/>
    <w:multiLevelType w:val="hybridMultilevel"/>
    <w:tmpl w:val="6FDE23F8"/>
    <w:lvl w:ilvl="0" w:tplc="4AC25072">
      <w:numFmt w:val="bullet"/>
      <w:lvlText w:val="*"/>
      <w:lvlJc w:val="left"/>
      <w:pPr>
        <w:ind w:left="725" w:hanging="195"/>
      </w:pPr>
      <w:rPr>
        <w:rFonts w:ascii="Times New Roman" w:eastAsia="Times New Roman" w:hAnsi="Times New Roman" w:cs="Times New Roman" w:hint="default"/>
        <w:b w:val="0"/>
        <w:bCs w:val="0"/>
        <w:i/>
        <w:iCs/>
        <w:spacing w:val="0"/>
        <w:w w:val="99"/>
        <w:sz w:val="26"/>
        <w:szCs w:val="26"/>
        <w:lang w:val="vi" w:eastAsia="en-US" w:bidi="ar-SA"/>
      </w:rPr>
    </w:lvl>
    <w:lvl w:ilvl="1" w:tplc="7D6AC0F8">
      <w:numFmt w:val="bullet"/>
      <w:lvlText w:val="•"/>
      <w:lvlJc w:val="left"/>
      <w:pPr>
        <w:ind w:left="1597" w:hanging="195"/>
      </w:pPr>
      <w:rPr>
        <w:rFonts w:hint="default"/>
        <w:lang w:val="vi" w:eastAsia="en-US" w:bidi="ar-SA"/>
      </w:rPr>
    </w:lvl>
    <w:lvl w:ilvl="2" w:tplc="741CB4C8">
      <w:numFmt w:val="bullet"/>
      <w:lvlText w:val="•"/>
      <w:lvlJc w:val="left"/>
      <w:pPr>
        <w:ind w:left="2475" w:hanging="195"/>
      </w:pPr>
      <w:rPr>
        <w:rFonts w:hint="default"/>
        <w:lang w:val="vi" w:eastAsia="en-US" w:bidi="ar-SA"/>
      </w:rPr>
    </w:lvl>
    <w:lvl w:ilvl="3" w:tplc="08969C8A">
      <w:numFmt w:val="bullet"/>
      <w:lvlText w:val="•"/>
      <w:lvlJc w:val="left"/>
      <w:pPr>
        <w:ind w:left="3353" w:hanging="195"/>
      </w:pPr>
      <w:rPr>
        <w:rFonts w:hint="default"/>
        <w:lang w:val="vi" w:eastAsia="en-US" w:bidi="ar-SA"/>
      </w:rPr>
    </w:lvl>
    <w:lvl w:ilvl="4" w:tplc="081EBCB6">
      <w:numFmt w:val="bullet"/>
      <w:lvlText w:val="•"/>
      <w:lvlJc w:val="left"/>
      <w:pPr>
        <w:ind w:left="4230" w:hanging="195"/>
      </w:pPr>
      <w:rPr>
        <w:rFonts w:hint="default"/>
        <w:lang w:val="vi" w:eastAsia="en-US" w:bidi="ar-SA"/>
      </w:rPr>
    </w:lvl>
    <w:lvl w:ilvl="5" w:tplc="01DCA7E0">
      <w:numFmt w:val="bullet"/>
      <w:lvlText w:val="•"/>
      <w:lvlJc w:val="left"/>
      <w:pPr>
        <w:ind w:left="5108" w:hanging="195"/>
      </w:pPr>
      <w:rPr>
        <w:rFonts w:hint="default"/>
        <w:lang w:val="vi" w:eastAsia="en-US" w:bidi="ar-SA"/>
      </w:rPr>
    </w:lvl>
    <w:lvl w:ilvl="6" w:tplc="EAF09CC8">
      <w:numFmt w:val="bullet"/>
      <w:lvlText w:val="•"/>
      <w:lvlJc w:val="left"/>
      <w:pPr>
        <w:ind w:left="5986" w:hanging="195"/>
      </w:pPr>
      <w:rPr>
        <w:rFonts w:hint="default"/>
        <w:lang w:val="vi" w:eastAsia="en-US" w:bidi="ar-SA"/>
      </w:rPr>
    </w:lvl>
    <w:lvl w:ilvl="7" w:tplc="19E00BF4">
      <w:numFmt w:val="bullet"/>
      <w:lvlText w:val="•"/>
      <w:lvlJc w:val="left"/>
      <w:pPr>
        <w:ind w:left="6864" w:hanging="195"/>
      </w:pPr>
      <w:rPr>
        <w:rFonts w:hint="default"/>
        <w:lang w:val="vi" w:eastAsia="en-US" w:bidi="ar-SA"/>
      </w:rPr>
    </w:lvl>
    <w:lvl w:ilvl="8" w:tplc="10D29F04">
      <w:numFmt w:val="bullet"/>
      <w:lvlText w:val="•"/>
      <w:lvlJc w:val="left"/>
      <w:pPr>
        <w:ind w:left="7741" w:hanging="195"/>
      </w:pPr>
      <w:rPr>
        <w:rFonts w:hint="default"/>
        <w:lang w:val="vi" w:eastAsia="en-US" w:bidi="ar-SA"/>
      </w:rPr>
    </w:lvl>
  </w:abstractNum>
  <w:abstractNum w:abstractNumId="4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4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4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4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15:restartNumberingAfterBreak="0">
    <w:nsid w:val="57BD2E42"/>
    <w:multiLevelType w:val="hybridMultilevel"/>
    <w:tmpl w:val="AF6071E6"/>
    <w:lvl w:ilvl="0" w:tplc="E394209E">
      <w:numFmt w:val="bullet"/>
      <w:lvlText w:val="-"/>
      <w:lvlJc w:val="left"/>
      <w:pPr>
        <w:ind w:left="862" w:hanging="332"/>
      </w:pPr>
      <w:rPr>
        <w:rFonts w:ascii="Times New Roman" w:eastAsia="Times New Roman" w:hAnsi="Times New Roman" w:cs="Times New Roman" w:hint="default"/>
        <w:b w:val="0"/>
        <w:bCs w:val="0"/>
        <w:i/>
        <w:iCs/>
        <w:spacing w:val="0"/>
        <w:w w:val="99"/>
        <w:sz w:val="26"/>
        <w:szCs w:val="26"/>
        <w:lang w:val="vi" w:eastAsia="en-US" w:bidi="ar-SA"/>
      </w:rPr>
    </w:lvl>
    <w:lvl w:ilvl="1" w:tplc="99001D14">
      <w:numFmt w:val="bullet"/>
      <w:lvlText w:val=""/>
      <w:lvlJc w:val="left"/>
      <w:pPr>
        <w:ind w:left="1575" w:hanging="356"/>
      </w:pPr>
      <w:rPr>
        <w:rFonts w:ascii="Wingdings" w:eastAsia="Wingdings" w:hAnsi="Wingdings" w:cs="Wingdings" w:hint="default"/>
        <w:b w:val="0"/>
        <w:bCs w:val="0"/>
        <w:i w:val="0"/>
        <w:iCs w:val="0"/>
        <w:spacing w:val="0"/>
        <w:w w:val="99"/>
        <w:sz w:val="26"/>
        <w:szCs w:val="26"/>
        <w:lang w:val="vi" w:eastAsia="en-US" w:bidi="ar-SA"/>
      </w:rPr>
    </w:lvl>
    <w:lvl w:ilvl="2" w:tplc="D7A69526">
      <w:numFmt w:val="bullet"/>
      <w:lvlText w:val="•"/>
      <w:lvlJc w:val="left"/>
      <w:pPr>
        <w:ind w:left="2459" w:hanging="356"/>
      </w:pPr>
      <w:rPr>
        <w:rFonts w:hint="default"/>
        <w:lang w:val="vi" w:eastAsia="en-US" w:bidi="ar-SA"/>
      </w:rPr>
    </w:lvl>
    <w:lvl w:ilvl="3" w:tplc="6C80C44A">
      <w:numFmt w:val="bullet"/>
      <w:lvlText w:val="•"/>
      <w:lvlJc w:val="left"/>
      <w:pPr>
        <w:ind w:left="3339" w:hanging="356"/>
      </w:pPr>
      <w:rPr>
        <w:rFonts w:hint="default"/>
        <w:lang w:val="vi" w:eastAsia="en-US" w:bidi="ar-SA"/>
      </w:rPr>
    </w:lvl>
    <w:lvl w:ilvl="4" w:tplc="C0040094">
      <w:numFmt w:val="bullet"/>
      <w:lvlText w:val="•"/>
      <w:lvlJc w:val="left"/>
      <w:pPr>
        <w:ind w:left="4219" w:hanging="356"/>
      </w:pPr>
      <w:rPr>
        <w:rFonts w:hint="default"/>
        <w:lang w:val="vi" w:eastAsia="en-US" w:bidi="ar-SA"/>
      </w:rPr>
    </w:lvl>
    <w:lvl w:ilvl="5" w:tplc="89760390">
      <w:numFmt w:val="bullet"/>
      <w:lvlText w:val="•"/>
      <w:lvlJc w:val="left"/>
      <w:pPr>
        <w:ind w:left="5098" w:hanging="356"/>
      </w:pPr>
      <w:rPr>
        <w:rFonts w:hint="default"/>
        <w:lang w:val="vi" w:eastAsia="en-US" w:bidi="ar-SA"/>
      </w:rPr>
    </w:lvl>
    <w:lvl w:ilvl="6" w:tplc="100C2188">
      <w:numFmt w:val="bullet"/>
      <w:lvlText w:val="•"/>
      <w:lvlJc w:val="left"/>
      <w:pPr>
        <w:ind w:left="5978" w:hanging="356"/>
      </w:pPr>
      <w:rPr>
        <w:rFonts w:hint="default"/>
        <w:lang w:val="vi" w:eastAsia="en-US" w:bidi="ar-SA"/>
      </w:rPr>
    </w:lvl>
    <w:lvl w:ilvl="7" w:tplc="C3EAA17C">
      <w:numFmt w:val="bullet"/>
      <w:lvlText w:val="•"/>
      <w:lvlJc w:val="left"/>
      <w:pPr>
        <w:ind w:left="6858" w:hanging="356"/>
      </w:pPr>
      <w:rPr>
        <w:rFonts w:hint="default"/>
        <w:lang w:val="vi" w:eastAsia="en-US" w:bidi="ar-SA"/>
      </w:rPr>
    </w:lvl>
    <w:lvl w:ilvl="8" w:tplc="C1A0AB9A">
      <w:numFmt w:val="bullet"/>
      <w:lvlText w:val="•"/>
      <w:lvlJc w:val="left"/>
      <w:pPr>
        <w:ind w:left="7737" w:hanging="356"/>
      </w:pPr>
      <w:rPr>
        <w:rFonts w:hint="default"/>
        <w:lang w:val="vi" w:eastAsia="en-US" w:bidi="ar-SA"/>
      </w:rPr>
    </w:lvl>
  </w:abstractNum>
  <w:abstractNum w:abstractNumId="4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50" w15:restartNumberingAfterBreak="0">
    <w:nsid w:val="59722500"/>
    <w:multiLevelType w:val="hybridMultilevel"/>
    <w:tmpl w:val="BAE0A0A8"/>
    <w:lvl w:ilvl="0" w:tplc="8012AE14">
      <w:start w:val="8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1" w15:restartNumberingAfterBreak="0">
    <w:nsid w:val="5B382CE3"/>
    <w:multiLevelType w:val="hybridMultilevel"/>
    <w:tmpl w:val="8FC86E3C"/>
    <w:lvl w:ilvl="0" w:tplc="606A3B38">
      <w:numFmt w:val="bullet"/>
      <w:lvlText w:val="-"/>
      <w:lvlJc w:val="left"/>
      <w:pPr>
        <w:ind w:left="142"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55B461E8">
      <w:numFmt w:val="bullet"/>
      <w:lvlText w:val="•"/>
      <w:lvlJc w:val="left"/>
      <w:pPr>
        <w:ind w:left="1075" w:hanging="144"/>
      </w:pPr>
      <w:rPr>
        <w:rFonts w:hint="default"/>
        <w:lang w:val="vi" w:eastAsia="en-US" w:bidi="ar-SA"/>
      </w:rPr>
    </w:lvl>
    <w:lvl w:ilvl="2" w:tplc="817E4926">
      <w:numFmt w:val="bullet"/>
      <w:lvlText w:val="•"/>
      <w:lvlJc w:val="left"/>
      <w:pPr>
        <w:ind w:left="2011" w:hanging="144"/>
      </w:pPr>
      <w:rPr>
        <w:rFonts w:hint="default"/>
        <w:lang w:val="vi" w:eastAsia="en-US" w:bidi="ar-SA"/>
      </w:rPr>
    </w:lvl>
    <w:lvl w:ilvl="3" w:tplc="83F4C028">
      <w:numFmt w:val="bullet"/>
      <w:lvlText w:val="•"/>
      <w:lvlJc w:val="left"/>
      <w:pPr>
        <w:ind w:left="2947" w:hanging="144"/>
      </w:pPr>
      <w:rPr>
        <w:rFonts w:hint="default"/>
        <w:lang w:val="vi" w:eastAsia="en-US" w:bidi="ar-SA"/>
      </w:rPr>
    </w:lvl>
    <w:lvl w:ilvl="4" w:tplc="34E6E284">
      <w:numFmt w:val="bullet"/>
      <w:lvlText w:val="•"/>
      <w:lvlJc w:val="left"/>
      <w:pPr>
        <w:ind w:left="3882" w:hanging="144"/>
      </w:pPr>
      <w:rPr>
        <w:rFonts w:hint="default"/>
        <w:lang w:val="vi" w:eastAsia="en-US" w:bidi="ar-SA"/>
      </w:rPr>
    </w:lvl>
    <w:lvl w:ilvl="5" w:tplc="95345B38">
      <w:numFmt w:val="bullet"/>
      <w:lvlText w:val="•"/>
      <w:lvlJc w:val="left"/>
      <w:pPr>
        <w:ind w:left="4818" w:hanging="144"/>
      </w:pPr>
      <w:rPr>
        <w:rFonts w:hint="default"/>
        <w:lang w:val="vi" w:eastAsia="en-US" w:bidi="ar-SA"/>
      </w:rPr>
    </w:lvl>
    <w:lvl w:ilvl="6" w:tplc="07F8F09E">
      <w:numFmt w:val="bullet"/>
      <w:lvlText w:val="•"/>
      <w:lvlJc w:val="left"/>
      <w:pPr>
        <w:ind w:left="5754" w:hanging="144"/>
      </w:pPr>
      <w:rPr>
        <w:rFonts w:hint="default"/>
        <w:lang w:val="vi" w:eastAsia="en-US" w:bidi="ar-SA"/>
      </w:rPr>
    </w:lvl>
    <w:lvl w:ilvl="7" w:tplc="9D788126">
      <w:numFmt w:val="bullet"/>
      <w:lvlText w:val="•"/>
      <w:lvlJc w:val="left"/>
      <w:pPr>
        <w:ind w:left="6690" w:hanging="144"/>
      </w:pPr>
      <w:rPr>
        <w:rFonts w:hint="default"/>
        <w:lang w:val="vi" w:eastAsia="en-US" w:bidi="ar-SA"/>
      </w:rPr>
    </w:lvl>
    <w:lvl w:ilvl="8" w:tplc="04404DCA">
      <w:numFmt w:val="bullet"/>
      <w:lvlText w:val="•"/>
      <w:lvlJc w:val="left"/>
      <w:pPr>
        <w:ind w:left="7625" w:hanging="144"/>
      </w:pPr>
      <w:rPr>
        <w:rFonts w:hint="default"/>
        <w:lang w:val="vi" w:eastAsia="en-US" w:bidi="ar-SA"/>
      </w:rPr>
    </w:lvl>
  </w:abstractNum>
  <w:abstractNum w:abstractNumId="52"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4"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55" w15:restartNumberingAfterBreak="0">
    <w:nsid w:val="6B23787C"/>
    <w:multiLevelType w:val="hybridMultilevel"/>
    <w:tmpl w:val="0C94D35C"/>
    <w:lvl w:ilvl="0" w:tplc="2182FA1C">
      <w:numFmt w:val="bullet"/>
      <w:lvlText w:val="-"/>
      <w:lvlJc w:val="left"/>
      <w:pPr>
        <w:ind w:left="142"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6CEC41E">
      <w:numFmt w:val="bullet"/>
      <w:lvlText w:val="•"/>
      <w:lvlJc w:val="left"/>
      <w:pPr>
        <w:ind w:left="1075" w:hanging="152"/>
      </w:pPr>
      <w:rPr>
        <w:rFonts w:hint="default"/>
        <w:lang w:val="vi" w:eastAsia="en-US" w:bidi="ar-SA"/>
      </w:rPr>
    </w:lvl>
    <w:lvl w:ilvl="2" w:tplc="2470425A">
      <w:numFmt w:val="bullet"/>
      <w:lvlText w:val="•"/>
      <w:lvlJc w:val="left"/>
      <w:pPr>
        <w:ind w:left="2011" w:hanging="152"/>
      </w:pPr>
      <w:rPr>
        <w:rFonts w:hint="default"/>
        <w:lang w:val="vi" w:eastAsia="en-US" w:bidi="ar-SA"/>
      </w:rPr>
    </w:lvl>
    <w:lvl w:ilvl="3" w:tplc="E9D2AA1E">
      <w:numFmt w:val="bullet"/>
      <w:lvlText w:val="•"/>
      <w:lvlJc w:val="left"/>
      <w:pPr>
        <w:ind w:left="2947" w:hanging="152"/>
      </w:pPr>
      <w:rPr>
        <w:rFonts w:hint="default"/>
        <w:lang w:val="vi" w:eastAsia="en-US" w:bidi="ar-SA"/>
      </w:rPr>
    </w:lvl>
    <w:lvl w:ilvl="4" w:tplc="D9C299A8">
      <w:numFmt w:val="bullet"/>
      <w:lvlText w:val="•"/>
      <w:lvlJc w:val="left"/>
      <w:pPr>
        <w:ind w:left="3882" w:hanging="152"/>
      </w:pPr>
      <w:rPr>
        <w:rFonts w:hint="default"/>
        <w:lang w:val="vi" w:eastAsia="en-US" w:bidi="ar-SA"/>
      </w:rPr>
    </w:lvl>
    <w:lvl w:ilvl="5" w:tplc="6C56BE30">
      <w:numFmt w:val="bullet"/>
      <w:lvlText w:val="•"/>
      <w:lvlJc w:val="left"/>
      <w:pPr>
        <w:ind w:left="4818" w:hanging="152"/>
      </w:pPr>
      <w:rPr>
        <w:rFonts w:hint="default"/>
        <w:lang w:val="vi" w:eastAsia="en-US" w:bidi="ar-SA"/>
      </w:rPr>
    </w:lvl>
    <w:lvl w:ilvl="6" w:tplc="D14284B0">
      <w:numFmt w:val="bullet"/>
      <w:lvlText w:val="•"/>
      <w:lvlJc w:val="left"/>
      <w:pPr>
        <w:ind w:left="5754" w:hanging="152"/>
      </w:pPr>
      <w:rPr>
        <w:rFonts w:hint="default"/>
        <w:lang w:val="vi" w:eastAsia="en-US" w:bidi="ar-SA"/>
      </w:rPr>
    </w:lvl>
    <w:lvl w:ilvl="7" w:tplc="F7F63EA8">
      <w:numFmt w:val="bullet"/>
      <w:lvlText w:val="•"/>
      <w:lvlJc w:val="left"/>
      <w:pPr>
        <w:ind w:left="6690" w:hanging="152"/>
      </w:pPr>
      <w:rPr>
        <w:rFonts w:hint="default"/>
        <w:lang w:val="vi" w:eastAsia="en-US" w:bidi="ar-SA"/>
      </w:rPr>
    </w:lvl>
    <w:lvl w:ilvl="8" w:tplc="02D61E08">
      <w:numFmt w:val="bullet"/>
      <w:lvlText w:val="•"/>
      <w:lvlJc w:val="left"/>
      <w:pPr>
        <w:ind w:left="7625" w:hanging="152"/>
      </w:pPr>
      <w:rPr>
        <w:rFonts w:hint="default"/>
        <w:lang w:val="vi" w:eastAsia="en-US" w:bidi="ar-SA"/>
      </w:rPr>
    </w:lvl>
  </w:abstractNum>
  <w:abstractNum w:abstractNumId="56" w15:restartNumberingAfterBreak="0">
    <w:nsid w:val="6F5B3B80"/>
    <w:multiLevelType w:val="hybridMultilevel"/>
    <w:tmpl w:val="C03AE6FE"/>
    <w:lvl w:ilvl="0" w:tplc="37D8A9FE">
      <w:start w:val="1"/>
      <w:numFmt w:val="lowerLetter"/>
      <w:lvlText w:val="%1."/>
      <w:lvlJc w:val="left"/>
      <w:pPr>
        <w:ind w:left="1121" w:hanging="260"/>
      </w:pPr>
      <w:rPr>
        <w:rFonts w:ascii="Times New Roman" w:eastAsia="Times New Roman" w:hAnsi="Times New Roman" w:cs="Times New Roman" w:hint="default"/>
        <w:b/>
        <w:bCs/>
        <w:i w:val="0"/>
        <w:iCs w:val="0"/>
        <w:spacing w:val="0"/>
        <w:w w:val="99"/>
        <w:sz w:val="26"/>
        <w:szCs w:val="26"/>
        <w:lang w:val="vi" w:eastAsia="en-US" w:bidi="ar-SA"/>
      </w:rPr>
    </w:lvl>
    <w:lvl w:ilvl="1" w:tplc="16806D18">
      <w:numFmt w:val="bullet"/>
      <w:lvlText w:val="•"/>
      <w:lvlJc w:val="left"/>
      <w:pPr>
        <w:ind w:left="1957" w:hanging="260"/>
      </w:pPr>
      <w:rPr>
        <w:rFonts w:hint="default"/>
        <w:lang w:val="vi" w:eastAsia="en-US" w:bidi="ar-SA"/>
      </w:rPr>
    </w:lvl>
    <w:lvl w:ilvl="2" w:tplc="D3864C2C">
      <w:numFmt w:val="bullet"/>
      <w:lvlText w:val="•"/>
      <w:lvlJc w:val="left"/>
      <w:pPr>
        <w:ind w:left="2795" w:hanging="260"/>
      </w:pPr>
      <w:rPr>
        <w:rFonts w:hint="default"/>
        <w:lang w:val="vi" w:eastAsia="en-US" w:bidi="ar-SA"/>
      </w:rPr>
    </w:lvl>
    <w:lvl w:ilvl="3" w:tplc="9AA42F1E">
      <w:numFmt w:val="bullet"/>
      <w:lvlText w:val="•"/>
      <w:lvlJc w:val="left"/>
      <w:pPr>
        <w:ind w:left="3633" w:hanging="260"/>
      </w:pPr>
      <w:rPr>
        <w:rFonts w:hint="default"/>
        <w:lang w:val="vi" w:eastAsia="en-US" w:bidi="ar-SA"/>
      </w:rPr>
    </w:lvl>
    <w:lvl w:ilvl="4" w:tplc="E1529BBE">
      <w:numFmt w:val="bullet"/>
      <w:lvlText w:val="•"/>
      <w:lvlJc w:val="left"/>
      <w:pPr>
        <w:ind w:left="4470" w:hanging="260"/>
      </w:pPr>
      <w:rPr>
        <w:rFonts w:hint="default"/>
        <w:lang w:val="vi" w:eastAsia="en-US" w:bidi="ar-SA"/>
      </w:rPr>
    </w:lvl>
    <w:lvl w:ilvl="5" w:tplc="303E115A">
      <w:numFmt w:val="bullet"/>
      <w:lvlText w:val="•"/>
      <w:lvlJc w:val="left"/>
      <w:pPr>
        <w:ind w:left="5308" w:hanging="260"/>
      </w:pPr>
      <w:rPr>
        <w:rFonts w:hint="default"/>
        <w:lang w:val="vi" w:eastAsia="en-US" w:bidi="ar-SA"/>
      </w:rPr>
    </w:lvl>
    <w:lvl w:ilvl="6" w:tplc="FBEC1BE2">
      <w:numFmt w:val="bullet"/>
      <w:lvlText w:val="•"/>
      <w:lvlJc w:val="left"/>
      <w:pPr>
        <w:ind w:left="6146" w:hanging="260"/>
      </w:pPr>
      <w:rPr>
        <w:rFonts w:hint="default"/>
        <w:lang w:val="vi" w:eastAsia="en-US" w:bidi="ar-SA"/>
      </w:rPr>
    </w:lvl>
    <w:lvl w:ilvl="7" w:tplc="0B984410">
      <w:numFmt w:val="bullet"/>
      <w:lvlText w:val="•"/>
      <w:lvlJc w:val="left"/>
      <w:pPr>
        <w:ind w:left="6984" w:hanging="260"/>
      </w:pPr>
      <w:rPr>
        <w:rFonts w:hint="default"/>
        <w:lang w:val="vi" w:eastAsia="en-US" w:bidi="ar-SA"/>
      </w:rPr>
    </w:lvl>
    <w:lvl w:ilvl="8" w:tplc="7E2E4AD6">
      <w:numFmt w:val="bullet"/>
      <w:lvlText w:val="•"/>
      <w:lvlJc w:val="left"/>
      <w:pPr>
        <w:ind w:left="7821" w:hanging="260"/>
      </w:pPr>
      <w:rPr>
        <w:rFonts w:hint="default"/>
        <w:lang w:val="vi" w:eastAsia="en-US" w:bidi="ar-SA"/>
      </w:rPr>
    </w:lvl>
  </w:abstractNum>
  <w:abstractNum w:abstractNumId="57"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8"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114523E"/>
    <w:multiLevelType w:val="multilevel"/>
    <w:tmpl w:val="BA6A086A"/>
    <w:lvl w:ilvl="0">
      <w:start w:val="1"/>
      <w:numFmt w:val="lowerLetter"/>
      <w:lvlText w:val="%1."/>
      <w:lvlJc w:val="left"/>
      <w:pPr>
        <w:ind w:left="1779"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decimal"/>
      <w:lvlText w:val="%1.%2."/>
      <w:lvlJc w:val="left"/>
      <w:pPr>
        <w:ind w:left="1859" w:hanging="440"/>
        <w:jc w:val="right"/>
      </w:pPr>
      <w:rPr>
        <w:rFonts w:ascii="Times New Roman" w:eastAsia="Times New Roman" w:hAnsi="Times New Roman" w:cs="Times New Roman" w:hint="default"/>
        <w:b w:val="0"/>
        <w:bCs w:val="0"/>
        <w:i/>
        <w:iCs/>
        <w:spacing w:val="0"/>
        <w:w w:val="99"/>
        <w:sz w:val="26"/>
        <w:szCs w:val="26"/>
        <w:lang w:val="vi" w:eastAsia="en-US" w:bidi="ar-SA"/>
      </w:rPr>
    </w:lvl>
    <w:lvl w:ilvl="2">
      <w:numFmt w:val="bullet"/>
      <w:lvlText w:val="•"/>
      <w:lvlJc w:val="left"/>
      <w:pPr>
        <w:ind w:left="2708" w:hanging="440"/>
      </w:pPr>
      <w:rPr>
        <w:rFonts w:hint="default"/>
        <w:lang w:val="vi" w:eastAsia="en-US" w:bidi="ar-SA"/>
      </w:rPr>
    </w:lvl>
    <w:lvl w:ilvl="3">
      <w:numFmt w:val="bullet"/>
      <w:lvlText w:val="•"/>
      <w:lvlJc w:val="left"/>
      <w:pPr>
        <w:ind w:left="3557" w:hanging="440"/>
      </w:pPr>
      <w:rPr>
        <w:rFonts w:hint="default"/>
        <w:lang w:val="vi" w:eastAsia="en-US" w:bidi="ar-SA"/>
      </w:rPr>
    </w:lvl>
    <w:lvl w:ilvl="4">
      <w:numFmt w:val="bullet"/>
      <w:lvlText w:val="•"/>
      <w:lvlJc w:val="left"/>
      <w:pPr>
        <w:ind w:left="4405" w:hanging="440"/>
      </w:pPr>
      <w:rPr>
        <w:rFonts w:hint="default"/>
        <w:lang w:val="vi" w:eastAsia="en-US" w:bidi="ar-SA"/>
      </w:rPr>
    </w:lvl>
    <w:lvl w:ilvl="5">
      <w:numFmt w:val="bullet"/>
      <w:lvlText w:val="•"/>
      <w:lvlJc w:val="left"/>
      <w:pPr>
        <w:ind w:left="5254" w:hanging="440"/>
      </w:pPr>
      <w:rPr>
        <w:rFonts w:hint="default"/>
        <w:lang w:val="vi" w:eastAsia="en-US" w:bidi="ar-SA"/>
      </w:rPr>
    </w:lvl>
    <w:lvl w:ilvl="6">
      <w:numFmt w:val="bullet"/>
      <w:lvlText w:val="•"/>
      <w:lvlJc w:val="left"/>
      <w:pPr>
        <w:ind w:left="6103" w:hanging="440"/>
      </w:pPr>
      <w:rPr>
        <w:rFonts w:hint="default"/>
        <w:lang w:val="vi" w:eastAsia="en-US" w:bidi="ar-SA"/>
      </w:rPr>
    </w:lvl>
    <w:lvl w:ilvl="7">
      <w:numFmt w:val="bullet"/>
      <w:lvlText w:val="•"/>
      <w:lvlJc w:val="left"/>
      <w:pPr>
        <w:ind w:left="6951" w:hanging="440"/>
      </w:pPr>
      <w:rPr>
        <w:rFonts w:hint="default"/>
        <w:lang w:val="vi" w:eastAsia="en-US" w:bidi="ar-SA"/>
      </w:rPr>
    </w:lvl>
    <w:lvl w:ilvl="8">
      <w:numFmt w:val="bullet"/>
      <w:lvlText w:val="•"/>
      <w:lvlJc w:val="left"/>
      <w:pPr>
        <w:ind w:left="7800" w:hanging="440"/>
      </w:pPr>
      <w:rPr>
        <w:rFonts w:hint="default"/>
        <w:lang w:val="vi" w:eastAsia="en-US" w:bidi="ar-SA"/>
      </w:rPr>
    </w:lvl>
  </w:abstractNum>
  <w:abstractNum w:abstractNumId="60"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619750F"/>
    <w:multiLevelType w:val="hybridMultilevel"/>
    <w:tmpl w:val="08B8D19C"/>
    <w:lvl w:ilvl="0" w:tplc="F454F298">
      <w:numFmt w:val="bullet"/>
      <w:lvlText w:val="-"/>
      <w:lvlJc w:val="left"/>
      <w:pPr>
        <w:ind w:left="142"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90893CC">
      <w:numFmt w:val="bullet"/>
      <w:lvlText w:val="•"/>
      <w:lvlJc w:val="left"/>
      <w:pPr>
        <w:ind w:left="1075" w:hanging="152"/>
      </w:pPr>
      <w:rPr>
        <w:rFonts w:hint="default"/>
        <w:lang w:val="vi" w:eastAsia="en-US" w:bidi="ar-SA"/>
      </w:rPr>
    </w:lvl>
    <w:lvl w:ilvl="2" w:tplc="84B46D48">
      <w:numFmt w:val="bullet"/>
      <w:lvlText w:val="•"/>
      <w:lvlJc w:val="left"/>
      <w:pPr>
        <w:ind w:left="2011" w:hanging="152"/>
      </w:pPr>
      <w:rPr>
        <w:rFonts w:hint="default"/>
        <w:lang w:val="vi" w:eastAsia="en-US" w:bidi="ar-SA"/>
      </w:rPr>
    </w:lvl>
    <w:lvl w:ilvl="3" w:tplc="D3A4F8BE">
      <w:numFmt w:val="bullet"/>
      <w:lvlText w:val="•"/>
      <w:lvlJc w:val="left"/>
      <w:pPr>
        <w:ind w:left="2947" w:hanging="152"/>
      </w:pPr>
      <w:rPr>
        <w:rFonts w:hint="default"/>
        <w:lang w:val="vi" w:eastAsia="en-US" w:bidi="ar-SA"/>
      </w:rPr>
    </w:lvl>
    <w:lvl w:ilvl="4" w:tplc="2BEEB240">
      <w:numFmt w:val="bullet"/>
      <w:lvlText w:val="•"/>
      <w:lvlJc w:val="left"/>
      <w:pPr>
        <w:ind w:left="3882" w:hanging="152"/>
      </w:pPr>
      <w:rPr>
        <w:rFonts w:hint="default"/>
        <w:lang w:val="vi" w:eastAsia="en-US" w:bidi="ar-SA"/>
      </w:rPr>
    </w:lvl>
    <w:lvl w:ilvl="5" w:tplc="B706DE12">
      <w:numFmt w:val="bullet"/>
      <w:lvlText w:val="•"/>
      <w:lvlJc w:val="left"/>
      <w:pPr>
        <w:ind w:left="4818" w:hanging="152"/>
      </w:pPr>
      <w:rPr>
        <w:rFonts w:hint="default"/>
        <w:lang w:val="vi" w:eastAsia="en-US" w:bidi="ar-SA"/>
      </w:rPr>
    </w:lvl>
    <w:lvl w:ilvl="6" w:tplc="17768FDC">
      <w:numFmt w:val="bullet"/>
      <w:lvlText w:val="•"/>
      <w:lvlJc w:val="left"/>
      <w:pPr>
        <w:ind w:left="5754" w:hanging="152"/>
      </w:pPr>
      <w:rPr>
        <w:rFonts w:hint="default"/>
        <w:lang w:val="vi" w:eastAsia="en-US" w:bidi="ar-SA"/>
      </w:rPr>
    </w:lvl>
    <w:lvl w:ilvl="7" w:tplc="610EBD9C">
      <w:numFmt w:val="bullet"/>
      <w:lvlText w:val="•"/>
      <w:lvlJc w:val="left"/>
      <w:pPr>
        <w:ind w:left="6690" w:hanging="152"/>
      </w:pPr>
      <w:rPr>
        <w:rFonts w:hint="default"/>
        <w:lang w:val="vi" w:eastAsia="en-US" w:bidi="ar-SA"/>
      </w:rPr>
    </w:lvl>
    <w:lvl w:ilvl="8" w:tplc="A8C04570">
      <w:numFmt w:val="bullet"/>
      <w:lvlText w:val="•"/>
      <w:lvlJc w:val="left"/>
      <w:pPr>
        <w:ind w:left="7625" w:hanging="152"/>
      </w:pPr>
      <w:rPr>
        <w:rFonts w:hint="default"/>
        <w:lang w:val="vi" w:eastAsia="en-US" w:bidi="ar-SA"/>
      </w:rPr>
    </w:lvl>
  </w:abstractNum>
  <w:abstractNum w:abstractNumId="63"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65"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66"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7"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8133006">
    <w:abstractNumId w:val="41"/>
  </w:num>
  <w:num w:numId="2" w16cid:durableId="180365249">
    <w:abstractNumId w:val="14"/>
  </w:num>
  <w:num w:numId="3" w16cid:durableId="1923054947">
    <w:abstractNumId w:val="44"/>
  </w:num>
  <w:num w:numId="4" w16cid:durableId="1495878923">
    <w:abstractNumId w:val="64"/>
  </w:num>
  <w:num w:numId="5" w16cid:durableId="671371399">
    <w:abstractNumId w:val="26"/>
  </w:num>
  <w:num w:numId="6" w16cid:durableId="1076586486">
    <w:abstractNumId w:val="54"/>
  </w:num>
  <w:num w:numId="7" w16cid:durableId="1743676517">
    <w:abstractNumId w:val="22"/>
  </w:num>
  <w:num w:numId="8" w16cid:durableId="1938557843">
    <w:abstractNumId w:val="49"/>
  </w:num>
  <w:num w:numId="9" w16cid:durableId="1029985826">
    <w:abstractNumId w:val="46"/>
  </w:num>
  <w:num w:numId="10" w16cid:durableId="667251762">
    <w:abstractNumId w:val="67"/>
  </w:num>
  <w:num w:numId="11" w16cid:durableId="1222407056">
    <w:abstractNumId w:val="11"/>
  </w:num>
  <w:num w:numId="12" w16cid:durableId="829836231">
    <w:abstractNumId w:val="5"/>
  </w:num>
  <w:num w:numId="13" w16cid:durableId="871068631">
    <w:abstractNumId w:val="65"/>
  </w:num>
  <w:num w:numId="14" w16cid:durableId="1656298559">
    <w:abstractNumId w:val="57"/>
  </w:num>
  <w:num w:numId="15" w16cid:durableId="1661495520">
    <w:abstractNumId w:val="7"/>
  </w:num>
  <w:num w:numId="16" w16cid:durableId="1620185142">
    <w:abstractNumId w:val="31"/>
  </w:num>
  <w:num w:numId="17" w16cid:durableId="227423334">
    <w:abstractNumId w:val="42"/>
  </w:num>
  <w:num w:numId="18" w16cid:durableId="436171027">
    <w:abstractNumId w:val="53"/>
  </w:num>
  <w:num w:numId="19" w16cid:durableId="1208954369">
    <w:abstractNumId w:val="45"/>
  </w:num>
  <w:num w:numId="20" w16cid:durableId="1398624750">
    <w:abstractNumId w:val="27"/>
  </w:num>
  <w:num w:numId="21" w16cid:durableId="8147117">
    <w:abstractNumId w:val="1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9190066">
    <w:abstractNumId w:val="23"/>
  </w:num>
  <w:num w:numId="23" w16cid:durableId="1463579322">
    <w:abstractNumId w:val="13"/>
  </w:num>
  <w:num w:numId="24" w16cid:durableId="1489051139">
    <w:abstractNumId w:val="61"/>
  </w:num>
  <w:num w:numId="25" w16cid:durableId="691537139">
    <w:abstractNumId w:val="30"/>
  </w:num>
  <w:num w:numId="26" w16cid:durableId="629627797">
    <w:abstractNumId w:val="34"/>
  </w:num>
  <w:num w:numId="27" w16cid:durableId="1747801030">
    <w:abstractNumId w:val="60"/>
  </w:num>
  <w:num w:numId="28" w16cid:durableId="1441027642">
    <w:abstractNumId w:val="2"/>
  </w:num>
  <w:num w:numId="29" w16cid:durableId="7580677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78850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7141926">
    <w:abstractNumId w:val="20"/>
  </w:num>
  <w:num w:numId="32" w16cid:durableId="230694464">
    <w:abstractNumId w:val="4"/>
  </w:num>
  <w:num w:numId="33" w16cid:durableId="548347998">
    <w:abstractNumId w:val="18"/>
  </w:num>
  <w:num w:numId="34" w16cid:durableId="1271819006">
    <w:abstractNumId w:val="43"/>
  </w:num>
  <w:num w:numId="35" w16cid:durableId="1977563073">
    <w:abstractNumId w:val="19"/>
  </w:num>
  <w:num w:numId="36" w16cid:durableId="2036808480">
    <w:abstractNumId w:val="32"/>
  </w:num>
  <w:num w:numId="37" w16cid:durableId="1315647964">
    <w:abstractNumId w:val="63"/>
  </w:num>
  <w:num w:numId="38" w16cid:durableId="170148290">
    <w:abstractNumId w:val="58"/>
  </w:num>
  <w:num w:numId="39" w16cid:durableId="1157696666">
    <w:abstractNumId w:val="47"/>
  </w:num>
  <w:num w:numId="40" w16cid:durableId="513571027">
    <w:abstractNumId w:val="21"/>
  </w:num>
  <w:num w:numId="41" w16cid:durableId="1736388241">
    <w:abstractNumId w:val="66"/>
  </w:num>
  <w:num w:numId="42" w16cid:durableId="895167688">
    <w:abstractNumId w:val="52"/>
  </w:num>
  <w:num w:numId="43" w16cid:durableId="1145200105">
    <w:abstractNumId w:val="33"/>
  </w:num>
  <w:num w:numId="44" w16cid:durableId="84618942">
    <w:abstractNumId w:val="17"/>
  </w:num>
  <w:num w:numId="45" w16cid:durableId="663821320">
    <w:abstractNumId w:val="9"/>
  </w:num>
  <w:num w:numId="46" w16cid:durableId="605160549">
    <w:abstractNumId w:val="16"/>
  </w:num>
  <w:num w:numId="47" w16cid:durableId="1737244939">
    <w:abstractNumId w:val="0"/>
  </w:num>
  <w:num w:numId="48" w16cid:durableId="574973834">
    <w:abstractNumId w:val="24"/>
  </w:num>
  <w:num w:numId="49" w16cid:durableId="2032489635">
    <w:abstractNumId w:val="36"/>
  </w:num>
  <w:num w:numId="50" w16cid:durableId="813252052">
    <w:abstractNumId w:val="38"/>
  </w:num>
  <w:num w:numId="51" w16cid:durableId="693962500">
    <w:abstractNumId w:val="6"/>
  </w:num>
  <w:num w:numId="52" w16cid:durableId="348335300">
    <w:abstractNumId w:val="3"/>
  </w:num>
  <w:num w:numId="53" w16cid:durableId="1325236002">
    <w:abstractNumId w:val="37"/>
  </w:num>
  <w:num w:numId="54" w16cid:durableId="1855728655">
    <w:abstractNumId w:val="55"/>
  </w:num>
  <w:num w:numId="55" w16cid:durableId="2104717782">
    <w:abstractNumId w:val="29"/>
  </w:num>
  <w:num w:numId="56" w16cid:durableId="351758734">
    <w:abstractNumId w:val="62"/>
  </w:num>
  <w:num w:numId="57" w16cid:durableId="1511404981">
    <w:abstractNumId w:val="56"/>
  </w:num>
  <w:num w:numId="58" w16cid:durableId="2079592122">
    <w:abstractNumId w:val="15"/>
  </w:num>
  <w:num w:numId="59" w16cid:durableId="973634615">
    <w:abstractNumId w:val="39"/>
  </w:num>
  <w:num w:numId="60" w16cid:durableId="1769620752">
    <w:abstractNumId w:val="10"/>
  </w:num>
  <w:num w:numId="61" w16cid:durableId="434639847">
    <w:abstractNumId w:val="8"/>
  </w:num>
  <w:num w:numId="62" w16cid:durableId="1247035672">
    <w:abstractNumId w:val="48"/>
  </w:num>
  <w:num w:numId="63" w16cid:durableId="1628199459">
    <w:abstractNumId w:val="59"/>
  </w:num>
  <w:num w:numId="64" w16cid:durableId="713890274">
    <w:abstractNumId w:val="40"/>
  </w:num>
  <w:num w:numId="65" w16cid:durableId="1709911300">
    <w:abstractNumId w:val="25"/>
  </w:num>
  <w:num w:numId="66" w16cid:durableId="259073665">
    <w:abstractNumId w:val="35"/>
  </w:num>
  <w:num w:numId="67" w16cid:durableId="2056655671">
    <w:abstractNumId w:val="51"/>
  </w:num>
  <w:num w:numId="68" w16cid:durableId="1607149845">
    <w:abstractNumId w:val="1"/>
  </w:num>
  <w:num w:numId="69" w16cid:durableId="1719082571">
    <w:abstractNumId w:val="28"/>
  </w:num>
  <w:num w:numId="70" w16cid:durableId="1567765671">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614"/>
    <w:rsid w:val="005308C6"/>
    <w:rsid w:val="00647FA2"/>
    <w:rsid w:val="0082361A"/>
    <w:rsid w:val="008827AF"/>
    <w:rsid w:val="0091001A"/>
    <w:rsid w:val="00A77614"/>
    <w:rsid w:val="00C53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4B050"/>
  <w15:chartTrackingRefBased/>
  <w15:docId w15:val="{38931EB3-20A9-448A-B141-33EE6E18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614"/>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aliases w:val="Document Header1,ClauseGroup_Title,BVI,RepHead1"/>
    <w:basedOn w:val="Normal"/>
    <w:next w:val="Normal"/>
    <w:link w:val="Heading1Char"/>
    <w:qFormat/>
    <w:rsid w:val="00A77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A77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A776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A776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776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776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776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776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776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A77614"/>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A776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77614"/>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A77614"/>
    <w:rPr>
      <w:rFonts w:eastAsiaTheme="majorEastAsia" w:cstheme="majorBidi"/>
      <w:i/>
      <w:iCs/>
      <w:color w:val="0F4761" w:themeColor="accent1" w:themeShade="BF"/>
    </w:rPr>
  </w:style>
  <w:style w:type="character" w:customStyle="1" w:styleId="Heading5Char">
    <w:name w:val="Heading 5 Char"/>
    <w:basedOn w:val="DefaultParagraphFont"/>
    <w:link w:val="Heading5"/>
    <w:rsid w:val="00A77614"/>
    <w:rPr>
      <w:rFonts w:eastAsiaTheme="majorEastAsia" w:cstheme="majorBidi"/>
      <w:color w:val="0F4761" w:themeColor="accent1" w:themeShade="BF"/>
    </w:rPr>
  </w:style>
  <w:style w:type="character" w:customStyle="1" w:styleId="Heading6Char">
    <w:name w:val="Heading 6 Char"/>
    <w:basedOn w:val="DefaultParagraphFont"/>
    <w:link w:val="Heading6"/>
    <w:rsid w:val="00A77614"/>
    <w:rPr>
      <w:rFonts w:eastAsiaTheme="majorEastAsia" w:cstheme="majorBidi"/>
      <w:i/>
      <w:iCs/>
      <w:color w:val="595959" w:themeColor="text1" w:themeTint="A6"/>
    </w:rPr>
  </w:style>
  <w:style w:type="character" w:customStyle="1" w:styleId="Heading7Char">
    <w:name w:val="Heading 7 Char"/>
    <w:basedOn w:val="DefaultParagraphFont"/>
    <w:link w:val="Heading7"/>
    <w:rsid w:val="00A77614"/>
    <w:rPr>
      <w:rFonts w:eastAsiaTheme="majorEastAsia" w:cstheme="majorBidi"/>
      <w:color w:val="595959" w:themeColor="text1" w:themeTint="A6"/>
    </w:rPr>
  </w:style>
  <w:style w:type="character" w:customStyle="1" w:styleId="Heading8Char">
    <w:name w:val="Heading 8 Char"/>
    <w:basedOn w:val="DefaultParagraphFont"/>
    <w:link w:val="Heading8"/>
    <w:rsid w:val="00A77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A77614"/>
    <w:rPr>
      <w:rFonts w:eastAsiaTheme="majorEastAsia" w:cstheme="majorBidi"/>
      <w:color w:val="272727" w:themeColor="text1" w:themeTint="D8"/>
    </w:rPr>
  </w:style>
  <w:style w:type="paragraph" w:styleId="Title">
    <w:name w:val="Title"/>
    <w:basedOn w:val="Normal"/>
    <w:next w:val="Normal"/>
    <w:link w:val="TitleChar"/>
    <w:qFormat/>
    <w:rsid w:val="00A776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77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776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77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614"/>
    <w:pPr>
      <w:spacing w:before="160"/>
      <w:jc w:val="center"/>
    </w:pPr>
    <w:rPr>
      <w:i/>
      <w:iCs/>
      <w:color w:val="404040" w:themeColor="text1" w:themeTint="BF"/>
    </w:rPr>
  </w:style>
  <w:style w:type="character" w:customStyle="1" w:styleId="QuoteChar">
    <w:name w:val="Quote Char"/>
    <w:basedOn w:val="DefaultParagraphFont"/>
    <w:link w:val="Quote"/>
    <w:uiPriority w:val="29"/>
    <w:rsid w:val="00A77614"/>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1"/>
    <w:qFormat/>
    <w:rsid w:val="00A77614"/>
    <w:pPr>
      <w:ind w:left="720"/>
      <w:contextualSpacing/>
    </w:pPr>
  </w:style>
  <w:style w:type="character" w:styleId="IntenseEmphasis">
    <w:name w:val="Intense Emphasis"/>
    <w:basedOn w:val="DefaultParagraphFont"/>
    <w:uiPriority w:val="21"/>
    <w:qFormat/>
    <w:rsid w:val="00A77614"/>
    <w:rPr>
      <w:i/>
      <w:iCs/>
      <w:color w:val="0F4761" w:themeColor="accent1" w:themeShade="BF"/>
    </w:rPr>
  </w:style>
  <w:style w:type="paragraph" w:styleId="IntenseQuote">
    <w:name w:val="Intense Quote"/>
    <w:basedOn w:val="Normal"/>
    <w:next w:val="Normal"/>
    <w:link w:val="IntenseQuoteChar"/>
    <w:uiPriority w:val="30"/>
    <w:qFormat/>
    <w:rsid w:val="00A77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614"/>
    <w:rPr>
      <w:i/>
      <w:iCs/>
      <w:color w:val="0F4761" w:themeColor="accent1" w:themeShade="BF"/>
    </w:rPr>
  </w:style>
  <w:style w:type="character" w:styleId="IntenseReference">
    <w:name w:val="Intense Reference"/>
    <w:basedOn w:val="DefaultParagraphFont"/>
    <w:uiPriority w:val="32"/>
    <w:qFormat/>
    <w:rsid w:val="00A77614"/>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A77614"/>
    <w:rPr>
      <w:rFonts w:ascii="Times New Roman" w:eastAsia="Times New Roman" w:hAnsi="Times New Roman" w:cs="Times New Roman"/>
      <w:b/>
      <w:sz w:val="28"/>
      <w:szCs w:val="20"/>
    </w:rPr>
  </w:style>
  <w:style w:type="character" w:customStyle="1" w:styleId="Bibliogrphy">
    <w:name w:val="Bibliogrphy"/>
    <w:basedOn w:val="DefaultParagraphFont"/>
    <w:rsid w:val="00A77614"/>
  </w:style>
  <w:style w:type="character" w:customStyle="1" w:styleId="DocInit">
    <w:name w:val="Doc Init"/>
    <w:basedOn w:val="DefaultParagraphFont"/>
    <w:rsid w:val="00A77614"/>
  </w:style>
  <w:style w:type="paragraph" w:customStyle="1" w:styleId="Document1">
    <w:name w:val="Document 1"/>
    <w:rsid w:val="00A77614"/>
    <w:pPr>
      <w:keepNext/>
      <w:keepLines/>
      <w:tabs>
        <w:tab w:val="left" w:pos="-720"/>
      </w:tabs>
      <w:suppressAutoHyphens/>
      <w:spacing w:after="0" w:line="240" w:lineRule="auto"/>
    </w:pPr>
    <w:rPr>
      <w:rFonts w:ascii="Times" w:eastAsia="Times New Roman" w:hAnsi="Times" w:cs="Times New Roman"/>
      <w:kern w:val="0"/>
      <w:sz w:val="24"/>
      <w:szCs w:val="20"/>
      <w:lang w:val="en-US"/>
      <w14:ligatures w14:val="none"/>
    </w:rPr>
  </w:style>
  <w:style w:type="character" w:customStyle="1" w:styleId="Document2">
    <w:name w:val="Document 2"/>
    <w:rsid w:val="00A77614"/>
    <w:rPr>
      <w:rFonts w:ascii="Times" w:hAnsi="Times"/>
      <w:noProof w:val="0"/>
      <w:sz w:val="24"/>
      <w:lang w:val="en-US"/>
    </w:rPr>
  </w:style>
  <w:style w:type="character" w:customStyle="1" w:styleId="Document3">
    <w:name w:val="Document 3"/>
    <w:rsid w:val="00A77614"/>
    <w:rPr>
      <w:rFonts w:ascii="Times" w:hAnsi="Times"/>
      <w:noProof w:val="0"/>
      <w:sz w:val="24"/>
      <w:lang w:val="en-US"/>
    </w:rPr>
  </w:style>
  <w:style w:type="character" w:customStyle="1" w:styleId="Document4">
    <w:name w:val="Document 4"/>
    <w:rsid w:val="00A77614"/>
    <w:rPr>
      <w:b/>
      <w:i/>
      <w:sz w:val="24"/>
    </w:rPr>
  </w:style>
  <w:style w:type="character" w:customStyle="1" w:styleId="Document5">
    <w:name w:val="Document 5"/>
    <w:basedOn w:val="DefaultParagraphFont"/>
    <w:rsid w:val="00A77614"/>
  </w:style>
  <w:style w:type="character" w:customStyle="1" w:styleId="Document6">
    <w:name w:val="Document 6"/>
    <w:basedOn w:val="DefaultParagraphFont"/>
    <w:rsid w:val="00A77614"/>
  </w:style>
  <w:style w:type="character" w:customStyle="1" w:styleId="Document7">
    <w:name w:val="Document 7"/>
    <w:basedOn w:val="DefaultParagraphFont"/>
    <w:rsid w:val="00A77614"/>
  </w:style>
  <w:style w:type="character" w:customStyle="1" w:styleId="Document8">
    <w:name w:val="Document 8"/>
    <w:basedOn w:val="DefaultParagraphFont"/>
    <w:rsid w:val="00A77614"/>
  </w:style>
  <w:style w:type="character" w:customStyle="1" w:styleId="TechInit">
    <w:name w:val="Tech Init"/>
    <w:rsid w:val="00A77614"/>
    <w:rPr>
      <w:rFonts w:ascii="Times" w:hAnsi="Times"/>
      <w:noProof w:val="0"/>
      <w:sz w:val="24"/>
      <w:lang w:val="en-US"/>
    </w:rPr>
  </w:style>
  <w:style w:type="character" w:customStyle="1" w:styleId="Technical1">
    <w:name w:val="Technical 1"/>
    <w:rsid w:val="00A77614"/>
    <w:rPr>
      <w:rFonts w:ascii="Times" w:hAnsi="Times"/>
      <w:noProof w:val="0"/>
      <w:sz w:val="24"/>
      <w:lang w:val="en-US"/>
    </w:rPr>
  </w:style>
  <w:style w:type="character" w:customStyle="1" w:styleId="Technical2">
    <w:name w:val="Technical 2"/>
    <w:rsid w:val="00A77614"/>
    <w:rPr>
      <w:rFonts w:ascii="Times" w:hAnsi="Times"/>
      <w:noProof w:val="0"/>
      <w:sz w:val="24"/>
      <w:lang w:val="en-US"/>
    </w:rPr>
  </w:style>
  <w:style w:type="character" w:customStyle="1" w:styleId="Technical3">
    <w:name w:val="Technical 3"/>
    <w:rsid w:val="00A77614"/>
    <w:rPr>
      <w:rFonts w:ascii="Times" w:hAnsi="Times"/>
      <w:noProof w:val="0"/>
      <w:sz w:val="24"/>
      <w:lang w:val="en-US"/>
    </w:rPr>
  </w:style>
  <w:style w:type="paragraph" w:customStyle="1" w:styleId="Technical4">
    <w:name w:val="Technical 4"/>
    <w:rsid w:val="00A77614"/>
    <w:pPr>
      <w:tabs>
        <w:tab w:val="left" w:pos="-720"/>
      </w:tabs>
      <w:suppressAutoHyphens/>
      <w:spacing w:after="0" w:line="240" w:lineRule="auto"/>
    </w:pPr>
    <w:rPr>
      <w:rFonts w:ascii="Times" w:eastAsia="Times New Roman" w:hAnsi="Times" w:cs="Times New Roman"/>
      <w:b/>
      <w:kern w:val="0"/>
      <w:sz w:val="24"/>
      <w:szCs w:val="20"/>
      <w:lang w:val="en-US"/>
      <w14:ligatures w14:val="none"/>
    </w:rPr>
  </w:style>
  <w:style w:type="paragraph" w:customStyle="1" w:styleId="Technical5">
    <w:name w:val="Technical 5"/>
    <w:rsid w:val="00A77614"/>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6">
    <w:name w:val="Technical 6"/>
    <w:rsid w:val="00A77614"/>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7">
    <w:name w:val="Technical 7"/>
    <w:rsid w:val="00A77614"/>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8">
    <w:name w:val="Technical 8"/>
    <w:rsid w:val="00A77614"/>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Pleading">
    <w:name w:val="Pleading"/>
    <w:rsid w:val="00A77614"/>
    <w:pPr>
      <w:tabs>
        <w:tab w:val="left" w:pos="-720"/>
      </w:tabs>
      <w:suppressAutoHyphens/>
      <w:spacing w:after="0" w:line="240" w:lineRule="exact"/>
    </w:pPr>
    <w:rPr>
      <w:rFonts w:ascii="Times" w:eastAsia="Times New Roman" w:hAnsi="Times" w:cs="Times New Roman"/>
      <w:kern w:val="0"/>
      <w:sz w:val="24"/>
      <w:szCs w:val="20"/>
      <w:lang w:val="en-US"/>
      <w14:ligatures w14:val="none"/>
    </w:rPr>
  </w:style>
  <w:style w:type="paragraph" w:customStyle="1" w:styleId="RightPar1">
    <w:name w:val="Right Par 1"/>
    <w:rsid w:val="00A77614"/>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lang w:val="en-US"/>
      <w14:ligatures w14:val="none"/>
    </w:rPr>
  </w:style>
  <w:style w:type="paragraph" w:customStyle="1" w:styleId="RightPar2">
    <w:name w:val="Right Par 2"/>
    <w:rsid w:val="00A77614"/>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lang w:val="en-US"/>
      <w14:ligatures w14:val="none"/>
    </w:rPr>
  </w:style>
  <w:style w:type="paragraph" w:customStyle="1" w:styleId="RightPar3">
    <w:name w:val="Right Par 3"/>
    <w:rsid w:val="00A77614"/>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lang w:val="en-US"/>
      <w14:ligatures w14:val="none"/>
    </w:rPr>
  </w:style>
  <w:style w:type="paragraph" w:customStyle="1" w:styleId="RightPar4">
    <w:name w:val="Right Par 4"/>
    <w:rsid w:val="00A77614"/>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lang w:val="en-US"/>
      <w14:ligatures w14:val="none"/>
    </w:rPr>
  </w:style>
  <w:style w:type="paragraph" w:customStyle="1" w:styleId="RightPar5">
    <w:name w:val="Right Par 5"/>
    <w:rsid w:val="00A7761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lang w:val="en-US"/>
      <w14:ligatures w14:val="none"/>
    </w:rPr>
  </w:style>
  <w:style w:type="paragraph" w:customStyle="1" w:styleId="RightPar6">
    <w:name w:val="Right Par 6"/>
    <w:rsid w:val="00A7761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lang w:val="en-US"/>
      <w14:ligatures w14:val="none"/>
    </w:rPr>
  </w:style>
  <w:style w:type="paragraph" w:customStyle="1" w:styleId="RightPar7">
    <w:name w:val="Right Par 7"/>
    <w:rsid w:val="00A7761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lang w:val="en-US"/>
      <w14:ligatures w14:val="none"/>
    </w:rPr>
  </w:style>
  <w:style w:type="paragraph" w:customStyle="1" w:styleId="RightPar8">
    <w:name w:val="Right Par 8"/>
    <w:rsid w:val="00A7761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lang w:val="en-US"/>
      <w14:ligatures w14:val="none"/>
    </w:rPr>
  </w:style>
  <w:style w:type="paragraph" w:styleId="TOC1">
    <w:name w:val="toc 1"/>
    <w:basedOn w:val="Normal"/>
    <w:next w:val="Normal"/>
    <w:rsid w:val="00A77614"/>
    <w:pPr>
      <w:tabs>
        <w:tab w:val="right" w:leader="dot" w:pos="9000"/>
      </w:tabs>
      <w:suppressAutoHyphens/>
      <w:spacing w:before="240"/>
      <w:ind w:left="720" w:right="720" w:hanging="720"/>
    </w:pPr>
    <w:rPr>
      <w:b/>
    </w:rPr>
  </w:style>
  <w:style w:type="paragraph" w:styleId="TOC2">
    <w:name w:val="toc 2"/>
    <w:basedOn w:val="Normal"/>
    <w:next w:val="Normal"/>
    <w:uiPriority w:val="39"/>
    <w:rsid w:val="00A77614"/>
    <w:pPr>
      <w:tabs>
        <w:tab w:val="right" w:leader="dot" w:pos="9000"/>
      </w:tabs>
      <w:suppressAutoHyphens/>
      <w:ind w:left="1440" w:hanging="720"/>
    </w:pPr>
  </w:style>
  <w:style w:type="paragraph" w:styleId="TOC3">
    <w:name w:val="toc 3"/>
    <w:basedOn w:val="Normal"/>
    <w:next w:val="Normal"/>
    <w:uiPriority w:val="39"/>
    <w:rsid w:val="00A77614"/>
    <w:pPr>
      <w:tabs>
        <w:tab w:val="right" w:leader="dot" w:pos="9000"/>
      </w:tabs>
      <w:suppressAutoHyphens/>
      <w:ind w:left="1440" w:hanging="720"/>
    </w:pPr>
    <w:rPr>
      <w:i/>
    </w:rPr>
  </w:style>
  <w:style w:type="paragraph" w:styleId="TOC4">
    <w:name w:val="toc 4"/>
    <w:basedOn w:val="Normal"/>
    <w:next w:val="Normal"/>
    <w:rsid w:val="00A77614"/>
    <w:pPr>
      <w:tabs>
        <w:tab w:val="left" w:leader="dot" w:pos="8640"/>
        <w:tab w:val="right" w:pos="9000"/>
      </w:tabs>
      <w:suppressAutoHyphens/>
      <w:ind w:left="2880" w:right="720" w:hanging="720"/>
    </w:pPr>
  </w:style>
  <w:style w:type="paragraph" w:styleId="TOC5">
    <w:name w:val="toc 5"/>
    <w:basedOn w:val="Normal"/>
    <w:next w:val="Normal"/>
    <w:rsid w:val="00A77614"/>
    <w:pPr>
      <w:tabs>
        <w:tab w:val="left" w:leader="dot" w:pos="8640"/>
        <w:tab w:val="right" w:pos="9000"/>
      </w:tabs>
      <w:suppressAutoHyphens/>
      <w:ind w:left="3600" w:right="720" w:hanging="720"/>
    </w:pPr>
  </w:style>
  <w:style w:type="paragraph" w:styleId="TOC6">
    <w:name w:val="toc 6"/>
    <w:basedOn w:val="Normal"/>
    <w:next w:val="Normal"/>
    <w:rsid w:val="00A77614"/>
    <w:pPr>
      <w:tabs>
        <w:tab w:val="left" w:pos="8640"/>
        <w:tab w:val="right" w:pos="9000"/>
      </w:tabs>
      <w:suppressAutoHyphens/>
      <w:ind w:left="720" w:hanging="720"/>
    </w:pPr>
  </w:style>
  <w:style w:type="paragraph" w:styleId="TOC7">
    <w:name w:val="toc 7"/>
    <w:basedOn w:val="Normal"/>
    <w:next w:val="Normal"/>
    <w:rsid w:val="00A77614"/>
    <w:pPr>
      <w:suppressAutoHyphens/>
      <w:ind w:left="720" w:hanging="720"/>
    </w:pPr>
  </w:style>
  <w:style w:type="paragraph" w:styleId="TOC8">
    <w:name w:val="toc 8"/>
    <w:basedOn w:val="Normal"/>
    <w:next w:val="Normal"/>
    <w:rsid w:val="00A77614"/>
    <w:pPr>
      <w:tabs>
        <w:tab w:val="left" w:pos="8640"/>
        <w:tab w:val="right" w:pos="9000"/>
      </w:tabs>
      <w:suppressAutoHyphens/>
      <w:ind w:left="720" w:hanging="720"/>
    </w:pPr>
  </w:style>
  <w:style w:type="paragraph" w:styleId="TOC9">
    <w:name w:val="toc 9"/>
    <w:basedOn w:val="Normal"/>
    <w:next w:val="Normal"/>
    <w:rsid w:val="00A77614"/>
    <w:pPr>
      <w:tabs>
        <w:tab w:val="left" w:leader="dot" w:pos="8640"/>
        <w:tab w:val="right" w:pos="9000"/>
      </w:tabs>
      <w:suppressAutoHyphens/>
      <w:ind w:left="720" w:hanging="720"/>
    </w:pPr>
  </w:style>
  <w:style w:type="paragraph" w:styleId="TOAHeading">
    <w:name w:val="toa heading"/>
    <w:basedOn w:val="Normal"/>
    <w:next w:val="Normal"/>
    <w:rsid w:val="00A77614"/>
    <w:pPr>
      <w:tabs>
        <w:tab w:val="left" w:pos="9000"/>
        <w:tab w:val="right" w:pos="9360"/>
      </w:tabs>
      <w:suppressAutoHyphens/>
    </w:pPr>
  </w:style>
  <w:style w:type="paragraph" w:styleId="Caption">
    <w:name w:val="caption"/>
    <w:basedOn w:val="Normal"/>
    <w:next w:val="Normal"/>
    <w:qFormat/>
    <w:rsid w:val="00A77614"/>
    <w:rPr>
      <w:rFonts w:ascii="Courier New" w:hAnsi="Courier New"/>
    </w:rPr>
  </w:style>
  <w:style w:type="character" w:customStyle="1" w:styleId="EquationCaption">
    <w:name w:val="_Equation Caption"/>
    <w:rsid w:val="00A77614"/>
  </w:style>
  <w:style w:type="character" w:customStyle="1" w:styleId="vlpgno">
    <w:name w:val="vl.pg.no."/>
    <w:rsid w:val="00A77614"/>
    <w:rPr>
      <w:rFonts w:ascii="Times" w:hAnsi="Times"/>
      <w:b/>
      <w:noProof w:val="0"/>
      <w:sz w:val="20"/>
      <w:lang w:val="en-US"/>
    </w:rPr>
  </w:style>
  <w:style w:type="character" w:styleId="LineNumber">
    <w:name w:val="line number"/>
    <w:basedOn w:val="DefaultParagraphFont"/>
    <w:uiPriority w:val="99"/>
    <w:rsid w:val="00A77614"/>
  </w:style>
  <w:style w:type="character" w:customStyle="1" w:styleId="footnote">
    <w:name w:val="footnote"/>
    <w:rsid w:val="00A77614"/>
    <w:rPr>
      <w:rFonts w:ascii="Book Antiqua" w:hAnsi="Book Antiqua"/>
      <w:noProof w:val="0"/>
      <w:sz w:val="24"/>
      <w:lang w:val="en-US"/>
    </w:rPr>
  </w:style>
  <w:style w:type="paragraph" w:styleId="Header">
    <w:name w:val="header"/>
    <w:basedOn w:val="Normal"/>
    <w:link w:val="HeaderChar"/>
    <w:uiPriority w:val="99"/>
    <w:rsid w:val="00A77614"/>
    <w:rPr>
      <w:sz w:val="20"/>
    </w:rPr>
  </w:style>
  <w:style w:type="character" w:customStyle="1" w:styleId="HeaderChar">
    <w:name w:val="Header Char"/>
    <w:basedOn w:val="DefaultParagraphFont"/>
    <w:link w:val="Header"/>
    <w:uiPriority w:val="99"/>
    <w:rsid w:val="00A77614"/>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rsid w:val="00A77614"/>
    <w:rPr>
      <w:sz w:val="20"/>
    </w:rPr>
  </w:style>
  <w:style w:type="character" w:customStyle="1" w:styleId="FooterChar">
    <w:name w:val="Footer Char"/>
    <w:basedOn w:val="DefaultParagraphFont"/>
    <w:link w:val="Footer"/>
    <w:uiPriority w:val="99"/>
    <w:rsid w:val="00A77614"/>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rsid w:val="00A77614"/>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A77614"/>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77614"/>
    <w:rPr>
      <w:rFonts w:ascii="Times New Roman" w:eastAsia="Times New Roman" w:hAnsi="Times New Roman" w:cs="Times New Roman"/>
      <w:kern w:val="0"/>
      <w:sz w:val="20"/>
      <w:szCs w:val="20"/>
      <w:lang w:val="en-US"/>
      <w14:ligatures w14:val="none"/>
    </w:rPr>
  </w:style>
  <w:style w:type="paragraph" w:customStyle="1" w:styleId="Head21">
    <w:name w:val="Head 2.1"/>
    <w:basedOn w:val="Normal"/>
    <w:rsid w:val="00A77614"/>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77614"/>
    <w:pPr>
      <w:tabs>
        <w:tab w:val="left" w:pos="360"/>
      </w:tabs>
      <w:suppressAutoHyphens/>
      <w:spacing w:after="240"/>
      <w:ind w:left="360" w:hanging="360"/>
      <w:jc w:val="left"/>
    </w:pPr>
    <w:rPr>
      <w:b/>
    </w:rPr>
  </w:style>
  <w:style w:type="character" w:styleId="FootnoteReference">
    <w:name w:val="footnote reference"/>
    <w:aliases w:val="callout"/>
    <w:uiPriority w:val="99"/>
    <w:rsid w:val="00A77614"/>
    <w:rPr>
      <w:vertAlign w:val="superscript"/>
    </w:rPr>
  </w:style>
  <w:style w:type="character" w:customStyle="1" w:styleId="insert2">
    <w:name w:val="insert2"/>
    <w:rsid w:val="00A77614"/>
    <w:rPr>
      <w:rFonts w:ascii="Arial" w:hAnsi="Arial"/>
      <w:i/>
      <w:noProof w:val="0"/>
      <w:sz w:val="24"/>
      <w:lang w:val="en-US"/>
    </w:rPr>
  </w:style>
  <w:style w:type="character" w:customStyle="1" w:styleId="reference">
    <w:name w:val="reference"/>
    <w:rsid w:val="00A77614"/>
    <w:rPr>
      <w:rFonts w:ascii="Book Antiqua" w:hAnsi="Book Antiqua"/>
      <w:i/>
      <w:noProof w:val="0"/>
      <w:sz w:val="24"/>
      <w:lang w:val="en-US"/>
    </w:rPr>
  </w:style>
  <w:style w:type="paragraph" w:styleId="Index9">
    <w:name w:val="index 9"/>
    <w:basedOn w:val="Normal"/>
    <w:next w:val="Normal"/>
    <w:uiPriority w:val="99"/>
    <w:rsid w:val="00A77614"/>
    <w:pPr>
      <w:tabs>
        <w:tab w:val="right" w:pos="4140"/>
      </w:tabs>
      <w:ind w:left="2160" w:hanging="240"/>
      <w:jc w:val="left"/>
    </w:pPr>
    <w:rPr>
      <w:sz w:val="20"/>
    </w:rPr>
  </w:style>
  <w:style w:type="paragraph" w:styleId="Index1">
    <w:name w:val="index 1"/>
    <w:basedOn w:val="Normal"/>
    <w:next w:val="Normal"/>
    <w:autoRedefine/>
    <w:semiHidden/>
    <w:unhideWhenUsed/>
    <w:rsid w:val="00A77614"/>
    <w:pPr>
      <w:ind w:left="240" w:hanging="240"/>
    </w:pPr>
  </w:style>
  <w:style w:type="paragraph" w:styleId="IndexHeading">
    <w:name w:val="index heading"/>
    <w:basedOn w:val="Normal"/>
    <w:next w:val="Index1"/>
    <w:rsid w:val="00A77614"/>
    <w:pPr>
      <w:jc w:val="left"/>
    </w:pPr>
    <w:rPr>
      <w:sz w:val="20"/>
    </w:rPr>
  </w:style>
  <w:style w:type="paragraph" w:customStyle="1" w:styleId="Headingrb2">
    <w:name w:val="Heading rb2"/>
    <w:basedOn w:val="Normal"/>
    <w:rsid w:val="00A77614"/>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77614"/>
  </w:style>
  <w:style w:type="paragraph" w:customStyle="1" w:styleId="Head2">
    <w:name w:val="Head 2"/>
    <w:basedOn w:val="Normal"/>
    <w:autoRedefine/>
    <w:rsid w:val="00A77614"/>
    <w:pPr>
      <w:spacing w:before="120" w:after="120"/>
    </w:pPr>
    <w:rPr>
      <w:b/>
      <w:lang w:val="en-GB"/>
    </w:rPr>
  </w:style>
  <w:style w:type="paragraph" w:customStyle="1" w:styleId="explanatoryclause">
    <w:name w:val="explanatory_clause"/>
    <w:basedOn w:val="Normal"/>
    <w:rsid w:val="00A77614"/>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77614"/>
    <w:pPr>
      <w:suppressAutoHyphens/>
      <w:spacing w:after="240" w:line="360" w:lineRule="exact"/>
    </w:pPr>
    <w:rPr>
      <w:rFonts w:ascii="Arial" w:hAnsi="Arial"/>
    </w:rPr>
  </w:style>
  <w:style w:type="paragraph" w:customStyle="1" w:styleId="Head22b">
    <w:name w:val="Head 2.2b"/>
    <w:basedOn w:val="Normal"/>
    <w:rsid w:val="00A77614"/>
    <w:pPr>
      <w:suppressAutoHyphens/>
      <w:spacing w:after="240"/>
      <w:ind w:left="360" w:hanging="360"/>
      <w:jc w:val="left"/>
    </w:pPr>
    <w:rPr>
      <w:rFonts w:ascii="Tms Rmn" w:hAnsi="Tms Rmn"/>
      <w:b/>
    </w:rPr>
  </w:style>
  <w:style w:type="paragraph" w:customStyle="1" w:styleId="Head31">
    <w:name w:val="Head 3.1"/>
    <w:basedOn w:val="Head21"/>
    <w:rsid w:val="00A77614"/>
  </w:style>
  <w:style w:type="paragraph" w:customStyle="1" w:styleId="Head41">
    <w:name w:val="Head 4.1"/>
    <w:basedOn w:val="Head21"/>
    <w:rsid w:val="00A77614"/>
  </w:style>
  <w:style w:type="paragraph" w:customStyle="1" w:styleId="Head42">
    <w:name w:val="Head 4.2"/>
    <w:basedOn w:val="Normal"/>
    <w:rsid w:val="00A77614"/>
    <w:pPr>
      <w:suppressAutoHyphens/>
      <w:spacing w:after="240"/>
      <w:ind w:left="360" w:hanging="360"/>
      <w:jc w:val="left"/>
    </w:pPr>
    <w:rPr>
      <w:b/>
    </w:rPr>
  </w:style>
  <w:style w:type="paragraph" w:customStyle="1" w:styleId="Head51">
    <w:name w:val="Head 5.1"/>
    <w:basedOn w:val="Head21"/>
    <w:rsid w:val="00A77614"/>
    <w:pPr>
      <w:spacing w:after="0"/>
    </w:pPr>
  </w:style>
  <w:style w:type="paragraph" w:customStyle="1" w:styleId="Head52">
    <w:name w:val="Head 5.2"/>
    <w:basedOn w:val="Normal"/>
    <w:rsid w:val="00A77614"/>
    <w:pPr>
      <w:keepNext/>
      <w:suppressAutoHyphens/>
      <w:spacing w:before="480" w:after="240"/>
      <w:ind w:left="547" w:hanging="547"/>
      <w:jc w:val="center"/>
    </w:pPr>
    <w:rPr>
      <w:b/>
    </w:rPr>
  </w:style>
  <w:style w:type="paragraph" w:customStyle="1" w:styleId="Head61">
    <w:name w:val="Head 6.1"/>
    <w:basedOn w:val="Head51"/>
    <w:rsid w:val="00A77614"/>
    <w:pPr>
      <w:pBdr>
        <w:bottom w:val="none" w:sz="0" w:space="0" w:color="auto"/>
      </w:pBdr>
      <w:spacing w:before="0" w:after="240"/>
    </w:pPr>
    <w:rPr>
      <w:caps/>
    </w:rPr>
  </w:style>
  <w:style w:type="paragraph" w:customStyle="1" w:styleId="Head71">
    <w:name w:val="Head 7.1"/>
    <w:basedOn w:val="Head21"/>
    <w:rsid w:val="00A77614"/>
  </w:style>
  <w:style w:type="paragraph" w:customStyle="1" w:styleId="Head72">
    <w:name w:val="Head 7.2"/>
    <w:basedOn w:val="Normal"/>
    <w:rsid w:val="00A77614"/>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77614"/>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A77614"/>
    <w:rPr>
      <w:smallCaps/>
      <w:sz w:val="28"/>
    </w:rPr>
  </w:style>
  <w:style w:type="paragraph" w:styleId="BodyText">
    <w:name w:val="Body Text"/>
    <w:basedOn w:val="Normal"/>
    <w:link w:val="BodyTextChar"/>
    <w:rsid w:val="00A77614"/>
    <w:pPr>
      <w:suppressAutoHyphens/>
      <w:ind w:right="-72"/>
    </w:pPr>
    <w:rPr>
      <w:spacing w:val="-4"/>
    </w:rPr>
  </w:style>
  <w:style w:type="character" w:customStyle="1" w:styleId="BodyTextChar">
    <w:name w:val="Body Text Char"/>
    <w:basedOn w:val="DefaultParagraphFont"/>
    <w:link w:val="BodyText"/>
    <w:rsid w:val="00A77614"/>
    <w:rPr>
      <w:rFonts w:ascii="Times New Roman" w:eastAsia="Times New Roman" w:hAnsi="Times New Roman" w:cs="Times New Roman"/>
      <w:spacing w:val="-4"/>
      <w:kern w:val="0"/>
      <w:sz w:val="24"/>
      <w:szCs w:val="20"/>
      <w:lang w:val="en-US"/>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A77614"/>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77614"/>
    <w:rPr>
      <w:rFonts w:ascii="Times New Roman" w:eastAsia="Times New Roman" w:hAnsi="Times New Roman" w:cs="Times New Roman"/>
      <w:kern w:val="0"/>
      <w:sz w:val="24"/>
      <w:szCs w:val="20"/>
      <w:lang w:val="en-US"/>
      <w14:ligatures w14:val="none"/>
    </w:rPr>
  </w:style>
  <w:style w:type="paragraph" w:styleId="BlockText">
    <w:name w:val="Block Text"/>
    <w:basedOn w:val="Normal"/>
    <w:uiPriority w:val="99"/>
    <w:rsid w:val="00A77614"/>
    <w:pPr>
      <w:tabs>
        <w:tab w:val="left" w:pos="1080"/>
      </w:tabs>
      <w:suppressAutoHyphens/>
      <w:spacing w:after="200"/>
      <w:ind w:left="547" w:right="-72" w:hanging="547"/>
    </w:pPr>
  </w:style>
  <w:style w:type="character" w:customStyle="1" w:styleId="EndnoteTextChar">
    <w:name w:val="Endnote Text Char"/>
    <w:link w:val="EndnoteText"/>
    <w:semiHidden/>
    <w:rsid w:val="00A77614"/>
    <w:rPr>
      <w:rFonts w:ascii="Times New Roman" w:eastAsia="Times New Roman" w:hAnsi="Times New Roman" w:cs="Times New Roman"/>
      <w:sz w:val="20"/>
      <w:szCs w:val="20"/>
    </w:rPr>
  </w:style>
  <w:style w:type="paragraph" w:styleId="EndnoteText">
    <w:name w:val="endnote text"/>
    <w:basedOn w:val="Normal"/>
    <w:link w:val="EndnoteTextChar"/>
    <w:semiHidden/>
    <w:rsid w:val="00A77614"/>
    <w:pPr>
      <w:tabs>
        <w:tab w:val="left" w:pos="-720"/>
      </w:tabs>
      <w:suppressAutoHyphens/>
      <w:jc w:val="left"/>
    </w:pPr>
    <w:rPr>
      <w:kern w:val="2"/>
      <w:sz w:val="20"/>
      <w:lang w:val="en-GB"/>
      <w14:ligatures w14:val="standardContextual"/>
    </w:rPr>
  </w:style>
  <w:style w:type="character" w:customStyle="1" w:styleId="EndnoteTextChar1">
    <w:name w:val="Endnote Text Char1"/>
    <w:basedOn w:val="DefaultParagraphFont"/>
    <w:uiPriority w:val="99"/>
    <w:semiHidden/>
    <w:rsid w:val="00A77614"/>
    <w:rPr>
      <w:rFonts w:ascii="Times New Roman" w:eastAsia="Times New Roman" w:hAnsi="Times New Roman" w:cs="Times New Roman"/>
      <w:kern w:val="0"/>
      <w:sz w:val="20"/>
      <w:szCs w:val="20"/>
      <w:lang w:val="en-US"/>
      <w14:ligatures w14:val="none"/>
    </w:rPr>
  </w:style>
  <w:style w:type="character" w:styleId="EndnoteReference">
    <w:name w:val="endnote reference"/>
    <w:uiPriority w:val="99"/>
    <w:rsid w:val="00A77614"/>
    <w:rPr>
      <w:rFonts w:ascii="CG Times" w:hAnsi="CG Times"/>
      <w:noProof w:val="0"/>
      <w:sz w:val="22"/>
      <w:vertAlign w:val="superscript"/>
      <w:lang w:val="en-US"/>
    </w:rPr>
  </w:style>
  <w:style w:type="paragraph" w:styleId="NormalWeb">
    <w:name w:val="Normal (Web)"/>
    <w:basedOn w:val="Normal"/>
    <w:link w:val="NormalWebChar"/>
    <w:uiPriority w:val="99"/>
    <w:rsid w:val="00A77614"/>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77614"/>
    <w:pPr>
      <w:suppressAutoHyphens/>
      <w:spacing w:after="140"/>
      <w:jc w:val="left"/>
    </w:pPr>
    <w:rPr>
      <w:i/>
      <w:iCs/>
      <w:color w:val="000000"/>
      <w:szCs w:val="24"/>
    </w:rPr>
  </w:style>
  <w:style w:type="character" w:customStyle="1" w:styleId="BodyText3Char">
    <w:name w:val="Body Text 3 Char"/>
    <w:basedOn w:val="DefaultParagraphFont"/>
    <w:link w:val="BodyText3"/>
    <w:rsid w:val="00A77614"/>
    <w:rPr>
      <w:rFonts w:ascii="Times New Roman" w:eastAsia="Times New Roman" w:hAnsi="Times New Roman" w:cs="Times New Roman"/>
      <w:i/>
      <w:iCs/>
      <w:color w:val="000000"/>
      <w:kern w:val="0"/>
      <w:sz w:val="24"/>
      <w:szCs w:val="24"/>
      <w:lang w:val="en-US"/>
      <w14:ligatures w14:val="none"/>
    </w:rPr>
  </w:style>
  <w:style w:type="paragraph" w:styleId="BodyText2">
    <w:name w:val="Body Text 2"/>
    <w:basedOn w:val="Normal"/>
    <w:link w:val="BodyText2Char"/>
    <w:rsid w:val="00A77614"/>
    <w:pPr>
      <w:suppressAutoHyphens/>
    </w:pPr>
    <w:rPr>
      <w:i/>
    </w:rPr>
  </w:style>
  <w:style w:type="character" w:customStyle="1" w:styleId="BodyText2Char">
    <w:name w:val="Body Text 2 Char"/>
    <w:basedOn w:val="DefaultParagraphFont"/>
    <w:link w:val="BodyText2"/>
    <w:rsid w:val="00A77614"/>
    <w:rPr>
      <w:rFonts w:ascii="Times New Roman" w:eastAsia="Times New Roman" w:hAnsi="Times New Roman" w:cs="Times New Roman"/>
      <w:i/>
      <w:kern w:val="0"/>
      <w:sz w:val="24"/>
      <w:szCs w:val="20"/>
      <w:lang w:val="en-US"/>
      <w14:ligatures w14:val="none"/>
    </w:rPr>
  </w:style>
  <w:style w:type="paragraph" w:styleId="BodyTextIndent2">
    <w:name w:val="Body Text Indent 2"/>
    <w:basedOn w:val="Normal"/>
    <w:link w:val="BodyTextIndent2Char"/>
    <w:rsid w:val="00A77614"/>
    <w:pPr>
      <w:tabs>
        <w:tab w:val="num" w:pos="720"/>
      </w:tabs>
      <w:ind w:left="720" w:hanging="720"/>
      <w:jc w:val="left"/>
    </w:pPr>
  </w:style>
  <w:style w:type="character" w:customStyle="1" w:styleId="BodyTextIndent2Char">
    <w:name w:val="Body Text Indent 2 Char"/>
    <w:basedOn w:val="DefaultParagraphFont"/>
    <w:link w:val="BodyTextIndent2"/>
    <w:rsid w:val="00A77614"/>
    <w:rPr>
      <w:rFonts w:ascii="Times New Roman" w:eastAsia="Times New Roman" w:hAnsi="Times New Roman" w:cs="Times New Roman"/>
      <w:kern w:val="0"/>
      <w:sz w:val="24"/>
      <w:szCs w:val="20"/>
      <w:lang w:val="en-US"/>
      <w14:ligatures w14:val="none"/>
    </w:rPr>
  </w:style>
  <w:style w:type="paragraph" w:styleId="List">
    <w:name w:val="List"/>
    <w:aliases w:val="1. List"/>
    <w:basedOn w:val="Normal"/>
    <w:rsid w:val="00A77614"/>
    <w:pPr>
      <w:spacing w:before="120" w:after="120"/>
      <w:ind w:left="1440"/>
    </w:pPr>
  </w:style>
  <w:style w:type="paragraph" w:customStyle="1" w:styleId="TOCNumber1">
    <w:name w:val="TOC Number1"/>
    <w:basedOn w:val="Heading4"/>
    <w:autoRedefine/>
    <w:rsid w:val="00A77614"/>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uiPriority w:val="99"/>
    <w:rsid w:val="00A77614"/>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A77614"/>
    <w:pPr>
      <w:suppressAutoHyphens/>
    </w:pPr>
    <w:rPr>
      <w:rFonts w:ascii="Tms Rmn" w:hAnsi="Tms Rmn"/>
    </w:rPr>
  </w:style>
  <w:style w:type="character" w:customStyle="1" w:styleId="iChar">
    <w:name w:val="(i) Char"/>
    <w:link w:val="i"/>
    <w:uiPriority w:val="99"/>
    <w:locked/>
    <w:rsid w:val="00A77614"/>
    <w:rPr>
      <w:rFonts w:ascii="Tms Rmn" w:eastAsia="Times New Roman" w:hAnsi="Tms Rmn" w:cs="Times New Roman"/>
      <w:kern w:val="0"/>
      <w:sz w:val="24"/>
      <w:szCs w:val="20"/>
      <w:lang w:val="en-US"/>
      <w14:ligatures w14:val="none"/>
    </w:rPr>
  </w:style>
  <w:style w:type="character" w:styleId="Hyperlink">
    <w:name w:val="Hyperlink"/>
    <w:uiPriority w:val="99"/>
    <w:rsid w:val="00A77614"/>
    <w:rPr>
      <w:color w:val="0000FF"/>
      <w:u w:val="single"/>
    </w:rPr>
  </w:style>
  <w:style w:type="paragraph" w:customStyle="1" w:styleId="2AutoList1">
    <w:name w:val="2AutoList1"/>
    <w:basedOn w:val="Normal"/>
    <w:rsid w:val="00A77614"/>
    <w:pPr>
      <w:tabs>
        <w:tab w:val="num" w:pos="504"/>
      </w:tabs>
      <w:ind w:left="504" w:hanging="504"/>
    </w:pPr>
    <w:rPr>
      <w:lang w:val="es-ES_tradnl"/>
    </w:rPr>
  </w:style>
  <w:style w:type="paragraph" w:customStyle="1" w:styleId="Header1-Clauses">
    <w:name w:val="Header 1 - Clauses"/>
    <w:basedOn w:val="Normal"/>
    <w:rsid w:val="00A77614"/>
    <w:pPr>
      <w:spacing w:after="200"/>
      <w:jc w:val="left"/>
    </w:pPr>
    <w:rPr>
      <w:b/>
      <w:lang w:val="es-ES_tradnl"/>
    </w:rPr>
  </w:style>
  <w:style w:type="paragraph" w:customStyle="1" w:styleId="Header2-SubClauses">
    <w:name w:val="Header 2 - SubClauses"/>
    <w:basedOn w:val="Normal"/>
    <w:link w:val="Header2-SubClausesCharChar"/>
    <w:autoRedefine/>
    <w:rsid w:val="00A77614"/>
    <w:pPr>
      <w:spacing w:after="200"/>
      <w:ind w:left="567" w:hanging="567"/>
    </w:pPr>
    <w:rPr>
      <w:lang w:val="es-ES_tradnl"/>
    </w:rPr>
  </w:style>
  <w:style w:type="character" w:customStyle="1" w:styleId="Header2-SubClausesCharChar">
    <w:name w:val="Header 2 - SubClauses Char Char"/>
    <w:link w:val="Header2-SubClauses"/>
    <w:rsid w:val="00A77614"/>
    <w:rPr>
      <w:rFonts w:ascii="Times New Roman" w:eastAsia="Times New Roman" w:hAnsi="Times New Roman" w:cs="Times New Roman"/>
      <w:kern w:val="0"/>
      <w:sz w:val="24"/>
      <w:szCs w:val="20"/>
      <w:lang w:val="es-ES_tradnl"/>
      <w14:ligatures w14:val="none"/>
    </w:rPr>
  </w:style>
  <w:style w:type="paragraph" w:customStyle="1" w:styleId="P3Header1-Clauses">
    <w:name w:val="P3 Header1-Clauses"/>
    <w:basedOn w:val="Header1-Clauses"/>
    <w:rsid w:val="00A77614"/>
    <w:pPr>
      <w:tabs>
        <w:tab w:val="num" w:pos="864"/>
        <w:tab w:val="left" w:pos="972"/>
      </w:tabs>
      <w:ind w:left="432" w:firstLine="144"/>
      <w:jc w:val="both"/>
    </w:pPr>
    <w:rPr>
      <w:b w:val="0"/>
    </w:rPr>
  </w:style>
  <w:style w:type="paragraph" w:customStyle="1" w:styleId="Outline3">
    <w:name w:val="Outline3"/>
    <w:basedOn w:val="Normal"/>
    <w:rsid w:val="00A77614"/>
    <w:pPr>
      <w:tabs>
        <w:tab w:val="num" w:pos="1728"/>
      </w:tabs>
      <w:spacing w:before="240"/>
      <w:ind w:left="1728" w:hanging="432"/>
      <w:jc w:val="left"/>
    </w:pPr>
    <w:rPr>
      <w:kern w:val="28"/>
    </w:rPr>
  </w:style>
  <w:style w:type="paragraph" w:customStyle="1" w:styleId="Outline4">
    <w:name w:val="Outline4"/>
    <w:basedOn w:val="Normal"/>
    <w:autoRedefine/>
    <w:rsid w:val="00A77614"/>
    <w:pPr>
      <w:tabs>
        <w:tab w:val="left" w:pos="2160"/>
      </w:tabs>
      <w:ind w:firstLine="567"/>
    </w:pPr>
    <w:rPr>
      <w:kern w:val="28"/>
    </w:rPr>
  </w:style>
  <w:style w:type="paragraph" w:customStyle="1" w:styleId="Outlinei">
    <w:name w:val="Outline i)"/>
    <w:basedOn w:val="Normal"/>
    <w:rsid w:val="00A77614"/>
    <w:pPr>
      <w:tabs>
        <w:tab w:val="num" w:pos="1782"/>
      </w:tabs>
      <w:spacing w:before="120"/>
      <w:ind w:left="1782" w:hanging="792"/>
      <w:jc w:val="left"/>
    </w:pPr>
  </w:style>
  <w:style w:type="paragraph" w:customStyle="1" w:styleId="Outline">
    <w:name w:val="Outline"/>
    <w:basedOn w:val="Normal"/>
    <w:rsid w:val="00A77614"/>
    <w:pPr>
      <w:spacing w:before="240"/>
      <w:jc w:val="left"/>
    </w:pPr>
    <w:rPr>
      <w:kern w:val="28"/>
    </w:rPr>
  </w:style>
  <w:style w:type="paragraph" w:customStyle="1" w:styleId="BankNormal">
    <w:name w:val="BankNormal"/>
    <w:basedOn w:val="Normal"/>
    <w:rsid w:val="00A77614"/>
    <w:pPr>
      <w:spacing w:after="240"/>
      <w:jc w:val="left"/>
    </w:pPr>
  </w:style>
  <w:style w:type="paragraph" w:customStyle="1" w:styleId="SectionVHeader">
    <w:name w:val="Section V. Header"/>
    <w:basedOn w:val="Normal"/>
    <w:uiPriority w:val="99"/>
    <w:rsid w:val="00A77614"/>
    <w:pPr>
      <w:jc w:val="center"/>
    </w:pPr>
    <w:rPr>
      <w:b/>
      <w:sz w:val="36"/>
      <w:lang w:val="es-ES_tradnl"/>
    </w:rPr>
  </w:style>
  <w:style w:type="character" w:customStyle="1" w:styleId="Table">
    <w:name w:val="Table"/>
    <w:rsid w:val="00A77614"/>
    <w:rPr>
      <w:rFonts w:ascii="Arial" w:hAnsi="Arial"/>
      <w:sz w:val="20"/>
    </w:rPr>
  </w:style>
  <w:style w:type="paragraph" w:customStyle="1" w:styleId="SectionVIIHeader2">
    <w:name w:val="Section VII Header2"/>
    <w:basedOn w:val="Heading1"/>
    <w:autoRedefine/>
    <w:rsid w:val="00A77614"/>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A77614"/>
    <w:pPr>
      <w:spacing w:before="60" w:after="60" w:line="240" w:lineRule="auto"/>
      <w:ind w:left="2268"/>
    </w:pPr>
    <w:rPr>
      <w:rFonts w:ascii="Times New Roman" w:eastAsia="Times New Roman" w:hAnsi="Times New Roman" w:cs="Times New Roman"/>
      <w:kern w:val="0"/>
      <w14:ligatures w14:val="none"/>
    </w:rPr>
  </w:style>
  <w:style w:type="character" w:customStyle="1" w:styleId="ClauseSubParaChar">
    <w:name w:val="ClauseSub_Para Char"/>
    <w:link w:val="ClauseSubPara"/>
    <w:rsid w:val="00A77614"/>
    <w:rPr>
      <w:rFonts w:ascii="Times New Roman" w:eastAsia="Times New Roman" w:hAnsi="Times New Roman" w:cs="Times New Roman"/>
      <w:kern w:val="0"/>
      <w14:ligatures w14:val="none"/>
    </w:rPr>
  </w:style>
  <w:style w:type="paragraph" w:customStyle="1" w:styleId="ClauseSubList">
    <w:name w:val="ClauseSub_List"/>
    <w:rsid w:val="00A77614"/>
    <w:pPr>
      <w:tabs>
        <w:tab w:val="num" w:pos="576"/>
      </w:tabs>
      <w:suppressAutoHyphens/>
      <w:spacing w:after="0" w:line="240" w:lineRule="auto"/>
      <w:ind w:left="576" w:hanging="576"/>
    </w:pPr>
    <w:rPr>
      <w:rFonts w:ascii="Times New Roman" w:eastAsia="Times New Roman" w:hAnsi="Times New Roman" w:cs="Times New Roman"/>
      <w:kern w:val="0"/>
      <w14:ligatures w14:val="none"/>
    </w:rPr>
  </w:style>
  <w:style w:type="paragraph" w:customStyle="1" w:styleId="ClauseSubListSubList">
    <w:name w:val="ClauseSub_List_SubList"/>
    <w:rsid w:val="00A77614"/>
    <w:pPr>
      <w:tabs>
        <w:tab w:val="num" w:pos="1800"/>
      </w:tabs>
      <w:spacing w:after="0" w:line="240" w:lineRule="auto"/>
      <w:ind w:left="1800" w:hanging="360"/>
    </w:pPr>
    <w:rPr>
      <w:rFonts w:ascii="Times New Roman" w:eastAsia="Times New Roman" w:hAnsi="Times New Roman" w:cs="Times New Roman"/>
      <w:kern w:val="0"/>
      <w14:ligatures w14:val="none"/>
    </w:rPr>
  </w:style>
  <w:style w:type="paragraph" w:customStyle="1" w:styleId="ClauseSubParaIndent">
    <w:name w:val="ClauseSub_ParaIndent"/>
    <w:basedOn w:val="ClauseSubPara"/>
    <w:rsid w:val="00A77614"/>
    <w:pPr>
      <w:ind w:left="2835"/>
    </w:pPr>
  </w:style>
  <w:style w:type="paragraph" w:styleId="BalloonText">
    <w:name w:val="Balloon Text"/>
    <w:basedOn w:val="Normal"/>
    <w:link w:val="BalloonTextChar"/>
    <w:rsid w:val="00A77614"/>
    <w:rPr>
      <w:rFonts w:ascii="Tahoma" w:hAnsi="Tahoma"/>
      <w:sz w:val="16"/>
      <w:szCs w:val="16"/>
      <w:lang w:val="es-ES_tradnl"/>
    </w:rPr>
  </w:style>
  <w:style w:type="character" w:customStyle="1" w:styleId="BalloonTextChar">
    <w:name w:val="Balloon Text Char"/>
    <w:basedOn w:val="DefaultParagraphFont"/>
    <w:link w:val="BalloonText"/>
    <w:rsid w:val="00A77614"/>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A77614"/>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A77614"/>
    <w:rPr>
      <w:sz w:val="16"/>
    </w:rPr>
  </w:style>
  <w:style w:type="paragraph" w:customStyle="1" w:styleId="Part1">
    <w:name w:val="Part 1"/>
    <w:aliases w:val="2,3 Header 4"/>
    <w:basedOn w:val="Normal"/>
    <w:autoRedefine/>
    <w:rsid w:val="00A77614"/>
    <w:pPr>
      <w:spacing w:before="240" w:after="240"/>
      <w:jc w:val="center"/>
    </w:pPr>
    <w:rPr>
      <w:b/>
      <w:sz w:val="48"/>
    </w:rPr>
  </w:style>
  <w:style w:type="paragraph" w:styleId="CommentText">
    <w:name w:val="annotation text"/>
    <w:aliases w:val="Char1"/>
    <w:basedOn w:val="Normal"/>
    <w:link w:val="CommentTextChar"/>
    <w:uiPriority w:val="99"/>
    <w:rsid w:val="00A77614"/>
    <w:pPr>
      <w:jc w:val="left"/>
    </w:pPr>
    <w:rPr>
      <w:sz w:val="20"/>
    </w:rPr>
  </w:style>
  <w:style w:type="character" w:customStyle="1" w:styleId="CommentTextChar">
    <w:name w:val="Comment Text Char"/>
    <w:aliases w:val="Char1 Char"/>
    <w:basedOn w:val="DefaultParagraphFont"/>
    <w:link w:val="CommentText"/>
    <w:uiPriority w:val="99"/>
    <w:rsid w:val="00A77614"/>
    <w:rPr>
      <w:rFonts w:ascii="Times New Roman" w:eastAsia="Times New Roman" w:hAnsi="Times New Roman" w:cs="Times New Roman"/>
      <w:kern w:val="0"/>
      <w:sz w:val="20"/>
      <w:szCs w:val="20"/>
      <w:lang w:val="en-US"/>
      <w14:ligatures w14:val="none"/>
    </w:rPr>
  </w:style>
  <w:style w:type="paragraph" w:styleId="BodyTextIndent3">
    <w:name w:val="Body Text Indent 3"/>
    <w:basedOn w:val="Normal"/>
    <w:link w:val="BodyTextIndent3Char"/>
    <w:rsid w:val="00A77614"/>
    <w:pPr>
      <w:spacing w:before="120"/>
      <w:ind w:left="1440" w:hanging="1440"/>
    </w:pPr>
    <w:rPr>
      <w:b/>
    </w:rPr>
  </w:style>
  <w:style w:type="character" w:customStyle="1" w:styleId="BodyTextIndent3Char">
    <w:name w:val="Body Text Indent 3 Char"/>
    <w:basedOn w:val="DefaultParagraphFont"/>
    <w:link w:val="BodyTextIndent3"/>
    <w:rsid w:val="00A77614"/>
    <w:rPr>
      <w:rFonts w:ascii="Times New Roman" w:eastAsia="Times New Roman" w:hAnsi="Times New Roman" w:cs="Times New Roman"/>
      <w:b/>
      <w:kern w:val="0"/>
      <w:sz w:val="24"/>
      <w:szCs w:val="20"/>
      <w:lang w:val="en-US"/>
      <w14:ligatures w14:val="none"/>
    </w:rPr>
  </w:style>
  <w:style w:type="paragraph" w:customStyle="1" w:styleId="FIDICSectionBegin">
    <w:name w:val="FIDIC__SectionBegin"/>
    <w:basedOn w:val="Normal"/>
    <w:next w:val="FIDICSectionName"/>
    <w:rsid w:val="00A77614"/>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77614"/>
    <w:pPr>
      <w:spacing w:before="100" w:after="300"/>
    </w:pPr>
    <w:rPr>
      <w:sz w:val="30"/>
      <w:szCs w:val="30"/>
    </w:rPr>
  </w:style>
  <w:style w:type="paragraph" w:customStyle="1" w:styleId="FIDICClauseSubName">
    <w:name w:val="FIDIC_ClauseSubName"/>
    <w:basedOn w:val="FIDICCoverTitle"/>
    <w:rsid w:val="00A77614"/>
    <w:pPr>
      <w:spacing w:before="240" w:line="240" w:lineRule="exact"/>
    </w:pPr>
    <w:rPr>
      <w:sz w:val="24"/>
      <w:szCs w:val="24"/>
    </w:rPr>
  </w:style>
  <w:style w:type="paragraph" w:customStyle="1" w:styleId="FIDICCoverTitle">
    <w:name w:val="FIDIC__CoverTitle"/>
    <w:basedOn w:val="Normal"/>
    <w:rsid w:val="00A77614"/>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77614"/>
    <w:rPr>
      <w:sz w:val="28"/>
      <w:szCs w:val="28"/>
    </w:rPr>
  </w:style>
  <w:style w:type="paragraph" w:customStyle="1" w:styleId="FIDICClauseSubSubPara">
    <w:name w:val="FIDIC_ClauseSubSubPara"/>
    <w:basedOn w:val="FIDICClauseSubName"/>
    <w:rsid w:val="00A7761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7761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77614"/>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A77614"/>
    <w:pPr>
      <w:spacing w:after="0" w:line="240" w:lineRule="auto"/>
      <w:jc w:val="both"/>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77614"/>
    <w:pPr>
      <w:tabs>
        <w:tab w:val="left" w:pos="573"/>
      </w:tabs>
      <w:spacing w:after="0"/>
      <w:ind w:left="576" w:hanging="576"/>
    </w:pPr>
    <w:rPr>
      <w:bCs/>
      <w:szCs w:val="24"/>
      <w:lang w:val="en-US"/>
    </w:rPr>
  </w:style>
  <w:style w:type="paragraph" w:customStyle="1" w:styleId="Sec7-Clauses">
    <w:name w:val="Sec7-Clauses"/>
    <w:basedOn w:val="Header1-Clauses"/>
    <w:rsid w:val="00A77614"/>
    <w:pPr>
      <w:spacing w:after="0"/>
    </w:pPr>
    <w:rPr>
      <w:bCs/>
      <w:szCs w:val="24"/>
    </w:rPr>
  </w:style>
  <w:style w:type="paragraph" w:customStyle="1" w:styleId="sec7-header1">
    <w:name w:val="sec7-header1"/>
    <w:basedOn w:val="FIDICClauseSubName"/>
    <w:rsid w:val="00A7761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77614"/>
    <w:rPr>
      <w:lang w:val="en-US"/>
    </w:rPr>
  </w:style>
  <w:style w:type="paragraph" w:customStyle="1" w:styleId="SectionIXHeader">
    <w:name w:val="Section IX Header"/>
    <w:basedOn w:val="SectionVHeader"/>
    <w:rsid w:val="00A77614"/>
    <w:rPr>
      <w:lang w:val="en-US"/>
    </w:rPr>
  </w:style>
  <w:style w:type="paragraph" w:customStyle="1" w:styleId="Parts">
    <w:name w:val="Parts"/>
    <w:basedOn w:val="Heading1"/>
    <w:rsid w:val="00A77614"/>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A7761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77614"/>
    <w:rPr>
      <w:b/>
      <w:bCs/>
    </w:rPr>
  </w:style>
  <w:style w:type="character" w:customStyle="1" w:styleId="StyleHeader2-SubClausesBoldChar">
    <w:name w:val="Style Header 2 - SubClauses + Bold Char"/>
    <w:link w:val="StyleHeader2-SubClausesBold"/>
    <w:rsid w:val="00A77614"/>
    <w:rPr>
      <w:rFonts w:ascii="Times New Roman" w:eastAsia="Times New Roman" w:hAnsi="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A77614"/>
    <w:pPr>
      <w:jc w:val="both"/>
    </w:pPr>
    <w:rPr>
      <w:b w:val="0"/>
      <w:bCs/>
    </w:rPr>
  </w:style>
  <w:style w:type="paragraph" w:customStyle="1" w:styleId="StyleStyleHeader1-ClausesAfter0ptLeft0Hanging">
    <w:name w:val="Style Style Header 1 - Clauses + After:  0 pt + Left:  0&quot; Hanging:..."/>
    <w:basedOn w:val="StyleHeader1-ClausesAfter0pt"/>
    <w:rsid w:val="00A7761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7761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7761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77614"/>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A77614"/>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A77614"/>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A77614"/>
    <w:rPr>
      <w:rFonts w:ascii="Times New Roman" w:eastAsia="Times New Roman" w:hAnsi="Times New Roman" w:cs="Times New Roman"/>
      <w:b/>
      <w:kern w:val="0"/>
      <w:sz w:val="24"/>
      <w:szCs w:val="20"/>
      <w:lang w:val="en-US"/>
      <w14:ligatures w14:val="none"/>
    </w:rPr>
  </w:style>
  <w:style w:type="paragraph" w:customStyle="1" w:styleId="Section7heading5">
    <w:name w:val="Section 7 heading 5"/>
    <w:basedOn w:val="Heading3"/>
    <w:rsid w:val="00A77614"/>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A77614"/>
    <w:pPr>
      <w:spacing w:after="200"/>
    </w:pPr>
    <w:rPr>
      <w:rFonts w:ascii="Times New Roman Bold" w:hAnsi="Times New Roman Bold"/>
      <w:bCs/>
      <w:szCs w:val="28"/>
    </w:rPr>
  </w:style>
  <w:style w:type="paragraph" w:customStyle="1" w:styleId="StyleTOC1Before8pt">
    <w:name w:val="Style TOC 1 + Before:  8 pt"/>
    <w:basedOn w:val="TOC1"/>
    <w:rsid w:val="00A77614"/>
    <w:pPr>
      <w:tabs>
        <w:tab w:val="right" w:pos="720"/>
      </w:tabs>
      <w:spacing w:before="160"/>
    </w:pPr>
    <w:rPr>
      <w:bCs/>
    </w:rPr>
  </w:style>
  <w:style w:type="paragraph" w:customStyle="1" w:styleId="StyleClauseSubList12ptJustifiedAfter10pt">
    <w:name w:val="Style ClauseSub_List + 12 pt Justified After:  10 pt"/>
    <w:basedOn w:val="ClauseSubList"/>
    <w:rsid w:val="00A77614"/>
    <w:pPr>
      <w:spacing w:after="200"/>
      <w:jc w:val="both"/>
    </w:pPr>
    <w:rPr>
      <w:sz w:val="24"/>
      <w:szCs w:val="24"/>
    </w:rPr>
  </w:style>
  <w:style w:type="character" w:styleId="FollowedHyperlink">
    <w:name w:val="FollowedHyperlink"/>
    <w:rsid w:val="00A77614"/>
    <w:rPr>
      <w:color w:val="606420"/>
      <w:u w:val="single"/>
    </w:rPr>
  </w:style>
  <w:style w:type="paragraph" w:customStyle="1" w:styleId="UG-Sec3-Heading2">
    <w:name w:val="UG - Sec 3 - Heading 2"/>
    <w:basedOn w:val="UG-Heading2"/>
    <w:rsid w:val="00A77614"/>
  </w:style>
  <w:style w:type="paragraph" w:customStyle="1" w:styleId="UG-Heading2">
    <w:name w:val="UG - Heading 2"/>
    <w:basedOn w:val="Heading2"/>
    <w:next w:val="Normal"/>
    <w:rsid w:val="00A77614"/>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A77614"/>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A77614"/>
    <w:pPr>
      <w:tabs>
        <w:tab w:val="num" w:pos="360"/>
      </w:tabs>
      <w:ind w:left="360" w:hanging="360"/>
    </w:pPr>
  </w:style>
  <w:style w:type="paragraph" w:customStyle="1" w:styleId="DefaultParagraphFont1">
    <w:name w:val="Default Paragraph Font1"/>
    <w:next w:val="Normal"/>
    <w:rsid w:val="00A77614"/>
    <w:pPr>
      <w:tabs>
        <w:tab w:val="num" w:pos="567"/>
      </w:tabs>
      <w:spacing w:after="0" w:line="240" w:lineRule="auto"/>
    </w:pPr>
    <w:rPr>
      <w:rFonts w:ascii="‚l‚r –¾’©" w:eastAsia="Times New Roman" w:hAnsi="‚l‚r –¾’©" w:cs="‚l‚r –¾’©"/>
      <w:noProof/>
      <w:kern w:val="0"/>
      <w:sz w:val="21"/>
      <w:szCs w:val="20"/>
      <w:lang w:eastAsia="en-GB"/>
      <w14:ligatures w14:val="none"/>
    </w:rPr>
  </w:style>
  <w:style w:type="paragraph" w:customStyle="1" w:styleId="Title1">
    <w:name w:val="Title1"/>
    <w:basedOn w:val="Normal"/>
    <w:rsid w:val="00A77614"/>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A77614"/>
    <w:pPr>
      <w:jc w:val="both"/>
    </w:pPr>
    <w:rPr>
      <w:b/>
      <w:bCs/>
    </w:rPr>
  </w:style>
  <w:style w:type="character" w:customStyle="1" w:styleId="CommentSubjectChar">
    <w:name w:val="Comment Subject Char"/>
    <w:basedOn w:val="CommentTextChar"/>
    <w:link w:val="CommentSubject"/>
    <w:uiPriority w:val="99"/>
    <w:rsid w:val="00A77614"/>
    <w:rPr>
      <w:rFonts w:ascii="Times New Roman" w:eastAsia="Times New Roman" w:hAnsi="Times New Roman" w:cs="Times New Roman"/>
      <w:b/>
      <w:bCs/>
      <w:kern w:val="0"/>
      <w:sz w:val="20"/>
      <w:szCs w:val="20"/>
      <w:lang w:val="en-US"/>
      <w14:ligatures w14:val="none"/>
    </w:rPr>
  </w:style>
  <w:style w:type="paragraph" w:customStyle="1" w:styleId="StyleSection7heading5LeftLeft0Hanging049">
    <w:name w:val="Style Section 7 heading 5 + Left Left:  0&quot; Hanging:  0.49&quot;"/>
    <w:basedOn w:val="Section7heading5"/>
    <w:rsid w:val="00A77614"/>
    <w:pPr>
      <w:ind w:left="706" w:hanging="706"/>
      <w:jc w:val="left"/>
    </w:pPr>
    <w:rPr>
      <w:bCs/>
    </w:rPr>
  </w:style>
  <w:style w:type="paragraph" w:customStyle="1" w:styleId="BlockQuotation">
    <w:name w:val="Block Quotation"/>
    <w:basedOn w:val="Normal"/>
    <w:rsid w:val="00A77614"/>
    <w:pPr>
      <w:ind w:left="855" w:right="-72" w:hanging="315"/>
    </w:pPr>
    <w:rPr>
      <w:lang w:val="en-GB" w:eastAsia="fr-FR"/>
    </w:rPr>
  </w:style>
  <w:style w:type="paragraph" w:customStyle="1" w:styleId="Header3-Paragraph">
    <w:name w:val="Header 3 - Paragraph"/>
    <w:basedOn w:val="Normal"/>
    <w:rsid w:val="00A77614"/>
    <w:pPr>
      <w:tabs>
        <w:tab w:val="num" w:pos="864"/>
        <w:tab w:val="num" w:pos="1152"/>
      </w:tabs>
      <w:spacing w:after="200"/>
      <w:ind w:left="1238" w:hanging="619"/>
    </w:pPr>
    <w:rPr>
      <w:lang w:eastAsia="fr-FR"/>
    </w:rPr>
  </w:style>
  <w:style w:type="paragraph" w:customStyle="1" w:styleId="outlinebullet">
    <w:name w:val="outlinebullet"/>
    <w:basedOn w:val="Normal"/>
    <w:rsid w:val="00A77614"/>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77614"/>
    <w:pPr>
      <w:keepNext/>
      <w:tabs>
        <w:tab w:val="num" w:pos="360"/>
        <w:tab w:val="num" w:pos="420"/>
      </w:tabs>
      <w:ind w:left="360" w:hanging="360"/>
    </w:pPr>
    <w:rPr>
      <w:lang w:eastAsia="fr-FR"/>
    </w:rPr>
  </w:style>
  <w:style w:type="paragraph" w:customStyle="1" w:styleId="Outline2">
    <w:name w:val="Outline2"/>
    <w:basedOn w:val="Normal"/>
    <w:rsid w:val="00A77614"/>
    <w:pPr>
      <w:tabs>
        <w:tab w:val="num" w:pos="360"/>
        <w:tab w:val="num" w:pos="420"/>
        <w:tab w:val="num" w:pos="864"/>
      </w:tabs>
      <w:spacing w:before="240"/>
      <w:ind w:left="864" w:hanging="504"/>
      <w:jc w:val="left"/>
    </w:pPr>
    <w:rPr>
      <w:kern w:val="28"/>
      <w:lang w:eastAsia="fr-FR"/>
    </w:rPr>
  </w:style>
  <w:style w:type="paragraph" w:customStyle="1" w:styleId="a11">
    <w:name w:val="a1 1"/>
    <w:rsid w:val="00A77614"/>
    <w:pPr>
      <w:widowControl w:val="0"/>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REGULAR3">
    <w:name w:val="REGULAR 3"/>
    <w:rsid w:val="00A77614"/>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lang w:val="en-US"/>
      <w14:ligatures w14:val="none"/>
    </w:rPr>
  </w:style>
  <w:style w:type="character" w:customStyle="1" w:styleId="Heading3CharChar">
    <w:name w:val="Heading 3 Char Char"/>
    <w:aliases w:val="Section Header3 Char Char Char Char"/>
    <w:rsid w:val="00A77614"/>
    <w:rPr>
      <w:sz w:val="24"/>
      <w:lang w:val="en-US" w:eastAsia="fr-FR" w:bidi="ar-SA"/>
    </w:rPr>
  </w:style>
  <w:style w:type="paragraph" w:customStyle="1" w:styleId="UGHeader1">
    <w:name w:val="UG Header 1"/>
    <w:basedOn w:val="Heading1"/>
    <w:next w:val="Normal"/>
    <w:rsid w:val="00A77614"/>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A77614"/>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77614"/>
  </w:style>
  <w:style w:type="paragraph" w:customStyle="1" w:styleId="UG-Sec3b-Heading3">
    <w:name w:val="UG - Sec 3b - Heading 3"/>
    <w:basedOn w:val="UG-Sec3-Heading3"/>
    <w:rsid w:val="00A77614"/>
  </w:style>
  <w:style w:type="paragraph" w:customStyle="1" w:styleId="UG-Sec3b-Heading4">
    <w:name w:val="UG - Sec 3b - Heading 4"/>
    <w:basedOn w:val="Normal"/>
    <w:rsid w:val="00A77614"/>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77614"/>
    <w:pPr>
      <w:spacing w:before="120" w:after="240"/>
      <w:jc w:val="center"/>
    </w:pPr>
    <w:rPr>
      <w:b/>
      <w:sz w:val="36"/>
    </w:rPr>
  </w:style>
  <w:style w:type="paragraph" w:customStyle="1" w:styleId="SectionVHeading2">
    <w:name w:val="Section V. Heading 2"/>
    <w:basedOn w:val="SectionVHeader"/>
    <w:rsid w:val="00A77614"/>
    <w:pPr>
      <w:spacing w:before="120" w:after="200"/>
    </w:pPr>
    <w:rPr>
      <w:sz w:val="28"/>
    </w:rPr>
  </w:style>
  <w:style w:type="paragraph" w:customStyle="1" w:styleId="UG-Sec4-heading3">
    <w:name w:val="UG-Sec 4 - heading 3"/>
    <w:basedOn w:val="Normal"/>
    <w:rsid w:val="00A77614"/>
    <w:pPr>
      <w:spacing w:before="120" w:after="200"/>
      <w:jc w:val="center"/>
    </w:pPr>
    <w:rPr>
      <w:b/>
      <w:sz w:val="28"/>
      <w:szCs w:val="28"/>
    </w:rPr>
  </w:style>
  <w:style w:type="paragraph" w:customStyle="1" w:styleId="Section1Header2">
    <w:name w:val="Section 1 Header 2"/>
    <w:basedOn w:val="StyleHeader1-ClausesLeft0Hanging03After0pt"/>
    <w:rsid w:val="00A77614"/>
    <w:rPr>
      <w:lang w:val="en-US"/>
    </w:rPr>
  </w:style>
  <w:style w:type="paragraph" w:customStyle="1" w:styleId="Section1Header1">
    <w:name w:val="Section 1 Header 1"/>
    <w:basedOn w:val="BodyText2"/>
    <w:rsid w:val="00A77614"/>
    <w:pPr>
      <w:spacing w:before="120" w:after="200"/>
      <w:jc w:val="center"/>
    </w:pPr>
    <w:rPr>
      <w:b/>
      <w:bCs/>
      <w:i w:val="0"/>
      <w:iCs/>
      <w:sz w:val="28"/>
    </w:rPr>
  </w:style>
  <w:style w:type="paragraph" w:customStyle="1" w:styleId="Section4heading">
    <w:name w:val="Section 4 heading"/>
    <w:basedOn w:val="Normal"/>
    <w:next w:val="Normal"/>
    <w:rsid w:val="00A77614"/>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77614"/>
    <w:pPr>
      <w:widowControl w:val="0"/>
      <w:autoSpaceDE w:val="0"/>
      <w:autoSpaceDN w:val="0"/>
      <w:spacing w:line="384" w:lineRule="atLeast"/>
      <w:jc w:val="left"/>
    </w:pPr>
    <w:rPr>
      <w:szCs w:val="24"/>
    </w:rPr>
  </w:style>
  <w:style w:type="paragraph" w:customStyle="1" w:styleId="Sec3header">
    <w:name w:val="Sec3 header"/>
    <w:basedOn w:val="Style11"/>
    <w:rsid w:val="00A7761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77614"/>
    <w:pPr>
      <w:widowControl w:val="0"/>
      <w:autoSpaceDE w:val="0"/>
      <w:autoSpaceDN w:val="0"/>
      <w:adjustRightInd w:val="0"/>
      <w:jc w:val="left"/>
    </w:pPr>
    <w:rPr>
      <w:szCs w:val="24"/>
    </w:rPr>
  </w:style>
  <w:style w:type="paragraph" w:customStyle="1" w:styleId="Style17">
    <w:name w:val="Style 17"/>
    <w:basedOn w:val="Normal"/>
    <w:rsid w:val="00A77614"/>
    <w:pPr>
      <w:widowControl w:val="0"/>
      <w:autoSpaceDE w:val="0"/>
      <w:autoSpaceDN w:val="0"/>
      <w:spacing w:line="264" w:lineRule="exact"/>
      <w:ind w:left="576" w:hanging="360"/>
      <w:jc w:val="left"/>
    </w:pPr>
    <w:rPr>
      <w:szCs w:val="24"/>
    </w:rPr>
  </w:style>
  <w:style w:type="paragraph" w:customStyle="1" w:styleId="Style20">
    <w:name w:val="Style 20"/>
    <w:basedOn w:val="Normal"/>
    <w:rsid w:val="00A77614"/>
    <w:pPr>
      <w:widowControl w:val="0"/>
      <w:autoSpaceDE w:val="0"/>
      <w:autoSpaceDN w:val="0"/>
      <w:spacing w:before="144" w:after="360" w:line="264" w:lineRule="exact"/>
      <w:jc w:val="left"/>
    </w:pPr>
    <w:rPr>
      <w:szCs w:val="24"/>
    </w:rPr>
  </w:style>
  <w:style w:type="paragraph" w:customStyle="1" w:styleId="Header1">
    <w:name w:val="Header1"/>
    <w:basedOn w:val="Normal"/>
    <w:rsid w:val="00A77614"/>
    <w:pPr>
      <w:widowControl w:val="0"/>
      <w:autoSpaceDE w:val="0"/>
      <w:autoSpaceDN w:val="0"/>
      <w:spacing w:before="240" w:after="480"/>
      <w:jc w:val="center"/>
    </w:pPr>
    <w:rPr>
      <w:b/>
      <w:bCs/>
      <w:spacing w:val="4"/>
      <w:sz w:val="44"/>
      <w:szCs w:val="46"/>
    </w:rPr>
  </w:style>
  <w:style w:type="paragraph" w:customStyle="1" w:styleId="Default">
    <w:name w:val="Default"/>
    <w:rsid w:val="00A77614"/>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Head1">
    <w:name w:val="Head1"/>
    <w:basedOn w:val="Normal"/>
    <w:rsid w:val="00A77614"/>
    <w:pPr>
      <w:suppressAutoHyphens/>
      <w:spacing w:after="100"/>
      <w:jc w:val="center"/>
    </w:pPr>
    <w:rPr>
      <w:rFonts w:ascii="Times New Roman Bold" w:hAnsi="Times New Roman Bold"/>
      <w:b/>
    </w:rPr>
  </w:style>
  <w:style w:type="paragraph" w:customStyle="1" w:styleId="Style12">
    <w:name w:val="Style 12"/>
    <w:basedOn w:val="Normal"/>
    <w:rsid w:val="00A77614"/>
    <w:pPr>
      <w:widowControl w:val="0"/>
      <w:autoSpaceDE w:val="0"/>
      <w:autoSpaceDN w:val="0"/>
      <w:spacing w:line="264" w:lineRule="exact"/>
      <w:ind w:hanging="576"/>
    </w:pPr>
    <w:rPr>
      <w:szCs w:val="24"/>
    </w:rPr>
  </w:style>
  <w:style w:type="paragraph" w:customStyle="1" w:styleId="TextBox">
    <w:name w:val="Text Box"/>
    <w:rsid w:val="00A77614"/>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lang w:val="en-US"/>
      <w14:ligatures w14:val="none"/>
    </w:rPr>
  </w:style>
  <w:style w:type="paragraph" w:customStyle="1" w:styleId="Sub-ClauseText">
    <w:name w:val="Sub-Clause Text"/>
    <w:basedOn w:val="Normal"/>
    <w:rsid w:val="00A77614"/>
    <w:pPr>
      <w:spacing w:before="120" w:after="120"/>
    </w:pPr>
    <w:rPr>
      <w:spacing w:val="-4"/>
    </w:rPr>
  </w:style>
  <w:style w:type="paragraph" w:customStyle="1" w:styleId="Heading1-Clausename">
    <w:name w:val="Heading 1- Clause name"/>
    <w:basedOn w:val="Normal"/>
    <w:rsid w:val="00A77614"/>
    <w:pPr>
      <w:tabs>
        <w:tab w:val="num" w:pos="360"/>
      </w:tabs>
      <w:spacing w:before="120" w:after="120"/>
      <w:ind w:left="360" w:hanging="360"/>
      <w:jc w:val="left"/>
    </w:pPr>
    <w:rPr>
      <w:b/>
    </w:rPr>
  </w:style>
  <w:style w:type="paragraph" w:customStyle="1" w:styleId="sec7-clauses0">
    <w:name w:val="sec7-clauses"/>
    <w:basedOn w:val="Heading1-Clausename"/>
    <w:rsid w:val="00A77614"/>
  </w:style>
  <w:style w:type="paragraph" w:customStyle="1" w:styleId="Sec1-Clauses">
    <w:name w:val="Sec1-Clauses"/>
    <w:basedOn w:val="Heading1-Clausename"/>
    <w:rsid w:val="00A77614"/>
  </w:style>
  <w:style w:type="paragraph" w:customStyle="1" w:styleId="SectionVIHeader0">
    <w:name w:val="Section VI. Header"/>
    <w:basedOn w:val="SectionVHeader"/>
    <w:rsid w:val="00A77614"/>
    <w:pPr>
      <w:spacing w:before="120" w:after="240"/>
    </w:pPr>
    <w:rPr>
      <w:lang w:val="en-US"/>
    </w:rPr>
  </w:style>
  <w:style w:type="paragraph" w:styleId="DocumentMap">
    <w:name w:val="Document Map"/>
    <w:basedOn w:val="Normal"/>
    <w:link w:val="DocumentMapChar"/>
    <w:rsid w:val="00A77614"/>
    <w:pPr>
      <w:shd w:val="clear" w:color="auto" w:fill="000080"/>
      <w:jc w:val="left"/>
    </w:pPr>
    <w:rPr>
      <w:rFonts w:ascii="Tahoma" w:hAnsi="Tahoma"/>
    </w:rPr>
  </w:style>
  <w:style w:type="character" w:customStyle="1" w:styleId="DocumentMapChar">
    <w:name w:val="Document Map Char"/>
    <w:basedOn w:val="DefaultParagraphFont"/>
    <w:link w:val="DocumentMap"/>
    <w:rsid w:val="00A77614"/>
    <w:rPr>
      <w:rFonts w:ascii="Tahoma" w:eastAsia="Times New Roman" w:hAnsi="Tahoma" w:cs="Times New Roman"/>
      <w:kern w:val="0"/>
      <w:sz w:val="24"/>
      <w:szCs w:val="20"/>
      <w:shd w:val="clear" w:color="auto" w:fill="000080"/>
      <w:lang w:val="en-US"/>
      <w14:ligatures w14:val="none"/>
    </w:rPr>
  </w:style>
  <w:style w:type="paragraph" w:customStyle="1" w:styleId="Head12">
    <w:name w:val="Head 1.2"/>
    <w:basedOn w:val="Normal"/>
    <w:rsid w:val="00A77614"/>
    <w:pPr>
      <w:tabs>
        <w:tab w:val="num" w:pos="360"/>
      </w:tabs>
      <w:ind w:left="360" w:hanging="360"/>
    </w:pPr>
    <w:rPr>
      <w:rFonts w:ascii="Arial" w:hAnsi="Arial"/>
      <w:sz w:val="20"/>
    </w:rPr>
  </w:style>
  <w:style w:type="paragraph" w:customStyle="1" w:styleId="ChapterNumber">
    <w:name w:val="ChapterNumber"/>
    <w:rsid w:val="00A77614"/>
    <w:pPr>
      <w:tabs>
        <w:tab w:val="left" w:pos="-720"/>
      </w:tabs>
      <w:suppressAutoHyphens/>
      <w:spacing w:after="0" w:line="240" w:lineRule="auto"/>
    </w:pPr>
    <w:rPr>
      <w:rFonts w:ascii="CG Times" w:eastAsia="Times New Roman" w:hAnsi="CG Times" w:cs="Times New Roman"/>
      <w:kern w:val="0"/>
      <w:szCs w:val="20"/>
      <w:lang w:val="en-US"/>
      <w14:ligatures w14:val="none"/>
    </w:rPr>
  </w:style>
  <w:style w:type="paragraph" w:customStyle="1" w:styleId="Heading1a">
    <w:name w:val="Heading 1a"/>
    <w:rsid w:val="00A77614"/>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lang w:val="en-US"/>
      <w14:ligatures w14:val="none"/>
    </w:rPr>
  </w:style>
  <w:style w:type="paragraph" w:customStyle="1" w:styleId="SectionIIIHeading1">
    <w:name w:val="Section III Heading 1"/>
    <w:qFormat/>
    <w:rsid w:val="00A77614"/>
    <w:pPr>
      <w:spacing w:before="120" w:after="240" w:line="240" w:lineRule="auto"/>
    </w:pPr>
    <w:rPr>
      <w:rFonts w:ascii="Times New Roman" w:eastAsia="Times New Roman" w:hAnsi="Times New Roman" w:cs="Times New Roman"/>
      <w:b/>
      <w:kern w:val="0"/>
      <w:sz w:val="24"/>
      <w:szCs w:val="20"/>
      <w:lang w:val="en-US"/>
      <w14:ligatures w14:val="none"/>
    </w:rPr>
  </w:style>
  <w:style w:type="character" w:customStyle="1" w:styleId="Heading1Char1">
    <w:name w:val="Heading 1 Char1"/>
    <w:aliases w:val="Document Header1 Char1,ClauseGroup_Title Char1"/>
    <w:rsid w:val="00A77614"/>
    <w:rPr>
      <w:rFonts w:ascii="Cambria" w:eastAsia="Times New Roman" w:hAnsi="Cambria" w:cs="Times New Roman"/>
      <w:b/>
      <w:bCs/>
      <w:color w:val="365F91"/>
      <w:sz w:val="28"/>
      <w:szCs w:val="28"/>
    </w:rPr>
  </w:style>
  <w:style w:type="character" w:customStyle="1" w:styleId="st">
    <w:name w:val="st"/>
    <w:basedOn w:val="DefaultParagraphFont"/>
    <w:rsid w:val="00A77614"/>
  </w:style>
  <w:style w:type="paragraph" w:customStyle="1" w:styleId="plane">
    <w:name w:val="plane"/>
    <w:basedOn w:val="Normal"/>
    <w:rsid w:val="00A77614"/>
    <w:pPr>
      <w:suppressAutoHyphens/>
    </w:pPr>
    <w:rPr>
      <w:rFonts w:ascii="Tms Rmn" w:hAnsi="Tms Rmn"/>
    </w:rPr>
  </w:style>
  <w:style w:type="paragraph" w:customStyle="1" w:styleId="S1-Header2">
    <w:name w:val="S1-Header2"/>
    <w:basedOn w:val="Normal"/>
    <w:rsid w:val="00A77614"/>
    <w:pPr>
      <w:tabs>
        <w:tab w:val="num" w:pos="360"/>
      </w:tabs>
      <w:spacing w:after="200"/>
      <w:jc w:val="left"/>
    </w:pPr>
    <w:rPr>
      <w:b/>
      <w:szCs w:val="24"/>
    </w:rPr>
  </w:style>
  <w:style w:type="paragraph" w:customStyle="1" w:styleId="S4-Header2">
    <w:name w:val="S4-Header 2"/>
    <w:basedOn w:val="Normal"/>
    <w:rsid w:val="00A77614"/>
    <w:pPr>
      <w:spacing w:before="120" w:after="240"/>
      <w:jc w:val="center"/>
    </w:pPr>
    <w:rPr>
      <w:b/>
      <w:sz w:val="32"/>
      <w:szCs w:val="24"/>
    </w:rPr>
  </w:style>
  <w:style w:type="paragraph" w:styleId="NormalIndent">
    <w:name w:val="Normal Indent"/>
    <w:basedOn w:val="Normal"/>
    <w:unhideWhenUsed/>
    <w:rsid w:val="00A77614"/>
    <w:pPr>
      <w:ind w:left="720"/>
      <w:jc w:val="left"/>
    </w:pPr>
    <w:rPr>
      <w:szCs w:val="24"/>
    </w:rPr>
  </w:style>
  <w:style w:type="paragraph" w:styleId="ListBullet">
    <w:name w:val="List Bullet"/>
    <w:basedOn w:val="Normal"/>
    <w:autoRedefine/>
    <w:unhideWhenUsed/>
    <w:rsid w:val="00A77614"/>
    <w:pPr>
      <w:tabs>
        <w:tab w:val="num" w:pos="360"/>
      </w:tabs>
      <w:ind w:left="360" w:hanging="360"/>
      <w:jc w:val="left"/>
    </w:pPr>
    <w:rPr>
      <w:sz w:val="20"/>
    </w:rPr>
  </w:style>
  <w:style w:type="paragraph" w:styleId="List2">
    <w:name w:val="List 2"/>
    <w:basedOn w:val="Normal"/>
    <w:unhideWhenUsed/>
    <w:rsid w:val="00A77614"/>
    <w:pPr>
      <w:ind w:left="720" w:hanging="360"/>
      <w:jc w:val="left"/>
    </w:pPr>
    <w:rPr>
      <w:szCs w:val="24"/>
    </w:rPr>
  </w:style>
  <w:style w:type="paragraph" w:styleId="List3">
    <w:name w:val="List 3"/>
    <w:basedOn w:val="Normal"/>
    <w:unhideWhenUsed/>
    <w:rsid w:val="00A77614"/>
    <w:pPr>
      <w:ind w:left="1080" w:hanging="360"/>
      <w:jc w:val="left"/>
    </w:pPr>
    <w:rPr>
      <w:szCs w:val="24"/>
    </w:rPr>
  </w:style>
  <w:style w:type="paragraph" w:styleId="ListBullet2">
    <w:name w:val="List Bullet 2"/>
    <w:basedOn w:val="Normal"/>
    <w:autoRedefine/>
    <w:unhideWhenUsed/>
    <w:rsid w:val="00A77614"/>
    <w:pPr>
      <w:tabs>
        <w:tab w:val="num" w:pos="720"/>
      </w:tabs>
      <w:ind w:left="720" w:hanging="360"/>
      <w:jc w:val="left"/>
    </w:pPr>
    <w:rPr>
      <w:sz w:val="20"/>
    </w:rPr>
  </w:style>
  <w:style w:type="paragraph" w:styleId="ListBullet3">
    <w:name w:val="List Bullet 3"/>
    <w:basedOn w:val="Normal"/>
    <w:autoRedefine/>
    <w:unhideWhenUsed/>
    <w:rsid w:val="00A77614"/>
    <w:pPr>
      <w:tabs>
        <w:tab w:val="num" w:pos="1080"/>
      </w:tabs>
      <w:ind w:left="1080" w:hanging="360"/>
      <w:jc w:val="left"/>
    </w:pPr>
    <w:rPr>
      <w:sz w:val="20"/>
    </w:rPr>
  </w:style>
  <w:style w:type="paragraph" w:styleId="ListBullet4">
    <w:name w:val="List Bullet 4"/>
    <w:basedOn w:val="Normal"/>
    <w:autoRedefine/>
    <w:unhideWhenUsed/>
    <w:rsid w:val="00A77614"/>
    <w:pPr>
      <w:tabs>
        <w:tab w:val="num" w:pos="1440"/>
      </w:tabs>
      <w:ind w:left="1440" w:hanging="360"/>
      <w:jc w:val="left"/>
    </w:pPr>
    <w:rPr>
      <w:sz w:val="20"/>
    </w:rPr>
  </w:style>
  <w:style w:type="paragraph" w:styleId="ListBullet5">
    <w:name w:val="List Bullet 5"/>
    <w:basedOn w:val="Normal"/>
    <w:autoRedefine/>
    <w:unhideWhenUsed/>
    <w:rsid w:val="00A77614"/>
    <w:pPr>
      <w:tabs>
        <w:tab w:val="num" w:pos="1800"/>
      </w:tabs>
      <w:ind w:left="1800" w:hanging="360"/>
      <w:jc w:val="left"/>
    </w:pPr>
    <w:rPr>
      <w:sz w:val="20"/>
    </w:rPr>
  </w:style>
  <w:style w:type="paragraph" w:styleId="ListNumber2">
    <w:name w:val="List Number 2"/>
    <w:basedOn w:val="Normal"/>
    <w:unhideWhenUsed/>
    <w:rsid w:val="00A77614"/>
    <w:pPr>
      <w:tabs>
        <w:tab w:val="num" w:pos="720"/>
      </w:tabs>
      <w:ind w:left="720" w:hanging="360"/>
      <w:jc w:val="left"/>
    </w:pPr>
    <w:rPr>
      <w:sz w:val="20"/>
    </w:rPr>
  </w:style>
  <w:style w:type="paragraph" w:styleId="ListNumber3">
    <w:name w:val="List Number 3"/>
    <w:basedOn w:val="Normal"/>
    <w:unhideWhenUsed/>
    <w:rsid w:val="00A77614"/>
    <w:pPr>
      <w:tabs>
        <w:tab w:val="num" w:pos="1080"/>
      </w:tabs>
      <w:ind w:left="1080" w:hanging="360"/>
      <w:jc w:val="left"/>
    </w:pPr>
    <w:rPr>
      <w:sz w:val="20"/>
    </w:rPr>
  </w:style>
  <w:style w:type="paragraph" w:styleId="ListNumber4">
    <w:name w:val="List Number 4"/>
    <w:basedOn w:val="Normal"/>
    <w:unhideWhenUsed/>
    <w:rsid w:val="00A77614"/>
    <w:pPr>
      <w:tabs>
        <w:tab w:val="num" w:pos="1440"/>
      </w:tabs>
      <w:ind w:left="1440" w:hanging="360"/>
      <w:jc w:val="left"/>
    </w:pPr>
    <w:rPr>
      <w:sz w:val="20"/>
    </w:rPr>
  </w:style>
  <w:style w:type="paragraph" w:styleId="ListNumber5">
    <w:name w:val="List Number 5"/>
    <w:basedOn w:val="Normal"/>
    <w:unhideWhenUsed/>
    <w:rsid w:val="00A77614"/>
    <w:pPr>
      <w:tabs>
        <w:tab w:val="num" w:pos="1800"/>
      </w:tabs>
      <w:ind w:left="1800" w:hanging="360"/>
      <w:jc w:val="left"/>
    </w:pPr>
    <w:rPr>
      <w:sz w:val="20"/>
    </w:rPr>
  </w:style>
  <w:style w:type="paragraph" w:styleId="ListContinue2">
    <w:name w:val="List Continue 2"/>
    <w:basedOn w:val="Normal"/>
    <w:unhideWhenUsed/>
    <w:rsid w:val="00A77614"/>
    <w:pPr>
      <w:spacing w:after="120"/>
      <w:ind w:left="720"/>
      <w:jc w:val="left"/>
    </w:pPr>
    <w:rPr>
      <w:szCs w:val="24"/>
    </w:rPr>
  </w:style>
  <w:style w:type="paragraph" w:styleId="ListContinue3">
    <w:name w:val="List Continue 3"/>
    <w:basedOn w:val="Normal"/>
    <w:unhideWhenUsed/>
    <w:rsid w:val="00A77614"/>
    <w:pPr>
      <w:spacing w:after="120"/>
      <w:ind w:left="1080"/>
      <w:jc w:val="left"/>
    </w:pPr>
    <w:rPr>
      <w:szCs w:val="24"/>
    </w:rPr>
  </w:style>
  <w:style w:type="paragraph" w:styleId="MessageHeader">
    <w:name w:val="Message Header"/>
    <w:basedOn w:val="Normal"/>
    <w:link w:val="MessageHeaderChar"/>
    <w:unhideWhenUsed/>
    <w:rsid w:val="00A77614"/>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77614"/>
    <w:rPr>
      <w:rFonts w:ascii="Arial" w:eastAsia="Times New Roman" w:hAnsi="Arial" w:cs="Times New Roman"/>
      <w:kern w:val="0"/>
      <w:sz w:val="24"/>
      <w:szCs w:val="24"/>
      <w:shd w:val="pct20" w:color="auto" w:fill="auto"/>
      <w:lang w:val="en-US"/>
      <w14:ligatures w14:val="none"/>
    </w:rPr>
  </w:style>
  <w:style w:type="paragraph" w:styleId="NoteHeading">
    <w:name w:val="Note Heading"/>
    <w:basedOn w:val="Normal"/>
    <w:next w:val="Normal"/>
    <w:link w:val="NoteHeadingChar"/>
    <w:unhideWhenUsed/>
    <w:rsid w:val="00A77614"/>
    <w:pPr>
      <w:suppressAutoHyphens/>
      <w:overflowPunct w:val="0"/>
      <w:autoSpaceDE w:val="0"/>
      <w:autoSpaceDN w:val="0"/>
      <w:adjustRightInd w:val="0"/>
    </w:pPr>
  </w:style>
  <w:style w:type="character" w:customStyle="1" w:styleId="NoteHeadingChar">
    <w:name w:val="Note Heading Char"/>
    <w:basedOn w:val="DefaultParagraphFont"/>
    <w:link w:val="NoteHeading"/>
    <w:rsid w:val="00A77614"/>
    <w:rPr>
      <w:rFonts w:ascii="Times New Roman" w:eastAsia="Times New Roman" w:hAnsi="Times New Roman" w:cs="Times New Roman"/>
      <w:kern w:val="0"/>
      <w:sz w:val="24"/>
      <w:szCs w:val="20"/>
      <w:lang w:val="en-US"/>
      <w14:ligatures w14:val="none"/>
    </w:rPr>
  </w:style>
  <w:style w:type="paragraph" w:customStyle="1" w:styleId="SectionTitle">
    <w:name w:val="Section Title"/>
    <w:next w:val="Normal"/>
    <w:rsid w:val="00A77614"/>
    <w:pPr>
      <w:spacing w:after="200" w:line="240" w:lineRule="auto"/>
      <w:jc w:val="center"/>
    </w:pPr>
    <w:rPr>
      <w:rFonts w:ascii="Times New Roman" w:eastAsia="Times New Roman" w:hAnsi="Times New Roman" w:cs="Times New Roman"/>
      <w:b/>
      <w:kern w:val="0"/>
      <w:sz w:val="44"/>
      <w:szCs w:val="20"/>
      <w14:ligatures w14:val="none"/>
    </w:rPr>
  </w:style>
  <w:style w:type="paragraph" w:customStyle="1" w:styleId="Level3Body">
    <w:name w:val="Level 3 (Body)"/>
    <w:rsid w:val="00A77614"/>
    <w:pPr>
      <w:tabs>
        <w:tab w:val="left" w:pos="1502"/>
      </w:tabs>
      <w:spacing w:after="0" w:line="270" w:lineRule="atLeast"/>
      <w:ind w:left="1502" w:hanging="425"/>
      <w:jc w:val="both"/>
    </w:pPr>
    <w:rPr>
      <w:rFonts w:ascii="Optima" w:eastAsia="Times New Roman" w:hAnsi="Optima" w:cs="Times New Roman"/>
      <w:kern w:val="0"/>
      <w:szCs w:val="20"/>
      <w:lang w:val="en-US"/>
      <w14:ligatures w14:val="none"/>
    </w:rPr>
  </w:style>
  <w:style w:type="paragraph" w:customStyle="1" w:styleId="Enclosure">
    <w:name w:val="Enclosure"/>
    <w:basedOn w:val="Normal"/>
    <w:rsid w:val="00A77614"/>
    <w:pPr>
      <w:jc w:val="left"/>
    </w:pPr>
    <w:rPr>
      <w:szCs w:val="24"/>
    </w:rPr>
  </w:style>
  <w:style w:type="paragraph" w:customStyle="1" w:styleId="ShortReturnAddress">
    <w:name w:val="Short Return Address"/>
    <w:basedOn w:val="Normal"/>
    <w:rsid w:val="00A77614"/>
    <w:pPr>
      <w:jc w:val="left"/>
    </w:pPr>
    <w:rPr>
      <w:szCs w:val="24"/>
    </w:rPr>
  </w:style>
  <w:style w:type="paragraph" w:customStyle="1" w:styleId="BHead">
    <w:name w:val="B Head"/>
    <w:rsid w:val="00A7761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CHead">
    <w:name w:val="C Head"/>
    <w:rsid w:val="00A7761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SecNoHe">
    <w:name w:val="Sec No. &amp; He"/>
    <w:rsid w:val="00A7761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RightPar10">
    <w:name w:val="Right Par[1]"/>
    <w:rsid w:val="00A77614"/>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lang w:val="en-US"/>
      <w14:ligatures w14:val="none"/>
    </w:rPr>
  </w:style>
  <w:style w:type="paragraph" w:customStyle="1" w:styleId="RightPar20">
    <w:name w:val="Right Par[2]"/>
    <w:rsid w:val="00A77614"/>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lang w:val="en-US"/>
      <w14:ligatures w14:val="none"/>
    </w:rPr>
  </w:style>
  <w:style w:type="paragraph" w:customStyle="1" w:styleId="RightPar30">
    <w:name w:val="Right Par[3]"/>
    <w:rsid w:val="00A77614"/>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lang w:val="en-US"/>
      <w14:ligatures w14:val="none"/>
    </w:rPr>
  </w:style>
  <w:style w:type="paragraph" w:customStyle="1" w:styleId="RightPar40">
    <w:name w:val="Right Par[4]"/>
    <w:rsid w:val="00A77614"/>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lang w:val="en-US"/>
      <w14:ligatures w14:val="none"/>
    </w:rPr>
  </w:style>
  <w:style w:type="paragraph" w:customStyle="1" w:styleId="RightPar50">
    <w:name w:val="Right Par[5]"/>
    <w:rsid w:val="00A7761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lang w:val="en-US"/>
      <w14:ligatures w14:val="none"/>
    </w:rPr>
  </w:style>
  <w:style w:type="paragraph" w:customStyle="1" w:styleId="RightPar60">
    <w:name w:val="Right Par[6]"/>
    <w:rsid w:val="00A7761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lang w:val="en-US"/>
      <w14:ligatures w14:val="none"/>
    </w:rPr>
  </w:style>
  <w:style w:type="paragraph" w:customStyle="1" w:styleId="RightPar70">
    <w:name w:val="Right Par[7]"/>
    <w:rsid w:val="00A7761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lang w:val="en-US"/>
      <w14:ligatures w14:val="none"/>
    </w:rPr>
  </w:style>
  <w:style w:type="paragraph" w:customStyle="1" w:styleId="RightPar80">
    <w:name w:val="Right Par[8]"/>
    <w:rsid w:val="00A7761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lang w:val="en-US"/>
      <w14:ligatures w14:val="none"/>
    </w:rPr>
  </w:style>
  <w:style w:type="paragraph" w:customStyle="1" w:styleId="text3">
    <w:name w:val="text 3"/>
    <w:basedOn w:val="Normal"/>
    <w:rsid w:val="00A77614"/>
    <w:pPr>
      <w:spacing w:before="240" w:after="240"/>
      <w:ind w:left="1418"/>
      <w:jc w:val="left"/>
    </w:pPr>
    <w:rPr>
      <w:szCs w:val="24"/>
    </w:rPr>
  </w:style>
  <w:style w:type="paragraph" w:customStyle="1" w:styleId="e4">
    <w:name w:val="e4"/>
    <w:aliases w:val="exh line end"/>
    <w:basedOn w:val="Normal"/>
    <w:next w:val="Normal"/>
    <w:rsid w:val="00A77614"/>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77614"/>
    <w:pPr>
      <w:spacing w:before="120" w:after="200"/>
    </w:pPr>
    <w:rPr>
      <w:b/>
    </w:rPr>
  </w:style>
  <w:style w:type="paragraph" w:customStyle="1" w:styleId="S1-Header1">
    <w:name w:val="S1-Header1"/>
    <w:basedOn w:val="Normal"/>
    <w:rsid w:val="00A77614"/>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7761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7761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77614"/>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A77614"/>
    <w:pPr>
      <w:spacing w:before="120" w:after="240"/>
      <w:jc w:val="center"/>
    </w:pPr>
    <w:rPr>
      <w:b/>
      <w:bCs/>
      <w:sz w:val="36"/>
    </w:rPr>
  </w:style>
  <w:style w:type="paragraph" w:customStyle="1" w:styleId="S3-Header1">
    <w:name w:val="S3-Header 1"/>
    <w:basedOn w:val="Normal"/>
    <w:rsid w:val="00A77614"/>
    <w:pPr>
      <w:spacing w:before="120" w:after="200"/>
      <w:ind w:left="1080" w:hanging="720"/>
    </w:pPr>
    <w:rPr>
      <w:b/>
      <w:bCs/>
      <w:noProof/>
      <w:sz w:val="28"/>
    </w:rPr>
  </w:style>
  <w:style w:type="paragraph" w:customStyle="1" w:styleId="S3-Heading2">
    <w:name w:val="S3-Heading 2"/>
    <w:basedOn w:val="Normal"/>
    <w:rsid w:val="00A77614"/>
    <w:pPr>
      <w:spacing w:after="200"/>
      <w:ind w:left="1080" w:right="288" w:hanging="720"/>
    </w:pPr>
    <w:rPr>
      <w:b/>
      <w:bCs/>
      <w:szCs w:val="24"/>
    </w:rPr>
  </w:style>
  <w:style w:type="paragraph" w:customStyle="1" w:styleId="S4Header">
    <w:name w:val="S4 Header"/>
    <w:basedOn w:val="Normal"/>
    <w:next w:val="Normal"/>
    <w:rsid w:val="00A77614"/>
    <w:pPr>
      <w:spacing w:before="120" w:after="240"/>
      <w:jc w:val="center"/>
    </w:pPr>
    <w:rPr>
      <w:b/>
      <w:sz w:val="32"/>
    </w:rPr>
  </w:style>
  <w:style w:type="paragraph" w:customStyle="1" w:styleId="S4-Header10">
    <w:name w:val="S4-Header 1"/>
    <w:basedOn w:val="Normal"/>
    <w:next w:val="Normal"/>
    <w:rsid w:val="00A77614"/>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77614"/>
    <w:pPr>
      <w:spacing w:before="120" w:after="240"/>
      <w:ind w:left="360" w:right="288"/>
    </w:pPr>
    <w:rPr>
      <w:bCs/>
      <w:sz w:val="32"/>
    </w:rPr>
  </w:style>
  <w:style w:type="paragraph" w:customStyle="1" w:styleId="S6-Header1">
    <w:name w:val="S6-Header 1"/>
    <w:basedOn w:val="Normal"/>
    <w:next w:val="Normal"/>
    <w:rsid w:val="00A77614"/>
    <w:pPr>
      <w:spacing w:before="120" w:after="240"/>
      <w:jc w:val="center"/>
    </w:pPr>
    <w:rPr>
      <w:rFonts w:cs="Arial"/>
      <w:b/>
      <w:sz w:val="32"/>
      <w:szCs w:val="24"/>
    </w:rPr>
  </w:style>
  <w:style w:type="paragraph" w:customStyle="1" w:styleId="Part">
    <w:name w:val="Part"/>
    <w:basedOn w:val="Normal"/>
    <w:rsid w:val="00A77614"/>
    <w:pPr>
      <w:keepNext/>
      <w:spacing w:before="2280"/>
      <w:jc w:val="center"/>
    </w:pPr>
    <w:rPr>
      <w:b/>
      <w:sz w:val="52"/>
      <w:szCs w:val="24"/>
    </w:rPr>
  </w:style>
  <w:style w:type="paragraph" w:customStyle="1" w:styleId="StyleHead41Before6ptAfter6pt">
    <w:name w:val="Style Head 4.1 + Before:  6 pt After:  6 pt"/>
    <w:basedOn w:val="Head41"/>
    <w:rsid w:val="00A7761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77614"/>
    <w:pPr>
      <w:spacing w:before="120" w:after="240"/>
      <w:jc w:val="center"/>
    </w:pPr>
    <w:rPr>
      <w:b/>
      <w:sz w:val="36"/>
      <w:szCs w:val="24"/>
    </w:rPr>
  </w:style>
  <w:style w:type="paragraph" w:customStyle="1" w:styleId="StyleS1-Header1TimesNewRoman14pt">
    <w:name w:val="Style S1-Header1 + Times New Roman 14 pt"/>
    <w:basedOn w:val="S1-Header1"/>
    <w:rsid w:val="00A7761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77614"/>
    <w:pPr>
      <w:tabs>
        <w:tab w:val="num" w:pos="648"/>
      </w:tabs>
      <w:ind w:left="360" w:hanging="72"/>
    </w:pPr>
  </w:style>
  <w:style w:type="paragraph" w:customStyle="1" w:styleId="StyleStyleS1-Header1TimesNewRoman14pt1">
    <w:name w:val="Style Style S1-Header1 + Times New Roman 14 pt +1"/>
    <w:basedOn w:val="StyleS1-Header1TimesNewRoman14pt"/>
    <w:rsid w:val="00A77614"/>
    <w:pPr>
      <w:tabs>
        <w:tab w:val="num" w:pos="648"/>
      </w:tabs>
      <w:ind w:left="360" w:hanging="72"/>
    </w:pPr>
  </w:style>
  <w:style w:type="character" w:customStyle="1" w:styleId="AHead">
    <w:name w:val="A Head"/>
    <w:rsid w:val="00A77614"/>
    <w:rPr>
      <w:rFonts w:ascii="Times New Roman" w:hAnsi="Times New Roman" w:cs="Times New Roman" w:hint="default"/>
      <w:noProof w:val="0"/>
      <w:sz w:val="20"/>
      <w:lang w:val="en-US"/>
    </w:rPr>
  </w:style>
  <w:style w:type="character" w:customStyle="1" w:styleId="DefaultPara">
    <w:name w:val="Default Para"/>
    <w:rsid w:val="00A77614"/>
    <w:rPr>
      <w:rFonts w:ascii="CG Times" w:hAnsi="CG Times" w:hint="default"/>
      <w:b/>
      <w:bCs w:val="0"/>
      <w:i/>
      <w:iCs w:val="0"/>
      <w:noProof w:val="0"/>
      <w:sz w:val="24"/>
      <w:lang w:val="en-US"/>
    </w:rPr>
  </w:style>
  <w:style w:type="character" w:customStyle="1" w:styleId="BulletList">
    <w:name w:val="Bullet List"/>
    <w:basedOn w:val="DefaultParagraphFont"/>
    <w:rsid w:val="00A77614"/>
  </w:style>
  <w:style w:type="character" w:customStyle="1" w:styleId="StyleHeader2-SubClausesItalicChar">
    <w:name w:val="Style Header 2 - SubClauses + Italic Char"/>
    <w:rsid w:val="00A77614"/>
    <w:rPr>
      <w:rFonts w:ascii="Arial" w:hAnsi="Arial" w:cs="Arial" w:hint="default"/>
      <w:i/>
      <w:iCs/>
      <w:sz w:val="24"/>
      <w:szCs w:val="24"/>
      <w:lang w:val="en-US" w:eastAsia="en-US" w:bidi="ar-SA"/>
    </w:rPr>
  </w:style>
  <w:style w:type="character" w:customStyle="1" w:styleId="S1-Header1CharChar">
    <w:name w:val="S1-Header1 Char Char"/>
    <w:rsid w:val="00A7761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7761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77614"/>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77614"/>
    <w:rPr>
      <w:rFonts w:ascii="Arial" w:hAnsi="Arial" w:cs="Arial" w:hint="default"/>
      <w:b w:val="0"/>
      <w:bCs w:val="0"/>
      <w:sz w:val="28"/>
      <w:szCs w:val="24"/>
      <w:lang w:val="en-US" w:eastAsia="en-US" w:bidi="ar-SA"/>
    </w:rPr>
  </w:style>
  <w:style w:type="character" w:customStyle="1" w:styleId="hps">
    <w:name w:val="hps"/>
    <w:rsid w:val="00A77614"/>
  </w:style>
  <w:style w:type="character" w:customStyle="1" w:styleId="shorttext">
    <w:name w:val="short_text"/>
    <w:rsid w:val="00A77614"/>
  </w:style>
  <w:style w:type="character" w:customStyle="1" w:styleId="atn">
    <w:name w:val="atn"/>
    <w:rsid w:val="00A77614"/>
  </w:style>
  <w:style w:type="character" w:customStyle="1" w:styleId="dieuChar">
    <w:name w:val="dieu Char"/>
    <w:rsid w:val="00A77614"/>
    <w:rPr>
      <w:rFonts w:ascii="Times New Roman" w:eastAsia="Times New Roman" w:hAnsi="Times New Roman" w:cs="Times New Roman"/>
      <w:b/>
      <w:color w:val="0000FF"/>
      <w:sz w:val="26"/>
      <w:szCs w:val="20"/>
      <w:lang w:val="en-US"/>
    </w:rPr>
  </w:style>
  <w:style w:type="paragraph" w:customStyle="1" w:styleId="3">
    <w:name w:val="3"/>
    <w:basedOn w:val="Heading3"/>
    <w:rsid w:val="00A77614"/>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A77614"/>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A77614"/>
    <w:pPr>
      <w:tabs>
        <w:tab w:val="right" w:pos="4140"/>
      </w:tabs>
      <w:ind w:left="480" w:hanging="240"/>
      <w:jc w:val="left"/>
    </w:pPr>
    <w:rPr>
      <w:sz w:val="20"/>
    </w:rPr>
  </w:style>
  <w:style w:type="paragraph" w:styleId="Index3">
    <w:name w:val="index 3"/>
    <w:basedOn w:val="Normal"/>
    <w:next w:val="Normal"/>
    <w:uiPriority w:val="99"/>
    <w:semiHidden/>
    <w:rsid w:val="00A77614"/>
    <w:pPr>
      <w:tabs>
        <w:tab w:val="right" w:pos="4140"/>
      </w:tabs>
      <w:ind w:left="720" w:hanging="240"/>
      <w:jc w:val="left"/>
    </w:pPr>
    <w:rPr>
      <w:sz w:val="20"/>
    </w:rPr>
  </w:style>
  <w:style w:type="paragraph" w:styleId="Index4">
    <w:name w:val="index 4"/>
    <w:basedOn w:val="Normal"/>
    <w:next w:val="Normal"/>
    <w:uiPriority w:val="99"/>
    <w:semiHidden/>
    <w:rsid w:val="00A77614"/>
    <w:pPr>
      <w:tabs>
        <w:tab w:val="right" w:pos="4140"/>
      </w:tabs>
      <w:ind w:left="960" w:hanging="240"/>
      <w:jc w:val="left"/>
    </w:pPr>
    <w:rPr>
      <w:sz w:val="20"/>
    </w:rPr>
  </w:style>
  <w:style w:type="paragraph" w:styleId="Index5">
    <w:name w:val="index 5"/>
    <w:basedOn w:val="Normal"/>
    <w:next w:val="Normal"/>
    <w:uiPriority w:val="99"/>
    <w:semiHidden/>
    <w:rsid w:val="00A77614"/>
    <w:pPr>
      <w:tabs>
        <w:tab w:val="right" w:pos="4140"/>
      </w:tabs>
      <w:ind w:left="1200" w:hanging="240"/>
      <w:jc w:val="left"/>
    </w:pPr>
    <w:rPr>
      <w:sz w:val="20"/>
    </w:rPr>
  </w:style>
  <w:style w:type="paragraph" w:styleId="Index6">
    <w:name w:val="index 6"/>
    <w:basedOn w:val="Normal"/>
    <w:next w:val="Normal"/>
    <w:uiPriority w:val="99"/>
    <w:semiHidden/>
    <w:rsid w:val="00A77614"/>
    <w:pPr>
      <w:tabs>
        <w:tab w:val="right" w:pos="4140"/>
      </w:tabs>
      <w:ind w:left="1440" w:hanging="240"/>
      <w:jc w:val="left"/>
    </w:pPr>
    <w:rPr>
      <w:sz w:val="20"/>
    </w:rPr>
  </w:style>
  <w:style w:type="paragraph" w:styleId="Index7">
    <w:name w:val="index 7"/>
    <w:basedOn w:val="Normal"/>
    <w:next w:val="Normal"/>
    <w:uiPriority w:val="99"/>
    <w:semiHidden/>
    <w:rsid w:val="00A77614"/>
    <w:pPr>
      <w:tabs>
        <w:tab w:val="right" w:pos="4140"/>
      </w:tabs>
      <w:ind w:left="1680" w:hanging="240"/>
      <w:jc w:val="left"/>
    </w:pPr>
    <w:rPr>
      <w:sz w:val="20"/>
    </w:rPr>
  </w:style>
  <w:style w:type="paragraph" w:styleId="Index8">
    <w:name w:val="index 8"/>
    <w:basedOn w:val="Normal"/>
    <w:next w:val="Normal"/>
    <w:uiPriority w:val="99"/>
    <w:semiHidden/>
    <w:rsid w:val="00A77614"/>
    <w:pPr>
      <w:tabs>
        <w:tab w:val="right" w:pos="4140"/>
      </w:tabs>
      <w:ind w:left="1920" w:hanging="240"/>
      <w:jc w:val="left"/>
    </w:pPr>
    <w:rPr>
      <w:sz w:val="20"/>
    </w:rPr>
  </w:style>
  <w:style w:type="character" w:customStyle="1" w:styleId="SectionHeader3Char1">
    <w:name w:val="Section Header3 Char1"/>
    <w:aliases w:val="Sub-Clause Paragraph Char1"/>
    <w:semiHidden/>
    <w:rsid w:val="00A77614"/>
    <w:rPr>
      <w:rFonts w:ascii="Times New Roman" w:eastAsia="Times New Roman" w:hAnsi="Times New Roman" w:cs="Times New Roman"/>
      <w:b/>
      <w:bCs/>
      <w:spacing w:val="-2"/>
      <w:sz w:val="16"/>
      <w:szCs w:val="24"/>
      <w:lang w:val="en-US"/>
    </w:rPr>
  </w:style>
  <w:style w:type="paragraph" w:customStyle="1" w:styleId="4">
    <w:name w:val="4"/>
    <w:basedOn w:val="Normal"/>
    <w:rsid w:val="00A77614"/>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1"/>
    <w:qFormat/>
    <w:rsid w:val="00A77614"/>
  </w:style>
  <w:style w:type="paragraph" w:styleId="Revision">
    <w:name w:val="Revision"/>
    <w:hidden/>
    <w:uiPriority w:val="99"/>
    <w:semiHidden/>
    <w:rsid w:val="00A77614"/>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Style1">
    <w:name w:val="Style1"/>
    <w:basedOn w:val="Normal"/>
    <w:rsid w:val="00A77614"/>
    <w:pPr>
      <w:widowControl w:val="0"/>
    </w:pPr>
    <w:rPr>
      <w:rFonts w:ascii=".VnTime" w:hAnsi=".VnTime"/>
      <w:sz w:val="26"/>
    </w:rPr>
  </w:style>
  <w:style w:type="character" w:styleId="Emphasis">
    <w:name w:val="Emphasis"/>
    <w:uiPriority w:val="99"/>
    <w:qFormat/>
    <w:rsid w:val="00A77614"/>
    <w:rPr>
      <w:i/>
      <w:iCs/>
    </w:rPr>
  </w:style>
  <w:style w:type="paragraph" w:customStyle="1" w:styleId="M">
    <w:name w:val="M"/>
    <w:basedOn w:val="Normal"/>
    <w:rsid w:val="00A77614"/>
    <w:pPr>
      <w:spacing w:before="60" w:after="60"/>
      <w:ind w:firstLine="720"/>
    </w:pPr>
    <w:rPr>
      <w:rFonts w:ascii=".VnTime" w:hAnsi=".VnTime"/>
      <w:b/>
      <w:sz w:val="28"/>
    </w:rPr>
  </w:style>
  <w:style w:type="paragraph" w:customStyle="1" w:styleId="k">
    <w:name w:val="k"/>
    <w:basedOn w:val="BodyTextIndent"/>
    <w:rsid w:val="00A77614"/>
    <w:pPr>
      <w:tabs>
        <w:tab w:val="clear" w:pos="1080"/>
      </w:tabs>
      <w:spacing w:before="60" w:after="60"/>
      <w:ind w:left="0" w:firstLine="720"/>
    </w:pPr>
    <w:rPr>
      <w:rFonts w:ascii=".VnTime" w:hAnsi=".VnTime"/>
      <w:sz w:val="28"/>
    </w:rPr>
  </w:style>
  <w:style w:type="paragraph" w:customStyle="1" w:styleId="Tenvb">
    <w:name w:val="Tenvb"/>
    <w:basedOn w:val="Normal"/>
    <w:autoRedefine/>
    <w:rsid w:val="00A77614"/>
    <w:pPr>
      <w:spacing w:before="120" w:after="120"/>
      <w:jc w:val="center"/>
    </w:pPr>
    <w:rPr>
      <w:b/>
      <w:color w:val="0000FF"/>
      <w:spacing w:val="26"/>
      <w:sz w:val="20"/>
    </w:rPr>
  </w:style>
  <w:style w:type="paragraph" w:customStyle="1" w:styleId="niu">
    <w:name w:val="n§iÒu"/>
    <w:basedOn w:val="Normal"/>
    <w:rsid w:val="00A77614"/>
    <w:pPr>
      <w:spacing w:before="120" w:line="340" w:lineRule="exact"/>
      <w:ind w:firstLine="680"/>
      <w:jc w:val="left"/>
    </w:pPr>
    <w:rPr>
      <w:rFonts w:ascii=".VnTime" w:hAnsi=".VnTime"/>
      <w:b/>
      <w:sz w:val="28"/>
      <w:szCs w:val="28"/>
    </w:rPr>
  </w:style>
  <w:style w:type="paragraph" w:customStyle="1" w:styleId="5">
    <w:name w:val="5"/>
    <w:basedOn w:val="Normal"/>
    <w:rsid w:val="00A77614"/>
    <w:pPr>
      <w:spacing w:before="360" w:line="288" w:lineRule="auto"/>
      <w:ind w:left="567" w:hanging="567"/>
    </w:pPr>
    <w:rPr>
      <w:rFonts w:ascii=".VnCentury Schoolbook" w:hAnsi=".VnCentury Schoolbook"/>
      <w:sz w:val="20"/>
    </w:rPr>
  </w:style>
  <w:style w:type="paragraph" w:customStyle="1" w:styleId="GDD">
    <w:name w:val="GDD"/>
    <w:basedOn w:val="Normal"/>
    <w:rsid w:val="00A77614"/>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A77614"/>
    <w:pPr>
      <w:spacing w:before="240" w:line="288" w:lineRule="auto"/>
    </w:pPr>
    <w:rPr>
      <w:rFonts w:ascii=".VnArial" w:hAnsi=".VnArial"/>
      <w:b/>
      <w:bCs/>
      <w:sz w:val="22"/>
      <w:szCs w:val="22"/>
    </w:rPr>
  </w:style>
  <w:style w:type="paragraph" w:customStyle="1" w:styleId="6">
    <w:name w:val="6"/>
    <w:basedOn w:val="Normal"/>
    <w:rsid w:val="00A77614"/>
    <w:pPr>
      <w:spacing w:line="288" w:lineRule="auto"/>
      <w:jc w:val="center"/>
    </w:pPr>
    <w:rPr>
      <w:rFonts w:ascii="VnArial U" w:hAnsi="VnArial U"/>
      <w:sz w:val="28"/>
      <w:szCs w:val="28"/>
    </w:rPr>
  </w:style>
  <w:style w:type="paragraph" w:customStyle="1" w:styleId="8">
    <w:name w:val="8"/>
    <w:basedOn w:val="6"/>
    <w:rsid w:val="00A77614"/>
    <w:pPr>
      <w:spacing w:line="312" w:lineRule="auto"/>
    </w:pPr>
    <w:rPr>
      <w:rFonts w:ascii=".VnArialH" w:hAnsi=".VnArialH"/>
      <w:sz w:val="32"/>
      <w:szCs w:val="32"/>
    </w:rPr>
  </w:style>
  <w:style w:type="paragraph" w:customStyle="1" w:styleId="7">
    <w:name w:val="7"/>
    <w:basedOn w:val="6"/>
    <w:rsid w:val="00A77614"/>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A77614"/>
    <w:pPr>
      <w:jc w:val="left"/>
    </w:pPr>
    <w:rPr>
      <w:color w:val="000000"/>
    </w:rPr>
  </w:style>
  <w:style w:type="paragraph" w:styleId="NoSpacing">
    <w:name w:val="No Spacing"/>
    <w:link w:val="NoSpacingChar"/>
    <w:uiPriority w:val="1"/>
    <w:qFormat/>
    <w:rsid w:val="00A77614"/>
    <w:pPr>
      <w:spacing w:after="0" w:line="240" w:lineRule="auto"/>
    </w:pPr>
    <w:rPr>
      <w:rFonts w:ascii="Calibri" w:eastAsia="Times New Roman" w:hAnsi="Calibri" w:cs="Times New Roman"/>
      <w:kern w:val="0"/>
      <w:lang w:val="en-US"/>
      <w14:ligatures w14:val="none"/>
    </w:rPr>
  </w:style>
  <w:style w:type="character" w:customStyle="1" w:styleId="NoSpacingChar">
    <w:name w:val="No Spacing Char"/>
    <w:link w:val="NoSpacing"/>
    <w:uiPriority w:val="1"/>
    <w:rsid w:val="00A77614"/>
    <w:rPr>
      <w:rFonts w:ascii="Calibri" w:eastAsia="Times New Roman" w:hAnsi="Calibri" w:cs="Times New Roman"/>
      <w:kern w:val="0"/>
      <w:lang w:val="en-US"/>
      <w14:ligatures w14:val="none"/>
    </w:rPr>
  </w:style>
  <w:style w:type="paragraph" w:customStyle="1" w:styleId="Style">
    <w:name w:val="Style"/>
    <w:basedOn w:val="i"/>
    <w:link w:val="StyleChar"/>
    <w:uiPriority w:val="99"/>
    <w:rsid w:val="00A77614"/>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A77614"/>
    <w:rPr>
      <w:rFonts w:ascii="Arial" w:eastAsia="Arial" w:hAnsi="Arial" w:cs="Arial"/>
      <w:kern w:val="0"/>
      <w:sz w:val="20"/>
      <w:szCs w:val="20"/>
      <w:lang w:val="vi-VN" w:eastAsia="vi-VN" w:bidi="vi-VN"/>
      <w14:ligatures w14:val="none"/>
    </w:rPr>
  </w:style>
  <w:style w:type="character" w:styleId="Strong">
    <w:name w:val="Strong"/>
    <w:uiPriority w:val="22"/>
    <w:qFormat/>
    <w:rsid w:val="00A77614"/>
    <w:rPr>
      <w:b/>
      <w:bCs/>
    </w:rPr>
  </w:style>
  <w:style w:type="character" w:customStyle="1" w:styleId="apple-converted-space">
    <w:name w:val="apple-converted-space"/>
    <w:rsid w:val="00A77614"/>
  </w:style>
  <w:style w:type="paragraph" w:customStyle="1" w:styleId="Section4-Heading2">
    <w:name w:val="Section 4 - Heading 2"/>
    <w:basedOn w:val="Normal"/>
    <w:rsid w:val="00A77614"/>
    <w:pPr>
      <w:spacing w:after="200"/>
      <w:jc w:val="center"/>
    </w:pPr>
    <w:rPr>
      <w:b/>
      <w:sz w:val="32"/>
      <w:szCs w:val="24"/>
    </w:rPr>
  </w:style>
  <w:style w:type="paragraph" w:customStyle="1" w:styleId="Style5">
    <w:name w:val="Style 5"/>
    <w:basedOn w:val="Normal"/>
    <w:rsid w:val="00A77614"/>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A77614"/>
    <w:pPr>
      <w:numPr>
        <w:numId w:val="23"/>
      </w:numPr>
      <w:tabs>
        <w:tab w:val="num" w:pos="432"/>
      </w:tabs>
      <w:spacing w:after="120"/>
      <w:ind w:left="0" w:firstLine="0"/>
      <w:contextualSpacing w:val="0"/>
    </w:pPr>
    <w:rPr>
      <w:rFonts w:ascii="Calibri" w:eastAsia="Calibri" w:hAnsi="Calibri"/>
    </w:rPr>
  </w:style>
  <w:style w:type="paragraph" w:customStyle="1" w:styleId="Bulletroman">
    <w:name w:val="Bullet roman"/>
    <w:basedOn w:val="ListParagraph"/>
    <w:autoRedefine/>
    <w:qFormat/>
    <w:rsid w:val="00A77614"/>
    <w:pPr>
      <w:numPr>
        <w:numId w:val="24"/>
      </w:numPr>
      <w:spacing w:after="120"/>
      <w:ind w:left="0" w:firstLine="0"/>
      <w:contextualSpacing w:val="0"/>
    </w:pPr>
    <w:rPr>
      <w:rFonts w:eastAsia="Calibri"/>
      <w:i/>
      <w:iCs/>
    </w:rPr>
  </w:style>
  <w:style w:type="paragraph" w:customStyle="1" w:styleId="Bulletabc">
    <w:name w:val="Bullet abc"/>
    <w:basedOn w:val="ListParagraph"/>
    <w:autoRedefine/>
    <w:qFormat/>
    <w:rsid w:val="00A77614"/>
    <w:pPr>
      <w:numPr>
        <w:numId w:val="26"/>
      </w:numPr>
      <w:tabs>
        <w:tab w:val="num" w:pos="450"/>
      </w:tabs>
      <w:spacing w:after="120"/>
      <w:ind w:left="0" w:firstLine="0"/>
      <w:contextualSpacing w:val="0"/>
    </w:pPr>
    <w:rPr>
      <w:rFonts w:ascii="Calibri" w:eastAsia="Calibri" w:hAnsi="Calibri"/>
    </w:rPr>
  </w:style>
  <w:style w:type="paragraph" w:customStyle="1" w:styleId="Bulletdash4thlevel">
    <w:name w:val="Bullet dash 4th level"/>
    <w:basedOn w:val="ListParagraph"/>
    <w:qFormat/>
    <w:rsid w:val="00A77614"/>
    <w:pPr>
      <w:numPr>
        <w:numId w:val="25"/>
      </w:numPr>
      <w:tabs>
        <w:tab w:val="left" w:pos="720"/>
      </w:tabs>
      <w:ind w:left="0" w:firstLine="0"/>
    </w:pPr>
    <w:rPr>
      <w:rFonts w:ascii="Calibri" w:eastAsia="Calibri" w:hAnsi="Calibri"/>
    </w:rPr>
  </w:style>
  <w:style w:type="paragraph" w:customStyle="1" w:styleId="Section10-Heading1">
    <w:name w:val="Section 10 - Heading 1"/>
    <w:basedOn w:val="Normal"/>
    <w:next w:val="Normal"/>
    <w:rsid w:val="00A77614"/>
    <w:pPr>
      <w:spacing w:before="120" w:after="240"/>
      <w:jc w:val="center"/>
    </w:pPr>
    <w:rPr>
      <w:b/>
      <w:sz w:val="36"/>
      <w:szCs w:val="24"/>
    </w:rPr>
  </w:style>
  <w:style w:type="paragraph" w:customStyle="1" w:styleId="Style13ptLeft1">
    <w:name w:val="Style 13 pt Left1"/>
    <w:basedOn w:val="Normal"/>
    <w:rsid w:val="00A77614"/>
    <w:pPr>
      <w:spacing w:line="288" w:lineRule="auto"/>
      <w:ind w:firstLine="360"/>
      <w:jc w:val="left"/>
    </w:pPr>
    <w:rPr>
      <w:sz w:val="26"/>
    </w:rPr>
  </w:style>
  <w:style w:type="paragraph" w:customStyle="1" w:styleId="SPDForm2">
    <w:name w:val="SPD  Form 2"/>
    <w:basedOn w:val="Normal"/>
    <w:qFormat/>
    <w:rsid w:val="00A77614"/>
    <w:pPr>
      <w:spacing w:before="120" w:after="240"/>
      <w:jc w:val="center"/>
    </w:pPr>
    <w:rPr>
      <w:b/>
      <w:sz w:val="36"/>
    </w:rPr>
  </w:style>
  <w:style w:type="paragraph" w:customStyle="1" w:styleId="p2">
    <w:name w:val="p2"/>
    <w:basedOn w:val="Normal"/>
    <w:rsid w:val="00A77614"/>
    <w:pPr>
      <w:jc w:val="left"/>
    </w:pPr>
    <w:rPr>
      <w:rFonts w:ascii="Calibri" w:eastAsia="Calibri" w:hAnsi="Calibri"/>
      <w:sz w:val="15"/>
      <w:szCs w:val="15"/>
    </w:rPr>
  </w:style>
  <w:style w:type="character" w:customStyle="1" w:styleId="NormalWebChar">
    <w:name w:val="Normal (Web) Char"/>
    <w:link w:val="NormalWeb"/>
    <w:uiPriority w:val="99"/>
    <w:rsid w:val="00A77614"/>
    <w:rPr>
      <w:rFonts w:ascii="Arial Unicode MS" w:eastAsia="Arial Unicode MS" w:hAnsi="Arial Unicode MS" w:cs="Arial Unicode MS"/>
      <w:kern w:val="0"/>
      <w:sz w:val="24"/>
      <w:szCs w:val="24"/>
      <w:lang w:val="en-US"/>
      <w14:ligatures w14:val="none"/>
    </w:rPr>
  </w:style>
  <w:style w:type="paragraph" w:customStyle="1" w:styleId="para">
    <w:name w:val="para"/>
    <w:basedOn w:val="Normal"/>
    <w:link w:val="paraChar"/>
    <w:rsid w:val="00A77614"/>
    <w:pPr>
      <w:spacing w:after="240"/>
    </w:pPr>
    <w:rPr>
      <w:sz w:val="22"/>
    </w:rPr>
  </w:style>
  <w:style w:type="character" w:customStyle="1" w:styleId="paraChar">
    <w:name w:val="para Char"/>
    <w:link w:val="para"/>
    <w:rsid w:val="00A77614"/>
    <w:rPr>
      <w:rFonts w:ascii="Times New Roman" w:eastAsia="Times New Roman" w:hAnsi="Times New Roman" w:cs="Times New Roman"/>
      <w:kern w:val="0"/>
      <w:szCs w:val="20"/>
      <w:lang w:val="en-US"/>
      <w14:ligatures w14:val="none"/>
    </w:rPr>
  </w:style>
  <w:style w:type="paragraph" w:customStyle="1" w:styleId="Normal10">
    <w:name w:val="Normal 10"/>
    <w:basedOn w:val="Normal"/>
    <w:rsid w:val="00A77614"/>
    <w:pPr>
      <w:widowControl w:val="0"/>
      <w:spacing w:after="240"/>
    </w:pPr>
    <w:rPr>
      <w:sz w:val="20"/>
      <w:lang w:val="fr-FR"/>
    </w:rPr>
  </w:style>
  <w:style w:type="character" w:customStyle="1" w:styleId="fontstyle01">
    <w:name w:val="fontstyle01"/>
    <w:basedOn w:val="DefaultParagraphFont"/>
    <w:rsid w:val="00A77614"/>
    <w:rPr>
      <w:rFonts w:ascii="Verdana" w:hAnsi="Verdana" w:hint="default"/>
      <w:b/>
      <w:bCs/>
      <w:i w:val="0"/>
      <w:iCs w:val="0"/>
      <w:color w:val="000000"/>
      <w:sz w:val="52"/>
      <w:szCs w:val="52"/>
    </w:rPr>
  </w:style>
  <w:style w:type="paragraph" w:customStyle="1" w:styleId="Btxti15">
    <w:name w:val="Btxt_i15"/>
    <w:rsid w:val="00A77614"/>
    <w:pPr>
      <w:spacing w:before="60" w:after="60" w:line="240" w:lineRule="auto"/>
      <w:ind w:left="851"/>
      <w:jc w:val="both"/>
    </w:pPr>
    <w:rPr>
      <w:rFonts w:ascii="VNI-Times" w:eastAsia="Times New Roman" w:hAnsi="VNI-Times" w:cs="Times New Roman"/>
      <w:noProof/>
      <w:kern w:val="0"/>
      <w:sz w:val="24"/>
      <w:szCs w:val="20"/>
      <w:lang w:val="en-US"/>
      <w14:ligatures w14:val="none"/>
    </w:rPr>
  </w:style>
  <w:style w:type="paragraph" w:customStyle="1" w:styleId="TableParagraph">
    <w:name w:val="Table Paragraph"/>
    <w:basedOn w:val="Normal"/>
    <w:uiPriority w:val="1"/>
    <w:qFormat/>
    <w:rsid w:val="00A77614"/>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7502</Words>
  <Characters>42762</Characters>
  <Application>Microsoft Office Word</Application>
  <DocSecurity>0</DocSecurity>
  <Lines>356</Lines>
  <Paragraphs>100</Paragraphs>
  <ScaleCrop>false</ScaleCrop>
  <Company/>
  <LinksUpToDate>false</LinksUpToDate>
  <CharactersWithSpaces>50164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Tuấn 6 (PTC1)</dc:creator>
  <cp:keywords/>
  <dc:description/>
  <cp:lastModifiedBy>Nguyễn Văn Tuấn 6 (PTC1)</cp:lastModifiedBy>
  <cp:revision>1</cp:revision>
  <dcterms:created xsi:type="dcterms:W3CDTF">2026-01-14T04:09:00Z</dcterms:created>
  <dcterms:modified xsi:type="dcterms:W3CDTF">2026-01-14T04:10:00Z</dcterms:modified>
</cp:coreProperties>
</file>