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5F3537A1" w14:textId="77777777" w:rsidR="00B56C7E" w:rsidRPr="00B3630A" w:rsidRDefault="00B56C7E" w:rsidP="00B56C7E">
      <w:pPr>
        <w:spacing w:before="120" w:after="120"/>
        <w:jc w:val="center"/>
        <w:rPr>
          <w:b/>
          <w:sz w:val="28"/>
          <w:szCs w:val="28"/>
        </w:rPr>
      </w:pPr>
    </w:p>
    <w:p w14:paraId="3599934B" w14:textId="77777777" w:rsidR="002959DA" w:rsidRPr="00B036F8" w:rsidRDefault="002959DA" w:rsidP="002959DA">
      <w:pPr>
        <w:numPr>
          <w:ilvl w:val="0"/>
          <w:numId w:val="24"/>
        </w:numPr>
        <w:tabs>
          <w:tab w:val="left" w:pos="567"/>
        </w:tabs>
        <w:spacing w:before="120" w:after="120"/>
        <w:ind w:left="0" w:firstLine="0"/>
        <w:jc w:val="both"/>
        <w:rPr>
          <w:b/>
          <w:sz w:val="28"/>
          <w:szCs w:val="28"/>
        </w:rPr>
      </w:pPr>
      <w:r w:rsidRPr="00B036F8">
        <w:rPr>
          <w:b/>
          <w:sz w:val="28"/>
          <w:szCs w:val="28"/>
        </w:rPr>
        <w:t>Yêu cầu về</w:t>
      </w:r>
      <w:r w:rsidRPr="00B036F8">
        <w:t xml:space="preserve"> </w:t>
      </w:r>
      <w:r w:rsidRPr="00B036F8">
        <w:rPr>
          <w:b/>
          <w:sz w:val="28"/>
          <w:szCs w:val="28"/>
        </w:rPr>
        <w:t>hệ thống quản lý chất l</w:t>
      </w:r>
      <w:r w:rsidRPr="00B036F8">
        <w:rPr>
          <w:rFonts w:hint="eastAsia"/>
          <w:b/>
          <w:sz w:val="28"/>
          <w:szCs w:val="28"/>
        </w:rPr>
        <w:t>ư</w:t>
      </w:r>
      <w:r w:rsidRPr="00B036F8">
        <w:rPr>
          <w:b/>
          <w:sz w:val="28"/>
          <w:szCs w:val="28"/>
        </w:rPr>
        <w:t>ợng của tổ chức đối với hoạt động kiểm định, hiệu chuẩn:</w:t>
      </w:r>
    </w:p>
    <w:p w14:paraId="5FB474B8" w14:textId="77777777" w:rsidR="002959DA" w:rsidRPr="00B036F8" w:rsidRDefault="002959DA" w:rsidP="002959DA">
      <w:pPr>
        <w:numPr>
          <w:ilvl w:val="0"/>
          <w:numId w:val="25"/>
        </w:numPr>
        <w:tabs>
          <w:tab w:val="left" w:pos="567"/>
        </w:tabs>
        <w:spacing w:before="120" w:after="120"/>
        <w:ind w:left="0" w:firstLine="284"/>
        <w:jc w:val="both"/>
        <w:rPr>
          <w:b/>
          <w:sz w:val="28"/>
          <w:szCs w:val="28"/>
        </w:rPr>
      </w:pPr>
      <w:r w:rsidRPr="00B036F8">
        <w:rPr>
          <w:rFonts w:eastAsia="Arial"/>
          <w:sz w:val="28"/>
          <w:szCs w:val="28"/>
        </w:rPr>
        <w:t>Cung cấp chứng chỉ công nhận ISO/IEC 17025:2017 kèm phụ lục danh mục đính kèm.</w:t>
      </w:r>
    </w:p>
    <w:p w14:paraId="28EE93D5" w14:textId="77777777" w:rsidR="002959DA" w:rsidRPr="00B036F8" w:rsidRDefault="002959DA" w:rsidP="002959DA">
      <w:pPr>
        <w:numPr>
          <w:ilvl w:val="0"/>
          <w:numId w:val="24"/>
        </w:numPr>
        <w:tabs>
          <w:tab w:val="left" w:pos="567"/>
        </w:tabs>
        <w:spacing w:before="120" w:after="120"/>
        <w:ind w:left="0" w:firstLine="0"/>
        <w:jc w:val="both"/>
        <w:rPr>
          <w:b/>
          <w:sz w:val="28"/>
          <w:szCs w:val="28"/>
        </w:rPr>
      </w:pPr>
      <w:r w:rsidRPr="00B036F8">
        <w:rPr>
          <w:b/>
          <w:sz w:val="28"/>
          <w:szCs w:val="28"/>
        </w:rPr>
        <w:t>Yêu cầu về</w:t>
      </w:r>
      <w:r w:rsidRPr="00B036F8">
        <w:rPr>
          <w:rFonts w:eastAsia="Arial"/>
          <w:b/>
          <w:iCs/>
          <w:sz w:val="28"/>
          <w:szCs w:val="28"/>
          <w:lang w:val="nl-NL"/>
        </w:rPr>
        <w:t xml:space="preserve"> </w:t>
      </w:r>
      <w:r w:rsidRPr="00B036F8">
        <w:rPr>
          <w:b/>
          <w:sz w:val="28"/>
          <w:szCs w:val="28"/>
          <w:lang w:val="es-ES"/>
        </w:rPr>
        <w:t xml:space="preserve">năng lực và kinh nghiệm </w:t>
      </w:r>
      <w:r w:rsidRPr="00B036F8">
        <w:rPr>
          <w:b/>
          <w:sz w:val="28"/>
          <w:szCs w:val="28"/>
        </w:rPr>
        <w:t xml:space="preserve">của tổ chức cung cấp dịch vụ hiệu chuẩn, kiểm định: </w:t>
      </w:r>
    </w:p>
    <w:p w14:paraId="63AA15D0" w14:textId="77777777" w:rsidR="002959DA" w:rsidRPr="00B036F8" w:rsidRDefault="002959DA" w:rsidP="002959DA">
      <w:pPr>
        <w:numPr>
          <w:ilvl w:val="1"/>
          <w:numId w:val="24"/>
        </w:numPr>
        <w:tabs>
          <w:tab w:val="left" w:pos="567"/>
        </w:tabs>
        <w:spacing w:before="120" w:after="120"/>
        <w:jc w:val="both"/>
        <w:rPr>
          <w:b/>
          <w:sz w:val="28"/>
          <w:szCs w:val="28"/>
        </w:rPr>
      </w:pPr>
      <w:r w:rsidRPr="00B036F8">
        <w:rPr>
          <w:b/>
          <w:sz w:val="28"/>
          <w:szCs w:val="28"/>
        </w:rPr>
        <w:t>Tiêu chuẩn đánh giá về năng lực và kinh nghiệm:</w:t>
      </w:r>
    </w:p>
    <w:p w14:paraId="0F13B8B0" w14:textId="77777777" w:rsidR="002959DA" w:rsidRPr="002D6C6F" w:rsidRDefault="002959DA" w:rsidP="002959DA">
      <w:pPr>
        <w:numPr>
          <w:ilvl w:val="0"/>
          <w:numId w:val="25"/>
        </w:numPr>
        <w:tabs>
          <w:tab w:val="left" w:pos="567"/>
        </w:tabs>
        <w:spacing w:before="120" w:after="120"/>
        <w:ind w:left="0" w:firstLine="284"/>
        <w:jc w:val="both"/>
        <w:rPr>
          <w:rFonts w:eastAsia="Arial"/>
          <w:sz w:val="28"/>
          <w:szCs w:val="28"/>
        </w:rPr>
      </w:pPr>
      <w:r w:rsidRPr="00B036F8">
        <w:rPr>
          <w:rFonts w:eastAsia="Arial"/>
          <w:sz w:val="28"/>
          <w:szCs w:val="28"/>
        </w:rPr>
        <w:t>Giấy chứng nhận đăng ký cung cấp dịch vụ</w:t>
      </w:r>
      <w:r>
        <w:rPr>
          <w:rFonts w:eastAsia="Arial"/>
          <w:sz w:val="28"/>
          <w:szCs w:val="28"/>
        </w:rPr>
        <w:t xml:space="preserve"> </w:t>
      </w:r>
      <w:r w:rsidRPr="00B036F8">
        <w:rPr>
          <w:rFonts w:eastAsia="Arial"/>
          <w:sz w:val="28"/>
          <w:szCs w:val="28"/>
        </w:rPr>
        <w:t>hiệu chuẩn</w:t>
      </w:r>
      <w:r>
        <w:rPr>
          <w:rFonts w:eastAsia="Arial"/>
          <w:sz w:val="28"/>
          <w:szCs w:val="28"/>
        </w:rPr>
        <w:t xml:space="preserve">, </w:t>
      </w:r>
      <w:r w:rsidRPr="00B036F8">
        <w:rPr>
          <w:rFonts w:eastAsia="Arial"/>
          <w:sz w:val="28"/>
          <w:szCs w:val="28"/>
        </w:rPr>
        <w:t xml:space="preserve">kiểm định phương tiện đo, chuẩn đo lường có phạm vi phù hợp do </w:t>
      </w:r>
      <w:r w:rsidRPr="00045CE8">
        <w:rPr>
          <w:rFonts w:eastAsia="Arial"/>
          <w:sz w:val="28"/>
          <w:szCs w:val="28"/>
        </w:rPr>
        <w:t>Ủy ban Tiêu chuẩn Đo lường Chất lượng Quốc gia</w:t>
      </w:r>
      <w:r w:rsidRPr="00B036F8">
        <w:rPr>
          <w:rFonts w:eastAsia="Arial"/>
          <w:sz w:val="28"/>
          <w:szCs w:val="28"/>
        </w:rPr>
        <w:t xml:space="preserve"> cấp theo Nghị định 105/2016/NĐ-CP của Chính phủ Quy định về điều kiện hoạt động của tổ chức hiệu chuẩn</w:t>
      </w:r>
      <w:r>
        <w:rPr>
          <w:rFonts w:eastAsia="Arial"/>
          <w:sz w:val="28"/>
          <w:szCs w:val="28"/>
        </w:rPr>
        <w:t xml:space="preserve">, </w:t>
      </w:r>
      <w:r w:rsidRPr="00B036F8">
        <w:rPr>
          <w:rFonts w:eastAsia="Arial"/>
          <w:sz w:val="28"/>
          <w:szCs w:val="28"/>
        </w:rPr>
        <w:t>kiểm định, thử nghiệm ph</w:t>
      </w:r>
      <w:r w:rsidRPr="00B036F8">
        <w:rPr>
          <w:rFonts w:eastAsia="Arial" w:hint="eastAsia"/>
          <w:sz w:val="28"/>
          <w:szCs w:val="28"/>
        </w:rPr>
        <w:t>ươ</w:t>
      </w:r>
      <w:r w:rsidRPr="00B036F8">
        <w:rPr>
          <w:rFonts w:eastAsia="Arial"/>
          <w:sz w:val="28"/>
          <w:szCs w:val="28"/>
        </w:rPr>
        <w:t>ng tiện đo, chuẩn đo l</w:t>
      </w:r>
      <w:r w:rsidRPr="00B036F8">
        <w:rPr>
          <w:rFonts w:eastAsia="Arial" w:hint="eastAsia"/>
          <w:sz w:val="28"/>
          <w:szCs w:val="28"/>
        </w:rPr>
        <w:t>ư</w:t>
      </w:r>
      <w:r w:rsidRPr="00B036F8">
        <w:rPr>
          <w:rFonts w:eastAsia="Arial"/>
          <w:sz w:val="28"/>
          <w:szCs w:val="28"/>
        </w:rPr>
        <w:t xml:space="preserve">ờng. </w:t>
      </w:r>
    </w:p>
    <w:p w14:paraId="02A0EF8A" w14:textId="77777777" w:rsidR="002959DA" w:rsidRPr="002D6C6F" w:rsidRDefault="002959DA" w:rsidP="002959DA">
      <w:pPr>
        <w:numPr>
          <w:ilvl w:val="0"/>
          <w:numId w:val="25"/>
        </w:numPr>
        <w:tabs>
          <w:tab w:val="left" w:pos="567"/>
        </w:tabs>
        <w:spacing w:before="120" w:after="120"/>
        <w:ind w:left="0" w:firstLine="284"/>
        <w:jc w:val="both"/>
        <w:rPr>
          <w:rFonts w:eastAsia="Arial"/>
          <w:sz w:val="28"/>
          <w:szCs w:val="28"/>
        </w:rPr>
      </w:pPr>
      <w:r w:rsidRPr="002D6C6F">
        <w:rPr>
          <w:rFonts w:eastAsia="Arial"/>
          <w:sz w:val="28"/>
          <w:szCs w:val="28"/>
        </w:rPr>
        <w:t xml:space="preserve">Giấy chỉ định tổ chức </w:t>
      </w:r>
      <w:r w:rsidRPr="00B036F8">
        <w:rPr>
          <w:rFonts w:eastAsia="Arial"/>
          <w:sz w:val="28"/>
          <w:szCs w:val="28"/>
        </w:rPr>
        <w:t>hiệu chuẩn</w:t>
      </w:r>
      <w:r>
        <w:rPr>
          <w:rFonts w:eastAsia="Arial"/>
          <w:sz w:val="28"/>
          <w:szCs w:val="28"/>
        </w:rPr>
        <w:t xml:space="preserve">, </w:t>
      </w:r>
      <w:r w:rsidRPr="00B036F8">
        <w:rPr>
          <w:rFonts w:eastAsia="Arial"/>
          <w:sz w:val="28"/>
          <w:szCs w:val="28"/>
        </w:rPr>
        <w:t xml:space="preserve">kiểm định </w:t>
      </w:r>
      <w:r w:rsidRPr="002D6C6F">
        <w:rPr>
          <w:rFonts w:eastAsia="Arial"/>
          <w:sz w:val="28"/>
          <w:szCs w:val="28"/>
        </w:rPr>
        <w:t>phương tiện đo, chuẩn đo lường</w:t>
      </w:r>
      <w:r w:rsidRPr="00B036F8">
        <w:rPr>
          <w:rFonts w:eastAsia="Arial"/>
          <w:sz w:val="28"/>
          <w:szCs w:val="28"/>
        </w:rPr>
        <w:t xml:space="preserve"> có phạm vi phù hợp do </w:t>
      </w:r>
      <w:r w:rsidRPr="00045CE8">
        <w:rPr>
          <w:rFonts w:eastAsia="Arial"/>
          <w:sz w:val="28"/>
          <w:szCs w:val="28"/>
        </w:rPr>
        <w:t xml:space="preserve">Ủy ban Tiêu chuẩn Đo lường Chất lượng Quốc gia </w:t>
      </w:r>
      <w:r w:rsidRPr="00B036F8">
        <w:rPr>
          <w:rFonts w:eastAsia="Arial"/>
          <w:sz w:val="28"/>
          <w:szCs w:val="28"/>
        </w:rPr>
        <w:t>cấp theo theo Nghị định 105/2016/NĐ-CP của Chính phủ Quy định về điều kiện hoạt động của tổ chức hiệu chuẩn</w:t>
      </w:r>
      <w:r>
        <w:rPr>
          <w:rFonts w:eastAsia="Arial"/>
          <w:sz w:val="28"/>
          <w:szCs w:val="28"/>
        </w:rPr>
        <w:t xml:space="preserve">, </w:t>
      </w:r>
      <w:r w:rsidRPr="00B036F8">
        <w:rPr>
          <w:rFonts w:eastAsia="Arial"/>
          <w:sz w:val="28"/>
          <w:szCs w:val="28"/>
        </w:rPr>
        <w:t>kiểm định, thử nghiệm ph</w:t>
      </w:r>
      <w:r w:rsidRPr="00B036F8">
        <w:rPr>
          <w:rFonts w:eastAsia="Arial" w:hint="eastAsia"/>
          <w:sz w:val="28"/>
          <w:szCs w:val="28"/>
        </w:rPr>
        <w:t>ươ</w:t>
      </w:r>
      <w:r w:rsidRPr="00B036F8">
        <w:rPr>
          <w:rFonts w:eastAsia="Arial"/>
          <w:sz w:val="28"/>
          <w:szCs w:val="28"/>
        </w:rPr>
        <w:t>ng tiện đo, chuẩn đo l</w:t>
      </w:r>
      <w:r w:rsidRPr="00B036F8">
        <w:rPr>
          <w:rFonts w:eastAsia="Arial" w:hint="eastAsia"/>
          <w:sz w:val="28"/>
          <w:szCs w:val="28"/>
        </w:rPr>
        <w:t>ư</w:t>
      </w:r>
      <w:r w:rsidRPr="00B036F8">
        <w:rPr>
          <w:rFonts w:eastAsia="Arial"/>
          <w:sz w:val="28"/>
          <w:szCs w:val="28"/>
        </w:rPr>
        <w:t>ờng</w:t>
      </w:r>
      <w:r w:rsidRPr="002D6C6F">
        <w:rPr>
          <w:rFonts w:eastAsia="Arial"/>
          <w:sz w:val="28"/>
          <w:szCs w:val="28"/>
        </w:rPr>
        <w:t xml:space="preserve">.  </w:t>
      </w:r>
    </w:p>
    <w:p w14:paraId="73122C10" w14:textId="77777777" w:rsidR="002959DA" w:rsidRPr="00B036F8" w:rsidRDefault="002959DA" w:rsidP="002959DA">
      <w:pPr>
        <w:numPr>
          <w:ilvl w:val="1"/>
          <w:numId w:val="24"/>
        </w:numPr>
        <w:tabs>
          <w:tab w:val="left" w:pos="567"/>
        </w:tabs>
        <w:spacing w:before="120" w:after="120"/>
        <w:jc w:val="both"/>
        <w:rPr>
          <w:b/>
          <w:sz w:val="28"/>
          <w:szCs w:val="28"/>
        </w:rPr>
      </w:pPr>
      <w:r w:rsidRPr="00B036F8">
        <w:rPr>
          <w:b/>
          <w:sz w:val="28"/>
          <w:szCs w:val="28"/>
        </w:rPr>
        <w:t>Tiêu chuẩn đánh giá về nhân sự chủ chốt:</w:t>
      </w:r>
    </w:p>
    <w:p w14:paraId="1B316517" w14:textId="77777777" w:rsidR="002959DA" w:rsidRPr="002D6C6F" w:rsidRDefault="002959DA" w:rsidP="002959DA">
      <w:pPr>
        <w:numPr>
          <w:ilvl w:val="0"/>
          <w:numId w:val="25"/>
        </w:numPr>
        <w:tabs>
          <w:tab w:val="left" w:pos="567"/>
        </w:tabs>
        <w:spacing w:before="120" w:after="120"/>
        <w:ind w:left="0" w:firstLine="284"/>
        <w:jc w:val="both"/>
        <w:rPr>
          <w:rFonts w:eastAsia="Arial"/>
          <w:sz w:val="28"/>
          <w:szCs w:val="28"/>
        </w:rPr>
      </w:pPr>
      <w:r w:rsidRPr="00B036F8">
        <w:rPr>
          <w:rFonts w:eastAsia="Arial"/>
          <w:sz w:val="28"/>
          <w:szCs w:val="28"/>
        </w:rPr>
        <w:t xml:space="preserve">Có ít nhất 04 </w:t>
      </w:r>
      <w:r w:rsidRPr="002D6C6F">
        <w:rPr>
          <w:rFonts w:eastAsia="Arial"/>
          <w:sz w:val="28"/>
          <w:szCs w:val="28"/>
        </w:rPr>
        <w:t xml:space="preserve">hiệu chuẩn/ kiểm định viên </w:t>
      </w:r>
      <w:r w:rsidRPr="00B036F8">
        <w:rPr>
          <w:rFonts w:eastAsia="Arial"/>
          <w:sz w:val="28"/>
          <w:szCs w:val="28"/>
        </w:rPr>
        <w:t xml:space="preserve">chính thức của tổ chức </w:t>
      </w:r>
      <w:r w:rsidRPr="002D6C6F">
        <w:rPr>
          <w:rFonts w:eastAsia="Arial"/>
          <w:sz w:val="28"/>
          <w:szCs w:val="28"/>
        </w:rPr>
        <w:t>được đào tạo về tiêu chuẩn quốc gia TCVN ISO/IEC 17025 hoặc tiêu chuẩn quốc tế ISO/IEC 17025 hoặc tiêu chuẩn quốc gia, tiêu chuẩn quốc tế đối với thử nghiệm chuyên ngành</w:t>
      </w:r>
      <w:r w:rsidRPr="00B036F8">
        <w:rPr>
          <w:rFonts w:eastAsia="Arial"/>
          <w:sz w:val="28"/>
          <w:szCs w:val="28"/>
        </w:rPr>
        <w:t>.</w:t>
      </w:r>
    </w:p>
    <w:p w14:paraId="50FFF6E6" w14:textId="77777777" w:rsidR="002959DA" w:rsidRPr="002D6C6F" w:rsidRDefault="002959DA" w:rsidP="002959DA">
      <w:pPr>
        <w:numPr>
          <w:ilvl w:val="0"/>
          <w:numId w:val="25"/>
        </w:numPr>
        <w:tabs>
          <w:tab w:val="left" w:pos="567"/>
        </w:tabs>
        <w:spacing w:before="120" w:after="120"/>
        <w:ind w:left="0" w:firstLine="284"/>
        <w:jc w:val="both"/>
        <w:rPr>
          <w:rFonts w:eastAsia="Arial"/>
          <w:sz w:val="28"/>
          <w:szCs w:val="28"/>
        </w:rPr>
      </w:pPr>
      <w:r w:rsidRPr="002D6C6F">
        <w:rPr>
          <w:rFonts w:eastAsia="Arial"/>
          <w:sz w:val="28"/>
          <w:szCs w:val="28"/>
        </w:rPr>
        <w:t>Tổng số năm kinh nghiệm của nhân sự chủ chốt: tối thiểu 3 năm.</w:t>
      </w:r>
    </w:p>
    <w:tbl>
      <w:tblPr>
        <w:tblW w:w="5000" w:type="pct"/>
        <w:tblLook w:val="04A0" w:firstRow="1" w:lastRow="0" w:firstColumn="1" w:lastColumn="0" w:noHBand="0" w:noVBand="1"/>
      </w:tblPr>
      <w:tblGrid>
        <w:gridCol w:w="753"/>
        <w:gridCol w:w="2210"/>
        <w:gridCol w:w="997"/>
        <w:gridCol w:w="1995"/>
        <w:gridCol w:w="3672"/>
      </w:tblGrid>
      <w:tr w:rsidR="002959DA" w:rsidRPr="00B036F8" w14:paraId="12B65529" w14:textId="77777777" w:rsidTr="00BF22A9">
        <w:trPr>
          <w:trHeight w:val="956"/>
        </w:trPr>
        <w:tc>
          <w:tcPr>
            <w:tcW w:w="391" w:type="pct"/>
            <w:tcBorders>
              <w:top w:val="single" w:sz="4" w:space="0" w:color="auto"/>
              <w:left w:val="single" w:sz="4" w:space="0" w:color="auto"/>
              <w:bottom w:val="single" w:sz="4" w:space="0" w:color="auto"/>
              <w:right w:val="single" w:sz="4" w:space="0" w:color="auto"/>
            </w:tcBorders>
            <w:vAlign w:val="center"/>
            <w:hideMark/>
          </w:tcPr>
          <w:p w14:paraId="06AFC3B4" w14:textId="77777777" w:rsidR="002959DA" w:rsidRPr="00B036F8" w:rsidRDefault="002959DA" w:rsidP="00BF22A9">
            <w:pPr>
              <w:jc w:val="center"/>
              <w:rPr>
                <w:b/>
                <w:bCs/>
                <w:sz w:val="28"/>
                <w:szCs w:val="28"/>
              </w:rPr>
            </w:pPr>
            <w:r w:rsidRPr="00B036F8">
              <w:rPr>
                <w:b/>
                <w:bCs/>
                <w:sz w:val="28"/>
                <w:szCs w:val="28"/>
              </w:rPr>
              <w:t>STT</w:t>
            </w:r>
          </w:p>
        </w:tc>
        <w:tc>
          <w:tcPr>
            <w:tcW w:w="1148" w:type="pct"/>
            <w:tcBorders>
              <w:top w:val="single" w:sz="4" w:space="0" w:color="auto"/>
              <w:left w:val="single" w:sz="4" w:space="0" w:color="auto"/>
              <w:bottom w:val="single" w:sz="4" w:space="0" w:color="auto"/>
              <w:right w:val="single" w:sz="4" w:space="0" w:color="auto"/>
            </w:tcBorders>
            <w:vAlign w:val="center"/>
            <w:hideMark/>
          </w:tcPr>
          <w:p w14:paraId="1FF38451" w14:textId="77777777" w:rsidR="002959DA" w:rsidRPr="00B036F8" w:rsidRDefault="002959DA" w:rsidP="00BF22A9">
            <w:pPr>
              <w:jc w:val="center"/>
              <w:rPr>
                <w:b/>
                <w:bCs/>
                <w:sz w:val="28"/>
                <w:szCs w:val="28"/>
              </w:rPr>
            </w:pPr>
            <w:r w:rsidRPr="00B036F8">
              <w:rPr>
                <w:b/>
                <w:bCs/>
                <w:sz w:val="28"/>
                <w:szCs w:val="28"/>
              </w:rPr>
              <w:t>Vị trí công việc</w:t>
            </w:r>
          </w:p>
        </w:tc>
        <w:tc>
          <w:tcPr>
            <w:tcW w:w="518" w:type="pct"/>
            <w:tcBorders>
              <w:top w:val="single" w:sz="4" w:space="0" w:color="auto"/>
              <w:left w:val="single" w:sz="4" w:space="0" w:color="auto"/>
              <w:bottom w:val="single" w:sz="4" w:space="0" w:color="auto"/>
              <w:right w:val="single" w:sz="4" w:space="0" w:color="auto"/>
            </w:tcBorders>
            <w:vAlign w:val="center"/>
            <w:hideMark/>
          </w:tcPr>
          <w:p w14:paraId="5C27EC8B" w14:textId="77777777" w:rsidR="002959DA" w:rsidRPr="00B036F8" w:rsidRDefault="002959DA" w:rsidP="00BF22A9">
            <w:pPr>
              <w:jc w:val="center"/>
              <w:rPr>
                <w:b/>
                <w:bCs/>
                <w:sz w:val="28"/>
                <w:szCs w:val="28"/>
              </w:rPr>
            </w:pPr>
            <w:r w:rsidRPr="00B036F8">
              <w:rPr>
                <w:b/>
                <w:bCs/>
                <w:sz w:val="28"/>
                <w:szCs w:val="28"/>
              </w:rPr>
              <w:t>Số lượng</w:t>
            </w:r>
          </w:p>
        </w:tc>
        <w:tc>
          <w:tcPr>
            <w:tcW w:w="1036" w:type="pct"/>
            <w:tcBorders>
              <w:top w:val="single" w:sz="4" w:space="0" w:color="auto"/>
              <w:left w:val="single" w:sz="4" w:space="0" w:color="auto"/>
              <w:bottom w:val="single" w:sz="4" w:space="0" w:color="auto"/>
              <w:right w:val="single" w:sz="4" w:space="0" w:color="auto"/>
            </w:tcBorders>
            <w:vAlign w:val="center"/>
            <w:hideMark/>
          </w:tcPr>
          <w:p w14:paraId="02AA7787" w14:textId="77777777" w:rsidR="002959DA" w:rsidRPr="00B036F8" w:rsidRDefault="002959DA" w:rsidP="00BF22A9">
            <w:pPr>
              <w:jc w:val="center"/>
              <w:rPr>
                <w:b/>
                <w:bCs/>
                <w:sz w:val="28"/>
                <w:szCs w:val="28"/>
              </w:rPr>
            </w:pPr>
            <w:r w:rsidRPr="00B036F8">
              <w:rPr>
                <w:b/>
                <w:bCs/>
                <w:sz w:val="28"/>
                <w:szCs w:val="28"/>
              </w:rPr>
              <w:t xml:space="preserve">Tổng số năm </w:t>
            </w:r>
            <w:r w:rsidRPr="00B036F8">
              <w:rPr>
                <w:b/>
                <w:bCs/>
                <w:sz w:val="28"/>
                <w:szCs w:val="28"/>
              </w:rPr>
              <w:br/>
              <w:t>kinh nghiệm</w:t>
            </w:r>
          </w:p>
        </w:tc>
        <w:tc>
          <w:tcPr>
            <w:tcW w:w="1907" w:type="pct"/>
            <w:tcBorders>
              <w:top w:val="single" w:sz="4" w:space="0" w:color="auto"/>
              <w:left w:val="single" w:sz="4" w:space="0" w:color="auto"/>
              <w:bottom w:val="single" w:sz="4" w:space="0" w:color="auto"/>
              <w:right w:val="single" w:sz="4" w:space="0" w:color="auto"/>
            </w:tcBorders>
            <w:vAlign w:val="center"/>
            <w:hideMark/>
          </w:tcPr>
          <w:p w14:paraId="60B82027" w14:textId="77777777" w:rsidR="002959DA" w:rsidRPr="00B036F8" w:rsidRDefault="002959DA" w:rsidP="00BF22A9">
            <w:pPr>
              <w:jc w:val="center"/>
              <w:rPr>
                <w:b/>
                <w:bCs/>
                <w:sz w:val="28"/>
                <w:szCs w:val="28"/>
              </w:rPr>
            </w:pPr>
            <w:r w:rsidRPr="00B036F8">
              <w:rPr>
                <w:b/>
                <w:bCs/>
                <w:sz w:val="28"/>
                <w:szCs w:val="28"/>
              </w:rPr>
              <w:t>Yêu cầu</w:t>
            </w:r>
          </w:p>
        </w:tc>
      </w:tr>
      <w:tr w:rsidR="002959DA" w:rsidRPr="00B036F8" w14:paraId="4E357780" w14:textId="77777777" w:rsidTr="00BF22A9">
        <w:trPr>
          <w:trHeight w:val="630"/>
        </w:trPr>
        <w:tc>
          <w:tcPr>
            <w:tcW w:w="391" w:type="pct"/>
            <w:tcBorders>
              <w:top w:val="single" w:sz="4" w:space="0" w:color="auto"/>
              <w:left w:val="single" w:sz="4" w:space="0" w:color="auto"/>
              <w:bottom w:val="single" w:sz="4" w:space="0" w:color="auto"/>
              <w:right w:val="single" w:sz="4" w:space="0" w:color="auto"/>
            </w:tcBorders>
            <w:vAlign w:val="center"/>
            <w:hideMark/>
          </w:tcPr>
          <w:p w14:paraId="77EDB9F7" w14:textId="77777777" w:rsidR="002959DA" w:rsidRPr="00B036F8" w:rsidRDefault="002959DA" w:rsidP="00BF22A9">
            <w:pPr>
              <w:jc w:val="center"/>
              <w:rPr>
                <w:sz w:val="28"/>
                <w:szCs w:val="28"/>
              </w:rPr>
            </w:pPr>
            <w:r w:rsidRPr="00B036F8">
              <w:rPr>
                <w:sz w:val="28"/>
                <w:szCs w:val="28"/>
              </w:rPr>
              <w:t>1</w:t>
            </w:r>
          </w:p>
        </w:tc>
        <w:tc>
          <w:tcPr>
            <w:tcW w:w="1148" w:type="pct"/>
            <w:tcBorders>
              <w:top w:val="single" w:sz="4" w:space="0" w:color="auto"/>
              <w:left w:val="nil"/>
              <w:bottom w:val="single" w:sz="4" w:space="0" w:color="auto"/>
              <w:right w:val="single" w:sz="4" w:space="0" w:color="auto"/>
            </w:tcBorders>
            <w:vAlign w:val="center"/>
            <w:hideMark/>
          </w:tcPr>
          <w:p w14:paraId="76044225" w14:textId="77777777" w:rsidR="002959DA" w:rsidRPr="00B036F8" w:rsidRDefault="002959DA" w:rsidP="00BF22A9">
            <w:pPr>
              <w:rPr>
                <w:sz w:val="28"/>
                <w:szCs w:val="28"/>
              </w:rPr>
            </w:pPr>
            <w:r w:rsidRPr="00B036F8">
              <w:rPr>
                <w:sz w:val="28"/>
                <w:szCs w:val="28"/>
              </w:rPr>
              <w:t xml:space="preserve">Hiệu chuẩn/ kiểm định viên </w:t>
            </w:r>
          </w:p>
        </w:tc>
        <w:tc>
          <w:tcPr>
            <w:tcW w:w="518" w:type="pct"/>
            <w:tcBorders>
              <w:top w:val="single" w:sz="4" w:space="0" w:color="auto"/>
              <w:left w:val="nil"/>
              <w:bottom w:val="single" w:sz="4" w:space="0" w:color="auto"/>
              <w:right w:val="single" w:sz="4" w:space="0" w:color="auto"/>
            </w:tcBorders>
            <w:vAlign w:val="center"/>
            <w:hideMark/>
          </w:tcPr>
          <w:p w14:paraId="1C6A8ABE" w14:textId="77777777" w:rsidR="002959DA" w:rsidRPr="00B036F8" w:rsidRDefault="002959DA" w:rsidP="00BF22A9">
            <w:pPr>
              <w:jc w:val="center"/>
              <w:rPr>
                <w:sz w:val="28"/>
                <w:szCs w:val="28"/>
              </w:rPr>
            </w:pPr>
            <w:r w:rsidRPr="00B036F8">
              <w:rPr>
                <w:sz w:val="28"/>
                <w:szCs w:val="28"/>
              </w:rPr>
              <w:t>≥ 4</w:t>
            </w:r>
          </w:p>
        </w:tc>
        <w:tc>
          <w:tcPr>
            <w:tcW w:w="1036" w:type="pct"/>
            <w:tcBorders>
              <w:top w:val="single" w:sz="4" w:space="0" w:color="auto"/>
              <w:left w:val="nil"/>
              <w:bottom w:val="single" w:sz="4" w:space="0" w:color="auto"/>
              <w:right w:val="single" w:sz="4" w:space="0" w:color="auto"/>
            </w:tcBorders>
            <w:vAlign w:val="center"/>
            <w:hideMark/>
          </w:tcPr>
          <w:p w14:paraId="3E5953E5" w14:textId="77777777" w:rsidR="002959DA" w:rsidRPr="00B036F8" w:rsidRDefault="002959DA" w:rsidP="00BF22A9">
            <w:pPr>
              <w:jc w:val="center"/>
              <w:rPr>
                <w:b/>
                <w:bCs/>
                <w:sz w:val="28"/>
                <w:szCs w:val="28"/>
              </w:rPr>
            </w:pPr>
            <w:r w:rsidRPr="00B036F8">
              <w:rPr>
                <w:sz w:val="28"/>
                <w:szCs w:val="28"/>
              </w:rPr>
              <w:t>≥ 3 năm</w:t>
            </w:r>
          </w:p>
        </w:tc>
        <w:tc>
          <w:tcPr>
            <w:tcW w:w="1907" w:type="pct"/>
            <w:tcBorders>
              <w:top w:val="single" w:sz="4" w:space="0" w:color="auto"/>
              <w:left w:val="nil"/>
              <w:bottom w:val="single" w:sz="4" w:space="0" w:color="auto"/>
              <w:right w:val="single" w:sz="4" w:space="0" w:color="auto"/>
            </w:tcBorders>
            <w:vAlign w:val="center"/>
            <w:hideMark/>
          </w:tcPr>
          <w:p w14:paraId="03F44CDD" w14:textId="77777777" w:rsidR="002959DA" w:rsidRPr="00B036F8" w:rsidRDefault="002959DA" w:rsidP="00BF22A9">
            <w:pPr>
              <w:jc w:val="center"/>
              <w:rPr>
                <w:b/>
                <w:bCs/>
                <w:sz w:val="28"/>
                <w:szCs w:val="28"/>
              </w:rPr>
            </w:pPr>
            <w:r w:rsidRPr="00B036F8">
              <w:rPr>
                <w:rFonts w:eastAsia="Arial"/>
                <w:sz w:val="28"/>
                <w:szCs w:val="28"/>
              </w:rPr>
              <w:t xml:space="preserve">Được đào tạo </w:t>
            </w:r>
            <w:r w:rsidRPr="00B036F8">
              <w:rPr>
                <w:sz w:val="28"/>
                <w:szCs w:val="28"/>
              </w:rPr>
              <w:t>về tiêu chuẩn quốc gia TCVN ISO/IEC 17025 hoặc tiêu chuẩn quốc tế ISO/IEC 17025 hoặc tiêu chuẩn quốc gia, tiêu chuẩn quốc tế đối với thử nghiệm chuyên ngành (Nhà thầu cung cấp giấy chứng nhận còn hiệu lực t</w:t>
            </w:r>
            <w:r w:rsidRPr="00B036F8">
              <w:rPr>
                <w:rFonts w:hint="eastAsia"/>
                <w:sz w:val="28"/>
                <w:szCs w:val="28"/>
              </w:rPr>
              <w:t>ươ</w:t>
            </w:r>
            <w:r w:rsidRPr="00B036F8">
              <w:rPr>
                <w:sz w:val="28"/>
                <w:szCs w:val="28"/>
              </w:rPr>
              <w:t xml:space="preserve">ng ứng </w:t>
            </w:r>
            <w:r w:rsidRPr="00B036F8">
              <w:rPr>
                <w:rFonts w:hint="eastAsia"/>
                <w:sz w:val="28"/>
                <w:szCs w:val="28"/>
              </w:rPr>
              <w:t>đ</w:t>
            </w:r>
            <w:r w:rsidRPr="00B036F8">
              <w:rPr>
                <w:sz w:val="28"/>
                <w:szCs w:val="28"/>
              </w:rPr>
              <w:t>ể chứng minh).</w:t>
            </w:r>
          </w:p>
        </w:tc>
      </w:tr>
    </w:tbl>
    <w:p w14:paraId="637272D7" w14:textId="77777777" w:rsidR="002959DA" w:rsidRPr="00B036F8" w:rsidRDefault="002959DA" w:rsidP="002959DA">
      <w:pPr>
        <w:numPr>
          <w:ilvl w:val="0"/>
          <w:numId w:val="24"/>
        </w:numPr>
        <w:tabs>
          <w:tab w:val="left" w:pos="567"/>
        </w:tabs>
        <w:spacing w:before="120" w:after="120"/>
        <w:ind w:left="0" w:firstLine="0"/>
        <w:jc w:val="both"/>
        <w:rPr>
          <w:rFonts w:eastAsia="Arial"/>
          <w:b/>
          <w:sz w:val="28"/>
          <w:szCs w:val="28"/>
        </w:rPr>
      </w:pPr>
      <w:bookmarkStart w:id="0" w:name="_GoBack"/>
      <w:bookmarkEnd w:id="0"/>
      <w:r w:rsidRPr="00B036F8">
        <w:rPr>
          <w:b/>
          <w:sz w:val="28"/>
          <w:szCs w:val="28"/>
        </w:rPr>
        <w:t>Yêu</w:t>
      </w:r>
      <w:r w:rsidRPr="00B036F8">
        <w:rPr>
          <w:rFonts w:eastAsia="Arial"/>
          <w:b/>
          <w:sz w:val="28"/>
          <w:szCs w:val="28"/>
        </w:rPr>
        <w:t xml:space="preserve"> cầu về tiến độ thực hiện:</w:t>
      </w:r>
    </w:p>
    <w:p w14:paraId="38AC9DBD" w14:textId="77777777" w:rsidR="002959DA" w:rsidRPr="00B036F8" w:rsidRDefault="002959DA" w:rsidP="002959DA">
      <w:pPr>
        <w:numPr>
          <w:ilvl w:val="0"/>
          <w:numId w:val="25"/>
        </w:numPr>
        <w:tabs>
          <w:tab w:val="left" w:pos="567"/>
        </w:tabs>
        <w:spacing w:before="120" w:after="120"/>
        <w:ind w:left="284" w:firstLine="0"/>
        <w:jc w:val="both"/>
        <w:rPr>
          <w:rFonts w:eastAsia="Arial"/>
          <w:sz w:val="28"/>
          <w:szCs w:val="28"/>
        </w:rPr>
      </w:pPr>
      <w:r w:rsidRPr="00B036F8">
        <w:rPr>
          <w:rFonts w:eastAsia="Arial"/>
          <w:sz w:val="28"/>
          <w:szCs w:val="28"/>
        </w:rPr>
        <w:t>Thực hiện hiệu chuẩn</w:t>
      </w:r>
      <w:r>
        <w:rPr>
          <w:rFonts w:eastAsia="Arial"/>
          <w:sz w:val="28"/>
          <w:szCs w:val="28"/>
        </w:rPr>
        <w:t xml:space="preserve">, </w:t>
      </w:r>
      <w:r w:rsidRPr="00B036F8">
        <w:rPr>
          <w:rFonts w:eastAsia="Arial"/>
          <w:sz w:val="28"/>
          <w:szCs w:val="28"/>
        </w:rPr>
        <w:t>kiểm định và dán tem các thiết bị.</w:t>
      </w:r>
    </w:p>
    <w:p w14:paraId="512C2A42" w14:textId="77777777" w:rsidR="002959DA" w:rsidRPr="00B036F8" w:rsidRDefault="002959DA" w:rsidP="002959DA">
      <w:pPr>
        <w:numPr>
          <w:ilvl w:val="0"/>
          <w:numId w:val="25"/>
        </w:numPr>
        <w:tabs>
          <w:tab w:val="left" w:pos="567"/>
        </w:tabs>
        <w:spacing w:before="120" w:after="120"/>
        <w:ind w:left="284" w:firstLine="0"/>
        <w:jc w:val="both"/>
        <w:rPr>
          <w:rFonts w:eastAsia="Arial"/>
          <w:sz w:val="28"/>
          <w:szCs w:val="28"/>
        </w:rPr>
      </w:pPr>
      <w:r w:rsidRPr="00B036F8">
        <w:rPr>
          <w:rFonts w:eastAsia="Arial"/>
          <w:sz w:val="28"/>
          <w:szCs w:val="28"/>
        </w:rPr>
        <w:t xml:space="preserve">Bàn giao đầy đủ biên bản sau khi dán tem. </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56"/>
        <w:gridCol w:w="3562"/>
        <w:gridCol w:w="3098"/>
      </w:tblGrid>
      <w:tr w:rsidR="002959DA" w:rsidRPr="00B036F8" w14:paraId="6BA85F8A" w14:textId="77777777" w:rsidTr="003F50C5">
        <w:tc>
          <w:tcPr>
            <w:tcW w:w="297" w:type="pct"/>
            <w:tcBorders>
              <w:top w:val="single" w:sz="4" w:space="0" w:color="auto"/>
              <w:left w:val="single" w:sz="4" w:space="0" w:color="auto"/>
              <w:bottom w:val="single" w:sz="4" w:space="0" w:color="auto"/>
              <w:right w:val="single" w:sz="4" w:space="0" w:color="auto"/>
            </w:tcBorders>
            <w:vAlign w:val="center"/>
            <w:hideMark/>
          </w:tcPr>
          <w:p w14:paraId="265E1493" w14:textId="77777777" w:rsidR="002959DA" w:rsidRPr="00B036F8" w:rsidRDefault="002959DA" w:rsidP="00BF22A9">
            <w:pPr>
              <w:jc w:val="center"/>
              <w:rPr>
                <w:rFonts w:eastAsia="Arial"/>
                <w:sz w:val="28"/>
                <w:szCs w:val="28"/>
              </w:rPr>
            </w:pPr>
            <w:r w:rsidRPr="00B036F8">
              <w:rPr>
                <w:rFonts w:eastAsia="Arial"/>
                <w:b/>
                <w:bCs/>
                <w:sz w:val="28"/>
                <w:szCs w:val="28"/>
              </w:rPr>
              <w:lastRenderedPageBreak/>
              <w:t>S</w:t>
            </w:r>
            <w:r>
              <w:rPr>
                <w:rFonts w:eastAsia="Arial"/>
                <w:b/>
                <w:bCs/>
                <w:sz w:val="28"/>
                <w:szCs w:val="28"/>
              </w:rPr>
              <w:t>tt</w:t>
            </w:r>
          </w:p>
        </w:tc>
        <w:tc>
          <w:tcPr>
            <w:tcW w:w="1190" w:type="pct"/>
            <w:tcBorders>
              <w:top w:val="single" w:sz="4" w:space="0" w:color="auto"/>
              <w:left w:val="single" w:sz="4" w:space="0" w:color="auto"/>
              <w:bottom w:val="single" w:sz="4" w:space="0" w:color="auto"/>
              <w:right w:val="single" w:sz="4" w:space="0" w:color="auto"/>
            </w:tcBorders>
            <w:vAlign w:val="center"/>
            <w:hideMark/>
          </w:tcPr>
          <w:p w14:paraId="024802C7" w14:textId="77777777" w:rsidR="002959DA" w:rsidRPr="00B036F8" w:rsidRDefault="002959DA" w:rsidP="00BF22A9">
            <w:pPr>
              <w:jc w:val="center"/>
              <w:rPr>
                <w:rFonts w:eastAsia="Arial"/>
                <w:sz w:val="28"/>
                <w:szCs w:val="28"/>
              </w:rPr>
            </w:pPr>
            <w:r w:rsidRPr="00B036F8">
              <w:rPr>
                <w:rFonts w:eastAsia="Arial"/>
                <w:b/>
                <w:bCs/>
                <w:sz w:val="28"/>
                <w:szCs w:val="28"/>
              </w:rPr>
              <w:t>Dịch vụ</w:t>
            </w:r>
          </w:p>
        </w:tc>
        <w:tc>
          <w:tcPr>
            <w:tcW w:w="1879" w:type="pct"/>
            <w:tcBorders>
              <w:top w:val="single" w:sz="4" w:space="0" w:color="auto"/>
              <w:left w:val="single" w:sz="4" w:space="0" w:color="auto"/>
              <w:bottom w:val="single" w:sz="4" w:space="0" w:color="auto"/>
              <w:right w:val="single" w:sz="4" w:space="0" w:color="auto"/>
            </w:tcBorders>
            <w:vAlign w:val="center"/>
          </w:tcPr>
          <w:p w14:paraId="1F9F48B0" w14:textId="77777777" w:rsidR="002959DA" w:rsidRPr="00B036F8" w:rsidRDefault="002959DA" w:rsidP="00BF22A9">
            <w:pPr>
              <w:jc w:val="center"/>
              <w:rPr>
                <w:rFonts w:eastAsia="Arial"/>
                <w:b/>
                <w:bCs/>
                <w:sz w:val="28"/>
                <w:szCs w:val="28"/>
              </w:rPr>
            </w:pPr>
            <w:r w:rsidRPr="00B036F8">
              <w:rPr>
                <w:rFonts w:eastAsia="Arial"/>
                <w:b/>
                <w:bCs/>
                <w:sz w:val="28"/>
                <w:szCs w:val="28"/>
              </w:rPr>
              <w:t>Khối lượng</w:t>
            </w:r>
            <w:r>
              <w:rPr>
                <w:rFonts w:eastAsia="Arial"/>
                <w:b/>
                <w:bCs/>
                <w:sz w:val="28"/>
                <w:szCs w:val="28"/>
              </w:rPr>
              <w:t xml:space="preserve"> và t</w:t>
            </w:r>
            <w:r w:rsidRPr="00B036F8">
              <w:rPr>
                <w:rFonts w:eastAsia="Arial"/>
                <w:b/>
                <w:bCs/>
                <w:sz w:val="28"/>
                <w:szCs w:val="28"/>
              </w:rPr>
              <w:t xml:space="preserve">iến độ </w:t>
            </w:r>
            <w:r>
              <w:rPr>
                <w:rFonts w:eastAsia="Arial"/>
                <w:b/>
                <w:bCs/>
                <w:sz w:val="28"/>
                <w:szCs w:val="28"/>
              </w:rPr>
              <w:br/>
            </w:r>
            <w:r w:rsidRPr="00B036F8">
              <w:rPr>
                <w:rFonts w:eastAsia="Arial"/>
                <w:b/>
                <w:bCs/>
                <w:sz w:val="28"/>
                <w:szCs w:val="28"/>
              </w:rPr>
              <w:t>thực hiện</w:t>
            </w:r>
          </w:p>
        </w:tc>
        <w:tc>
          <w:tcPr>
            <w:tcW w:w="1634" w:type="pct"/>
            <w:tcBorders>
              <w:top w:val="single" w:sz="4" w:space="0" w:color="auto"/>
              <w:left w:val="single" w:sz="4" w:space="0" w:color="auto"/>
              <w:bottom w:val="single" w:sz="4" w:space="0" w:color="auto"/>
              <w:right w:val="single" w:sz="4" w:space="0" w:color="auto"/>
            </w:tcBorders>
            <w:vAlign w:val="center"/>
            <w:hideMark/>
          </w:tcPr>
          <w:p w14:paraId="3CB44ADA" w14:textId="77777777" w:rsidR="002959DA" w:rsidRPr="00B036F8" w:rsidRDefault="002959DA" w:rsidP="00BF22A9">
            <w:pPr>
              <w:jc w:val="center"/>
              <w:rPr>
                <w:rFonts w:eastAsia="Arial"/>
                <w:sz w:val="28"/>
                <w:szCs w:val="28"/>
              </w:rPr>
            </w:pPr>
            <w:r w:rsidRPr="00B036F8">
              <w:rPr>
                <w:rFonts w:eastAsia="Arial"/>
                <w:b/>
                <w:bCs/>
                <w:sz w:val="28"/>
                <w:szCs w:val="28"/>
              </w:rPr>
              <w:t>Yêu cầu đầu ra</w:t>
            </w:r>
          </w:p>
        </w:tc>
      </w:tr>
      <w:tr w:rsidR="002959DA" w:rsidRPr="00B036F8" w14:paraId="14E3E59D" w14:textId="77777777" w:rsidTr="003F50C5">
        <w:trPr>
          <w:trHeight w:val="1078"/>
        </w:trPr>
        <w:tc>
          <w:tcPr>
            <w:tcW w:w="297" w:type="pct"/>
            <w:tcBorders>
              <w:top w:val="single" w:sz="4" w:space="0" w:color="auto"/>
              <w:left w:val="single" w:sz="4" w:space="0" w:color="auto"/>
              <w:bottom w:val="single" w:sz="4" w:space="0" w:color="auto"/>
              <w:right w:val="single" w:sz="4" w:space="0" w:color="auto"/>
            </w:tcBorders>
            <w:vAlign w:val="center"/>
            <w:hideMark/>
          </w:tcPr>
          <w:p w14:paraId="356622E0" w14:textId="77777777" w:rsidR="002959DA" w:rsidRPr="00C7199C" w:rsidRDefault="002959DA" w:rsidP="00BF22A9">
            <w:pPr>
              <w:jc w:val="center"/>
              <w:rPr>
                <w:rFonts w:eastAsia="Arial"/>
                <w:sz w:val="28"/>
                <w:szCs w:val="28"/>
              </w:rPr>
            </w:pPr>
            <w:r w:rsidRPr="00C7199C">
              <w:rPr>
                <w:rFonts w:eastAsia="Arial"/>
                <w:sz w:val="28"/>
                <w:szCs w:val="28"/>
              </w:rPr>
              <w:t>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A54BB07" w14:textId="77777777" w:rsidR="002959DA" w:rsidRPr="00B036F8" w:rsidRDefault="002959DA" w:rsidP="00BF22A9">
            <w:pPr>
              <w:jc w:val="center"/>
              <w:rPr>
                <w:rFonts w:eastAsia="Arial"/>
                <w:sz w:val="28"/>
                <w:szCs w:val="28"/>
              </w:rPr>
            </w:pPr>
            <w:r>
              <w:rPr>
                <w:rFonts w:eastAsia="Arial"/>
                <w:sz w:val="28"/>
                <w:szCs w:val="28"/>
              </w:rPr>
              <w:t>H</w:t>
            </w:r>
            <w:r w:rsidRPr="00B036F8">
              <w:rPr>
                <w:rFonts w:eastAsia="Arial"/>
                <w:sz w:val="28"/>
                <w:szCs w:val="28"/>
              </w:rPr>
              <w:t>iệu chuẩn</w:t>
            </w:r>
            <w:r>
              <w:rPr>
                <w:rFonts w:eastAsia="Arial"/>
                <w:sz w:val="28"/>
                <w:szCs w:val="28"/>
              </w:rPr>
              <w:t>, kiểm định</w:t>
            </w:r>
            <w:r w:rsidRPr="00B036F8">
              <w:rPr>
                <w:rFonts w:eastAsia="Arial"/>
                <w:sz w:val="28"/>
                <w:szCs w:val="28"/>
              </w:rPr>
              <w:t xml:space="preserve"> các thiết bị thử nghiệm, ph</w:t>
            </w:r>
            <w:r w:rsidRPr="00B036F8">
              <w:rPr>
                <w:rFonts w:eastAsia="Arial" w:hint="eastAsia"/>
                <w:sz w:val="28"/>
                <w:szCs w:val="28"/>
              </w:rPr>
              <w:t>ươ</w:t>
            </w:r>
            <w:r w:rsidRPr="00B036F8">
              <w:rPr>
                <w:rFonts w:eastAsia="Arial"/>
                <w:sz w:val="28"/>
                <w:szCs w:val="28"/>
              </w:rPr>
              <w:t>ng tiện đo, chuẩn đo l</w:t>
            </w:r>
            <w:r w:rsidRPr="00B036F8">
              <w:rPr>
                <w:rFonts w:eastAsia="Arial" w:hint="eastAsia"/>
                <w:sz w:val="28"/>
                <w:szCs w:val="28"/>
              </w:rPr>
              <w:t>ư</w:t>
            </w:r>
            <w:r w:rsidRPr="00B036F8">
              <w:rPr>
                <w:rFonts w:eastAsia="Arial"/>
                <w:sz w:val="28"/>
                <w:szCs w:val="28"/>
              </w:rPr>
              <w:t>ờng</w:t>
            </w:r>
          </w:p>
        </w:tc>
        <w:tc>
          <w:tcPr>
            <w:tcW w:w="1879" w:type="pct"/>
            <w:tcBorders>
              <w:top w:val="single" w:sz="4" w:space="0" w:color="auto"/>
              <w:left w:val="single" w:sz="4" w:space="0" w:color="auto"/>
              <w:bottom w:val="single" w:sz="4" w:space="0" w:color="auto"/>
              <w:right w:val="single" w:sz="4" w:space="0" w:color="auto"/>
            </w:tcBorders>
            <w:vAlign w:val="center"/>
          </w:tcPr>
          <w:p w14:paraId="0F97B23E" w14:textId="77777777" w:rsidR="002959DA" w:rsidRDefault="002959DA" w:rsidP="00BF22A9">
            <w:pPr>
              <w:jc w:val="both"/>
              <w:rPr>
                <w:rFonts w:eastAsia="Arial"/>
                <w:sz w:val="28"/>
                <w:szCs w:val="28"/>
              </w:rPr>
            </w:pPr>
            <w:r>
              <w:rPr>
                <w:rFonts w:eastAsia="Arial"/>
                <w:sz w:val="28"/>
                <w:szCs w:val="28"/>
              </w:rPr>
              <w:t>Chia làm 2 đợt:</w:t>
            </w:r>
          </w:p>
          <w:p w14:paraId="499DBEED" w14:textId="77777777" w:rsidR="002959DA" w:rsidRDefault="002959DA" w:rsidP="00BF22A9">
            <w:pPr>
              <w:jc w:val="both"/>
              <w:rPr>
                <w:rFonts w:eastAsia="Arial"/>
                <w:sz w:val="28"/>
                <w:szCs w:val="28"/>
              </w:rPr>
            </w:pPr>
            <w:r>
              <w:rPr>
                <w:rFonts w:eastAsia="Arial"/>
                <w:sz w:val="28"/>
                <w:szCs w:val="28"/>
              </w:rPr>
              <w:t>- T</w:t>
            </w:r>
            <w:r w:rsidRPr="00B036F8">
              <w:rPr>
                <w:rFonts w:eastAsia="Arial"/>
                <w:sz w:val="28"/>
                <w:szCs w:val="28"/>
              </w:rPr>
              <w:t>háng 3/202</w:t>
            </w:r>
            <w:r>
              <w:rPr>
                <w:rFonts w:eastAsia="Arial"/>
                <w:sz w:val="28"/>
                <w:szCs w:val="28"/>
              </w:rPr>
              <w:t>6: 535 thiết bị.</w:t>
            </w:r>
          </w:p>
          <w:p w14:paraId="43B27219" w14:textId="77777777" w:rsidR="002959DA" w:rsidRPr="00B036F8" w:rsidRDefault="002959DA" w:rsidP="00BF22A9">
            <w:pPr>
              <w:jc w:val="both"/>
              <w:rPr>
                <w:rFonts w:eastAsia="Arial"/>
                <w:sz w:val="28"/>
                <w:szCs w:val="28"/>
              </w:rPr>
            </w:pPr>
            <w:r>
              <w:rPr>
                <w:rFonts w:eastAsia="Arial"/>
                <w:sz w:val="28"/>
                <w:szCs w:val="28"/>
              </w:rPr>
              <w:t>- Tháng 9/2026: 11 thiết bị.</w:t>
            </w:r>
          </w:p>
        </w:tc>
        <w:tc>
          <w:tcPr>
            <w:tcW w:w="1634" w:type="pct"/>
            <w:tcBorders>
              <w:top w:val="single" w:sz="4" w:space="0" w:color="auto"/>
              <w:left w:val="single" w:sz="4" w:space="0" w:color="auto"/>
              <w:bottom w:val="single" w:sz="4" w:space="0" w:color="auto"/>
              <w:right w:val="single" w:sz="4" w:space="0" w:color="auto"/>
            </w:tcBorders>
            <w:vAlign w:val="center"/>
            <w:hideMark/>
          </w:tcPr>
          <w:p w14:paraId="2FD0076B" w14:textId="77777777" w:rsidR="002959DA" w:rsidRPr="00DF0495" w:rsidRDefault="002959DA" w:rsidP="00BF22A9">
            <w:pPr>
              <w:pStyle w:val="BodyText"/>
              <w:spacing w:before="80" w:after="80"/>
              <w:rPr>
                <w:spacing w:val="-6"/>
                <w:sz w:val="28"/>
                <w:szCs w:val="28"/>
              </w:rPr>
            </w:pPr>
            <w:r w:rsidRPr="00994839">
              <w:rPr>
                <w:spacing w:val="-6"/>
                <w:sz w:val="28"/>
                <w:szCs w:val="28"/>
              </w:rPr>
              <w:t>- Hoàn thành hiệu chuẩn, kiểm</w:t>
            </w:r>
            <w:r w:rsidRPr="00DF0495">
              <w:rPr>
                <w:spacing w:val="-6"/>
                <w:sz w:val="28"/>
                <w:szCs w:val="28"/>
              </w:rPr>
              <w:t xml:space="preserve"> </w:t>
            </w:r>
            <w:r w:rsidRPr="00DF0495">
              <w:rPr>
                <w:rFonts w:hint="eastAsia"/>
                <w:spacing w:val="-6"/>
                <w:sz w:val="28"/>
                <w:szCs w:val="28"/>
              </w:rPr>
              <w:t>đ</w:t>
            </w:r>
            <w:r w:rsidRPr="00DF0495">
              <w:rPr>
                <w:spacing w:val="-6"/>
                <w:sz w:val="28"/>
                <w:szCs w:val="28"/>
              </w:rPr>
              <w:t>ịnh và dán tem thiết bị.</w:t>
            </w:r>
          </w:p>
          <w:p w14:paraId="5AB961A5" w14:textId="77777777" w:rsidR="002959DA" w:rsidRPr="00B036F8" w:rsidRDefault="002959DA" w:rsidP="00BF22A9">
            <w:pPr>
              <w:jc w:val="both"/>
              <w:rPr>
                <w:rFonts w:eastAsia="Arial"/>
                <w:sz w:val="28"/>
                <w:szCs w:val="28"/>
              </w:rPr>
            </w:pPr>
            <w:r w:rsidRPr="00B036F8">
              <w:rPr>
                <w:spacing w:val="-6"/>
                <w:sz w:val="28"/>
                <w:szCs w:val="28"/>
              </w:rPr>
              <w:t xml:space="preserve"> - Bàn giao đầy đủ biên bản trong vòng 14 ngày kể từ ngày</w:t>
            </w:r>
            <w:r>
              <w:rPr>
                <w:spacing w:val="-6"/>
                <w:sz w:val="28"/>
                <w:szCs w:val="28"/>
              </w:rPr>
              <w:t xml:space="preserve"> hiệu chuẩn, kiểm định </w:t>
            </w:r>
            <w:r w:rsidRPr="00B036F8">
              <w:rPr>
                <w:spacing w:val="-6"/>
                <w:sz w:val="28"/>
                <w:szCs w:val="28"/>
              </w:rPr>
              <w:t>thiết bị.</w:t>
            </w:r>
          </w:p>
        </w:tc>
      </w:tr>
      <w:tr w:rsidR="002959DA" w:rsidRPr="00B036F8" w14:paraId="5B861F82" w14:textId="77777777" w:rsidTr="003F50C5">
        <w:trPr>
          <w:trHeight w:val="471"/>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5EC7661" w14:textId="77777777" w:rsidR="002959DA" w:rsidRPr="00B036F8" w:rsidRDefault="002959DA" w:rsidP="00BF22A9">
            <w:pPr>
              <w:pStyle w:val="BodyText"/>
              <w:spacing w:before="80" w:after="80"/>
              <w:rPr>
                <w:spacing w:val="-6"/>
                <w:szCs w:val="28"/>
              </w:rPr>
            </w:pPr>
            <w:r w:rsidRPr="00B036F8">
              <w:rPr>
                <w:spacing w:val="-6"/>
                <w:szCs w:val="28"/>
              </w:rPr>
              <w:t xml:space="preserve">Ghi chú: </w:t>
            </w:r>
            <w:r w:rsidRPr="00B036F8">
              <w:rPr>
                <w:spacing w:val="-6"/>
                <w:szCs w:val="28"/>
                <w:vertAlign w:val="superscript"/>
              </w:rPr>
              <w:t>(*)</w:t>
            </w:r>
            <w:r w:rsidRPr="00B036F8">
              <w:rPr>
                <w:spacing w:val="-6"/>
                <w:szCs w:val="28"/>
              </w:rPr>
              <w:t xml:space="preserve"> Khối lượng thiết bị có thể thay đổi, tùy thuộc vào tình trạng thiết bị của Chủ đầu tư vào thời điểm thực hiện hiệu chuẩn</w:t>
            </w:r>
            <w:r>
              <w:rPr>
                <w:spacing w:val="-6"/>
                <w:szCs w:val="28"/>
              </w:rPr>
              <w:t>, kiểm định</w:t>
            </w:r>
            <w:r w:rsidRPr="00B036F8">
              <w:rPr>
                <w:spacing w:val="-6"/>
                <w:szCs w:val="28"/>
              </w:rPr>
              <w:t xml:space="preserve">. </w:t>
            </w:r>
          </w:p>
        </w:tc>
      </w:tr>
    </w:tbl>
    <w:p w14:paraId="4373A7E0" w14:textId="77777777" w:rsidR="002959DA" w:rsidRPr="00B036F8" w:rsidRDefault="002959DA" w:rsidP="002959DA">
      <w:pPr>
        <w:tabs>
          <w:tab w:val="left" w:pos="519"/>
        </w:tabs>
        <w:ind w:right="108"/>
        <w:jc w:val="center"/>
        <w:rPr>
          <w:b/>
          <w:bCs/>
          <w:sz w:val="28"/>
          <w:szCs w:val="28"/>
        </w:rPr>
      </w:pPr>
    </w:p>
    <w:p w14:paraId="46FC1A8F" w14:textId="77777777" w:rsidR="002959DA" w:rsidRPr="00B036F8" w:rsidRDefault="002959DA" w:rsidP="002959DA">
      <w:pPr>
        <w:tabs>
          <w:tab w:val="left" w:pos="519"/>
        </w:tabs>
        <w:ind w:right="108"/>
        <w:jc w:val="center"/>
        <w:rPr>
          <w:b/>
          <w:bCs/>
          <w:sz w:val="28"/>
          <w:szCs w:val="28"/>
        </w:rPr>
      </w:pPr>
      <w:r w:rsidRPr="00B036F8">
        <w:rPr>
          <w:b/>
          <w:bCs/>
          <w:sz w:val="28"/>
          <w:szCs w:val="28"/>
        </w:rPr>
        <w:br w:type="page"/>
      </w:r>
      <w:r w:rsidRPr="00B036F8">
        <w:rPr>
          <w:b/>
          <w:bCs/>
          <w:sz w:val="28"/>
          <w:szCs w:val="28"/>
        </w:rPr>
        <w:lastRenderedPageBreak/>
        <w:t>GIẢI PHÁP VÀ PHƯƠNG PHÁP LUẬN TỔNG QUÁT</w:t>
      </w:r>
    </w:p>
    <w:p w14:paraId="5093C627" w14:textId="77777777" w:rsidR="002959DA" w:rsidRPr="00B036F8" w:rsidRDefault="002959DA" w:rsidP="002959DA">
      <w:pPr>
        <w:tabs>
          <w:tab w:val="left" w:pos="519"/>
        </w:tabs>
        <w:ind w:right="108"/>
        <w:jc w:val="center"/>
        <w:rPr>
          <w:b/>
          <w:bCs/>
          <w:sz w:val="28"/>
          <w:szCs w:val="28"/>
        </w:rPr>
      </w:pPr>
      <w:r w:rsidRPr="00B036F8">
        <w:rPr>
          <w:b/>
          <w:bCs/>
          <w:sz w:val="28"/>
          <w:szCs w:val="28"/>
        </w:rPr>
        <w:t>DO NHÀ THẦU ĐỀ XUẤT ĐỂ THỰC HIỆN DỊCH VỤ PHI TƯ VẤN</w:t>
      </w:r>
    </w:p>
    <w:p w14:paraId="502596B7" w14:textId="77777777" w:rsidR="002959DA" w:rsidRPr="00B036F8" w:rsidRDefault="002959DA" w:rsidP="002959DA">
      <w:pPr>
        <w:tabs>
          <w:tab w:val="left" w:pos="519"/>
        </w:tabs>
        <w:ind w:right="108"/>
        <w:rPr>
          <w:sz w:val="26"/>
          <w:szCs w:val="26"/>
        </w:rPr>
      </w:pPr>
    </w:p>
    <w:p w14:paraId="4D13CE6F" w14:textId="77777777" w:rsidR="002959DA" w:rsidRPr="00B036F8" w:rsidRDefault="002959DA" w:rsidP="002959DA">
      <w:pPr>
        <w:tabs>
          <w:tab w:val="left" w:pos="519"/>
        </w:tabs>
        <w:ind w:right="108"/>
        <w:rPr>
          <w:sz w:val="28"/>
          <w:szCs w:val="28"/>
        </w:rPr>
      </w:pPr>
      <w:r w:rsidRPr="00B036F8">
        <w:rPr>
          <w:sz w:val="28"/>
          <w:szCs w:val="28"/>
        </w:rPr>
        <w:tab/>
        <w:t xml:space="preserve">Nhà thầu chuẩn bị đề xuất giải pháp, phương pháp luận tổng quát thực hiện dịch vụ theo các nội dung quy định tại Chương V, gồm các phần như sau: </w:t>
      </w:r>
    </w:p>
    <w:p w14:paraId="0BE35E01" w14:textId="77777777" w:rsidR="002959DA" w:rsidRPr="00B036F8" w:rsidRDefault="002959DA" w:rsidP="002959DA">
      <w:pPr>
        <w:tabs>
          <w:tab w:val="left" w:pos="519"/>
        </w:tabs>
        <w:ind w:right="108"/>
        <w:rPr>
          <w:sz w:val="28"/>
          <w:szCs w:val="28"/>
        </w:rPr>
      </w:pPr>
    </w:p>
    <w:p w14:paraId="2C9A127F" w14:textId="77777777" w:rsidR="002959DA" w:rsidRPr="00B036F8" w:rsidRDefault="002959DA" w:rsidP="002959DA">
      <w:pPr>
        <w:tabs>
          <w:tab w:val="left" w:pos="519"/>
        </w:tabs>
        <w:spacing w:before="120" w:after="120"/>
        <w:ind w:right="108"/>
        <w:rPr>
          <w:sz w:val="28"/>
          <w:szCs w:val="28"/>
        </w:rPr>
      </w:pPr>
      <w:r w:rsidRPr="00B036F8">
        <w:rPr>
          <w:sz w:val="28"/>
          <w:szCs w:val="28"/>
        </w:rPr>
        <w:t>1. Giải pháp và phương pháp luận;</w:t>
      </w:r>
    </w:p>
    <w:p w14:paraId="2DC46C94" w14:textId="77777777" w:rsidR="002959DA" w:rsidRPr="00B036F8" w:rsidRDefault="002959DA" w:rsidP="002959DA">
      <w:pPr>
        <w:tabs>
          <w:tab w:val="left" w:pos="519"/>
        </w:tabs>
        <w:spacing w:before="120" w:after="120"/>
        <w:ind w:right="108"/>
        <w:rPr>
          <w:sz w:val="28"/>
          <w:szCs w:val="28"/>
        </w:rPr>
      </w:pPr>
      <w:r w:rsidRPr="00B036F8">
        <w:rPr>
          <w:sz w:val="28"/>
          <w:szCs w:val="28"/>
        </w:rPr>
        <w:t>2.  Kế hoạch công tác.</w:t>
      </w:r>
    </w:p>
    <w:p w14:paraId="61C60D14" w14:textId="236DDFDB" w:rsidR="00053B19" w:rsidRPr="002959DA" w:rsidRDefault="00053B19" w:rsidP="002959DA">
      <w:pPr>
        <w:tabs>
          <w:tab w:val="left" w:pos="284"/>
        </w:tabs>
        <w:spacing w:before="120" w:after="120"/>
        <w:jc w:val="both"/>
        <w:rPr>
          <w:sz w:val="28"/>
        </w:rPr>
      </w:pPr>
    </w:p>
    <w:sectPr w:rsidR="00053B19" w:rsidRPr="002959DA"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DE071" w14:textId="77777777" w:rsidR="00CB2879" w:rsidRDefault="00CB2879" w:rsidP="003C2A2B">
      <w:r>
        <w:separator/>
      </w:r>
    </w:p>
  </w:endnote>
  <w:endnote w:type="continuationSeparator" w:id="0">
    <w:p w14:paraId="17A62017" w14:textId="77777777" w:rsidR="00CB2879" w:rsidRDefault="00CB2879"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BB2A7" w14:textId="77777777" w:rsidR="00CB2879" w:rsidRDefault="00CB2879" w:rsidP="003C2A2B">
      <w:r>
        <w:separator/>
      </w:r>
    </w:p>
  </w:footnote>
  <w:footnote w:type="continuationSeparator" w:id="0">
    <w:p w14:paraId="279A2373" w14:textId="77777777" w:rsidR="00CB2879" w:rsidRDefault="00CB2879"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7B0"/>
    <w:multiLevelType w:val="hybridMultilevel"/>
    <w:tmpl w:val="1F9AD36E"/>
    <w:lvl w:ilvl="0" w:tplc="BEE00FA0">
      <w:start w:val="1"/>
      <w:numFmt w:val="bullet"/>
      <w:lvlText w:val="-"/>
      <w:lvlJc w:val="left"/>
      <w:pPr>
        <w:ind w:left="4755" w:hanging="360"/>
      </w:pPr>
      <w:rPr>
        <w:rFonts w:ascii="Times New Roman" w:hAnsi="Times New Roman" w:cs="Times New Roman" w:hint="default"/>
      </w:rPr>
    </w:lvl>
    <w:lvl w:ilvl="1" w:tplc="04090003" w:tentative="1">
      <w:start w:val="1"/>
      <w:numFmt w:val="bullet"/>
      <w:lvlText w:val="o"/>
      <w:lvlJc w:val="left"/>
      <w:pPr>
        <w:ind w:left="5475" w:hanging="360"/>
      </w:pPr>
      <w:rPr>
        <w:rFonts w:ascii="Courier New" w:hAnsi="Courier New" w:cs="Courier New" w:hint="default"/>
      </w:rPr>
    </w:lvl>
    <w:lvl w:ilvl="2" w:tplc="04090005" w:tentative="1">
      <w:start w:val="1"/>
      <w:numFmt w:val="bullet"/>
      <w:lvlText w:val=""/>
      <w:lvlJc w:val="left"/>
      <w:pPr>
        <w:ind w:left="6195" w:hanging="360"/>
      </w:pPr>
      <w:rPr>
        <w:rFonts w:ascii="Wingdings" w:hAnsi="Wingdings" w:hint="default"/>
      </w:rPr>
    </w:lvl>
    <w:lvl w:ilvl="3" w:tplc="04090001" w:tentative="1">
      <w:start w:val="1"/>
      <w:numFmt w:val="bullet"/>
      <w:lvlText w:val=""/>
      <w:lvlJc w:val="left"/>
      <w:pPr>
        <w:ind w:left="6915" w:hanging="360"/>
      </w:pPr>
      <w:rPr>
        <w:rFonts w:ascii="Symbol" w:hAnsi="Symbol" w:hint="default"/>
      </w:rPr>
    </w:lvl>
    <w:lvl w:ilvl="4" w:tplc="04090003" w:tentative="1">
      <w:start w:val="1"/>
      <w:numFmt w:val="bullet"/>
      <w:lvlText w:val="o"/>
      <w:lvlJc w:val="left"/>
      <w:pPr>
        <w:ind w:left="7635" w:hanging="360"/>
      </w:pPr>
      <w:rPr>
        <w:rFonts w:ascii="Courier New" w:hAnsi="Courier New" w:cs="Courier New" w:hint="default"/>
      </w:rPr>
    </w:lvl>
    <w:lvl w:ilvl="5" w:tplc="04090005" w:tentative="1">
      <w:start w:val="1"/>
      <w:numFmt w:val="bullet"/>
      <w:lvlText w:val=""/>
      <w:lvlJc w:val="left"/>
      <w:pPr>
        <w:ind w:left="8355" w:hanging="360"/>
      </w:pPr>
      <w:rPr>
        <w:rFonts w:ascii="Wingdings" w:hAnsi="Wingdings" w:hint="default"/>
      </w:rPr>
    </w:lvl>
    <w:lvl w:ilvl="6" w:tplc="04090001" w:tentative="1">
      <w:start w:val="1"/>
      <w:numFmt w:val="bullet"/>
      <w:lvlText w:val=""/>
      <w:lvlJc w:val="left"/>
      <w:pPr>
        <w:ind w:left="9075" w:hanging="360"/>
      </w:pPr>
      <w:rPr>
        <w:rFonts w:ascii="Symbol" w:hAnsi="Symbol" w:hint="default"/>
      </w:rPr>
    </w:lvl>
    <w:lvl w:ilvl="7" w:tplc="04090003" w:tentative="1">
      <w:start w:val="1"/>
      <w:numFmt w:val="bullet"/>
      <w:lvlText w:val="o"/>
      <w:lvlJc w:val="left"/>
      <w:pPr>
        <w:ind w:left="9795" w:hanging="360"/>
      </w:pPr>
      <w:rPr>
        <w:rFonts w:ascii="Courier New" w:hAnsi="Courier New" w:cs="Courier New" w:hint="default"/>
      </w:rPr>
    </w:lvl>
    <w:lvl w:ilvl="8" w:tplc="04090005" w:tentative="1">
      <w:start w:val="1"/>
      <w:numFmt w:val="bullet"/>
      <w:lvlText w:val=""/>
      <w:lvlJc w:val="left"/>
      <w:pPr>
        <w:ind w:left="10515" w:hanging="360"/>
      </w:pPr>
      <w:rPr>
        <w:rFonts w:ascii="Wingdings" w:hAnsi="Wingdings" w:hint="default"/>
      </w:rPr>
    </w:lvl>
  </w:abstractNum>
  <w:abstractNum w:abstractNumId="1" w15:restartNumberingAfterBreak="0">
    <w:nsid w:val="089316CC"/>
    <w:multiLevelType w:val="hybridMultilevel"/>
    <w:tmpl w:val="7BDC437E"/>
    <w:lvl w:ilvl="0" w:tplc="8BC6BE5C">
      <w:start w:val="1"/>
      <w:numFmt w:val="decimal"/>
      <w:lvlText w:val="%1.2."/>
      <w:lvlJc w:val="left"/>
      <w:pPr>
        <w:ind w:left="1287"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6ED"/>
    <w:multiLevelType w:val="hybridMultilevel"/>
    <w:tmpl w:val="83B4EFFA"/>
    <w:lvl w:ilvl="0" w:tplc="B710597C">
      <w:start w:val="7"/>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36253"/>
    <w:multiLevelType w:val="hybridMultilevel"/>
    <w:tmpl w:val="BF8AC140"/>
    <w:lvl w:ilvl="0" w:tplc="ED8A5048">
      <w:start w:val="3"/>
      <w:numFmt w:val="decimal"/>
      <w:lvlText w:val="1.%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963B9"/>
    <w:multiLevelType w:val="hybridMultilevel"/>
    <w:tmpl w:val="F012A988"/>
    <w:lvl w:ilvl="0" w:tplc="D7E40220">
      <w:start w:val="1"/>
      <w:numFmt w:val="decimal"/>
      <w:lvlText w:val="%1.1."/>
      <w:lvlJc w:val="left"/>
      <w:pPr>
        <w:ind w:left="1287" w:hanging="360"/>
      </w:pPr>
      <w:rPr>
        <w:rFonts w:hint="default"/>
        <w:b w:val="0"/>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C9D5912"/>
    <w:multiLevelType w:val="hybridMultilevel"/>
    <w:tmpl w:val="BC40611C"/>
    <w:lvl w:ilvl="0" w:tplc="BEE00FA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96005A1"/>
    <w:multiLevelType w:val="hybridMultilevel"/>
    <w:tmpl w:val="8B9677F8"/>
    <w:lvl w:ilvl="0" w:tplc="64BABF9A">
      <w:start w:val="6"/>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9E57B86"/>
    <w:multiLevelType w:val="hybridMultilevel"/>
    <w:tmpl w:val="18B65B7A"/>
    <w:lvl w:ilvl="0" w:tplc="BEE00FA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484078"/>
    <w:multiLevelType w:val="multilevel"/>
    <w:tmpl w:val="37565898"/>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Zero"/>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9" w15:restartNumberingAfterBreak="0">
    <w:nsid w:val="320479B4"/>
    <w:multiLevelType w:val="multilevel"/>
    <w:tmpl w:val="7BA87606"/>
    <w:lvl w:ilvl="0">
      <w:start w:val="1"/>
      <w:numFmt w:val="upperRoman"/>
      <w:lvlText w:val="%1."/>
      <w:lvlJc w:val="left"/>
      <w:pPr>
        <w:ind w:left="1080"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33283D42"/>
    <w:multiLevelType w:val="hybridMultilevel"/>
    <w:tmpl w:val="9DFC4BC4"/>
    <w:lvl w:ilvl="0" w:tplc="7E96BE34">
      <w:start w:val="1"/>
      <w:numFmt w:val="decimal"/>
      <w:lvlText w:val="%1"/>
      <w:lvlJc w:val="righ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1" w15:restartNumberingAfterBreak="0">
    <w:nsid w:val="3EEF1C11"/>
    <w:multiLevelType w:val="hybridMultilevel"/>
    <w:tmpl w:val="D0222752"/>
    <w:lvl w:ilvl="0" w:tplc="E1D2B998">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803C9"/>
    <w:multiLevelType w:val="hybridMultilevel"/>
    <w:tmpl w:val="CAA259CA"/>
    <w:lvl w:ilvl="0" w:tplc="9A8A43C2">
      <w:start w:val="1"/>
      <w:numFmt w:val="bullet"/>
      <w:lvlText w:val=""/>
      <w:lvlJc w:val="left"/>
      <w:pPr>
        <w:ind w:left="777" w:hanging="360"/>
      </w:pPr>
      <w:rPr>
        <w:rFonts w:ascii="Symbol" w:hAnsi="Symbol" w:hint="default"/>
        <w:b w:val="0"/>
        <w:bCs w:val="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495E4D0E"/>
    <w:multiLevelType w:val="hybridMultilevel"/>
    <w:tmpl w:val="C608DE6A"/>
    <w:lvl w:ilvl="0" w:tplc="E6969110">
      <w:start w:val="3"/>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9A638B"/>
    <w:multiLevelType w:val="hybridMultilevel"/>
    <w:tmpl w:val="739EE350"/>
    <w:lvl w:ilvl="0" w:tplc="26920B9A">
      <w:start w:val="1"/>
      <w:numFmt w:val="decimal"/>
      <w:lvlText w:val="2.%1."/>
      <w:lvlJc w:val="left"/>
      <w:pPr>
        <w:ind w:left="1287" w:hanging="360"/>
      </w:pPr>
      <w:rPr>
        <w:rFonts w:hint="default"/>
        <w:b w:val="0"/>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1446B6E"/>
    <w:multiLevelType w:val="hybridMultilevel"/>
    <w:tmpl w:val="4A3C3EA8"/>
    <w:lvl w:ilvl="0" w:tplc="A262140E">
      <w:start w:val="3"/>
      <w:numFmt w:val="lowerLetter"/>
      <w:lvlText w:val="%1."/>
      <w:lvlJc w:val="left"/>
      <w:pPr>
        <w:ind w:left="185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A64B68"/>
    <w:multiLevelType w:val="hybridMultilevel"/>
    <w:tmpl w:val="218E9198"/>
    <w:lvl w:ilvl="0" w:tplc="37FC50CA">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F64CD7"/>
    <w:multiLevelType w:val="hybridMultilevel"/>
    <w:tmpl w:val="AF92154A"/>
    <w:lvl w:ilvl="0" w:tplc="484E6924">
      <w:start w:val="1"/>
      <w:numFmt w:val="upperLetter"/>
      <w:lvlText w:val="%1."/>
      <w:lvlJc w:val="left"/>
      <w:pPr>
        <w:ind w:left="720" w:hanging="360"/>
      </w:pPr>
      <w:rPr>
        <w:rFonts w:hint="default"/>
        <w:b/>
      </w:rPr>
    </w:lvl>
    <w:lvl w:ilvl="1" w:tplc="DE121720">
      <w:start w:val="1"/>
      <w:numFmt w:val="decimal"/>
      <w:lvlText w:val="%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34340"/>
    <w:multiLevelType w:val="hybridMultilevel"/>
    <w:tmpl w:val="51267D6A"/>
    <w:lvl w:ilvl="0" w:tplc="BEE00FA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94F37AF"/>
    <w:multiLevelType w:val="hybridMultilevel"/>
    <w:tmpl w:val="0A9E9EE4"/>
    <w:lvl w:ilvl="0" w:tplc="E586DCE4">
      <w:start w:val="1"/>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960695"/>
    <w:multiLevelType w:val="hybridMultilevel"/>
    <w:tmpl w:val="AAF4EFFA"/>
    <w:lvl w:ilvl="0" w:tplc="F34C7406">
      <w:start w:val="1"/>
      <w:numFmt w:val="decimal"/>
      <w:lvlText w:val="1.%1"/>
      <w:lvlJc w:val="right"/>
      <w:pPr>
        <w:ind w:left="753" w:hanging="299"/>
      </w:pPr>
      <w:rPr>
        <w:rFonts w:hint="default"/>
      </w:rPr>
    </w:lvl>
    <w:lvl w:ilvl="1" w:tplc="04090019" w:tentative="1">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21"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22" w15:restartNumberingAfterBreak="0">
    <w:nsid w:val="74204CCD"/>
    <w:multiLevelType w:val="hybridMultilevel"/>
    <w:tmpl w:val="7F6E166C"/>
    <w:lvl w:ilvl="0" w:tplc="7F9E4E84">
      <w:start w:val="1"/>
      <w:numFmt w:val="decimal"/>
      <w:lvlText w:val="2.%1"/>
      <w:lvlJc w:val="right"/>
      <w:pPr>
        <w:ind w:left="928" w:hanging="360"/>
      </w:pPr>
      <w:rPr>
        <w:rFonts w:hint="default"/>
      </w:r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50DB7"/>
    <w:multiLevelType w:val="hybridMultilevel"/>
    <w:tmpl w:val="6CE61ABC"/>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1"/>
  </w:num>
  <w:num w:numId="2">
    <w:abstractNumId w:val="23"/>
  </w:num>
  <w:num w:numId="3">
    <w:abstractNumId w:val="24"/>
  </w:num>
  <w:num w:numId="4">
    <w:abstractNumId w:val="6"/>
  </w:num>
  <w:num w:numId="5">
    <w:abstractNumId w:val="9"/>
  </w:num>
  <w:num w:numId="6">
    <w:abstractNumId w:val="8"/>
  </w:num>
  <w:num w:numId="7">
    <w:abstractNumId w:val="7"/>
  </w:num>
  <w:num w:numId="8">
    <w:abstractNumId w:val="5"/>
  </w:num>
  <w:num w:numId="9">
    <w:abstractNumId w:val="18"/>
  </w:num>
  <w:num w:numId="10">
    <w:abstractNumId w:val="0"/>
  </w:num>
  <w:num w:numId="11">
    <w:abstractNumId w:val="19"/>
  </w:num>
  <w:num w:numId="12">
    <w:abstractNumId w:val="4"/>
  </w:num>
  <w:num w:numId="13">
    <w:abstractNumId w:val="1"/>
  </w:num>
  <w:num w:numId="14">
    <w:abstractNumId w:val="13"/>
  </w:num>
  <w:num w:numId="15">
    <w:abstractNumId w:val="3"/>
  </w:num>
  <w:num w:numId="16">
    <w:abstractNumId w:val="15"/>
  </w:num>
  <w:num w:numId="17">
    <w:abstractNumId w:val="14"/>
  </w:num>
  <w:num w:numId="18">
    <w:abstractNumId w:val="10"/>
  </w:num>
  <w:num w:numId="19">
    <w:abstractNumId w:val="20"/>
  </w:num>
  <w:num w:numId="20">
    <w:abstractNumId w:val="22"/>
  </w:num>
  <w:num w:numId="21">
    <w:abstractNumId w:val="12"/>
  </w:num>
  <w:num w:numId="22">
    <w:abstractNumId w:val="2"/>
  </w:num>
  <w:num w:numId="23">
    <w:abstractNumId w:val="16"/>
  </w:num>
  <w:num w:numId="24">
    <w:abstractNumId w:val="17"/>
  </w:num>
  <w:num w:numId="2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14B6F"/>
    <w:rsid w:val="00016435"/>
    <w:rsid w:val="00016725"/>
    <w:rsid w:val="000263CB"/>
    <w:rsid w:val="00032E9B"/>
    <w:rsid w:val="00033004"/>
    <w:rsid w:val="000334A9"/>
    <w:rsid w:val="00036374"/>
    <w:rsid w:val="00037699"/>
    <w:rsid w:val="00037F0D"/>
    <w:rsid w:val="00046182"/>
    <w:rsid w:val="000520DB"/>
    <w:rsid w:val="00053B19"/>
    <w:rsid w:val="000613DD"/>
    <w:rsid w:val="0006289E"/>
    <w:rsid w:val="00064042"/>
    <w:rsid w:val="0006480E"/>
    <w:rsid w:val="00066236"/>
    <w:rsid w:val="00067451"/>
    <w:rsid w:val="00071002"/>
    <w:rsid w:val="0007432F"/>
    <w:rsid w:val="000774CF"/>
    <w:rsid w:val="00077FFD"/>
    <w:rsid w:val="00086828"/>
    <w:rsid w:val="000873D2"/>
    <w:rsid w:val="000879F3"/>
    <w:rsid w:val="00093432"/>
    <w:rsid w:val="00093A44"/>
    <w:rsid w:val="00095CB8"/>
    <w:rsid w:val="00097C81"/>
    <w:rsid w:val="000A23F3"/>
    <w:rsid w:val="000A2806"/>
    <w:rsid w:val="000B07D1"/>
    <w:rsid w:val="000C16F5"/>
    <w:rsid w:val="000C3BA0"/>
    <w:rsid w:val="000C5F9C"/>
    <w:rsid w:val="000D74CF"/>
    <w:rsid w:val="000E0732"/>
    <w:rsid w:val="000E1039"/>
    <w:rsid w:val="000E1052"/>
    <w:rsid w:val="000E5442"/>
    <w:rsid w:val="000E6203"/>
    <w:rsid w:val="0010194E"/>
    <w:rsid w:val="00102EEE"/>
    <w:rsid w:val="001044D3"/>
    <w:rsid w:val="00107C6D"/>
    <w:rsid w:val="00110447"/>
    <w:rsid w:val="0011199E"/>
    <w:rsid w:val="00115F27"/>
    <w:rsid w:val="00117594"/>
    <w:rsid w:val="0011776D"/>
    <w:rsid w:val="00117E80"/>
    <w:rsid w:val="00125DF0"/>
    <w:rsid w:val="00126DB2"/>
    <w:rsid w:val="00141213"/>
    <w:rsid w:val="00152316"/>
    <w:rsid w:val="00153042"/>
    <w:rsid w:val="00154E1E"/>
    <w:rsid w:val="0015678C"/>
    <w:rsid w:val="00166F52"/>
    <w:rsid w:val="001676C8"/>
    <w:rsid w:val="001702E2"/>
    <w:rsid w:val="001721E6"/>
    <w:rsid w:val="00181063"/>
    <w:rsid w:val="0018151F"/>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D0164"/>
    <w:rsid w:val="001E5EB4"/>
    <w:rsid w:val="001F3604"/>
    <w:rsid w:val="001F4F8B"/>
    <w:rsid w:val="00200603"/>
    <w:rsid w:val="002018A5"/>
    <w:rsid w:val="00204EA3"/>
    <w:rsid w:val="00206C91"/>
    <w:rsid w:val="00213309"/>
    <w:rsid w:val="00220EAF"/>
    <w:rsid w:val="002265F0"/>
    <w:rsid w:val="00231D11"/>
    <w:rsid w:val="00233291"/>
    <w:rsid w:val="002341CD"/>
    <w:rsid w:val="00236386"/>
    <w:rsid w:val="002363C8"/>
    <w:rsid w:val="00242FED"/>
    <w:rsid w:val="00243856"/>
    <w:rsid w:val="002449C3"/>
    <w:rsid w:val="002473E6"/>
    <w:rsid w:val="002711CE"/>
    <w:rsid w:val="00272200"/>
    <w:rsid w:val="00274B67"/>
    <w:rsid w:val="00274CB3"/>
    <w:rsid w:val="00280631"/>
    <w:rsid w:val="002831C5"/>
    <w:rsid w:val="002845BA"/>
    <w:rsid w:val="00285BB7"/>
    <w:rsid w:val="00292ED4"/>
    <w:rsid w:val="002957F5"/>
    <w:rsid w:val="002959DA"/>
    <w:rsid w:val="002A18BD"/>
    <w:rsid w:val="002A5C6D"/>
    <w:rsid w:val="002A6501"/>
    <w:rsid w:val="002A767A"/>
    <w:rsid w:val="002A796C"/>
    <w:rsid w:val="002B32A5"/>
    <w:rsid w:val="002B3EE0"/>
    <w:rsid w:val="002B530C"/>
    <w:rsid w:val="002C21A9"/>
    <w:rsid w:val="002C4BCB"/>
    <w:rsid w:val="002C564D"/>
    <w:rsid w:val="002D2630"/>
    <w:rsid w:val="002D52C4"/>
    <w:rsid w:val="002E064D"/>
    <w:rsid w:val="002E4732"/>
    <w:rsid w:val="002E72F3"/>
    <w:rsid w:val="002F009E"/>
    <w:rsid w:val="002F2DD4"/>
    <w:rsid w:val="002F7B5D"/>
    <w:rsid w:val="00301C18"/>
    <w:rsid w:val="0030205E"/>
    <w:rsid w:val="00302D31"/>
    <w:rsid w:val="00305DC0"/>
    <w:rsid w:val="00307EAA"/>
    <w:rsid w:val="00310D62"/>
    <w:rsid w:val="00312D20"/>
    <w:rsid w:val="0031359C"/>
    <w:rsid w:val="00317F74"/>
    <w:rsid w:val="00320B95"/>
    <w:rsid w:val="00323D8E"/>
    <w:rsid w:val="00324146"/>
    <w:rsid w:val="00327C26"/>
    <w:rsid w:val="00331544"/>
    <w:rsid w:val="003369D5"/>
    <w:rsid w:val="00341A3B"/>
    <w:rsid w:val="003436FC"/>
    <w:rsid w:val="00344E64"/>
    <w:rsid w:val="00353D8D"/>
    <w:rsid w:val="00357F5E"/>
    <w:rsid w:val="00363DAD"/>
    <w:rsid w:val="00364E4F"/>
    <w:rsid w:val="00365766"/>
    <w:rsid w:val="003677CF"/>
    <w:rsid w:val="0037646F"/>
    <w:rsid w:val="003837BA"/>
    <w:rsid w:val="00384BAC"/>
    <w:rsid w:val="003862FC"/>
    <w:rsid w:val="00386F59"/>
    <w:rsid w:val="003905E8"/>
    <w:rsid w:val="00393B98"/>
    <w:rsid w:val="003A0855"/>
    <w:rsid w:val="003A09CF"/>
    <w:rsid w:val="003A1F28"/>
    <w:rsid w:val="003A2C23"/>
    <w:rsid w:val="003A5618"/>
    <w:rsid w:val="003A5A49"/>
    <w:rsid w:val="003A7743"/>
    <w:rsid w:val="003B3002"/>
    <w:rsid w:val="003B42C8"/>
    <w:rsid w:val="003B603E"/>
    <w:rsid w:val="003C13D0"/>
    <w:rsid w:val="003C2A2B"/>
    <w:rsid w:val="003D0212"/>
    <w:rsid w:val="003D229C"/>
    <w:rsid w:val="003D2CE3"/>
    <w:rsid w:val="003D4E9D"/>
    <w:rsid w:val="003E2FF6"/>
    <w:rsid w:val="003E40DC"/>
    <w:rsid w:val="003E4DC3"/>
    <w:rsid w:val="003E4EB8"/>
    <w:rsid w:val="003E698F"/>
    <w:rsid w:val="003E7C41"/>
    <w:rsid w:val="003F2705"/>
    <w:rsid w:val="003F3667"/>
    <w:rsid w:val="003F44F0"/>
    <w:rsid w:val="003F50C5"/>
    <w:rsid w:val="003F6B4F"/>
    <w:rsid w:val="003F6D0E"/>
    <w:rsid w:val="00401944"/>
    <w:rsid w:val="00404B59"/>
    <w:rsid w:val="0040500D"/>
    <w:rsid w:val="00405E66"/>
    <w:rsid w:val="004074D6"/>
    <w:rsid w:val="00412505"/>
    <w:rsid w:val="00412802"/>
    <w:rsid w:val="00413665"/>
    <w:rsid w:val="004177F4"/>
    <w:rsid w:val="00422100"/>
    <w:rsid w:val="00425CBF"/>
    <w:rsid w:val="004272E8"/>
    <w:rsid w:val="00434E3F"/>
    <w:rsid w:val="004413D9"/>
    <w:rsid w:val="00444F36"/>
    <w:rsid w:val="004511D1"/>
    <w:rsid w:val="0045645C"/>
    <w:rsid w:val="00460FE2"/>
    <w:rsid w:val="00463B8D"/>
    <w:rsid w:val="00463F18"/>
    <w:rsid w:val="004641DA"/>
    <w:rsid w:val="0046499B"/>
    <w:rsid w:val="0046589A"/>
    <w:rsid w:val="004820CF"/>
    <w:rsid w:val="00483A8B"/>
    <w:rsid w:val="00485402"/>
    <w:rsid w:val="004911A1"/>
    <w:rsid w:val="0049510E"/>
    <w:rsid w:val="004967DE"/>
    <w:rsid w:val="00497472"/>
    <w:rsid w:val="004A01EB"/>
    <w:rsid w:val="004A3C15"/>
    <w:rsid w:val="004A3DDD"/>
    <w:rsid w:val="004A4FA4"/>
    <w:rsid w:val="004A5F50"/>
    <w:rsid w:val="004A7749"/>
    <w:rsid w:val="004B00F6"/>
    <w:rsid w:val="004B0AA7"/>
    <w:rsid w:val="004B2B8E"/>
    <w:rsid w:val="004B3984"/>
    <w:rsid w:val="004C28A8"/>
    <w:rsid w:val="004D62C1"/>
    <w:rsid w:val="004D7D13"/>
    <w:rsid w:val="004E4803"/>
    <w:rsid w:val="004E5FB3"/>
    <w:rsid w:val="004E6305"/>
    <w:rsid w:val="004E751A"/>
    <w:rsid w:val="004E78C5"/>
    <w:rsid w:val="004F4998"/>
    <w:rsid w:val="004F5BD8"/>
    <w:rsid w:val="0050261A"/>
    <w:rsid w:val="00504C0C"/>
    <w:rsid w:val="00511FAD"/>
    <w:rsid w:val="00513C00"/>
    <w:rsid w:val="005140D3"/>
    <w:rsid w:val="00515AB2"/>
    <w:rsid w:val="00515FC8"/>
    <w:rsid w:val="00516500"/>
    <w:rsid w:val="00517C6F"/>
    <w:rsid w:val="00531297"/>
    <w:rsid w:val="00531539"/>
    <w:rsid w:val="005324ED"/>
    <w:rsid w:val="0053419D"/>
    <w:rsid w:val="005371C2"/>
    <w:rsid w:val="00544C93"/>
    <w:rsid w:val="00547E15"/>
    <w:rsid w:val="00551136"/>
    <w:rsid w:val="00551162"/>
    <w:rsid w:val="0055251C"/>
    <w:rsid w:val="00552614"/>
    <w:rsid w:val="00552E0B"/>
    <w:rsid w:val="0055427D"/>
    <w:rsid w:val="00555146"/>
    <w:rsid w:val="00560720"/>
    <w:rsid w:val="00562FE1"/>
    <w:rsid w:val="0057477D"/>
    <w:rsid w:val="005753A0"/>
    <w:rsid w:val="00575D68"/>
    <w:rsid w:val="00576032"/>
    <w:rsid w:val="00576F59"/>
    <w:rsid w:val="005771DC"/>
    <w:rsid w:val="00591A7C"/>
    <w:rsid w:val="005A09B1"/>
    <w:rsid w:val="005A3BAD"/>
    <w:rsid w:val="005A5E49"/>
    <w:rsid w:val="005A6F99"/>
    <w:rsid w:val="005B3F2C"/>
    <w:rsid w:val="005C0813"/>
    <w:rsid w:val="005C5711"/>
    <w:rsid w:val="005C5B92"/>
    <w:rsid w:val="005C5FAC"/>
    <w:rsid w:val="005C6872"/>
    <w:rsid w:val="005C78C4"/>
    <w:rsid w:val="005D026A"/>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225E"/>
    <w:rsid w:val="00632D32"/>
    <w:rsid w:val="00634348"/>
    <w:rsid w:val="00634630"/>
    <w:rsid w:val="00635FCC"/>
    <w:rsid w:val="00642BB8"/>
    <w:rsid w:val="006452EE"/>
    <w:rsid w:val="00646593"/>
    <w:rsid w:val="00651712"/>
    <w:rsid w:val="00657264"/>
    <w:rsid w:val="00657554"/>
    <w:rsid w:val="0066354D"/>
    <w:rsid w:val="0066696B"/>
    <w:rsid w:val="00670980"/>
    <w:rsid w:val="006727BB"/>
    <w:rsid w:val="00681913"/>
    <w:rsid w:val="00682E1E"/>
    <w:rsid w:val="0068450F"/>
    <w:rsid w:val="00687E8F"/>
    <w:rsid w:val="00690EDB"/>
    <w:rsid w:val="006957B1"/>
    <w:rsid w:val="006A36DA"/>
    <w:rsid w:val="006B003D"/>
    <w:rsid w:val="006B047B"/>
    <w:rsid w:val="006B213D"/>
    <w:rsid w:val="006C07FA"/>
    <w:rsid w:val="006C129A"/>
    <w:rsid w:val="006C2AFA"/>
    <w:rsid w:val="006C38A3"/>
    <w:rsid w:val="006C4A8B"/>
    <w:rsid w:val="006C7047"/>
    <w:rsid w:val="006C7A6B"/>
    <w:rsid w:val="006D562C"/>
    <w:rsid w:val="006D5BD6"/>
    <w:rsid w:val="006D6E1A"/>
    <w:rsid w:val="006E58DD"/>
    <w:rsid w:val="006E5FB8"/>
    <w:rsid w:val="006E7BD0"/>
    <w:rsid w:val="006F0821"/>
    <w:rsid w:val="006F2B1A"/>
    <w:rsid w:val="006F2F09"/>
    <w:rsid w:val="006F3B6A"/>
    <w:rsid w:val="006F5BDD"/>
    <w:rsid w:val="007078D0"/>
    <w:rsid w:val="00711EE8"/>
    <w:rsid w:val="007141F5"/>
    <w:rsid w:val="00715FEC"/>
    <w:rsid w:val="007170D0"/>
    <w:rsid w:val="00726E7D"/>
    <w:rsid w:val="007274D4"/>
    <w:rsid w:val="007329CC"/>
    <w:rsid w:val="00736A15"/>
    <w:rsid w:val="00740AF0"/>
    <w:rsid w:val="00741922"/>
    <w:rsid w:val="007421A7"/>
    <w:rsid w:val="00743CF2"/>
    <w:rsid w:val="0075271E"/>
    <w:rsid w:val="0075729A"/>
    <w:rsid w:val="0075730A"/>
    <w:rsid w:val="00761176"/>
    <w:rsid w:val="0076121C"/>
    <w:rsid w:val="00763B8E"/>
    <w:rsid w:val="00765AAF"/>
    <w:rsid w:val="007670CA"/>
    <w:rsid w:val="007676E3"/>
    <w:rsid w:val="007766A6"/>
    <w:rsid w:val="00783C24"/>
    <w:rsid w:val="00785156"/>
    <w:rsid w:val="007870BD"/>
    <w:rsid w:val="00787A21"/>
    <w:rsid w:val="00790DF0"/>
    <w:rsid w:val="00791E80"/>
    <w:rsid w:val="00793399"/>
    <w:rsid w:val="007949F5"/>
    <w:rsid w:val="0079533F"/>
    <w:rsid w:val="0079796B"/>
    <w:rsid w:val="00797970"/>
    <w:rsid w:val="007A5D9C"/>
    <w:rsid w:val="007B1604"/>
    <w:rsid w:val="007B1E2D"/>
    <w:rsid w:val="007B2748"/>
    <w:rsid w:val="007B5E02"/>
    <w:rsid w:val="007C20CC"/>
    <w:rsid w:val="007C29D3"/>
    <w:rsid w:val="007C7A6C"/>
    <w:rsid w:val="007C7CE3"/>
    <w:rsid w:val="007C7F71"/>
    <w:rsid w:val="007D2729"/>
    <w:rsid w:val="007D3F20"/>
    <w:rsid w:val="007D589E"/>
    <w:rsid w:val="007D6DE0"/>
    <w:rsid w:val="007D7D0A"/>
    <w:rsid w:val="007E3798"/>
    <w:rsid w:val="007E7A17"/>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40A35"/>
    <w:rsid w:val="00845D8F"/>
    <w:rsid w:val="00846C1A"/>
    <w:rsid w:val="00847C1D"/>
    <w:rsid w:val="00851F48"/>
    <w:rsid w:val="00852674"/>
    <w:rsid w:val="00852B09"/>
    <w:rsid w:val="00853FCC"/>
    <w:rsid w:val="00854BF0"/>
    <w:rsid w:val="00864036"/>
    <w:rsid w:val="008653CB"/>
    <w:rsid w:val="008670D2"/>
    <w:rsid w:val="00871A83"/>
    <w:rsid w:val="008726B9"/>
    <w:rsid w:val="008744D8"/>
    <w:rsid w:val="00882710"/>
    <w:rsid w:val="00890EBD"/>
    <w:rsid w:val="00895A6A"/>
    <w:rsid w:val="00895CE4"/>
    <w:rsid w:val="008A30A4"/>
    <w:rsid w:val="008A3314"/>
    <w:rsid w:val="008A44FB"/>
    <w:rsid w:val="008A6666"/>
    <w:rsid w:val="008B0B43"/>
    <w:rsid w:val="008B2626"/>
    <w:rsid w:val="008C245E"/>
    <w:rsid w:val="008C2E4B"/>
    <w:rsid w:val="008C4CFF"/>
    <w:rsid w:val="008D091C"/>
    <w:rsid w:val="008D3159"/>
    <w:rsid w:val="008D4D06"/>
    <w:rsid w:val="008E1E6D"/>
    <w:rsid w:val="008E79DE"/>
    <w:rsid w:val="008F4757"/>
    <w:rsid w:val="00906915"/>
    <w:rsid w:val="00907E8A"/>
    <w:rsid w:val="00916B20"/>
    <w:rsid w:val="009203BA"/>
    <w:rsid w:val="00924940"/>
    <w:rsid w:val="0092720D"/>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162C"/>
    <w:rsid w:val="009836E3"/>
    <w:rsid w:val="00983E5F"/>
    <w:rsid w:val="00983EB3"/>
    <w:rsid w:val="00984C0E"/>
    <w:rsid w:val="0098533D"/>
    <w:rsid w:val="00994839"/>
    <w:rsid w:val="00995ADD"/>
    <w:rsid w:val="009962DA"/>
    <w:rsid w:val="00996A28"/>
    <w:rsid w:val="009A1407"/>
    <w:rsid w:val="009A1FFF"/>
    <w:rsid w:val="009A54F0"/>
    <w:rsid w:val="009A5867"/>
    <w:rsid w:val="009B4488"/>
    <w:rsid w:val="009C2726"/>
    <w:rsid w:val="009C4152"/>
    <w:rsid w:val="009C48B4"/>
    <w:rsid w:val="009C4A7C"/>
    <w:rsid w:val="009C58D3"/>
    <w:rsid w:val="009C6671"/>
    <w:rsid w:val="009C7C35"/>
    <w:rsid w:val="009D630A"/>
    <w:rsid w:val="009E1D4A"/>
    <w:rsid w:val="009F3F1B"/>
    <w:rsid w:val="00A00373"/>
    <w:rsid w:val="00A0043B"/>
    <w:rsid w:val="00A01C03"/>
    <w:rsid w:val="00A0484A"/>
    <w:rsid w:val="00A07051"/>
    <w:rsid w:val="00A07203"/>
    <w:rsid w:val="00A0745B"/>
    <w:rsid w:val="00A0771A"/>
    <w:rsid w:val="00A115F8"/>
    <w:rsid w:val="00A13883"/>
    <w:rsid w:val="00A177C0"/>
    <w:rsid w:val="00A17A3D"/>
    <w:rsid w:val="00A21964"/>
    <w:rsid w:val="00A2437B"/>
    <w:rsid w:val="00A257D9"/>
    <w:rsid w:val="00A46861"/>
    <w:rsid w:val="00A47AD3"/>
    <w:rsid w:val="00A53D6B"/>
    <w:rsid w:val="00A61C7B"/>
    <w:rsid w:val="00A64E2E"/>
    <w:rsid w:val="00A661E3"/>
    <w:rsid w:val="00A70111"/>
    <w:rsid w:val="00A72CB7"/>
    <w:rsid w:val="00A76E3E"/>
    <w:rsid w:val="00A77731"/>
    <w:rsid w:val="00A82991"/>
    <w:rsid w:val="00A870A7"/>
    <w:rsid w:val="00A90316"/>
    <w:rsid w:val="00A96441"/>
    <w:rsid w:val="00AA5B30"/>
    <w:rsid w:val="00AA6540"/>
    <w:rsid w:val="00AA6EE1"/>
    <w:rsid w:val="00AB24F0"/>
    <w:rsid w:val="00AB3988"/>
    <w:rsid w:val="00AC1D62"/>
    <w:rsid w:val="00AC2CE5"/>
    <w:rsid w:val="00AC4950"/>
    <w:rsid w:val="00AC4EA6"/>
    <w:rsid w:val="00AC79B9"/>
    <w:rsid w:val="00AD066D"/>
    <w:rsid w:val="00AD2058"/>
    <w:rsid w:val="00AD75FA"/>
    <w:rsid w:val="00AE3D9B"/>
    <w:rsid w:val="00AE7C5B"/>
    <w:rsid w:val="00AF554F"/>
    <w:rsid w:val="00AF66CC"/>
    <w:rsid w:val="00AF6BDF"/>
    <w:rsid w:val="00B03131"/>
    <w:rsid w:val="00B03891"/>
    <w:rsid w:val="00B11648"/>
    <w:rsid w:val="00B140A7"/>
    <w:rsid w:val="00B14EB4"/>
    <w:rsid w:val="00B15803"/>
    <w:rsid w:val="00B20D8A"/>
    <w:rsid w:val="00B21EE0"/>
    <w:rsid w:val="00B31C52"/>
    <w:rsid w:val="00B3630A"/>
    <w:rsid w:val="00B4352E"/>
    <w:rsid w:val="00B44E5A"/>
    <w:rsid w:val="00B47748"/>
    <w:rsid w:val="00B511BF"/>
    <w:rsid w:val="00B53416"/>
    <w:rsid w:val="00B54006"/>
    <w:rsid w:val="00B54665"/>
    <w:rsid w:val="00B56C7E"/>
    <w:rsid w:val="00B57F54"/>
    <w:rsid w:val="00B60972"/>
    <w:rsid w:val="00B634AE"/>
    <w:rsid w:val="00B66124"/>
    <w:rsid w:val="00B7070D"/>
    <w:rsid w:val="00B7098B"/>
    <w:rsid w:val="00B716D2"/>
    <w:rsid w:val="00B721F6"/>
    <w:rsid w:val="00B7767E"/>
    <w:rsid w:val="00B82458"/>
    <w:rsid w:val="00B84C68"/>
    <w:rsid w:val="00B878BC"/>
    <w:rsid w:val="00B9255B"/>
    <w:rsid w:val="00B95EA2"/>
    <w:rsid w:val="00BA007D"/>
    <w:rsid w:val="00BA01C0"/>
    <w:rsid w:val="00BA1D9A"/>
    <w:rsid w:val="00BA7060"/>
    <w:rsid w:val="00BA7122"/>
    <w:rsid w:val="00BB06B7"/>
    <w:rsid w:val="00BB1234"/>
    <w:rsid w:val="00BB18B3"/>
    <w:rsid w:val="00BB3316"/>
    <w:rsid w:val="00BB606F"/>
    <w:rsid w:val="00BB6D45"/>
    <w:rsid w:val="00BC5959"/>
    <w:rsid w:val="00BD33D6"/>
    <w:rsid w:val="00BD3496"/>
    <w:rsid w:val="00BD45F5"/>
    <w:rsid w:val="00BD6574"/>
    <w:rsid w:val="00BE4C1F"/>
    <w:rsid w:val="00BE6D6D"/>
    <w:rsid w:val="00BE7AF6"/>
    <w:rsid w:val="00BF6A01"/>
    <w:rsid w:val="00C02643"/>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020C"/>
    <w:rsid w:val="00C6264C"/>
    <w:rsid w:val="00C67619"/>
    <w:rsid w:val="00C738E9"/>
    <w:rsid w:val="00C84486"/>
    <w:rsid w:val="00C91554"/>
    <w:rsid w:val="00C919C5"/>
    <w:rsid w:val="00C93335"/>
    <w:rsid w:val="00C944A2"/>
    <w:rsid w:val="00CA508B"/>
    <w:rsid w:val="00CA7100"/>
    <w:rsid w:val="00CA71B6"/>
    <w:rsid w:val="00CB1B50"/>
    <w:rsid w:val="00CB2879"/>
    <w:rsid w:val="00CB5C32"/>
    <w:rsid w:val="00CB647E"/>
    <w:rsid w:val="00CB6A88"/>
    <w:rsid w:val="00CC14D6"/>
    <w:rsid w:val="00CC6B04"/>
    <w:rsid w:val="00CD26B9"/>
    <w:rsid w:val="00CD2FFB"/>
    <w:rsid w:val="00CD418C"/>
    <w:rsid w:val="00CD6E14"/>
    <w:rsid w:val="00CE29E2"/>
    <w:rsid w:val="00CE4190"/>
    <w:rsid w:val="00CE475B"/>
    <w:rsid w:val="00CE6DD6"/>
    <w:rsid w:val="00CF3BB7"/>
    <w:rsid w:val="00CF3C5A"/>
    <w:rsid w:val="00CF7224"/>
    <w:rsid w:val="00CF7676"/>
    <w:rsid w:val="00D00089"/>
    <w:rsid w:val="00D06FB4"/>
    <w:rsid w:val="00D1070F"/>
    <w:rsid w:val="00D14677"/>
    <w:rsid w:val="00D157EF"/>
    <w:rsid w:val="00D16842"/>
    <w:rsid w:val="00D20078"/>
    <w:rsid w:val="00D21AF6"/>
    <w:rsid w:val="00D248EC"/>
    <w:rsid w:val="00D306E8"/>
    <w:rsid w:val="00D42062"/>
    <w:rsid w:val="00D4630A"/>
    <w:rsid w:val="00D57778"/>
    <w:rsid w:val="00D60E10"/>
    <w:rsid w:val="00D62374"/>
    <w:rsid w:val="00D65721"/>
    <w:rsid w:val="00D73E5A"/>
    <w:rsid w:val="00D76460"/>
    <w:rsid w:val="00D82BD7"/>
    <w:rsid w:val="00D87A29"/>
    <w:rsid w:val="00D87C12"/>
    <w:rsid w:val="00D9111C"/>
    <w:rsid w:val="00D92852"/>
    <w:rsid w:val="00D95E1D"/>
    <w:rsid w:val="00D961C5"/>
    <w:rsid w:val="00D96A76"/>
    <w:rsid w:val="00DA04FE"/>
    <w:rsid w:val="00DA1611"/>
    <w:rsid w:val="00DA2573"/>
    <w:rsid w:val="00DB0A62"/>
    <w:rsid w:val="00DB0D50"/>
    <w:rsid w:val="00DB5ADE"/>
    <w:rsid w:val="00DB6430"/>
    <w:rsid w:val="00DC02D5"/>
    <w:rsid w:val="00DC0D47"/>
    <w:rsid w:val="00DC1E31"/>
    <w:rsid w:val="00DC3253"/>
    <w:rsid w:val="00DC4993"/>
    <w:rsid w:val="00DC4B5A"/>
    <w:rsid w:val="00DC52AD"/>
    <w:rsid w:val="00DD63DD"/>
    <w:rsid w:val="00DD6766"/>
    <w:rsid w:val="00DE3DCF"/>
    <w:rsid w:val="00DE65AE"/>
    <w:rsid w:val="00DE7DF5"/>
    <w:rsid w:val="00DF0495"/>
    <w:rsid w:val="00DF6CF6"/>
    <w:rsid w:val="00E003C1"/>
    <w:rsid w:val="00E02088"/>
    <w:rsid w:val="00E1075D"/>
    <w:rsid w:val="00E13773"/>
    <w:rsid w:val="00E13FD9"/>
    <w:rsid w:val="00E15224"/>
    <w:rsid w:val="00E2306D"/>
    <w:rsid w:val="00E25C13"/>
    <w:rsid w:val="00E3495E"/>
    <w:rsid w:val="00E36901"/>
    <w:rsid w:val="00E379AA"/>
    <w:rsid w:val="00E4028C"/>
    <w:rsid w:val="00E46F52"/>
    <w:rsid w:val="00E507F8"/>
    <w:rsid w:val="00E55424"/>
    <w:rsid w:val="00E56D18"/>
    <w:rsid w:val="00E67567"/>
    <w:rsid w:val="00E67E5C"/>
    <w:rsid w:val="00E700CB"/>
    <w:rsid w:val="00E70BB2"/>
    <w:rsid w:val="00E70F56"/>
    <w:rsid w:val="00E730B3"/>
    <w:rsid w:val="00E7350B"/>
    <w:rsid w:val="00E7406E"/>
    <w:rsid w:val="00E75BE7"/>
    <w:rsid w:val="00E82D19"/>
    <w:rsid w:val="00E903EE"/>
    <w:rsid w:val="00E9180D"/>
    <w:rsid w:val="00E924F7"/>
    <w:rsid w:val="00E92D54"/>
    <w:rsid w:val="00E939E7"/>
    <w:rsid w:val="00E94F1E"/>
    <w:rsid w:val="00EA02F9"/>
    <w:rsid w:val="00EA5D4C"/>
    <w:rsid w:val="00EB0FC7"/>
    <w:rsid w:val="00EB3ACE"/>
    <w:rsid w:val="00EB4792"/>
    <w:rsid w:val="00EB4BB2"/>
    <w:rsid w:val="00EC27D1"/>
    <w:rsid w:val="00EC3EAA"/>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51A1"/>
    <w:rsid w:val="00F175C0"/>
    <w:rsid w:val="00F175F8"/>
    <w:rsid w:val="00F21340"/>
    <w:rsid w:val="00F2237A"/>
    <w:rsid w:val="00F26E94"/>
    <w:rsid w:val="00F34191"/>
    <w:rsid w:val="00F358DF"/>
    <w:rsid w:val="00F454FB"/>
    <w:rsid w:val="00F500BF"/>
    <w:rsid w:val="00F502F6"/>
    <w:rsid w:val="00F56C48"/>
    <w:rsid w:val="00F56D9F"/>
    <w:rsid w:val="00F608E3"/>
    <w:rsid w:val="00F62632"/>
    <w:rsid w:val="00F6406A"/>
    <w:rsid w:val="00F67BC8"/>
    <w:rsid w:val="00F7416B"/>
    <w:rsid w:val="00F74A64"/>
    <w:rsid w:val="00F85DC0"/>
    <w:rsid w:val="00F87E2D"/>
    <w:rsid w:val="00F94621"/>
    <w:rsid w:val="00FA05EE"/>
    <w:rsid w:val="00FA35BE"/>
    <w:rsid w:val="00FB12A9"/>
    <w:rsid w:val="00FB2A40"/>
    <w:rsid w:val="00FB5E6A"/>
    <w:rsid w:val="00FC434B"/>
    <w:rsid w:val="00FC74DF"/>
    <w:rsid w:val="00FC7DA5"/>
    <w:rsid w:val="00FD1413"/>
    <w:rsid w:val="00FD233C"/>
    <w:rsid w:val="00FD26A1"/>
    <w:rsid w:val="00FD2A69"/>
    <w:rsid w:val="00FD3CE7"/>
    <w:rsid w:val="00FD582B"/>
    <w:rsid w:val="00FD6FEF"/>
    <w:rsid w:val="00FD76F0"/>
    <w:rsid w:val="00FE1666"/>
    <w:rsid w:val="00FE208F"/>
    <w:rsid w:val="00FE48F3"/>
    <w:rsid w:val="00FE78A4"/>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1"/>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iPriority w:val="9"/>
    <w:unhideWhenUsed/>
    <w:qFormat/>
    <w:rsid w:val="00463B8D"/>
    <w:pPr>
      <w:keepNext/>
      <w:numPr>
        <w:ilvl w:val="5"/>
        <w:numId w:val="1"/>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uiPriority w:val="9"/>
    <w:qFormat/>
    <w:rsid w:val="00463B8D"/>
    <w:pPr>
      <w:widowControl w:val="0"/>
      <w:numPr>
        <w:ilvl w:val="6"/>
        <w:numId w:val="1"/>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1"/>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1"/>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uiPriority w:val="9"/>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3</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Nguyen Thi Huyen Trang</cp:lastModifiedBy>
  <cp:revision>520</cp:revision>
  <cp:lastPrinted>2024-01-26T08:39:00Z</cp:lastPrinted>
  <dcterms:created xsi:type="dcterms:W3CDTF">2024-01-11T08:41:00Z</dcterms:created>
  <dcterms:modified xsi:type="dcterms:W3CDTF">2026-01-15T03:54:00Z</dcterms:modified>
</cp:coreProperties>
</file>