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296F0773" w:rsidR="0023244A" w:rsidRPr="00B4360D" w:rsidRDefault="0023244A" w:rsidP="00911947">
      <w:pPr>
        <w:widowControl w:val="0"/>
        <w:spacing w:before="120"/>
        <w:jc w:val="center"/>
        <w:rPr>
          <w:b/>
          <w:sz w:val="28"/>
          <w:szCs w:val="28"/>
        </w:rPr>
      </w:pPr>
      <w:r w:rsidRPr="00B4360D">
        <w:rPr>
          <w:b/>
          <w:sz w:val="28"/>
          <w:szCs w:val="28"/>
        </w:rPr>
        <w:t>Chương V. YÊU CẦU VỀ KỸ THUẬT</w:t>
      </w:r>
      <w:bookmarkStart w:id="0" w:name="_GoBack"/>
      <w:bookmarkEnd w:id="0"/>
    </w:p>
    <w:p w14:paraId="1F25B3A4" w14:textId="77777777" w:rsidR="0023244A" w:rsidRPr="00B4360D" w:rsidRDefault="0023244A" w:rsidP="00CA11DF">
      <w:pPr>
        <w:widowControl w:val="0"/>
        <w:autoSpaceDE w:val="0"/>
        <w:autoSpaceDN w:val="0"/>
        <w:adjustRightInd w:val="0"/>
        <w:spacing w:before="120" w:after="120"/>
        <w:ind w:right="-14" w:firstLine="567"/>
        <w:jc w:val="both"/>
        <w:rPr>
          <w:sz w:val="28"/>
          <w:szCs w:val="28"/>
        </w:rPr>
      </w:pPr>
      <w:r w:rsidRPr="00B4360D">
        <w:rPr>
          <w:b/>
          <w:bCs/>
          <w:sz w:val="28"/>
          <w:szCs w:val="28"/>
        </w:rPr>
        <w:t>I. Giới thiệu về gói thầu</w:t>
      </w:r>
    </w:p>
    <w:p w14:paraId="04694C7C" w14:textId="77777777" w:rsidR="0023244A" w:rsidRPr="00B4360D" w:rsidRDefault="0023244A" w:rsidP="00CA11DF">
      <w:pPr>
        <w:widowControl w:val="0"/>
        <w:autoSpaceDE w:val="0"/>
        <w:autoSpaceDN w:val="0"/>
        <w:adjustRightInd w:val="0"/>
        <w:spacing w:before="120" w:after="120"/>
        <w:ind w:right="-14" w:firstLine="562"/>
        <w:jc w:val="both"/>
        <w:rPr>
          <w:sz w:val="28"/>
          <w:szCs w:val="28"/>
        </w:rPr>
      </w:pPr>
      <w:r w:rsidRPr="00B4360D">
        <w:rPr>
          <w:b/>
          <w:sz w:val="28"/>
          <w:szCs w:val="28"/>
        </w:rPr>
        <w:t>1. Phạm vi công việc của gói thầu</w:t>
      </w:r>
      <w:r w:rsidRPr="00B4360D">
        <w:rPr>
          <w:sz w:val="28"/>
          <w:szCs w:val="28"/>
        </w:rPr>
        <w:t>.</w:t>
      </w:r>
    </w:p>
    <w:p w14:paraId="6C9F021D" w14:textId="77777777" w:rsidR="00604A9E" w:rsidRPr="00B4360D" w:rsidRDefault="00604A9E" w:rsidP="00CA11DF">
      <w:pPr>
        <w:spacing w:before="120" w:after="120"/>
        <w:ind w:firstLine="567"/>
        <w:jc w:val="both"/>
        <w:rPr>
          <w:spacing w:val="-6"/>
          <w:sz w:val="28"/>
          <w:szCs w:val="28"/>
          <w:lang w:val="nl-NL"/>
        </w:rPr>
      </w:pPr>
      <w:bookmarkStart w:id="1" w:name="_Toc130778536"/>
      <w:bookmarkStart w:id="2" w:name="_Toc139724743"/>
      <w:bookmarkStart w:id="3" w:name="_Toc153139375"/>
      <w:r w:rsidRPr="00B4360D">
        <w:rPr>
          <w:spacing w:val="-6"/>
          <w:sz w:val="28"/>
          <w:szCs w:val="28"/>
          <w:lang w:val="nl-NL"/>
        </w:rPr>
        <w:t>- Phá dỡ: Tháo dỡ bồn hoa xây gạch, viên vỉa, nền sân, vỉa hè cũ.</w:t>
      </w:r>
    </w:p>
    <w:p w14:paraId="2B2103D4"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Xây mới rãnh thoát nước: Với kết cấu móng bê tông đá 2x4 mác 200; Tường xây gạch chỉ VXM75; Trát láng lòng rãnh; Lắp đặt lại tấm đan bê tông cốt thép đá 1x2 mác 250 và lắp một số tâm đan bằng gang thoát nước mặt.</w:t>
      </w:r>
    </w:p>
    <w:p w14:paraId="2C9CA812"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Sân vận động:</w:t>
      </w:r>
    </w:p>
    <w:p w14:paraId="10E87C08"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Nền sân cỏ nhân tạo: Với kết cấu nền dải đá kich thước đá 0,4mm dày 15cm; Lớp cát mịnh lẫn đá 0,4mm dày 7cm; Lớp cỏ nhân tạo lá dài 5cm; Lớp cát mịn và hạt cao su.</w:t>
      </w:r>
    </w:p>
    <w:p w14:paraId="41EAE8F1"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Rãnh thoát nước quanh sân vận động: Với kết cấu rãnh bê tông cốt thép đá 1x2 mác 250; Tấm đan bê tông đá 1x2 mác 250.</w:t>
      </w:r>
    </w:p>
    <w:p w14:paraId="6BF73B91"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xml:space="preserve">- Hệ thống điện chiếu sáng: </w:t>
      </w:r>
    </w:p>
    <w:p w14:paraId="06B51799"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Hệ thống điện chiếu sáng đường nội bộ: Cột thép liền cần đơn, đôi cao 10m; Móng bê tông đá 2x4 mác 200; Hệ thống cáp ngầm Cu/XLPE/PVC/DSTA/PVC 3x10+1x6; bóng led công suất 90W;</w:t>
      </w:r>
    </w:p>
    <w:p w14:paraId="6C570E0A" w14:textId="77777777" w:rsidR="00604A9E" w:rsidRPr="00B4360D" w:rsidRDefault="00604A9E" w:rsidP="00CA11DF">
      <w:pPr>
        <w:spacing w:before="120" w:after="120"/>
        <w:ind w:firstLine="567"/>
        <w:jc w:val="both"/>
        <w:rPr>
          <w:spacing w:val="-4"/>
          <w:sz w:val="28"/>
          <w:szCs w:val="28"/>
          <w:lang w:val="nl-NL"/>
        </w:rPr>
      </w:pPr>
      <w:r w:rsidRPr="00B4360D">
        <w:rPr>
          <w:spacing w:val="-4"/>
          <w:sz w:val="28"/>
          <w:szCs w:val="28"/>
          <w:lang w:val="nl-NL"/>
        </w:rPr>
        <w:t>- Hạ cáp ngầm khu vực đường QL18A và nguồn điện vào nhà văn hóa, Khu tưởng niệm: Hệ thống cáp ngầm Cu/XLPE/PVC/DSTA/PVC 4x16;</w:t>
      </w:r>
    </w:p>
    <w:p w14:paraId="0F50D4EE" w14:textId="7529B90F" w:rsidR="00472790" w:rsidRPr="00B4360D" w:rsidRDefault="00472790" w:rsidP="00CA11DF">
      <w:pPr>
        <w:widowControl w:val="0"/>
        <w:spacing w:before="120" w:after="120"/>
        <w:ind w:firstLine="567"/>
        <w:jc w:val="both"/>
        <w:outlineLvl w:val="2"/>
        <w:rPr>
          <w:spacing w:val="-4"/>
          <w:sz w:val="28"/>
          <w:szCs w:val="28"/>
          <w:lang w:val="sv-SE"/>
        </w:rPr>
      </w:pPr>
      <w:r w:rsidRPr="00B4360D">
        <w:rPr>
          <w:spacing w:val="-4"/>
          <w:sz w:val="28"/>
          <w:szCs w:val="28"/>
          <w:lang w:val="sv-SE"/>
        </w:rPr>
        <w:t>- Và một số hạng mục phụ trợ khác</w:t>
      </w:r>
    </w:p>
    <w:bookmarkEnd w:id="1"/>
    <w:bookmarkEnd w:id="2"/>
    <w:bookmarkEnd w:id="3"/>
    <w:p w14:paraId="28E510B0" w14:textId="12D5CE5C" w:rsidR="0023244A" w:rsidRPr="00B4360D" w:rsidRDefault="00475FC2" w:rsidP="00CA11DF">
      <w:pPr>
        <w:widowControl w:val="0"/>
        <w:tabs>
          <w:tab w:val="left" w:pos="567"/>
        </w:tabs>
        <w:spacing w:before="120" w:after="120"/>
        <w:jc w:val="both"/>
        <w:rPr>
          <w:sz w:val="28"/>
          <w:szCs w:val="28"/>
        </w:rPr>
      </w:pPr>
      <w:r w:rsidRPr="00B4360D">
        <w:rPr>
          <w:sz w:val="28"/>
          <w:szCs w:val="28"/>
        </w:rPr>
        <w:tab/>
      </w:r>
      <w:r w:rsidR="00472790" w:rsidRPr="00B4360D">
        <w:rPr>
          <w:b/>
          <w:sz w:val="28"/>
          <w:szCs w:val="28"/>
        </w:rPr>
        <w:t>2</w:t>
      </w:r>
      <w:r w:rsidR="00F12207" w:rsidRPr="00B4360D">
        <w:rPr>
          <w:b/>
          <w:sz w:val="28"/>
          <w:szCs w:val="28"/>
        </w:rPr>
        <w:t>. Thời hạn hoàn thành:</w:t>
      </w:r>
      <w:r w:rsidR="00F12207" w:rsidRPr="00B4360D">
        <w:rPr>
          <w:sz w:val="28"/>
          <w:szCs w:val="28"/>
        </w:rPr>
        <w:t xml:space="preserve"> Thời gian từ khi khởi công đến khi ho</w:t>
      </w:r>
      <w:r w:rsidR="00B90649" w:rsidRPr="00B4360D">
        <w:rPr>
          <w:sz w:val="28"/>
          <w:szCs w:val="28"/>
        </w:rPr>
        <w:t>àn thành theo</w:t>
      </w:r>
      <w:r w:rsidR="00EC2BF4" w:rsidRPr="00B4360D">
        <w:rPr>
          <w:sz w:val="28"/>
          <w:szCs w:val="28"/>
        </w:rPr>
        <w:t xml:space="preserve"> hợp đồng &lt;= </w:t>
      </w:r>
      <w:r w:rsidR="00472790" w:rsidRPr="00B4360D">
        <w:rPr>
          <w:sz w:val="28"/>
          <w:szCs w:val="28"/>
        </w:rPr>
        <w:t>15</w:t>
      </w:r>
      <w:r w:rsidRPr="00B4360D">
        <w:rPr>
          <w:sz w:val="28"/>
          <w:szCs w:val="28"/>
        </w:rPr>
        <w:t>0</w:t>
      </w:r>
      <w:r w:rsidR="00F12207" w:rsidRPr="00B4360D">
        <w:rPr>
          <w:sz w:val="28"/>
          <w:szCs w:val="28"/>
        </w:rPr>
        <w:t xml:space="preserve"> ngày.</w:t>
      </w:r>
    </w:p>
    <w:p w14:paraId="76BDFFBC" w14:textId="77777777" w:rsidR="0023244A" w:rsidRPr="00B4360D" w:rsidRDefault="0023244A" w:rsidP="00CA11DF">
      <w:pPr>
        <w:widowControl w:val="0"/>
        <w:spacing w:before="120" w:after="120"/>
        <w:ind w:firstLine="567"/>
        <w:jc w:val="both"/>
        <w:rPr>
          <w:b/>
          <w:sz w:val="28"/>
          <w:szCs w:val="28"/>
        </w:rPr>
      </w:pPr>
      <w:r w:rsidRPr="00B4360D">
        <w:rPr>
          <w:b/>
          <w:sz w:val="28"/>
          <w:szCs w:val="28"/>
        </w:rPr>
        <w:t>II. Yêu cầu về kỹ thuật/chỉ dẫn kỹ thuật</w:t>
      </w:r>
      <w:r w:rsidR="00BF180C" w:rsidRPr="00B4360D">
        <w:rPr>
          <w:b/>
          <w:sz w:val="28"/>
          <w:szCs w:val="28"/>
        </w:rPr>
        <w:t>.</w:t>
      </w:r>
    </w:p>
    <w:p w14:paraId="7208BA4B" w14:textId="77777777" w:rsidR="000057CB" w:rsidRPr="00B4360D" w:rsidRDefault="000057CB" w:rsidP="00CA11DF">
      <w:pPr>
        <w:widowControl w:val="0"/>
        <w:tabs>
          <w:tab w:val="left" w:pos="851"/>
        </w:tabs>
        <w:spacing w:before="120" w:after="120"/>
        <w:ind w:firstLine="567"/>
        <w:rPr>
          <w:b/>
          <w:bCs/>
          <w:spacing w:val="2"/>
          <w:sz w:val="28"/>
          <w:szCs w:val="28"/>
        </w:rPr>
      </w:pPr>
      <w:r w:rsidRPr="00B4360D">
        <w:rPr>
          <w:b/>
          <w:bCs/>
          <w:spacing w:val="2"/>
          <w:sz w:val="28"/>
          <w:szCs w:val="28"/>
        </w:rPr>
        <w:t>1. Quy trình, quy phạm áp dụng cho việc thi công, nghiệm thu công trình: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236"/>
        <w:gridCol w:w="2342"/>
      </w:tblGrid>
      <w:tr w:rsidR="00B4360D" w:rsidRPr="00B4360D" w14:paraId="0F7A8AAA" w14:textId="77777777" w:rsidTr="00604A9E">
        <w:trPr>
          <w:cantSplit/>
          <w:trHeight w:val="470"/>
          <w:tblHeader/>
        </w:trPr>
        <w:tc>
          <w:tcPr>
            <w:tcW w:w="382" w:type="pct"/>
            <w:shd w:val="clear" w:color="auto" w:fill="auto"/>
            <w:vAlign w:val="center"/>
          </w:tcPr>
          <w:p w14:paraId="53DFB7C5" w14:textId="77777777" w:rsidR="000057CB" w:rsidRPr="00B4360D" w:rsidRDefault="000057CB" w:rsidP="00CA11DF">
            <w:pPr>
              <w:widowControl w:val="0"/>
              <w:spacing w:before="120" w:after="120"/>
              <w:rPr>
                <w:b/>
                <w:bCs/>
                <w:sz w:val="28"/>
                <w:szCs w:val="28"/>
                <w:specVanish/>
              </w:rPr>
            </w:pPr>
            <w:r w:rsidRPr="00B4360D">
              <w:rPr>
                <w:b/>
                <w:bCs/>
                <w:sz w:val="28"/>
                <w:szCs w:val="28"/>
                <w:specVanish/>
              </w:rPr>
              <w:t>TT</w:t>
            </w:r>
          </w:p>
        </w:tc>
        <w:tc>
          <w:tcPr>
            <w:tcW w:w="3357" w:type="pct"/>
            <w:shd w:val="clear" w:color="auto" w:fill="auto"/>
            <w:vAlign w:val="center"/>
          </w:tcPr>
          <w:p w14:paraId="4899E964" w14:textId="77777777" w:rsidR="000057CB" w:rsidRPr="00B4360D" w:rsidRDefault="000057CB" w:rsidP="00CA11DF">
            <w:pPr>
              <w:widowControl w:val="0"/>
              <w:tabs>
                <w:tab w:val="left" w:pos="142"/>
              </w:tabs>
              <w:spacing w:before="120" w:after="120"/>
              <w:ind w:left="142"/>
              <w:jc w:val="center"/>
              <w:rPr>
                <w:b/>
                <w:bCs/>
                <w:sz w:val="28"/>
                <w:szCs w:val="28"/>
                <w:specVanish/>
              </w:rPr>
            </w:pPr>
            <w:r w:rsidRPr="00B4360D">
              <w:rPr>
                <w:b/>
                <w:bCs/>
                <w:sz w:val="28"/>
                <w:szCs w:val="28"/>
                <w:specVanish/>
              </w:rPr>
              <w:t>Tên tiêu chuẩn</w:t>
            </w:r>
          </w:p>
        </w:tc>
        <w:tc>
          <w:tcPr>
            <w:tcW w:w="1261" w:type="pct"/>
            <w:shd w:val="clear" w:color="auto" w:fill="auto"/>
            <w:vAlign w:val="center"/>
          </w:tcPr>
          <w:p w14:paraId="539B7F96" w14:textId="77777777" w:rsidR="000057CB" w:rsidRPr="00B4360D" w:rsidRDefault="000057CB" w:rsidP="00CA11DF">
            <w:pPr>
              <w:widowControl w:val="0"/>
              <w:spacing w:before="120" w:after="120"/>
              <w:ind w:left="52"/>
              <w:jc w:val="center"/>
              <w:rPr>
                <w:b/>
                <w:bCs/>
                <w:sz w:val="28"/>
                <w:szCs w:val="28"/>
                <w:specVanish/>
              </w:rPr>
            </w:pPr>
            <w:r w:rsidRPr="00B4360D">
              <w:rPr>
                <w:b/>
                <w:bCs/>
                <w:sz w:val="28"/>
                <w:szCs w:val="28"/>
                <w:specVanish/>
              </w:rPr>
              <w:t>Mã hiệu</w:t>
            </w:r>
          </w:p>
        </w:tc>
      </w:tr>
      <w:tr w:rsidR="00B4360D" w:rsidRPr="00B4360D" w14:paraId="22EB041C" w14:textId="77777777" w:rsidTr="00604A9E">
        <w:trPr>
          <w:cantSplit/>
        </w:trPr>
        <w:tc>
          <w:tcPr>
            <w:tcW w:w="382" w:type="pct"/>
            <w:shd w:val="clear" w:color="auto" w:fill="auto"/>
            <w:vAlign w:val="center"/>
          </w:tcPr>
          <w:p w14:paraId="377AB299" w14:textId="1B416AB8" w:rsidR="000057CB" w:rsidRPr="00B4360D" w:rsidRDefault="001F382F" w:rsidP="00CA11DF">
            <w:pPr>
              <w:widowControl w:val="0"/>
              <w:spacing w:before="120" w:after="120"/>
              <w:jc w:val="center"/>
              <w:rPr>
                <w:sz w:val="28"/>
                <w:szCs w:val="28"/>
                <w:specVanish/>
              </w:rPr>
            </w:pPr>
            <w:r w:rsidRPr="00B4360D">
              <w:rPr>
                <w:sz w:val="28"/>
                <w:szCs w:val="28"/>
              </w:rPr>
              <w:t>1</w:t>
            </w:r>
          </w:p>
        </w:tc>
        <w:tc>
          <w:tcPr>
            <w:tcW w:w="3357" w:type="pct"/>
            <w:shd w:val="clear" w:color="auto" w:fill="auto"/>
          </w:tcPr>
          <w:p w14:paraId="79227756" w14:textId="77777777" w:rsidR="000057CB" w:rsidRPr="00B4360D" w:rsidDel="00D247C8" w:rsidRDefault="000057CB" w:rsidP="00CA11DF">
            <w:pPr>
              <w:widowControl w:val="0"/>
              <w:tabs>
                <w:tab w:val="left" w:pos="142"/>
              </w:tabs>
              <w:spacing w:before="120" w:after="120"/>
              <w:rPr>
                <w:sz w:val="28"/>
                <w:szCs w:val="28"/>
                <w:specVanish/>
              </w:rPr>
            </w:pPr>
            <w:r w:rsidRPr="00B4360D">
              <w:rPr>
                <w:sz w:val="28"/>
                <w:szCs w:val="28"/>
                <w:specVanish/>
              </w:rPr>
              <w:t>Khảo sát cho xây dựng – Nguyên tắc cơ bản</w:t>
            </w:r>
          </w:p>
        </w:tc>
        <w:tc>
          <w:tcPr>
            <w:tcW w:w="1261" w:type="pct"/>
            <w:shd w:val="clear" w:color="auto" w:fill="auto"/>
            <w:vAlign w:val="center"/>
          </w:tcPr>
          <w:p w14:paraId="3A4923B1" w14:textId="77777777" w:rsidR="000057CB" w:rsidRPr="00B4360D" w:rsidDel="00D247C8" w:rsidRDefault="000057CB" w:rsidP="00CA11DF">
            <w:pPr>
              <w:widowControl w:val="0"/>
              <w:tabs>
                <w:tab w:val="left" w:pos="0"/>
              </w:tabs>
              <w:spacing w:before="120" w:after="120"/>
              <w:jc w:val="center"/>
              <w:rPr>
                <w:sz w:val="28"/>
                <w:szCs w:val="28"/>
                <w:lang w:val="fr-FR"/>
                <w:specVanish/>
              </w:rPr>
            </w:pPr>
            <w:r w:rsidRPr="00B4360D">
              <w:rPr>
                <w:sz w:val="28"/>
                <w:szCs w:val="28"/>
                <w:lang w:val="fr-FR"/>
                <w:specVanish/>
              </w:rPr>
              <w:t>TCVN 4419 :1987</w:t>
            </w:r>
          </w:p>
        </w:tc>
      </w:tr>
      <w:tr w:rsidR="00B4360D" w:rsidRPr="00B4360D" w14:paraId="7B7BFF5C" w14:textId="77777777" w:rsidTr="00604A9E">
        <w:trPr>
          <w:cantSplit/>
          <w:trHeight w:val="430"/>
        </w:trPr>
        <w:tc>
          <w:tcPr>
            <w:tcW w:w="382" w:type="pct"/>
            <w:shd w:val="clear" w:color="auto" w:fill="auto"/>
            <w:vAlign w:val="center"/>
          </w:tcPr>
          <w:p w14:paraId="2D09729A" w14:textId="3D54C596" w:rsidR="000057CB" w:rsidRPr="00B4360D" w:rsidRDefault="001F382F" w:rsidP="00CA11DF">
            <w:pPr>
              <w:widowControl w:val="0"/>
              <w:spacing w:before="120" w:after="120"/>
              <w:jc w:val="center"/>
              <w:rPr>
                <w:sz w:val="28"/>
                <w:szCs w:val="28"/>
                <w:specVanish/>
              </w:rPr>
            </w:pPr>
            <w:r w:rsidRPr="00B4360D">
              <w:rPr>
                <w:sz w:val="28"/>
                <w:szCs w:val="28"/>
              </w:rPr>
              <w:t>2</w:t>
            </w:r>
          </w:p>
        </w:tc>
        <w:tc>
          <w:tcPr>
            <w:tcW w:w="3357" w:type="pct"/>
            <w:shd w:val="clear" w:color="auto" w:fill="auto"/>
          </w:tcPr>
          <w:p w14:paraId="5E7E3BE9" w14:textId="77777777" w:rsidR="000057CB" w:rsidRPr="00B4360D" w:rsidRDefault="000057CB" w:rsidP="00CA11DF">
            <w:pPr>
              <w:widowControl w:val="0"/>
              <w:tabs>
                <w:tab w:val="left" w:pos="142"/>
              </w:tabs>
              <w:spacing w:before="120" w:after="120"/>
              <w:rPr>
                <w:sz w:val="28"/>
                <w:szCs w:val="28"/>
                <w:specVanish/>
              </w:rPr>
            </w:pPr>
            <w:r w:rsidRPr="00B4360D">
              <w:rPr>
                <w:sz w:val="28"/>
                <w:szCs w:val="28"/>
                <w:specVanish/>
              </w:rPr>
              <w:t>Công tác trắc địa trong xây dựng công trình – Yêu cầu chung</w:t>
            </w:r>
          </w:p>
        </w:tc>
        <w:tc>
          <w:tcPr>
            <w:tcW w:w="1261" w:type="pct"/>
            <w:shd w:val="clear" w:color="auto" w:fill="auto"/>
            <w:vAlign w:val="center"/>
          </w:tcPr>
          <w:p w14:paraId="2BCD3BCD" w14:textId="77777777" w:rsidR="000057CB" w:rsidRPr="00B4360D" w:rsidRDefault="000057CB" w:rsidP="00CA11DF">
            <w:pPr>
              <w:widowControl w:val="0"/>
              <w:tabs>
                <w:tab w:val="left" w:pos="0"/>
              </w:tabs>
              <w:spacing w:before="120" w:after="120"/>
              <w:jc w:val="center"/>
              <w:rPr>
                <w:sz w:val="28"/>
                <w:szCs w:val="28"/>
                <w:lang w:val="fr-FR"/>
                <w:specVanish/>
              </w:rPr>
            </w:pPr>
            <w:r w:rsidRPr="00B4360D">
              <w:rPr>
                <w:sz w:val="28"/>
                <w:szCs w:val="28"/>
                <w:lang w:val="fr-FR"/>
                <w:specVanish/>
              </w:rPr>
              <w:t>TCVN 9398:2012</w:t>
            </w:r>
          </w:p>
        </w:tc>
      </w:tr>
      <w:tr w:rsidR="00B4360D" w:rsidRPr="00B4360D" w14:paraId="7AC2B16A" w14:textId="77777777" w:rsidTr="00604A9E">
        <w:trPr>
          <w:cantSplit/>
        </w:trPr>
        <w:tc>
          <w:tcPr>
            <w:tcW w:w="382" w:type="pct"/>
            <w:shd w:val="clear" w:color="auto" w:fill="auto"/>
            <w:vAlign w:val="center"/>
          </w:tcPr>
          <w:p w14:paraId="5F006F18" w14:textId="6E66940A" w:rsidR="000057CB" w:rsidRPr="00B4360D" w:rsidRDefault="001F382F" w:rsidP="00CA11DF">
            <w:pPr>
              <w:widowControl w:val="0"/>
              <w:spacing w:before="120" w:after="120"/>
              <w:jc w:val="center"/>
              <w:rPr>
                <w:sz w:val="28"/>
                <w:szCs w:val="28"/>
              </w:rPr>
            </w:pPr>
            <w:r w:rsidRPr="00B4360D">
              <w:rPr>
                <w:sz w:val="28"/>
                <w:szCs w:val="28"/>
              </w:rPr>
              <w:t>3</w:t>
            </w:r>
          </w:p>
        </w:tc>
        <w:tc>
          <w:tcPr>
            <w:tcW w:w="3357" w:type="pct"/>
            <w:shd w:val="clear" w:color="auto" w:fill="auto"/>
          </w:tcPr>
          <w:p w14:paraId="2EB2E388" w14:textId="77777777" w:rsidR="000057CB" w:rsidRPr="00B4360D" w:rsidRDefault="000057CB" w:rsidP="00CA11DF">
            <w:pPr>
              <w:widowControl w:val="0"/>
              <w:tabs>
                <w:tab w:val="left" w:pos="142"/>
              </w:tabs>
              <w:spacing w:before="120" w:after="120"/>
              <w:rPr>
                <w:sz w:val="28"/>
                <w:szCs w:val="28"/>
                <w:specVanish/>
              </w:rPr>
            </w:pPr>
            <w:r w:rsidRPr="00B4360D">
              <w:rPr>
                <w:sz w:val="28"/>
                <w:szCs w:val="28"/>
                <w:specVanish/>
              </w:rPr>
              <w:t xml:space="preserve">Tiêu chuẩn kỹ thuật đo và xử lý số liệu GPS trong trắc địa công trình </w:t>
            </w:r>
          </w:p>
        </w:tc>
        <w:tc>
          <w:tcPr>
            <w:tcW w:w="1261" w:type="pct"/>
            <w:shd w:val="clear" w:color="auto" w:fill="auto"/>
            <w:vAlign w:val="center"/>
          </w:tcPr>
          <w:p w14:paraId="1FCF9CE5" w14:textId="77777777" w:rsidR="000057CB" w:rsidRPr="00B4360D" w:rsidRDefault="000057CB" w:rsidP="00CA11DF">
            <w:pPr>
              <w:widowControl w:val="0"/>
              <w:tabs>
                <w:tab w:val="left" w:pos="0"/>
              </w:tabs>
              <w:spacing w:before="120" w:after="120"/>
              <w:jc w:val="center"/>
              <w:rPr>
                <w:sz w:val="28"/>
                <w:szCs w:val="28"/>
                <w:lang w:val="pt-BR"/>
                <w:specVanish/>
              </w:rPr>
            </w:pPr>
            <w:r w:rsidRPr="00B4360D">
              <w:rPr>
                <w:sz w:val="28"/>
                <w:szCs w:val="28"/>
                <w:lang w:val="fr-FR"/>
                <w:specVanish/>
              </w:rPr>
              <w:t>TCVN 9401:2012</w:t>
            </w:r>
          </w:p>
        </w:tc>
      </w:tr>
      <w:tr w:rsidR="00B4360D" w:rsidRPr="00B4360D" w14:paraId="6383C0FE" w14:textId="77777777" w:rsidTr="00604A9E">
        <w:trPr>
          <w:cantSplit/>
        </w:trPr>
        <w:tc>
          <w:tcPr>
            <w:tcW w:w="382" w:type="pct"/>
            <w:shd w:val="clear" w:color="auto" w:fill="auto"/>
            <w:vAlign w:val="center"/>
          </w:tcPr>
          <w:p w14:paraId="1A1D2081" w14:textId="68D1E040" w:rsidR="000057CB" w:rsidRPr="00B4360D" w:rsidRDefault="001F382F" w:rsidP="00CA11DF">
            <w:pPr>
              <w:widowControl w:val="0"/>
              <w:spacing w:before="120" w:after="120"/>
              <w:jc w:val="center"/>
              <w:rPr>
                <w:sz w:val="28"/>
                <w:szCs w:val="28"/>
              </w:rPr>
            </w:pPr>
            <w:r w:rsidRPr="00B4360D">
              <w:rPr>
                <w:sz w:val="28"/>
                <w:szCs w:val="28"/>
              </w:rPr>
              <w:t>4</w:t>
            </w:r>
          </w:p>
        </w:tc>
        <w:tc>
          <w:tcPr>
            <w:tcW w:w="3357" w:type="pct"/>
            <w:shd w:val="clear" w:color="auto" w:fill="auto"/>
          </w:tcPr>
          <w:p w14:paraId="6A74A50A" w14:textId="77777777" w:rsidR="000057CB" w:rsidRPr="00B4360D" w:rsidRDefault="000057CB" w:rsidP="00CA11DF">
            <w:pPr>
              <w:widowControl w:val="0"/>
              <w:tabs>
                <w:tab w:val="left" w:pos="142"/>
              </w:tabs>
              <w:spacing w:before="120" w:after="120"/>
              <w:rPr>
                <w:sz w:val="28"/>
                <w:szCs w:val="28"/>
                <w:specVanish/>
              </w:rPr>
            </w:pPr>
            <w:r w:rsidRPr="00B4360D">
              <w:rPr>
                <w:sz w:val="28"/>
                <w:szCs w:val="28"/>
                <w:specVanish/>
              </w:rPr>
              <w:t xml:space="preserve">Quy chuẩn kỹ thuật Quốc gia về xây dựng lưới tọa độ </w:t>
            </w:r>
          </w:p>
        </w:tc>
        <w:tc>
          <w:tcPr>
            <w:tcW w:w="1261" w:type="pct"/>
            <w:shd w:val="clear" w:color="auto" w:fill="auto"/>
            <w:vAlign w:val="center"/>
          </w:tcPr>
          <w:p w14:paraId="17EC68F8" w14:textId="77777777" w:rsidR="000057CB" w:rsidRPr="00B4360D" w:rsidRDefault="000057CB" w:rsidP="00CA11DF">
            <w:pPr>
              <w:widowControl w:val="0"/>
              <w:tabs>
                <w:tab w:val="left" w:pos="0"/>
              </w:tabs>
              <w:spacing w:before="120" w:after="120"/>
              <w:jc w:val="center"/>
              <w:rPr>
                <w:sz w:val="28"/>
                <w:szCs w:val="28"/>
                <w:lang w:val="fr-FR"/>
                <w:specVanish/>
              </w:rPr>
            </w:pPr>
            <w:r w:rsidRPr="00B4360D">
              <w:rPr>
                <w:sz w:val="28"/>
                <w:szCs w:val="28"/>
                <w:specVanish/>
              </w:rPr>
              <w:t>QCVN 04: 2009/BTNMT</w:t>
            </w:r>
          </w:p>
        </w:tc>
      </w:tr>
      <w:tr w:rsidR="00B4360D" w:rsidRPr="00B4360D" w14:paraId="7BA021F1" w14:textId="77777777" w:rsidTr="00604A9E">
        <w:trPr>
          <w:cantSplit/>
        </w:trPr>
        <w:tc>
          <w:tcPr>
            <w:tcW w:w="382" w:type="pct"/>
            <w:shd w:val="clear" w:color="auto" w:fill="auto"/>
            <w:vAlign w:val="center"/>
          </w:tcPr>
          <w:p w14:paraId="508FB460" w14:textId="293F8D56" w:rsidR="000057CB" w:rsidRPr="00B4360D" w:rsidRDefault="001F382F" w:rsidP="00CA11DF">
            <w:pPr>
              <w:widowControl w:val="0"/>
              <w:spacing w:before="120" w:after="120"/>
              <w:jc w:val="center"/>
              <w:rPr>
                <w:sz w:val="28"/>
                <w:szCs w:val="28"/>
              </w:rPr>
            </w:pPr>
            <w:r w:rsidRPr="00B4360D">
              <w:rPr>
                <w:sz w:val="28"/>
                <w:szCs w:val="28"/>
              </w:rPr>
              <w:t>5</w:t>
            </w:r>
          </w:p>
        </w:tc>
        <w:tc>
          <w:tcPr>
            <w:tcW w:w="3357" w:type="pct"/>
            <w:shd w:val="clear" w:color="auto" w:fill="auto"/>
          </w:tcPr>
          <w:p w14:paraId="3407BA7E" w14:textId="77777777" w:rsidR="000057CB" w:rsidRPr="00B4360D" w:rsidRDefault="000057CB" w:rsidP="00CA11DF">
            <w:pPr>
              <w:widowControl w:val="0"/>
              <w:tabs>
                <w:tab w:val="left" w:pos="142"/>
              </w:tabs>
              <w:spacing w:before="120" w:after="120"/>
              <w:rPr>
                <w:sz w:val="28"/>
                <w:szCs w:val="28"/>
                <w:specVanish/>
              </w:rPr>
            </w:pPr>
            <w:r w:rsidRPr="00B4360D">
              <w:rPr>
                <w:sz w:val="28"/>
                <w:szCs w:val="28"/>
                <w:specVanish/>
              </w:rPr>
              <w:t xml:space="preserve">Quy chuẩn kỹ thuật Quốc gia về xây dựng lưới độ cao </w:t>
            </w:r>
          </w:p>
        </w:tc>
        <w:tc>
          <w:tcPr>
            <w:tcW w:w="1261" w:type="pct"/>
            <w:shd w:val="clear" w:color="auto" w:fill="auto"/>
            <w:vAlign w:val="center"/>
          </w:tcPr>
          <w:p w14:paraId="278A31AB" w14:textId="77777777" w:rsidR="000057CB" w:rsidRPr="00B4360D" w:rsidRDefault="000057CB" w:rsidP="00CA11DF">
            <w:pPr>
              <w:widowControl w:val="0"/>
              <w:tabs>
                <w:tab w:val="left" w:pos="0"/>
              </w:tabs>
              <w:spacing w:before="120" w:after="120"/>
              <w:jc w:val="center"/>
              <w:rPr>
                <w:sz w:val="28"/>
                <w:szCs w:val="28"/>
                <w:lang w:val="fr-FR"/>
                <w:specVanish/>
              </w:rPr>
            </w:pPr>
            <w:r w:rsidRPr="00B4360D">
              <w:rPr>
                <w:sz w:val="28"/>
                <w:szCs w:val="28"/>
                <w:specVanish/>
              </w:rPr>
              <w:t>QCVN 11: 2008/BTNMT</w:t>
            </w:r>
          </w:p>
        </w:tc>
      </w:tr>
      <w:tr w:rsidR="00B4360D" w:rsidRPr="00B4360D" w14:paraId="2D393CA9" w14:textId="77777777" w:rsidTr="00604A9E">
        <w:trPr>
          <w:cantSplit/>
        </w:trPr>
        <w:tc>
          <w:tcPr>
            <w:tcW w:w="382" w:type="pct"/>
            <w:shd w:val="clear" w:color="auto" w:fill="auto"/>
            <w:vAlign w:val="center"/>
          </w:tcPr>
          <w:p w14:paraId="53312A2A" w14:textId="42AAC103" w:rsidR="00440127" w:rsidRPr="00B4360D" w:rsidRDefault="001F382F" w:rsidP="00CA11DF">
            <w:pPr>
              <w:widowControl w:val="0"/>
              <w:spacing w:before="120" w:after="120"/>
              <w:jc w:val="center"/>
              <w:rPr>
                <w:sz w:val="28"/>
                <w:szCs w:val="28"/>
              </w:rPr>
            </w:pPr>
            <w:r w:rsidRPr="00B4360D">
              <w:rPr>
                <w:sz w:val="28"/>
                <w:szCs w:val="28"/>
              </w:rPr>
              <w:lastRenderedPageBreak/>
              <w:t>6</w:t>
            </w:r>
          </w:p>
        </w:tc>
        <w:tc>
          <w:tcPr>
            <w:tcW w:w="3357" w:type="pct"/>
            <w:shd w:val="clear" w:color="auto" w:fill="auto"/>
            <w:vAlign w:val="center"/>
          </w:tcPr>
          <w:p w14:paraId="202B6440" w14:textId="09C0F045" w:rsidR="00440127" w:rsidRPr="00B4360D" w:rsidRDefault="00440127" w:rsidP="00CA11DF">
            <w:pPr>
              <w:widowControl w:val="0"/>
              <w:tabs>
                <w:tab w:val="left" w:pos="142"/>
              </w:tabs>
              <w:spacing w:before="120" w:after="120"/>
              <w:rPr>
                <w:sz w:val="28"/>
                <w:szCs w:val="28"/>
              </w:rPr>
            </w:pPr>
            <w:r w:rsidRPr="00B4360D">
              <w:rPr>
                <w:sz w:val="28"/>
                <w:szCs w:val="28"/>
              </w:rPr>
              <w:t>Công tác đất – Thi công và nghiệm thu</w:t>
            </w:r>
          </w:p>
        </w:tc>
        <w:tc>
          <w:tcPr>
            <w:tcW w:w="1261" w:type="pct"/>
            <w:shd w:val="clear" w:color="auto" w:fill="auto"/>
            <w:vAlign w:val="center"/>
          </w:tcPr>
          <w:p w14:paraId="3BB1C0AB" w14:textId="65EF80A6" w:rsidR="00440127" w:rsidRPr="00B4360D" w:rsidRDefault="00440127" w:rsidP="00CA11DF">
            <w:pPr>
              <w:widowControl w:val="0"/>
              <w:tabs>
                <w:tab w:val="left" w:pos="142"/>
              </w:tabs>
              <w:spacing w:before="120" w:after="120"/>
              <w:ind w:left="142"/>
              <w:jc w:val="center"/>
              <w:rPr>
                <w:sz w:val="28"/>
                <w:szCs w:val="28"/>
              </w:rPr>
            </w:pPr>
            <w:r w:rsidRPr="00B4360D">
              <w:rPr>
                <w:sz w:val="28"/>
                <w:szCs w:val="28"/>
              </w:rPr>
              <w:t>TCVN 4447:2012</w:t>
            </w:r>
          </w:p>
        </w:tc>
      </w:tr>
      <w:tr w:rsidR="00B4360D" w:rsidRPr="00B4360D" w14:paraId="2422EEE3" w14:textId="77777777" w:rsidTr="00604A9E">
        <w:trPr>
          <w:cantSplit/>
        </w:trPr>
        <w:tc>
          <w:tcPr>
            <w:tcW w:w="382" w:type="pct"/>
            <w:shd w:val="clear" w:color="auto" w:fill="auto"/>
            <w:vAlign w:val="center"/>
          </w:tcPr>
          <w:p w14:paraId="6563EAD7" w14:textId="51908D79" w:rsidR="000057CB" w:rsidRPr="00B4360D" w:rsidRDefault="001F382F" w:rsidP="00CA11DF">
            <w:pPr>
              <w:widowControl w:val="0"/>
              <w:spacing w:before="120" w:after="120"/>
              <w:jc w:val="center"/>
              <w:rPr>
                <w:sz w:val="28"/>
                <w:szCs w:val="28"/>
                <w:specVanish/>
              </w:rPr>
            </w:pPr>
            <w:r w:rsidRPr="00B4360D">
              <w:rPr>
                <w:sz w:val="28"/>
                <w:szCs w:val="28"/>
              </w:rPr>
              <w:t>7</w:t>
            </w:r>
          </w:p>
        </w:tc>
        <w:tc>
          <w:tcPr>
            <w:tcW w:w="3357" w:type="pct"/>
            <w:shd w:val="clear" w:color="auto" w:fill="auto"/>
            <w:vAlign w:val="center"/>
          </w:tcPr>
          <w:p w14:paraId="453539A2" w14:textId="77777777" w:rsidR="000057CB" w:rsidRPr="00B4360D" w:rsidRDefault="000057CB" w:rsidP="00CA11DF">
            <w:pPr>
              <w:widowControl w:val="0"/>
              <w:tabs>
                <w:tab w:val="left" w:pos="142"/>
              </w:tabs>
              <w:spacing w:before="120" w:after="120"/>
              <w:rPr>
                <w:sz w:val="28"/>
                <w:szCs w:val="28"/>
              </w:rPr>
            </w:pPr>
            <w:r w:rsidRPr="00B4360D">
              <w:rPr>
                <w:sz w:val="28"/>
                <w:szCs w:val="28"/>
                <w:specVanish/>
              </w:rPr>
              <w:t>Kết cấu bê tông  và BTCT – Tiêu chuẩn thiết kế</w:t>
            </w:r>
          </w:p>
        </w:tc>
        <w:tc>
          <w:tcPr>
            <w:tcW w:w="1261" w:type="pct"/>
            <w:shd w:val="clear" w:color="auto" w:fill="auto"/>
            <w:vAlign w:val="center"/>
          </w:tcPr>
          <w:p w14:paraId="25F0DB89" w14:textId="7F07C620" w:rsidR="000057CB" w:rsidRPr="00B4360D" w:rsidRDefault="000057CB" w:rsidP="00CA11DF">
            <w:pPr>
              <w:widowControl w:val="0"/>
              <w:tabs>
                <w:tab w:val="left" w:pos="142"/>
              </w:tabs>
              <w:spacing w:before="120" w:after="120"/>
              <w:ind w:left="142"/>
              <w:jc w:val="center"/>
              <w:rPr>
                <w:sz w:val="28"/>
                <w:szCs w:val="28"/>
              </w:rPr>
            </w:pPr>
            <w:r w:rsidRPr="00B4360D">
              <w:rPr>
                <w:sz w:val="28"/>
                <w:szCs w:val="28"/>
                <w:specVanish/>
              </w:rPr>
              <w:t>TCVN 5574:201</w:t>
            </w:r>
            <w:r w:rsidR="007D6800" w:rsidRPr="00B4360D">
              <w:rPr>
                <w:sz w:val="28"/>
                <w:szCs w:val="28"/>
              </w:rPr>
              <w:t>8</w:t>
            </w:r>
          </w:p>
        </w:tc>
      </w:tr>
      <w:tr w:rsidR="00B4360D" w:rsidRPr="00B4360D" w14:paraId="18BBE850" w14:textId="77777777" w:rsidTr="00604A9E">
        <w:trPr>
          <w:cantSplit/>
        </w:trPr>
        <w:tc>
          <w:tcPr>
            <w:tcW w:w="382" w:type="pct"/>
            <w:shd w:val="clear" w:color="auto" w:fill="auto"/>
            <w:vAlign w:val="center"/>
          </w:tcPr>
          <w:p w14:paraId="6B334551" w14:textId="0811DC13" w:rsidR="000057CB" w:rsidRPr="00B4360D" w:rsidRDefault="001F382F" w:rsidP="00CA11DF">
            <w:pPr>
              <w:widowControl w:val="0"/>
              <w:spacing w:before="120" w:after="120"/>
              <w:jc w:val="center"/>
              <w:rPr>
                <w:sz w:val="28"/>
                <w:szCs w:val="28"/>
                <w:specVanish/>
              </w:rPr>
            </w:pPr>
            <w:r w:rsidRPr="00B4360D">
              <w:rPr>
                <w:sz w:val="28"/>
                <w:szCs w:val="28"/>
              </w:rPr>
              <w:t>8</w:t>
            </w:r>
          </w:p>
        </w:tc>
        <w:tc>
          <w:tcPr>
            <w:tcW w:w="3357" w:type="pct"/>
            <w:shd w:val="clear" w:color="auto" w:fill="auto"/>
            <w:vAlign w:val="center"/>
          </w:tcPr>
          <w:p w14:paraId="28F71FE0" w14:textId="77777777" w:rsidR="000057CB" w:rsidRPr="00B4360D" w:rsidRDefault="000057CB" w:rsidP="00CA11DF">
            <w:pPr>
              <w:widowControl w:val="0"/>
              <w:tabs>
                <w:tab w:val="left" w:pos="142"/>
              </w:tabs>
              <w:spacing w:before="120" w:after="120"/>
              <w:rPr>
                <w:sz w:val="28"/>
                <w:szCs w:val="28"/>
                <w:specVanish/>
              </w:rPr>
            </w:pPr>
            <w:r w:rsidRPr="00B4360D">
              <w:rPr>
                <w:sz w:val="28"/>
                <w:szCs w:val="28"/>
                <w:specVanish/>
              </w:rPr>
              <w:t xml:space="preserve">Kết cấu thép – Tiêu chuẩn thiết kế </w:t>
            </w:r>
          </w:p>
        </w:tc>
        <w:tc>
          <w:tcPr>
            <w:tcW w:w="1261" w:type="pct"/>
            <w:shd w:val="clear" w:color="auto" w:fill="auto"/>
            <w:vAlign w:val="center"/>
          </w:tcPr>
          <w:p w14:paraId="2B8E9A23" w14:textId="50B60213" w:rsidR="000057CB" w:rsidRPr="00B4360D" w:rsidRDefault="000057CB" w:rsidP="00CA11DF">
            <w:pPr>
              <w:widowControl w:val="0"/>
              <w:tabs>
                <w:tab w:val="left" w:pos="142"/>
              </w:tabs>
              <w:spacing w:before="120" w:after="120"/>
              <w:ind w:left="142"/>
              <w:jc w:val="center"/>
              <w:rPr>
                <w:sz w:val="28"/>
                <w:szCs w:val="28"/>
                <w:specVanish/>
              </w:rPr>
            </w:pPr>
            <w:r w:rsidRPr="00B4360D">
              <w:rPr>
                <w:sz w:val="28"/>
                <w:szCs w:val="28"/>
                <w:specVanish/>
              </w:rPr>
              <w:t>TCVN 55</w:t>
            </w:r>
            <w:r w:rsidR="007D6800" w:rsidRPr="00B4360D">
              <w:rPr>
                <w:sz w:val="28"/>
                <w:szCs w:val="28"/>
              </w:rPr>
              <w:t>7</w:t>
            </w:r>
            <w:r w:rsidRPr="00B4360D">
              <w:rPr>
                <w:sz w:val="28"/>
                <w:szCs w:val="28"/>
                <w:specVanish/>
              </w:rPr>
              <w:t>5:2012</w:t>
            </w:r>
          </w:p>
        </w:tc>
      </w:tr>
      <w:tr w:rsidR="00B4360D" w:rsidRPr="00B4360D" w14:paraId="0DB79700" w14:textId="77777777" w:rsidTr="00604A9E">
        <w:trPr>
          <w:cantSplit/>
        </w:trPr>
        <w:tc>
          <w:tcPr>
            <w:tcW w:w="382" w:type="pct"/>
            <w:shd w:val="clear" w:color="auto" w:fill="auto"/>
            <w:vAlign w:val="center"/>
          </w:tcPr>
          <w:p w14:paraId="7BCC165B" w14:textId="6623881E" w:rsidR="000057CB" w:rsidRPr="00B4360D" w:rsidRDefault="001F382F" w:rsidP="00CA11DF">
            <w:pPr>
              <w:widowControl w:val="0"/>
              <w:spacing w:before="120" w:after="120"/>
              <w:jc w:val="center"/>
              <w:rPr>
                <w:sz w:val="28"/>
                <w:szCs w:val="28"/>
                <w:specVanish/>
              </w:rPr>
            </w:pPr>
            <w:r w:rsidRPr="00B4360D">
              <w:rPr>
                <w:sz w:val="28"/>
                <w:szCs w:val="28"/>
              </w:rPr>
              <w:t>9</w:t>
            </w:r>
          </w:p>
        </w:tc>
        <w:tc>
          <w:tcPr>
            <w:tcW w:w="3357" w:type="pct"/>
            <w:shd w:val="clear" w:color="auto" w:fill="auto"/>
            <w:vAlign w:val="center"/>
          </w:tcPr>
          <w:p w14:paraId="5F82A455" w14:textId="69B5881F" w:rsidR="000057CB" w:rsidRPr="00B4360D" w:rsidRDefault="000057CB" w:rsidP="00CA11DF">
            <w:pPr>
              <w:widowControl w:val="0"/>
              <w:tabs>
                <w:tab w:val="left" w:pos="142"/>
              </w:tabs>
              <w:spacing w:before="120" w:after="120"/>
              <w:rPr>
                <w:sz w:val="28"/>
                <w:szCs w:val="28"/>
                <w:specVanish/>
              </w:rPr>
            </w:pPr>
            <w:r w:rsidRPr="00B4360D">
              <w:rPr>
                <w:sz w:val="28"/>
                <w:szCs w:val="28"/>
                <w:specVanish/>
              </w:rPr>
              <w:t>Kết cấu gạch đá và gạch</w:t>
            </w:r>
            <w:r w:rsidR="00E12E03" w:rsidRPr="00B4360D">
              <w:rPr>
                <w:sz w:val="28"/>
                <w:szCs w:val="28"/>
              </w:rPr>
              <w:t xml:space="preserve"> đá cốt thép – Tiêu chuẩn thiết </w:t>
            </w:r>
            <w:r w:rsidRPr="00B4360D">
              <w:rPr>
                <w:sz w:val="28"/>
                <w:szCs w:val="28"/>
                <w:specVanish/>
              </w:rPr>
              <w:t>kế</w:t>
            </w:r>
          </w:p>
        </w:tc>
        <w:tc>
          <w:tcPr>
            <w:tcW w:w="1261" w:type="pct"/>
            <w:shd w:val="clear" w:color="auto" w:fill="auto"/>
            <w:vAlign w:val="center"/>
          </w:tcPr>
          <w:p w14:paraId="31E733B6" w14:textId="77777777" w:rsidR="000057CB" w:rsidRPr="00B4360D" w:rsidRDefault="000057CB" w:rsidP="00CA11DF">
            <w:pPr>
              <w:widowControl w:val="0"/>
              <w:tabs>
                <w:tab w:val="left" w:pos="142"/>
              </w:tabs>
              <w:spacing w:before="120" w:after="120"/>
              <w:ind w:left="142"/>
              <w:jc w:val="center"/>
              <w:rPr>
                <w:sz w:val="28"/>
                <w:szCs w:val="28"/>
                <w:specVanish/>
              </w:rPr>
            </w:pPr>
            <w:r w:rsidRPr="00B4360D">
              <w:rPr>
                <w:sz w:val="28"/>
                <w:szCs w:val="28"/>
                <w:specVanish/>
              </w:rPr>
              <w:t>TCVN 5573:2011</w:t>
            </w:r>
          </w:p>
        </w:tc>
      </w:tr>
      <w:tr w:rsidR="00B4360D" w:rsidRPr="00B4360D" w14:paraId="3508CDD3" w14:textId="77777777" w:rsidTr="00604A9E">
        <w:trPr>
          <w:cantSplit/>
        </w:trPr>
        <w:tc>
          <w:tcPr>
            <w:tcW w:w="382" w:type="pct"/>
            <w:shd w:val="clear" w:color="auto" w:fill="auto"/>
            <w:vAlign w:val="center"/>
          </w:tcPr>
          <w:p w14:paraId="1E05CBE4" w14:textId="6C4EFC3D" w:rsidR="007D6800" w:rsidRPr="00B4360D" w:rsidRDefault="001F382F" w:rsidP="00CA11DF">
            <w:pPr>
              <w:widowControl w:val="0"/>
              <w:spacing w:before="120" w:after="120"/>
              <w:jc w:val="center"/>
              <w:rPr>
                <w:sz w:val="28"/>
                <w:szCs w:val="28"/>
              </w:rPr>
            </w:pPr>
            <w:r w:rsidRPr="00B4360D">
              <w:rPr>
                <w:sz w:val="28"/>
                <w:szCs w:val="28"/>
              </w:rPr>
              <w:t>10</w:t>
            </w:r>
          </w:p>
        </w:tc>
        <w:tc>
          <w:tcPr>
            <w:tcW w:w="3357" w:type="pct"/>
            <w:shd w:val="clear" w:color="auto" w:fill="auto"/>
            <w:vAlign w:val="center"/>
          </w:tcPr>
          <w:p w14:paraId="5F6BA3AC" w14:textId="2DCCDF5C" w:rsidR="007D6800" w:rsidRPr="00B4360D" w:rsidRDefault="007D6800" w:rsidP="00CA11DF">
            <w:pPr>
              <w:widowControl w:val="0"/>
              <w:tabs>
                <w:tab w:val="left" w:pos="142"/>
              </w:tabs>
              <w:spacing w:before="120" w:after="120"/>
              <w:rPr>
                <w:sz w:val="28"/>
                <w:szCs w:val="28"/>
              </w:rPr>
            </w:pPr>
            <w:r w:rsidRPr="00B4360D">
              <w:rPr>
                <w:sz w:val="28"/>
                <w:szCs w:val="28"/>
                <w:specVanish/>
              </w:rPr>
              <w:t>Thoát nước mạng lưới bên ngoài và công trình - Tiêu chuẩn thiết kế</w:t>
            </w:r>
          </w:p>
        </w:tc>
        <w:tc>
          <w:tcPr>
            <w:tcW w:w="1261" w:type="pct"/>
            <w:shd w:val="clear" w:color="auto" w:fill="auto"/>
            <w:vAlign w:val="center"/>
          </w:tcPr>
          <w:p w14:paraId="3F72E004" w14:textId="53AB36CB" w:rsidR="007D6800" w:rsidRPr="00B4360D" w:rsidRDefault="007D6800" w:rsidP="00CA11DF">
            <w:pPr>
              <w:widowControl w:val="0"/>
              <w:spacing w:before="120" w:after="120"/>
              <w:ind w:left="52"/>
              <w:jc w:val="center"/>
              <w:rPr>
                <w:sz w:val="28"/>
                <w:szCs w:val="28"/>
              </w:rPr>
            </w:pPr>
            <w:r w:rsidRPr="00B4360D">
              <w:rPr>
                <w:sz w:val="28"/>
                <w:szCs w:val="28"/>
                <w:specVanish/>
              </w:rPr>
              <w:t>TCVN 7957 - 2023</w:t>
            </w:r>
          </w:p>
        </w:tc>
      </w:tr>
      <w:tr w:rsidR="00B4360D" w:rsidRPr="00B4360D" w14:paraId="273DE1A5" w14:textId="77777777" w:rsidTr="00604A9E">
        <w:trPr>
          <w:cantSplit/>
        </w:trPr>
        <w:tc>
          <w:tcPr>
            <w:tcW w:w="382" w:type="pct"/>
            <w:shd w:val="clear" w:color="auto" w:fill="auto"/>
            <w:vAlign w:val="center"/>
          </w:tcPr>
          <w:p w14:paraId="75E14E7F" w14:textId="17C1C63A" w:rsidR="007D6800" w:rsidRPr="00B4360D" w:rsidRDefault="001F382F" w:rsidP="00CA11DF">
            <w:pPr>
              <w:widowControl w:val="0"/>
              <w:spacing w:before="120" w:after="120"/>
              <w:jc w:val="center"/>
              <w:rPr>
                <w:sz w:val="28"/>
                <w:szCs w:val="28"/>
              </w:rPr>
            </w:pPr>
            <w:r w:rsidRPr="00B4360D">
              <w:rPr>
                <w:sz w:val="28"/>
                <w:szCs w:val="28"/>
              </w:rPr>
              <w:t>11</w:t>
            </w:r>
          </w:p>
        </w:tc>
        <w:tc>
          <w:tcPr>
            <w:tcW w:w="3357" w:type="pct"/>
            <w:shd w:val="clear" w:color="auto" w:fill="auto"/>
            <w:vAlign w:val="center"/>
          </w:tcPr>
          <w:p w14:paraId="5F8D5665" w14:textId="0C063FB3" w:rsidR="007D6800" w:rsidRPr="00B4360D" w:rsidRDefault="007D6800" w:rsidP="00CA11DF">
            <w:pPr>
              <w:widowControl w:val="0"/>
              <w:tabs>
                <w:tab w:val="left" w:pos="142"/>
              </w:tabs>
              <w:spacing w:before="120" w:after="120"/>
              <w:rPr>
                <w:sz w:val="28"/>
                <w:szCs w:val="28"/>
              </w:rPr>
            </w:pPr>
            <w:r w:rsidRPr="00B4360D">
              <w:rPr>
                <w:sz w:val="28"/>
                <w:szCs w:val="28"/>
                <w:specVanish/>
              </w:rPr>
              <w:t>Tiêu chuẩn về tổ chức giao thông và bố trí phòng hộ khi thi công trên đường bộ đang khai thác</w:t>
            </w:r>
          </w:p>
        </w:tc>
        <w:tc>
          <w:tcPr>
            <w:tcW w:w="1261" w:type="pct"/>
            <w:shd w:val="clear" w:color="auto" w:fill="auto"/>
            <w:vAlign w:val="center"/>
          </w:tcPr>
          <w:p w14:paraId="4C384F0F" w14:textId="773D0B39" w:rsidR="007D6800" w:rsidRPr="00B4360D" w:rsidRDefault="007D6800" w:rsidP="00CA11DF">
            <w:pPr>
              <w:widowControl w:val="0"/>
              <w:spacing w:before="120" w:after="120"/>
              <w:ind w:left="52"/>
              <w:jc w:val="center"/>
              <w:rPr>
                <w:sz w:val="28"/>
                <w:szCs w:val="28"/>
                <w:specVanish/>
              </w:rPr>
            </w:pPr>
            <w:r w:rsidRPr="00B4360D">
              <w:rPr>
                <w:sz w:val="28"/>
                <w:szCs w:val="28"/>
                <w:specVanish/>
              </w:rPr>
              <w:t>TCCS 14:2016/TCĐBVN</w:t>
            </w:r>
          </w:p>
        </w:tc>
      </w:tr>
      <w:tr w:rsidR="00B4360D" w:rsidRPr="00B4360D" w14:paraId="5B5E7391" w14:textId="77777777" w:rsidTr="001133FF">
        <w:trPr>
          <w:cantSplit/>
        </w:trPr>
        <w:tc>
          <w:tcPr>
            <w:tcW w:w="382" w:type="pct"/>
            <w:shd w:val="clear" w:color="auto" w:fill="auto"/>
            <w:vAlign w:val="center"/>
          </w:tcPr>
          <w:p w14:paraId="038770C5" w14:textId="072E043A" w:rsidR="001F382F" w:rsidRPr="00B4360D" w:rsidRDefault="001F382F" w:rsidP="00CA11DF">
            <w:pPr>
              <w:widowControl w:val="0"/>
              <w:spacing w:before="120" w:after="120"/>
              <w:jc w:val="center"/>
              <w:rPr>
                <w:sz w:val="28"/>
                <w:szCs w:val="28"/>
                <w:specVanish/>
              </w:rPr>
            </w:pPr>
            <w:r w:rsidRPr="00B4360D">
              <w:rPr>
                <w:sz w:val="28"/>
                <w:szCs w:val="28"/>
              </w:rPr>
              <w:t>12</w:t>
            </w:r>
          </w:p>
        </w:tc>
        <w:tc>
          <w:tcPr>
            <w:tcW w:w="3357" w:type="pct"/>
            <w:shd w:val="clear" w:color="auto" w:fill="auto"/>
            <w:vAlign w:val="center"/>
          </w:tcPr>
          <w:p w14:paraId="7DFDE392" w14:textId="2D9854B1" w:rsidR="001F382F" w:rsidRPr="00B4360D" w:rsidRDefault="00E12E03" w:rsidP="00CA11DF">
            <w:pPr>
              <w:widowControl w:val="0"/>
              <w:spacing w:before="120" w:after="120"/>
              <w:rPr>
                <w:sz w:val="28"/>
                <w:szCs w:val="28"/>
                <w:specVanish/>
              </w:rPr>
            </w:pPr>
            <w:r w:rsidRPr="00B4360D">
              <w:rPr>
                <w:sz w:val="28"/>
                <w:szCs w:val="28"/>
              </w:rPr>
              <w:t>M</w:t>
            </w:r>
            <w:r w:rsidR="001F382F" w:rsidRPr="00B4360D">
              <w:rPr>
                <w:sz w:val="28"/>
                <w:szCs w:val="28"/>
              </w:rPr>
              <w:t>ặt sân thể thao, mặt cỏ nhân tạo</w:t>
            </w:r>
          </w:p>
        </w:tc>
        <w:tc>
          <w:tcPr>
            <w:tcW w:w="1261" w:type="pct"/>
            <w:shd w:val="clear" w:color="auto" w:fill="auto"/>
            <w:vAlign w:val="center"/>
          </w:tcPr>
          <w:p w14:paraId="1010461D" w14:textId="7F94DA47" w:rsidR="001F382F" w:rsidRPr="00B4360D" w:rsidRDefault="00E12E03" w:rsidP="00CA11DF">
            <w:pPr>
              <w:widowControl w:val="0"/>
              <w:spacing w:before="120" w:after="120"/>
              <w:rPr>
                <w:sz w:val="28"/>
                <w:szCs w:val="28"/>
                <w:specVanish/>
              </w:rPr>
            </w:pPr>
            <w:r w:rsidRPr="00B4360D">
              <w:rPr>
                <w:sz w:val="28"/>
                <w:szCs w:val="28"/>
              </w:rPr>
              <w:t>TCVN 13514-</w:t>
            </w:r>
            <w:r w:rsidR="001F382F" w:rsidRPr="00B4360D">
              <w:rPr>
                <w:sz w:val="28"/>
                <w:szCs w:val="28"/>
              </w:rPr>
              <w:t>1:2022</w:t>
            </w:r>
          </w:p>
        </w:tc>
      </w:tr>
      <w:tr w:rsidR="00B4360D" w:rsidRPr="00B4360D" w14:paraId="7595FDE0" w14:textId="77777777" w:rsidTr="00604A9E">
        <w:trPr>
          <w:cantSplit/>
        </w:trPr>
        <w:tc>
          <w:tcPr>
            <w:tcW w:w="382" w:type="pct"/>
            <w:shd w:val="clear" w:color="auto" w:fill="auto"/>
            <w:vAlign w:val="center"/>
          </w:tcPr>
          <w:p w14:paraId="4A6D8520" w14:textId="49C5D541" w:rsidR="000057CB" w:rsidRPr="00B4360D" w:rsidRDefault="001F382F" w:rsidP="00CA11DF">
            <w:pPr>
              <w:widowControl w:val="0"/>
              <w:spacing w:before="120" w:after="120"/>
              <w:jc w:val="center"/>
              <w:rPr>
                <w:sz w:val="28"/>
                <w:szCs w:val="28"/>
                <w:specVanish/>
              </w:rPr>
            </w:pPr>
            <w:r w:rsidRPr="00B4360D">
              <w:rPr>
                <w:sz w:val="28"/>
                <w:szCs w:val="28"/>
              </w:rPr>
              <w:t>13</w:t>
            </w:r>
          </w:p>
        </w:tc>
        <w:tc>
          <w:tcPr>
            <w:tcW w:w="3357" w:type="pct"/>
            <w:shd w:val="clear" w:color="auto" w:fill="auto"/>
            <w:vAlign w:val="center"/>
          </w:tcPr>
          <w:p w14:paraId="66990526" w14:textId="77777777" w:rsidR="000057CB" w:rsidRPr="00B4360D" w:rsidRDefault="000057CB" w:rsidP="00CA11DF">
            <w:pPr>
              <w:widowControl w:val="0"/>
              <w:spacing w:before="120" w:after="120"/>
              <w:rPr>
                <w:sz w:val="28"/>
                <w:szCs w:val="28"/>
                <w:specVanish/>
              </w:rPr>
            </w:pPr>
            <w:r w:rsidRPr="00B4360D">
              <w:rPr>
                <w:sz w:val="28"/>
                <w:szCs w:val="28"/>
              </w:rPr>
              <w:t>Các tiêu chuẩn, quy chuẩn hiện hành khác có liên quan</w:t>
            </w:r>
          </w:p>
        </w:tc>
        <w:tc>
          <w:tcPr>
            <w:tcW w:w="1261" w:type="pct"/>
            <w:shd w:val="clear" w:color="auto" w:fill="auto"/>
            <w:vAlign w:val="center"/>
          </w:tcPr>
          <w:p w14:paraId="17676B8F" w14:textId="77777777" w:rsidR="000057CB" w:rsidRPr="00B4360D" w:rsidRDefault="000057CB" w:rsidP="00CA11DF">
            <w:pPr>
              <w:widowControl w:val="0"/>
              <w:spacing w:before="120" w:after="120"/>
              <w:rPr>
                <w:sz w:val="28"/>
                <w:szCs w:val="28"/>
                <w:specVanish/>
              </w:rPr>
            </w:pPr>
          </w:p>
        </w:tc>
      </w:tr>
    </w:tbl>
    <w:p w14:paraId="16396BAB" w14:textId="77777777" w:rsidR="0089613B" w:rsidRPr="00B4360D" w:rsidRDefault="0089613B" w:rsidP="00CA11DF">
      <w:pPr>
        <w:widowControl w:val="0"/>
        <w:tabs>
          <w:tab w:val="left" w:pos="851"/>
        </w:tabs>
        <w:spacing w:before="120" w:after="120"/>
        <w:jc w:val="both"/>
        <w:rPr>
          <w:b/>
          <w:bCs/>
          <w:sz w:val="28"/>
          <w:szCs w:val="28"/>
          <w:lang w:val="nl-NL"/>
        </w:rPr>
      </w:pPr>
      <w:r w:rsidRPr="00B4360D">
        <w:rPr>
          <w:b/>
          <w:noProof/>
          <w:spacing w:val="-2"/>
          <w:sz w:val="28"/>
          <w:szCs w:val="28"/>
        </w:rPr>
        <w:t xml:space="preserve">         </w:t>
      </w:r>
      <w:r w:rsidRPr="00B4360D">
        <w:rPr>
          <w:b/>
          <w:bCs/>
          <w:sz w:val="28"/>
          <w:szCs w:val="28"/>
          <w:lang w:val="nl-NL"/>
        </w:rPr>
        <w:t>2. Yêu cầu về tổ chức kỹ thuật thi công, giám sát;</w:t>
      </w:r>
    </w:p>
    <w:p w14:paraId="33E44B2D" w14:textId="4A495176" w:rsidR="000057CB" w:rsidRPr="00B4360D" w:rsidRDefault="00101375" w:rsidP="00CA11DF">
      <w:pPr>
        <w:spacing w:before="120" w:after="120"/>
        <w:ind w:firstLine="567"/>
        <w:jc w:val="both"/>
        <w:rPr>
          <w:sz w:val="28"/>
          <w:szCs w:val="28"/>
          <w:lang w:val="nl-NL"/>
        </w:rPr>
      </w:pPr>
      <w:r w:rsidRPr="00B4360D">
        <w:rPr>
          <w:sz w:val="28"/>
          <w:szCs w:val="28"/>
          <w:lang w:val="nl-NL"/>
        </w:rPr>
        <w:t xml:space="preserve">- </w:t>
      </w:r>
      <w:r w:rsidR="000057CB" w:rsidRPr="00B4360D">
        <w:rPr>
          <w:sz w:val="28"/>
          <w:szCs w:val="28"/>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sidRPr="00B4360D">
        <w:rPr>
          <w:sz w:val="28"/>
          <w:szCs w:val="28"/>
          <w:lang w:val="nl-NL"/>
        </w:rPr>
        <w:t xml:space="preserve">75/2024/NĐ-CP ngày </w:t>
      </w:r>
      <w:r w:rsidR="000057CB" w:rsidRPr="00B4360D">
        <w:rPr>
          <w:sz w:val="28"/>
          <w:szCs w:val="28"/>
          <w:lang w:val="nl-NL"/>
        </w:rPr>
        <w:t>3</w:t>
      </w:r>
      <w:r w:rsidR="00D60405" w:rsidRPr="00B4360D">
        <w:rPr>
          <w:sz w:val="28"/>
          <w:szCs w:val="28"/>
          <w:lang w:val="nl-NL"/>
        </w:rPr>
        <w:t>0/12/2024</w:t>
      </w:r>
      <w:r w:rsidR="000057CB" w:rsidRPr="00B4360D">
        <w:rPr>
          <w:sz w:val="28"/>
          <w:szCs w:val="28"/>
          <w:lang w:val="nl-NL"/>
        </w:rPr>
        <w:t xml:space="preserve"> của Chính phủ quy định chi tiết một số nội dung về quản lý dự án đầu tư xây dựng,và các quy định hiện hành khác có liên quan.</w:t>
      </w:r>
    </w:p>
    <w:p w14:paraId="5824BED5" w14:textId="6F1DBD3D" w:rsidR="0089613B" w:rsidRPr="00B4360D" w:rsidRDefault="00101375" w:rsidP="00CA11DF">
      <w:pPr>
        <w:spacing w:before="120" w:after="120"/>
        <w:ind w:firstLine="567"/>
        <w:jc w:val="both"/>
        <w:rPr>
          <w:iCs/>
          <w:sz w:val="28"/>
          <w:szCs w:val="28"/>
          <w:lang w:val="nl-NL"/>
        </w:rPr>
      </w:pPr>
      <w:r w:rsidRPr="00B4360D">
        <w:rPr>
          <w:sz w:val="28"/>
          <w:szCs w:val="28"/>
          <w:lang w:val="nl-NL"/>
        </w:rPr>
        <w:t xml:space="preserve">- </w:t>
      </w:r>
      <w:r w:rsidR="0089613B" w:rsidRPr="00B4360D">
        <w:rPr>
          <w:sz w:val="28"/>
          <w:szCs w:val="28"/>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B4360D">
        <w:rPr>
          <w:sz w:val="28"/>
          <w:szCs w:val="28"/>
          <w:lang w:val="nl-NL"/>
        </w:rPr>
        <w:t>.</w:t>
      </w:r>
    </w:p>
    <w:p w14:paraId="3B0B8319" w14:textId="77777777" w:rsidR="000057CB" w:rsidRPr="00B4360D" w:rsidRDefault="000057CB" w:rsidP="00CA11DF">
      <w:pPr>
        <w:widowControl w:val="0"/>
        <w:spacing w:before="120" w:after="120"/>
        <w:ind w:firstLine="567"/>
        <w:rPr>
          <w:spacing w:val="-4"/>
          <w:sz w:val="28"/>
          <w:szCs w:val="28"/>
          <w:lang w:val="nl-NL"/>
        </w:rPr>
      </w:pPr>
      <w:r w:rsidRPr="00B4360D">
        <w:rPr>
          <w:spacing w:val="-4"/>
          <w:sz w:val="28"/>
          <w:szCs w:val="28"/>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B4360D" w:rsidRDefault="00101375" w:rsidP="00CA11DF">
      <w:pPr>
        <w:widowControl w:val="0"/>
        <w:spacing w:before="120" w:after="120"/>
        <w:ind w:firstLine="567"/>
        <w:rPr>
          <w:sz w:val="28"/>
          <w:szCs w:val="28"/>
          <w:lang w:val="nl-NL"/>
        </w:rPr>
      </w:pPr>
      <w:r w:rsidRPr="00B4360D">
        <w:rPr>
          <w:sz w:val="28"/>
          <w:szCs w:val="28"/>
          <w:lang w:val="nl-NL"/>
        </w:rPr>
        <w:t>2</w:t>
      </w:r>
      <w:r w:rsidR="000057CB" w:rsidRPr="00B4360D">
        <w:rPr>
          <w:sz w:val="28"/>
          <w:szCs w:val="28"/>
          <w:lang w:val="nl-NL"/>
        </w:rPr>
        <w:t>.1 Biện pháp tổ chức thi công công trình.</w:t>
      </w:r>
    </w:p>
    <w:p w14:paraId="7CCAE1F5"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Trong biện pháp tổ chức thi công nhà thầu cần nêu đầy đủ các nội dung cơ bản như :</w:t>
      </w:r>
    </w:p>
    <w:p w14:paraId="0E4B7BDA"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xml:space="preserve">- Thiết kế bố trí tổng mặt bằng thi công đảm bảo phù hợp cho từng giai </w:t>
      </w:r>
      <w:r w:rsidRPr="00B4360D">
        <w:rPr>
          <w:sz w:val="28"/>
          <w:szCs w:val="28"/>
          <w:lang w:val="nl-NL"/>
        </w:rPr>
        <w:lastRenderedPageBreak/>
        <w:t>đoạn.</w:t>
      </w:r>
    </w:p>
    <w:p w14:paraId="00DB19D0"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Phương án lựa chọn máy móc thiết bị thi công.</w:t>
      </w:r>
    </w:p>
    <w:p w14:paraId="7079FC34"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Giải pháp lựa chọn nguồn cung cấp đấu nối mạng lưới điện, nước phục vụ thi công.</w:t>
      </w:r>
    </w:p>
    <w:p w14:paraId="12CD4736" w14:textId="79B9F4CC" w:rsidR="000057CB" w:rsidRPr="00B4360D" w:rsidRDefault="00CA11DF" w:rsidP="00CA11DF">
      <w:pPr>
        <w:widowControl w:val="0"/>
        <w:spacing w:before="120" w:after="120"/>
        <w:ind w:firstLine="567"/>
        <w:rPr>
          <w:sz w:val="28"/>
          <w:szCs w:val="28"/>
          <w:lang w:val="nl-NL"/>
        </w:rPr>
      </w:pPr>
      <w:r>
        <w:rPr>
          <w:sz w:val="28"/>
          <w:szCs w:val="28"/>
          <w:lang w:val="nl-NL"/>
        </w:rPr>
        <w:t>a</w:t>
      </w:r>
      <w:r>
        <w:rPr>
          <w:sz w:val="28"/>
          <w:szCs w:val="28"/>
          <w:lang w:val="vi-VN"/>
        </w:rPr>
        <w:t>)</w:t>
      </w:r>
      <w:r w:rsidR="000057CB" w:rsidRPr="00B4360D">
        <w:rPr>
          <w:sz w:val="28"/>
          <w:szCs w:val="28"/>
          <w:lang w:val="nl-NL"/>
        </w:rPr>
        <w:t xml:space="preserve"> Thiết kế bố trí tổng mặt bằng thi công đảm bảo phù hợp cho từng giai đoạn:</w:t>
      </w:r>
    </w:p>
    <w:p w14:paraId="6831AC6B"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4439C580" w:rsidR="000057CB" w:rsidRPr="00B4360D" w:rsidRDefault="00CA11DF" w:rsidP="00CA11DF">
      <w:pPr>
        <w:widowControl w:val="0"/>
        <w:spacing w:before="120" w:after="120"/>
        <w:ind w:firstLine="567"/>
        <w:rPr>
          <w:sz w:val="28"/>
          <w:szCs w:val="28"/>
          <w:lang w:val="nl-NL"/>
        </w:rPr>
      </w:pPr>
      <w:r>
        <w:rPr>
          <w:spacing w:val="-4"/>
          <w:sz w:val="28"/>
          <w:szCs w:val="28"/>
          <w:lang w:val="nl-NL"/>
        </w:rPr>
        <w:t>b</w:t>
      </w:r>
      <w:r>
        <w:rPr>
          <w:spacing w:val="-4"/>
          <w:sz w:val="28"/>
          <w:szCs w:val="28"/>
          <w:lang w:val="vi-VN"/>
        </w:rPr>
        <w:t>)</w:t>
      </w:r>
      <w:r w:rsidR="000057CB" w:rsidRPr="00B4360D">
        <w:rPr>
          <w:spacing w:val="-4"/>
          <w:sz w:val="28"/>
          <w:szCs w:val="28"/>
          <w:lang w:val="nl-NL"/>
        </w:rPr>
        <w:t xml:space="preserve"> </w:t>
      </w:r>
      <w:r w:rsidR="000057CB" w:rsidRPr="00B4360D">
        <w:rPr>
          <w:sz w:val="28"/>
          <w:szCs w:val="28"/>
          <w:lang w:val="nl-NL"/>
        </w:rPr>
        <w:t>Phương án lựa chọn máy móc thiết bị thi công:</w:t>
      </w:r>
    </w:p>
    <w:p w14:paraId="4905467E"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0B9F6DD8" w:rsidR="000057CB" w:rsidRPr="00B4360D" w:rsidRDefault="00CA11DF" w:rsidP="00CA11DF">
      <w:pPr>
        <w:widowControl w:val="0"/>
        <w:spacing w:before="120" w:after="120"/>
        <w:ind w:firstLine="567"/>
        <w:rPr>
          <w:sz w:val="28"/>
          <w:szCs w:val="28"/>
          <w:lang w:val="nl-NL"/>
        </w:rPr>
      </w:pPr>
      <w:r>
        <w:rPr>
          <w:sz w:val="28"/>
          <w:szCs w:val="28"/>
          <w:lang w:val="nl-NL"/>
        </w:rPr>
        <w:t>c</w:t>
      </w:r>
      <w:r>
        <w:rPr>
          <w:sz w:val="28"/>
          <w:szCs w:val="28"/>
          <w:lang w:val="vi-VN"/>
        </w:rPr>
        <w:t>)</w:t>
      </w:r>
      <w:r w:rsidR="000057CB" w:rsidRPr="00B4360D">
        <w:rPr>
          <w:sz w:val="28"/>
          <w:szCs w:val="28"/>
          <w:lang w:val="nl-NL"/>
        </w:rPr>
        <w:t xml:space="preserve"> Giải pháp lựa chọn nguồn cung cấp đấu nối mạng lưới điện, nước phục vụ thi công:</w:t>
      </w:r>
    </w:p>
    <w:p w14:paraId="20D76B58"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B4360D" w:rsidRDefault="00101375" w:rsidP="00CA11DF">
      <w:pPr>
        <w:widowControl w:val="0"/>
        <w:spacing w:before="120" w:after="120"/>
        <w:ind w:firstLine="567"/>
        <w:rPr>
          <w:spacing w:val="-4"/>
          <w:sz w:val="28"/>
          <w:szCs w:val="28"/>
          <w:lang w:val="nl-NL"/>
        </w:rPr>
      </w:pPr>
      <w:r w:rsidRPr="00B4360D">
        <w:rPr>
          <w:spacing w:val="-4"/>
          <w:sz w:val="28"/>
          <w:szCs w:val="28"/>
          <w:lang w:val="nl-NL"/>
        </w:rPr>
        <w:t>2</w:t>
      </w:r>
      <w:r w:rsidR="000057CB" w:rsidRPr="00B4360D">
        <w:rPr>
          <w:spacing w:val="-4"/>
          <w:sz w:val="28"/>
          <w:szCs w:val="28"/>
          <w:lang w:val="nl-NL"/>
        </w:rPr>
        <w:t>.2 Thiết kế biện pháp kỹ thuật thi công các công tác xây lắp chủ yếu.</w:t>
      </w:r>
    </w:p>
    <w:p w14:paraId="77923075"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B4360D" w:rsidRPr="00B4360D"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B4360D" w:rsidRDefault="000057CB" w:rsidP="00CA11DF">
            <w:pPr>
              <w:widowControl w:val="0"/>
              <w:spacing w:before="120" w:after="120"/>
              <w:jc w:val="center"/>
              <w:rPr>
                <w:b/>
                <w:sz w:val="28"/>
                <w:szCs w:val="28"/>
                <w:lang w:val="nl-NL"/>
              </w:rPr>
            </w:pPr>
            <w:r w:rsidRPr="00B4360D">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B4360D" w:rsidRDefault="000057CB" w:rsidP="00CA11DF">
            <w:pPr>
              <w:widowControl w:val="0"/>
              <w:spacing w:before="120" w:after="120"/>
              <w:jc w:val="center"/>
              <w:rPr>
                <w:b/>
                <w:sz w:val="28"/>
                <w:szCs w:val="28"/>
                <w:lang w:val="nl-NL"/>
              </w:rPr>
            </w:pPr>
            <w:r w:rsidRPr="00B4360D">
              <w:rPr>
                <w:b/>
                <w:sz w:val="28"/>
                <w:szCs w:val="28"/>
                <w:lang w:val="nl-NL"/>
              </w:rPr>
              <w:t>Tên công tác thi công chính</w:t>
            </w:r>
          </w:p>
        </w:tc>
      </w:tr>
      <w:tr w:rsidR="00B4360D" w:rsidRPr="00B4360D"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09B679C5" w:rsidR="000057CB" w:rsidRPr="00B4360D" w:rsidRDefault="007F30CA" w:rsidP="00CA11DF">
            <w:pPr>
              <w:widowControl w:val="0"/>
              <w:spacing w:before="120" w:after="120"/>
              <w:rPr>
                <w:i/>
                <w:sz w:val="28"/>
                <w:szCs w:val="28"/>
                <w:lang w:val="nl-NL"/>
              </w:rPr>
            </w:pPr>
            <w:r w:rsidRPr="00B4360D">
              <w:rPr>
                <w:i/>
                <w:sz w:val="28"/>
                <w:szCs w:val="28"/>
                <w:lang w:val="nl-NL"/>
              </w:rPr>
              <w:t xml:space="preserve">+ Biện pháp thi công </w:t>
            </w:r>
            <w:r w:rsidR="00E12E03" w:rsidRPr="00B4360D">
              <w:rPr>
                <w:i/>
                <w:sz w:val="28"/>
                <w:szCs w:val="28"/>
                <w:lang w:val="nl-NL"/>
              </w:rPr>
              <w:t>ốp lát vỉa hè</w:t>
            </w:r>
          </w:p>
        </w:tc>
      </w:tr>
      <w:tr w:rsidR="00B4360D" w:rsidRPr="00B4360D" w14:paraId="59715B4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6A7FE62"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45D6B883" w14:textId="3182BFD5" w:rsidR="000057CB" w:rsidRPr="00B4360D" w:rsidRDefault="000057CB" w:rsidP="00CA11DF">
            <w:pPr>
              <w:widowControl w:val="0"/>
              <w:spacing w:before="120" w:after="120"/>
              <w:rPr>
                <w:i/>
                <w:sz w:val="28"/>
                <w:szCs w:val="28"/>
                <w:lang w:val="nl-NL"/>
              </w:rPr>
            </w:pPr>
            <w:r w:rsidRPr="00B4360D">
              <w:rPr>
                <w:i/>
                <w:sz w:val="28"/>
                <w:szCs w:val="28"/>
                <w:lang w:val="nl-NL"/>
              </w:rPr>
              <w:t xml:space="preserve">+ Biện </w:t>
            </w:r>
            <w:r w:rsidR="00FF4249" w:rsidRPr="00B4360D">
              <w:rPr>
                <w:i/>
                <w:sz w:val="28"/>
                <w:szCs w:val="28"/>
                <w:lang w:val="nl-NL"/>
              </w:rPr>
              <w:t xml:space="preserve">pháp thi công </w:t>
            </w:r>
            <w:r w:rsidR="00E12E03" w:rsidRPr="00B4360D">
              <w:rPr>
                <w:i/>
                <w:sz w:val="28"/>
                <w:szCs w:val="28"/>
                <w:lang w:val="nl-NL"/>
              </w:rPr>
              <w:t>hạ ngầm đường điện</w:t>
            </w:r>
          </w:p>
        </w:tc>
      </w:tr>
      <w:tr w:rsidR="00B4360D" w:rsidRPr="00B4360D" w14:paraId="6488B23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CC8470D"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5A5AB2C2" w14:textId="7EAC07C5" w:rsidR="000057CB" w:rsidRPr="00B4360D" w:rsidRDefault="00FF4249" w:rsidP="00CA11DF">
            <w:pPr>
              <w:widowControl w:val="0"/>
              <w:spacing w:before="120" w:after="120"/>
              <w:rPr>
                <w:i/>
                <w:sz w:val="28"/>
                <w:szCs w:val="28"/>
                <w:lang w:val="nl-NL"/>
              </w:rPr>
            </w:pPr>
            <w:r w:rsidRPr="00B4360D">
              <w:rPr>
                <w:i/>
                <w:sz w:val="28"/>
                <w:szCs w:val="28"/>
                <w:lang w:val="nl-NL"/>
              </w:rPr>
              <w:t>+ Biện pháp thi công cống qua đường</w:t>
            </w:r>
          </w:p>
        </w:tc>
      </w:tr>
      <w:tr w:rsidR="00B4360D" w:rsidRPr="00B4360D" w14:paraId="7DEEFEA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B28C2FC"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4</w:t>
            </w:r>
          </w:p>
        </w:tc>
        <w:tc>
          <w:tcPr>
            <w:tcW w:w="7970" w:type="dxa"/>
            <w:tcBorders>
              <w:top w:val="single" w:sz="4" w:space="0" w:color="auto"/>
              <w:left w:val="single" w:sz="4" w:space="0" w:color="auto"/>
              <w:bottom w:val="single" w:sz="4" w:space="0" w:color="auto"/>
              <w:right w:val="double" w:sz="4" w:space="0" w:color="auto"/>
            </w:tcBorders>
          </w:tcPr>
          <w:p w14:paraId="15CD3ECD" w14:textId="07B798B8" w:rsidR="000057CB" w:rsidRPr="00B4360D" w:rsidRDefault="000057CB" w:rsidP="00CA11DF">
            <w:pPr>
              <w:widowControl w:val="0"/>
              <w:spacing w:before="120" w:after="120"/>
              <w:rPr>
                <w:i/>
                <w:sz w:val="28"/>
                <w:szCs w:val="28"/>
                <w:lang w:val="nl-NL"/>
              </w:rPr>
            </w:pPr>
            <w:r w:rsidRPr="00B4360D">
              <w:rPr>
                <w:i/>
                <w:sz w:val="28"/>
                <w:szCs w:val="28"/>
                <w:lang w:val="nl-NL"/>
              </w:rPr>
              <w:t xml:space="preserve">+ Biên pháp thi công </w:t>
            </w:r>
            <w:r w:rsidR="00E12E03" w:rsidRPr="00B4360D">
              <w:rPr>
                <w:i/>
                <w:sz w:val="28"/>
                <w:szCs w:val="28"/>
                <w:lang w:val="nl-NL"/>
              </w:rPr>
              <w:t>hệ thống đèn chiếu sáng</w:t>
            </w:r>
          </w:p>
        </w:tc>
      </w:tr>
      <w:tr w:rsidR="00B4360D" w:rsidRPr="00B4360D" w14:paraId="78D40FD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4AD72F6"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lastRenderedPageBreak/>
              <w:t>5</w:t>
            </w:r>
          </w:p>
        </w:tc>
        <w:tc>
          <w:tcPr>
            <w:tcW w:w="7970" w:type="dxa"/>
            <w:tcBorders>
              <w:top w:val="single" w:sz="4" w:space="0" w:color="auto"/>
              <w:left w:val="single" w:sz="4" w:space="0" w:color="auto"/>
              <w:bottom w:val="single" w:sz="4" w:space="0" w:color="auto"/>
              <w:right w:val="double" w:sz="4" w:space="0" w:color="auto"/>
            </w:tcBorders>
          </w:tcPr>
          <w:p w14:paraId="1D203D15" w14:textId="77777777" w:rsidR="000057CB" w:rsidRPr="00B4360D" w:rsidRDefault="000057CB" w:rsidP="00CA11DF">
            <w:pPr>
              <w:widowControl w:val="0"/>
              <w:spacing w:before="120" w:after="120"/>
              <w:rPr>
                <w:i/>
                <w:sz w:val="28"/>
                <w:szCs w:val="28"/>
                <w:lang w:val="nl-NL"/>
              </w:rPr>
            </w:pPr>
            <w:r w:rsidRPr="00B4360D">
              <w:rPr>
                <w:i/>
                <w:sz w:val="28"/>
                <w:szCs w:val="28"/>
                <w:lang w:val="nl-NL"/>
              </w:rPr>
              <w:t>+ Biện pháp thi công công tác đất, đá</w:t>
            </w:r>
          </w:p>
        </w:tc>
      </w:tr>
      <w:tr w:rsidR="00B4360D" w:rsidRPr="00B4360D" w14:paraId="2FC7932E"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6F9FD0"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6</w:t>
            </w:r>
          </w:p>
        </w:tc>
        <w:tc>
          <w:tcPr>
            <w:tcW w:w="7970" w:type="dxa"/>
            <w:tcBorders>
              <w:top w:val="single" w:sz="4" w:space="0" w:color="auto"/>
              <w:left w:val="single" w:sz="4" w:space="0" w:color="auto"/>
              <w:bottom w:val="single" w:sz="4" w:space="0" w:color="auto"/>
              <w:right w:val="double" w:sz="4" w:space="0" w:color="auto"/>
            </w:tcBorders>
          </w:tcPr>
          <w:p w14:paraId="2752D524" w14:textId="77777777" w:rsidR="000057CB" w:rsidRPr="00B4360D" w:rsidRDefault="000057CB" w:rsidP="00CA11DF">
            <w:pPr>
              <w:widowControl w:val="0"/>
              <w:spacing w:before="120" w:after="120"/>
              <w:rPr>
                <w:i/>
                <w:sz w:val="28"/>
                <w:szCs w:val="28"/>
                <w:lang w:val="nl-NL"/>
              </w:rPr>
            </w:pPr>
            <w:r w:rsidRPr="00B4360D">
              <w:rPr>
                <w:i/>
                <w:sz w:val="28"/>
                <w:szCs w:val="28"/>
                <w:lang w:val="nl-NL"/>
              </w:rPr>
              <w:t>+ Biện pháp thi công phần xây, trát</w:t>
            </w:r>
          </w:p>
        </w:tc>
      </w:tr>
      <w:tr w:rsidR="00B4360D" w:rsidRPr="00B4360D" w14:paraId="5C06B0B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6662208"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7</w:t>
            </w:r>
          </w:p>
        </w:tc>
        <w:tc>
          <w:tcPr>
            <w:tcW w:w="7970" w:type="dxa"/>
            <w:tcBorders>
              <w:top w:val="single" w:sz="4" w:space="0" w:color="auto"/>
              <w:left w:val="single" w:sz="4" w:space="0" w:color="auto"/>
              <w:bottom w:val="single" w:sz="4" w:space="0" w:color="auto"/>
              <w:right w:val="double" w:sz="4" w:space="0" w:color="auto"/>
            </w:tcBorders>
          </w:tcPr>
          <w:p w14:paraId="673449F9" w14:textId="5F328E1C" w:rsidR="000057CB" w:rsidRPr="00B4360D" w:rsidRDefault="000057CB" w:rsidP="00CA11DF">
            <w:pPr>
              <w:widowControl w:val="0"/>
              <w:spacing w:before="120" w:after="120"/>
              <w:rPr>
                <w:i/>
                <w:sz w:val="28"/>
                <w:szCs w:val="28"/>
                <w:lang w:val="nl-NL"/>
              </w:rPr>
            </w:pPr>
            <w:r w:rsidRPr="00B4360D">
              <w:rPr>
                <w:i/>
                <w:sz w:val="28"/>
                <w:szCs w:val="28"/>
                <w:lang w:val="nl-NL"/>
              </w:rPr>
              <w:t>+ Biện pháp thi công bảo đảm giao thông</w:t>
            </w:r>
            <w:r w:rsidR="00101375" w:rsidRPr="00B4360D">
              <w:rPr>
                <w:i/>
                <w:sz w:val="28"/>
                <w:szCs w:val="28"/>
                <w:lang w:val="nl-NL"/>
              </w:rPr>
              <w:t xml:space="preserve"> trong quá trình thi công</w:t>
            </w:r>
          </w:p>
        </w:tc>
      </w:tr>
      <w:tr w:rsidR="00B4360D" w:rsidRPr="00B4360D" w14:paraId="7A583C7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75B11AE" w14:textId="77777777" w:rsidR="00101375" w:rsidRPr="00B4360D" w:rsidRDefault="00101375" w:rsidP="00CA11DF">
            <w:pPr>
              <w:widowControl w:val="0"/>
              <w:spacing w:before="120" w:after="120"/>
              <w:jc w:val="center"/>
              <w:rPr>
                <w:sz w:val="28"/>
                <w:szCs w:val="28"/>
                <w:lang w:val="nl-NL"/>
              </w:rPr>
            </w:pPr>
            <w:r w:rsidRPr="00B4360D">
              <w:rPr>
                <w:sz w:val="28"/>
                <w:szCs w:val="28"/>
                <w:lang w:val="nl-NL"/>
              </w:rPr>
              <w:t>8</w:t>
            </w:r>
          </w:p>
        </w:tc>
        <w:tc>
          <w:tcPr>
            <w:tcW w:w="7970" w:type="dxa"/>
            <w:tcBorders>
              <w:top w:val="single" w:sz="4" w:space="0" w:color="auto"/>
              <w:left w:val="single" w:sz="4" w:space="0" w:color="auto"/>
              <w:bottom w:val="single" w:sz="4" w:space="0" w:color="auto"/>
              <w:right w:val="double" w:sz="4" w:space="0" w:color="auto"/>
            </w:tcBorders>
          </w:tcPr>
          <w:p w14:paraId="1BC1F171" w14:textId="77777777" w:rsidR="00101375" w:rsidRPr="00B4360D" w:rsidRDefault="00101375" w:rsidP="00CA11DF">
            <w:pPr>
              <w:widowControl w:val="0"/>
              <w:spacing w:before="120" w:after="120"/>
              <w:rPr>
                <w:i/>
                <w:sz w:val="28"/>
                <w:szCs w:val="28"/>
                <w:lang w:val="nl-NL"/>
              </w:rPr>
            </w:pPr>
            <w:r w:rsidRPr="00B4360D">
              <w:rPr>
                <w:i/>
                <w:sz w:val="28"/>
                <w:szCs w:val="28"/>
                <w:lang w:val="nl-NL"/>
              </w:rPr>
              <w:t>+ Biện pháp thi công san nền</w:t>
            </w:r>
          </w:p>
        </w:tc>
      </w:tr>
      <w:tr w:rsidR="00B4360D" w:rsidRPr="00B4360D" w14:paraId="258FFBF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B665D4" w14:textId="1E771808" w:rsidR="000057CB" w:rsidRPr="00B4360D" w:rsidRDefault="00101375" w:rsidP="00CA11DF">
            <w:pPr>
              <w:widowControl w:val="0"/>
              <w:spacing w:before="120" w:after="120"/>
              <w:jc w:val="center"/>
              <w:rPr>
                <w:sz w:val="28"/>
                <w:szCs w:val="28"/>
                <w:lang w:val="nl-NL"/>
              </w:rPr>
            </w:pPr>
            <w:r w:rsidRPr="00B4360D">
              <w:rPr>
                <w:sz w:val="28"/>
                <w:szCs w:val="28"/>
                <w:lang w:val="nl-NL"/>
              </w:rPr>
              <w:t>9</w:t>
            </w:r>
          </w:p>
        </w:tc>
        <w:tc>
          <w:tcPr>
            <w:tcW w:w="7970" w:type="dxa"/>
            <w:tcBorders>
              <w:top w:val="single" w:sz="4" w:space="0" w:color="auto"/>
              <w:left w:val="single" w:sz="4" w:space="0" w:color="auto"/>
              <w:bottom w:val="single" w:sz="4" w:space="0" w:color="auto"/>
              <w:right w:val="double" w:sz="4" w:space="0" w:color="auto"/>
            </w:tcBorders>
          </w:tcPr>
          <w:p w14:paraId="7B6D2777" w14:textId="5A487CD9" w:rsidR="000057CB" w:rsidRPr="00B4360D" w:rsidRDefault="000057CB" w:rsidP="00CA11DF">
            <w:pPr>
              <w:widowControl w:val="0"/>
              <w:spacing w:before="120" w:after="120"/>
              <w:rPr>
                <w:i/>
                <w:sz w:val="28"/>
                <w:szCs w:val="28"/>
                <w:lang w:val="nl-NL"/>
              </w:rPr>
            </w:pPr>
            <w:r w:rsidRPr="00B4360D">
              <w:rPr>
                <w:i/>
                <w:sz w:val="28"/>
                <w:szCs w:val="28"/>
                <w:lang w:val="nl-NL"/>
              </w:rPr>
              <w:t xml:space="preserve">+ Biện pháp thi công </w:t>
            </w:r>
            <w:r w:rsidR="00FF4249" w:rsidRPr="00B4360D">
              <w:rPr>
                <w:i/>
                <w:sz w:val="28"/>
                <w:szCs w:val="28"/>
                <w:lang w:val="nl-NL"/>
              </w:rPr>
              <w:t>rãnh thoát nước</w:t>
            </w:r>
          </w:p>
        </w:tc>
      </w:tr>
    </w:tbl>
    <w:p w14:paraId="1FC0FBD5" w14:textId="77777777" w:rsidR="000057CB" w:rsidRPr="00B4360D" w:rsidRDefault="000057CB" w:rsidP="00CA11DF">
      <w:pPr>
        <w:widowControl w:val="0"/>
        <w:spacing w:before="120" w:after="120"/>
        <w:ind w:firstLine="720"/>
        <w:rPr>
          <w:bCs/>
          <w:sz w:val="28"/>
          <w:szCs w:val="28"/>
          <w:lang w:val="nl-NL"/>
        </w:rPr>
      </w:pPr>
      <w:r w:rsidRPr="00B4360D">
        <w:rPr>
          <w:bCs/>
          <w:sz w:val="28"/>
          <w:szCs w:val="28"/>
          <w:lang w:val="nl-NL"/>
        </w:rPr>
        <w:t>Biện pháp thi công các công việc xây dựng nhà thầu lập cần phải đáp ứng được các yêu cầu sau:</w:t>
      </w:r>
    </w:p>
    <w:p w14:paraId="4989E575" w14:textId="77777777" w:rsidR="000057CB" w:rsidRPr="00B4360D" w:rsidRDefault="000057CB" w:rsidP="00CA11DF">
      <w:pPr>
        <w:widowControl w:val="0"/>
        <w:spacing w:before="120" w:after="120"/>
        <w:ind w:firstLine="720"/>
        <w:rPr>
          <w:bCs/>
          <w:sz w:val="28"/>
          <w:szCs w:val="28"/>
          <w:lang w:val="nl-NL"/>
        </w:rPr>
      </w:pPr>
      <w:r w:rsidRPr="00B4360D">
        <w:rPr>
          <w:bCs/>
          <w:sz w:val="28"/>
          <w:szCs w:val="28"/>
          <w:lang w:val="nl-NL"/>
        </w:rPr>
        <w:t>- Biện pháp tiến hành phải dễ dàng thuận tiện, an toàn.</w:t>
      </w:r>
    </w:p>
    <w:p w14:paraId="4A34937E" w14:textId="77777777" w:rsidR="000057CB" w:rsidRPr="00B4360D" w:rsidRDefault="000057CB" w:rsidP="00CA11DF">
      <w:pPr>
        <w:widowControl w:val="0"/>
        <w:spacing w:before="120" w:after="120"/>
        <w:rPr>
          <w:bCs/>
          <w:sz w:val="28"/>
          <w:szCs w:val="28"/>
          <w:lang w:val="nl-NL"/>
        </w:rPr>
      </w:pPr>
      <w:r w:rsidRPr="00B4360D">
        <w:rPr>
          <w:bCs/>
          <w:sz w:val="28"/>
          <w:szCs w:val="28"/>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B4360D" w:rsidRDefault="000057CB" w:rsidP="00CA11DF">
      <w:pPr>
        <w:widowControl w:val="0"/>
        <w:spacing w:before="120" w:after="120"/>
        <w:ind w:left="851" w:hanging="131"/>
        <w:rPr>
          <w:bCs/>
          <w:sz w:val="28"/>
          <w:szCs w:val="28"/>
          <w:lang w:val="nl-NL"/>
        </w:rPr>
      </w:pPr>
      <w:r w:rsidRPr="00B4360D">
        <w:rPr>
          <w:bCs/>
          <w:sz w:val="28"/>
          <w:szCs w:val="28"/>
          <w:lang w:val="nl-NL"/>
        </w:rPr>
        <w:t>- Các biện pháp kiểm tra đạt hiệu quả.</w:t>
      </w:r>
    </w:p>
    <w:p w14:paraId="6D1908BF" w14:textId="77777777" w:rsidR="000057CB" w:rsidRPr="00B4360D" w:rsidRDefault="000057CB" w:rsidP="00CA11DF">
      <w:pPr>
        <w:widowControl w:val="0"/>
        <w:spacing w:before="120" w:after="120"/>
        <w:ind w:firstLine="567"/>
        <w:rPr>
          <w:bCs/>
          <w:sz w:val="28"/>
          <w:szCs w:val="28"/>
          <w:lang w:val="nl-NL"/>
        </w:rPr>
      </w:pPr>
      <w:r w:rsidRPr="00B4360D">
        <w:rPr>
          <w:bCs/>
          <w:sz w:val="28"/>
          <w:szCs w:val="28"/>
          <w:lang w:val="nl-NL"/>
        </w:rPr>
        <w:tab/>
        <w:t>- Quy trình và các công tác nghiệm thu đảm bảo đầy đủ theo quy trình quản lý chất lượng hiện hành.</w:t>
      </w:r>
    </w:p>
    <w:p w14:paraId="74717CB9" w14:textId="0F26D9F1" w:rsidR="000057CB" w:rsidRPr="00B4360D" w:rsidRDefault="00101375" w:rsidP="00CA11DF">
      <w:pPr>
        <w:widowControl w:val="0"/>
        <w:spacing w:before="120" w:after="120"/>
        <w:ind w:firstLine="567"/>
        <w:rPr>
          <w:sz w:val="28"/>
          <w:szCs w:val="28"/>
          <w:lang w:val="nl-NL"/>
        </w:rPr>
      </w:pPr>
      <w:r w:rsidRPr="00B4360D">
        <w:rPr>
          <w:sz w:val="28"/>
          <w:szCs w:val="28"/>
          <w:lang w:val="nl-NL"/>
        </w:rPr>
        <w:t>2</w:t>
      </w:r>
      <w:r w:rsidR="000057CB" w:rsidRPr="00B4360D">
        <w:rPr>
          <w:sz w:val="28"/>
          <w:szCs w:val="28"/>
          <w:lang w:val="nl-NL"/>
        </w:rPr>
        <w:t>.3. Lập tiến độ thi công</w:t>
      </w:r>
    </w:p>
    <w:p w14:paraId="40CAB06E"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B4360D" w:rsidRDefault="000057CB" w:rsidP="00CA11DF">
      <w:pPr>
        <w:widowControl w:val="0"/>
        <w:spacing w:before="120" w:after="120"/>
        <w:ind w:firstLine="567"/>
        <w:rPr>
          <w:sz w:val="28"/>
          <w:szCs w:val="28"/>
          <w:lang w:val="nl-NL"/>
        </w:rPr>
      </w:pPr>
      <w:r w:rsidRPr="00B4360D">
        <w:rPr>
          <w:sz w:val="28"/>
          <w:szCs w:val="28"/>
          <w:lang w:val="nl-NL"/>
        </w:rPr>
        <w:t xml:space="preserve">- Tiến độ thi công chi tiết cho từng hạng mục công trình phải thể hiện đầy đủ </w:t>
      </w:r>
      <w:r w:rsidR="00101375" w:rsidRPr="00B4360D">
        <w:rPr>
          <w:sz w:val="28"/>
          <w:szCs w:val="28"/>
          <w:lang w:val="nl-NL"/>
        </w:rPr>
        <w:t>các nội dung như tên công việc</w:t>
      </w:r>
      <w:r w:rsidRPr="00B4360D">
        <w:rPr>
          <w:sz w:val="28"/>
          <w:szCs w:val="28"/>
          <w:lang w:val="nl-NL"/>
        </w:rPr>
        <w:t>, ngày bắt đầu thi công, ngày hoàn thành … cho tất cả các công việc thi công có trong hạng mục đó.</w:t>
      </w:r>
    </w:p>
    <w:p w14:paraId="78B6CFC4"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Tiến độ thi công tổng thể phải thể hiện được rõ ngày bặt đầu thi công và ngày hoàn thành của tất cả các hạng mục có trong gói thầu.</w:t>
      </w:r>
    </w:p>
    <w:p w14:paraId="184D794F"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B4360D" w:rsidRDefault="00101375" w:rsidP="00CA11DF">
      <w:pPr>
        <w:widowControl w:val="0"/>
        <w:spacing w:before="120" w:after="120"/>
        <w:ind w:firstLine="567"/>
        <w:rPr>
          <w:sz w:val="28"/>
          <w:szCs w:val="28"/>
          <w:lang w:val="nl-NL"/>
        </w:rPr>
      </w:pPr>
      <w:r w:rsidRPr="00B4360D">
        <w:rPr>
          <w:sz w:val="28"/>
          <w:szCs w:val="28"/>
          <w:lang w:val="nl-NL"/>
        </w:rPr>
        <w:t>2</w:t>
      </w:r>
      <w:r w:rsidR="000057CB" w:rsidRPr="00B4360D">
        <w:rPr>
          <w:sz w:val="28"/>
          <w:szCs w:val="28"/>
          <w:lang w:val="nl-NL"/>
        </w:rPr>
        <w:t xml:space="preserve">.4 Thiết kế các biện pháp bảo đảm vệ sinh môi trường, an toàn lao động, phòng cháy chữa cháy trên công trường. </w:t>
      </w:r>
    </w:p>
    <w:p w14:paraId="24ED63DB" w14:textId="1CA4E82B" w:rsidR="000057CB" w:rsidRPr="00B4360D" w:rsidRDefault="000057CB" w:rsidP="00CA11DF">
      <w:pPr>
        <w:widowControl w:val="0"/>
        <w:spacing w:before="120" w:after="120"/>
        <w:ind w:firstLine="567"/>
        <w:rPr>
          <w:sz w:val="28"/>
          <w:szCs w:val="28"/>
          <w:lang w:val="nl-NL"/>
        </w:rPr>
      </w:pPr>
      <w:r w:rsidRPr="00B4360D">
        <w:rPr>
          <w:sz w:val="28"/>
          <w:szCs w:val="28"/>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B4360D" w:rsidRPr="00B4360D"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B4360D" w:rsidRDefault="000057CB" w:rsidP="00CA11DF">
            <w:pPr>
              <w:widowControl w:val="0"/>
              <w:spacing w:before="120" w:after="120"/>
              <w:jc w:val="center"/>
              <w:rPr>
                <w:b/>
                <w:sz w:val="28"/>
                <w:szCs w:val="28"/>
                <w:lang w:val="nl-NL"/>
              </w:rPr>
            </w:pPr>
            <w:r w:rsidRPr="00B4360D">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B4360D" w:rsidRDefault="000057CB" w:rsidP="00CA11DF">
            <w:pPr>
              <w:widowControl w:val="0"/>
              <w:spacing w:before="120" w:after="120"/>
              <w:jc w:val="center"/>
              <w:rPr>
                <w:b/>
                <w:sz w:val="28"/>
                <w:szCs w:val="28"/>
                <w:lang w:val="nl-NL"/>
              </w:rPr>
            </w:pPr>
            <w:r w:rsidRPr="00B4360D">
              <w:rPr>
                <w:b/>
                <w:sz w:val="28"/>
                <w:szCs w:val="28"/>
                <w:lang w:val="nl-NL"/>
              </w:rPr>
              <w:t>Các nội dung yêu cầu trong công tác an toàn công trình</w:t>
            </w:r>
          </w:p>
        </w:tc>
      </w:tr>
      <w:tr w:rsidR="00B4360D" w:rsidRPr="00B4360D"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lastRenderedPageBreak/>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B4360D" w:rsidRDefault="000057CB" w:rsidP="00CA11DF">
            <w:pPr>
              <w:widowControl w:val="0"/>
              <w:spacing w:before="120" w:after="120"/>
              <w:rPr>
                <w:sz w:val="28"/>
                <w:szCs w:val="28"/>
                <w:lang w:val="nl-NL"/>
              </w:rPr>
            </w:pPr>
            <w:r w:rsidRPr="00B4360D">
              <w:rPr>
                <w:sz w:val="28"/>
                <w:szCs w:val="28"/>
                <w:lang w:val="nl-NL"/>
              </w:rPr>
              <w:t>Biện pháp đảm bảo an toàn trên công trường:</w:t>
            </w:r>
          </w:p>
        </w:tc>
      </w:tr>
      <w:tr w:rsidR="00B4360D" w:rsidRPr="00B4360D"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B4360D" w:rsidRDefault="000057CB" w:rsidP="00CA11DF">
            <w:pPr>
              <w:widowControl w:val="0"/>
              <w:spacing w:before="120" w:after="120"/>
              <w:rPr>
                <w:i/>
                <w:sz w:val="28"/>
                <w:szCs w:val="28"/>
                <w:lang w:val="nl-NL"/>
              </w:rPr>
            </w:pPr>
            <w:r w:rsidRPr="00B4360D">
              <w:rPr>
                <w:i/>
                <w:sz w:val="28"/>
                <w:szCs w:val="28"/>
                <w:lang w:val="nl-NL"/>
              </w:rPr>
              <w:t>Tổ chức huấn luyện ATLĐ, trang bị phương tiện an toàn cho người lao động và biện pháp kiểm tra ATLĐ trên công trường</w:t>
            </w:r>
          </w:p>
        </w:tc>
      </w:tr>
      <w:tr w:rsidR="00B4360D" w:rsidRPr="00B4360D"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B4360D" w:rsidRDefault="000057CB" w:rsidP="00CA11DF">
            <w:pPr>
              <w:widowControl w:val="0"/>
              <w:spacing w:before="120" w:after="120"/>
              <w:rPr>
                <w:i/>
                <w:sz w:val="28"/>
                <w:szCs w:val="28"/>
                <w:lang w:val="nl-NL"/>
              </w:rPr>
            </w:pPr>
            <w:r w:rsidRPr="00B4360D">
              <w:rPr>
                <w:i/>
                <w:sz w:val="28"/>
                <w:szCs w:val="28"/>
                <w:lang w:val="nl-NL"/>
              </w:rPr>
              <w:t xml:space="preserve">Biện pháp đảm bảo ATLĐ cho từng công tác thi công </w:t>
            </w:r>
          </w:p>
        </w:tc>
      </w:tr>
      <w:tr w:rsidR="00B4360D" w:rsidRPr="00B4360D"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B4360D" w:rsidRDefault="000057CB" w:rsidP="00CA11DF">
            <w:pPr>
              <w:widowControl w:val="0"/>
              <w:spacing w:before="120" w:after="120"/>
              <w:rPr>
                <w:i/>
                <w:sz w:val="28"/>
                <w:szCs w:val="28"/>
                <w:lang w:val="nl-NL"/>
              </w:rPr>
            </w:pPr>
            <w:r w:rsidRPr="00B4360D">
              <w:rPr>
                <w:i/>
                <w:sz w:val="28"/>
                <w:szCs w:val="28"/>
                <w:lang w:val="nl-NL"/>
              </w:rPr>
              <w:t>Biện pháp phòng chống cháy nổ trên công trường</w:t>
            </w:r>
          </w:p>
        </w:tc>
      </w:tr>
      <w:tr w:rsidR="00B4360D" w:rsidRPr="00B4360D"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B4360D" w:rsidRDefault="000057CB" w:rsidP="00CA11DF">
            <w:pPr>
              <w:widowControl w:val="0"/>
              <w:spacing w:before="120" w:after="120"/>
              <w:rPr>
                <w:i/>
                <w:sz w:val="28"/>
                <w:szCs w:val="28"/>
                <w:lang w:val="nl-NL"/>
              </w:rPr>
            </w:pPr>
            <w:r w:rsidRPr="00B4360D">
              <w:rPr>
                <w:i/>
                <w:sz w:val="28"/>
                <w:szCs w:val="28"/>
                <w:lang w:val="nl-NL"/>
              </w:rPr>
              <w:t>Bảo vệ trên công trường</w:t>
            </w:r>
          </w:p>
        </w:tc>
      </w:tr>
      <w:tr w:rsidR="00B4360D" w:rsidRPr="00B4360D"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B4360D" w:rsidRDefault="000057CB" w:rsidP="00CA11DF">
            <w:pPr>
              <w:widowControl w:val="0"/>
              <w:spacing w:before="120" w:after="120"/>
              <w:rPr>
                <w:sz w:val="28"/>
                <w:szCs w:val="28"/>
                <w:lang w:val="nl-NL"/>
              </w:rPr>
            </w:pPr>
            <w:r w:rsidRPr="00B4360D">
              <w:rPr>
                <w:sz w:val="28"/>
                <w:szCs w:val="28"/>
                <w:lang w:val="nl-NL"/>
              </w:rPr>
              <w:t>Biện pháp đảm bảo an toàn cho công trình và cư dân xung quanh công trường:</w:t>
            </w:r>
          </w:p>
        </w:tc>
      </w:tr>
      <w:tr w:rsidR="00B4360D" w:rsidRPr="00B4360D"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B4360D" w:rsidRDefault="000057CB" w:rsidP="00CA11DF">
            <w:pPr>
              <w:widowControl w:val="0"/>
              <w:spacing w:before="120" w:after="120"/>
              <w:rPr>
                <w:i/>
                <w:sz w:val="28"/>
                <w:szCs w:val="28"/>
                <w:lang w:val="nl-NL"/>
              </w:rPr>
            </w:pPr>
            <w:r w:rsidRPr="00B4360D">
              <w:rPr>
                <w:i/>
                <w:sz w:val="28"/>
                <w:szCs w:val="28"/>
                <w:lang w:val="nl-NL"/>
              </w:rPr>
              <w:t xml:space="preserve">Biện pháp đảm bảo an toàn </w:t>
            </w:r>
            <w:r w:rsidR="00BF5F16" w:rsidRPr="00B4360D">
              <w:rPr>
                <w:i/>
                <w:sz w:val="28"/>
                <w:szCs w:val="28"/>
                <w:lang w:val="nl-NL"/>
              </w:rPr>
              <w:t>giao thông trong quá trình thi công</w:t>
            </w:r>
          </w:p>
        </w:tc>
      </w:tr>
      <w:tr w:rsidR="00B4360D" w:rsidRPr="00B4360D"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B4360D" w:rsidRDefault="000057CB" w:rsidP="00CA11DF">
            <w:pPr>
              <w:widowControl w:val="0"/>
              <w:spacing w:before="120" w:after="120"/>
              <w:rPr>
                <w:i/>
                <w:sz w:val="28"/>
                <w:szCs w:val="28"/>
                <w:lang w:val="nl-NL"/>
              </w:rPr>
            </w:pPr>
            <w:r w:rsidRPr="00B4360D">
              <w:rPr>
                <w:i/>
                <w:sz w:val="28"/>
                <w:szCs w:val="28"/>
                <w:lang w:val="nl-NL"/>
              </w:rPr>
              <w:t>Bảo vệ các công trình hạ tầng, câ</w:t>
            </w:r>
            <w:r w:rsidR="00BF5F16" w:rsidRPr="00B4360D">
              <w:rPr>
                <w:i/>
                <w:sz w:val="28"/>
                <w:szCs w:val="28"/>
                <w:lang w:val="nl-NL"/>
              </w:rPr>
              <w:t>y xanh trong khu vực xung quanh</w:t>
            </w:r>
          </w:p>
        </w:tc>
      </w:tr>
      <w:tr w:rsidR="00B4360D" w:rsidRPr="00B4360D"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B4360D" w:rsidRDefault="000057CB" w:rsidP="00CA11DF">
            <w:pPr>
              <w:widowControl w:val="0"/>
              <w:spacing w:before="120" w:after="120"/>
              <w:rPr>
                <w:sz w:val="28"/>
                <w:szCs w:val="28"/>
                <w:lang w:val="nl-NL"/>
              </w:rPr>
            </w:pPr>
            <w:r w:rsidRPr="00B4360D">
              <w:rPr>
                <w:sz w:val="28"/>
                <w:szCs w:val="28"/>
                <w:lang w:val="nl-NL"/>
              </w:rPr>
              <w:t>Biện pháp đảm bảo vệ sinh môi trường:</w:t>
            </w:r>
          </w:p>
        </w:tc>
      </w:tr>
      <w:tr w:rsidR="00B4360D" w:rsidRPr="00B4360D"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B4360D" w:rsidRDefault="000057CB" w:rsidP="00CA11DF">
            <w:pPr>
              <w:widowControl w:val="0"/>
              <w:spacing w:before="120" w:after="120"/>
              <w:rPr>
                <w:i/>
                <w:sz w:val="28"/>
                <w:szCs w:val="28"/>
                <w:lang w:val="nl-NL"/>
              </w:rPr>
            </w:pPr>
            <w:r w:rsidRPr="00B4360D">
              <w:rPr>
                <w:i/>
                <w:sz w:val="28"/>
                <w:szCs w:val="28"/>
                <w:lang w:val="nl-NL"/>
              </w:rPr>
              <w:t>Biện pháp giảm thiểu bụi, khói trên công trường</w:t>
            </w:r>
          </w:p>
        </w:tc>
      </w:tr>
      <w:tr w:rsidR="00B4360D" w:rsidRPr="00B4360D"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B4360D" w:rsidRDefault="000057CB" w:rsidP="00CA11DF">
            <w:pPr>
              <w:widowControl w:val="0"/>
              <w:spacing w:before="120" w:after="120"/>
              <w:rPr>
                <w:i/>
                <w:sz w:val="28"/>
                <w:szCs w:val="28"/>
                <w:lang w:val="nl-NL"/>
              </w:rPr>
            </w:pPr>
            <w:r w:rsidRPr="00B4360D">
              <w:rPr>
                <w:i/>
                <w:sz w:val="28"/>
                <w:szCs w:val="28"/>
                <w:lang w:val="nl-NL"/>
              </w:rPr>
              <w:t>Các biện pháp kiểm soát rác thải, nước thải các loại trên công trường</w:t>
            </w:r>
          </w:p>
        </w:tc>
      </w:tr>
    </w:tbl>
    <w:p w14:paraId="295E73E1"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B4360D" w:rsidRDefault="00BF5F16" w:rsidP="00CA11DF">
      <w:pPr>
        <w:widowControl w:val="0"/>
        <w:spacing w:before="120" w:after="120"/>
        <w:ind w:firstLine="567"/>
        <w:rPr>
          <w:sz w:val="28"/>
          <w:szCs w:val="28"/>
          <w:lang w:val="nl-NL"/>
        </w:rPr>
      </w:pPr>
      <w:r w:rsidRPr="00B4360D">
        <w:rPr>
          <w:sz w:val="28"/>
          <w:szCs w:val="28"/>
          <w:lang w:val="nl-NL"/>
        </w:rPr>
        <w:t>2</w:t>
      </w:r>
      <w:r w:rsidR="000057CB" w:rsidRPr="00B4360D">
        <w:rPr>
          <w:sz w:val="28"/>
          <w:szCs w:val="28"/>
          <w:lang w:val="nl-NL"/>
        </w:rPr>
        <w:t>.5 Thuyết minh phương án quản lý chất lượng thi công</w:t>
      </w:r>
    </w:p>
    <w:p w14:paraId="67B436A9" w14:textId="77777777" w:rsidR="000057CB" w:rsidRPr="00B4360D" w:rsidRDefault="000057CB" w:rsidP="00CA11DF">
      <w:pPr>
        <w:widowControl w:val="0"/>
        <w:spacing w:before="120" w:after="120"/>
        <w:ind w:firstLine="567"/>
        <w:rPr>
          <w:sz w:val="28"/>
          <w:szCs w:val="28"/>
          <w:lang w:val="nl-NL"/>
        </w:rPr>
      </w:pPr>
      <w:r w:rsidRPr="00B4360D">
        <w:rPr>
          <w:sz w:val="28"/>
          <w:szCs w:val="28"/>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B4360D" w:rsidRPr="00B4360D" w14:paraId="651537B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B4360D" w:rsidRDefault="000057CB" w:rsidP="00CA11DF">
            <w:pPr>
              <w:widowControl w:val="0"/>
              <w:spacing w:before="120" w:after="120"/>
              <w:jc w:val="center"/>
              <w:rPr>
                <w:b/>
                <w:sz w:val="28"/>
                <w:szCs w:val="28"/>
                <w:lang w:val="nl-NL"/>
              </w:rPr>
            </w:pPr>
            <w:r w:rsidRPr="00B4360D">
              <w:rPr>
                <w:b/>
                <w:sz w:val="28"/>
                <w:szCs w:val="28"/>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B4360D" w:rsidRDefault="000057CB" w:rsidP="00CA11DF">
            <w:pPr>
              <w:widowControl w:val="0"/>
              <w:spacing w:before="120" w:after="120"/>
              <w:jc w:val="center"/>
              <w:rPr>
                <w:b/>
                <w:i/>
                <w:sz w:val="28"/>
                <w:szCs w:val="28"/>
                <w:lang w:val="nl-NL"/>
              </w:rPr>
            </w:pPr>
            <w:r w:rsidRPr="00B4360D">
              <w:rPr>
                <w:b/>
                <w:sz w:val="28"/>
                <w:szCs w:val="28"/>
                <w:lang w:val="nl-NL"/>
              </w:rPr>
              <w:t>Nội dung các biện pháp đảm bảo chất lượng.</w:t>
            </w:r>
          </w:p>
        </w:tc>
      </w:tr>
      <w:tr w:rsidR="00B4360D" w:rsidRPr="00B4360D"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B4360D" w:rsidRDefault="000057CB" w:rsidP="00CA11DF">
            <w:pPr>
              <w:widowControl w:val="0"/>
              <w:spacing w:before="120" w:after="120"/>
              <w:rPr>
                <w:sz w:val="28"/>
                <w:szCs w:val="28"/>
                <w:lang w:val="nl-NL"/>
              </w:rPr>
            </w:pPr>
            <w:r w:rsidRPr="00B4360D">
              <w:rPr>
                <w:sz w:val="28"/>
                <w:szCs w:val="28"/>
                <w:lang w:val="nl-NL"/>
              </w:rPr>
              <w:t>Quản lý chất lượng vật tư , vật liệu và thiết bị khi đưa vào công trình:</w:t>
            </w:r>
          </w:p>
        </w:tc>
      </w:tr>
      <w:tr w:rsidR="00B4360D" w:rsidRPr="00B4360D"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B4360D" w:rsidRDefault="000057CB" w:rsidP="00CA11DF">
            <w:pPr>
              <w:widowControl w:val="0"/>
              <w:spacing w:before="120" w:after="120"/>
              <w:rPr>
                <w:i/>
                <w:sz w:val="28"/>
                <w:szCs w:val="28"/>
                <w:lang w:val="nl-NL"/>
              </w:rPr>
            </w:pPr>
            <w:r w:rsidRPr="00B4360D">
              <w:rPr>
                <w:i/>
                <w:sz w:val="28"/>
                <w:szCs w:val="28"/>
                <w:lang w:val="nl-NL"/>
              </w:rPr>
              <w:t>Quy trình quản lý chất lượng vật tư: các quy trình kiểm tra chất lượng vật tư tiếp nhận, lưu kho, bảo quản tại công trình.</w:t>
            </w:r>
          </w:p>
        </w:tc>
      </w:tr>
      <w:tr w:rsidR="00B4360D" w:rsidRPr="00B4360D"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B4360D" w:rsidRDefault="000057CB" w:rsidP="00CA11DF">
            <w:pPr>
              <w:widowControl w:val="0"/>
              <w:spacing w:before="120" w:after="120"/>
              <w:rPr>
                <w:i/>
                <w:sz w:val="28"/>
                <w:szCs w:val="28"/>
                <w:lang w:val="nl-NL"/>
              </w:rPr>
            </w:pPr>
            <w:r w:rsidRPr="00B4360D">
              <w:rPr>
                <w:i/>
                <w:sz w:val="28"/>
                <w:szCs w:val="28"/>
                <w:lang w:val="nl-NL"/>
              </w:rPr>
              <w:t>Quy trình quản lý chất lượng cho từng loại công tác thi công: Quy trình lập biện pháp thi công, thi công, kiểm tra, nghiệm thu.</w:t>
            </w:r>
          </w:p>
        </w:tc>
      </w:tr>
      <w:tr w:rsidR="00B4360D" w:rsidRPr="00B4360D"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B4360D" w:rsidRDefault="000057CB" w:rsidP="00CA11DF">
            <w:pPr>
              <w:widowControl w:val="0"/>
              <w:spacing w:before="120" w:after="120"/>
              <w:rPr>
                <w:sz w:val="28"/>
                <w:szCs w:val="28"/>
                <w:lang w:val="nl-NL"/>
              </w:rPr>
            </w:pPr>
            <w:r w:rsidRPr="00B4360D">
              <w:rPr>
                <w:sz w:val="28"/>
                <w:szCs w:val="28"/>
                <w:lang w:val="nl-NL"/>
              </w:rPr>
              <w:t>Đo lường và kiểm tra chất lượng.</w:t>
            </w:r>
          </w:p>
        </w:tc>
      </w:tr>
      <w:tr w:rsidR="00B4360D" w:rsidRPr="00B4360D"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B4360D" w:rsidRDefault="000057CB" w:rsidP="00CA11DF">
            <w:pPr>
              <w:widowControl w:val="0"/>
              <w:spacing w:before="120" w:after="120"/>
              <w:jc w:val="center"/>
              <w:rPr>
                <w:sz w:val="28"/>
                <w:szCs w:val="28"/>
                <w:lang w:val="nl-NL"/>
              </w:rPr>
            </w:pPr>
            <w:r w:rsidRPr="00B4360D">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B4360D" w:rsidRDefault="000057CB" w:rsidP="00CA11DF">
            <w:pPr>
              <w:widowControl w:val="0"/>
              <w:spacing w:before="120" w:after="120"/>
              <w:rPr>
                <w:i/>
                <w:sz w:val="28"/>
                <w:szCs w:val="28"/>
                <w:lang w:val="nl-NL"/>
              </w:rPr>
            </w:pPr>
            <w:r w:rsidRPr="00B4360D">
              <w:rPr>
                <w:i/>
                <w:sz w:val="28"/>
                <w:szCs w:val="28"/>
                <w:lang w:val="nl-NL"/>
              </w:rPr>
              <w:t xml:space="preserve">Nêu danh mục các công việc và quy trình kiểm tra chất lượng của những công việc có yêu cầu phải kiểm tra, đo lường về chất lượng </w:t>
            </w:r>
            <w:r w:rsidRPr="00B4360D">
              <w:rPr>
                <w:i/>
                <w:sz w:val="28"/>
                <w:szCs w:val="28"/>
                <w:lang w:val="nl-NL"/>
              </w:rPr>
              <w:lastRenderedPageBreak/>
              <w:t>trong quá trình thi công.( như thí nghiệm kiểm tra cường độ bê tông, kiểm tra độ sụt bê tông…).</w:t>
            </w:r>
          </w:p>
        </w:tc>
      </w:tr>
    </w:tbl>
    <w:p w14:paraId="48ACA7E1" w14:textId="5E9ACF82" w:rsidR="000057CB" w:rsidRPr="00B4360D" w:rsidRDefault="00BF5F16" w:rsidP="00CA11DF">
      <w:pPr>
        <w:widowControl w:val="0"/>
        <w:spacing w:before="120" w:after="120"/>
        <w:ind w:firstLine="567"/>
        <w:rPr>
          <w:spacing w:val="-6"/>
          <w:sz w:val="28"/>
          <w:szCs w:val="28"/>
          <w:lang w:val="nl-NL"/>
        </w:rPr>
      </w:pPr>
      <w:r w:rsidRPr="00B4360D">
        <w:rPr>
          <w:spacing w:val="-6"/>
          <w:sz w:val="28"/>
          <w:szCs w:val="28"/>
          <w:lang w:val="nl-NL"/>
        </w:rPr>
        <w:lastRenderedPageBreak/>
        <w:t>2</w:t>
      </w:r>
      <w:r w:rsidR="000057CB" w:rsidRPr="00B4360D">
        <w:rPr>
          <w:spacing w:val="-6"/>
          <w:sz w:val="28"/>
          <w:szCs w:val="28"/>
          <w:lang w:val="nl-NL"/>
        </w:rPr>
        <w:t>.6 Các cam kết về bảo hành công trình của nhà thầu.</w:t>
      </w:r>
    </w:p>
    <w:p w14:paraId="22B139CF" w14:textId="77777777" w:rsidR="000057CB" w:rsidRPr="00B4360D" w:rsidRDefault="000057CB" w:rsidP="00CA11DF">
      <w:pPr>
        <w:widowControl w:val="0"/>
        <w:spacing w:before="120" w:after="120"/>
        <w:ind w:firstLine="567"/>
        <w:rPr>
          <w:spacing w:val="-6"/>
          <w:sz w:val="28"/>
          <w:szCs w:val="28"/>
          <w:lang w:val="nl-NL"/>
        </w:rPr>
      </w:pPr>
      <w:r w:rsidRPr="00B4360D">
        <w:rPr>
          <w:spacing w:val="-6"/>
          <w:sz w:val="28"/>
          <w:szCs w:val="28"/>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B4360D" w:rsidRDefault="008878E7" w:rsidP="00CA11DF">
      <w:pPr>
        <w:widowControl w:val="0"/>
        <w:tabs>
          <w:tab w:val="left" w:pos="851"/>
        </w:tabs>
        <w:spacing w:before="120" w:after="120"/>
        <w:ind w:firstLine="567"/>
        <w:jc w:val="both"/>
        <w:rPr>
          <w:b/>
          <w:bCs/>
          <w:sz w:val="28"/>
          <w:szCs w:val="28"/>
          <w:lang w:val="nl-NL"/>
        </w:rPr>
      </w:pPr>
      <w:r w:rsidRPr="00B4360D">
        <w:rPr>
          <w:b/>
          <w:bCs/>
          <w:sz w:val="28"/>
          <w:szCs w:val="28"/>
          <w:lang w:val="nl-NL"/>
        </w:rPr>
        <w:t xml:space="preserve">3. Yêu cầu về chủng loại, chất lượng vật tư, máy móc, thiết bị </w:t>
      </w:r>
    </w:p>
    <w:p w14:paraId="2D39AF6D"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 Vật tư, máy móc, thiết bị đưa vào xây lắp công trình phải có nguồn gốc, xuất xứ rõ ràng.</w:t>
      </w:r>
    </w:p>
    <w:p w14:paraId="190BA90A"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B4360D" w:rsidRDefault="008878E7" w:rsidP="00CA11DF">
      <w:pPr>
        <w:tabs>
          <w:tab w:val="left" w:pos="436"/>
        </w:tabs>
        <w:spacing w:before="120" w:after="120"/>
        <w:ind w:right="11" w:firstLine="567"/>
        <w:jc w:val="both"/>
        <w:rPr>
          <w:sz w:val="28"/>
          <w:szCs w:val="28"/>
          <w:lang w:val="pl-PL"/>
        </w:rPr>
      </w:pPr>
      <w:r w:rsidRPr="00B4360D">
        <w:rPr>
          <w:sz w:val="28"/>
          <w:szCs w:val="28"/>
          <w:lang w:val="pl-PL"/>
        </w:rPr>
        <w:t>- Yêu cầu của một số loại vật tư chính:</w:t>
      </w:r>
    </w:p>
    <w:p w14:paraId="68EEADE0"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6260 - 2009: Xi măng Porland hỗn hợp.</w:t>
      </w:r>
    </w:p>
    <w:p w14:paraId="27915334"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7570 - 2006: Cát xây dựng-Yêu cầu kỹ thuật</w:t>
      </w:r>
    </w:p>
    <w:p w14:paraId="0D31A9CA"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1171 - 1987: Đá dăm, sỏi, sỏi dăm dùng trong xây dựng-Yêu cầu kỹ thuật.</w:t>
      </w:r>
    </w:p>
    <w:p w14:paraId="454B7131"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4506 - 2012: Nước cho bê tông và vữa - Yêu cầu kỹ thuật.</w:t>
      </w:r>
    </w:p>
    <w:p w14:paraId="7A423139"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1651 - 2018: Cốt thép bê tông.</w:t>
      </w:r>
    </w:p>
    <w:p w14:paraId="58676266"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4314 - 2003: Vữa xây dựng - Yêu cầu kỹ thuật.</w:t>
      </w:r>
    </w:p>
    <w:p w14:paraId="1136C54A"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TCVN 33:2006 : Cấp nước, mạng lưới đường ống và công trình.</w:t>
      </w:r>
    </w:p>
    <w:p w14:paraId="7D3B6060" w14:textId="77777777" w:rsidR="008878E7" w:rsidRPr="00B4360D" w:rsidRDefault="008878E7" w:rsidP="00CA11DF">
      <w:pPr>
        <w:spacing w:before="120" w:after="120"/>
        <w:ind w:firstLine="567"/>
        <w:jc w:val="both"/>
        <w:rPr>
          <w:rStyle w:val="StyleAuto1"/>
          <w:sz w:val="28"/>
          <w:szCs w:val="28"/>
        </w:rPr>
      </w:pPr>
      <w:r w:rsidRPr="00B4360D">
        <w:rPr>
          <w:b/>
          <w:bCs/>
          <w:i/>
          <w:iCs/>
          <w:sz w:val="28"/>
          <w:szCs w:val="28"/>
        </w:rPr>
        <w:t>* Xi măng:</w:t>
      </w:r>
      <w:r w:rsidRPr="00B4360D">
        <w:rPr>
          <w:rStyle w:val="StyleAuto1"/>
          <w:sz w:val="28"/>
          <w:szCs w:val="28"/>
        </w:rPr>
        <w:t xml:space="preserve"> </w:t>
      </w:r>
    </w:p>
    <w:p w14:paraId="69ED416D"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Được sử dụng là xi măng Porland thông thường, nhà thầu phải đệ trình chứng chỉ của nhà máy sản xuất cho mỗi lô xi măng. Giám sát thi công có yêu cầu nhà thầu 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Xi măng được sử dụng theo trình tự lưu trữ trong kho. Không được phép sử dụng loại xi măng khác.</w:t>
      </w:r>
    </w:p>
    <w:p w14:paraId="236AB06C" w14:textId="77777777" w:rsidR="008878E7" w:rsidRPr="00B4360D" w:rsidRDefault="008878E7" w:rsidP="00CA11DF">
      <w:pPr>
        <w:spacing w:before="120" w:after="120"/>
        <w:ind w:firstLine="567"/>
        <w:jc w:val="both"/>
        <w:rPr>
          <w:b/>
          <w:bCs/>
          <w:i/>
          <w:iCs/>
          <w:sz w:val="28"/>
          <w:szCs w:val="28"/>
        </w:rPr>
      </w:pPr>
      <w:r w:rsidRPr="00B4360D">
        <w:rPr>
          <w:b/>
          <w:bCs/>
          <w:i/>
          <w:iCs/>
          <w:sz w:val="28"/>
          <w:szCs w:val="28"/>
        </w:rPr>
        <w:t>* Cốt liệu:</w:t>
      </w:r>
    </w:p>
    <w:p w14:paraId="4EFEEC1C"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lastRenderedPageBreak/>
        <w:t>Cốt liệu thô và mịn là đá dăm, cát nguồn gốc tự nhiên thoả mãn yêu cầu TCVN.</w:t>
      </w:r>
    </w:p>
    <w:p w14:paraId="24B4D5F3"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Cốt liệu phải có đủ chứng chỉ thí nghiệm các tính chất trước khi đưa vàp sử dụng. Cốt liệu sử dụng phải không có phản ứng kiềm.</w:t>
      </w:r>
    </w:p>
    <w:p w14:paraId="07D5BDE5" w14:textId="77777777" w:rsidR="008878E7" w:rsidRPr="00B4360D" w:rsidRDefault="008878E7" w:rsidP="00CA11DF">
      <w:pPr>
        <w:spacing w:before="120" w:after="120"/>
        <w:ind w:firstLine="567"/>
        <w:jc w:val="both"/>
        <w:rPr>
          <w:i/>
          <w:iCs/>
          <w:sz w:val="28"/>
          <w:szCs w:val="28"/>
        </w:rPr>
      </w:pPr>
      <w:r w:rsidRPr="00B4360D">
        <w:rPr>
          <w:i/>
          <w:iCs/>
          <w:sz w:val="28"/>
          <w:szCs w:val="28"/>
        </w:rPr>
        <w:t>- Cát:</w:t>
      </w:r>
    </w:p>
    <w:p w14:paraId="2DE2C160"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Cát xây dựng đưa vào sử dụng trong công trình phải đảm bảo các yêu cầu kỹ thuật thoả mãn TCVN.</w:t>
      </w:r>
    </w:p>
    <w:p w14:paraId="6F2148C7"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Cát đen chỉ được dùng cho vữa mác thấp, không dùng cát đen cho khối xây dưới  mực nước và nước ăn mòn.</w:t>
      </w:r>
    </w:p>
    <w:p w14:paraId="5E9F9D44" w14:textId="77777777" w:rsidR="008878E7" w:rsidRPr="00B4360D" w:rsidRDefault="008878E7" w:rsidP="00CA11DF">
      <w:pPr>
        <w:spacing w:before="120" w:after="120"/>
        <w:ind w:firstLine="567"/>
        <w:jc w:val="both"/>
        <w:rPr>
          <w:i/>
          <w:iCs/>
          <w:sz w:val="28"/>
          <w:szCs w:val="28"/>
        </w:rPr>
      </w:pPr>
      <w:r w:rsidRPr="00B4360D">
        <w:rPr>
          <w:i/>
          <w:iCs/>
          <w:sz w:val="28"/>
          <w:szCs w:val="28"/>
        </w:rPr>
        <w:t>- Đá dăm:</w:t>
      </w:r>
    </w:p>
    <w:p w14:paraId="2C61266D"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Đá cung cấp cho công trình đảm bảo phù hợp với điều TCVN. Đá được lựa chọn có kích cỡ hạt đúng quy định được rửa sạch trước khi đổ bê tông.</w:t>
      </w:r>
    </w:p>
    <w:p w14:paraId="260BEC94"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Không được dùng đá dăm gốc với đá vôi. Đá dăm không được chứa bụi sét quá 1% về trọng lượng. Hàm lượng các hạt thoi dẹt dao động không quá 15%.</w:t>
      </w:r>
    </w:p>
    <w:p w14:paraId="327FC075" w14:textId="77777777" w:rsidR="008878E7" w:rsidRPr="00B4360D" w:rsidRDefault="008878E7" w:rsidP="00CA11DF">
      <w:pPr>
        <w:spacing w:before="120" w:after="120"/>
        <w:ind w:firstLine="567"/>
        <w:jc w:val="both"/>
        <w:rPr>
          <w:i/>
          <w:iCs/>
          <w:sz w:val="28"/>
          <w:szCs w:val="28"/>
        </w:rPr>
      </w:pPr>
      <w:r w:rsidRPr="00B4360D">
        <w:rPr>
          <w:i/>
          <w:iCs/>
          <w:sz w:val="28"/>
          <w:szCs w:val="28"/>
        </w:rPr>
        <w:t>- Cấp phối cốt liệu:</w:t>
      </w:r>
    </w:p>
    <w:p w14:paraId="6A072869"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Cấp phối cốt liệu cho công tác bê tông cốt thép sẽ được phân tích như mô tả trong TCVN.</w:t>
      </w:r>
    </w:p>
    <w:p w14:paraId="2FA6312B" w14:textId="77777777" w:rsidR="008878E7" w:rsidRPr="00B4360D" w:rsidRDefault="008878E7" w:rsidP="00CA11DF">
      <w:pPr>
        <w:spacing w:before="120" w:after="120"/>
        <w:ind w:firstLine="567"/>
        <w:jc w:val="both"/>
        <w:rPr>
          <w:i/>
          <w:iCs/>
          <w:sz w:val="28"/>
          <w:szCs w:val="28"/>
        </w:rPr>
      </w:pPr>
      <w:r w:rsidRPr="00B4360D">
        <w:rPr>
          <w:i/>
          <w:iCs/>
          <w:sz w:val="28"/>
          <w:szCs w:val="28"/>
        </w:rPr>
        <w:t>- Thử và nghiệm thu cốt liệu:</w:t>
      </w:r>
    </w:p>
    <w:p w14:paraId="15B8FD1D"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B4360D" w:rsidRDefault="008878E7" w:rsidP="00CA11DF">
      <w:pPr>
        <w:spacing w:before="120" w:after="120"/>
        <w:ind w:firstLine="567"/>
        <w:jc w:val="both"/>
        <w:rPr>
          <w:i/>
          <w:iCs/>
          <w:sz w:val="28"/>
          <w:szCs w:val="28"/>
        </w:rPr>
      </w:pPr>
      <w:r w:rsidRPr="00B4360D">
        <w:rPr>
          <w:i/>
          <w:iCs/>
          <w:sz w:val="28"/>
          <w:szCs w:val="28"/>
        </w:rPr>
        <w:t>- Lưu kho cốt liệu:</w:t>
      </w:r>
    </w:p>
    <w:p w14:paraId="5EDCE56E"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Cát đá được tập kết tại bãi có nền gạch khô không ngập nước. Các loại cỡ hạt khác nhau được tách riêng bằng các vạch ngăn đủ chắc.</w:t>
      </w:r>
    </w:p>
    <w:p w14:paraId="5B5A8BE5"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Cốt liệu thô và mịn sẽ được lưu kho trên bãi với nền cứng, có hệ thống thoát nước, đống vật liệu được san bằng, tránh hiện tượng phân tụ.</w:t>
      </w:r>
    </w:p>
    <w:p w14:paraId="3BB5AF5A"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Các xe máy hoạt động trong khu vực kho bãi chứa vật liệu phải sạch và đặc biệt không chẩy dầu mỡ ảnh hưởng đến vật liệu.</w:t>
      </w:r>
    </w:p>
    <w:p w14:paraId="4414DD65" w14:textId="77777777" w:rsidR="008878E7" w:rsidRPr="00B4360D" w:rsidRDefault="008878E7" w:rsidP="00CA11DF">
      <w:pPr>
        <w:spacing w:before="120" w:after="120"/>
        <w:ind w:firstLine="567"/>
        <w:jc w:val="both"/>
        <w:rPr>
          <w:b/>
          <w:bCs/>
          <w:i/>
          <w:iCs/>
          <w:sz w:val="28"/>
          <w:szCs w:val="28"/>
        </w:rPr>
      </w:pPr>
      <w:r w:rsidRPr="00B4360D">
        <w:rPr>
          <w:b/>
          <w:bCs/>
          <w:i/>
          <w:iCs/>
          <w:sz w:val="28"/>
          <w:szCs w:val="28"/>
        </w:rPr>
        <w:t xml:space="preserve">* Nước: </w:t>
      </w:r>
    </w:p>
    <w:p w14:paraId="6F7E5364"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lastRenderedPageBreak/>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B4360D" w:rsidRDefault="008878E7" w:rsidP="00CA11DF">
      <w:pPr>
        <w:spacing w:before="120" w:after="120"/>
        <w:ind w:firstLine="567"/>
        <w:jc w:val="both"/>
        <w:rPr>
          <w:b/>
          <w:bCs/>
          <w:i/>
          <w:iCs/>
          <w:sz w:val="28"/>
          <w:szCs w:val="28"/>
          <w:lang w:val="de-DE"/>
        </w:rPr>
      </w:pPr>
      <w:r w:rsidRPr="00B4360D">
        <w:rPr>
          <w:b/>
          <w:bCs/>
          <w:i/>
          <w:iCs/>
          <w:sz w:val="28"/>
          <w:szCs w:val="28"/>
          <w:lang w:val="de-DE"/>
        </w:rPr>
        <w:t>* Hỗn hợp bê tông:</w:t>
      </w:r>
    </w:p>
    <w:p w14:paraId="3B37ACA4"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lang w:val="de-DE"/>
        </w:rPr>
        <w:t xml:space="preserve">Nhà thầu phải đệ trình lên Bên mời thầu bảng thiết kế hỗn hợp bê tông được sử dụng trong công trình để nhận phê chuẩn trước khi sử dụng. </w:t>
      </w:r>
      <w:r w:rsidRPr="00B4360D">
        <w:rPr>
          <w:rStyle w:val="StyleAuto1"/>
          <w:rFonts w:ascii="Times New Roman" w:hAnsi="Times New Roman"/>
          <w:sz w:val="28"/>
          <w:szCs w:val="28"/>
        </w:rPr>
        <w:t>Bảng thiết kế này bao gồm các chi tiết sau:</w:t>
      </w:r>
    </w:p>
    <w:p w14:paraId="61E6D7E2"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Loại và nguồn gốc xi măng.</w:t>
      </w:r>
    </w:p>
    <w:p w14:paraId="6FF4DDCD"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Loại và nguồn gốc cốt liệu.</w:t>
      </w:r>
    </w:p>
    <w:p w14:paraId="1FEE0679"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Biểu đồ thành phần hạt của cát và dăm.</w:t>
      </w:r>
    </w:p>
    <w:p w14:paraId="097B1352"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Tỷ lệ nước - xi măng theo trọng lượng.</w:t>
      </w:r>
    </w:p>
    <w:p w14:paraId="51A0EF94"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Độ công tác quy định cho hỗn hợp bê tông khi thi công.</w:t>
      </w:r>
    </w:p>
    <w:p w14:paraId="2613E2D9"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Trong giai đoạn thi công đổ bê tông phải theo dõi và ghi nhật ký các nội dung sau:</w:t>
      </w:r>
    </w:p>
    <w:p w14:paraId="73E50EEE"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Thời gian bắt đầu và kết thúc đổ bê tông bộ phận kết cấu.</w:t>
      </w:r>
    </w:p>
    <w:p w14:paraId="357AAED5"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Mác bê tông, độ sụt.</w:t>
      </w:r>
    </w:p>
    <w:p w14:paraId="3E91EA49"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Khối lượng bê tông đã đổ theo phân đoạn.</w:t>
      </w:r>
    </w:p>
    <w:p w14:paraId="7ED5C23D"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Biên bản kiểm tra thí nghiệm mẫu bê tông.</w:t>
      </w:r>
    </w:p>
    <w:p w14:paraId="6989A88D"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Nhiệt độ ngoài trời trong thời gian đổ bê tông.</w:t>
      </w:r>
    </w:p>
    <w:p w14:paraId="611415F1"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Nhiệt độ bê tông khi đổ.</w:t>
      </w:r>
    </w:p>
    <w:p w14:paraId="5A9AADE5"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Đối với kết cấu mái, dầm có khẩu độ lớn và cao, đơn vị thi công phải lập biện pháp chi tiết thông qua Chủ đầu tư, đảm bảo độ chắc chắn, an toàn của hệ thống các thanh chống cốt pha đà giáo, tránh biến dạng trong quá trình đổ bê tông.</w:t>
      </w:r>
    </w:p>
    <w:p w14:paraId="7B0E00E1" w14:textId="77777777" w:rsidR="008878E7" w:rsidRPr="00B4360D" w:rsidRDefault="008878E7" w:rsidP="00CA11DF">
      <w:pPr>
        <w:spacing w:before="120" w:after="120"/>
        <w:ind w:firstLine="567"/>
        <w:jc w:val="both"/>
        <w:rPr>
          <w:b/>
          <w:bCs/>
          <w:i/>
          <w:iCs/>
          <w:sz w:val="28"/>
          <w:szCs w:val="28"/>
          <w:lang w:val="de-DE"/>
        </w:rPr>
      </w:pPr>
      <w:r w:rsidRPr="00B4360D">
        <w:rPr>
          <w:b/>
          <w:bCs/>
          <w:i/>
          <w:iCs/>
          <w:sz w:val="28"/>
          <w:szCs w:val="28"/>
          <w:lang w:val="de-DE"/>
        </w:rPr>
        <w:t>* Độ công tác</w:t>
      </w:r>
    </w:p>
    <w:p w14:paraId="6344BE02"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lastRenderedPageBreak/>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Độ công tác thoả mãn các điều kiện trên được kiểm tra thường xuyên bằng thiết bị thử độ sụt chuyên dụng theo TCVN 3105-93.</w:t>
      </w:r>
    </w:p>
    <w:p w14:paraId="58AC673D"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Nếu độ sụt vượt quá 2,5mm so với yêu cầu thì không được sử dụng vào công trình.</w:t>
      </w:r>
    </w:p>
    <w:p w14:paraId="69017BBB" w14:textId="77777777" w:rsidR="008878E7" w:rsidRPr="00B4360D" w:rsidRDefault="008878E7" w:rsidP="00CA11DF">
      <w:pPr>
        <w:spacing w:before="120" w:after="120"/>
        <w:ind w:firstLine="567"/>
        <w:jc w:val="both"/>
        <w:rPr>
          <w:b/>
          <w:bCs/>
          <w:i/>
          <w:iCs/>
          <w:sz w:val="28"/>
          <w:szCs w:val="28"/>
          <w:lang w:val="de-DE"/>
        </w:rPr>
      </w:pPr>
      <w:r w:rsidRPr="00B4360D">
        <w:rPr>
          <w:b/>
          <w:bCs/>
          <w:i/>
          <w:iCs/>
          <w:sz w:val="28"/>
          <w:szCs w:val="28"/>
          <w:lang w:val="de-DE"/>
        </w:rPr>
        <w:t>* Cốt thép.</w:t>
      </w:r>
    </w:p>
    <w:p w14:paraId="78F49656" w14:textId="77777777" w:rsidR="008878E7" w:rsidRPr="00B4360D" w:rsidRDefault="008878E7" w:rsidP="00CA11DF">
      <w:pPr>
        <w:spacing w:before="120" w:after="120"/>
        <w:ind w:firstLine="567"/>
        <w:jc w:val="both"/>
        <w:rPr>
          <w:i/>
          <w:iCs/>
          <w:sz w:val="28"/>
          <w:szCs w:val="28"/>
          <w:lang w:val="de-DE"/>
        </w:rPr>
      </w:pPr>
      <w:r w:rsidRPr="00B4360D">
        <w:rPr>
          <w:i/>
          <w:iCs/>
          <w:sz w:val="28"/>
          <w:szCs w:val="28"/>
          <w:lang w:val="de-DE"/>
        </w:rPr>
        <w:t xml:space="preserve">- Các vấn đề chung: </w:t>
      </w:r>
    </w:p>
    <w:p w14:paraId="5A38668A"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lang w:val="de-DE"/>
        </w:rPr>
        <w:t>+ Thép sử dụng cho công trình đảm bảo đúng chủng loại, qui cách theo yêu cầu thiết kế, các thanh thép bao gồm cả thép tròn hoặc gai phải tuân thủ theo TCVN.</w:t>
      </w:r>
    </w:p>
    <w:p w14:paraId="40C29B5E" w14:textId="19DACA82" w:rsidR="008878E7" w:rsidRPr="00B4360D" w:rsidRDefault="008878E7" w:rsidP="00CA11DF">
      <w:pPr>
        <w:pStyle w:val="111"/>
        <w:spacing w:before="120" w:after="120" w:line="240" w:lineRule="auto"/>
        <w:ind w:firstLine="567"/>
        <w:rPr>
          <w:rStyle w:val="StyleAuto1"/>
          <w:rFonts w:ascii="Times New Roman" w:hAnsi="Times New Roman"/>
          <w:sz w:val="28"/>
          <w:szCs w:val="28"/>
          <w:lang w:val="de-DE"/>
        </w:rPr>
      </w:pPr>
      <w:r w:rsidRPr="00B4360D">
        <w:rPr>
          <w:rStyle w:val="StyleAuto1"/>
          <w:rFonts w:ascii="Times New Roman" w:hAnsi="Times New Roman"/>
          <w:sz w:val="28"/>
          <w:szCs w:val="28"/>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thầu) các thí nghiệm cần thiết bất chấp các kết quả thử trước đã được nghiệm thu chấp thuận.</w:t>
      </w:r>
    </w:p>
    <w:p w14:paraId="04CF39D2"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lang w:val="de-DE"/>
        </w:rPr>
      </w:pPr>
      <w:r w:rsidRPr="00B4360D">
        <w:rPr>
          <w:rStyle w:val="StyleAuto1"/>
          <w:rFonts w:ascii="Times New Roman" w:hAnsi="Times New Roman"/>
          <w:sz w:val="28"/>
          <w:szCs w:val="28"/>
          <w:lang w:val="de-DE"/>
        </w:rPr>
        <w:t>+ Cốt thép dựa vào công trình phải tiến hành thí nghiệm mẫu thử và tính năng cơ lý để phân loại (từ AI - AIII) để sử dụng chính xác cho các cấu kiện. Biên bản nghiệm thu công tác cốt thép ngoài nội dung số lượng, chiều dài, đường kính và vị trí đặt còn phải kèm theo chứng chỉ mẫu thử.</w:t>
      </w:r>
    </w:p>
    <w:p w14:paraId="1CE9EA82"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lang w:val="de-DE"/>
        </w:rPr>
      </w:pPr>
      <w:r w:rsidRPr="00B4360D">
        <w:rPr>
          <w:rStyle w:val="StyleAuto1"/>
          <w:rFonts w:ascii="Times New Roman" w:hAnsi="Times New Roman"/>
          <w:sz w:val="28"/>
          <w:szCs w:val="28"/>
          <w:lang w:val="de-DE"/>
        </w:rPr>
        <w:t>Mỗi lô thép giao đến công trường cần kèm theo:</w:t>
      </w:r>
    </w:p>
    <w:p w14:paraId="54D64010"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lang w:val="de-DE"/>
        </w:rPr>
      </w:pPr>
      <w:r w:rsidRPr="00B4360D">
        <w:rPr>
          <w:rStyle w:val="StyleAuto1"/>
          <w:rFonts w:ascii="Times New Roman" w:hAnsi="Times New Roman"/>
          <w:sz w:val="28"/>
          <w:szCs w:val="28"/>
          <w:lang w:val="de-DE"/>
        </w:rPr>
        <w:t>+ Chứng nhận nguồn gốc từ nhà cung cấp, chứng nhận này sẽ cho biết nguồn thép và số lượng được giao.</w:t>
      </w:r>
    </w:p>
    <w:p w14:paraId="3A64808D"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lang w:val="de-DE"/>
        </w:rPr>
      </w:pPr>
      <w:r w:rsidRPr="00B4360D">
        <w:rPr>
          <w:rStyle w:val="StyleAuto1"/>
          <w:rFonts w:ascii="Times New Roman" w:hAnsi="Times New Roman"/>
          <w:sz w:val="28"/>
          <w:szCs w:val="28"/>
          <w:lang w:val="de-DE"/>
        </w:rPr>
        <w:t>+ Việc thử nghiệm cốt thép được làm tại một phòng thí nghiệm đã được chấp nhận.</w:t>
      </w:r>
    </w:p>
    <w:p w14:paraId="3CA479CA"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lang w:val="de-DE"/>
        </w:rPr>
      </w:pPr>
      <w:r w:rsidRPr="00B4360D">
        <w:rPr>
          <w:rStyle w:val="StyleAuto1"/>
          <w:rFonts w:ascii="Times New Roman" w:hAnsi="Times New Roman"/>
          <w:sz w:val="28"/>
          <w:szCs w:val="28"/>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06"/>
        <w:gridCol w:w="1598"/>
        <w:gridCol w:w="1684"/>
        <w:gridCol w:w="1556"/>
        <w:gridCol w:w="1553"/>
        <w:gridCol w:w="1491"/>
      </w:tblGrid>
      <w:tr w:rsidR="00B4360D" w:rsidRPr="00B4360D"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B4360D" w:rsidRDefault="008878E7" w:rsidP="00CA11DF">
            <w:pPr>
              <w:spacing w:before="120" w:after="120"/>
              <w:jc w:val="center"/>
              <w:rPr>
                <w:sz w:val="28"/>
                <w:szCs w:val="28"/>
              </w:rPr>
            </w:pPr>
            <w:r w:rsidRPr="00B4360D">
              <w:rPr>
                <w:sz w:val="28"/>
                <w:szCs w:val="28"/>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B4360D" w:rsidRDefault="008878E7" w:rsidP="00CA11DF">
            <w:pPr>
              <w:spacing w:before="120" w:after="120"/>
              <w:jc w:val="center"/>
              <w:rPr>
                <w:sz w:val="28"/>
                <w:szCs w:val="28"/>
              </w:rPr>
            </w:pPr>
            <w:r w:rsidRPr="00B4360D">
              <w:rPr>
                <w:sz w:val="28"/>
                <w:szCs w:val="28"/>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B4360D" w:rsidRDefault="008878E7" w:rsidP="00CA11DF">
            <w:pPr>
              <w:spacing w:before="120" w:after="120"/>
              <w:jc w:val="center"/>
              <w:rPr>
                <w:sz w:val="28"/>
                <w:szCs w:val="28"/>
              </w:rPr>
            </w:pPr>
            <w:r w:rsidRPr="00B4360D">
              <w:rPr>
                <w:sz w:val="28"/>
                <w:szCs w:val="28"/>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B4360D" w:rsidRDefault="008878E7" w:rsidP="00CA11DF">
            <w:pPr>
              <w:spacing w:before="120" w:after="120"/>
              <w:jc w:val="center"/>
              <w:rPr>
                <w:sz w:val="28"/>
                <w:szCs w:val="28"/>
              </w:rPr>
            </w:pPr>
            <w:r w:rsidRPr="00B4360D">
              <w:rPr>
                <w:sz w:val="28"/>
                <w:szCs w:val="28"/>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B4360D" w:rsidRDefault="008878E7" w:rsidP="00CA11DF">
            <w:pPr>
              <w:spacing w:before="120" w:after="120"/>
              <w:jc w:val="center"/>
              <w:rPr>
                <w:sz w:val="28"/>
                <w:szCs w:val="28"/>
              </w:rPr>
            </w:pPr>
            <w:r w:rsidRPr="00B4360D">
              <w:rPr>
                <w:sz w:val="28"/>
                <w:szCs w:val="28"/>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B4360D" w:rsidRDefault="008878E7" w:rsidP="00CA11DF">
            <w:pPr>
              <w:spacing w:before="120" w:after="120"/>
              <w:jc w:val="center"/>
              <w:rPr>
                <w:sz w:val="28"/>
                <w:szCs w:val="28"/>
              </w:rPr>
            </w:pPr>
            <w:r w:rsidRPr="00B4360D">
              <w:rPr>
                <w:sz w:val="28"/>
                <w:szCs w:val="28"/>
              </w:rPr>
              <w:t>Số chứng chỉ thử nghiệm</w:t>
            </w:r>
          </w:p>
        </w:tc>
      </w:tr>
      <w:tr w:rsidR="00B4360D" w:rsidRPr="00B4360D"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B4360D" w:rsidRDefault="008878E7" w:rsidP="00CA11DF">
            <w:pPr>
              <w:spacing w:before="120" w:after="120"/>
              <w:jc w:val="both"/>
              <w:rPr>
                <w:sz w:val="28"/>
                <w:szCs w:val="28"/>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B4360D" w:rsidRDefault="008878E7" w:rsidP="00CA11DF">
            <w:pPr>
              <w:spacing w:before="120" w:after="120"/>
              <w:jc w:val="both"/>
              <w:rPr>
                <w:sz w:val="28"/>
                <w:szCs w:val="28"/>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B4360D" w:rsidRDefault="008878E7" w:rsidP="00CA11DF">
            <w:pPr>
              <w:spacing w:before="120" w:after="120"/>
              <w:jc w:val="both"/>
              <w:rPr>
                <w:sz w:val="28"/>
                <w:szCs w:val="28"/>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B4360D" w:rsidRDefault="008878E7" w:rsidP="00CA11DF">
            <w:pPr>
              <w:spacing w:before="120" w:after="120"/>
              <w:jc w:val="both"/>
              <w:rPr>
                <w:sz w:val="28"/>
                <w:szCs w:val="28"/>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B4360D" w:rsidRDefault="008878E7" w:rsidP="00CA11DF">
            <w:pPr>
              <w:spacing w:before="120" w:after="120"/>
              <w:jc w:val="both"/>
              <w:rPr>
                <w:sz w:val="28"/>
                <w:szCs w:val="28"/>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B4360D" w:rsidRDefault="008878E7" w:rsidP="00CA11DF">
            <w:pPr>
              <w:spacing w:before="120" w:after="120"/>
              <w:jc w:val="both"/>
              <w:rPr>
                <w:sz w:val="28"/>
                <w:szCs w:val="28"/>
              </w:rPr>
            </w:pPr>
          </w:p>
          <w:p w14:paraId="25D6D618" w14:textId="77777777" w:rsidR="008878E7" w:rsidRPr="00B4360D" w:rsidRDefault="008878E7" w:rsidP="00CA11DF">
            <w:pPr>
              <w:spacing w:before="120" w:after="120"/>
              <w:jc w:val="both"/>
              <w:rPr>
                <w:sz w:val="28"/>
                <w:szCs w:val="28"/>
              </w:rPr>
            </w:pPr>
          </w:p>
        </w:tc>
      </w:tr>
    </w:tbl>
    <w:p w14:paraId="5B46AB8C"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lastRenderedPageBreak/>
        <w:t>Các thông số cần kiểm tra là:</w:t>
      </w:r>
    </w:p>
    <w:p w14:paraId="67B90ACB"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Tên nhà sản xuất thép, nước sản xuất.</w:t>
      </w:r>
    </w:p>
    <w:p w14:paraId="40DFF0A7"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Hình dạng.</w:t>
      </w:r>
    </w:p>
    <w:p w14:paraId="6A200783"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Khối lượng.</w:t>
      </w:r>
    </w:p>
    <w:p w14:paraId="69CD2C6A"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Diện tích tiết diện ngang tính toán.</w:t>
      </w:r>
    </w:p>
    <w:p w14:paraId="7F2DDA10"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xml:space="preserve">+ </w:t>
      </w:r>
      <w:r w:rsidRPr="00B4360D">
        <w:rPr>
          <w:rFonts w:ascii="Times New Roman" w:hAnsi="Times New Roman"/>
          <w:color w:val="auto"/>
          <w:sz w:val="28"/>
          <w:szCs w:val="28"/>
        </w:rPr>
        <w:t>ứ</w:t>
      </w:r>
      <w:r w:rsidRPr="00B4360D">
        <w:rPr>
          <w:rStyle w:val="StyleAuto1"/>
          <w:rFonts w:ascii="Times New Roman" w:hAnsi="Times New Roman"/>
          <w:sz w:val="28"/>
          <w:szCs w:val="28"/>
        </w:rPr>
        <w:t>ng suất tại giới hạn chảy.</w:t>
      </w:r>
    </w:p>
    <w:p w14:paraId="1D1385CF"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xml:space="preserve">+ </w:t>
      </w:r>
      <w:r w:rsidRPr="00B4360D">
        <w:rPr>
          <w:rFonts w:ascii="Times New Roman" w:hAnsi="Times New Roman"/>
          <w:color w:val="auto"/>
          <w:sz w:val="28"/>
          <w:szCs w:val="28"/>
        </w:rPr>
        <w:t>ứ</w:t>
      </w:r>
      <w:r w:rsidRPr="00B4360D">
        <w:rPr>
          <w:rStyle w:val="StyleAuto1"/>
          <w:rFonts w:ascii="Times New Roman" w:hAnsi="Times New Roman"/>
          <w:sz w:val="28"/>
          <w:szCs w:val="28"/>
        </w:rPr>
        <w:t>ng suất kéo đứt.</w:t>
      </w:r>
    </w:p>
    <w:p w14:paraId="4B400564"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Độ giãn dài tương đối.</w:t>
      </w:r>
    </w:p>
    <w:p w14:paraId="73975895" w14:textId="721BB6E6" w:rsidR="008878E7" w:rsidRPr="00B4360D" w:rsidRDefault="008878E7" w:rsidP="00CA11DF">
      <w:pPr>
        <w:pStyle w:val="111"/>
        <w:spacing w:before="120" w:after="120" w:line="240" w:lineRule="auto"/>
        <w:ind w:firstLine="567"/>
        <w:rPr>
          <w:rFonts w:ascii="Times New Roman" w:hAnsi="Times New Roman"/>
          <w:color w:val="auto"/>
          <w:sz w:val="28"/>
          <w:szCs w:val="28"/>
        </w:rPr>
      </w:pPr>
      <w:r w:rsidRPr="00B4360D">
        <w:rPr>
          <w:rFonts w:ascii="Times New Roman" w:hAnsi="Times New Roman"/>
          <w:color w:val="auto"/>
          <w:sz w:val="28"/>
          <w:szCs w:val="28"/>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B4360D" w:rsidRDefault="008878E7" w:rsidP="00CA11DF">
      <w:pPr>
        <w:spacing w:before="120" w:after="120"/>
        <w:ind w:firstLine="567"/>
        <w:jc w:val="both"/>
        <w:rPr>
          <w:i/>
          <w:iCs/>
          <w:sz w:val="28"/>
          <w:szCs w:val="28"/>
        </w:rPr>
      </w:pPr>
      <w:r w:rsidRPr="00B4360D">
        <w:rPr>
          <w:i/>
          <w:iCs/>
          <w:sz w:val="28"/>
          <w:szCs w:val="28"/>
        </w:rPr>
        <w:t>- Lưu kho và làm sạch:</w:t>
      </w:r>
    </w:p>
    <w:p w14:paraId="5750975F" w14:textId="77777777"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Toàn bộ thép kết cấu trước và sau khi cắt uốn phải đặt dưới mái che và cao ít nhất 450mm cách mặt đất.</w:t>
      </w:r>
    </w:p>
    <w:p w14:paraId="2654AFCD" w14:textId="77777777" w:rsidR="00E874FF"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Toàn bộ thép tròn được phân loại thành từng khu riêng biệt trong kho theo kích thước và chủng loại để nhận biết và sử dụng.</w:t>
      </w:r>
    </w:p>
    <w:p w14:paraId="31E824FF" w14:textId="19E91774" w:rsidR="008878E7" w:rsidRPr="00B4360D" w:rsidRDefault="008878E7" w:rsidP="00CA11DF">
      <w:pPr>
        <w:pStyle w:val="111"/>
        <w:spacing w:before="120" w:after="120" w:line="240" w:lineRule="auto"/>
        <w:ind w:firstLine="567"/>
        <w:rPr>
          <w:rStyle w:val="StyleAuto1"/>
          <w:rFonts w:ascii="Times New Roman" w:hAnsi="Times New Roman"/>
          <w:sz w:val="28"/>
          <w:szCs w:val="28"/>
        </w:rPr>
      </w:pPr>
      <w:r w:rsidRPr="00B4360D">
        <w:rPr>
          <w:rStyle w:val="StyleAuto1"/>
          <w:rFonts w:ascii="Times New Roman" w:hAnsi="Times New Roman"/>
          <w:sz w:val="28"/>
          <w:szCs w:val="28"/>
        </w:rPr>
        <w:t>+ Cốt thép phải được làm sạch trước khi đặt vào khuôn, đảm bảo không gỉ, không dính dầu, mỡ hoặc các chất có hại khác khi đổ bê tông.</w:t>
      </w:r>
    </w:p>
    <w:p w14:paraId="0995FADC" w14:textId="47AA0A4E" w:rsidR="008878E7" w:rsidRPr="00B4360D" w:rsidRDefault="00E12E03" w:rsidP="00CA11DF">
      <w:pPr>
        <w:widowControl w:val="0"/>
        <w:tabs>
          <w:tab w:val="left" w:pos="851"/>
        </w:tabs>
        <w:spacing w:before="120" w:after="120"/>
        <w:ind w:firstLine="567"/>
        <w:jc w:val="both"/>
        <w:rPr>
          <w:b/>
          <w:bCs/>
          <w:sz w:val="28"/>
          <w:szCs w:val="28"/>
          <w:lang w:val="nl-NL"/>
        </w:rPr>
      </w:pPr>
      <w:r w:rsidRPr="00B4360D">
        <w:rPr>
          <w:b/>
          <w:bCs/>
          <w:sz w:val="28"/>
          <w:szCs w:val="28"/>
          <w:lang w:val="nl-NL"/>
        </w:rPr>
        <w:t>4</w:t>
      </w:r>
      <w:r w:rsidR="008878E7" w:rsidRPr="00B4360D">
        <w:rPr>
          <w:b/>
          <w:bCs/>
          <w:sz w:val="28"/>
          <w:szCs w:val="28"/>
          <w:lang w:val="nl-NL"/>
        </w:rPr>
        <w:t>. Yêu cầu về phòng, chống cháy, nổ:</w:t>
      </w:r>
    </w:p>
    <w:p w14:paraId="59C570F5"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Việc kiểm tra và thử nghiệm ở công trường hoặc phòng thí nghiệm cần được thực hiện</w:t>
      </w:r>
      <w:r w:rsidRPr="00B4360D">
        <w:rPr>
          <w:sz w:val="28"/>
          <w:szCs w:val="28"/>
          <w:lang w:val="nl-NL"/>
        </w:rPr>
        <w:t xml:space="preserve"> </w:t>
      </w:r>
      <w:r w:rsidRPr="00B4360D">
        <w:rPr>
          <w:sz w:val="28"/>
          <w:szCs w:val="28"/>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B4360D" w:rsidRDefault="008878E7" w:rsidP="00CA11DF">
      <w:pPr>
        <w:spacing w:before="120" w:after="120"/>
        <w:jc w:val="both"/>
        <w:rPr>
          <w:sz w:val="28"/>
          <w:szCs w:val="28"/>
          <w:lang w:val="pl-PL"/>
        </w:rPr>
      </w:pPr>
      <w:r w:rsidRPr="00B4360D">
        <w:rPr>
          <w:sz w:val="28"/>
          <w:szCs w:val="28"/>
          <w:lang w:val="pl-PL"/>
        </w:rPr>
        <w:t>Tại những vị trí nguy hiểm nhà thầu phải có biển báo, cắm cờ hiệu, rào chắn</w:t>
      </w:r>
    </w:p>
    <w:p w14:paraId="037811B9" w14:textId="77777777" w:rsidR="008878E7" w:rsidRPr="00B4360D" w:rsidRDefault="008878E7" w:rsidP="00CA11DF">
      <w:pPr>
        <w:spacing w:before="120" w:after="120"/>
        <w:ind w:firstLine="720"/>
        <w:jc w:val="both"/>
        <w:rPr>
          <w:sz w:val="28"/>
          <w:szCs w:val="28"/>
          <w:lang w:val="pl-PL"/>
        </w:rPr>
      </w:pPr>
      <w:r w:rsidRPr="00B4360D">
        <w:rPr>
          <w:sz w:val="28"/>
          <w:szCs w:val="28"/>
          <w:lang w:val="pl-PL"/>
        </w:rPr>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B4360D" w:rsidRDefault="008878E7" w:rsidP="00CA11DF">
      <w:pPr>
        <w:spacing w:before="120" w:after="120"/>
        <w:jc w:val="both"/>
        <w:rPr>
          <w:sz w:val="28"/>
          <w:szCs w:val="28"/>
          <w:lang w:val="pl-PL"/>
        </w:rPr>
      </w:pPr>
      <w:r w:rsidRPr="00B4360D">
        <w:rPr>
          <w:sz w:val="28"/>
          <w:szCs w:val="28"/>
          <w:lang w:val="pl-PL"/>
        </w:rPr>
        <w:t>Tuyệt đối đảm bảo an toàn lao động cho người trong quá trình thi công.</w:t>
      </w:r>
    </w:p>
    <w:p w14:paraId="04888D92" w14:textId="59B6FF07" w:rsidR="008878E7" w:rsidRPr="00B4360D" w:rsidRDefault="00E12E03" w:rsidP="00CA11DF">
      <w:pPr>
        <w:widowControl w:val="0"/>
        <w:tabs>
          <w:tab w:val="left" w:pos="851"/>
        </w:tabs>
        <w:spacing w:before="120" w:after="120"/>
        <w:ind w:firstLine="567"/>
        <w:jc w:val="both"/>
        <w:rPr>
          <w:b/>
          <w:bCs/>
          <w:sz w:val="28"/>
          <w:szCs w:val="28"/>
          <w:lang w:val="pl-PL"/>
        </w:rPr>
      </w:pPr>
      <w:r w:rsidRPr="00B4360D">
        <w:rPr>
          <w:b/>
          <w:bCs/>
          <w:sz w:val="28"/>
          <w:szCs w:val="28"/>
          <w:lang w:val="pl-PL"/>
        </w:rPr>
        <w:t>5</w:t>
      </w:r>
      <w:r w:rsidR="008878E7" w:rsidRPr="00B4360D">
        <w:rPr>
          <w:b/>
          <w:bCs/>
          <w:sz w:val="28"/>
          <w:szCs w:val="28"/>
          <w:lang w:val="pl-PL"/>
        </w:rPr>
        <w:t>. Yêu cầu về vệ sinh môi trường;</w:t>
      </w:r>
    </w:p>
    <w:p w14:paraId="05ABCF8B" w14:textId="77777777" w:rsidR="008878E7" w:rsidRPr="00B4360D" w:rsidRDefault="008878E7" w:rsidP="00CA11DF">
      <w:pPr>
        <w:tabs>
          <w:tab w:val="left" w:pos="0"/>
        </w:tabs>
        <w:spacing w:before="120" w:after="120"/>
        <w:ind w:firstLine="567"/>
        <w:jc w:val="both"/>
        <w:rPr>
          <w:sz w:val="28"/>
          <w:szCs w:val="28"/>
          <w:lang w:val="nl-NL"/>
        </w:rPr>
      </w:pPr>
      <w:r w:rsidRPr="00B4360D">
        <w:rPr>
          <w:sz w:val="28"/>
          <w:szCs w:val="28"/>
          <w:lang w:val="nl-NL"/>
        </w:rPr>
        <w:t>- Sử dụng thiết bị thi công ít gây ô nhiễm môi trường.</w:t>
      </w:r>
    </w:p>
    <w:p w14:paraId="2B45AF22" w14:textId="77777777" w:rsidR="008878E7" w:rsidRPr="00B4360D" w:rsidRDefault="008878E7" w:rsidP="00CA11DF">
      <w:pPr>
        <w:tabs>
          <w:tab w:val="left" w:pos="0"/>
        </w:tabs>
        <w:spacing w:before="120" w:after="120"/>
        <w:ind w:firstLine="567"/>
        <w:jc w:val="both"/>
        <w:rPr>
          <w:sz w:val="28"/>
          <w:szCs w:val="28"/>
          <w:lang w:val="nl-NL"/>
        </w:rPr>
      </w:pPr>
      <w:r w:rsidRPr="00B4360D">
        <w:rPr>
          <w:sz w:val="28"/>
          <w:szCs w:val="28"/>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B4360D" w:rsidRDefault="008878E7" w:rsidP="00CA11DF">
      <w:pPr>
        <w:tabs>
          <w:tab w:val="left" w:pos="0"/>
        </w:tabs>
        <w:spacing w:before="120" w:after="120"/>
        <w:ind w:firstLine="567"/>
        <w:jc w:val="both"/>
        <w:rPr>
          <w:sz w:val="28"/>
          <w:szCs w:val="28"/>
          <w:lang w:val="nl-NL"/>
        </w:rPr>
      </w:pPr>
      <w:r w:rsidRPr="00B4360D">
        <w:rPr>
          <w:sz w:val="28"/>
          <w:szCs w:val="28"/>
          <w:lang w:val="nl-NL"/>
        </w:rPr>
        <w:lastRenderedPageBreak/>
        <w:t>- Khi thi công xong công trình yêu cầu đơn vị thi công phải dọn sạch các phế phẩm, chất thải, trả lại nguyên trạng môi trường tự nhiên cho nhân dân.</w:t>
      </w:r>
    </w:p>
    <w:p w14:paraId="17EFD4A8" w14:textId="4FB832AC" w:rsidR="008878E7" w:rsidRPr="00B4360D" w:rsidRDefault="00E12E03" w:rsidP="00CA11DF">
      <w:pPr>
        <w:widowControl w:val="0"/>
        <w:tabs>
          <w:tab w:val="left" w:pos="851"/>
        </w:tabs>
        <w:spacing w:before="120" w:after="120"/>
        <w:ind w:firstLine="567"/>
        <w:jc w:val="both"/>
        <w:rPr>
          <w:b/>
          <w:bCs/>
          <w:sz w:val="28"/>
          <w:szCs w:val="28"/>
        </w:rPr>
      </w:pPr>
      <w:r w:rsidRPr="00B4360D">
        <w:rPr>
          <w:b/>
          <w:bCs/>
          <w:sz w:val="28"/>
          <w:szCs w:val="28"/>
        </w:rPr>
        <w:t>6</w:t>
      </w:r>
      <w:r w:rsidR="008878E7" w:rsidRPr="00B4360D">
        <w:rPr>
          <w:b/>
          <w:bCs/>
          <w:sz w:val="28"/>
          <w:szCs w:val="28"/>
        </w:rPr>
        <w:t>. Yêu cầu về an toàn lao động;</w:t>
      </w:r>
    </w:p>
    <w:p w14:paraId="66BDEA6D"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B4360D" w:rsidRDefault="008878E7" w:rsidP="00CA11DF">
      <w:pPr>
        <w:tabs>
          <w:tab w:val="left" w:pos="851"/>
        </w:tabs>
        <w:spacing w:before="120" w:after="120"/>
        <w:ind w:firstLine="567"/>
        <w:jc w:val="both"/>
        <w:rPr>
          <w:sz w:val="28"/>
          <w:szCs w:val="28"/>
          <w:lang w:val="pl-PL"/>
        </w:rPr>
      </w:pPr>
      <w:r w:rsidRPr="00B4360D">
        <w:rPr>
          <w:sz w:val="28"/>
          <w:szCs w:val="28"/>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B4360D" w:rsidRDefault="00E12E03" w:rsidP="00CA11DF">
      <w:pPr>
        <w:widowControl w:val="0"/>
        <w:tabs>
          <w:tab w:val="left" w:pos="851"/>
        </w:tabs>
        <w:spacing w:before="120" w:after="120"/>
        <w:ind w:firstLine="567"/>
        <w:jc w:val="both"/>
        <w:rPr>
          <w:b/>
          <w:bCs/>
          <w:sz w:val="28"/>
          <w:szCs w:val="28"/>
          <w:lang w:val="pl-PL"/>
        </w:rPr>
      </w:pPr>
      <w:r w:rsidRPr="00B4360D">
        <w:rPr>
          <w:b/>
          <w:bCs/>
          <w:sz w:val="28"/>
          <w:szCs w:val="28"/>
          <w:lang w:val="pl-PL"/>
        </w:rPr>
        <w:t>7</w:t>
      </w:r>
      <w:r w:rsidR="008878E7" w:rsidRPr="00B4360D">
        <w:rPr>
          <w:b/>
          <w:bCs/>
          <w:sz w:val="28"/>
          <w:szCs w:val="28"/>
          <w:lang w:val="pl-PL"/>
        </w:rPr>
        <w:t>. Biện pháp huy động nhân lực và thiết bị phục vụ thi công;</w:t>
      </w:r>
    </w:p>
    <w:p w14:paraId="66687E19"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Căn cứ vào khối lượng, đặc thù công việc, mặt bằng thi công và thời gian hoàn thành, nhà thầu cần có:</w:t>
      </w:r>
    </w:p>
    <w:p w14:paraId="51BA81E9"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Thiết bị: Phải bố trí đầy đủ các loại thiết bị cho từng công tác thi công xây lắp.</w:t>
      </w:r>
    </w:p>
    <w:p w14:paraId="0CDE9F52" w14:textId="77777777" w:rsidR="00E874FF" w:rsidRPr="00B4360D" w:rsidRDefault="008878E7" w:rsidP="00CA11DF">
      <w:pPr>
        <w:spacing w:before="120" w:after="120"/>
        <w:ind w:firstLine="567"/>
        <w:jc w:val="both"/>
        <w:rPr>
          <w:sz w:val="28"/>
          <w:szCs w:val="28"/>
          <w:lang w:val="pl-PL"/>
        </w:rPr>
      </w:pPr>
      <w:r w:rsidRPr="00B4360D">
        <w:rPr>
          <w:sz w:val="28"/>
          <w:szCs w:val="28"/>
          <w:lang w:val="pl-PL"/>
        </w:rPr>
        <w:t>Nhân công: Cán bộ kỹ thuật phải phù hợp với yêu cầu kỹ thuật của công trình</w:t>
      </w:r>
    </w:p>
    <w:p w14:paraId="31C47B1D" w14:textId="5B776466" w:rsidR="008878E7" w:rsidRPr="00B4360D" w:rsidRDefault="00E12E03" w:rsidP="00CA11DF">
      <w:pPr>
        <w:spacing w:before="120" w:after="120"/>
        <w:ind w:firstLine="567"/>
        <w:jc w:val="both"/>
        <w:rPr>
          <w:sz w:val="28"/>
          <w:szCs w:val="28"/>
          <w:lang w:val="pl-PL"/>
        </w:rPr>
      </w:pPr>
      <w:r w:rsidRPr="00B4360D">
        <w:rPr>
          <w:b/>
          <w:bCs/>
          <w:sz w:val="28"/>
          <w:szCs w:val="28"/>
          <w:lang w:val="pl-PL"/>
        </w:rPr>
        <w:t>8</w:t>
      </w:r>
      <w:r w:rsidR="008878E7" w:rsidRPr="00B4360D">
        <w:rPr>
          <w:b/>
          <w:bCs/>
          <w:sz w:val="28"/>
          <w:szCs w:val="28"/>
          <w:lang w:val="pl-PL"/>
        </w:rPr>
        <w:t xml:space="preserve">. Yêu cầu về biện pháp tổ chức thi công tổng thể và các hạng mục; </w:t>
      </w:r>
    </w:p>
    <w:p w14:paraId="59B3C4E6" w14:textId="77777777" w:rsidR="008878E7" w:rsidRPr="00B4360D" w:rsidRDefault="008878E7" w:rsidP="00CA11DF">
      <w:pPr>
        <w:spacing w:before="120" w:after="120"/>
        <w:ind w:firstLine="567"/>
        <w:jc w:val="both"/>
        <w:rPr>
          <w:sz w:val="28"/>
          <w:szCs w:val="28"/>
          <w:lang w:val="pl-PL"/>
        </w:rPr>
      </w:pPr>
      <w:r w:rsidRPr="00B4360D">
        <w:rPr>
          <w:sz w:val="28"/>
          <w:szCs w:val="28"/>
          <w:lang w:val="pl-PL"/>
        </w:rPr>
        <w:t>Nhà thầu cần có đề xuất biện pháp tổ chức thi công tổng thể và biện pháp thi công cụ thể cho từng hạng mục công việc.</w:t>
      </w:r>
    </w:p>
    <w:p w14:paraId="6095A2B0" w14:textId="72174B37" w:rsidR="008878E7" w:rsidRPr="00B4360D" w:rsidRDefault="00E12E03" w:rsidP="00CA11DF">
      <w:pPr>
        <w:widowControl w:val="0"/>
        <w:tabs>
          <w:tab w:val="left" w:pos="851"/>
        </w:tabs>
        <w:spacing w:before="120" w:after="120"/>
        <w:ind w:firstLine="567"/>
        <w:jc w:val="both"/>
        <w:rPr>
          <w:b/>
          <w:bCs/>
          <w:sz w:val="28"/>
          <w:szCs w:val="28"/>
          <w:lang w:val="pl-PL"/>
        </w:rPr>
      </w:pPr>
      <w:r w:rsidRPr="00B4360D">
        <w:rPr>
          <w:b/>
          <w:bCs/>
          <w:sz w:val="28"/>
          <w:szCs w:val="28"/>
          <w:lang w:val="pl-PL"/>
        </w:rPr>
        <w:t>9</w:t>
      </w:r>
      <w:r w:rsidR="008878E7" w:rsidRPr="00B4360D">
        <w:rPr>
          <w:b/>
          <w:bCs/>
          <w:sz w:val="28"/>
          <w:szCs w:val="28"/>
          <w:lang w:val="pl-PL"/>
        </w:rPr>
        <w:t>. Yêu cầu về hệ thống kiểm tra, giám sát chất lượng của nhà thầu;</w:t>
      </w:r>
    </w:p>
    <w:p w14:paraId="678F32CB" w14:textId="10A7D789" w:rsidR="008878E7" w:rsidRPr="00B4360D" w:rsidRDefault="008878E7" w:rsidP="00CA11DF">
      <w:pPr>
        <w:spacing w:before="120" w:after="120"/>
        <w:ind w:firstLine="567"/>
        <w:jc w:val="both"/>
        <w:rPr>
          <w:sz w:val="28"/>
          <w:szCs w:val="28"/>
          <w:lang w:val="pl-PL"/>
        </w:rPr>
      </w:pPr>
      <w:r w:rsidRPr="00B4360D">
        <w:rPr>
          <w:sz w:val="28"/>
          <w:szCs w:val="28"/>
          <w:lang w:val="pl-PL"/>
        </w:rPr>
        <w:t>Nhà thầu phải có đầy đủ biện pháp đảm bảo chất lượng thi công cho công trình về kỹ thuật, thí nghiệm.</w:t>
      </w:r>
    </w:p>
    <w:p w14:paraId="7B9C956C" w14:textId="7FFFB7EC" w:rsidR="008878E7" w:rsidRPr="00B4360D" w:rsidRDefault="008878E7" w:rsidP="00CA11DF">
      <w:pPr>
        <w:spacing w:before="120" w:after="120"/>
        <w:ind w:firstLine="567"/>
        <w:jc w:val="both"/>
        <w:rPr>
          <w:sz w:val="28"/>
          <w:szCs w:val="28"/>
          <w:lang w:val="pl-PL"/>
        </w:rPr>
      </w:pPr>
      <w:r w:rsidRPr="00B4360D">
        <w:rPr>
          <w:sz w:val="28"/>
          <w:szCs w:val="28"/>
          <w:lang w:val="pl-PL"/>
        </w:rPr>
        <w:lastRenderedPageBreak/>
        <w:t>Các biện pháp kiểm tra chất lượng vật liệu đưa vào thi công, phiếu kiểm tra chất lương các loại vật liệu đưa vào thi công công trình.</w:t>
      </w:r>
    </w:p>
    <w:p w14:paraId="73BBF910" w14:textId="77777777" w:rsidR="000057CB" w:rsidRPr="00B4360D" w:rsidRDefault="000057CB" w:rsidP="00CA11DF">
      <w:pPr>
        <w:widowControl w:val="0"/>
        <w:spacing w:before="120" w:after="120"/>
        <w:ind w:firstLine="567"/>
        <w:rPr>
          <w:sz w:val="28"/>
          <w:szCs w:val="28"/>
          <w:lang w:val="pl-PL"/>
        </w:rPr>
      </w:pPr>
      <w:r w:rsidRPr="00B4360D">
        <w:rPr>
          <w:b/>
          <w:sz w:val="28"/>
          <w:szCs w:val="28"/>
          <w:lang w:val="pl-PL"/>
        </w:rPr>
        <w:t>I</w:t>
      </w:r>
      <w:r w:rsidR="00BF180C" w:rsidRPr="00B4360D">
        <w:rPr>
          <w:b/>
          <w:sz w:val="28"/>
          <w:szCs w:val="28"/>
          <w:lang w:val="pl-PL"/>
        </w:rPr>
        <w:t>II</w:t>
      </w:r>
      <w:r w:rsidRPr="00B4360D">
        <w:rPr>
          <w:b/>
          <w:sz w:val="28"/>
          <w:szCs w:val="28"/>
          <w:lang w:val="pl-PL"/>
        </w:rPr>
        <w:t xml:space="preserve">. Các bản vẽ: </w:t>
      </w:r>
      <w:r w:rsidRPr="00B4360D">
        <w:rPr>
          <w:sz w:val="28"/>
          <w:szCs w:val="28"/>
          <w:lang w:val="pl-PL"/>
        </w:rPr>
        <w:t>Theo bản vẽ hồ sơ mời thầu kèm theo.</w:t>
      </w:r>
    </w:p>
    <w:p w14:paraId="0D4ED2C7" w14:textId="77777777" w:rsidR="00677FD5" w:rsidRPr="00B4360D" w:rsidRDefault="00677FD5" w:rsidP="00CA11DF">
      <w:pPr>
        <w:widowControl w:val="0"/>
        <w:tabs>
          <w:tab w:val="left" w:pos="851"/>
        </w:tabs>
        <w:spacing w:before="120" w:after="120"/>
        <w:ind w:firstLine="567"/>
        <w:jc w:val="both"/>
        <w:rPr>
          <w:sz w:val="28"/>
          <w:szCs w:val="28"/>
          <w:lang w:val="pl-PL"/>
        </w:rPr>
      </w:pPr>
    </w:p>
    <w:sectPr w:rsidR="00677FD5" w:rsidRPr="00B4360D"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1D617" w14:textId="77777777" w:rsidR="00515541" w:rsidRDefault="00515541" w:rsidP="0023244A">
      <w:r>
        <w:separator/>
      </w:r>
    </w:p>
  </w:endnote>
  <w:endnote w:type="continuationSeparator" w:id="0">
    <w:p w14:paraId="4C4B5325" w14:textId="77777777" w:rsidR="00515541" w:rsidRDefault="00515541"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Arial">
    <w:panose1 w:val="020BE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148B1" w14:textId="77777777" w:rsidR="00515541" w:rsidRDefault="00515541" w:rsidP="0023244A">
      <w:r>
        <w:separator/>
      </w:r>
    </w:p>
  </w:footnote>
  <w:footnote w:type="continuationSeparator" w:id="0">
    <w:p w14:paraId="7D4D0579" w14:textId="77777777" w:rsidR="00515541" w:rsidRDefault="00515541"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E4CAA"/>
    <w:rsid w:val="000F2EE4"/>
    <w:rsid w:val="000F47F7"/>
    <w:rsid w:val="00101375"/>
    <w:rsid w:val="00115A54"/>
    <w:rsid w:val="00115EBA"/>
    <w:rsid w:val="001161E5"/>
    <w:rsid w:val="001421DF"/>
    <w:rsid w:val="00160846"/>
    <w:rsid w:val="00160BF3"/>
    <w:rsid w:val="00177307"/>
    <w:rsid w:val="00177654"/>
    <w:rsid w:val="001812AC"/>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60454"/>
    <w:rsid w:val="00361F59"/>
    <w:rsid w:val="003A2CF0"/>
    <w:rsid w:val="003B2512"/>
    <w:rsid w:val="003C4FC7"/>
    <w:rsid w:val="003D5488"/>
    <w:rsid w:val="003F7A32"/>
    <w:rsid w:val="004011E2"/>
    <w:rsid w:val="0043223B"/>
    <w:rsid w:val="00440127"/>
    <w:rsid w:val="00460CAA"/>
    <w:rsid w:val="00472790"/>
    <w:rsid w:val="00475FC2"/>
    <w:rsid w:val="00494A9C"/>
    <w:rsid w:val="004A2610"/>
    <w:rsid w:val="004B2A64"/>
    <w:rsid w:val="004B78F6"/>
    <w:rsid w:val="004E525C"/>
    <w:rsid w:val="004E75E3"/>
    <w:rsid w:val="004F415E"/>
    <w:rsid w:val="004F62E7"/>
    <w:rsid w:val="0050712C"/>
    <w:rsid w:val="0051390F"/>
    <w:rsid w:val="00515541"/>
    <w:rsid w:val="00522395"/>
    <w:rsid w:val="00555FBC"/>
    <w:rsid w:val="00563222"/>
    <w:rsid w:val="00571AA6"/>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C5A55"/>
    <w:rsid w:val="007D6800"/>
    <w:rsid w:val="007F153C"/>
    <w:rsid w:val="007F30CA"/>
    <w:rsid w:val="00805F6A"/>
    <w:rsid w:val="00806E6F"/>
    <w:rsid w:val="00812209"/>
    <w:rsid w:val="00813D68"/>
    <w:rsid w:val="008163BC"/>
    <w:rsid w:val="00830B00"/>
    <w:rsid w:val="008363DA"/>
    <w:rsid w:val="00836C56"/>
    <w:rsid w:val="0084674F"/>
    <w:rsid w:val="00856008"/>
    <w:rsid w:val="008612E2"/>
    <w:rsid w:val="00872DB5"/>
    <w:rsid w:val="008835F6"/>
    <w:rsid w:val="008878E7"/>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F6F"/>
    <w:rsid w:val="009C729A"/>
    <w:rsid w:val="009D050F"/>
    <w:rsid w:val="009D47F6"/>
    <w:rsid w:val="009F0C50"/>
    <w:rsid w:val="00A05ED2"/>
    <w:rsid w:val="00A34E0E"/>
    <w:rsid w:val="00A46C2E"/>
    <w:rsid w:val="00A572E4"/>
    <w:rsid w:val="00A60246"/>
    <w:rsid w:val="00A63C9C"/>
    <w:rsid w:val="00A77C25"/>
    <w:rsid w:val="00A823D7"/>
    <w:rsid w:val="00AB2B54"/>
    <w:rsid w:val="00AD3FA5"/>
    <w:rsid w:val="00AE27AE"/>
    <w:rsid w:val="00AE7D24"/>
    <w:rsid w:val="00B16B43"/>
    <w:rsid w:val="00B171AC"/>
    <w:rsid w:val="00B260D3"/>
    <w:rsid w:val="00B30432"/>
    <w:rsid w:val="00B42E12"/>
    <w:rsid w:val="00B4360D"/>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482F"/>
    <w:rsid w:val="00C67A62"/>
    <w:rsid w:val="00C71683"/>
    <w:rsid w:val="00C73694"/>
    <w:rsid w:val="00C91E80"/>
    <w:rsid w:val="00C96C87"/>
    <w:rsid w:val="00CA11DF"/>
    <w:rsid w:val="00CD2810"/>
    <w:rsid w:val="00CE2140"/>
    <w:rsid w:val="00CE445A"/>
    <w:rsid w:val="00CE4A5B"/>
    <w:rsid w:val="00CF03D6"/>
    <w:rsid w:val="00CF100E"/>
    <w:rsid w:val="00CF2FE8"/>
    <w:rsid w:val="00CF7338"/>
    <w:rsid w:val="00CF7498"/>
    <w:rsid w:val="00D60405"/>
    <w:rsid w:val="00DB7B80"/>
    <w:rsid w:val="00DC4451"/>
    <w:rsid w:val="00DE3838"/>
    <w:rsid w:val="00DE51E5"/>
    <w:rsid w:val="00E112AB"/>
    <w:rsid w:val="00E12E0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12</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TIEN DUNG</cp:lastModifiedBy>
  <cp:revision>226</cp:revision>
  <dcterms:created xsi:type="dcterms:W3CDTF">2019-03-30T08:54:00Z</dcterms:created>
  <dcterms:modified xsi:type="dcterms:W3CDTF">2026-01-15T01:15:00Z</dcterms:modified>
</cp:coreProperties>
</file>