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32E95" w14:textId="77777777" w:rsidR="00E0162A" w:rsidRPr="0032000B" w:rsidRDefault="00E0162A" w:rsidP="005E4DBF">
      <w:pPr>
        <w:spacing w:before="80" w:after="80" w:line="276" w:lineRule="auto"/>
        <w:ind w:firstLine="709"/>
        <w:outlineLvl w:val="1"/>
        <w:rPr>
          <w:rFonts w:eastAsia="MS Mincho"/>
          <w:b/>
          <w:sz w:val="26"/>
          <w:szCs w:val="26"/>
          <w:lang w:val="vi-VN" w:eastAsia="vi-VN"/>
        </w:rPr>
      </w:pPr>
      <w:r w:rsidRPr="0032000B">
        <w:rPr>
          <w:b/>
          <w:bCs/>
          <w:sz w:val="26"/>
          <w:szCs w:val="26"/>
          <w:lang w:val="vi-VN"/>
        </w:rPr>
        <w:t xml:space="preserve">Mục </w:t>
      </w:r>
      <w:r w:rsidRPr="0032000B">
        <w:rPr>
          <w:b/>
          <w:bCs/>
          <w:sz w:val="26"/>
          <w:szCs w:val="26"/>
          <w:lang w:val="pl-PL"/>
        </w:rPr>
        <w:t>3</w:t>
      </w:r>
      <w:r w:rsidRPr="0032000B">
        <w:rPr>
          <w:b/>
          <w:bCs/>
          <w:sz w:val="26"/>
          <w:szCs w:val="26"/>
          <w:lang w:val="vi-VN"/>
        </w:rPr>
        <w:t>.</w:t>
      </w:r>
      <w:bookmarkStart w:id="0" w:name="_GoBack"/>
      <w:bookmarkEnd w:id="0"/>
      <w:r w:rsidRPr="0032000B">
        <w:rPr>
          <w:b/>
          <w:bCs/>
          <w:sz w:val="26"/>
          <w:szCs w:val="26"/>
          <w:lang w:val="vi-VN"/>
        </w:rPr>
        <w:t xml:space="preserve"> Tiêu chuẩn đánh giá về kỹ thuật</w:t>
      </w:r>
      <w:r w:rsidRPr="0032000B">
        <w:rPr>
          <w:rFonts w:eastAsia="MS Mincho"/>
          <w:b/>
          <w:sz w:val="26"/>
          <w:szCs w:val="26"/>
          <w:lang w:val="vi-VN" w:eastAsia="vi-VN"/>
        </w:rPr>
        <w:t xml:space="preserve"> </w:t>
      </w:r>
    </w:p>
    <w:p w14:paraId="21D3C57D" w14:textId="77777777" w:rsidR="005E4DBF" w:rsidRPr="0032000B" w:rsidRDefault="005E4DBF" w:rsidP="005E4DBF">
      <w:pPr>
        <w:spacing w:before="80" w:after="80" w:line="276" w:lineRule="auto"/>
        <w:ind w:firstLine="709"/>
        <w:rPr>
          <w:b/>
          <w:iCs/>
          <w:sz w:val="26"/>
          <w:szCs w:val="26"/>
          <w:lang w:val="es-ES"/>
        </w:rPr>
      </w:pPr>
      <w:r w:rsidRPr="0032000B">
        <w:rPr>
          <w:b/>
          <w:iCs/>
          <w:sz w:val="26"/>
          <w:szCs w:val="26"/>
          <w:lang w:val="es-ES"/>
        </w:rPr>
        <w:t>Phương pháp đánh giá: Đạt/Không đạt</w:t>
      </w:r>
    </w:p>
    <w:p w14:paraId="77A82062" w14:textId="1B04EDCD" w:rsidR="00E0162A" w:rsidRPr="0032000B" w:rsidRDefault="00E0162A" w:rsidP="005E4DBF">
      <w:pPr>
        <w:spacing w:before="80" w:after="80" w:line="276" w:lineRule="auto"/>
        <w:ind w:firstLine="709"/>
        <w:rPr>
          <w:sz w:val="26"/>
          <w:szCs w:val="26"/>
          <w:lang w:val="es-ES"/>
        </w:rPr>
      </w:pPr>
      <w:r w:rsidRPr="0032000B">
        <w:rPr>
          <w:sz w:val="26"/>
          <w:szCs w:val="26"/>
          <w:lang w:val="es-ES"/>
        </w:rPr>
        <w:t>Tiêu chí tổng quát được đánh giá là đạt khi tất cả các tiêu chí chi tiết cơ bản được đánh giá là đạt và các tiêu chí chi tiết kh</w:t>
      </w:r>
      <w:r w:rsidR="005E4DBF" w:rsidRPr="0032000B">
        <w:rPr>
          <w:sz w:val="26"/>
          <w:szCs w:val="26"/>
          <w:lang w:val="es-ES"/>
        </w:rPr>
        <w:t>ông cơ bản được đánh giá là đạt.</w:t>
      </w:r>
    </w:p>
    <w:p w14:paraId="07EF4BC3" w14:textId="50FB5BF0" w:rsidR="00E0162A" w:rsidRPr="0032000B" w:rsidRDefault="005E4DBF" w:rsidP="005E4DBF">
      <w:pPr>
        <w:spacing w:before="80" w:after="80" w:line="276" w:lineRule="auto"/>
        <w:ind w:firstLine="709"/>
        <w:rPr>
          <w:sz w:val="26"/>
          <w:szCs w:val="26"/>
          <w:lang w:val="es-ES"/>
        </w:rPr>
      </w:pPr>
      <w:r w:rsidRPr="0032000B">
        <w:rPr>
          <w:sz w:val="26"/>
          <w:szCs w:val="26"/>
          <w:lang w:val="es-ES"/>
        </w:rPr>
        <w:t>E-HSDT được đánh giá là đáp ứng yêu cầu về kỹ thuật khi có tất cả các tiêu chí tổng quát đều được đánh giá là đạt</w:t>
      </w:r>
      <w:r w:rsidR="00E0162A" w:rsidRPr="0032000B">
        <w:rPr>
          <w:sz w:val="26"/>
          <w:szCs w:val="26"/>
          <w:lang w:val="es-ES"/>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24"/>
        <w:gridCol w:w="3969"/>
        <w:gridCol w:w="2523"/>
      </w:tblGrid>
      <w:tr w:rsidR="0032000B" w:rsidRPr="0032000B" w14:paraId="31EF5126" w14:textId="77777777" w:rsidTr="00B97FA8">
        <w:trPr>
          <w:tblHeader/>
        </w:trPr>
        <w:tc>
          <w:tcPr>
            <w:tcW w:w="590" w:type="dxa"/>
            <w:vMerge w:val="restart"/>
            <w:shd w:val="clear" w:color="auto" w:fill="auto"/>
            <w:vAlign w:val="center"/>
          </w:tcPr>
          <w:p w14:paraId="023A2A92" w14:textId="77777777" w:rsidR="00E0162A" w:rsidRPr="0032000B" w:rsidRDefault="00E0162A" w:rsidP="005E4DBF">
            <w:pPr>
              <w:widowControl w:val="0"/>
              <w:tabs>
                <w:tab w:val="left" w:pos="567"/>
              </w:tabs>
              <w:spacing w:before="80" w:after="80" w:line="276" w:lineRule="auto"/>
              <w:jc w:val="center"/>
              <w:rPr>
                <w:b/>
                <w:sz w:val="26"/>
                <w:szCs w:val="26"/>
                <w:lang w:val="pl-PL"/>
              </w:rPr>
            </w:pPr>
            <w:bookmarkStart w:id="1" w:name="_Hlk484817755"/>
            <w:r w:rsidRPr="0032000B">
              <w:rPr>
                <w:b/>
                <w:sz w:val="26"/>
                <w:szCs w:val="26"/>
                <w:lang w:val="pl-PL"/>
              </w:rPr>
              <w:t>TT</w:t>
            </w:r>
          </w:p>
        </w:tc>
        <w:tc>
          <w:tcPr>
            <w:tcW w:w="2524" w:type="dxa"/>
            <w:vMerge w:val="restart"/>
            <w:shd w:val="clear" w:color="auto" w:fill="auto"/>
            <w:vAlign w:val="center"/>
          </w:tcPr>
          <w:p w14:paraId="0C7FD565" w14:textId="77777777" w:rsidR="00E0162A" w:rsidRPr="0032000B" w:rsidRDefault="00E0162A" w:rsidP="005E4DBF">
            <w:pPr>
              <w:widowControl w:val="0"/>
              <w:tabs>
                <w:tab w:val="left" w:pos="567"/>
              </w:tabs>
              <w:spacing w:before="80" w:after="80" w:line="276" w:lineRule="auto"/>
              <w:jc w:val="center"/>
              <w:rPr>
                <w:b/>
                <w:sz w:val="26"/>
                <w:szCs w:val="26"/>
                <w:lang w:val="pl-PL"/>
              </w:rPr>
            </w:pPr>
            <w:r w:rsidRPr="0032000B">
              <w:rPr>
                <w:b/>
                <w:sz w:val="26"/>
                <w:szCs w:val="26"/>
                <w:lang w:val="pl-PL"/>
              </w:rPr>
              <w:t>Nội dung yêu cầu</w:t>
            </w:r>
          </w:p>
        </w:tc>
        <w:tc>
          <w:tcPr>
            <w:tcW w:w="6492" w:type="dxa"/>
            <w:gridSpan w:val="2"/>
            <w:shd w:val="clear" w:color="auto" w:fill="auto"/>
            <w:vAlign w:val="center"/>
          </w:tcPr>
          <w:p w14:paraId="1F2A3992" w14:textId="77777777" w:rsidR="00E0162A" w:rsidRPr="0032000B" w:rsidRDefault="00E0162A" w:rsidP="005E4DBF">
            <w:pPr>
              <w:widowControl w:val="0"/>
              <w:tabs>
                <w:tab w:val="left" w:pos="567"/>
              </w:tabs>
              <w:spacing w:before="80" w:after="80" w:line="276" w:lineRule="auto"/>
              <w:jc w:val="center"/>
              <w:rPr>
                <w:b/>
                <w:sz w:val="26"/>
                <w:szCs w:val="26"/>
                <w:lang w:val="pl-PL"/>
              </w:rPr>
            </w:pPr>
            <w:r w:rsidRPr="0032000B">
              <w:rPr>
                <w:b/>
                <w:sz w:val="26"/>
                <w:szCs w:val="26"/>
                <w:lang w:val="pl-PL"/>
              </w:rPr>
              <w:t>Mức độ đáp ứng</w:t>
            </w:r>
          </w:p>
        </w:tc>
      </w:tr>
      <w:tr w:rsidR="0032000B" w:rsidRPr="0032000B" w14:paraId="26FABA47" w14:textId="77777777" w:rsidTr="00151FA6">
        <w:trPr>
          <w:tblHeader/>
        </w:trPr>
        <w:tc>
          <w:tcPr>
            <w:tcW w:w="590" w:type="dxa"/>
            <w:vMerge/>
            <w:shd w:val="clear" w:color="auto" w:fill="auto"/>
            <w:vAlign w:val="center"/>
          </w:tcPr>
          <w:p w14:paraId="4508F576" w14:textId="77777777" w:rsidR="00E0162A" w:rsidRPr="0032000B" w:rsidRDefault="00E0162A" w:rsidP="005E4DBF">
            <w:pPr>
              <w:widowControl w:val="0"/>
              <w:tabs>
                <w:tab w:val="left" w:pos="567"/>
              </w:tabs>
              <w:spacing w:before="80" w:after="80" w:line="276" w:lineRule="auto"/>
              <w:jc w:val="center"/>
              <w:rPr>
                <w:b/>
                <w:sz w:val="26"/>
                <w:szCs w:val="26"/>
                <w:lang w:val="pl-PL"/>
              </w:rPr>
            </w:pPr>
          </w:p>
        </w:tc>
        <w:tc>
          <w:tcPr>
            <w:tcW w:w="2524" w:type="dxa"/>
            <w:vMerge/>
            <w:shd w:val="clear" w:color="auto" w:fill="auto"/>
            <w:vAlign w:val="center"/>
          </w:tcPr>
          <w:p w14:paraId="03BD791D" w14:textId="77777777" w:rsidR="00E0162A" w:rsidRPr="0032000B" w:rsidRDefault="00E0162A" w:rsidP="005E4DBF">
            <w:pPr>
              <w:widowControl w:val="0"/>
              <w:tabs>
                <w:tab w:val="left" w:pos="567"/>
              </w:tabs>
              <w:spacing w:before="80" w:after="80" w:line="276" w:lineRule="auto"/>
              <w:jc w:val="center"/>
              <w:rPr>
                <w:b/>
                <w:sz w:val="26"/>
                <w:szCs w:val="26"/>
                <w:lang w:val="pl-PL"/>
              </w:rPr>
            </w:pPr>
          </w:p>
        </w:tc>
        <w:tc>
          <w:tcPr>
            <w:tcW w:w="3969" w:type="dxa"/>
            <w:shd w:val="clear" w:color="auto" w:fill="auto"/>
            <w:vAlign w:val="center"/>
          </w:tcPr>
          <w:p w14:paraId="16DC0309" w14:textId="77777777" w:rsidR="00E0162A" w:rsidRPr="0032000B" w:rsidRDefault="00E0162A" w:rsidP="005E4DBF">
            <w:pPr>
              <w:widowControl w:val="0"/>
              <w:tabs>
                <w:tab w:val="left" w:pos="567"/>
              </w:tabs>
              <w:spacing w:before="80" w:after="80" w:line="276" w:lineRule="auto"/>
              <w:jc w:val="center"/>
              <w:rPr>
                <w:b/>
                <w:sz w:val="26"/>
                <w:szCs w:val="26"/>
                <w:lang w:val="pl-PL"/>
              </w:rPr>
            </w:pPr>
            <w:r w:rsidRPr="0032000B">
              <w:rPr>
                <w:b/>
                <w:sz w:val="26"/>
                <w:szCs w:val="26"/>
                <w:lang w:val="pl-PL"/>
              </w:rPr>
              <w:t>Đạt</w:t>
            </w:r>
          </w:p>
        </w:tc>
        <w:tc>
          <w:tcPr>
            <w:tcW w:w="2523" w:type="dxa"/>
            <w:shd w:val="clear" w:color="auto" w:fill="auto"/>
            <w:vAlign w:val="center"/>
          </w:tcPr>
          <w:p w14:paraId="116D3E46" w14:textId="77777777" w:rsidR="00E0162A" w:rsidRPr="0032000B" w:rsidRDefault="00E0162A" w:rsidP="005E4DBF">
            <w:pPr>
              <w:widowControl w:val="0"/>
              <w:tabs>
                <w:tab w:val="left" w:pos="567"/>
              </w:tabs>
              <w:spacing w:before="80" w:after="80" w:line="276" w:lineRule="auto"/>
              <w:jc w:val="center"/>
              <w:rPr>
                <w:b/>
                <w:sz w:val="26"/>
                <w:szCs w:val="26"/>
                <w:lang w:val="pl-PL"/>
              </w:rPr>
            </w:pPr>
            <w:r w:rsidRPr="0032000B">
              <w:rPr>
                <w:b/>
                <w:sz w:val="26"/>
                <w:szCs w:val="26"/>
                <w:lang w:val="pl-PL"/>
              </w:rPr>
              <w:t>Không đạt</w:t>
            </w:r>
          </w:p>
        </w:tc>
      </w:tr>
      <w:tr w:rsidR="0032000B" w:rsidRPr="0032000B" w14:paraId="2D9A2768" w14:textId="77777777" w:rsidTr="0032574C">
        <w:tc>
          <w:tcPr>
            <w:tcW w:w="590" w:type="dxa"/>
            <w:shd w:val="clear" w:color="auto" w:fill="auto"/>
            <w:vAlign w:val="center"/>
          </w:tcPr>
          <w:p w14:paraId="7BC90E21" w14:textId="77777777" w:rsidR="00E0162A" w:rsidRPr="0032000B" w:rsidRDefault="00E0162A" w:rsidP="005E4DBF">
            <w:pPr>
              <w:widowControl w:val="0"/>
              <w:tabs>
                <w:tab w:val="left" w:pos="567"/>
              </w:tabs>
              <w:spacing w:before="80" w:after="80" w:line="276" w:lineRule="auto"/>
              <w:jc w:val="center"/>
              <w:rPr>
                <w:b/>
                <w:sz w:val="26"/>
                <w:szCs w:val="26"/>
                <w:lang w:val="pl-PL"/>
              </w:rPr>
            </w:pPr>
            <w:r w:rsidRPr="0032000B">
              <w:rPr>
                <w:b/>
                <w:sz w:val="26"/>
                <w:szCs w:val="26"/>
                <w:lang w:val="pl-PL"/>
              </w:rPr>
              <w:t>I</w:t>
            </w:r>
          </w:p>
        </w:tc>
        <w:tc>
          <w:tcPr>
            <w:tcW w:w="9016" w:type="dxa"/>
            <w:gridSpan w:val="3"/>
            <w:shd w:val="clear" w:color="auto" w:fill="auto"/>
            <w:vAlign w:val="center"/>
          </w:tcPr>
          <w:p w14:paraId="6B300E1C" w14:textId="0DDEB360" w:rsidR="00E0162A" w:rsidRPr="0032000B" w:rsidRDefault="00C01AF0" w:rsidP="00C01AF0">
            <w:pPr>
              <w:widowControl w:val="0"/>
              <w:tabs>
                <w:tab w:val="left" w:pos="567"/>
              </w:tabs>
              <w:spacing w:before="80" w:after="80" w:line="276" w:lineRule="auto"/>
              <w:rPr>
                <w:sz w:val="26"/>
                <w:szCs w:val="26"/>
                <w:lang w:val="pl-PL"/>
              </w:rPr>
            </w:pPr>
            <w:r w:rsidRPr="0032000B">
              <w:rPr>
                <w:b/>
                <w:sz w:val="26"/>
                <w:szCs w:val="26"/>
                <w:lang w:val="pl-PL"/>
              </w:rPr>
              <w:t>Kế hoạch, các giải pháp kỹ thuật và biện pháp tổ chức cung cấp dịch vụ</w:t>
            </w:r>
          </w:p>
        </w:tc>
      </w:tr>
      <w:tr w:rsidR="0032000B" w:rsidRPr="0032000B" w14:paraId="0A754E6B" w14:textId="77777777" w:rsidTr="00151FA6">
        <w:trPr>
          <w:trHeight w:val="1378"/>
        </w:trPr>
        <w:tc>
          <w:tcPr>
            <w:tcW w:w="590" w:type="dxa"/>
            <w:shd w:val="clear" w:color="auto" w:fill="auto"/>
            <w:vAlign w:val="center"/>
          </w:tcPr>
          <w:p w14:paraId="0DE69587" w14:textId="77777777" w:rsidR="00E0162A" w:rsidRPr="0032000B" w:rsidRDefault="00E0162A" w:rsidP="005E4DBF">
            <w:pPr>
              <w:widowControl w:val="0"/>
              <w:tabs>
                <w:tab w:val="left" w:pos="567"/>
              </w:tabs>
              <w:spacing w:before="80" w:after="80" w:line="276" w:lineRule="auto"/>
              <w:jc w:val="center"/>
              <w:rPr>
                <w:sz w:val="26"/>
                <w:szCs w:val="26"/>
                <w:lang w:val="pl-PL"/>
              </w:rPr>
            </w:pPr>
            <w:r w:rsidRPr="0032000B">
              <w:rPr>
                <w:sz w:val="26"/>
                <w:szCs w:val="26"/>
                <w:lang w:val="pl-PL"/>
              </w:rPr>
              <w:t>1</w:t>
            </w:r>
          </w:p>
        </w:tc>
        <w:tc>
          <w:tcPr>
            <w:tcW w:w="2524" w:type="dxa"/>
            <w:shd w:val="clear" w:color="auto" w:fill="auto"/>
            <w:vAlign w:val="center"/>
          </w:tcPr>
          <w:p w14:paraId="6203203A" w14:textId="159505EF" w:rsidR="00E0162A" w:rsidRPr="0032000B" w:rsidRDefault="005E4DBF" w:rsidP="005E4DBF">
            <w:pPr>
              <w:widowControl w:val="0"/>
              <w:tabs>
                <w:tab w:val="left" w:pos="567"/>
              </w:tabs>
              <w:spacing w:before="80" w:after="80" w:line="276" w:lineRule="auto"/>
              <w:rPr>
                <w:sz w:val="26"/>
                <w:szCs w:val="26"/>
                <w:lang w:val="pl-PL"/>
              </w:rPr>
            </w:pPr>
            <w:r w:rsidRPr="0032000B">
              <w:rPr>
                <w:sz w:val="26"/>
                <w:szCs w:val="26"/>
                <w:lang w:val="pl-PL"/>
              </w:rPr>
              <w:t>Mức độ hiểu biết về tính chất và mục đích công việc</w:t>
            </w:r>
          </w:p>
        </w:tc>
        <w:tc>
          <w:tcPr>
            <w:tcW w:w="3969" w:type="dxa"/>
            <w:shd w:val="clear" w:color="auto" w:fill="auto"/>
            <w:vAlign w:val="center"/>
          </w:tcPr>
          <w:p w14:paraId="2CF83626" w14:textId="63F63AA1" w:rsidR="00E0162A" w:rsidRPr="0032000B" w:rsidRDefault="003F7874" w:rsidP="005E4DBF">
            <w:pPr>
              <w:widowControl w:val="0"/>
              <w:tabs>
                <w:tab w:val="left" w:pos="567"/>
              </w:tabs>
              <w:spacing w:before="80" w:after="80" w:line="276" w:lineRule="auto"/>
              <w:rPr>
                <w:sz w:val="26"/>
                <w:szCs w:val="26"/>
                <w:lang w:val="pl-PL"/>
              </w:rPr>
            </w:pPr>
            <w:r w:rsidRPr="0032000B">
              <w:rPr>
                <w:sz w:val="26"/>
                <w:szCs w:val="26"/>
                <w:lang w:val="vi-VN"/>
              </w:rPr>
              <w:t>T</w:t>
            </w:r>
            <w:r w:rsidR="00CA2793" w:rsidRPr="0032000B">
              <w:rPr>
                <w:sz w:val="26"/>
                <w:szCs w:val="26"/>
                <w:lang w:val="vi-VN"/>
              </w:rPr>
              <w:t xml:space="preserve">rình bày </w:t>
            </w:r>
            <w:r w:rsidR="00DD79D4" w:rsidRPr="0032000B">
              <w:rPr>
                <w:sz w:val="26"/>
                <w:szCs w:val="26"/>
                <w:lang w:val="pl-PL"/>
              </w:rPr>
              <w:t>am hiểu</w:t>
            </w:r>
            <w:r w:rsidR="00E0162A" w:rsidRPr="0032000B">
              <w:rPr>
                <w:sz w:val="26"/>
                <w:szCs w:val="26"/>
                <w:lang w:val="pl-PL"/>
              </w:rPr>
              <w:t xml:space="preserve"> về </w:t>
            </w:r>
            <w:r w:rsidR="00453D32" w:rsidRPr="0032000B">
              <w:rPr>
                <w:sz w:val="26"/>
                <w:szCs w:val="26"/>
                <w:lang w:val="pl-PL"/>
              </w:rPr>
              <w:t xml:space="preserve">tính chất, nội dung, phạm vi công việc và </w:t>
            </w:r>
            <w:r w:rsidR="00CA2793" w:rsidRPr="0032000B">
              <w:rPr>
                <w:sz w:val="26"/>
                <w:szCs w:val="26"/>
                <w:lang w:val="vi-VN"/>
              </w:rPr>
              <w:t xml:space="preserve">các </w:t>
            </w:r>
            <w:r w:rsidR="00DD79D4" w:rsidRPr="0032000B">
              <w:rPr>
                <w:sz w:val="26"/>
                <w:szCs w:val="26"/>
                <w:lang w:val="vi-VN"/>
              </w:rPr>
              <w:t>đ</w:t>
            </w:r>
            <w:r w:rsidR="00DD79D4" w:rsidRPr="0032000B">
              <w:rPr>
                <w:sz w:val="26"/>
                <w:szCs w:val="26"/>
                <w:lang w:val="pl-PL"/>
              </w:rPr>
              <w:t>ề xuất</w:t>
            </w:r>
            <w:r w:rsidR="00453D32" w:rsidRPr="0032000B">
              <w:rPr>
                <w:sz w:val="26"/>
                <w:szCs w:val="26"/>
                <w:lang w:val="pl-PL"/>
              </w:rPr>
              <w:t xml:space="preserve"> </w:t>
            </w:r>
            <w:r w:rsidR="00DD79D4" w:rsidRPr="0032000B">
              <w:rPr>
                <w:sz w:val="26"/>
                <w:szCs w:val="26"/>
                <w:lang w:val="pl-PL"/>
              </w:rPr>
              <w:t>kỹ thuật đáp ứng tất cả các yêu cầu của E-HSMT</w:t>
            </w:r>
          </w:p>
        </w:tc>
        <w:tc>
          <w:tcPr>
            <w:tcW w:w="2523" w:type="dxa"/>
            <w:shd w:val="clear" w:color="auto" w:fill="auto"/>
            <w:vAlign w:val="center"/>
          </w:tcPr>
          <w:p w14:paraId="49422AEB" w14:textId="5452B990" w:rsidR="00E0162A" w:rsidRPr="0032000B" w:rsidRDefault="00E0162A" w:rsidP="005E4DBF">
            <w:pPr>
              <w:widowControl w:val="0"/>
              <w:tabs>
                <w:tab w:val="left" w:pos="567"/>
              </w:tabs>
              <w:spacing w:before="80" w:after="80" w:line="276" w:lineRule="auto"/>
              <w:rPr>
                <w:sz w:val="26"/>
                <w:szCs w:val="26"/>
                <w:lang w:val="pl-PL"/>
              </w:rPr>
            </w:pPr>
            <w:r w:rsidRPr="0032000B">
              <w:rPr>
                <w:sz w:val="26"/>
                <w:szCs w:val="26"/>
                <w:lang w:val="pl-PL"/>
              </w:rPr>
              <w:t>K</w:t>
            </w:r>
            <w:r w:rsidR="005E4DBF" w:rsidRPr="0032000B">
              <w:rPr>
                <w:sz w:val="26"/>
                <w:szCs w:val="26"/>
                <w:lang w:val="pl-PL"/>
              </w:rPr>
              <w:t>hông trình bày hoặc có trình bày nhưng sơ sài, không đáp ứng yêu cầu của E-HSMT</w:t>
            </w:r>
          </w:p>
        </w:tc>
      </w:tr>
      <w:tr w:rsidR="0032000B" w:rsidRPr="0032000B" w14:paraId="05D128CD" w14:textId="77777777" w:rsidTr="00151FA6">
        <w:tc>
          <w:tcPr>
            <w:tcW w:w="590" w:type="dxa"/>
            <w:shd w:val="clear" w:color="auto" w:fill="auto"/>
            <w:vAlign w:val="center"/>
          </w:tcPr>
          <w:p w14:paraId="514E1891" w14:textId="77777777" w:rsidR="00E0162A" w:rsidRPr="0032000B" w:rsidRDefault="00E0162A" w:rsidP="005E4DBF">
            <w:pPr>
              <w:widowControl w:val="0"/>
              <w:tabs>
                <w:tab w:val="left" w:pos="567"/>
              </w:tabs>
              <w:spacing w:before="80" w:after="80" w:line="276" w:lineRule="auto"/>
              <w:jc w:val="center"/>
              <w:rPr>
                <w:sz w:val="26"/>
                <w:szCs w:val="26"/>
                <w:lang w:val="pl-PL"/>
              </w:rPr>
            </w:pPr>
            <w:r w:rsidRPr="0032000B">
              <w:rPr>
                <w:sz w:val="26"/>
                <w:szCs w:val="26"/>
                <w:lang w:val="pl-PL"/>
              </w:rPr>
              <w:t>2</w:t>
            </w:r>
          </w:p>
        </w:tc>
        <w:tc>
          <w:tcPr>
            <w:tcW w:w="2524" w:type="dxa"/>
            <w:shd w:val="clear" w:color="auto" w:fill="auto"/>
            <w:vAlign w:val="center"/>
          </w:tcPr>
          <w:p w14:paraId="3C114745" w14:textId="03A6B79C" w:rsidR="00E0162A" w:rsidRPr="0032000B" w:rsidRDefault="00C01AF0" w:rsidP="005E4DBF">
            <w:pPr>
              <w:widowControl w:val="0"/>
              <w:tabs>
                <w:tab w:val="left" w:pos="567"/>
              </w:tabs>
              <w:spacing w:before="80" w:after="80" w:line="276" w:lineRule="auto"/>
              <w:rPr>
                <w:spacing w:val="-2"/>
                <w:sz w:val="26"/>
                <w:szCs w:val="26"/>
                <w:lang w:val="pl-PL"/>
              </w:rPr>
            </w:pPr>
            <w:r w:rsidRPr="0032000B">
              <w:rPr>
                <w:spacing w:val="-2"/>
                <w:sz w:val="26"/>
                <w:szCs w:val="26"/>
                <w:lang w:val="pl-PL"/>
              </w:rPr>
              <w:t>Kế hoạch</w:t>
            </w:r>
            <w:r w:rsidR="0032574C" w:rsidRPr="0032000B">
              <w:rPr>
                <w:spacing w:val="-2"/>
                <w:sz w:val="26"/>
                <w:szCs w:val="26"/>
                <w:lang w:val="pl-PL"/>
              </w:rPr>
              <w:t>, biện pháp</w:t>
            </w:r>
            <w:r w:rsidRPr="0032000B">
              <w:rPr>
                <w:spacing w:val="-2"/>
                <w:sz w:val="26"/>
                <w:szCs w:val="26"/>
                <w:lang w:val="pl-PL"/>
              </w:rPr>
              <w:t xml:space="preserve"> tổ </w:t>
            </w:r>
            <w:r w:rsidR="00E0162A" w:rsidRPr="0032000B">
              <w:rPr>
                <w:spacing w:val="-2"/>
                <w:sz w:val="26"/>
                <w:szCs w:val="26"/>
                <w:lang w:val="pl-PL"/>
              </w:rPr>
              <w:t>chức cung cấp dịch vụ</w:t>
            </w:r>
          </w:p>
        </w:tc>
        <w:tc>
          <w:tcPr>
            <w:tcW w:w="3969" w:type="dxa"/>
            <w:shd w:val="clear" w:color="auto" w:fill="auto"/>
            <w:vAlign w:val="center"/>
          </w:tcPr>
          <w:p w14:paraId="7DE7FEAD" w14:textId="113B8F8B" w:rsidR="00E0162A" w:rsidRPr="0032000B" w:rsidRDefault="00E0162A" w:rsidP="005E4DBF">
            <w:pPr>
              <w:widowControl w:val="0"/>
              <w:tabs>
                <w:tab w:val="left" w:pos="567"/>
              </w:tabs>
              <w:spacing w:before="80" w:after="80" w:line="276" w:lineRule="auto"/>
              <w:rPr>
                <w:sz w:val="26"/>
                <w:szCs w:val="26"/>
                <w:lang w:val="pl-PL"/>
              </w:rPr>
            </w:pPr>
            <w:r w:rsidRPr="0032000B">
              <w:rPr>
                <w:iCs/>
                <w:sz w:val="26"/>
                <w:szCs w:val="26"/>
                <w:lang w:val="it-IT"/>
              </w:rPr>
              <w:t xml:space="preserve">Nhà thầu thuyết minh chi tiết về kế hoạch </w:t>
            </w:r>
            <w:r w:rsidRPr="0032000B">
              <w:rPr>
                <w:sz w:val="26"/>
                <w:szCs w:val="26"/>
                <w:lang w:val="pl-PL"/>
              </w:rPr>
              <w:t>tổ chức cung cấp dịch vụ đáp ứng theo yêu cầu nêu tại Chương V Yêu cầu về kỹ thuật của E-HSMT</w:t>
            </w:r>
            <w:r w:rsidR="0032574C" w:rsidRPr="0032000B">
              <w:rPr>
                <w:sz w:val="26"/>
                <w:szCs w:val="26"/>
                <w:lang w:val="pl-PL"/>
              </w:rPr>
              <w:t>, cụ thể</w:t>
            </w:r>
            <w:r w:rsidRPr="0032000B">
              <w:rPr>
                <w:sz w:val="26"/>
                <w:szCs w:val="26"/>
                <w:lang w:val="pl-PL"/>
              </w:rPr>
              <w:t>:</w:t>
            </w:r>
          </w:p>
          <w:p w14:paraId="79CEDDEA" w14:textId="77777777" w:rsidR="000C2EB0" w:rsidRPr="0032000B" w:rsidRDefault="0032574C" w:rsidP="000C2EB0">
            <w:pPr>
              <w:widowControl w:val="0"/>
              <w:spacing w:before="120" w:after="80" w:line="276" w:lineRule="auto"/>
              <w:rPr>
                <w:sz w:val="26"/>
                <w:szCs w:val="26"/>
                <w:lang w:val="nl-NL"/>
              </w:rPr>
            </w:pPr>
            <w:r w:rsidRPr="0032000B">
              <w:rPr>
                <w:spacing w:val="-2"/>
                <w:sz w:val="26"/>
                <w:szCs w:val="26"/>
                <w:lang w:val="pl-PL"/>
              </w:rPr>
              <w:t xml:space="preserve">- Có </w:t>
            </w:r>
            <w:r w:rsidR="00E0162A" w:rsidRPr="0032000B">
              <w:rPr>
                <w:spacing w:val="-2"/>
                <w:sz w:val="26"/>
                <w:szCs w:val="26"/>
                <w:lang w:val="pl-PL"/>
              </w:rPr>
              <w:t>Kế hoạch/</w:t>
            </w:r>
            <w:r w:rsidR="005E4DBF" w:rsidRPr="0032000B">
              <w:rPr>
                <w:spacing w:val="-2"/>
                <w:sz w:val="26"/>
                <w:szCs w:val="26"/>
                <w:lang w:val="pl-PL"/>
              </w:rPr>
              <w:t xml:space="preserve"> </w:t>
            </w:r>
            <w:r w:rsidR="00E0162A" w:rsidRPr="0032000B">
              <w:rPr>
                <w:spacing w:val="-2"/>
                <w:sz w:val="26"/>
                <w:szCs w:val="26"/>
                <w:lang w:val="pl-PL"/>
              </w:rPr>
              <w:t>Phương án liên hệ với đơn vị cung cấp mặt bằng/đơn vị tổ chức sự kiện</w:t>
            </w:r>
            <w:r w:rsidRPr="0032000B">
              <w:rPr>
                <w:spacing w:val="-2"/>
                <w:sz w:val="26"/>
                <w:szCs w:val="26"/>
                <w:lang w:val="pl-PL"/>
              </w:rPr>
              <w:t xml:space="preserve"> để chuẩn bị</w:t>
            </w:r>
            <w:r w:rsidR="00050FF6" w:rsidRPr="0032000B">
              <w:rPr>
                <w:spacing w:val="-2"/>
                <w:sz w:val="26"/>
                <w:szCs w:val="26"/>
                <w:lang w:val="pl-PL"/>
              </w:rPr>
              <w:t xml:space="preserve"> vật tư</w:t>
            </w:r>
            <w:r w:rsidRPr="0032000B">
              <w:rPr>
                <w:spacing w:val="-2"/>
                <w:sz w:val="26"/>
                <w:szCs w:val="26"/>
                <w:lang w:val="pl-PL"/>
              </w:rPr>
              <w:t xml:space="preserve">, </w:t>
            </w:r>
            <w:r w:rsidR="008B5A5F" w:rsidRPr="0032000B">
              <w:rPr>
                <w:spacing w:val="-2"/>
                <w:sz w:val="26"/>
                <w:szCs w:val="26"/>
                <w:lang w:val="pl-PL"/>
              </w:rPr>
              <w:t>vận chuyển đến nơi tổ chức sự kiện</w:t>
            </w:r>
            <w:r w:rsidR="00050FF6" w:rsidRPr="0032000B">
              <w:rPr>
                <w:spacing w:val="-2"/>
                <w:sz w:val="26"/>
                <w:szCs w:val="26"/>
                <w:lang w:val="pl-PL"/>
              </w:rPr>
              <w:t xml:space="preserve">, </w:t>
            </w:r>
            <w:r w:rsidR="00050FF6" w:rsidRPr="0032000B">
              <w:rPr>
                <w:sz w:val="26"/>
                <w:szCs w:val="26"/>
                <w:lang w:val="pl-PL"/>
              </w:rPr>
              <w:t>đặt cọc tiền thi công gian hàng theo quy định của Ban quản lý tòa nhà.</w:t>
            </w:r>
          </w:p>
          <w:p w14:paraId="37DD428D" w14:textId="50F2485C" w:rsidR="008B5A5F" w:rsidRPr="0032000B" w:rsidRDefault="008B5A5F" w:rsidP="000C2EB0">
            <w:pPr>
              <w:widowControl w:val="0"/>
              <w:spacing w:before="120" w:after="80" w:line="276" w:lineRule="auto"/>
              <w:rPr>
                <w:sz w:val="26"/>
                <w:szCs w:val="26"/>
                <w:lang w:val="nl-NL"/>
              </w:rPr>
            </w:pPr>
            <w:r w:rsidRPr="0032000B">
              <w:rPr>
                <w:sz w:val="26"/>
                <w:szCs w:val="26"/>
                <w:lang w:val="pl-PL"/>
              </w:rPr>
              <w:t>- Trình bày giải pháp kỹ thuật, kế hoạch thi công, lắp đặt Cụm gian hàng theo mẫu thiết kế đã được duyệt (bao gồm: lắp đặt nguồn điện, sân khấu, màn hình led, hệ thống âm thanh, ánh sáng</w:t>
            </w:r>
            <w:r w:rsidR="00050FF6" w:rsidRPr="0032000B">
              <w:rPr>
                <w:sz w:val="26"/>
                <w:szCs w:val="26"/>
                <w:lang w:val="pl-PL"/>
              </w:rPr>
              <w:t>, phương án Phòng cháy chữa cháy</w:t>
            </w:r>
            <w:r w:rsidRPr="0032000B">
              <w:rPr>
                <w:sz w:val="26"/>
                <w:szCs w:val="26"/>
                <w:lang w:val="pl-PL"/>
              </w:rPr>
              <w:t>...</w:t>
            </w:r>
            <w:r w:rsidR="00151FA6" w:rsidRPr="0032000B">
              <w:rPr>
                <w:sz w:val="26"/>
                <w:szCs w:val="26"/>
                <w:lang w:val="pl-PL"/>
              </w:rPr>
              <w:t>) hợp lý, phù hợp với gói thầu.</w:t>
            </w:r>
          </w:p>
          <w:p w14:paraId="63E28687" w14:textId="7C298CE2" w:rsidR="008B5A5F" w:rsidRPr="0032000B" w:rsidRDefault="008B5A5F" w:rsidP="00151FA6">
            <w:pPr>
              <w:widowControl w:val="0"/>
              <w:tabs>
                <w:tab w:val="left" w:pos="567"/>
              </w:tabs>
              <w:spacing w:before="80" w:after="80" w:line="276" w:lineRule="auto"/>
              <w:rPr>
                <w:sz w:val="26"/>
                <w:szCs w:val="26"/>
                <w:lang w:val="pl-PL"/>
              </w:rPr>
            </w:pPr>
            <w:r w:rsidRPr="0032000B">
              <w:rPr>
                <w:sz w:val="26"/>
                <w:szCs w:val="26"/>
                <w:lang w:val="pl-PL"/>
              </w:rPr>
              <w:t xml:space="preserve">- Trình bày giải pháp kỹ thuật, kế hoạch thi công, lắp đặt Bục, kệ và </w:t>
            </w:r>
            <w:r w:rsidRPr="0032000B">
              <w:rPr>
                <w:sz w:val="26"/>
                <w:szCs w:val="26"/>
                <w:lang w:val="pl-PL"/>
              </w:rPr>
              <w:lastRenderedPageBreak/>
              <w:t>khu trưng bày và Trang trí sự kiện.</w:t>
            </w:r>
            <w:r w:rsidR="005F58DC" w:rsidRPr="0032000B">
              <w:rPr>
                <w:sz w:val="26"/>
                <w:szCs w:val="26"/>
                <w:lang w:val="pl-PL"/>
              </w:rPr>
              <w:t xml:space="preserve"> </w:t>
            </w:r>
          </w:p>
        </w:tc>
        <w:tc>
          <w:tcPr>
            <w:tcW w:w="2523" w:type="dxa"/>
            <w:shd w:val="clear" w:color="auto" w:fill="auto"/>
            <w:vAlign w:val="center"/>
          </w:tcPr>
          <w:p w14:paraId="044FD5FE" w14:textId="24B12F25" w:rsidR="00E0162A" w:rsidRPr="0032000B" w:rsidRDefault="005E4DBF" w:rsidP="005E4DBF">
            <w:pPr>
              <w:widowControl w:val="0"/>
              <w:tabs>
                <w:tab w:val="left" w:pos="567"/>
              </w:tabs>
              <w:spacing w:before="80" w:after="80" w:line="276" w:lineRule="auto"/>
              <w:rPr>
                <w:sz w:val="26"/>
                <w:szCs w:val="26"/>
                <w:lang w:val="pl-PL"/>
              </w:rPr>
            </w:pPr>
            <w:r w:rsidRPr="0032000B">
              <w:rPr>
                <w:sz w:val="26"/>
                <w:szCs w:val="26"/>
                <w:lang w:val="pl-PL"/>
              </w:rPr>
              <w:lastRenderedPageBreak/>
              <w:t>Nhà thầu không thuyết minh hoặc có thuyết minh nhưng không đáp ứng đầy đủ yêu cầu của E-HSMT</w:t>
            </w:r>
          </w:p>
        </w:tc>
      </w:tr>
      <w:tr w:rsidR="0032000B" w:rsidRPr="0032000B" w14:paraId="1C2263EC" w14:textId="77777777" w:rsidTr="00151FA6">
        <w:tc>
          <w:tcPr>
            <w:tcW w:w="590" w:type="dxa"/>
            <w:shd w:val="clear" w:color="auto" w:fill="auto"/>
            <w:vAlign w:val="center"/>
          </w:tcPr>
          <w:p w14:paraId="393C2756" w14:textId="26595631" w:rsidR="00E0162A" w:rsidRPr="0032000B" w:rsidRDefault="00B3564B" w:rsidP="005E4DBF">
            <w:pPr>
              <w:widowControl w:val="0"/>
              <w:tabs>
                <w:tab w:val="left" w:pos="567"/>
              </w:tabs>
              <w:spacing w:before="80" w:after="80" w:line="276" w:lineRule="auto"/>
              <w:jc w:val="center"/>
              <w:rPr>
                <w:sz w:val="26"/>
                <w:szCs w:val="26"/>
                <w:lang w:val="pl-PL"/>
              </w:rPr>
            </w:pPr>
            <w:r w:rsidRPr="0032000B">
              <w:rPr>
                <w:sz w:val="26"/>
                <w:szCs w:val="26"/>
                <w:lang w:val="pl-PL"/>
              </w:rPr>
              <w:lastRenderedPageBreak/>
              <w:t>3</w:t>
            </w:r>
          </w:p>
        </w:tc>
        <w:tc>
          <w:tcPr>
            <w:tcW w:w="2524" w:type="dxa"/>
            <w:shd w:val="clear" w:color="auto" w:fill="auto"/>
            <w:vAlign w:val="center"/>
          </w:tcPr>
          <w:p w14:paraId="53BDEB01" w14:textId="77777777" w:rsidR="00E0162A" w:rsidRPr="0032000B" w:rsidRDefault="00E0162A" w:rsidP="005E4DBF">
            <w:pPr>
              <w:spacing w:before="80" w:after="80" w:line="276" w:lineRule="auto"/>
              <w:rPr>
                <w:sz w:val="26"/>
                <w:szCs w:val="26"/>
                <w:lang w:val="vi-VN"/>
              </w:rPr>
            </w:pPr>
            <w:r w:rsidRPr="0032000B">
              <w:rPr>
                <w:sz w:val="26"/>
                <w:szCs w:val="26"/>
                <w:lang w:val="vi-VN"/>
              </w:rPr>
              <w:t>Cam kết chất lượng dịch vụ</w:t>
            </w:r>
          </w:p>
        </w:tc>
        <w:tc>
          <w:tcPr>
            <w:tcW w:w="3969" w:type="dxa"/>
            <w:shd w:val="clear" w:color="auto" w:fill="auto"/>
            <w:vAlign w:val="center"/>
          </w:tcPr>
          <w:p w14:paraId="37ED5A42" w14:textId="3D9923EE" w:rsidR="00E0162A" w:rsidRPr="0032000B" w:rsidRDefault="00E0162A" w:rsidP="005F58DC">
            <w:pPr>
              <w:spacing w:before="80" w:after="80" w:line="276" w:lineRule="auto"/>
              <w:rPr>
                <w:sz w:val="26"/>
                <w:szCs w:val="26"/>
                <w:lang w:val="vi-VN"/>
              </w:rPr>
            </w:pPr>
            <w:r w:rsidRPr="0032000B">
              <w:rPr>
                <w:sz w:val="26"/>
                <w:szCs w:val="26"/>
                <w:lang w:val="vi-VN"/>
              </w:rPr>
              <w:t>Có cam kết chất lượng dịch vụ đáp ứng theo yêu cầu của E-HSMT, đảm bả</w:t>
            </w:r>
            <w:r w:rsidR="00BA5589" w:rsidRPr="0032000B">
              <w:rPr>
                <w:sz w:val="26"/>
                <w:szCs w:val="26"/>
                <w:lang w:val="vi-VN"/>
              </w:rPr>
              <w:t>o gói thầu diễn ra đúng tiến độ</w:t>
            </w:r>
          </w:p>
        </w:tc>
        <w:tc>
          <w:tcPr>
            <w:tcW w:w="2523" w:type="dxa"/>
            <w:shd w:val="clear" w:color="auto" w:fill="auto"/>
            <w:vAlign w:val="center"/>
          </w:tcPr>
          <w:p w14:paraId="27AC681A" w14:textId="1CEAD02B" w:rsidR="00E0162A" w:rsidRPr="0032000B" w:rsidRDefault="00E0162A" w:rsidP="00750C6F">
            <w:pPr>
              <w:spacing w:before="80" w:after="80" w:line="276" w:lineRule="auto"/>
              <w:rPr>
                <w:sz w:val="26"/>
                <w:szCs w:val="26"/>
                <w:lang w:val="vi-VN"/>
              </w:rPr>
            </w:pPr>
            <w:r w:rsidRPr="0032000B">
              <w:rPr>
                <w:sz w:val="26"/>
                <w:szCs w:val="26"/>
                <w:lang w:val="vi-VN"/>
              </w:rPr>
              <w:t xml:space="preserve">Không có cam kết </w:t>
            </w:r>
            <w:r w:rsidR="005E4DBF" w:rsidRPr="0032000B">
              <w:rPr>
                <w:sz w:val="26"/>
                <w:szCs w:val="26"/>
                <w:lang w:val="vi-VN"/>
              </w:rPr>
              <w:t>đáp ứng yêu cầu của E-HSMT</w:t>
            </w:r>
          </w:p>
        </w:tc>
      </w:tr>
      <w:tr w:rsidR="0032000B" w:rsidRPr="0032000B" w14:paraId="35020865" w14:textId="77777777" w:rsidTr="0032574C">
        <w:tc>
          <w:tcPr>
            <w:tcW w:w="590" w:type="dxa"/>
            <w:shd w:val="clear" w:color="auto" w:fill="auto"/>
            <w:vAlign w:val="center"/>
          </w:tcPr>
          <w:p w14:paraId="6E600A3B" w14:textId="77777777" w:rsidR="00E0162A" w:rsidRPr="0032000B" w:rsidRDefault="00E0162A" w:rsidP="005E4DBF">
            <w:pPr>
              <w:widowControl w:val="0"/>
              <w:tabs>
                <w:tab w:val="left" w:pos="567"/>
              </w:tabs>
              <w:spacing w:before="80" w:after="80" w:line="276" w:lineRule="auto"/>
              <w:jc w:val="center"/>
              <w:rPr>
                <w:b/>
                <w:sz w:val="26"/>
                <w:szCs w:val="26"/>
                <w:lang w:val="pl-PL"/>
              </w:rPr>
            </w:pPr>
            <w:r w:rsidRPr="0032000B">
              <w:rPr>
                <w:b/>
                <w:sz w:val="26"/>
                <w:szCs w:val="26"/>
                <w:lang w:val="pl-PL"/>
              </w:rPr>
              <w:t>II</w:t>
            </w:r>
          </w:p>
        </w:tc>
        <w:tc>
          <w:tcPr>
            <w:tcW w:w="9016" w:type="dxa"/>
            <w:gridSpan w:val="3"/>
            <w:shd w:val="clear" w:color="auto" w:fill="auto"/>
            <w:vAlign w:val="center"/>
          </w:tcPr>
          <w:p w14:paraId="75756DCB" w14:textId="77777777" w:rsidR="00E0162A" w:rsidRPr="0032000B" w:rsidRDefault="00E0162A" w:rsidP="005E4DBF">
            <w:pPr>
              <w:widowControl w:val="0"/>
              <w:tabs>
                <w:tab w:val="left" w:pos="567"/>
              </w:tabs>
              <w:spacing w:before="80" w:after="80" w:line="276" w:lineRule="auto"/>
              <w:rPr>
                <w:b/>
                <w:sz w:val="26"/>
                <w:szCs w:val="26"/>
                <w:lang w:val="pl-PL"/>
              </w:rPr>
            </w:pPr>
            <w:r w:rsidRPr="0032000B">
              <w:rPr>
                <w:b/>
                <w:sz w:val="26"/>
                <w:szCs w:val="26"/>
                <w:lang w:val="pl-PL"/>
              </w:rPr>
              <w:t>Tiến độ thực hiện gói thầu</w:t>
            </w:r>
          </w:p>
        </w:tc>
      </w:tr>
      <w:tr w:rsidR="0032000B" w:rsidRPr="0032000B" w14:paraId="0507DB30" w14:textId="77777777" w:rsidTr="00151FA6">
        <w:tc>
          <w:tcPr>
            <w:tcW w:w="590" w:type="dxa"/>
            <w:shd w:val="clear" w:color="auto" w:fill="auto"/>
            <w:vAlign w:val="center"/>
          </w:tcPr>
          <w:p w14:paraId="2A08EA14" w14:textId="77777777" w:rsidR="00E0162A" w:rsidRPr="0032000B" w:rsidRDefault="00E0162A" w:rsidP="005E4DBF">
            <w:pPr>
              <w:widowControl w:val="0"/>
              <w:tabs>
                <w:tab w:val="left" w:pos="567"/>
              </w:tabs>
              <w:spacing w:before="80" w:after="80" w:line="276" w:lineRule="auto"/>
              <w:jc w:val="center"/>
              <w:rPr>
                <w:bCs/>
                <w:iCs/>
                <w:sz w:val="26"/>
                <w:szCs w:val="26"/>
                <w:lang w:val="pl-PL"/>
              </w:rPr>
            </w:pPr>
            <w:r w:rsidRPr="0032000B">
              <w:rPr>
                <w:bCs/>
                <w:iCs/>
                <w:sz w:val="26"/>
                <w:szCs w:val="26"/>
                <w:lang w:val="pl-PL"/>
              </w:rPr>
              <w:t>1</w:t>
            </w:r>
          </w:p>
        </w:tc>
        <w:tc>
          <w:tcPr>
            <w:tcW w:w="2524" w:type="dxa"/>
            <w:shd w:val="clear" w:color="auto" w:fill="auto"/>
            <w:vAlign w:val="center"/>
          </w:tcPr>
          <w:p w14:paraId="3308BD82" w14:textId="381FCEA5" w:rsidR="00E0162A" w:rsidRPr="0032000B" w:rsidRDefault="00BA5589" w:rsidP="005E4DBF">
            <w:pPr>
              <w:widowControl w:val="0"/>
              <w:tabs>
                <w:tab w:val="left" w:pos="567"/>
              </w:tabs>
              <w:spacing w:before="80" w:after="80" w:line="276" w:lineRule="auto"/>
              <w:rPr>
                <w:sz w:val="26"/>
                <w:szCs w:val="26"/>
                <w:lang w:val="pl-PL"/>
              </w:rPr>
            </w:pPr>
            <w:r w:rsidRPr="0032000B">
              <w:rPr>
                <w:sz w:val="26"/>
                <w:szCs w:val="26"/>
                <w:lang w:val="pl-PL"/>
              </w:rPr>
              <w:t>Tiến độ thực hiện gói thầu</w:t>
            </w:r>
          </w:p>
        </w:tc>
        <w:tc>
          <w:tcPr>
            <w:tcW w:w="3969" w:type="dxa"/>
            <w:shd w:val="clear" w:color="auto" w:fill="auto"/>
            <w:vAlign w:val="center"/>
          </w:tcPr>
          <w:p w14:paraId="715AFF90" w14:textId="086C9BAB" w:rsidR="00E0162A" w:rsidRPr="0032000B" w:rsidRDefault="00F36937" w:rsidP="00F36937">
            <w:pPr>
              <w:widowControl w:val="0"/>
              <w:tabs>
                <w:tab w:val="left" w:pos="567"/>
              </w:tabs>
              <w:spacing w:before="80" w:after="80" w:line="276" w:lineRule="auto"/>
              <w:rPr>
                <w:b/>
                <w:i/>
                <w:sz w:val="26"/>
                <w:szCs w:val="26"/>
                <w:lang w:val="pl-PL"/>
              </w:rPr>
            </w:pPr>
            <w:r w:rsidRPr="0032000B">
              <w:rPr>
                <w:sz w:val="26"/>
                <w:szCs w:val="26"/>
                <w:lang w:val="pl-PL"/>
              </w:rPr>
              <w:t>Tiến độ thực hiện gói thầu</w:t>
            </w:r>
            <w:r w:rsidRPr="0032000B">
              <w:rPr>
                <w:rFonts w:eastAsia="Cambria"/>
                <w:sz w:val="26"/>
                <w:szCs w:val="26"/>
              </w:rPr>
              <w:t xml:space="preserve"> là</w:t>
            </w:r>
            <w:r w:rsidR="00E0162A" w:rsidRPr="0032000B">
              <w:rPr>
                <w:rFonts w:eastAsia="Cambria"/>
                <w:sz w:val="26"/>
                <w:szCs w:val="26"/>
              </w:rPr>
              <w:t xml:space="preserve"> </w:t>
            </w:r>
            <w:r w:rsidR="00BA5589" w:rsidRPr="0032000B">
              <w:rPr>
                <w:rFonts w:eastAsia="Cambria"/>
                <w:sz w:val="26"/>
                <w:szCs w:val="26"/>
              </w:rPr>
              <w:t>20 ngày</w:t>
            </w:r>
            <w:r w:rsidRPr="0032000B">
              <w:rPr>
                <w:rFonts w:eastAsia="Cambria"/>
                <w:sz w:val="26"/>
                <w:szCs w:val="26"/>
              </w:rPr>
              <w:t xml:space="preserve">, trong đó </w:t>
            </w:r>
            <w:r w:rsidRPr="0032000B">
              <w:rPr>
                <w:rFonts w:eastAsia="Cambria"/>
                <w:sz w:val="26"/>
                <w:szCs w:val="26"/>
                <w:lang w:val="pl-PL"/>
              </w:rPr>
              <w:t>Tiến độ thi công, lắp đặt ≤ 05 ngày</w:t>
            </w:r>
          </w:p>
        </w:tc>
        <w:tc>
          <w:tcPr>
            <w:tcW w:w="2523" w:type="dxa"/>
            <w:shd w:val="clear" w:color="auto" w:fill="auto"/>
            <w:vAlign w:val="center"/>
          </w:tcPr>
          <w:p w14:paraId="4B0B2143" w14:textId="01349740" w:rsidR="00E0162A" w:rsidRPr="0032000B" w:rsidRDefault="00F36937" w:rsidP="005E4DBF">
            <w:pPr>
              <w:widowControl w:val="0"/>
              <w:tabs>
                <w:tab w:val="left" w:pos="567"/>
              </w:tabs>
              <w:spacing w:before="80" w:after="80" w:line="276" w:lineRule="auto"/>
              <w:rPr>
                <w:b/>
                <w:i/>
                <w:sz w:val="26"/>
                <w:szCs w:val="26"/>
                <w:lang w:val="pl-PL"/>
              </w:rPr>
            </w:pPr>
            <w:r w:rsidRPr="0032000B">
              <w:rPr>
                <w:rFonts w:eastAsia="Cambria"/>
                <w:sz w:val="26"/>
                <w:szCs w:val="26"/>
              </w:rPr>
              <w:t>Tiến độ thực hiện không đáp ứng yêu cầu E-HSMT</w:t>
            </w:r>
          </w:p>
        </w:tc>
      </w:tr>
      <w:tr w:rsidR="0032000B" w:rsidRPr="0032000B" w14:paraId="6A544C13" w14:textId="77777777" w:rsidTr="00151FA6">
        <w:tc>
          <w:tcPr>
            <w:tcW w:w="590" w:type="dxa"/>
            <w:shd w:val="clear" w:color="auto" w:fill="auto"/>
            <w:vAlign w:val="center"/>
          </w:tcPr>
          <w:p w14:paraId="19707DBB" w14:textId="77777777" w:rsidR="00E0162A" w:rsidRPr="0032000B" w:rsidRDefault="00E0162A" w:rsidP="005E4DBF">
            <w:pPr>
              <w:widowControl w:val="0"/>
              <w:tabs>
                <w:tab w:val="left" w:pos="567"/>
              </w:tabs>
              <w:spacing w:before="80" w:after="80" w:line="276" w:lineRule="auto"/>
              <w:jc w:val="center"/>
              <w:rPr>
                <w:bCs/>
                <w:iCs/>
                <w:sz w:val="26"/>
                <w:szCs w:val="26"/>
                <w:lang w:val="pl-PL"/>
              </w:rPr>
            </w:pPr>
            <w:r w:rsidRPr="0032000B">
              <w:rPr>
                <w:bCs/>
                <w:iCs/>
                <w:sz w:val="26"/>
                <w:szCs w:val="26"/>
                <w:lang w:val="pl-PL"/>
              </w:rPr>
              <w:t>2</w:t>
            </w:r>
          </w:p>
        </w:tc>
        <w:tc>
          <w:tcPr>
            <w:tcW w:w="2524" w:type="dxa"/>
            <w:shd w:val="clear" w:color="auto" w:fill="auto"/>
            <w:vAlign w:val="center"/>
          </w:tcPr>
          <w:p w14:paraId="0B9438BE" w14:textId="77777777" w:rsidR="00E0162A" w:rsidRPr="0032000B" w:rsidRDefault="00E0162A" w:rsidP="005E4DBF">
            <w:pPr>
              <w:widowControl w:val="0"/>
              <w:tabs>
                <w:tab w:val="left" w:pos="567"/>
              </w:tabs>
              <w:spacing w:before="80" w:after="80" w:line="276" w:lineRule="auto"/>
              <w:rPr>
                <w:sz w:val="26"/>
                <w:szCs w:val="26"/>
                <w:lang w:val="pl-PL"/>
              </w:rPr>
            </w:pPr>
            <w:r w:rsidRPr="0032000B">
              <w:rPr>
                <w:sz w:val="26"/>
                <w:szCs w:val="26"/>
                <w:lang w:val="pl-PL"/>
              </w:rPr>
              <w:t>Bảng tiến độ</w:t>
            </w:r>
          </w:p>
        </w:tc>
        <w:tc>
          <w:tcPr>
            <w:tcW w:w="3969" w:type="dxa"/>
            <w:shd w:val="clear" w:color="auto" w:fill="auto"/>
            <w:vAlign w:val="center"/>
          </w:tcPr>
          <w:p w14:paraId="50518147" w14:textId="03CA1F2C" w:rsidR="00E0162A" w:rsidRPr="0032000B" w:rsidRDefault="00E0162A" w:rsidP="005E4DBF">
            <w:pPr>
              <w:widowControl w:val="0"/>
              <w:tabs>
                <w:tab w:val="left" w:pos="567"/>
              </w:tabs>
              <w:spacing w:before="80" w:after="80" w:line="276" w:lineRule="auto"/>
              <w:rPr>
                <w:rFonts w:eastAsia="Cambria"/>
                <w:sz w:val="26"/>
                <w:szCs w:val="26"/>
                <w:lang w:val="pl-PL"/>
              </w:rPr>
            </w:pPr>
            <w:r w:rsidRPr="0032000B">
              <w:rPr>
                <w:rFonts w:eastAsia="Cambria"/>
                <w:sz w:val="26"/>
                <w:szCs w:val="26"/>
                <w:lang w:val="pl-PL"/>
              </w:rPr>
              <w:t>Có bảng tiến độ chi tiết các nội dung công việc cần thực hiện theo các giai đoạn hợp lý, khả thi và phù hợp với đề xuất kỹ thuật và đáp ứng các yêu cầu được nêu tại Chương V củ</w:t>
            </w:r>
            <w:r w:rsidR="00BA5589" w:rsidRPr="0032000B">
              <w:rPr>
                <w:rFonts w:eastAsia="Cambria"/>
                <w:sz w:val="26"/>
                <w:szCs w:val="26"/>
                <w:lang w:val="pl-PL"/>
              </w:rPr>
              <w:t>a E-HSMT</w:t>
            </w:r>
          </w:p>
        </w:tc>
        <w:tc>
          <w:tcPr>
            <w:tcW w:w="2523" w:type="dxa"/>
            <w:shd w:val="clear" w:color="auto" w:fill="auto"/>
            <w:vAlign w:val="center"/>
          </w:tcPr>
          <w:p w14:paraId="61D959BB" w14:textId="673E9E45" w:rsidR="00E0162A" w:rsidRPr="0032000B" w:rsidRDefault="005E4DBF" w:rsidP="005E4DBF">
            <w:pPr>
              <w:widowControl w:val="0"/>
              <w:tabs>
                <w:tab w:val="left" w:pos="567"/>
              </w:tabs>
              <w:spacing w:before="80" w:after="80" w:line="276" w:lineRule="auto"/>
              <w:rPr>
                <w:rFonts w:eastAsia="Cambria"/>
                <w:sz w:val="26"/>
                <w:szCs w:val="26"/>
                <w:lang w:val="pl-PL"/>
              </w:rPr>
            </w:pPr>
            <w:r w:rsidRPr="0032000B">
              <w:rPr>
                <w:rFonts w:eastAsia="Cambria"/>
                <w:sz w:val="26"/>
                <w:szCs w:val="26"/>
                <w:lang w:val="pl-PL"/>
              </w:rPr>
              <w:t xml:space="preserve">Không </w:t>
            </w:r>
            <w:r w:rsidR="00BA5589" w:rsidRPr="0032000B">
              <w:rPr>
                <w:rFonts w:eastAsia="Cambria"/>
                <w:sz w:val="26"/>
                <w:szCs w:val="26"/>
                <w:lang w:val="pl-PL"/>
              </w:rPr>
              <w:t xml:space="preserve">có Bảng tiến độ chi tiết </w:t>
            </w:r>
            <w:r w:rsidRPr="0032000B">
              <w:rPr>
                <w:rFonts w:eastAsia="Cambria"/>
                <w:sz w:val="26"/>
                <w:szCs w:val="26"/>
                <w:lang w:val="pl-PL"/>
              </w:rPr>
              <w:t>đáp ứng yêu cầu của E-HSMT</w:t>
            </w:r>
          </w:p>
        </w:tc>
      </w:tr>
      <w:tr w:rsidR="0032000B" w:rsidRPr="0032000B" w14:paraId="7BF46286" w14:textId="77777777" w:rsidTr="0032574C">
        <w:tc>
          <w:tcPr>
            <w:tcW w:w="590" w:type="dxa"/>
            <w:shd w:val="clear" w:color="auto" w:fill="auto"/>
            <w:vAlign w:val="center"/>
          </w:tcPr>
          <w:p w14:paraId="3EF75962" w14:textId="77777777" w:rsidR="00E0162A" w:rsidRPr="0032000B" w:rsidRDefault="00E0162A" w:rsidP="005E4DBF">
            <w:pPr>
              <w:widowControl w:val="0"/>
              <w:tabs>
                <w:tab w:val="left" w:pos="567"/>
              </w:tabs>
              <w:spacing w:before="80" w:after="80" w:line="276" w:lineRule="auto"/>
              <w:jc w:val="center"/>
              <w:rPr>
                <w:b/>
                <w:sz w:val="26"/>
                <w:szCs w:val="26"/>
                <w:lang w:val="pl-PL"/>
              </w:rPr>
            </w:pPr>
            <w:r w:rsidRPr="0032000B">
              <w:rPr>
                <w:b/>
                <w:sz w:val="26"/>
                <w:szCs w:val="26"/>
                <w:lang w:val="pl-PL"/>
              </w:rPr>
              <w:t>III</w:t>
            </w:r>
          </w:p>
        </w:tc>
        <w:tc>
          <w:tcPr>
            <w:tcW w:w="9016" w:type="dxa"/>
            <w:gridSpan w:val="3"/>
            <w:shd w:val="clear" w:color="auto" w:fill="auto"/>
            <w:vAlign w:val="center"/>
          </w:tcPr>
          <w:p w14:paraId="322CCE55" w14:textId="77777777" w:rsidR="00E0162A" w:rsidRPr="0032000B" w:rsidRDefault="00E0162A" w:rsidP="005E4DBF">
            <w:pPr>
              <w:widowControl w:val="0"/>
              <w:tabs>
                <w:tab w:val="left" w:pos="567"/>
              </w:tabs>
              <w:spacing w:before="80" w:after="80" w:line="276" w:lineRule="auto"/>
              <w:rPr>
                <w:rFonts w:eastAsia="Cambria"/>
                <w:sz w:val="26"/>
                <w:szCs w:val="26"/>
                <w:lang w:val="pl-PL"/>
              </w:rPr>
            </w:pPr>
            <w:r w:rsidRPr="0032000B">
              <w:rPr>
                <w:b/>
                <w:sz w:val="26"/>
                <w:szCs w:val="26"/>
                <w:lang w:val="pl-PL"/>
              </w:rPr>
              <w:t>Bố trí nhân sự và thiết bị thực hiện gói thầu</w:t>
            </w:r>
          </w:p>
        </w:tc>
      </w:tr>
      <w:tr w:rsidR="0032000B" w:rsidRPr="0032000B" w14:paraId="24DABFF3" w14:textId="77777777" w:rsidTr="00151FA6">
        <w:tc>
          <w:tcPr>
            <w:tcW w:w="590" w:type="dxa"/>
            <w:shd w:val="clear" w:color="auto" w:fill="auto"/>
            <w:vAlign w:val="center"/>
          </w:tcPr>
          <w:p w14:paraId="6974B21A" w14:textId="77777777" w:rsidR="00E0162A" w:rsidRPr="0032000B" w:rsidRDefault="00E0162A" w:rsidP="005E4DBF">
            <w:pPr>
              <w:widowControl w:val="0"/>
              <w:tabs>
                <w:tab w:val="left" w:pos="567"/>
              </w:tabs>
              <w:spacing w:before="80" w:after="80" w:line="276" w:lineRule="auto"/>
              <w:jc w:val="center"/>
              <w:rPr>
                <w:sz w:val="26"/>
                <w:szCs w:val="26"/>
                <w:lang w:val="pl-PL"/>
              </w:rPr>
            </w:pPr>
            <w:r w:rsidRPr="0032000B">
              <w:rPr>
                <w:sz w:val="26"/>
                <w:szCs w:val="26"/>
                <w:lang w:val="pl-PL"/>
              </w:rPr>
              <w:t>1</w:t>
            </w:r>
          </w:p>
        </w:tc>
        <w:tc>
          <w:tcPr>
            <w:tcW w:w="2524" w:type="dxa"/>
            <w:shd w:val="clear" w:color="auto" w:fill="auto"/>
            <w:vAlign w:val="center"/>
          </w:tcPr>
          <w:p w14:paraId="3CE1805D" w14:textId="1654715A" w:rsidR="00E0162A" w:rsidRPr="0032000B" w:rsidRDefault="00E0162A" w:rsidP="005E4DBF">
            <w:pPr>
              <w:widowControl w:val="0"/>
              <w:tabs>
                <w:tab w:val="left" w:pos="567"/>
              </w:tabs>
              <w:spacing w:before="80" w:after="80" w:line="276" w:lineRule="auto"/>
              <w:rPr>
                <w:sz w:val="26"/>
                <w:szCs w:val="26"/>
                <w:lang w:val="pl-PL"/>
              </w:rPr>
            </w:pPr>
            <w:r w:rsidRPr="0032000B">
              <w:rPr>
                <w:sz w:val="26"/>
                <w:szCs w:val="26"/>
                <w:lang w:val="pl-PL"/>
              </w:rPr>
              <w:t>Bố trí nhân sự</w:t>
            </w:r>
            <w:r w:rsidR="00BA5589" w:rsidRPr="0032000B">
              <w:rPr>
                <w:sz w:val="26"/>
                <w:szCs w:val="26"/>
                <w:lang w:val="pl-PL"/>
              </w:rPr>
              <w:t xml:space="preserve"> và thiết bị thực hiện gói thầu</w:t>
            </w:r>
          </w:p>
        </w:tc>
        <w:tc>
          <w:tcPr>
            <w:tcW w:w="3969" w:type="dxa"/>
            <w:shd w:val="clear" w:color="auto" w:fill="auto"/>
            <w:vAlign w:val="center"/>
          </w:tcPr>
          <w:p w14:paraId="32063F5C" w14:textId="77777777" w:rsidR="00E0162A" w:rsidRPr="0032000B" w:rsidRDefault="00E0162A" w:rsidP="005E4DBF">
            <w:pPr>
              <w:widowControl w:val="0"/>
              <w:tabs>
                <w:tab w:val="left" w:pos="567"/>
              </w:tabs>
              <w:spacing w:before="80" w:after="80" w:line="276" w:lineRule="auto"/>
              <w:rPr>
                <w:sz w:val="26"/>
                <w:szCs w:val="26"/>
                <w:lang w:val="pl-PL"/>
              </w:rPr>
            </w:pPr>
            <w:r w:rsidRPr="0032000B">
              <w:rPr>
                <w:sz w:val="26"/>
                <w:szCs w:val="26"/>
                <w:lang w:val="pl-PL"/>
              </w:rPr>
              <w:t>- Nhà thầu cam kết bố trí đầy đủ nhân sự và thiết bị để thực hiện gói thầu, đảm bảo gói thầu diễn ra hiệu quả.</w:t>
            </w:r>
          </w:p>
          <w:p w14:paraId="34B98284" w14:textId="3B667193" w:rsidR="003F7874" w:rsidRPr="0032000B" w:rsidRDefault="00E0162A" w:rsidP="005E4DBF">
            <w:pPr>
              <w:widowControl w:val="0"/>
              <w:tabs>
                <w:tab w:val="left" w:pos="567"/>
              </w:tabs>
              <w:spacing w:before="80" w:after="80" w:line="276" w:lineRule="auto"/>
              <w:rPr>
                <w:sz w:val="26"/>
                <w:szCs w:val="26"/>
                <w:lang w:val="vi-VN"/>
              </w:rPr>
            </w:pPr>
            <w:r w:rsidRPr="0032000B">
              <w:rPr>
                <w:sz w:val="26"/>
                <w:szCs w:val="26"/>
                <w:lang w:val="pl-PL"/>
              </w:rPr>
              <w:t>- Thuyết minh phương án bố trí nhân sự hợp lý</w:t>
            </w:r>
            <w:r w:rsidR="003F7874" w:rsidRPr="0032000B">
              <w:rPr>
                <w:sz w:val="26"/>
                <w:szCs w:val="26"/>
                <w:lang w:val="vi-VN"/>
              </w:rPr>
              <w:t xml:space="preserve"> kèm bảng phân công công việc cụ thể cho từng vị trí nhân sự</w:t>
            </w:r>
            <w:r w:rsidRPr="0032000B">
              <w:rPr>
                <w:sz w:val="26"/>
                <w:szCs w:val="26"/>
                <w:lang w:val="pl-PL"/>
              </w:rPr>
              <w:t xml:space="preserve"> phù hợp với phạm vi công việc yêu cầu tại Chương V Yêu cầu kỹ thuật của E-HSMT.</w:t>
            </w:r>
          </w:p>
        </w:tc>
        <w:tc>
          <w:tcPr>
            <w:tcW w:w="2523" w:type="dxa"/>
            <w:shd w:val="clear" w:color="auto" w:fill="auto"/>
            <w:vAlign w:val="center"/>
          </w:tcPr>
          <w:p w14:paraId="4BD0D07A" w14:textId="3180017D" w:rsidR="00E0162A" w:rsidRPr="0032000B" w:rsidRDefault="005E4DBF" w:rsidP="00BA5589">
            <w:pPr>
              <w:widowControl w:val="0"/>
              <w:tabs>
                <w:tab w:val="left" w:pos="567"/>
              </w:tabs>
              <w:spacing w:before="80" w:after="80" w:line="276" w:lineRule="auto"/>
              <w:rPr>
                <w:rFonts w:eastAsia="Cambria"/>
                <w:sz w:val="26"/>
                <w:szCs w:val="26"/>
                <w:lang w:val="pl-PL"/>
              </w:rPr>
            </w:pPr>
            <w:r w:rsidRPr="0032000B">
              <w:rPr>
                <w:sz w:val="26"/>
                <w:szCs w:val="26"/>
                <w:lang w:val="pl-PL"/>
              </w:rPr>
              <w:t>Không đáp ứng yêu cầu của E-HSMT</w:t>
            </w:r>
          </w:p>
        </w:tc>
      </w:tr>
      <w:tr w:rsidR="0032000B" w:rsidRPr="0032000B" w14:paraId="3A4D35E8" w14:textId="77777777" w:rsidTr="0032574C">
        <w:tc>
          <w:tcPr>
            <w:tcW w:w="590" w:type="dxa"/>
            <w:shd w:val="clear" w:color="auto" w:fill="auto"/>
            <w:vAlign w:val="center"/>
          </w:tcPr>
          <w:p w14:paraId="54CF2AEC" w14:textId="7D3CADDE" w:rsidR="00CA2793" w:rsidRPr="0032000B" w:rsidRDefault="00CA2793" w:rsidP="005E4DBF">
            <w:pPr>
              <w:widowControl w:val="0"/>
              <w:tabs>
                <w:tab w:val="left" w:pos="567"/>
              </w:tabs>
              <w:spacing w:before="80" w:after="80" w:line="276" w:lineRule="auto"/>
              <w:jc w:val="center"/>
              <w:rPr>
                <w:b/>
                <w:bCs/>
                <w:sz w:val="26"/>
                <w:szCs w:val="26"/>
                <w:lang w:val="vi-VN"/>
              </w:rPr>
            </w:pPr>
            <w:r w:rsidRPr="0032000B">
              <w:rPr>
                <w:b/>
                <w:bCs/>
                <w:sz w:val="26"/>
                <w:szCs w:val="26"/>
                <w:lang w:val="vi-VN"/>
              </w:rPr>
              <w:t>IV</w:t>
            </w:r>
          </w:p>
        </w:tc>
        <w:tc>
          <w:tcPr>
            <w:tcW w:w="9016" w:type="dxa"/>
            <w:gridSpan w:val="3"/>
            <w:shd w:val="clear" w:color="auto" w:fill="auto"/>
            <w:vAlign w:val="center"/>
          </w:tcPr>
          <w:p w14:paraId="678D7EFA" w14:textId="6B912D56" w:rsidR="00CA2793" w:rsidRPr="0032000B" w:rsidRDefault="00CA2793" w:rsidP="005E4DBF">
            <w:pPr>
              <w:widowControl w:val="0"/>
              <w:tabs>
                <w:tab w:val="left" w:pos="567"/>
              </w:tabs>
              <w:spacing w:before="80" w:after="80" w:line="276" w:lineRule="auto"/>
              <w:rPr>
                <w:b/>
                <w:bCs/>
                <w:sz w:val="26"/>
                <w:szCs w:val="26"/>
                <w:lang w:val="vi-VN"/>
              </w:rPr>
            </w:pPr>
            <w:r w:rsidRPr="0032000B">
              <w:rPr>
                <w:b/>
                <w:bCs/>
                <w:sz w:val="26"/>
                <w:szCs w:val="26"/>
                <w:lang w:val="vi-VN"/>
              </w:rPr>
              <w:t>Điều kiện thương mại</w:t>
            </w:r>
          </w:p>
        </w:tc>
      </w:tr>
      <w:tr w:rsidR="0032000B" w:rsidRPr="0032000B" w14:paraId="5039BB31" w14:textId="77777777" w:rsidTr="00151FA6">
        <w:tc>
          <w:tcPr>
            <w:tcW w:w="590" w:type="dxa"/>
            <w:shd w:val="clear" w:color="auto" w:fill="auto"/>
            <w:vAlign w:val="center"/>
          </w:tcPr>
          <w:p w14:paraId="45F8766A" w14:textId="3B8519C1" w:rsidR="00CA2793" w:rsidRPr="0032000B" w:rsidRDefault="00CA2793" w:rsidP="005E4DBF">
            <w:pPr>
              <w:widowControl w:val="0"/>
              <w:tabs>
                <w:tab w:val="left" w:pos="567"/>
              </w:tabs>
              <w:spacing w:before="80" w:after="80" w:line="276" w:lineRule="auto"/>
              <w:jc w:val="center"/>
              <w:rPr>
                <w:sz w:val="26"/>
                <w:szCs w:val="26"/>
                <w:lang w:val="vi-VN"/>
              </w:rPr>
            </w:pPr>
            <w:r w:rsidRPr="0032000B">
              <w:rPr>
                <w:sz w:val="26"/>
                <w:szCs w:val="26"/>
                <w:lang w:val="vi-VN"/>
              </w:rPr>
              <w:t>1</w:t>
            </w:r>
          </w:p>
        </w:tc>
        <w:tc>
          <w:tcPr>
            <w:tcW w:w="2524" w:type="dxa"/>
            <w:shd w:val="clear" w:color="auto" w:fill="auto"/>
            <w:vAlign w:val="center"/>
          </w:tcPr>
          <w:p w14:paraId="67E39BC5" w14:textId="4E43ED54" w:rsidR="00CA2793" w:rsidRPr="0032000B" w:rsidRDefault="00CA2793" w:rsidP="005E4DBF">
            <w:pPr>
              <w:widowControl w:val="0"/>
              <w:tabs>
                <w:tab w:val="left" w:pos="567"/>
              </w:tabs>
              <w:spacing w:before="80" w:after="80" w:line="276" w:lineRule="auto"/>
              <w:rPr>
                <w:spacing w:val="-2"/>
                <w:sz w:val="26"/>
                <w:szCs w:val="26"/>
                <w:lang w:val="vi-VN"/>
              </w:rPr>
            </w:pPr>
            <w:r w:rsidRPr="0032000B">
              <w:rPr>
                <w:spacing w:val="-2"/>
                <w:sz w:val="26"/>
                <w:szCs w:val="26"/>
                <w:lang w:val="vi-VN"/>
              </w:rPr>
              <w:t>Cam kết đáp ứng các điều khoản thanh toán, điều kiện thương mại</w:t>
            </w:r>
          </w:p>
        </w:tc>
        <w:tc>
          <w:tcPr>
            <w:tcW w:w="3969" w:type="dxa"/>
            <w:shd w:val="clear" w:color="auto" w:fill="auto"/>
            <w:vAlign w:val="center"/>
          </w:tcPr>
          <w:p w14:paraId="21DBB78D" w14:textId="60F3F1FF" w:rsidR="00CA2793" w:rsidRPr="0032000B" w:rsidRDefault="00CA2793" w:rsidP="00750C6F">
            <w:pPr>
              <w:widowControl w:val="0"/>
              <w:tabs>
                <w:tab w:val="left" w:pos="567"/>
              </w:tabs>
              <w:spacing w:before="80" w:after="80" w:line="276" w:lineRule="auto"/>
              <w:rPr>
                <w:sz w:val="26"/>
                <w:szCs w:val="26"/>
                <w:lang w:val="pl-PL"/>
              </w:rPr>
            </w:pPr>
            <w:r w:rsidRPr="0032000B">
              <w:rPr>
                <w:sz w:val="26"/>
                <w:szCs w:val="26"/>
                <w:lang w:val="pl-PL"/>
              </w:rPr>
              <w:t xml:space="preserve">Nhà thầu cam kết đáp ứng các điều kiện thương mại của Chủ đầu tư </w:t>
            </w:r>
            <w:r w:rsidRPr="0032000B">
              <w:rPr>
                <w:i/>
                <w:sz w:val="26"/>
                <w:szCs w:val="26"/>
                <w:lang w:val="pl-PL"/>
              </w:rPr>
              <w:t>(điều kiện về thanh toán, tạm ứng</w:t>
            </w:r>
            <w:r w:rsidR="00672C85" w:rsidRPr="0032000B">
              <w:rPr>
                <w:i/>
                <w:sz w:val="26"/>
                <w:szCs w:val="26"/>
                <w:lang w:val="pl-PL"/>
              </w:rPr>
              <w:t>, và</w:t>
            </w:r>
            <w:r w:rsidR="00750C6F" w:rsidRPr="0032000B">
              <w:rPr>
                <w:i/>
                <w:sz w:val="26"/>
                <w:szCs w:val="26"/>
                <w:lang w:val="pl-PL"/>
              </w:rPr>
              <w:t xml:space="preserve"> các yêu cầu khác của Chủ đầu tư (nếu có)</w:t>
            </w:r>
            <w:r w:rsidRPr="0032000B">
              <w:rPr>
                <w:i/>
                <w:sz w:val="26"/>
                <w:szCs w:val="26"/>
                <w:lang w:val="pl-PL"/>
              </w:rPr>
              <w:t>)</w:t>
            </w:r>
          </w:p>
        </w:tc>
        <w:tc>
          <w:tcPr>
            <w:tcW w:w="2523" w:type="dxa"/>
            <w:shd w:val="clear" w:color="auto" w:fill="auto"/>
            <w:vAlign w:val="center"/>
          </w:tcPr>
          <w:p w14:paraId="051D4DAE" w14:textId="0997BAED" w:rsidR="00CA2793" w:rsidRPr="0032000B" w:rsidRDefault="00CA2793" w:rsidP="00750C6F">
            <w:pPr>
              <w:widowControl w:val="0"/>
              <w:tabs>
                <w:tab w:val="left" w:pos="567"/>
              </w:tabs>
              <w:spacing w:before="80" w:after="80" w:line="276" w:lineRule="auto"/>
              <w:rPr>
                <w:sz w:val="26"/>
                <w:szCs w:val="26"/>
                <w:lang w:val="pl-PL"/>
              </w:rPr>
            </w:pPr>
            <w:r w:rsidRPr="0032000B">
              <w:rPr>
                <w:sz w:val="26"/>
                <w:szCs w:val="26"/>
                <w:lang w:val="vi-VN"/>
              </w:rPr>
              <w:t xml:space="preserve">Không có cam kết </w:t>
            </w:r>
            <w:r w:rsidR="005E4DBF" w:rsidRPr="0032000B">
              <w:rPr>
                <w:sz w:val="26"/>
                <w:szCs w:val="26"/>
                <w:lang w:val="vi-VN"/>
              </w:rPr>
              <w:t>đáp ứng yêu cầu của E-HSMT</w:t>
            </w:r>
          </w:p>
        </w:tc>
      </w:tr>
      <w:tr w:rsidR="0032000B" w:rsidRPr="0032000B" w14:paraId="0C4763CA" w14:textId="77777777" w:rsidTr="0032574C">
        <w:trPr>
          <w:trHeight w:val="244"/>
        </w:trPr>
        <w:tc>
          <w:tcPr>
            <w:tcW w:w="590" w:type="dxa"/>
            <w:shd w:val="clear" w:color="auto" w:fill="auto"/>
            <w:vAlign w:val="center"/>
          </w:tcPr>
          <w:p w14:paraId="770288C4" w14:textId="51CF1C5E" w:rsidR="00CA2793" w:rsidRPr="0032000B" w:rsidRDefault="00CA2793" w:rsidP="005E4DBF">
            <w:pPr>
              <w:widowControl w:val="0"/>
              <w:tabs>
                <w:tab w:val="left" w:pos="567"/>
              </w:tabs>
              <w:spacing w:before="80" w:after="80" w:line="276" w:lineRule="auto"/>
              <w:jc w:val="center"/>
              <w:rPr>
                <w:b/>
                <w:sz w:val="26"/>
                <w:szCs w:val="26"/>
                <w:lang w:val="pl-PL"/>
              </w:rPr>
            </w:pPr>
            <w:r w:rsidRPr="0032000B">
              <w:rPr>
                <w:b/>
                <w:sz w:val="26"/>
                <w:szCs w:val="26"/>
                <w:lang w:val="pl-PL"/>
              </w:rPr>
              <w:lastRenderedPageBreak/>
              <w:t>V</w:t>
            </w:r>
          </w:p>
        </w:tc>
        <w:tc>
          <w:tcPr>
            <w:tcW w:w="9016" w:type="dxa"/>
            <w:gridSpan w:val="3"/>
            <w:shd w:val="clear" w:color="auto" w:fill="auto"/>
            <w:vAlign w:val="center"/>
          </w:tcPr>
          <w:p w14:paraId="3745CFF3" w14:textId="77777777" w:rsidR="00CA2793" w:rsidRPr="0032000B" w:rsidRDefault="00CA2793" w:rsidP="005E4DBF">
            <w:pPr>
              <w:widowControl w:val="0"/>
              <w:tabs>
                <w:tab w:val="left" w:pos="567"/>
              </w:tabs>
              <w:spacing w:before="80" w:after="80" w:line="276" w:lineRule="auto"/>
              <w:rPr>
                <w:rFonts w:eastAsia="Cambria"/>
                <w:b/>
                <w:sz w:val="26"/>
                <w:szCs w:val="26"/>
              </w:rPr>
            </w:pPr>
            <w:r w:rsidRPr="0032000B">
              <w:rPr>
                <w:rFonts w:eastAsia="Cambria"/>
                <w:b/>
                <w:sz w:val="26"/>
                <w:szCs w:val="26"/>
              </w:rPr>
              <w:t>Uy tín nhà thầu</w:t>
            </w:r>
          </w:p>
        </w:tc>
      </w:tr>
      <w:tr w:rsidR="0032000B" w:rsidRPr="0032000B" w14:paraId="5453D5EA" w14:textId="77777777" w:rsidTr="00151FA6">
        <w:tc>
          <w:tcPr>
            <w:tcW w:w="590" w:type="dxa"/>
            <w:shd w:val="clear" w:color="auto" w:fill="auto"/>
            <w:vAlign w:val="center"/>
          </w:tcPr>
          <w:p w14:paraId="29CBECF0" w14:textId="77777777" w:rsidR="00CA2793" w:rsidRPr="0032000B" w:rsidRDefault="00CA2793" w:rsidP="005E4DBF">
            <w:pPr>
              <w:widowControl w:val="0"/>
              <w:tabs>
                <w:tab w:val="left" w:pos="567"/>
              </w:tabs>
              <w:spacing w:before="80" w:after="80" w:line="276" w:lineRule="auto"/>
              <w:jc w:val="center"/>
              <w:rPr>
                <w:sz w:val="26"/>
                <w:szCs w:val="26"/>
                <w:lang w:val="pl-PL"/>
              </w:rPr>
            </w:pPr>
            <w:r w:rsidRPr="0032000B">
              <w:rPr>
                <w:sz w:val="26"/>
                <w:szCs w:val="26"/>
                <w:lang w:val="pl-PL"/>
              </w:rPr>
              <w:t>1</w:t>
            </w:r>
          </w:p>
        </w:tc>
        <w:tc>
          <w:tcPr>
            <w:tcW w:w="2524" w:type="dxa"/>
            <w:shd w:val="clear" w:color="auto" w:fill="auto"/>
            <w:vAlign w:val="center"/>
          </w:tcPr>
          <w:p w14:paraId="0F4D81A4" w14:textId="7B6F80AA" w:rsidR="00CA2793" w:rsidRPr="0032000B" w:rsidRDefault="00CA2793" w:rsidP="00BA5589">
            <w:pPr>
              <w:widowControl w:val="0"/>
              <w:tabs>
                <w:tab w:val="left" w:pos="567"/>
              </w:tabs>
              <w:spacing w:before="80" w:after="80" w:line="276" w:lineRule="auto"/>
              <w:rPr>
                <w:sz w:val="26"/>
                <w:szCs w:val="26"/>
                <w:lang w:val="pl-PL"/>
              </w:rPr>
            </w:pPr>
            <w:r w:rsidRPr="0032000B">
              <w:rPr>
                <w:sz w:val="26"/>
                <w:szCs w:val="26"/>
                <w:lang w:val="pl-PL"/>
              </w:rPr>
              <w:t>Thông tin về kết quả thực hiện hợp đồng của nhà thầu</w:t>
            </w:r>
            <w:r w:rsidR="00BA5589" w:rsidRPr="0032000B">
              <w:rPr>
                <w:sz w:val="26"/>
                <w:szCs w:val="26"/>
                <w:lang w:val="pl-PL"/>
              </w:rPr>
              <w:t xml:space="preserve"> từ ngày 01/01/2023 tính đến thời điểm đóng thầu</w:t>
            </w:r>
          </w:p>
        </w:tc>
        <w:tc>
          <w:tcPr>
            <w:tcW w:w="3969" w:type="dxa"/>
            <w:shd w:val="clear" w:color="auto" w:fill="auto"/>
            <w:vAlign w:val="center"/>
          </w:tcPr>
          <w:p w14:paraId="3FD83716" w14:textId="77777777" w:rsidR="00BA5589" w:rsidRPr="0032000B" w:rsidRDefault="00CA2793" w:rsidP="00BA5589">
            <w:pPr>
              <w:widowControl w:val="0"/>
              <w:tabs>
                <w:tab w:val="left" w:pos="567"/>
              </w:tabs>
              <w:spacing w:before="80" w:after="80" w:line="276" w:lineRule="auto"/>
              <w:rPr>
                <w:sz w:val="26"/>
                <w:szCs w:val="26"/>
                <w:lang w:val="pl-PL"/>
              </w:rPr>
            </w:pPr>
            <w:r w:rsidRPr="0032000B">
              <w:rPr>
                <w:sz w:val="26"/>
                <w:szCs w:val="26"/>
                <w:lang w:val="pl-PL"/>
              </w:rPr>
              <w:t xml:space="preserve">- Nhà thầu cam kết: </w:t>
            </w:r>
          </w:p>
          <w:p w14:paraId="2B732AE0" w14:textId="27796E45" w:rsidR="00CA2793" w:rsidRPr="0032000B" w:rsidRDefault="00BA5589" w:rsidP="00BA5589">
            <w:pPr>
              <w:widowControl w:val="0"/>
              <w:tabs>
                <w:tab w:val="left" w:pos="567"/>
              </w:tabs>
              <w:spacing w:before="80" w:after="80" w:line="276" w:lineRule="auto"/>
              <w:rPr>
                <w:sz w:val="26"/>
                <w:szCs w:val="26"/>
                <w:lang w:val="pl-PL"/>
              </w:rPr>
            </w:pPr>
            <w:r w:rsidRPr="0032000B">
              <w:rPr>
                <w:sz w:val="26"/>
                <w:szCs w:val="26"/>
                <w:lang w:val="pl-PL"/>
              </w:rPr>
              <w:t>Từ ngày 01/01/2023 tính đến thời điểm đóng thầu k</w:t>
            </w:r>
            <w:r w:rsidR="00CA2793" w:rsidRPr="0032000B">
              <w:rPr>
                <w:sz w:val="26"/>
                <w:szCs w:val="26"/>
                <w:lang w:val="pl-PL"/>
              </w:rPr>
              <w:t xml:space="preserve">hông vi phạm uy tín nhà thầu thông qua việc tham dự thầu, kết quả thực hiện hợp đồng của nhà thầu theo quy định tại </w:t>
            </w:r>
            <w:r w:rsidRPr="0032000B">
              <w:rPr>
                <w:sz w:val="26"/>
                <w:szCs w:val="26"/>
                <w:lang w:val="pl-PL"/>
              </w:rPr>
              <w:t>Điề</w:t>
            </w:r>
            <w:r w:rsidR="000C2EB0" w:rsidRPr="0032000B">
              <w:rPr>
                <w:sz w:val="26"/>
                <w:szCs w:val="26"/>
                <w:lang w:val="pl-PL"/>
              </w:rPr>
              <w:t xml:space="preserve">u 19 </w:t>
            </w:r>
            <w:r w:rsidRPr="0032000B">
              <w:rPr>
                <w:sz w:val="26"/>
                <w:szCs w:val="26"/>
                <w:lang w:val="pl-PL"/>
              </w:rPr>
              <w:t>và Điều 20 của Nghị định số 214/2025/NĐ-CP</w:t>
            </w:r>
          </w:p>
        </w:tc>
        <w:tc>
          <w:tcPr>
            <w:tcW w:w="2523" w:type="dxa"/>
            <w:shd w:val="clear" w:color="auto" w:fill="auto"/>
            <w:vAlign w:val="center"/>
          </w:tcPr>
          <w:p w14:paraId="7C4092FC" w14:textId="07AE1649" w:rsidR="00CA2793" w:rsidRPr="0032000B" w:rsidRDefault="00CA2793" w:rsidP="00BA5589">
            <w:pPr>
              <w:widowControl w:val="0"/>
              <w:tabs>
                <w:tab w:val="left" w:pos="567"/>
              </w:tabs>
              <w:spacing w:before="80" w:after="80" w:line="276" w:lineRule="auto"/>
              <w:rPr>
                <w:rFonts w:eastAsia="Cambria"/>
                <w:sz w:val="26"/>
                <w:szCs w:val="26"/>
              </w:rPr>
            </w:pPr>
            <w:r w:rsidRPr="0032000B">
              <w:rPr>
                <w:sz w:val="26"/>
                <w:szCs w:val="26"/>
                <w:lang w:val="vi-VN"/>
              </w:rPr>
              <w:t xml:space="preserve">Không có cam kết hoặc </w:t>
            </w:r>
            <w:r w:rsidR="00BA5589" w:rsidRPr="0032000B">
              <w:rPr>
                <w:sz w:val="26"/>
                <w:szCs w:val="26"/>
              </w:rPr>
              <w:t>nhà thầu vi phạm về uy tín nhà thầu</w:t>
            </w:r>
          </w:p>
        </w:tc>
      </w:tr>
      <w:tr w:rsidR="00BA5589" w:rsidRPr="0032000B" w14:paraId="6614EC8E" w14:textId="77777777" w:rsidTr="00151FA6">
        <w:tc>
          <w:tcPr>
            <w:tcW w:w="3114" w:type="dxa"/>
            <w:gridSpan w:val="2"/>
            <w:shd w:val="clear" w:color="auto" w:fill="auto"/>
            <w:vAlign w:val="center"/>
          </w:tcPr>
          <w:p w14:paraId="20C2EEB5" w14:textId="77777777" w:rsidR="00BA5589" w:rsidRPr="0032000B" w:rsidRDefault="00BA5589" w:rsidP="00BA5589">
            <w:pPr>
              <w:widowControl w:val="0"/>
              <w:tabs>
                <w:tab w:val="left" w:pos="567"/>
              </w:tabs>
              <w:spacing w:before="80" w:after="80" w:line="276" w:lineRule="auto"/>
              <w:jc w:val="center"/>
              <w:rPr>
                <w:rFonts w:eastAsia="Cambria"/>
                <w:b/>
                <w:sz w:val="26"/>
                <w:szCs w:val="26"/>
              </w:rPr>
            </w:pPr>
            <w:r w:rsidRPr="0032000B">
              <w:rPr>
                <w:rFonts w:eastAsia="Cambria"/>
                <w:b/>
                <w:sz w:val="26"/>
                <w:szCs w:val="26"/>
              </w:rPr>
              <w:t>Kết luận</w:t>
            </w:r>
          </w:p>
        </w:tc>
        <w:tc>
          <w:tcPr>
            <w:tcW w:w="3969" w:type="dxa"/>
            <w:shd w:val="clear" w:color="auto" w:fill="auto"/>
            <w:vAlign w:val="center"/>
          </w:tcPr>
          <w:p w14:paraId="714C6673" w14:textId="77777777" w:rsidR="00BA5589" w:rsidRPr="0032000B" w:rsidRDefault="00BA5589" w:rsidP="00BA5589">
            <w:pPr>
              <w:widowControl w:val="0"/>
              <w:tabs>
                <w:tab w:val="left" w:pos="567"/>
              </w:tabs>
              <w:spacing w:before="80" w:after="80" w:line="276" w:lineRule="auto"/>
              <w:jc w:val="center"/>
              <w:rPr>
                <w:rFonts w:eastAsia="Cambria"/>
                <w:sz w:val="26"/>
                <w:szCs w:val="26"/>
              </w:rPr>
            </w:pPr>
            <w:r w:rsidRPr="0032000B">
              <w:rPr>
                <w:b/>
                <w:sz w:val="26"/>
                <w:szCs w:val="26"/>
              </w:rPr>
              <w:t>Tất cả các tiêu chuẩn trên đều xác định là “đạt”</w:t>
            </w:r>
          </w:p>
        </w:tc>
        <w:tc>
          <w:tcPr>
            <w:tcW w:w="2523" w:type="dxa"/>
            <w:shd w:val="clear" w:color="auto" w:fill="auto"/>
            <w:vAlign w:val="center"/>
          </w:tcPr>
          <w:p w14:paraId="1B033BAC" w14:textId="77777777" w:rsidR="00BA5589" w:rsidRPr="0032000B" w:rsidRDefault="00BA5589" w:rsidP="00BA5589">
            <w:pPr>
              <w:widowControl w:val="0"/>
              <w:tabs>
                <w:tab w:val="left" w:pos="567"/>
              </w:tabs>
              <w:spacing w:before="80" w:after="80" w:line="276" w:lineRule="auto"/>
              <w:jc w:val="center"/>
              <w:rPr>
                <w:rFonts w:eastAsia="Cambria"/>
                <w:sz w:val="26"/>
                <w:szCs w:val="26"/>
              </w:rPr>
            </w:pPr>
            <w:r w:rsidRPr="0032000B">
              <w:rPr>
                <w:b/>
                <w:sz w:val="26"/>
                <w:szCs w:val="26"/>
              </w:rPr>
              <w:t>Một trong các tiêu chuẩn trên được xác định là “không đạt”</w:t>
            </w:r>
          </w:p>
        </w:tc>
      </w:tr>
      <w:bookmarkEnd w:id="1"/>
    </w:tbl>
    <w:p w14:paraId="4BC3F0D5" w14:textId="77777777" w:rsidR="002F2360" w:rsidRPr="0032000B" w:rsidRDefault="002F2360" w:rsidP="005E4DBF">
      <w:pPr>
        <w:spacing w:before="80" w:after="80" w:line="276" w:lineRule="auto"/>
        <w:rPr>
          <w:sz w:val="26"/>
          <w:szCs w:val="26"/>
        </w:rPr>
      </w:pPr>
    </w:p>
    <w:sectPr w:rsidR="002F2360" w:rsidRPr="0032000B" w:rsidSect="005E4DBF">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1EFAA" w14:textId="77777777" w:rsidR="00121DC1" w:rsidRDefault="00121DC1" w:rsidP="00E0162A">
      <w:r>
        <w:separator/>
      </w:r>
    </w:p>
  </w:endnote>
  <w:endnote w:type="continuationSeparator" w:id="0">
    <w:p w14:paraId="1DF9EA6D" w14:textId="77777777" w:rsidR="00121DC1" w:rsidRDefault="00121DC1" w:rsidP="00E0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D189B" w14:textId="77777777" w:rsidR="00121DC1" w:rsidRDefault="00121DC1" w:rsidP="00E0162A">
      <w:r>
        <w:separator/>
      </w:r>
    </w:p>
  </w:footnote>
  <w:footnote w:type="continuationSeparator" w:id="0">
    <w:p w14:paraId="4150309B" w14:textId="77777777" w:rsidR="00121DC1" w:rsidRDefault="00121DC1" w:rsidP="00E01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62A"/>
    <w:rsid w:val="000029CE"/>
    <w:rsid w:val="00050FF6"/>
    <w:rsid w:val="00051880"/>
    <w:rsid w:val="000C2EB0"/>
    <w:rsid w:val="00105213"/>
    <w:rsid w:val="00121DC1"/>
    <w:rsid w:val="00151FA6"/>
    <w:rsid w:val="001F2E2E"/>
    <w:rsid w:val="002448ED"/>
    <w:rsid w:val="002F2360"/>
    <w:rsid w:val="00302B5D"/>
    <w:rsid w:val="0032000B"/>
    <w:rsid w:val="0032574C"/>
    <w:rsid w:val="00326D31"/>
    <w:rsid w:val="003D618B"/>
    <w:rsid w:val="003F7874"/>
    <w:rsid w:val="00453D32"/>
    <w:rsid w:val="00503E0F"/>
    <w:rsid w:val="00547CDA"/>
    <w:rsid w:val="005C3207"/>
    <w:rsid w:val="005E464C"/>
    <w:rsid w:val="005E4DBF"/>
    <w:rsid w:val="005F58DC"/>
    <w:rsid w:val="00672C85"/>
    <w:rsid w:val="00684E32"/>
    <w:rsid w:val="00721577"/>
    <w:rsid w:val="00737E4D"/>
    <w:rsid w:val="00750C6F"/>
    <w:rsid w:val="00863E54"/>
    <w:rsid w:val="008B5A5F"/>
    <w:rsid w:val="00926635"/>
    <w:rsid w:val="00970832"/>
    <w:rsid w:val="009C53D9"/>
    <w:rsid w:val="009E6C28"/>
    <w:rsid w:val="00A8150E"/>
    <w:rsid w:val="00A90F68"/>
    <w:rsid w:val="00A92FBF"/>
    <w:rsid w:val="00B053D8"/>
    <w:rsid w:val="00B05FCD"/>
    <w:rsid w:val="00B3564B"/>
    <w:rsid w:val="00B74AC7"/>
    <w:rsid w:val="00B97FA8"/>
    <w:rsid w:val="00BA5589"/>
    <w:rsid w:val="00C01AF0"/>
    <w:rsid w:val="00C92803"/>
    <w:rsid w:val="00CA2793"/>
    <w:rsid w:val="00D675A8"/>
    <w:rsid w:val="00DD0B9E"/>
    <w:rsid w:val="00DD79D4"/>
    <w:rsid w:val="00DF45B3"/>
    <w:rsid w:val="00E0162A"/>
    <w:rsid w:val="00E2563A"/>
    <w:rsid w:val="00ED445E"/>
    <w:rsid w:val="00F23F4E"/>
    <w:rsid w:val="00F3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1B2A"/>
  <w15:chartTrackingRefBased/>
  <w15:docId w15:val="{30CCF8A5-AE63-4104-8AAB-12E60500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62A"/>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9"/>
    <w:qFormat/>
    <w:rsid w:val="009E6C28"/>
    <w:pPr>
      <w:keepNext/>
      <w:spacing w:before="240" w:after="60"/>
      <w:jc w:val="center"/>
      <w:outlineLvl w:val="0"/>
    </w:pPr>
    <w:rPr>
      <w:rFonts w:asciiTheme="minorHAnsi" w:eastAsiaTheme="majorEastAsia" w:hAnsiTheme="minorHAnsi" w:cstheme="majorBidi"/>
      <w:b/>
      <w:bCs/>
      <w:kern w:val="32"/>
      <w:sz w:val="26"/>
      <w:szCs w:val="32"/>
    </w:rPr>
  </w:style>
  <w:style w:type="paragraph" w:styleId="Heading2">
    <w:name w:val="heading 2"/>
    <w:basedOn w:val="Normal"/>
    <w:next w:val="Normal"/>
    <w:link w:val="Heading2Char"/>
    <w:autoRedefine/>
    <w:uiPriority w:val="99"/>
    <w:unhideWhenUsed/>
    <w:qFormat/>
    <w:rsid w:val="009E6C28"/>
    <w:pPr>
      <w:keepNext/>
      <w:spacing w:before="240" w:after="60"/>
      <w:outlineLvl w:val="1"/>
    </w:pPr>
    <w:rPr>
      <w:rFonts w:asciiTheme="minorHAnsi" w:eastAsiaTheme="majorEastAsia" w:hAnsiTheme="minorHAnsi" w:cstheme="majorBidi"/>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6C28"/>
    <w:rPr>
      <w:rFonts w:eastAsiaTheme="majorEastAsia" w:cstheme="majorBidi"/>
      <w:b/>
      <w:bCs/>
      <w:kern w:val="32"/>
      <w:sz w:val="26"/>
      <w:szCs w:val="32"/>
    </w:rPr>
  </w:style>
  <w:style w:type="character" w:customStyle="1" w:styleId="Heading2Char">
    <w:name w:val="Heading 2 Char"/>
    <w:basedOn w:val="DefaultParagraphFont"/>
    <w:link w:val="Heading2"/>
    <w:uiPriority w:val="99"/>
    <w:rsid w:val="009E6C28"/>
    <w:rPr>
      <w:rFonts w:eastAsiaTheme="majorEastAsia" w:cstheme="majorBidi"/>
      <w:b/>
      <w:bCs/>
      <w:iCs/>
      <w:sz w:val="26"/>
      <w:szCs w:val="28"/>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162A"/>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E0162A"/>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E016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2959</Characters>
  <Application>Microsoft Office Word</Application>
  <DocSecurity>0</DocSecurity>
  <Lines>24</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cp:lastModifiedBy>
  <cp:revision>4</cp:revision>
  <dcterms:created xsi:type="dcterms:W3CDTF">2026-01-19T10:48:00Z</dcterms:created>
  <dcterms:modified xsi:type="dcterms:W3CDTF">2026-01-19T11:02:00Z</dcterms:modified>
</cp:coreProperties>
</file>