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18D7" w14:textId="77777777" w:rsidR="003C5EC2" w:rsidRPr="003C5EC2" w:rsidRDefault="003C5EC2" w:rsidP="003C5EC2">
      <w:pPr>
        <w:spacing w:before="120" w:after="120"/>
        <w:jc w:val="center"/>
        <w:outlineLvl w:val="0"/>
        <w:rPr>
          <w:b/>
          <w:bCs/>
          <w:sz w:val="28"/>
          <w:szCs w:val="28"/>
          <w:lang w:val="nl-NL"/>
        </w:rPr>
      </w:pPr>
      <w:bookmarkStart w:id="0" w:name="_Toc104800534"/>
      <w:r w:rsidRPr="003C5EC2">
        <w:rPr>
          <w:b/>
          <w:bCs/>
          <w:sz w:val="28"/>
          <w:szCs w:val="28"/>
          <w:lang w:val="nl-NL"/>
        </w:rPr>
        <w:t>Phần 2. YÊU CẦU VỀ KỸ THUẬT</w:t>
      </w:r>
      <w:bookmarkEnd w:id="0"/>
    </w:p>
    <w:p w14:paraId="7748CEF6" w14:textId="77777777" w:rsidR="003C5EC2" w:rsidRPr="003C5EC2" w:rsidRDefault="003C5EC2" w:rsidP="003C5EC2">
      <w:pPr>
        <w:spacing w:before="120" w:after="120"/>
        <w:jc w:val="center"/>
        <w:outlineLvl w:val="0"/>
        <w:rPr>
          <w:b/>
          <w:bCs/>
          <w:sz w:val="28"/>
          <w:szCs w:val="28"/>
          <w:lang w:val="nl-NL"/>
        </w:rPr>
      </w:pPr>
      <w:bookmarkStart w:id="1" w:name="_Toc104800535"/>
      <w:r w:rsidRPr="003C5EC2">
        <w:rPr>
          <w:b/>
          <w:bCs/>
          <w:sz w:val="28"/>
          <w:szCs w:val="28"/>
          <w:lang w:val="nl-NL"/>
        </w:rPr>
        <w:t>Chương V. YÊU CẦU VỀ KỸ THUẬT</w:t>
      </w:r>
      <w:bookmarkEnd w:id="1"/>
    </w:p>
    <w:p w14:paraId="3F38B1EC" w14:textId="77777777" w:rsidR="003C5EC2" w:rsidRPr="003C5EC2" w:rsidRDefault="003C5EC2" w:rsidP="003C5EC2">
      <w:pPr>
        <w:spacing w:before="120" w:after="120" w:line="264" w:lineRule="auto"/>
        <w:ind w:firstLine="709"/>
        <w:rPr>
          <w:b/>
          <w:sz w:val="28"/>
          <w:szCs w:val="28"/>
          <w:lang w:val="nl-NL"/>
        </w:rPr>
      </w:pPr>
      <w:r w:rsidRPr="003C5EC2">
        <w:rPr>
          <w:b/>
          <w:sz w:val="28"/>
          <w:szCs w:val="28"/>
          <w:lang w:val="nl-NL"/>
        </w:rPr>
        <w:t>1. Giới thiệu chung về dự toán mua sắm, gói thầu:</w:t>
      </w:r>
    </w:p>
    <w:p w14:paraId="7D0E7CA1" w14:textId="77777777" w:rsidR="003C5EC2" w:rsidRPr="003C5EC2" w:rsidRDefault="003C5EC2" w:rsidP="003C5EC2">
      <w:pPr>
        <w:rPr>
          <w:sz w:val="28"/>
          <w:szCs w:val="28"/>
          <w:lang w:val="pl-PL"/>
        </w:rPr>
      </w:pPr>
      <w:r w:rsidRPr="003C5EC2">
        <w:rPr>
          <w:b/>
          <w:bCs/>
          <w:szCs w:val="28"/>
        </w:rPr>
        <w:tab/>
      </w:r>
      <w:r w:rsidRPr="003C5EC2">
        <w:rPr>
          <w:b/>
          <w:bCs/>
          <w:sz w:val="28"/>
          <w:szCs w:val="28"/>
        </w:rPr>
        <w:t xml:space="preserve">- Dự toán mua sắm: </w:t>
      </w:r>
      <w:bookmarkStart w:id="2" w:name="_Hlk219465599"/>
      <w:r w:rsidRPr="003C5EC2">
        <w:rPr>
          <w:sz w:val="28"/>
          <w:szCs w:val="28"/>
          <w:lang w:val="pl-PL"/>
        </w:rPr>
        <w:t>Chăm sóc hoa, trồng hoa, cây cảnh, dọn vệ sinh, cắt tỉa cây xanh khu trung tâm hành chính chính trị, nhà tưởng niệm Chủ tịch Hồ Chí Minh, Nghĩa trang liệt sĩ, Trung tâm hội nghị xã Thuận Châu năm 2026</w:t>
      </w:r>
      <w:bookmarkEnd w:id="2"/>
      <w:r w:rsidRPr="003C5EC2">
        <w:rPr>
          <w:sz w:val="28"/>
          <w:szCs w:val="28"/>
          <w:lang w:val="pl-PL"/>
        </w:rPr>
        <w:t>.</w:t>
      </w:r>
    </w:p>
    <w:p w14:paraId="2FD01AC9" w14:textId="77777777" w:rsidR="003C5EC2" w:rsidRPr="003C5EC2" w:rsidRDefault="003C5EC2" w:rsidP="003C5EC2">
      <w:pPr>
        <w:shd w:val="clear" w:color="auto" w:fill="FFFFFF"/>
        <w:spacing w:before="120" w:line="234" w:lineRule="atLeast"/>
        <w:ind w:firstLine="720"/>
        <w:rPr>
          <w:bCs/>
          <w:sz w:val="28"/>
          <w:szCs w:val="28"/>
        </w:rPr>
      </w:pPr>
      <w:r w:rsidRPr="003C5EC2">
        <w:rPr>
          <w:b/>
          <w:sz w:val="28"/>
          <w:szCs w:val="28"/>
          <w:lang w:val="pl-PL"/>
        </w:rPr>
        <w:t xml:space="preserve">- Gói thầu số 03: </w:t>
      </w:r>
      <w:r w:rsidRPr="003C5EC2">
        <w:rPr>
          <w:sz w:val="28"/>
          <w:szCs w:val="28"/>
          <w:lang w:val="pl-PL"/>
        </w:rPr>
        <w:t>Chăm sóc hoa, trồng hoa, cây cảnh, dọn vệ sinh, cắt tỉa cây xanh khu trung tâm hành chính chính trị, nhà tưởng niệm Chủ tịch Hồ Chí Minh, Nghĩa trang liệt sĩ, Trung tâm hội nghị xã Thuận Châu năm 2026.</w:t>
      </w:r>
    </w:p>
    <w:p w14:paraId="5DA052E1" w14:textId="77777777" w:rsidR="003C5EC2" w:rsidRPr="003C5EC2" w:rsidRDefault="003C5EC2" w:rsidP="003C5EC2">
      <w:pPr>
        <w:spacing w:before="60" w:after="60"/>
        <w:ind w:firstLine="720"/>
        <w:rPr>
          <w:sz w:val="28"/>
          <w:szCs w:val="28"/>
          <w:lang w:val="sv-SE"/>
        </w:rPr>
      </w:pPr>
      <w:r w:rsidRPr="003C5EC2">
        <w:rPr>
          <w:b/>
          <w:sz w:val="28"/>
          <w:szCs w:val="28"/>
          <w:lang w:val="sv-SE"/>
        </w:rPr>
        <w:t>- Địa điểm thực hiện:</w:t>
      </w:r>
      <w:r w:rsidRPr="003C5EC2">
        <w:rPr>
          <w:sz w:val="28"/>
          <w:szCs w:val="28"/>
          <w:lang w:val="sv-SE"/>
        </w:rPr>
        <w:t xml:space="preserve"> </w:t>
      </w:r>
      <w:bookmarkStart w:id="3" w:name="_Hlk219467675"/>
      <w:r w:rsidRPr="003C5EC2">
        <w:rPr>
          <w:sz w:val="28"/>
          <w:szCs w:val="28"/>
        </w:rPr>
        <w:t>Trung tâm hành chính chính trị, nhà tưởng niệm Chủ tịch Hồ Chí Minh, Nghĩa trang liệt sĩ, Trung tâm hội nghị xã Thuận Châu</w:t>
      </w:r>
      <w:bookmarkEnd w:id="3"/>
    </w:p>
    <w:p w14:paraId="6A9874FA" w14:textId="77777777" w:rsidR="003C5EC2" w:rsidRPr="003C5EC2" w:rsidRDefault="003C5EC2" w:rsidP="003C5EC2">
      <w:pPr>
        <w:shd w:val="clear" w:color="auto" w:fill="FFFFFF"/>
        <w:spacing w:before="60" w:after="60" w:line="360" w:lineRule="exact"/>
        <w:ind w:firstLine="720"/>
        <w:rPr>
          <w:b/>
          <w:sz w:val="28"/>
          <w:szCs w:val="28"/>
          <w:lang w:val="sv-SE"/>
        </w:rPr>
      </w:pPr>
      <w:r w:rsidRPr="003C5EC2">
        <w:rPr>
          <w:b/>
          <w:spacing w:val="-4"/>
          <w:sz w:val="28"/>
          <w:szCs w:val="28"/>
          <w:lang w:val="nl-NL"/>
        </w:rPr>
        <w:t>- Quy mô của dự toán mua sắm:</w:t>
      </w:r>
      <w:r w:rsidRPr="003C5EC2">
        <w:rPr>
          <w:spacing w:val="-4"/>
          <w:sz w:val="28"/>
          <w:szCs w:val="28"/>
          <w:lang w:val="nl-NL"/>
        </w:rPr>
        <w:t xml:space="preserve"> </w:t>
      </w:r>
      <w:r w:rsidRPr="003C5EC2">
        <w:rPr>
          <w:sz w:val="28"/>
          <w:szCs w:val="28"/>
          <w:lang w:val="vi-VN"/>
        </w:rPr>
        <w:t>Chăm sóc hoa, trồng hoa, cây cảnh, dọn vệ</w:t>
      </w:r>
      <w:r w:rsidRPr="003C5EC2">
        <w:rPr>
          <w:sz w:val="28"/>
          <w:szCs w:val="28"/>
        </w:rPr>
        <w:t xml:space="preserve"> </w:t>
      </w:r>
      <w:r w:rsidRPr="003C5EC2">
        <w:rPr>
          <w:sz w:val="28"/>
          <w:szCs w:val="28"/>
          <w:lang w:val="vi-VN"/>
        </w:rPr>
        <w:t>sinh, cắt tỉa cây xanh</w:t>
      </w:r>
      <w:r w:rsidRPr="003C5EC2">
        <w:rPr>
          <w:b/>
          <w:sz w:val="28"/>
          <w:szCs w:val="28"/>
          <w:lang w:val="sv-SE"/>
        </w:rPr>
        <w:t xml:space="preserve"> </w:t>
      </w:r>
    </w:p>
    <w:p w14:paraId="75CC8298" w14:textId="77777777" w:rsidR="003C5EC2" w:rsidRPr="003C5EC2" w:rsidRDefault="003C5EC2" w:rsidP="003C5EC2">
      <w:pPr>
        <w:shd w:val="clear" w:color="auto" w:fill="FFFFFF"/>
        <w:spacing w:before="60" w:after="60" w:line="360" w:lineRule="exact"/>
        <w:ind w:firstLine="709"/>
        <w:rPr>
          <w:b/>
          <w:sz w:val="28"/>
          <w:szCs w:val="28"/>
          <w:lang w:val="sv-SE"/>
        </w:rPr>
      </w:pPr>
      <w:r w:rsidRPr="003C5EC2">
        <w:rPr>
          <w:b/>
          <w:sz w:val="28"/>
          <w:szCs w:val="28"/>
          <w:lang w:val="sv-SE"/>
        </w:rPr>
        <w:t xml:space="preserve">- Yêu cầu về cung cấp dịch vụ: </w:t>
      </w:r>
    </w:p>
    <w:p w14:paraId="41BAF103" w14:textId="77777777" w:rsidR="003C5EC2" w:rsidRPr="003C5EC2" w:rsidRDefault="003C5EC2" w:rsidP="003C5EC2">
      <w:pPr>
        <w:suppressAutoHyphens/>
        <w:spacing w:before="60" w:after="60" w:line="360" w:lineRule="exact"/>
        <w:ind w:firstLine="709"/>
        <w:rPr>
          <w:sz w:val="28"/>
          <w:szCs w:val="28"/>
          <w:lang w:val="sv-SE"/>
        </w:rPr>
      </w:pPr>
      <w:r w:rsidRPr="003C5EC2">
        <w:rPr>
          <w:sz w:val="28"/>
          <w:szCs w:val="28"/>
          <w:lang w:val="sv-SE"/>
        </w:rPr>
        <w:t xml:space="preserve">Thực hiện các sản phẩm, dịch vụ công ích theo nội dung đã được phê duyệt tại Quyết định số 1451/QĐ-UBND ngày 31/12/2025 của UBND xã Thuận Châu về việc Phê duyệt dự toán chăm sóc hoa, trồng hoa, cây cảnh, dọn vệ sinh, cắt tỉa cây xanh khu trung tâm hành chính chính trị, nhà tưởng niệm Chủ tịch Hồ Chí Minh, Nghĩa trang liệt sĩ, Trung tâm hội nghị xã Thuận Châu năm 2026; </w:t>
      </w:r>
    </w:p>
    <w:p w14:paraId="3BBCDA3B" w14:textId="77777777" w:rsidR="003C5EC2" w:rsidRPr="003C5EC2" w:rsidRDefault="003C5EC2" w:rsidP="003C5EC2">
      <w:pPr>
        <w:spacing w:before="60" w:after="60"/>
        <w:ind w:firstLine="720"/>
        <w:rPr>
          <w:sz w:val="28"/>
          <w:szCs w:val="28"/>
          <w:lang w:val="sv-SE"/>
        </w:rPr>
      </w:pPr>
      <w:r w:rsidRPr="003C5EC2">
        <w:rPr>
          <w:b/>
          <w:sz w:val="28"/>
          <w:szCs w:val="28"/>
          <w:lang w:val="sv-SE"/>
        </w:rPr>
        <w:t xml:space="preserve">- Thời gian thực hiện:  </w:t>
      </w:r>
      <w:r w:rsidRPr="003C5EC2">
        <w:rPr>
          <w:sz w:val="28"/>
          <w:szCs w:val="28"/>
          <w:lang w:val="sv-SE"/>
        </w:rPr>
        <w:t>12 tháng (Từ ngày ký hợp đồng đến hết 31/12/2026) kể từ ngày 01/01/2026 đến ngày 31/12/2026.</w:t>
      </w:r>
    </w:p>
    <w:p w14:paraId="570CD09D" w14:textId="77777777" w:rsidR="003C5EC2" w:rsidRPr="003C5EC2" w:rsidRDefault="003C5EC2" w:rsidP="003C5EC2">
      <w:pPr>
        <w:spacing w:before="120" w:after="120" w:line="264" w:lineRule="auto"/>
        <w:ind w:firstLine="709"/>
        <w:rPr>
          <w:b/>
          <w:bCs/>
          <w:sz w:val="28"/>
          <w:szCs w:val="28"/>
        </w:rPr>
      </w:pPr>
      <w:r w:rsidRPr="003C5EC2">
        <w:rPr>
          <w:b/>
          <w:bCs/>
          <w:sz w:val="28"/>
          <w:szCs w:val="28"/>
          <w:lang w:val="vi-VN"/>
        </w:rPr>
        <w:t>2. Mục tiêu công việc:</w:t>
      </w:r>
    </w:p>
    <w:p w14:paraId="21AC064E" w14:textId="77777777" w:rsidR="003C5EC2" w:rsidRPr="003C5EC2" w:rsidRDefault="003C5EC2" w:rsidP="003C5EC2">
      <w:pPr>
        <w:spacing w:before="120" w:after="120"/>
        <w:ind w:firstLine="720"/>
        <w:outlineLvl w:val="0"/>
        <w:rPr>
          <w:i/>
          <w:iCs/>
          <w:sz w:val="28"/>
          <w:szCs w:val="28"/>
        </w:rPr>
      </w:pPr>
      <w:r w:rsidRPr="003C5EC2">
        <w:rPr>
          <w:i/>
          <w:iCs/>
          <w:sz w:val="28"/>
          <w:szCs w:val="28"/>
        </w:rPr>
        <w:t>2.1. Dịch vụ vệ sinh môi trường.</w:t>
      </w:r>
    </w:p>
    <w:p w14:paraId="5F7AAE0F" w14:textId="77777777" w:rsidR="003C5EC2" w:rsidRPr="003C5EC2" w:rsidRDefault="003C5EC2" w:rsidP="003C5EC2">
      <w:pPr>
        <w:spacing w:before="120" w:after="120"/>
        <w:ind w:firstLine="720"/>
        <w:outlineLvl w:val="0"/>
        <w:rPr>
          <w:sz w:val="28"/>
          <w:szCs w:val="28"/>
        </w:rPr>
      </w:pPr>
      <w:r w:rsidRPr="003C5EC2">
        <w:rPr>
          <w:sz w:val="28"/>
          <w:szCs w:val="28"/>
        </w:rPr>
        <w:t xml:space="preserve">Vệ sinh đường dạo Khu vực nhà tưởng niệm Hồ Chí Minh và Trung tâm hành chính chính trị xã được quét theo đúng quy định, thời gian. </w:t>
      </w:r>
    </w:p>
    <w:p w14:paraId="0074597C" w14:textId="77777777" w:rsidR="003C5EC2" w:rsidRPr="003C5EC2" w:rsidRDefault="003C5EC2" w:rsidP="003C5EC2">
      <w:pPr>
        <w:spacing w:before="120" w:after="120"/>
        <w:ind w:firstLine="720"/>
        <w:outlineLvl w:val="0"/>
        <w:rPr>
          <w:sz w:val="28"/>
          <w:szCs w:val="28"/>
        </w:rPr>
      </w:pPr>
      <w:r w:rsidRPr="003C5EC2">
        <w:rPr>
          <w:sz w:val="28"/>
          <w:szCs w:val="28"/>
        </w:rPr>
        <w:t>Duy trì bể phun nước đảm bảo vệ sinh môi trường.</w:t>
      </w:r>
    </w:p>
    <w:p w14:paraId="0A9989F8" w14:textId="77777777" w:rsidR="003C5EC2" w:rsidRPr="003C5EC2" w:rsidRDefault="003C5EC2" w:rsidP="003C5EC2">
      <w:pPr>
        <w:spacing w:before="120" w:after="120"/>
        <w:ind w:firstLine="720"/>
        <w:outlineLvl w:val="0"/>
        <w:rPr>
          <w:i/>
          <w:iCs/>
          <w:sz w:val="28"/>
          <w:szCs w:val="28"/>
        </w:rPr>
      </w:pPr>
      <w:r w:rsidRPr="003C5EC2">
        <w:rPr>
          <w:i/>
          <w:iCs/>
          <w:sz w:val="28"/>
          <w:szCs w:val="28"/>
        </w:rPr>
        <w:t>2.2. Dịch vụ duy trì cây xanh, công viên, bồn hoa, hoa cảnh:</w:t>
      </w:r>
    </w:p>
    <w:p w14:paraId="3F4EB11B" w14:textId="77777777" w:rsidR="003C5EC2" w:rsidRPr="003C5EC2" w:rsidRDefault="003C5EC2" w:rsidP="003C5EC2">
      <w:pPr>
        <w:spacing w:before="120" w:after="120"/>
        <w:ind w:firstLine="720"/>
        <w:outlineLvl w:val="0"/>
        <w:rPr>
          <w:i/>
          <w:iCs/>
          <w:sz w:val="28"/>
          <w:szCs w:val="28"/>
        </w:rPr>
      </w:pPr>
      <w:r w:rsidRPr="003C5EC2">
        <w:rPr>
          <w:spacing w:val="-8"/>
          <w:sz w:val="28"/>
          <w:szCs w:val="28"/>
        </w:rPr>
        <w:t>Các đường dạo nội bộ trong công viên, khuôn viên, bồn hoa đảm bảo sạch sẽ</w:t>
      </w:r>
      <w:r w:rsidRPr="003C5EC2">
        <w:rPr>
          <w:sz w:val="28"/>
          <w:szCs w:val="28"/>
        </w:rPr>
        <w:t>.</w:t>
      </w:r>
    </w:p>
    <w:p w14:paraId="48ED3F1F" w14:textId="77777777" w:rsidR="003C5EC2" w:rsidRPr="003C5EC2" w:rsidRDefault="003C5EC2" w:rsidP="003C5EC2">
      <w:pPr>
        <w:spacing w:before="120" w:after="120"/>
        <w:ind w:firstLine="720"/>
        <w:outlineLvl w:val="0"/>
        <w:rPr>
          <w:sz w:val="28"/>
          <w:szCs w:val="28"/>
        </w:rPr>
      </w:pPr>
      <w:r w:rsidRPr="003C5EC2">
        <w:rPr>
          <w:sz w:val="28"/>
          <w:szCs w:val="28"/>
        </w:rPr>
        <w:t xml:space="preserve">Hệ thống cây xanh, thảm cỏ bồn hoa, bồn cảnh, cây cảnh phải chăm sóc cắt tỉa để sinh trưởng và phát triển tốt. Đảm bảo tính thẩm mỹ, không để mất an </w:t>
      </w:r>
      <w:r w:rsidRPr="003C5EC2">
        <w:rPr>
          <w:spacing w:val="-6"/>
          <w:sz w:val="28"/>
          <w:szCs w:val="28"/>
        </w:rPr>
        <w:t>toàn cho người và tài sản; cây xanh cắt tỉa hạn chế tối đa việc gãy đổ do mưa bão.</w:t>
      </w:r>
    </w:p>
    <w:p w14:paraId="509B7668" w14:textId="77777777" w:rsidR="003C5EC2" w:rsidRPr="003C5EC2" w:rsidRDefault="003C5EC2" w:rsidP="003C5EC2">
      <w:pPr>
        <w:spacing w:before="120" w:after="120"/>
        <w:ind w:firstLine="720"/>
        <w:outlineLvl w:val="0"/>
        <w:rPr>
          <w:sz w:val="28"/>
          <w:szCs w:val="28"/>
        </w:rPr>
      </w:pPr>
      <w:r w:rsidRPr="003C5EC2">
        <w:rPr>
          <w:sz w:val="28"/>
          <w:szCs w:val="28"/>
        </w:rPr>
        <w:t>Bón phân, phun thuốc trừ sâu bệnh theo quy định</w:t>
      </w:r>
    </w:p>
    <w:p w14:paraId="771A4E11" w14:textId="77777777" w:rsidR="003C5EC2" w:rsidRPr="003C5EC2" w:rsidRDefault="003C5EC2" w:rsidP="003C5EC2">
      <w:pPr>
        <w:spacing w:before="120" w:after="120"/>
        <w:ind w:firstLine="720"/>
        <w:outlineLvl w:val="0"/>
        <w:rPr>
          <w:sz w:val="28"/>
          <w:szCs w:val="28"/>
        </w:rPr>
      </w:pPr>
      <w:r w:rsidRPr="003C5EC2">
        <w:rPr>
          <w:i/>
          <w:iCs/>
          <w:sz w:val="28"/>
          <w:szCs w:val="28"/>
        </w:rPr>
        <w:lastRenderedPageBreak/>
        <w:t xml:space="preserve">2.3. Các dịch vụ chỉnh trang đô thị thường xuyên khác (thay hoa, sơn </w:t>
      </w:r>
      <w:r w:rsidRPr="003C5EC2">
        <w:rPr>
          <w:i/>
          <w:iCs/>
          <w:spacing w:val="-8"/>
          <w:sz w:val="28"/>
          <w:szCs w:val="28"/>
        </w:rPr>
        <w:t>chậu ly hoa các dịp lễ tết.....):</w:t>
      </w:r>
      <w:r w:rsidRPr="003C5EC2">
        <w:rPr>
          <w:spacing w:val="-8"/>
          <w:sz w:val="28"/>
          <w:szCs w:val="28"/>
        </w:rPr>
        <w:t xml:space="preserve"> Thực hiện đảm bảo đúng thời gian Chủ đầu tư yêu cầu</w:t>
      </w:r>
      <w:r w:rsidRPr="003C5EC2">
        <w:rPr>
          <w:sz w:val="28"/>
          <w:szCs w:val="28"/>
        </w:rPr>
        <w:t>.</w:t>
      </w:r>
    </w:p>
    <w:p w14:paraId="4731DDA8" w14:textId="77777777" w:rsidR="003C5EC2" w:rsidRPr="003C5EC2" w:rsidRDefault="003C5EC2" w:rsidP="003C5EC2">
      <w:pPr>
        <w:spacing w:before="120" w:after="120" w:line="264" w:lineRule="auto"/>
        <w:ind w:firstLine="709"/>
        <w:rPr>
          <w:b/>
          <w:sz w:val="28"/>
          <w:szCs w:val="28"/>
          <w:lang w:val="nl-NL"/>
        </w:rPr>
      </w:pPr>
      <w:r w:rsidRPr="003C5EC2">
        <w:rPr>
          <w:b/>
          <w:sz w:val="28"/>
          <w:szCs w:val="28"/>
          <w:lang w:val="nl-NL"/>
        </w:rPr>
        <w:t>3. Yêu cầu kỹ thuật của gói thầu</w:t>
      </w:r>
    </w:p>
    <w:p w14:paraId="5F115D0E" w14:textId="77777777" w:rsidR="003C5EC2" w:rsidRPr="003C5EC2" w:rsidRDefault="003C5EC2" w:rsidP="003C5EC2">
      <w:pPr>
        <w:spacing w:before="120" w:after="120" w:line="264" w:lineRule="auto"/>
        <w:ind w:firstLine="709"/>
        <w:rPr>
          <w:b/>
          <w:i/>
          <w:spacing w:val="-10"/>
          <w:sz w:val="28"/>
          <w:szCs w:val="28"/>
          <w:lang w:val="nl-NL"/>
        </w:rPr>
      </w:pPr>
      <w:r w:rsidRPr="003C5EC2">
        <w:rPr>
          <w:rStyle w:val="fontstyle01"/>
          <w:i/>
          <w:color w:val="auto"/>
          <w:spacing w:val="-10"/>
        </w:rPr>
        <w:t>3.1. Yêu cầu công nhân kỹ thuật, máy móc, vật tư đối với từng công việc chuyên môn của gói thầu.</w:t>
      </w:r>
    </w:p>
    <w:p w14:paraId="382BD8EC" w14:textId="77777777" w:rsidR="003C5EC2" w:rsidRPr="003C5EC2" w:rsidRDefault="003C5EC2" w:rsidP="003C5EC2">
      <w:pPr>
        <w:spacing w:before="120" w:line="320" w:lineRule="exact"/>
        <w:ind w:firstLine="709"/>
        <w:rPr>
          <w:rStyle w:val="fontstyle01"/>
          <w:color w:val="auto"/>
        </w:rPr>
      </w:pPr>
      <w:r w:rsidRPr="003C5EC2">
        <w:rPr>
          <w:rStyle w:val="fontstyle01"/>
          <w:color w:val="auto"/>
        </w:rPr>
        <w:t>- Công tác quét dọn vệ sinh đường dạo .</w:t>
      </w:r>
    </w:p>
    <w:p w14:paraId="052DB2B9" w14:textId="77777777" w:rsidR="003C5EC2" w:rsidRPr="003C5EC2" w:rsidRDefault="003C5EC2" w:rsidP="003C5EC2">
      <w:pPr>
        <w:spacing w:before="120" w:line="320" w:lineRule="exact"/>
        <w:ind w:firstLine="709"/>
        <w:rPr>
          <w:rStyle w:val="fontstyle01"/>
          <w:color w:val="auto"/>
        </w:rPr>
      </w:pPr>
      <w:r w:rsidRPr="003C5EC2">
        <w:rPr>
          <w:sz w:val="28"/>
          <w:szCs w:val="28"/>
          <w:lang w:val="es-ES"/>
        </w:rPr>
        <w:t>+ Có đội ngũ công nhân lành nghề, am hiểu phạm vi duy trì thực hiện</w:t>
      </w:r>
      <w:r w:rsidRPr="003C5EC2">
        <w:rPr>
          <w:sz w:val="28"/>
          <w:szCs w:val="28"/>
          <w:shd w:val="clear" w:color="auto" w:fill="FFFFFF"/>
        </w:rPr>
        <w:t>.</w:t>
      </w:r>
    </w:p>
    <w:p w14:paraId="452E26A4" w14:textId="77777777" w:rsidR="003C5EC2" w:rsidRPr="003C5EC2" w:rsidRDefault="003C5EC2" w:rsidP="003C5EC2">
      <w:pPr>
        <w:spacing w:before="120" w:line="320" w:lineRule="exact"/>
        <w:ind w:firstLine="709"/>
        <w:rPr>
          <w:sz w:val="28"/>
          <w:szCs w:val="28"/>
          <w:lang w:val="es-ES"/>
        </w:rPr>
      </w:pPr>
      <w:r w:rsidRPr="003C5EC2">
        <w:rPr>
          <w:sz w:val="28"/>
          <w:szCs w:val="28"/>
          <w:lang w:val="es-ES"/>
        </w:rPr>
        <w:t>+ Lái xe điều khiển phương tiện có chứng chỉ đào tạo nghiệp vụ hoặc giấy phép lái xe tương ứng với từng loại xe vận hành.</w:t>
      </w:r>
    </w:p>
    <w:p w14:paraId="168D4DB4" w14:textId="77777777" w:rsidR="003C5EC2" w:rsidRPr="003C5EC2" w:rsidRDefault="003C5EC2" w:rsidP="003C5EC2">
      <w:pPr>
        <w:shd w:val="clear" w:color="auto" w:fill="FFFFFF"/>
        <w:spacing w:before="120" w:line="320" w:lineRule="exact"/>
        <w:ind w:firstLine="720"/>
        <w:rPr>
          <w:rStyle w:val="fontstyle01"/>
          <w:color w:val="auto"/>
        </w:rPr>
      </w:pPr>
      <w:r w:rsidRPr="003C5EC2">
        <w:rPr>
          <w:rStyle w:val="fontstyle01"/>
          <w:color w:val="auto"/>
        </w:rPr>
        <w:t>- Công tác duy trì hệ thống cây xanh, công viên, bồn hoa</w:t>
      </w:r>
    </w:p>
    <w:p w14:paraId="45EAA9FD" w14:textId="77777777" w:rsidR="003C5EC2" w:rsidRPr="003C5EC2" w:rsidRDefault="003C5EC2" w:rsidP="003C5EC2">
      <w:pPr>
        <w:shd w:val="clear" w:color="auto" w:fill="FFFFFF"/>
        <w:spacing w:before="120" w:line="320" w:lineRule="exact"/>
        <w:ind w:firstLine="720"/>
        <w:rPr>
          <w:rStyle w:val="fontstyle01"/>
          <w:color w:val="auto"/>
        </w:rPr>
      </w:pPr>
      <w:r w:rsidRPr="003C5EC2">
        <w:rPr>
          <w:rStyle w:val="fontstyle01"/>
          <w:color w:val="auto"/>
        </w:rPr>
        <w:t>+ Có đầy đủ máy móc thiết bị phục vụ công tác duy trì hệ thông cây xanh, duy trì các công viên vườn hoa: Máy cắt cỏ, máy bơm nước, xe tưới nước, máy cắt tỉa hàng rào, cưa cầm tay, cưa máy, xe cẩu tự hành, xe nâng, máy phun thuốc, máy thổi lá,…</w:t>
      </w:r>
    </w:p>
    <w:p w14:paraId="56882035" w14:textId="77777777" w:rsidR="003C5EC2" w:rsidRPr="003C5EC2" w:rsidRDefault="003C5EC2" w:rsidP="003C5EC2">
      <w:pPr>
        <w:shd w:val="clear" w:color="auto" w:fill="FFFFFF"/>
        <w:spacing w:before="120" w:line="320" w:lineRule="exact"/>
        <w:ind w:firstLine="720"/>
        <w:rPr>
          <w:rStyle w:val="fontstyle01"/>
          <w:color w:val="auto"/>
        </w:rPr>
      </w:pPr>
      <w:r w:rsidRPr="003C5EC2">
        <w:rPr>
          <w:rStyle w:val="fontstyle01"/>
          <w:color w:val="auto"/>
        </w:rPr>
        <w:t>+ Chăm sóc cây bóng mát, thảm cỏ, thảm màu, cây đường viền, cây cảnh ra hoa, cây cảnh trồng chậu, cắt tỉa cây cảnh tạo hình được chăm sóc cắt tỉa thường uyên đảm bảo luôn xanh tốt, cây hàng rào đường viền vuông thành sắc cạnh, hoa nở đúng thời vụ.</w:t>
      </w:r>
    </w:p>
    <w:p w14:paraId="3F486E2A" w14:textId="77777777" w:rsidR="003C5EC2" w:rsidRPr="003C5EC2" w:rsidRDefault="003C5EC2" w:rsidP="003C5EC2">
      <w:pPr>
        <w:shd w:val="clear" w:color="auto" w:fill="FFFFFF"/>
        <w:spacing w:before="120" w:line="320" w:lineRule="exact"/>
        <w:ind w:firstLine="720"/>
        <w:rPr>
          <w:rStyle w:val="fontstyle01"/>
          <w:color w:val="auto"/>
        </w:rPr>
      </w:pPr>
      <w:r w:rsidRPr="003C5EC2">
        <w:rPr>
          <w:rStyle w:val="fontstyle01"/>
          <w:color w:val="auto"/>
        </w:rPr>
        <w:t>+ Theo dõi và kịp thời đốn hạ cây chết, cây nguy hiểm, cây sâu bệnh và trồng bổ sung cây xanh đảm bảo yêu cầu.</w:t>
      </w:r>
    </w:p>
    <w:p w14:paraId="58B72416" w14:textId="77777777" w:rsidR="003C5EC2" w:rsidRPr="003C5EC2" w:rsidRDefault="003C5EC2" w:rsidP="003C5EC2">
      <w:pPr>
        <w:shd w:val="clear" w:color="auto" w:fill="FFFFFF"/>
        <w:spacing w:before="120" w:line="320" w:lineRule="exact"/>
        <w:ind w:firstLine="720"/>
        <w:rPr>
          <w:rStyle w:val="fontstyle01"/>
          <w:color w:val="auto"/>
        </w:rPr>
      </w:pPr>
      <w:r w:rsidRPr="003C5EC2">
        <w:rPr>
          <w:rStyle w:val="fontstyle01"/>
          <w:color w:val="auto"/>
        </w:rPr>
        <w:t>+ Cắt tỉa kịp thời các cành cây trên đường phố, trong công viên trước mùa mưa bão đảm bảo an toàn tài sản, tính mạng của nhân dân</w:t>
      </w:r>
    </w:p>
    <w:p w14:paraId="04F0503D" w14:textId="77777777" w:rsidR="003C5EC2" w:rsidRPr="003C5EC2" w:rsidRDefault="003C5EC2" w:rsidP="003C5EC2">
      <w:pPr>
        <w:shd w:val="clear" w:color="auto" w:fill="FFFFFF"/>
        <w:spacing w:before="120" w:line="320" w:lineRule="exact"/>
        <w:ind w:firstLine="720"/>
        <w:rPr>
          <w:rStyle w:val="fontstyle01"/>
          <w:color w:val="auto"/>
        </w:rPr>
      </w:pPr>
      <w:r w:rsidRPr="003C5EC2">
        <w:rPr>
          <w:rStyle w:val="fontstyle01"/>
          <w:color w:val="auto"/>
        </w:rPr>
        <w:t>+ Giải tỏa kịp thời các cây gãy đổ sau mưa bão.</w:t>
      </w:r>
    </w:p>
    <w:p w14:paraId="1242EB63" w14:textId="77777777" w:rsidR="003C5EC2" w:rsidRPr="003C5EC2" w:rsidRDefault="003C5EC2" w:rsidP="003C5EC2">
      <w:pPr>
        <w:shd w:val="clear" w:color="auto" w:fill="FFFFFF"/>
        <w:spacing w:before="120" w:line="320" w:lineRule="exact"/>
        <w:ind w:firstLine="720"/>
        <w:rPr>
          <w:rStyle w:val="fontstyle01"/>
          <w:color w:val="auto"/>
        </w:rPr>
      </w:pPr>
      <w:r w:rsidRPr="003C5EC2">
        <w:rPr>
          <w:rStyle w:val="fontstyle01"/>
          <w:color w:val="auto"/>
        </w:rPr>
        <w:t>+ Hoa trồng chậu trang trí luôn được duy trì, thay thế đảm bảo xanh tươi đẹp mắt và đổi mới sau mỗi đợt trang trí.</w:t>
      </w:r>
    </w:p>
    <w:p w14:paraId="2C4CE36C" w14:textId="77777777" w:rsidR="003C5EC2" w:rsidRPr="003C5EC2" w:rsidRDefault="003C5EC2" w:rsidP="003C5EC2">
      <w:pPr>
        <w:shd w:val="clear" w:color="auto" w:fill="FFFFFF"/>
        <w:spacing w:before="120" w:line="320" w:lineRule="exact"/>
        <w:ind w:firstLine="720"/>
        <w:rPr>
          <w:rStyle w:val="fontstyle01"/>
          <w:color w:val="auto"/>
        </w:rPr>
      </w:pPr>
      <w:r w:rsidRPr="003C5EC2">
        <w:rPr>
          <w:rStyle w:val="fontstyle01"/>
          <w:color w:val="auto"/>
        </w:rPr>
        <w:t>+ Các công viên luôn được quét, thu gom rác, vệ sinh sạch sẽ.</w:t>
      </w:r>
    </w:p>
    <w:p w14:paraId="1CBD7164" w14:textId="77777777" w:rsidR="003C5EC2" w:rsidRPr="003C5EC2" w:rsidRDefault="003C5EC2" w:rsidP="003C5EC2">
      <w:pPr>
        <w:shd w:val="clear" w:color="auto" w:fill="FFFFFF"/>
        <w:spacing w:before="120" w:line="320" w:lineRule="exact"/>
        <w:ind w:firstLine="720"/>
        <w:rPr>
          <w:rStyle w:val="fontstyle01"/>
          <w:color w:val="auto"/>
        </w:rPr>
      </w:pPr>
      <w:r w:rsidRPr="003C5EC2">
        <w:rPr>
          <w:rStyle w:val="fontstyle01"/>
          <w:color w:val="auto"/>
        </w:rPr>
        <w:t>- Công tác chỉnh trang đô thị thường xuyên (thay hoa, sơn chậu ly hoa..):  Thay hoa, sơn chậu ly hoa phục vụ các ngày lễ, Tết đảm bảo phải hoàn thành xong trước ngày lễ, tết diễn</w:t>
      </w:r>
    </w:p>
    <w:p w14:paraId="2AB3C3EC" w14:textId="77777777" w:rsidR="003C5EC2" w:rsidRPr="003C5EC2" w:rsidRDefault="003C5EC2" w:rsidP="003C5EC2">
      <w:pPr>
        <w:spacing w:before="120" w:after="120" w:line="288" w:lineRule="auto"/>
        <w:ind w:firstLine="709"/>
        <w:rPr>
          <w:rStyle w:val="fontstyle01"/>
          <w:b/>
          <w:i/>
          <w:color w:val="auto"/>
        </w:rPr>
      </w:pPr>
      <w:r w:rsidRPr="003C5EC2">
        <w:rPr>
          <w:rStyle w:val="fontstyle01"/>
          <w:i/>
          <w:color w:val="auto"/>
        </w:rPr>
        <w:t>3.2. Yêu cầu kỹ thuật cụ thể đối với từng công việc của gói thầu</w:t>
      </w:r>
    </w:p>
    <w:p w14:paraId="4D701039"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Công tác quét dọn vệ sinh đường dạo, duy trì bể:</w:t>
      </w:r>
    </w:p>
    <w:p w14:paraId="5F2B2C3A"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xml:space="preserve">Duy trì vệ sinh đường dạo phải thực chiện đủ chiều dài, diện tích tuyến đường, số lần thực hiện theo quy định. </w:t>
      </w:r>
    </w:p>
    <w:p w14:paraId="164C9EE4"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lastRenderedPageBreak/>
        <w:t xml:space="preserve">Vệ sinh, quét dọn rác thải không để tồn rác trong ngày, thực hiện dọn dẹp sạch sẽ, không để rác thải lưu cữu trong ngày tại các điểm tập chung xe gom rác 3 bánh đẩy tay </w:t>
      </w:r>
    </w:p>
    <w:p w14:paraId="147840EF"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xml:space="preserve">Duy trì bể theo quy định hoặc khi chủ đầu tư yêu cầu </w:t>
      </w:r>
    </w:p>
    <w:p w14:paraId="645FDBD3"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Công tác duy trì cây xanh đô thị, công viên,bồn hoa</w:t>
      </w:r>
    </w:p>
    <w:p w14:paraId="4C812709"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Chăm sóc, duy trì thường xuyên thảm cỏ: Phát bằng phẳng và xén</w:t>
      </w:r>
      <w:r w:rsidRPr="003C5EC2">
        <w:rPr>
          <w:sz w:val="28"/>
          <w:szCs w:val="28"/>
        </w:rPr>
        <w:br/>
      </w:r>
      <w:r w:rsidRPr="003C5EC2">
        <w:rPr>
          <w:rStyle w:val="fontstyle01"/>
          <w:color w:val="auto"/>
        </w:rPr>
        <w:t>lề thảm cỏ, đảm bảo chiều cao cỏ bằng 5cm. Nhổ sạch cỏ tạp lẫn trong thảm cỏ, tỷ lệ lẫn cỏ tạp không quá 5%/tổng diện tích thảm cỏ.</w:t>
      </w:r>
    </w:p>
    <w:p w14:paraId="11C36801"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Chăm sóc, duy trì bồn hoa, bồn cảnh lá mầu, cây hàng rào đường</w:t>
      </w:r>
      <w:r w:rsidRPr="003C5EC2">
        <w:rPr>
          <w:sz w:val="28"/>
          <w:szCs w:val="28"/>
        </w:rPr>
        <w:br/>
      </w:r>
      <w:r w:rsidRPr="003C5EC2">
        <w:rPr>
          <w:rStyle w:val="fontstyle01"/>
          <w:color w:val="auto"/>
        </w:rPr>
        <w:t>viền: Thực hiện tưới nước, cắt sửa hàng rào, đảm bảo độ cao, nhổ bỏ cỏ dại, trồng dặm cây bị chết. Đảm bảo đủ thành phần công việc, lượng nước tưới theo định mức,duy trì số lượng cây đúng mật độ, luôn phát triển bình thường.</w:t>
      </w:r>
    </w:p>
    <w:p w14:paraId="107998C7"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Chặt hạ, tỉa cành, tẩy chồi, cây xanh bóng mát:Khi thực hiện phải đảm bảo an toàn về lao động, giao thông, các công trình hạ tầngđô thị, phù hợp với đặc điểm sinh trưởng của từng loại cây và đảm bảo mỹ quan đôthị.</w:t>
      </w:r>
    </w:p>
    <w:p w14:paraId="23E6B66E"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xml:space="preserve">- Công tác chỉnh trang thường xuyên; </w:t>
      </w:r>
    </w:p>
    <w:p w14:paraId="64F14CE9"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Thay hoa thời vụ: các loại hoa thay thế phải phù hợp với điều kiện thời tiết, mỹ quan đô thị và vào các ngày lễ, tết, yêu cầu công tác chỉnh trang đô thị của địa phương. Mật độ trồng hoa theo quy định</w:t>
      </w:r>
    </w:p>
    <w:p w14:paraId="18207444"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xml:space="preserve">Quét vôi gốc cây: Thực hiện xong trước 5 đến 10 ngày của ngày Lễ diễn ra. Yêu cầu vệ sinh gốc cây trước khi quét vôi, quét vôi cao 1m tính từ mặt đất gốc cây lên thân cây. Sử dụng loại vôi tôi sạch, nồng độ </w:t>
      </w:r>
    </w:p>
    <w:p w14:paraId="30192494" w14:textId="77777777" w:rsidR="003C5EC2" w:rsidRPr="003C5EC2" w:rsidRDefault="003C5EC2" w:rsidP="003C5EC2">
      <w:pPr>
        <w:spacing w:before="120" w:after="120" w:line="288" w:lineRule="auto"/>
        <w:ind w:firstLine="709"/>
        <w:rPr>
          <w:rStyle w:val="fontstyle21"/>
          <w:i/>
          <w:color w:val="auto"/>
        </w:rPr>
      </w:pPr>
      <w:r w:rsidRPr="003C5EC2">
        <w:rPr>
          <w:rStyle w:val="fontstyle21"/>
          <w:i/>
          <w:color w:val="auto"/>
        </w:rPr>
        <w:t>3.3. Yêu cầu về vệ sinh môi trường</w:t>
      </w:r>
    </w:p>
    <w:p w14:paraId="4F9D0D5E"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Nhà thầu phải thực hiện các biện pháp đảm bảo về môi trường cho người lao động trong quá trình cung cấp dịch vụ và bảo vệ môi trường xung quanh, bao gồm có biện pháp chống bụi, chống ồn, xử lý phế thải và thu dọn hiện trường.</w:t>
      </w:r>
    </w:p>
    <w:p w14:paraId="5716B38D"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xml:space="preserve">- Nhà thầu cung cấp dịch vụ, Chủ đầu tư có trách nhiệm kiểm tra, giám sát việc thực hiện bảo vệ môi trường, đồng thời chịu sự kiểm tra, giám sát của cơ quan quản lý nhà nước về môi trường. Trường hợp nhà thầu cung cấp dịch vụ không tuân thủ các qui định về bảo vệ môi trường thì Chủ đầu tư, cơ quan quản lý nhà nước về </w:t>
      </w:r>
      <w:r w:rsidRPr="003C5EC2">
        <w:rPr>
          <w:rStyle w:val="fontstyle01"/>
          <w:color w:val="auto"/>
        </w:rPr>
        <w:lastRenderedPageBreak/>
        <w:t>môi trường có quyền đình chỉ cung cấp dịch vụ và yêu cầu nhà thầu thực hiện đúng biện pháp bảo vệ môi trường.</w:t>
      </w:r>
    </w:p>
    <w:p w14:paraId="1CF31159" w14:textId="77777777" w:rsidR="003C5EC2" w:rsidRPr="003C5EC2" w:rsidRDefault="003C5EC2" w:rsidP="003C5EC2">
      <w:pPr>
        <w:spacing w:before="120" w:after="120" w:line="288" w:lineRule="auto"/>
        <w:ind w:firstLine="709"/>
        <w:rPr>
          <w:rStyle w:val="fontstyle21"/>
          <w:i/>
          <w:color w:val="auto"/>
        </w:rPr>
      </w:pPr>
      <w:r w:rsidRPr="003C5EC2">
        <w:rPr>
          <w:rStyle w:val="fontstyle21"/>
          <w:i/>
          <w:color w:val="auto"/>
        </w:rPr>
        <w:t>3.4. Yêu cầu về an toàn lao động</w:t>
      </w:r>
    </w:p>
    <w:p w14:paraId="33ED571A"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xml:space="preserve">- Nhà thầu cung cấp dịch vụ phải lập các biện pháp an toàn cho người và côngtrình trong quá trình cung cấp dịch vụ. </w:t>
      </w:r>
    </w:p>
    <w:p w14:paraId="33335D22"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Các biện pháp an toàn, nội quy về an toàn phải được thể hiện công khai trongquá trình cung cấp dịch vụ để mọi người biết và chấp hành. Ở những vị trí nguy hiểm trong quá trình cung cấp dịch vụ, phải bố trí người hướng dẫn, cảnh báo đề phòng tai nạn.</w:t>
      </w:r>
    </w:p>
    <w:p w14:paraId="5488AF47"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Nhà thầu cung cấp dịch vụ, Chủ đầu tư và các bên có liên quan phải thường xuyên kiểm tra, giám sát công tác an toàn lao động trong quá trình cung cấp dịch vụ. Khi phát hiện có vi phạm về an toàn lao động thì phải đình chỉ cung cấp dịch vụ. Người để xảy ra vi phạm về an toàn lao động thuộc phạm vi quản lý của mình phải chịu trách nhiệm trước pháp luật.</w:t>
      </w:r>
    </w:p>
    <w:p w14:paraId="1AB90D0A"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Nhà thầu cung cấp dịch vụ có trách nhiệm đào tạo, hướng dẫn, phổ biến các qui định về an toàn lao động. Đối với một số công việc yêu cầu nghiêm ngặt về an toàn lao động như công tác cắt tỉa cây xanh…thì người lao động phải có giấy chứng nhận đào tạo an toàn lao động. Nghiêm cấm sử dụng người lao động chưa được đào tạo và chưa được hướng dẫn về an toàn lao động.</w:t>
      </w:r>
    </w:p>
    <w:p w14:paraId="4835EEBB"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Nhà thầu cung cấp dịch vụ có trách nhiệm cấp đầy đủ các trang bị bảo hộ lao động, an toàn lao động cho người lao động theo qui định khi sử dụng lao động trongquá trình cung cấp dịch vụ.</w:t>
      </w:r>
    </w:p>
    <w:p w14:paraId="58145B51"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Khi có sự cố về an toàn lao động, nhà thầu cung cấp dịch vụ và các bên có liên quan có trách nhiệm tổ chức, xử lý và báo cáo cơ quan quản lý nhà nước về an toàn lao động theo qui định của pháp luật. Đồng thời chịu trách nhiệm khắc phục và bồi thường những thiệt hại do nhà thầu không đảm bảo an toàn lao động gây ra.</w:t>
      </w:r>
    </w:p>
    <w:p w14:paraId="20001509" w14:textId="77777777" w:rsidR="003C5EC2" w:rsidRPr="003C5EC2" w:rsidRDefault="003C5EC2" w:rsidP="003C5EC2">
      <w:pPr>
        <w:spacing w:before="120" w:after="120" w:line="288" w:lineRule="auto"/>
        <w:ind w:firstLine="709"/>
        <w:rPr>
          <w:rStyle w:val="fontstyle21"/>
          <w:i/>
          <w:color w:val="auto"/>
        </w:rPr>
      </w:pPr>
      <w:r w:rsidRPr="003C5EC2">
        <w:rPr>
          <w:rStyle w:val="fontstyle21"/>
          <w:i/>
          <w:color w:val="auto"/>
        </w:rPr>
        <w:t>3.5. Yêu cầu về hệ thống kiểm tra, giám sát chất lượng của nhà thầu</w:t>
      </w:r>
    </w:p>
    <w:p w14:paraId="3E33AF3F"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Quản lý chất lượng cung cấp dịch vụ được thực hiện theo:</w:t>
      </w:r>
    </w:p>
    <w:p w14:paraId="5FD6C778"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lastRenderedPageBreak/>
        <w:t>- Nghị định số 32/2019/NĐ-CP ngày 10 tháng 4 năm 2019 của Chính phủvề Quy định giao nhiệm vụ, đặt hàng hoặc đấu thầu cung cấp sản phẩm, dịch vụcông sử dụng ngân sách nhà nước từ nguồn kinh phí chi thường xuyên;</w:t>
      </w:r>
    </w:p>
    <w:p w14:paraId="4DAF40A7"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xml:space="preserve">- Quyết định số 105/2025/QĐ-UBND ngày 05/10/2025 của UBND tỉnh Quy định một số nội dung về quản lý chi phí dịch vụ sự nghiệp công chiếu sáng đô thị, cây xanh đô thị trên địa bàn tỉnh Sơn La. </w:t>
      </w:r>
    </w:p>
    <w:p w14:paraId="57501C63"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Quyết định số 2724/QĐ-UBND ngày 20/12/2024 của UBND tỉnh về việc công bố giá ca máy và thiết bị thi công xây dựng trên địa bàn tỉnh Sơn La;</w:t>
      </w:r>
    </w:p>
    <w:p w14:paraId="375DD403" w14:textId="77777777" w:rsidR="003C5EC2" w:rsidRPr="003C5EC2" w:rsidRDefault="003C5EC2" w:rsidP="003C5EC2">
      <w:pPr>
        <w:spacing w:before="120" w:after="120" w:line="288" w:lineRule="auto"/>
        <w:ind w:firstLine="709"/>
        <w:rPr>
          <w:rStyle w:val="fontstyle01"/>
          <w:color w:val="auto"/>
        </w:rPr>
      </w:pPr>
      <w:r w:rsidRPr="003C5EC2">
        <w:rPr>
          <w:rStyle w:val="fontstyle01"/>
          <w:color w:val="auto"/>
        </w:rPr>
        <w:t xml:space="preserve">- Quyết định số 2611/QĐ-UBND ngày 04/12/2023 của UBND tỉnh về việc ban hành </w:t>
      </w:r>
      <w:r w:rsidRPr="003C5EC2">
        <w:rPr>
          <w:sz w:val="28"/>
          <w:szCs w:val="28"/>
        </w:rPr>
        <w:t>Công bố các bộ đơn giá dịch vụ sự nghiệp công sử dụng ngân sách nhà nước, dịch vụ công ích đô thị lĩnh vực xây dựng trên địa bàn tỉnh Sơn La</w:t>
      </w:r>
      <w:r w:rsidRPr="003C5EC2">
        <w:rPr>
          <w:rStyle w:val="fontstyle01"/>
          <w:color w:val="auto"/>
        </w:rPr>
        <w:t>;</w:t>
      </w:r>
    </w:p>
    <w:p w14:paraId="259B4CF6" w14:textId="77777777" w:rsidR="003C5EC2" w:rsidRPr="003C5EC2" w:rsidRDefault="003C5EC2" w:rsidP="003C5EC2">
      <w:pPr>
        <w:spacing w:before="120" w:after="120" w:line="288" w:lineRule="auto"/>
        <w:ind w:firstLine="709"/>
        <w:rPr>
          <w:sz w:val="28"/>
        </w:rPr>
      </w:pPr>
      <w:r w:rsidRPr="003C5EC2">
        <w:rPr>
          <w:rStyle w:val="fontstyle01"/>
          <w:color w:val="auto"/>
        </w:rPr>
        <w:t xml:space="preserve">- </w:t>
      </w:r>
      <w:r w:rsidRPr="003C5EC2">
        <w:rPr>
          <w:sz w:val="28"/>
        </w:rPr>
        <w:t>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14:paraId="51E432FC" w14:textId="77777777" w:rsidR="003C5EC2" w:rsidRPr="003C5EC2" w:rsidRDefault="003C5EC2" w:rsidP="003C5EC2">
      <w:pPr>
        <w:spacing w:before="120" w:after="120" w:line="264" w:lineRule="auto"/>
        <w:ind w:firstLine="709"/>
        <w:rPr>
          <w:b/>
          <w:sz w:val="28"/>
          <w:szCs w:val="28"/>
          <w:lang w:val="nl-NL"/>
        </w:rPr>
      </w:pPr>
      <w:r w:rsidRPr="003C5EC2">
        <w:rPr>
          <w:b/>
          <w:sz w:val="28"/>
          <w:szCs w:val="28"/>
          <w:lang w:val="nl-NL"/>
        </w:rPr>
        <w:t>4. Giải pháp và phương pháp luận:</w:t>
      </w:r>
    </w:p>
    <w:p w14:paraId="3A84E189" w14:textId="77777777" w:rsidR="003C5EC2" w:rsidRPr="003C5EC2" w:rsidRDefault="003C5EC2" w:rsidP="003C5EC2">
      <w:pPr>
        <w:spacing w:before="120" w:after="120" w:line="264" w:lineRule="auto"/>
        <w:ind w:firstLine="709"/>
        <w:rPr>
          <w:spacing w:val="-2"/>
          <w:sz w:val="28"/>
          <w:szCs w:val="28"/>
          <w:lang w:val="nl-NL"/>
        </w:rPr>
      </w:pPr>
      <w:r w:rsidRPr="003C5EC2">
        <w:rPr>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16CD2581" w14:textId="77777777" w:rsidR="003C5EC2" w:rsidRPr="003C5EC2" w:rsidRDefault="003C5EC2" w:rsidP="003C5EC2">
      <w:pPr>
        <w:spacing w:before="120" w:after="120" w:line="264" w:lineRule="auto"/>
        <w:ind w:firstLine="709"/>
        <w:rPr>
          <w:i/>
          <w:spacing w:val="-2"/>
          <w:sz w:val="28"/>
          <w:szCs w:val="28"/>
          <w:lang w:val="nl-NL"/>
        </w:rPr>
      </w:pPr>
      <w:r w:rsidRPr="003C5EC2">
        <w:rPr>
          <w:i/>
          <w:spacing w:val="-2"/>
          <w:sz w:val="28"/>
          <w:szCs w:val="28"/>
          <w:lang w:val="nl-NL"/>
        </w:rPr>
        <w:t>1. Giải pháp và phương pháp luận;</w:t>
      </w:r>
    </w:p>
    <w:p w14:paraId="57248C72" w14:textId="77777777" w:rsidR="003C5EC2" w:rsidRPr="003C5EC2" w:rsidRDefault="003C5EC2" w:rsidP="003C5EC2">
      <w:pPr>
        <w:spacing w:before="120" w:after="120" w:line="264" w:lineRule="auto"/>
        <w:ind w:firstLine="709"/>
        <w:rPr>
          <w:i/>
          <w:spacing w:val="-2"/>
          <w:sz w:val="28"/>
          <w:szCs w:val="28"/>
          <w:lang w:val="nl-NL"/>
        </w:rPr>
      </w:pPr>
      <w:r w:rsidRPr="003C5EC2">
        <w:rPr>
          <w:i/>
          <w:spacing w:val="-2"/>
          <w:sz w:val="28"/>
          <w:szCs w:val="28"/>
          <w:lang w:val="nl-NL"/>
        </w:rPr>
        <w:t>2.  Kế hoạch công tác.</w:t>
      </w:r>
    </w:p>
    <w:p w14:paraId="302CCF4D" w14:textId="77777777" w:rsidR="003C5EC2" w:rsidRPr="003C5EC2" w:rsidRDefault="003C5EC2" w:rsidP="003C5EC2">
      <w:pPr>
        <w:spacing w:before="120" w:after="120" w:line="264" w:lineRule="auto"/>
        <w:ind w:firstLine="709"/>
        <w:rPr>
          <w:b/>
          <w:sz w:val="28"/>
          <w:szCs w:val="28"/>
          <w:lang w:val="nl-NL"/>
        </w:rPr>
      </w:pPr>
      <w:r w:rsidRPr="003C5EC2">
        <w:rPr>
          <w:b/>
          <w:sz w:val="28"/>
          <w:szCs w:val="28"/>
          <w:lang w:val="nl-NL"/>
        </w:rPr>
        <w:t>5. Quy định về kiểm tra, nghiệm thu sản phẩm:</w:t>
      </w:r>
    </w:p>
    <w:p w14:paraId="4219874D" w14:textId="77777777" w:rsidR="003C5EC2" w:rsidRPr="003C5EC2" w:rsidRDefault="003C5EC2" w:rsidP="003C5EC2">
      <w:pPr>
        <w:spacing w:line="264" w:lineRule="auto"/>
        <w:ind w:firstLine="709"/>
        <w:rPr>
          <w:spacing w:val="-2"/>
          <w:sz w:val="28"/>
          <w:szCs w:val="28"/>
          <w:lang w:val="nl-NL"/>
        </w:rPr>
      </w:pPr>
      <w:r w:rsidRPr="003C5EC2">
        <w:rPr>
          <w:spacing w:val="-2"/>
          <w:sz w:val="28"/>
          <w:szCs w:val="28"/>
          <w:lang w:val="nl-NL"/>
        </w:rPr>
        <w:t>5.1. Kiểm tra, nghiệm thu sản phẩm.</w:t>
      </w:r>
    </w:p>
    <w:p w14:paraId="68687601" w14:textId="77777777" w:rsidR="003C5EC2" w:rsidRPr="003C5EC2" w:rsidRDefault="003C5EC2" w:rsidP="003C5EC2">
      <w:pPr>
        <w:spacing w:line="264" w:lineRule="auto"/>
        <w:ind w:firstLine="709"/>
        <w:rPr>
          <w:spacing w:val="-2"/>
          <w:sz w:val="28"/>
          <w:szCs w:val="28"/>
          <w:lang w:val="nl-NL"/>
        </w:rPr>
      </w:pPr>
      <w:r w:rsidRPr="003C5EC2">
        <w:rPr>
          <w:spacing w:val="-2"/>
          <w:sz w:val="28"/>
          <w:szCs w:val="28"/>
          <w:lang w:val="nl-NL"/>
        </w:rPr>
        <w:t>- Nghiệm thu theo ngày bằng hình thức sổ nhật ký: Đơn vị cung ứng dịch vụ tự tổ chức ghi sổ nhật ký.</w:t>
      </w:r>
    </w:p>
    <w:p w14:paraId="0A83E6D3" w14:textId="77777777" w:rsidR="003C5EC2" w:rsidRPr="003C5EC2" w:rsidRDefault="003C5EC2" w:rsidP="003C5EC2">
      <w:pPr>
        <w:spacing w:line="264" w:lineRule="auto"/>
        <w:ind w:firstLine="709"/>
        <w:rPr>
          <w:spacing w:val="-2"/>
          <w:sz w:val="28"/>
          <w:szCs w:val="28"/>
          <w:lang w:val="nl-NL"/>
        </w:rPr>
      </w:pPr>
      <w:r w:rsidRPr="003C5EC2">
        <w:rPr>
          <w:spacing w:val="-2"/>
          <w:sz w:val="28"/>
          <w:szCs w:val="28"/>
          <w:lang w:val="nl-NL"/>
        </w:rPr>
        <w:t>- Nghiệm thu tháng. Thời gian từ 01 đến ngày 05 tháng tiếp theo; Thời gian nghiệm thu tháng cuối quý thực hiện cùng thời điểm nghiệm thu hàng quý.</w:t>
      </w:r>
    </w:p>
    <w:p w14:paraId="013AD3B2" w14:textId="77777777" w:rsidR="003C5EC2" w:rsidRPr="003C5EC2" w:rsidRDefault="003C5EC2" w:rsidP="003C5EC2">
      <w:pPr>
        <w:spacing w:line="264" w:lineRule="auto"/>
        <w:ind w:firstLine="709"/>
        <w:rPr>
          <w:spacing w:val="-2"/>
          <w:sz w:val="28"/>
          <w:szCs w:val="28"/>
          <w:lang w:val="nl-NL"/>
        </w:rPr>
      </w:pPr>
      <w:r w:rsidRPr="003C5EC2">
        <w:rPr>
          <w:spacing w:val="-2"/>
          <w:sz w:val="28"/>
          <w:szCs w:val="28"/>
          <w:lang w:val="nl-NL"/>
        </w:rPr>
        <w:t>- Nghiệm thu thanh toán theo quý. Thời gian từ 01 đến ngày 05 tháng liền kề cuối quý.</w:t>
      </w:r>
    </w:p>
    <w:p w14:paraId="48D7F921" w14:textId="77777777" w:rsidR="003C5EC2" w:rsidRPr="003C5EC2" w:rsidRDefault="003C5EC2" w:rsidP="003C5EC2">
      <w:pPr>
        <w:spacing w:line="264" w:lineRule="auto"/>
        <w:ind w:firstLine="709"/>
        <w:rPr>
          <w:spacing w:val="-2"/>
          <w:sz w:val="28"/>
          <w:szCs w:val="28"/>
          <w:lang w:val="nl-NL"/>
        </w:rPr>
      </w:pPr>
      <w:r w:rsidRPr="003C5EC2">
        <w:rPr>
          <w:spacing w:val="-2"/>
          <w:sz w:val="28"/>
          <w:szCs w:val="28"/>
          <w:lang w:val="nl-NL"/>
        </w:rPr>
        <w:t>- Nghiệm thu, thanh lý hợp đồng, quyết toán A-B,</w:t>
      </w:r>
    </w:p>
    <w:p w14:paraId="207D39F0" w14:textId="77777777" w:rsidR="003C5EC2" w:rsidRPr="003C5EC2" w:rsidRDefault="003C5EC2" w:rsidP="003C5EC2">
      <w:pPr>
        <w:spacing w:line="264" w:lineRule="auto"/>
        <w:ind w:firstLine="709"/>
        <w:rPr>
          <w:spacing w:val="-2"/>
          <w:sz w:val="28"/>
          <w:szCs w:val="28"/>
          <w:lang w:val="nl-NL"/>
        </w:rPr>
      </w:pPr>
      <w:r w:rsidRPr="003C5EC2">
        <w:rPr>
          <w:spacing w:val="-2"/>
          <w:sz w:val="28"/>
          <w:szCs w:val="28"/>
          <w:lang w:val="nl-NL"/>
        </w:rPr>
        <w:t>5.2. Giao nộp</w:t>
      </w:r>
    </w:p>
    <w:p w14:paraId="7F246E0C" w14:textId="77777777" w:rsidR="003C5EC2" w:rsidRPr="003C5EC2" w:rsidRDefault="003C5EC2" w:rsidP="003C5EC2">
      <w:pPr>
        <w:spacing w:line="264" w:lineRule="auto"/>
        <w:ind w:firstLine="709"/>
        <w:rPr>
          <w:spacing w:val="-2"/>
          <w:sz w:val="28"/>
          <w:szCs w:val="28"/>
          <w:lang w:val="nl-NL"/>
        </w:rPr>
      </w:pPr>
      <w:r w:rsidRPr="003C5EC2">
        <w:rPr>
          <w:spacing w:val="-2"/>
          <w:sz w:val="28"/>
          <w:szCs w:val="28"/>
          <w:lang w:val="nl-NL"/>
        </w:rPr>
        <w:t xml:space="preserve">- Sổ nhật ký: 01 quyển; </w:t>
      </w:r>
    </w:p>
    <w:p w14:paraId="339EB59A" w14:textId="77777777" w:rsidR="003C5EC2" w:rsidRPr="003C5EC2" w:rsidRDefault="003C5EC2" w:rsidP="003C5EC2">
      <w:pPr>
        <w:spacing w:line="264" w:lineRule="auto"/>
        <w:ind w:firstLine="709"/>
        <w:rPr>
          <w:spacing w:val="-2"/>
          <w:sz w:val="28"/>
          <w:szCs w:val="28"/>
          <w:lang w:val="nl-NL"/>
        </w:rPr>
      </w:pPr>
      <w:r w:rsidRPr="003C5EC2">
        <w:rPr>
          <w:spacing w:val="-2"/>
          <w:sz w:val="28"/>
          <w:szCs w:val="28"/>
          <w:lang w:val="nl-NL"/>
        </w:rPr>
        <w:lastRenderedPageBreak/>
        <w:t>- Biên bản nghiệm thu tháng: 07 bản;</w:t>
      </w:r>
    </w:p>
    <w:p w14:paraId="6AA99681" w14:textId="77777777" w:rsidR="003C5EC2" w:rsidRPr="003C5EC2" w:rsidRDefault="003C5EC2" w:rsidP="003C5EC2">
      <w:pPr>
        <w:spacing w:line="264" w:lineRule="auto"/>
        <w:ind w:firstLine="709"/>
        <w:rPr>
          <w:spacing w:val="-2"/>
          <w:sz w:val="28"/>
          <w:szCs w:val="28"/>
          <w:lang w:val="nl-NL"/>
        </w:rPr>
      </w:pPr>
      <w:r w:rsidRPr="003C5EC2">
        <w:rPr>
          <w:spacing w:val="-2"/>
          <w:sz w:val="28"/>
          <w:szCs w:val="28"/>
          <w:lang w:val="nl-NL"/>
        </w:rPr>
        <w:t>- Biên bản nghiệm thu quý; Hồ sơ nghiệp thu hoàn thành quý:  07 bản;</w:t>
      </w:r>
    </w:p>
    <w:p w14:paraId="06FFD099" w14:textId="77777777" w:rsidR="003C5EC2" w:rsidRPr="003C5EC2" w:rsidRDefault="003C5EC2" w:rsidP="003C5EC2">
      <w:pPr>
        <w:spacing w:line="264" w:lineRule="auto"/>
        <w:ind w:firstLine="709"/>
        <w:rPr>
          <w:spacing w:val="-2"/>
          <w:sz w:val="28"/>
          <w:szCs w:val="28"/>
          <w:lang w:val="nl-NL"/>
        </w:rPr>
      </w:pPr>
      <w:r w:rsidRPr="003C5EC2">
        <w:rPr>
          <w:spacing w:val="-2"/>
          <w:sz w:val="28"/>
          <w:szCs w:val="28"/>
          <w:lang w:val="nl-NL"/>
        </w:rPr>
        <w:t>- Hồ sơ Quyết toán A-B, Biên bản nghiệm thu, thanh lý hợp đồng: 07 bản.</w:t>
      </w:r>
    </w:p>
    <w:p w14:paraId="0F9524A4" w14:textId="77777777" w:rsidR="00BC4FC0" w:rsidRPr="003C5EC2" w:rsidRDefault="00BC4FC0"/>
    <w:sectPr w:rsidR="00BC4FC0" w:rsidRPr="003C5E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C2"/>
    <w:rsid w:val="002957CF"/>
    <w:rsid w:val="003C5EC2"/>
    <w:rsid w:val="005930C2"/>
    <w:rsid w:val="006F0E24"/>
    <w:rsid w:val="00857A80"/>
    <w:rsid w:val="008B417A"/>
    <w:rsid w:val="00BC4FC0"/>
    <w:rsid w:val="00E26569"/>
    <w:rsid w:val="00F8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4B3A"/>
  <w15:chartTrackingRefBased/>
  <w15:docId w15:val="{6DEA6861-F9BA-45E6-9F4E-9CA3A19F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EC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C5EC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5EC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5EC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5EC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C5EC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C5EC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C5EC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C5EC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C5EC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5E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5E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5E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5E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5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EC2"/>
    <w:rPr>
      <w:rFonts w:eastAsiaTheme="majorEastAsia" w:cstheme="majorBidi"/>
      <w:color w:val="272727" w:themeColor="text1" w:themeTint="D8"/>
    </w:rPr>
  </w:style>
  <w:style w:type="paragraph" w:styleId="Title">
    <w:name w:val="Title"/>
    <w:basedOn w:val="Normal"/>
    <w:next w:val="Normal"/>
    <w:link w:val="TitleChar"/>
    <w:uiPriority w:val="10"/>
    <w:qFormat/>
    <w:rsid w:val="003C5EC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5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EC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C5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EC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C5EC2"/>
    <w:rPr>
      <w:i/>
      <w:iCs/>
      <w:color w:val="404040" w:themeColor="text1" w:themeTint="BF"/>
    </w:rPr>
  </w:style>
  <w:style w:type="paragraph" w:styleId="ListParagraph">
    <w:name w:val="List Paragraph"/>
    <w:basedOn w:val="Normal"/>
    <w:uiPriority w:val="34"/>
    <w:qFormat/>
    <w:rsid w:val="003C5EC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C5EC2"/>
    <w:rPr>
      <w:i/>
      <w:iCs/>
      <w:color w:val="2F5496" w:themeColor="accent1" w:themeShade="BF"/>
    </w:rPr>
  </w:style>
  <w:style w:type="paragraph" w:styleId="IntenseQuote">
    <w:name w:val="Intense Quote"/>
    <w:basedOn w:val="Normal"/>
    <w:next w:val="Normal"/>
    <w:link w:val="IntenseQuoteChar"/>
    <w:uiPriority w:val="30"/>
    <w:qFormat/>
    <w:rsid w:val="003C5EC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C5EC2"/>
    <w:rPr>
      <w:i/>
      <w:iCs/>
      <w:color w:val="2F5496" w:themeColor="accent1" w:themeShade="BF"/>
    </w:rPr>
  </w:style>
  <w:style w:type="character" w:styleId="IntenseReference">
    <w:name w:val="Intense Reference"/>
    <w:basedOn w:val="DefaultParagraphFont"/>
    <w:uiPriority w:val="32"/>
    <w:qFormat/>
    <w:rsid w:val="003C5EC2"/>
    <w:rPr>
      <w:b/>
      <w:bCs/>
      <w:smallCaps/>
      <w:color w:val="2F5496" w:themeColor="accent1" w:themeShade="BF"/>
      <w:spacing w:val="5"/>
    </w:rPr>
  </w:style>
  <w:style w:type="character" w:customStyle="1" w:styleId="fontstyle01">
    <w:name w:val="fontstyle01"/>
    <w:rsid w:val="003C5EC2"/>
    <w:rPr>
      <w:rFonts w:ascii="Times New Roman" w:hAnsi="Times New Roman" w:cs="Times New Roman" w:hint="default"/>
      <w:b w:val="0"/>
      <w:bCs w:val="0"/>
      <w:i w:val="0"/>
      <w:iCs w:val="0"/>
      <w:color w:val="000000"/>
      <w:sz w:val="28"/>
      <w:szCs w:val="28"/>
    </w:rPr>
  </w:style>
  <w:style w:type="character" w:customStyle="1" w:styleId="fontstyle21">
    <w:name w:val="fontstyle21"/>
    <w:rsid w:val="003C5EC2"/>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1448</Words>
  <Characters>8259</Characters>
  <Application>Microsoft Office Word</Application>
  <DocSecurity>0</DocSecurity>
  <Lines>68</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2026-01-21T06:38:00Z</dcterms:created>
  <dcterms:modified xsi:type="dcterms:W3CDTF">2026-01-21T06:38:00Z</dcterms:modified>
</cp:coreProperties>
</file>