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D925B" w14:textId="77777777" w:rsidR="007D435B" w:rsidRPr="00272A7D" w:rsidRDefault="007D435B" w:rsidP="007D435B">
      <w:pPr>
        <w:jc w:val="center"/>
        <w:outlineLvl w:val="0"/>
        <w:rPr>
          <w:b/>
          <w:color w:val="FF0000"/>
          <w:sz w:val="28"/>
          <w:szCs w:val="28"/>
          <w:lang w:val="nl-NL"/>
        </w:rPr>
      </w:pPr>
      <w:r w:rsidRPr="00272A7D">
        <w:rPr>
          <w:b/>
          <w:color w:val="FF0000"/>
          <w:sz w:val="28"/>
          <w:szCs w:val="28"/>
          <w:lang w:val="nl-NL"/>
        </w:rPr>
        <w:t>Phần 2. YÊU CẦU VỀ KỸ THUẬT</w:t>
      </w:r>
    </w:p>
    <w:p w14:paraId="03146BC7" w14:textId="77777777" w:rsidR="007D435B" w:rsidRPr="00272A7D" w:rsidRDefault="007D435B" w:rsidP="007D435B">
      <w:pPr>
        <w:widowControl w:val="0"/>
        <w:spacing w:before="120" w:after="120" w:line="264" w:lineRule="auto"/>
        <w:jc w:val="center"/>
        <w:outlineLvl w:val="1"/>
        <w:rPr>
          <w:color w:val="FF0000"/>
          <w:sz w:val="28"/>
          <w:szCs w:val="28"/>
          <w:lang w:val="nl-NL"/>
        </w:rPr>
      </w:pPr>
      <w:r w:rsidRPr="00272A7D">
        <w:rPr>
          <w:b/>
          <w:color w:val="FF0000"/>
          <w:sz w:val="28"/>
          <w:szCs w:val="28"/>
          <w:lang w:val="nl-NL"/>
        </w:rPr>
        <w:t>Chương V. YÊU CẦU VỀ KỸ THUẬT</w:t>
      </w:r>
    </w:p>
    <w:p w14:paraId="4177660B" w14:textId="77777777" w:rsidR="007D435B" w:rsidRPr="00272A7D" w:rsidRDefault="007D435B" w:rsidP="007D435B">
      <w:pPr>
        <w:pStyle w:val="SectionVIHeader0"/>
        <w:widowControl w:val="0"/>
        <w:spacing w:after="0" w:line="340" w:lineRule="exact"/>
        <w:ind w:firstLine="709"/>
        <w:jc w:val="both"/>
        <w:rPr>
          <w:color w:val="FF0000"/>
          <w:sz w:val="28"/>
          <w:szCs w:val="28"/>
          <w:lang w:val="nl-NL"/>
        </w:rPr>
      </w:pPr>
      <w:r w:rsidRPr="00272A7D">
        <w:rPr>
          <w:color w:val="FF0000"/>
          <w:sz w:val="28"/>
          <w:szCs w:val="28"/>
          <w:lang w:val="nl-NL"/>
        </w:rPr>
        <w:t>Mục 1. Yêu cầu về kỹ thuật</w:t>
      </w:r>
    </w:p>
    <w:p w14:paraId="1C92890B" w14:textId="77777777" w:rsidR="007D435B" w:rsidRPr="00272A7D" w:rsidRDefault="007D435B" w:rsidP="007D435B">
      <w:pPr>
        <w:pStyle w:val="SectionVIHeader0"/>
        <w:widowControl w:val="0"/>
        <w:spacing w:after="0" w:line="340" w:lineRule="exact"/>
        <w:ind w:left="709"/>
        <w:jc w:val="both"/>
        <w:rPr>
          <w:i/>
          <w:color w:val="FF0000"/>
          <w:sz w:val="28"/>
          <w:szCs w:val="28"/>
          <w:lang w:val="nl-NL"/>
        </w:rPr>
      </w:pPr>
      <w:r w:rsidRPr="00272A7D">
        <w:rPr>
          <w:i/>
          <w:color w:val="FF0000"/>
          <w:sz w:val="28"/>
          <w:szCs w:val="28"/>
          <w:lang w:val="nl-NL"/>
        </w:rPr>
        <w:t>1.1. Giới thiệu chung về dự toán mua sắm, gói thầu</w:t>
      </w:r>
    </w:p>
    <w:p w14:paraId="3CA03BB2" w14:textId="77777777" w:rsidR="007D435B" w:rsidRPr="00272A7D" w:rsidRDefault="007D435B" w:rsidP="007D435B">
      <w:pPr>
        <w:tabs>
          <w:tab w:val="center" w:pos="4536"/>
          <w:tab w:val="left" w:pos="5966"/>
        </w:tabs>
        <w:spacing w:before="120" w:line="320" w:lineRule="exact"/>
        <w:ind w:firstLine="567"/>
        <w:rPr>
          <w:color w:val="FF0000"/>
          <w:sz w:val="28"/>
          <w:szCs w:val="28"/>
        </w:rPr>
      </w:pPr>
      <w:r w:rsidRPr="00272A7D">
        <w:rPr>
          <w:color w:val="FF0000"/>
          <w:sz w:val="28"/>
          <w:szCs w:val="28"/>
        </w:rPr>
        <w:t xml:space="preserve">- Tên dự toán: </w:t>
      </w:r>
      <w:r w:rsidRPr="00272A7D">
        <w:rPr>
          <w:iCs/>
          <w:color w:val="FF0000"/>
          <w:sz w:val="28"/>
          <w:szCs w:val="28"/>
        </w:rPr>
        <w:t>G25 - Mua sắm trang thiết bị, vật tư y tế, hóa chất lần 1 năm 2026 của Bệnh viện Phổi Hải Dương (5 gói).</w:t>
      </w:r>
    </w:p>
    <w:p w14:paraId="6A1EE731" w14:textId="77777777" w:rsidR="007D435B" w:rsidRPr="00272A7D" w:rsidRDefault="007D435B" w:rsidP="007D435B">
      <w:pPr>
        <w:spacing w:before="120" w:line="320" w:lineRule="exact"/>
        <w:ind w:firstLine="567"/>
        <w:rPr>
          <w:rFonts w:asciiTheme="majorHAnsi" w:hAnsiTheme="majorHAnsi" w:cstheme="majorHAnsi"/>
          <w:b/>
          <w:bCs/>
          <w:noProof/>
          <w:color w:val="FF0000"/>
          <w:sz w:val="28"/>
          <w:szCs w:val="28"/>
          <w:lang w:val="ru-RU"/>
        </w:rPr>
      </w:pPr>
      <w:r w:rsidRPr="00272A7D">
        <w:rPr>
          <w:color w:val="FF0000"/>
          <w:sz w:val="28"/>
          <w:szCs w:val="28"/>
          <w:lang w:val="nl-NL"/>
        </w:rPr>
        <w:t xml:space="preserve">- Tên gói thầu: </w:t>
      </w:r>
      <w:r w:rsidRPr="00D67ACA">
        <w:rPr>
          <w:color w:val="FF0000"/>
          <w:sz w:val="28"/>
          <w:szCs w:val="28"/>
        </w:rPr>
        <w:t>Gói thầu số 06 (G6): Mua sắm Test nhanh và que thử nước tiểu cho máy Cliniteck Status năm 2026.</w:t>
      </w:r>
    </w:p>
    <w:p w14:paraId="3E98203D" w14:textId="77777777" w:rsidR="007D435B" w:rsidRPr="00272A7D" w:rsidRDefault="007D435B" w:rsidP="007D435B">
      <w:pPr>
        <w:spacing w:before="120" w:line="320" w:lineRule="exact"/>
        <w:ind w:firstLine="567"/>
        <w:rPr>
          <w:rFonts w:asciiTheme="majorHAnsi" w:hAnsiTheme="majorHAnsi" w:cstheme="majorHAnsi"/>
          <w:bCs/>
          <w:noProof/>
          <w:color w:val="FF0000"/>
          <w:sz w:val="28"/>
          <w:szCs w:val="28"/>
        </w:rPr>
      </w:pPr>
      <w:r w:rsidRPr="00272A7D">
        <w:rPr>
          <w:rFonts w:asciiTheme="majorHAnsi" w:hAnsiTheme="majorHAnsi" w:cstheme="majorHAnsi"/>
          <w:bCs/>
          <w:noProof/>
          <w:color w:val="FF0000"/>
          <w:sz w:val="28"/>
          <w:szCs w:val="28"/>
        </w:rPr>
        <w:t>- Chủ đầu tư: Bệnh viện Phổi Hải Dương.</w:t>
      </w:r>
    </w:p>
    <w:p w14:paraId="6D198B0A" w14:textId="77777777" w:rsidR="007D435B" w:rsidRPr="00272A7D" w:rsidRDefault="007D435B" w:rsidP="007D435B">
      <w:pPr>
        <w:spacing w:before="120" w:line="320" w:lineRule="exact"/>
        <w:ind w:firstLine="567"/>
        <w:rPr>
          <w:color w:val="FF0000"/>
          <w:sz w:val="28"/>
          <w:szCs w:val="28"/>
        </w:rPr>
      </w:pPr>
      <w:r w:rsidRPr="00272A7D">
        <w:rPr>
          <w:rFonts w:asciiTheme="majorHAnsi" w:hAnsiTheme="majorHAnsi" w:cstheme="majorHAnsi"/>
          <w:bCs/>
          <w:noProof/>
          <w:color w:val="FF0000"/>
          <w:sz w:val="28"/>
          <w:szCs w:val="28"/>
        </w:rPr>
        <w:t xml:space="preserve">- Quy mô gói thầu: </w:t>
      </w:r>
      <w:r w:rsidRPr="00272A7D">
        <w:rPr>
          <w:iCs/>
          <w:color w:val="FF0000"/>
          <w:sz w:val="28"/>
          <w:szCs w:val="28"/>
        </w:rPr>
        <w:t>Mua sắm trang thiết bị, vật tư y tế, hóa chất lần 1 năm 2026.</w:t>
      </w:r>
    </w:p>
    <w:p w14:paraId="07F7F865" w14:textId="77777777" w:rsidR="007D435B" w:rsidRPr="00272A7D" w:rsidRDefault="007D435B" w:rsidP="007D435B">
      <w:pPr>
        <w:spacing w:before="120" w:line="320" w:lineRule="exact"/>
        <w:ind w:firstLine="567"/>
        <w:rPr>
          <w:rFonts w:asciiTheme="majorHAnsi" w:hAnsiTheme="majorHAnsi" w:cstheme="majorHAnsi"/>
          <w:color w:val="FF0000"/>
          <w:sz w:val="28"/>
          <w:szCs w:val="28"/>
        </w:rPr>
      </w:pPr>
      <w:r w:rsidRPr="00272A7D">
        <w:rPr>
          <w:color w:val="FF0000"/>
          <w:sz w:val="28"/>
          <w:szCs w:val="28"/>
        </w:rPr>
        <w:t>- Nguồn vốn: N</w:t>
      </w:r>
      <w:r w:rsidRPr="00272A7D">
        <w:rPr>
          <w:rFonts w:asciiTheme="majorHAnsi" w:hAnsiTheme="majorHAnsi" w:cstheme="majorHAnsi"/>
          <w:color w:val="FF0000"/>
          <w:sz w:val="28"/>
          <w:szCs w:val="28"/>
          <w:shd w:val="clear" w:color="auto" w:fill="FFFFFF"/>
        </w:rPr>
        <w:t>guồn thu viện phí, bảo hiểm y tế và các nguồn thu hợp pháp khác của Bệnh viện.</w:t>
      </w:r>
    </w:p>
    <w:p w14:paraId="4F00F49C" w14:textId="77777777" w:rsidR="007D435B" w:rsidRPr="00272A7D" w:rsidRDefault="007D435B" w:rsidP="007D435B">
      <w:pPr>
        <w:spacing w:before="120" w:line="320" w:lineRule="exact"/>
        <w:ind w:firstLine="567"/>
        <w:rPr>
          <w:bCs/>
          <w:color w:val="FF0000"/>
          <w:sz w:val="28"/>
          <w:szCs w:val="28"/>
        </w:rPr>
      </w:pPr>
      <w:r w:rsidRPr="00272A7D">
        <w:rPr>
          <w:color w:val="FF0000"/>
          <w:sz w:val="28"/>
          <w:szCs w:val="28"/>
        </w:rPr>
        <w:t>- Giá gói thầu</w:t>
      </w:r>
      <w:r w:rsidRPr="00272A7D">
        <w:rPr>
          <w:rFonts w:asciiTheme="majorHAnsi" w:hAnsiTheme="majorHAnsi" w:cstheme="majorHAnsi"/>
          <w:color w:val="FF0000"/>
          <w:sz w:val="28"/>
          <w:szCs w:val="28"/>
        </w:rPr>
        <w:t xml:space="preserve">: </w:t>
      </w:r>
      <w:r w:rsidRPr="00D67ACA">
        <w:rPr>
          <w:rFonts w:eastAsia="SimSun"/>
          <w:b/>
          <w:color w:val="FF0000"/>
          <w:sz w:val="28"/>
          <w:szCs w:val="28"/>
          <w:lang w:eastAsia="zh-CN"/>
        </w:rPr>
        <w:t>421.502.000</w:t>
      </w:r>
      <w:r w:rsidRPr="00D67ACA">
        <w:rPr>
          <w:rFonts w:eastAsia="SimSun"/>
          <w:b/>
          <w:color w:val="FF0000"/>
          <w:szCs w:val="24"/>
          <w:lang w:eastAsia="zh-CN"/>
        </w:rPr>
        <w:t xml:space="preserve"> </w:t>
      </w:r>
      <w:r w:rsidRPr="00272A7D">
        <w:rPr>
          <w:rFonts w:asciiTheme="majorHAnsi" w:hAnsiTheme="majorHAnsi" w:cstheme="majorHAnsi"/>
          <w:bCs/>
          <w:color w:val="FF0000"/>
          <w:sz w:val="28"/>
          <w:szCs w:val="28"/>
        </w:rPr>
        <w:t>VND</w:t>
      </w:r>
      <w:r w:rsidRPr="00272A7D">
        <w:rPr>
          <w:bCs/>
          <w:color w:val="FF0000"/>
          <w:sz w:val="28"/>
          <w:szCs w:val="28"/>
        </w:rPr>
        <w:t>.</w:t>
      </w:r>
    </w:p>
    <w:p w14:paraId="72B4EE2B" w14:textId="77777777" w:rsidR="007D435B" w:rsidRPr="00272A7D" w:rsidRDefault="007D435B" w:rsidP="007D435B">
      <w:pPr>
        <w:spacing w:before="120" w:line="320" w:lineRule="exact"/>
        <w:ind w:firstLine="567"/>
        <w:rPr>
          <w:i/>
          <w:color w:val="FF0000"/>
          <w:sz w:val="28"/>
          <w:szCs w:val="28"/>
        </w:rPr>
      </w:pPr>
      <w:r w:rsidRPr="00272A7D">
        <w:rPr>
          <w:bCs/>
          <w:i/>
          <w:color w:val="FF0000"/>
          <w:sz w:val="28"/>
          <w:szCs w:val="28"/>
        </w:rPr>
        <w:t>(Giá trên đã bao gồm thuế GTGT, phí, lệ phí (nếu có) và các chi phí khác).</w:t>
      </w:r>
    </w:p>
    <w:p w14:paraId="2221DE3C" w14:textId="77777777" w:rsidR="007D435B" w:rsidRPr="00272A7D" w:rsidRDefault="007D435B" w:rsidP="007D435B">
      <w:pPr>
        <w:pStyle w:val="SectionVIHeader0"/>
        <w:widowControl w:val="0"/>
        <w:spacing w:after="0" w:line="320" w:lineRule="exact"/>
        <w:ind w:firstLine="567"/>
        <w:jc w:val="both"/>
        <w:rPr>
          <w:b w:val="0"/>
          <w:color w:val="FF0000"/>
          <w:sz w:val="28"/>
          <w:szCs w:val="28"/>
        </w:rPr>
      </w:pPr>
      <w:r w:rsidRPr="00272A7D">
        <w:rPr>
          <w:b w:val="0"/>
          <w:color w:val="FF0000"/>
          <w:sz w:val="28"/>
          <w:szCs w:val="28"/>
        </w:rPr>
        <w:t>- Địa điểm thực hiện: Bệnh viện Phổi Hải Dương. Địa chỉ: Số 1 đường Thanh Bình, phường Lê Thanh Nghị, Tp Hải Phòng.</w:t>
      </w:r>
    </w:p>
    <w:p w14:paraId="08576BF5" w14:textId="77777777" w:rsidR="007D435B" w:rsidRPr="006B1995" w:rsidRDefault="007D435B" w:rsidP="007D435B">
      <w:pPr>
        <w:pStyle w:val="SectionVIHeader0"/>
        <w:widowControl w:val="0"/>
        <w:spacing w:after="0" w:line="320" w:lineRule="exact"/>
        <w:ind w:firstLine="567"/>
        <w:jc w:val="both"/>
        <w:rPr>
          <w:b w:val="0"/>
          <w:color w:val="FF0000"/>
          <w:sz w:val="28"/>
          <w:szCs w:val="28"/>
        </w:rPr>
      </w:pPr>
      <w:r w:rsidRPr="00272A7D">
        <w:rPr>
          <w:b w:val="0"/>
          <w:color w:val="FF0000"/>
          <w:sz w:val="28"/>
          <w:szCs w:val="28"/>
        </w:rPr>
        <w:t xml:space="preserve">- Tóm tắt công việc chính của gói thầu: </w:t>
      </w:r>
      <w:r w:rsidRPr="006B1995">
        <w:rPr>
          <w:b w:val="0"/>
          <w:color w:val="FF0000"/>
          <w:sz w:val="28"/>
          <w:szCs w:val="28"/>
        </w:rPr>
        <w:t>Mua sắm Test nhanh và que thử nước tiểu cho máy Cliniteck Status năm 2026 (2 phần lô)</w:t>
      </w:r>
    </w:p>
    <w:p w14:paraId="1CD54669" w14:textId="77777777" w:rsidR="007D435B" w:rsidRPr="00272A7D" w:rsidRDefault="007D435B" w:rsidP="007D435B">
      <w:pPr>
        <w:pStyle w:val="SectionVIHeader0"/>
        <w:widowControl w:val="0"/>
        <w:spacing w:after="0" w:line="320" w:lineRule="exact"/>
        <w:ind w:firstLine="567"/>
        <w:jc w:val="both"/>
        <w:rPr>
          <w:rFonts w:eastAsia="SimSun"/>
          <w:b w:val="0"/>
          <w:color w:val="FF0000"/>
          <w:kern w:val="2"/>
          <w:sz w:val="28"/>
          <w:szCs w:val="28"/>
          <w:shd w:val="clear" w:color="auto" w:fill="FFFFFF"/>
          <w:lang w:val="es-ES" w:eastAsia="zh-CN"/>
        </w:rPr>
      </w:pPr>
      <w:r w:rsidRPr="00272A7D">
        <w:rPr>
          <w:rFonts w:eastAsia="SimSun"/>
          <w:b w:val="0"/>
          <w:color w:val="FF0000"/>
          <w:kern w:val="2"/>
          <w:sz w:val="28"/>
          <w:szCs w:val="28"/>
          <w:shd w:val="clear" w:color="auto" w:fill="FFFFFF"/>
          <w:lang w:val="es-ES" w:eastAsia="zh-CN"/>
        </w:rPr>
        <w:t xml:space="preserve">- Hình thức lựa chọn nhà thầu: Đấu thầu rộng rãi trong nước qua mạng. </w:t>
      </w:r>
    </w:p>
    <w:p w14:paraId="3CFAEAA9" w14:textId="77777777" w:rsidR="007D435B" w:rsidRPr="00272A7D" w:rsidRDefault="007D435B" w:rsidP="007D435B">
      <w:pPr>
        <w:widowControl w:val="0"/>
        <w:tabs>
          <w:tab w:val="left" w:pos="360"/>
        </w:tabs>
        <w:spacing w:before="120" w:line="320" w:lineRule="exact"/>
        <w:ind w:firstLine="567"/>
        <w:rPr>
          <w:rFonts w:eastAsia="SimSun"/>
          <w:color w:val="FF0000"/>
          <w:kern w:val="2"/>
          <w:sz w:val="28"/>
          <w:szCs w:val="28"/>
          <w:shd w:val="clear" w:color="auto" w:fill="FFFFFF"/>
          <w:lang w:val="es-ES" w:eastAsia="zh-CN"/>
        </w:rPr>
      </w:pPr>
      <w:r w:rsidRPr="00272A7D">
        <w:rPr>
          <w:rFonts w:eastAsia="SimSun"/>
          <w:color w:val="FF0000"/>
          <w:kern w:val="2"/>
          <w:sz w:val="28"/>
          <w:szCs w:val="28"/>
          <w:shd w:val="clear" w:color="auto" w:fill="FFFFFF"/>
          <w:lang w:val="es-ES" w:eastAsia="zh-CN"/>
        </w:rPr>
        <w:t>- Phương thức lựa chọn nhà thầu: Một giai đoạn, 01 túi hồ sơ.</w:t>
      </w:r>
    </w:p>
    <w:p w14:paraId="010917EF" w14:textId="77777777" w:rsidR="007D435B" w:rsidRPr="00272A7D" w:rsidRDefault="007D435B" w:rsidP="007D435B">
      <w:pPr>
        <w:widowControl w:val="0"/>
        <w:tabs>
          <w:tab w:val="left" w:pos="360"/>
        </w:tabs>
        <w:spacing w:before="120" w:line="320" w:lineRule="exact"/>
        <w:ind w:firstLine="567"/>
        <w:rPr>
          <w:rFonts w:eastAsia="SimSun"/>
          <w:color w:val="FF0000"/>
          <w:kern w:val="2"/>
          <w:sz w:val="28"/>
          <w:szCs w:val="28"/>
          <w:shd w:val="clear" w:color="auto" w:fill="FFFFFF"/>
          <w:lang w:val="es-ES" w:eastAsia="zh-CN"/>
        </w:rPr>
      </w:pPr>
      <w:r w:rsidRPr="00272A7D">
        <w:rPr>
          <w:rFonts w:eastAsia="SimSun"/>
          <w:color w:val="FF0000"/>
          <w:kern w:val="2"/>
          <w:sz w:val="28"/>
          <w:szCs w:val="28"/>
          <w:shd w:val="clear" w:color="auto" w:fill="FFFFFF"/>
          <w:lang w:val="es-ES" w:eastAsia="zh-CN"/>
        </w:rPr>
        <w:t>- Thời gian tổ chức LCNT: 120 ngày.</w:t>
      </w:r>
    </w:p>
    <w:p w14:paraId="54E7EAB0" w14:textId="77777777" w:rsidR="007D435B" w:rsidRPr="00272A7D" w:rsidRDefault="007D435B" w:rsidP="007D435B">
      <w:pPr>
        <w:widowControl w:val="0"/>
        <w:tabs>
          <w:tab w:val="left" w:pos="360"/>
        </w:tabs>
        <w:spacing w:before="120" w:line="320" w:lineRule="exact"/>
        <w:ind w:firstLine="567"/>
        <w:rPr>
          <w:rFonts w:eastAsia="SimSun"/>
          <w:color w:val="FF0000"/>
          <w:kern w:val="2"/>
          <w:sz w:val="28"/>
          <w:szCs w:val="28"/>
          <w:shd w:val="clear" w:color="auto" w:fill="FFFFFF"/>
          <w:lang w:val="es-ES" w:eastAsia="zh-CN"/>
        </w:rPr>
      </w:pPr>
      <w:r w:rsidRPr="00272A7D">
        <w:rPr>
          <w:rFonts w:eastAsia="SimSun"/>
          <w:color w:val="FF0000"/>
          <w:kern w:val="2"/>
          <w:sz w:val="28"/>
          <w:szCs w:val="28"/>
          <w:shd w:val="clear" w:color="auto" w:fill="FFFFFF"/>
          <w:lang w:val="es-ES" w:eastAsia="zh-CN"/>
        </w:rPr>
        <w:t>- Thời gian bắt đầu tổ chức LCNT: Quý I năm 2026.</w:t>
      </w:r>
    </w:p>
    <w:p w14:paraId="60234AFD" w14:textId="77777777" w:rsidR="007D435B" w:rsidRPr="00272A7D" w:rsidRDefault="007D435B" w:rsidP="007D435B">
      <w:pPr>
        <w:widowControl w:val="0"/>
        <w:tabs>
          <w:tab w:val="left" w:pos="360"/>
        </w:tabs>
        <w:spacing w:before="120" w:line="320" w:lineRule="exact"/>
        <w:ind w:firstLine="567"/>
        <w:rPr>
          <w:rFonts w:eastAsia="SimSun"/>
          <w:color w:val="FF0000"/>
          <w:kern w:val="2"/>
          <w:sz w:val="28"/>
          <w:szCs w:val="28"/>
          <w:shd w:val="clear" w:color="auto" w:fill="FFFFFF"/>
          <w:lang w:val="es-ES" w:eastAsia="zh-CN"/>
        </w:rPr>
      </w:pPr>
      <w:r w:rsidRPr="00272A7D">
        <w:rPr>
          <w:rFonts w:eastAsia="SimSun"/>
          <w:color w:val="FF0000"/>
          <w:kern w:val="2"/>
          <w:sz w:val="28"/>
          <w:szCs w:val="28"/>
          <w:shd w:val="clear" w:color="auto" w:fill="FFFFFF"/>
          <w:lang w:val="es-ES" w:eastAsia="zh-CN"/>
        </w:rPr>
        <w:t>- Loại hợp đồng: Theo đơn giá cố định.</w:t>
      </w:r>
    </w:p>
    <w:p w14:paraId="4500A42D" w14:textId="77777777" w:rsidR="007D435B" w:rsidRPr="00272A7D" w:rsidRDefault="007D435B" w:rsidP="007D435B">
      <w:pPr>
        <w:pStyle w:val="SectionVIHeader0"/>
        <w:widowControl w:val="0"/>
        <w:spacing w:after="0" w:line="320" w:lineRule="exact"/>
        <w:ind w:firstLine="567"/>
        <w:jc w:val="both"/>
        <w:rPr>
          <w:b w:val="0"/>
          <w:color w:val="FF0000"/>
          <w:sz w:val="28"/>
          <w:szCs w:val="28"/>
        </w:rPr>
      </w:pPr>
      <w:r w:rsidRPr="00272A7D">
        <w:rPr>
          <w:b w:val="0"/>
          <w:color w:val="FF0000"/>
          <w:sz w:val="28"/>
          <w:szCs w:val="28"/>
        </w:rPr>
        <w:t>- Thời gian thực hiện gói thầu: 365 ngày.</w:t>
      </w:r>
    </w:p>
    <w:p w14:paraId="44A72B23" w14:textId="77777777" w:rsidR="007D435B" w:rsidRPr="00272A7D" w:rsidRDefault="007D435B" w:rsidP="007D435B">
      <w:pPr>
        <w:pStyle w:val="SectionVIHeader0"/>
        <w:widowControl w:val="0"/>
        <w:spacing w:after="0" w:line="320" w:lineRule="exact"/>
        <w:ind w:firstLine="567"/>
        <w:jc w:val="both"/>
        <w:rPr>
          <w:b w:val="0"/>
          <w:color w:val="FF0000"/>
          <w:sz w:val="28"/>
          <w:szCs w:val="28"/>
        </w:rPr>
      </w:pPr>
      <w:r w:rsidRPr="00272A7D">
        <w:rPr>
          <w:b w:val="0"/>
          <w:color w:val="FF0000"/>
          <w:sz w:val="28"/>
          <w:szCs w:val="28"/>
          <w:lang w:val="pt-BR"/>
        </w:rPr>
        <w:t>- Tùy chọn mua thêm (nếu có): Không áp dụng.</w:t>
      </w:r>
    </w:p>
    <w:p w14:paraId="5C2EC0EB" w14:textId="77777777" w:rsidR="007D435B" w:rsidRPr="00272A7D" w:rsidRDefault="007D435B" w:rsidP="007D435B">
      <w:pPr>
        <w:pStyle w:val="SectionVIHeader0"/>
        <w:widowControl w:val="0"/>
        <w:spacing w:after="0" w:line="340" w:lineRule="exact"/>
        <w:ind w:left="709"/>
        <w:jc w:val="both"/>
        <w:rPr>
          <w:i/>
          <w:color w:val="FF0000"/>
          <w:sz w:val="28"/>
          <w:szCs w:val="28"/>
        </w:rPr>
      </w:pPr>
      <w:r w:rsidRPr="00272A7D">
        <w:rPr>
          <w:i/>
          <w:color w:val="FF0000"/>
          <w:sz w:val="28"/>
          <w:szCs w:val="28"/>
        </w:rPr>
        <w:t>1.2. Yêu cầu về kỹ thuật</w:t>
      </w:r>
    </w:p>
    <w:p w14:paraId="08ABE419" w14:textId="77777777" w:rsidR="007D435B" w:rsidRPr="00272A7D" w:rsidRDefault="007D435B" w:rsidP="007D435B">
      <w:pPr>
        <w:pStyle w:val="SectionVIHeader0"/>
        <w:widowControl w:val="0"/>
        <w:spacing w:after="0" w:line="340" w:lineRule="exact"/>
        <w:ind w:firstLine="567"/>
        <w:jc w:val="both"/>
        <w:rPr>
          <w:b w:val="0"/>
          <w:i/>
          <w:color w:val="FF0000"/>
          <w:sz w:val="28"/>
          <w:szCs w:val="28"/>
        </w:rPr>
      </w:pPr>
      <w:r w:rsidRPr="00272A7D">
        <w:rPr>
          <w:b w:val="0"/>
          <w:i/>
          <w:color w:val="FF0000"/>
          <w:sz w:val="28"/>
          <w:szCs w:val="28"/>
        </w:rPr>
        <w:t>a. Yêu cầu chung: Nhà thầu cam kết trong E-HSDT các nội dung sau:</w:t>
      </w:r>
    </w:p>
    <w:p w14:paraId="455A35B3" w14:textId="77777777" w:rsidR="007D435B" w:rsidRPr="00272A7D" w:rsidRDefault="007D435B" w:rsidP="007D435B">
      <w:pPr>
        <w:pStyle w:val="SectionVIHeader0"/>
        <w:widowControl w:val="0"/>
        <w:spacing w:after="0" w:line="340" w:lineRule="exact"/>
        <w:ind w:firstLine="567"/>
        <w:jc w:val="both"/>
        <w:rPr>
          <w:b w:val="0"/>
          <w:color w:val="FF0000"/>
          <w:sz w:val="28"/>
          <w:szCs w:val="28"/>
          <w:lang w:val="pt-BR"/>
        </w:rPr>
      </w:pPr>
      <w:r w:rsidRPr="00272A7D">
        <w:rPr>
          <w:b w:val="0"/>
          <w:i/>
          <w:color w:val="FF0000"/>
          <w:sz w:val="28"/>
          <w:szCs w:val="28"/>
        </w:rPr>
        <w:t xml:space="preserve">- </w:t>
      </w:r>
      <w:r w:rsidRPr="00272A7D">
        <w:rPr>
          <w:b w:val="0"/>
          <w:color w:val="FF0000"/>
          <w:sz w:val="28"/>
          <w:szCs w:val="28"/>
          <w:lang w:val="pt-BR"/>
        </w:rPr>
        <w:t>Toàn bộ hàng hóa mới 100% chưa sử dụng, các kiện hàng nguyên trước khi giao nhận đểu phải còn nguyên đai, nguyên kiện.</w:t>
      </w:r>
    </w:p>
    <w:p w14:paraId="30CAEAB8" w14:textId="77777777" w:rsidR="007D435B" w:rsidRPr="00272A7D" w:rsidRDefault="007D435B" w:rsidP="007D435B">
      <w:pPr>
        <w:spacing w:before="120" w:line="340" w:lineRule="exact"/>
        <w:ind w:firstLine="567"/>
        <w:rPr>
          <w:color w:val="FF0000"/>
          <w:sz w:val="28"/>
          <w:szCs w:val="28"/>
          <w:lang w:val="pt-BR"/>
        </w:rPr>
      </w:pPr>
      <w:r w:rsidRPr="00272A7D">
        <w:rPr>
          <w:noProof/>
          <w:color w:val="FF0000"/>
          <w:sz w:val="28"/>
          <w:szCs w:val="28"/>
        </w:rPr>
        <w:t>- Có nhãn với đầy đủ thông tin theo quy định hiện hành của pháp luật về nhãn mác hàng hóa.</w:t>
      </w:r>
    </w:p>
    <w:p w14:paraId="739B74C0" w14:textId="77777777" w:rsidR="007D435B" w:rsidRPr="00272A7D" w:rsidRDefault="007D435B" w:rsidP="007D435B">
      <w:pPr>
        <w:spacing w:before="120" w:line="340" w:lineRule="exact"/>
        <w:ind w:firstLine="567"/>
        <w:rPr>
          <w:color w:val="FF0000"/>
          <w:sz w:val="28"/>
          <w:szCs w:val="28"/>
          <w:lang w:val="pt-BR"/>
        </w:rPr>
      </w:pPr>
      <w:r w:rsidRPr="00272A7D">
        <w:rPr>
          <w:color w:val="FF0000"/>
          <w:sz w:val="28"/>
          <w:szCs w:val="28"/>
          <w:lang w:val="pt-BR"/>
        </w:rPr>
        <w:t>- Đóng gói, vận chuyển: Theo tiêu chuẩn của nhà sản xuất.</w:t>
      </w:r>
    </w:p>
    <w:p w14:paraId="2DDAD6C6" w14:textId="77777777" w:rsidR="007D435B" w:rsidRPr="00272A7D" w:rsidRDefault="007D435B" w:rsidP="007D435B">
      <w:pPr>
        <w:spacing w:before="120" w:line="340" w:lineRule="exact"/>
        <w:ind w:firstLine="567"/>
        <w:rPr>
          <w:color w:val="FF0000"/>
          <w:sz w:val="28"/>
          <w:szCs w:val="28"/>
          <w:lang w:val="pt-BR"/>
        </w:rPr>
      </w:pPr>
      <w:r w:rsidRPr="00272A7D">
        <w:rPr>
          <w:color w:val="FF0000"/>
          <w:sz w:val="28"/>
          <w:szCs w:val="28"/>
          <w:lang w:val="pt-BR"/>
        </w:rPr>
        <w:t>- Bảo quản hàng hóa: Theo quy định của nhà sản xuất.</w:t>
      </w:r>
    </w:p>
    <w:p w14:paraId="3F6E287F" w14:textId="77777777" w:rsidR="007D435B" w:rsidRDefault="007D435B" w:rsidP="007D435B">
      <w:pPr>
        <w:spacing w:before="120" w:line="340" w:lineRule="exact"/>
        <w:ind w:firstLine="567"/>
        <w:rPr>
          <w:color w:val="FF0000"/>
          <w:sz w:val="28"/>
          <w:szCs w:val="28"/>
          <w:lang w:val="pt-BR"/>
        </w:rPr>
      </w:pPr>
      <w:r>
        <w:rPr>
          <w:color w:val="FF0000"/>
          <w:sz w:val="28"/>
          <w:szCs w:val="28"/>
          <w:lang w:val="pt-BR"/>
        </w:rPr>
        <w:lastRenderedPageBreak/>
        <w:t>- Nhà thầu cam kết: Hạn sử dụng của hàng hóa tính từ thời điểm giao hàng phải đảm bảo:</w:t>
      </w:r>
    </w:p>
    <w:p w14:paraId="00145D51" w14:textId="77777777" w:rsidR="007D435B" w:rsidRPr="00272A7D" w:rsidRDefault="007D435B" w:rsidP="007D435B">
      <w:pPr>
        <w:widowControl w:val="0"/>
        <w:spacing w:before="120" w:line="360" w:lineRule="exact"/>
        <w:ind w:firstLine="567"/>
        <w:rPr>
          <w:color w:val="FF0000"/>
          <w:spacing w:val="-2"/>
          <w:sz w:val="28"/>
          <w:szCs w:val="28"/>
          <w:lang w:val="nl-NL"/>
        </w:rPr>
      </w:pPr>
      <w:r w:rsidRPr="00272A7D">
        <w:rPr>
          <w:color w:val="FF0000"/>
          <w:spacing w:val="-2"/>
          <w:sz w:val="28"/>
          <w:szCs w:val="28"/>
          <w:lang w:val="nl-NL"/>
        </w:rPr>
        <w:t>+ Tối thiểu còn 18 tháng đối với hàng hóa có hạn dùng 03 năm trở lên, tối thiểu 12 tháng đối với hàng hóa có hạn dùng từ 01 đến 02 năm.</w:t>
      </w:r>
    </w:p>
    <w:p w14:paraId="284CA35A" w14:textId="77777777" w:rsidR="007D435B" w:rsidRPr="00272A7D" w:rsidRDefault="007D435B" w:rsidP="007D435B">
      <w:pPr>
        <w:widowControl w:val="0"/>
        <w:spacing w:before="120" w:line="360" w:lineRule="exact"/>
        <w:ind w:firstLine="567"/>
        <w:rPr>
          <w:color w:val="FF0000"/>
          <w:sz w:val="28"/>
          <w:szCs w:val="28"/>
          <w:lang w:val="nl-NL"/>
        </w:rPr>
      </w:pPr>
      <w:r w:rsidRPr="00272A7D">
        <w:rPr>
          <w:color w:val="FF0000"/>
          <w:spacing w:val="-2"/>
          <w:sz w:val="28"/>
          <w:szCs w:val="28"/>
          <w:lang w:val="nl-NL"/>
        </w:rPr>
        <w:t xml:space="preserve">+ </w:t>
      </w:r>
      <w:r w:rsidRPr="00272A7D">
        <w:rPr>
          <w:color w:val="FF0000"/>
          <w:sz w:val="28"/>
          <w:szCs w:val="28"/>
          <w:lang w:val="nl-NL"/>
        </w:rPr>
        <w:t>1/4 hạn dùng đối với hàng hóa có hạn dùng dưới 1 năm.</w:t>
      </w:r>
    </w:p>
    <w:p w14:paraId="1F236CA5" w14:textId="77777777" w:rsidR="007D435B" w:rsidRPr="00272A7D" w:rsidRDefault="007D435B" w:rsidP="007D435B">
      <w:pPr>
        <w:pStyle w:val="SectionVIHeader0"/>
        <w:widowControl w:val="0"/>
        <w:spacing w:after="0" w:line="340" w:lineRule="exact"/>
        <w:ind w:firstLine="567"/>
        <w:jc w:val="both"/>
        <w:rPr>
          <w:b w:val="0"/>
          <w:color w:val="FF0000"/>
          <w:sz w:val="28"/>
          <w:szCs w:val="28"/>
        </w:rPr>
      </w:pPr>
      <w:r w:rsidRPr="00272A7D">
        <w:rPr>
          <w:b w:val="0"/>
          <w:color w:val="FF0000"/>
          <w:sz w:val="28"/>
          <w:szCs w:val="28"/>
        </w:rPr>
        <w:t xml:space="preserve">- Cung ứng đủ hàng hóa nếu trúng thầu, tiến độ cung cấp theo dự trù hàng tháng của Bệnh viện. Hàng hóa được giao bảo đảm kỹ thuật, chất lượng theo yêu cầu của E-HSMT. </w:t>
      </w:r>
    </w:p>
    <w:p w14:paraId="2D0BB8DB" w14:textId="77777777" w:rsidR="007D435B" w:rsidRPr="00272A7D" w:rsidRDefault="007D435B" w:rsidP="007D435B">
      <w:pPr>
        <w:pStyle w:val="SectionVIHeader0"/>
        <w:widowControl w:val="0"/>
        <w:spacing w:after="0" w:line="340" w:lineRule="exact"/>
        <w:ind w:firstLine="567"/>
        <w:jc w:val="both"/>
        <w:rPr>
          <w:b w:val="0"/>
          <w:color w:val="FF0000"/>
          <w:sz w:val="28"/>
          <w:szCs w:val="28"/>
        </w:rPr>
      </w:pPr>
      <w:r w:rsidRPr="00272A7D">
        <w:rPr>
          <w:b w:val="0"/>
          <w:color w:val="FF0000"/>
          <w:sz w:val="28"/>
          <w:szCs w:val="28"/>
        </w:rPr>
        <w:t>- Nhà thầu cam kết cung cấp thiết bị y tế mới 100%, được lưu hành hợp pháp để sử dụng vật tư y tế trúng thầu trong trường hợp có yêu cầu của chủ đầu tư.</w:t>
      </w:r>
    </w:p>
    <w:p w14:paraId="35BF64E7" w14:textId="77777777" w:rsidR="007D435B" w:rsidRPr="00272A7D" w:rsidRDefault="007D435B" w:rsidP="007D435B">
      <w:pPr>
        <w:pStyle w:val="SectionVIHeader0"/>
        <w:widowControl w:val="0"/>
        <w:spacing w:after="0" w:line="340" w:lineRule="exact"/>
        <w:ind w:firstLine="567"/>
        <w:jc w:val="both"/>
        <w:rPr>
          <w:b w:val="0"/>
          <w:color w:val="FF0000"/>
          <w:sz w:val="28"/>
          <w:szCs w:val="28"/>
        </w:rPr>
      </w:pPr>
      <w:r w:rsidRPr="00272A7D">
        <w:rPr>
          <w:b w:val="0"/>
          <w:color w:val="FF0000"/>
          <w:sz w:val="28"/>
          <w:szCs w:val="28"/>
        </w:rPr>
        <w:t>- Chủng loại và số lượng hàng hóa: Gồm các mặt hàng quy định tại Mẫu số 01B Chương IV.</w:t>
      </w:r>
    </w:p>
    <w:p w14:paraId="0A8EC65E" w14:textId="77777777" w:rsidR="007D435B" w:rsidRPr="00272A7D" w:rsidRDefault="007D435B" w:rsidP="007D435B">
      <w:pPr>
        <w:pStyle w:val="SectionVIHeader0"/>
        <w:widowControl w:val="0"/>
        <w:spacing w:after="0" w:line="340" w:lineRule="exact"/>
        <w:ind w:firstLine="567"/>
        <w:jc w:val="both"/>
        <w:rPr>
          <w:b w:val="0"/>
          <w:color w:val="FF0000"/>
          <w:sz w:val="28"/>
          <w:szCs w:val="28"/>
        </w:rPr>
      </w:pPr>
      <w:r w:rsidRPr="00272A7D">
        <w:rPr>
          <w:b w:val="0"/>
          <w:color w:val="FF0000"/>
          <w:sz w:val="28"/>
          <w:szCs w:val="28"/>
        </w:rPr>
        <w:t>- Chất lượng hàng hóa: Hàng hóa do nhà thầu cung cấp phải đảm bảo theo tiêu chuẩn chất lượng, phù hợp với yêu cầu của E-HSMT.</w:t>
      </w:r>
    </w:p>
    <w:p w14:paraId="225CAC76" w14:textId="77777777" w:rsidR="007D435B" w:rsidRPr="00272A7D" w:rsidRDefault="007D435B" w:rsidP="007D435B">
      <w:pPr>
        <w:widowControl w:val="0"/>
        <w:spacing w:before="120" w:line="340" w:lineRule="exact"/>
        <w:ind w:firstLine="567"/>
        <w:rPr>
          <w:color w:val="FF0000"/>
          <w:sz w:val="28"/>
          <w:szCs w:val="28"/>
          <w:lang w:val="nl-NL"/>
        </w:rPr>
      </w:pPr>
      <w:r w:rsidRPr="00272A7D">
        <w:rPr>
          <w:color w:val="FF0000"/>
          <w:sz w:val="28"/>
          <w:szCs w:val="28"/>
          <w:lang w:val="nl-NL"/>
        </w:rPr>
        <w:t>Nhà thầu phải nộp cùng với E-HSDT các tài liệu chứng minh tính hợp lệ của hàng hoá sau đây:</w:t>
      </w:r>
    </w:p>
    <w:p w14:paraId="5850FA11" w14:textId="77777777" w:rsidR="007D435B" w:rsidRPr="00272A7D" w:rsidRDefault="007D435B" w:rsidP="007D435B">
      <w:pPr>
        <w:widowControl w:val="0"/>
        <w:spacing w:before="120" w:line="340" w:lineRule="exact"/>
        <w:ind w:firstLine="567"/>
        <w:rPr>
          <w:color w:val="FF0000"/>
          <w:sz w:val="28"/>
          <w:szCs w:val="28"/>
          <w:lang w:val="nl-NL"/>
        </w:rPr>
      </w:pPr>
      <w:r w:rsidRPr="00272A7D">
        <w:rPr>
          <w:color w:val="FF0000"/>
          <w:sz w:val="28"/>
          <w:szCs w:val="28"/>
          <w:lang w:val="nl-NL"/>
        </w:rPr>
        <w:t xml:space="preserve"> (1). Đối với toàn bộ hàng hóa:</w:t>
      </w:r>
    </w:p>
    <w:p w14:paraId="359637CA" w14:textId="77777777" w:rsidR="007D435B" w:rsidRPr="00272A7D" w:rsidRDefault="007D435B" w:rsidP="007D435B">
      <w:pPr>
        <w:widowControl w:val="0"/>
        <w:spacing w:before="120" w:line="340" w:lineRule="exact"/>
        <w:ind w:firstLine="567"/>
        <w:rPr>
          <w:color w:val="FF0000"/>
          <w:sz w:val="28"/>
          <w:szCs w:val="28"/>
          <w:lang w:val="nl-NL"/>
        </w:rPr>
      </w:pPr>
      <w:r w:rsidRPr="00272A7D">
        <w:rPr>
          <w:color w:val="FF0000"/>
          <w:sz w:val="28"/>
          <w:szCs w:val="28"/>
          <w:lang w:val="nl-NL"/>
        </w:rPr>
        <w:t xml:space="preserve">- Có Catalogue hoặc tài liệu kỹ thuật khác của Nhà sản xuất có đầy đủ nội dung chứng minh các đặc tính, thông số kỹ thuật đối với các hàng hóa chào thầu. Nhà thầu phải đánh dấu </w:t>
      </w:r>
      <w:r w:rsidRPr="00272A7D">
        <w:rPr>
          <w:b/>
          <w:color w:val="FF0000"/>
          <w:sz w:val="28"/>
          <w:szCs w:val="28"/>
          <w:u w:val="single"/>
          <w:lang w:val="nl-NL"/>
        </w:rPr>
        <w:t>highlight</w:t>
      </w:r>
      <w:r w:rsidRPr="00272A7D">
        <w:rPr>
          <w:color w:val="FF0000"/>
          <w:sz w:val="28"/>
          <w:szCs w:val="28"/>
          <w:lang w:val="nl-NL"/>
        </w:rPr>
        <w:t xml:space="preserve"> đáp ứng kỹ thuật tại catalô hoặc tài liệu kỹ thuật đó.</w:t>
      </w:r>
      <w:r w:rsidRPr="00272A7D">
        <w:rPr>
          <w:bCs/>
          <w:color w:val="FF0000"/>
          <w:sz w:val="28"/>
          <w:szCs w:val="28"/>
          <w:lang w:val="sv-SE"/>
        </w:rPr>
        <w:t xml:space="preserve"> Nếu tài liệu sử dụng bằng tiếng nước ngoài thì phải có bảng dịch sang tiếng Việt chính xác với nội dung của bảng tiếng nước ngoài có đóng dấu xác nhận của nhà thầu (hoặc hãng sản xuất) hoặc do Cơ quan có chức năng dịch thuật hợp pháp.</w:t>
      </w:r>
    </w:p>
    <w:p w14:paraId="5EE72383" w14:textId="77777777" w:rsidR="007D435B" w:rsidRPr="00272A7D" w:rsidRDefault="007D435B" w:rsidP="007D435B">
      <w:pPr>
        <w:widowControl w:val="0"/>
        <w:spacing w:before="120" w:line="340" w:lineRule="exact"/>
        <w:ind w:firstLine="567"/>
        <w:rPr>
          <w:color w:val="FF0000"/>
          <w:sz w:val="28"/>
          <w:szCs w:val="28"/>
          <w:lang w:val="nl-NL"/>
        </w:rPr>
      </w:pPr>
      <w:r w:rsidRPr="00272A7D">
        <w:rPr>
          <w:color w:val="FF0000"/>
          <w:sz w:val="28"/>
          <w:szCs w:val="28"/>
          <w:lang w:val="nl-NL"/>
        </w:rPr>
        <w:t>- Có cam kết cung cấp giấy chứng nhận xuất xứ và chất lượng (CO, CQ) khi giao hàng (Bản gốc hoặc bản chứng thực) đối với hàng hóa nhập khẩu, Phiếu xuất xưởng/hóa đơn bán hàng/giấy bảo hành của nhà sản xuất hoặc đại lý phân phối đối với hàng hóa sản xuất trong nước.</w:t>
      </w:r>
    </w:p>
    <w:p w14:paraId="644A3E57" w14:textId="77777777" w:rsidR="007D435B" w:rsidRPr="00272A7D" w:rsidRDefault="007D435B" w:rsidP="007D435B">
      <w:pPr>
        <w:widowControl w:val="0"/>
        <w:spacing w:before="120" w:line="340" w:lineRule="exact"/>
        <w:ind w:firstLine="567"/>
        <w:rPr>
          <w:color w:val="FF0000"/>
          <w:sz w:val="28"/>
          <w:szCs w:val="28"/>
          <w:lang w:val="nl-NL"/>
        </w:rPr>
      </w:pPr>
      <w:r w:rsidRPr="00272A7D">
        <w:rPr>
          <w:color w:val="FF0000"/>
          <w:sz w:val="28"/>
          <w:szCs w:val="28"/>
          <w:lang w:val="nl-NL"/>
        </w:rPr>
        <w:t xml:space="preserve"> (2). Đối với hàng hóa là thiết bị y tế: Cung cấp các tài liệu còn hiệu lực sau:</w:t>
      </w:r>
    </w:p>
    <w:p w14:paraId="0F468313" w14:textId="77777777" w:rsidR="007D435B" w:rsidRPr="00272A7D" w:rsidRDefault="007D435B" w:rsidP="007D435B">
      <w:pPr>
        <w:spacing w:before="120" w:line="320" w:lineRule="exact"/>
        <w:ind w:firstLine="567"/>
        <w:rPr>
          <w:color w:val="FF0000"/>
          <w:sz w:val="28"/>
          <w:szCs w:val="28"/>
        </w:rPr>
      </w:pPr>
      <w:r w:rsidRPr="00272A7D">
        <w:rPr>
          <w:color w:val="FF0000"/>
          <w:sz w:val="28"/>
          <w:szCs w:val="28"/>
        </w:rPr>
        <w:t xml:space="preserve">+ Văn bản thể hiện số lưu hành (*) hoặc giấy phép nhập khẩu </w:t>
      </w:r>
    </w:p>
    <w:p w14:paraId="1F1F1FDC" w14:textId="77777777" w:rsidR="007D435B" w:rsidRPr="00272A7D" w:rsidRDefault="007D435B" w:rsidP="007D435B">
      <w:pPr>
        <w:spacing w:before="120" w:line="320" w:lineRule="exact"/>
        <w:ind w:firstLine="567"/>
        <w:rPr>
          <w:noProof/>
          <w:color w:val="FF0000"/>
          <w:sz w:val="28"/>
          <w:szCs w:val="28"/>
        </w:rPr>
      </w:pPr>
      <w:r w:rsidRPr="00272A7D">
        <w:rPr>
          <w:color w:val="FF0000"/>
          <w:sz w:val="28"/>
          <w:szCs w:val="28"/>
        </w:rPr>
        <w:t xml:space="preserve">(*) Số lưu hành của trang thiết bị y tế (Điều 21 Nghị định 98/2021/NĐ-CP): </w:t>
      </w:r>
      <w:r w:rsidRPr="00272A7D">
        <w:rPr>
          <w:noProof/>
          <w:color w:val="FF0000"/>
          <w:sz w:val="28"/>
          <w:szCs w:val="28"/>
          <w:lang w:val="vi-VN"/>
        </w:rPr>
        <w:t>Số công bố tiêu chuẩn áp dụn</w:t>
      </w:r>
      <w:r w:rsidRPr="00272A7D">
        <w:rPr>
          <w:noProof/>
          <w:color w:val="FF0000"/>
          <w:sz w:val="28"/>
          <w:szCs w:val="28"/>
        </w:rPr>
        <w:t>g đối với trang thiết bị y tế thuộc loại A, B; Số giấy chứng nhận đăng ký lưu hành đối với trang thiết bị y tế thuộc loại C, D.</w:t>
      </w:r>
    </w:p>
    <w:p w14:paraId="0815F7FE" w14:textId="77777777" w:rsidR="007D435B" w:rsidRPr="00272A7D" w:rsidRDefault="007D435B" w:rsidP="007D435B">
      <w:pPr>
        <w:spacing w:before="120" w:line="320" w:lineRule="exact"/>
        <w:ind w:firstLine="567"/>
        <w:rPr>
          <w:noProof/>
          <w:color w:val="FF0000"/>
          <w:sz w:val="28"/>
          <w:szCs w:val="28"/>
        </w:rPr>
      </w:pPr>
      <w:r w:rsidRPr="00272A7D">
        <w:rPr>
          <w:noProof/>
          <w:color w:val="FF0000"/>
          <w:sz w:val="28"/>
          <w:szCs w:val="28"/>
        </w:rPr>
        <w:t>+ Trường hợp hàng hóa dự thầu không thuộc danh mục phải cấp số lưu hành hoặc giấy phép nhập khẩu thì nhà thầu nộp tài liệu chứng minh hoặc văn bản giải trình và nộp kèm theo tờ khai hải quan.</w:t>
      </w:r>
    </w:p>
    <w:p w14:paraId="4DD7802C" w14:textId="77777777" w:rsidR="007D435B" w:rsidRPr="00272A7D" w:rsidRDefault="007D435B" w:rsidP="007D435B">
      <w:pPr>
        <w:spacing w:before="120" w:line="320" w:lineRule="exact"/>
        <w:ind w:firstLine="567"/>
        <w:rPr>
          <w:color w:val="FF0000"/>
          <w:sz w:val="28"/>
          <w:szCs w:val="28"/>
        </w:rPr>
      </w:pPr>
      <w:r w:rsidRPr="00272A7D">
        <w:rPr>
          <w:noProof/>
          <w:color w:val="FF0000"/>
          <w:sz w:val="28"/>
          <w:szCs w:val="28"/>
        </w:rPr>
        <w:t>(3) Đối với hàng hóa</w:t>
      </w:r>
      <w:r w:rsidRPr="00272A7D">
        <w:rPr>
          <w:color w:val="FF0000"/>
          <w:sz w:val="28"/>
          <w:szCs w:val="28"/>
        </w:rPr>
        <w:t xml:space="preserve"> không là thiết bị y tế: Cung cấp các tài liệu sau:</w:t>
      </w:r>
    </w:p>
    <w:p w14:paraId="5F5CFAF7" w14:textId="77777777" w:rsidR="007D435B" w:rsidRPr="00272A7D" w:rsidRDefault="007D435B" w:rsidP="007D435B">
      <w:pPr>
        <w:spacing w:before="120" w:line="320" w:lineRule="exact"/>
        <w:ind w:firstLine="567"/>
        <w:rPr>
          <w:color w:val="FF0000"/>
          <w:sz w:val="28"/>
          <w:szCs w:val="28"/>
        </w:rPr>
      </w:pPr>
      <w:r w:rsidRPr="00272A7D">
        <w:rPr>
          <w:color w:val="FF0000"/>
          <w:sz w:val="28"/>
          <w:szCs w:val="28"/>
        </w:rPr>
        <w:lastRenderedPageBreak/>
        <w:t>+ Có tài liệu chứng minh (tiêu chuẩn cơ sở/phiếu công bố sản phẩm) hoặc văn bản giải trình, xác nhận sản phẩm không phải là thiết bị y tế.</w:t>
      </w:r>
    </w:p>
    <w:p w14:paraId="0D14AD8D" w14:textId="77777777" w:rsidR="007D435B" w:rsidRPr="00272A7D" w:rsidRDefault="007D435B" w:rsidP="007D435B">
      <w:pPr>
        <w:spacing w:before="120" w:line="320" w:lineRule="exact"/>
        <w:ind w:firstLine="567"/>
        <w:rPr>
          <w:noProof/>
          <w:color w:val="FF0000"/>
          <w:sz w:val="28"/>
          <w:szCs w:val="28"/>
        </w:rPr>
      </w:pPr>
      <w:r w:rsidRPr="00272A7D">
        <w:rPr>
          <w:color w:val="FF0000"/>
          <w:sz w:val="28"/>
          <w:szCs w:val="28"/>
        </w:rPr>
        <w:t>+ Số đăng ký lưu hành hoặc giấy phép nhập khẩu hoặc Tờ khai hải quan.</w:t>
      </w:r>
    </w:p>
    <w:p w14:paraId="6D52A933" w14:textId="77777777" w:rsidR="007D435B" w:rsidRPr="00272A7D" w:rsidRDefault="007D435B" w:rsidP="007D435B">
      <w:pPr>
        <w:pStyle w:val="ListParagraph"/>
        <w:widowControl w:val="0"/>
        <w:numPr>
          <w:ilvl w:val="0"/>
          <w:numId w:val="40"/>
        </w:numPr>
        <w:spacing w:before="120" w:line="320" w:lineRule="exact"/>
        <w:ind w:left="0" w:firstLine="567"/>
        <w:rPr>
          <w:i/>
          <w:color w:val="FF0000"/>
          <w:sz w:val="28"/>
          <w:szCs w:val="28"/>
        </w:rPr>
      </w:pPr>
      <w:r w:rsidRPr="00272A7D">
        <w:rPr>
          <w:color w:val="FF0000"/>
          <w:sz w:val="28"/>
          <w:szCs w:val="28"/>
          <w:lang w:val="nl-NL"/>
        </w:rPr>
        <w:t>Tài liệu hướng dẫn sử dụng bằng tiếng Việt (nếu có).</w:t>
      </w:r>
    </w:p>
    <w:p w14:paraId="17320576" w14:textId="77777777" w:rsidR="007D435B" w:rsidRPr="00272A7D" w:rsidRDefault="007D435B" w:rsidP="007D435B">
      <w:pPr>
        <w:pStyle w:val="ListParagraph"/>
        <w:widowControl w:val="0"/>
        <w:spacing w:before="120" w:line="340" w:lineRule="exact"/>
        <w:ind w:left="0" w:firstLine="567"/>
        <w:rPr>
          <w:color w:val="FF0000"/>
          <w:sz w:val="28"/>
          <w:szCs w:val="28"/>
          <w:lang w:val="nl-NL"/>
        </w:rPr>
      </w:pPr>
      <w:r w:rsidRPr="00272A7D">
        <w:rPr>
          <w:color w:val="FF0000"/>
          <w:sz w:val="28"/>
          <w:szCs w:val="28"/>
          <w:lang w:val="nl-NL"/>
        </w:rPr>
        <w:t>- Đối với các hàng hóa nhập khẩu: Catalogue/tài liệu kỹ thuật n</w:t>
      </w:r>
      <w:r w:rsidRPr="00272A7D">
        <w:rPr>
          <w:bCs/>
          <w:color w:val="FF0000"/>
          <w:sz w:val="28"/>
          <w:szCs w:val="28"/>
          <w:lang w:val="sv-SE"/>
        </w:rPr>
        <w:t>ếu tài liệu sử dụng bằng tiếng nước ngoài thì phải có bảng dịch sang tiếng Việt chính xác với nội dung của bảng tiếng nước ngoài có đóng dấu xác nhận của nhà thầu (hoặc hãng sản xuất) hoặc do Cơ quan có chức năng dịch thuật hợp pháp.</w:t>
      </w:r>
    </w:p>
    <w:p w14:paraId="75084420" w14:textId="77777777" w:rsidR="007D435B" w:rsidRPr="00272A7D" w:rsidRDefault="007D435B" w:rsidP="007D435B">
      <w:pPr>
        <w:pStyle w:val="ListParagraph"/>
        <w:widowControl w:val="0"/>
        <w:spacing w:before="120" w:line="340" w:lineRule="exact"/>
        <w:ind w:left="0" w:firstLine="567"/>
        <w:rPr>
          <w:color w:val="FF0000"/>
          <w:sz w:val="28"/>
          <w:szCs w:val="28"/>
          <w:lang w:val="nl-NL"/>
        </w:rPr>
      </w:pPr>
      <w:r w:rsidRPr="00272A7D">
        <w:rPr>
          <w:color w:val="FF0000"/>
          <w:sz w:val="28"/>
          <w:szCs w:val="28"/>
          <w:lang w:val="nl-NL"/>
        </w:rPr>
        <w:t>- Đối với hàng sản xuất trong nước: Phải có đóng dấu xác nhận của nhà sản xuất trên các tài liệu kỹ thuật và các tài liệu có liên quan để chứng minh đó là tài liệu do nhà sản xuất phát hành.</w:t>
      </w:r>
    </w:p>
    <w:p w14:paraId="592A6BAC" w14:textId="77777777" w:rsidR="007D435B" w:rsidRPr="00272A7D" w:rsidRDefault="007D435B" w:rsidP="007D435B">
      <w:pPr>
        <w:pStyle w:val="ListParagraph"/>
        <w:widowControl w:val="0"/>
        <w:spacing w:before="120" w:line="340" w:lineRule="exact"/>
        <w:ind w:left="0" w:firstLine="567"/>
        <w:rPr>
          <w:i/>
          <w:color w:val="FF0000"/>
          <w:sz w:val="28"/>
          <w:szCs w:val="28"/>
        </w:rPr>
      </w:pPr>
      <w:r w:rsidRPr="00272A7D">
        <w:rPr>
          <w:i/>
          <w:color w:val="FF0000"/>
          <w:sz w:val="28"/>
          <w:szCs w:val="28"/>
        </w:rPr>
        <w:t>b. Yêu cầu chi tiết về kỹ thuật:</w:t>
      </w:r>
    </w:p>
    <w:p w14:paraId="4B717CA0" w14:textId="77777777" w:rsidR="007D435B" w:rsidRPr="00272A7D" w:rsidRDefault="007D435B" w:rsidP="007D435B">
      <w:pPr>
        <w:pStyle w:val="ListParagraph"/>
        <w:widowControl w:val="0"/>
        <w:spacing w:before="120" w:line="340" w:lineRule="exact"/>
        <w:ind w:left="0" w:firstLine="567"/>
        <w:rPr>
          <w:color w:val="FF0000"/>
          <w:sz w:val="28"/>
          <w:szCs w:val="28"/>
        </w:rPr>
      </w:pPr>
      <w:r w:rsidRPr="00272A7D">
        <w:rPr>
          <w:color w:val="FF0000"/>
          <w:sz w:val="28"/>
          <w:szCs w:val="28"/>
        </w:rPr>
        <w:t>Trong phần yêu cầu kỹ thuật có một số tên riêng (nếu có) chỉ nhằm mục đích mô tả cho rõ ràng; yêu cầu thông số kỹ thuật quy định là tối thiểu, chỉ nhằm mục đích mô tả và không nhằm mục đích hạn chế nhà thầu; nhà thầu có thể chào những hàng hóa có thông số kỹ thuật tương đương hoặc tốt hơn. “Tương đương” có nghĩa là có chất lượng, tính năng sử dụng bằng thông số kỹ thuật mời thầu. Nhà thầu có thể chào quy cách đóng gói khác miễn sao đáp ứng số lượng yêu cầu của HSMT. Nhà thầu có văn bản giải trình, cung cấp tài liệu chứng minh thông số kỹ thuật chào thầu là tương đương hoặc tốt hơn. Trường hợp nhà thầu không có văn bản giải trình, cung cấp tài liệu chứng minh thì sẽ bị đánh giá theo đúng tài liệu kỹ thuật trong E-HSDT của nhà thầu đã chào. Tất cả hàng hóa cung cấp phải đáp ứng các yêu cầu kỹ thuật thì mới được coi là đáp ứng yêu cầu của E-HSMT và được xem xét đánh giá ở bước tiếp theo.</w:t>
      </w:r>
    </w:p>
    <w:p w14:paraId="5BC6E97B" w14:textId="77777777" w:rsidR="007D435B" w:rsidRPr="00272A7D" w:rsidRDefault="007D435B" w:rsidP="007D435B">
      <w:pPr>
        <w:spacing w:before="120" w:line="340" w:lineRule="exact"/>
        <w:ind w:firstLine="720"/>
        <w:rPr>
          <w:color w:val="FF0000"/>
          <w:sz w:val="28"/>
          <w:szCs w:val="28"/>
          <w:lang w:val="nl-NL"/>
        </w:rPr>
      </w:pPr>
      <w:r w:rsidRPr="00272A7D">
        <w:rPr>
          <w:color w:val="FF0000"/>
          <w:sz w:val="28"/>
          <w:szCs w:val="28"/>
          <w:lang w:val="nl-NL"/>
        </w:rPr>
        <w:t>- Nhà thầu phải có bảng đáp ứng về kỹ thuật của hàng hóa chào thầu theo các mẫu sau: (Bảng số 01, Bảng số 02)</w:t>
      </w:r>
    </w:p>
    <w:p w14:paraId="78F7E7FA" w14:textId="77777777" w:rsidR="007D435B" w:rsidRPr="00272A7D" w:rsidRDefault="007D435B" w:rsidP="007D435B">
      <w:pPr>
        <w:spacing w:before="120" w:line="340" w:lineRule="exact"/>
        <w:ind w:firstLine="720"/>
        <w:rPr>
          <w:color w:val="FF0000"/>
          <w:sz w:val="28"/>
          <w:szCs w:val="28"/>
          <w:lang w:val="nl-NL"/>
        </w:rPr>
      </w:pPr>
      <w:r w:rsidRPr="00272A7D">
        <w:rPr>
          <w:b/>
          <w:color w:val="FF0000"/>
          <w:sz w:val="28"/>
          <w:szCs w:val="28"/>
          <w:lang w:val="nl-NL"/>
        </w:rPr>
        <w:t xml:space="preserve">+ </w:t>
      </w:r>
      <w:r w:rsidRPr="00272A7D">
        <w:rPr>
          <w:color w:val="FF0000"/>
          <w:sz w:val="28"/>
          <w:szCs w:val="28"/>
          <w:lang w:val="nl-NL"/>
        </w:rPr>
        <w:t>Bảng số 01: Kê khai đáp ứng tiêu chuẩn kỹ thuật của nhà thầu (file word/excel đình kèm E-HSDT).</w:t>
      </w:r>
    </w:p>
    <w:p w14:paraId="598B48EC" w14:textId="77777777" w:rsidR="007D435B" w:rsidRPr="00272A7D" w:rsidRDefault="007D435B" w:rsidP="007D435B">
      <w:pPr>
        <w:spacing w:before="120" w:line="340" w:lineRule="exact"/>
        <w:ind w:firstLine="720"/>
        <w:rPr>
          <w:color w:val="FF0000"/>
          <w:sz w:val="28"/>
          <w:szCs w:val="28"/>
          <w:lang w:val="nl-NL"/>
        </w:rPr>
      </w:pPr>
    </w:p>
    <w:tbl>
      <w:tblPr>
        <w:tblW w:w="10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53"/>
        <w:gridCol w:w="916"/>
        <w:gridCol w:w="1318"/>
        <w:gridCol w:w="780"/>
        <w:gridCol w:w="723"/>
        <w:gridCol w:w="1400"/>
        <w:gridCol w:w="1083"/>
        <w:gridCol w:w="1264"/>
        <w:gridCol w:w="1152"/>
      </w:tblGrid>
      <w:tr w:rsidR="007D435B" w:rsidRPr="00272A7D" w14:paraId="11505845" w14:textId="77777777" w:rsidTr="004710A2">
        <w:trPr>
          <w:trHeight w:val="324"/>
        </w:trPr>
        <w:tc>
          <w:tcPr>
            <w:tcW w:w="572" w:type="dxa"/>
            <w:vMerge w:val="restart"/>
          </w:tcPr>
          <w:p w14:paraId="4F795D2D" w14:textId="77777777" w:rsidR="007D435B" w:rsidRPr="00272A7D" w:rsidRDefault="007D435B" w:rsidP="004710A2">
            <w:pPr>
              <w:spacing w:line="320" w:lineRule="exact"/>
              <w:jc w:val="center"/>
              <w:rPr>
                <w:b/>
                <w:color w:val="FF0000"/>
                <w:lang w:val="nl-NL"/>
              </w:rPr>
            </w:pPr>
            <w:r w:rsidRPr="00272A7D">
              <w:rPr>
                <w:b/>
                <w:color w:val="FF0000"/>
                <w:lang w:val="nl-NL"/>
              </w:rPr>
              <w:t>STT</w:t>
            </w:r>
          </w:p>
        </w:tc>
        <w:tc>
          <w:tcPr>
            <w:tcW w:w="758" w:type="dxa"/>
            <w:vMerge w:val="restart"/>
          </w:tcPr>
          <w:p w14:paraId="7DF86036" w14:textId="77777777" w:rsidR="007D435B" w:rsidRPr="00272A7D" w:rsidRDefault="007D435B" w:rsidP="004710A2">
            <w:pPr>
              <w:spacing w:line="320" w:lineRule="exact"/>
              <w:jc w:val="center"/>
              <w:rPr>
                <w:b/>
                <w:color w:val="FF0000"/>
                <w:lang w:val="nl-NL"/>
              </w:rPr>
            </w:pPr>
            <w:r>
              <w:rPr>
                <w:b/>
                <w:color w:val="FF0000"/>
                <w:lang w:val="nl-NL"/>
              </w:rPr>
              <w:t>Mã phần (lô)</w:t>
            </w:r>
          </w:p>
        </w:tc>
        <w:tc>
          <w:tcPr>
            <w:tcW w:w="966" w:type="dxa"/>
            <w:vMerge w:val="restart"/>
          </w:tcPr>
          <w:p w14:paraId="3C8FE1CB" w14:textId="77777777" w:rsidR="007D435B" w:rsidRPr="00272A7D" w:rsidRDefault="007D435B" w:rsidP="004710A2">
            <w:pPr>
              <w:spacing w:line="320" w:lineRule="exact"/>
              <w:jc w:val="center"/>
              <w:rPr>
                <w:b/>
                <w:color w:val="FF0000"/>
                <w:lang w:val="nl-NL"/>
              </w:rPr>
            </w:pPr>
            <w:r>
              <w:rPr>
                <w:b/>
                <w:color w:val="FF0000"/>
                <w:lang w:val="nl-NL"/>
              </w:rPr>
              <w:t>Tên phần (lô)</w:t>
            </w:r>
          </w:p>
        </w:tc>
        <w:tc>
          <w:tcPr>
            <w:tcW w:w="1483" w:type="dxa"/>
            <w:vMerge w:val="restart"/>
          </w:tcPr>
          <w:p w14:paraId="76D5EB0E" w14:textId="77777777" w:rsidR="007D435B" w:rsidRPr="00272A7D" w:rsidRDefault="007D435B" w:rsidP="004710A2">
            <w:pPr>
              <w:spacing w:line="320" w:lineRule="exact"/>
              <w:jc w:val="center"/>
              <w:rPr>
                <w:b/>
                <w:color w:val="FF0000"/>
                <w:lang w:val="nl-NL"/>
              </w:rPr>
            </w:pPr>
            <w:r w:rsidRPr="00272A7D">
              <w:rPr>
                <w:b/>
                <w:color w:val="FF0000"/>
                <w:lang w:val="nl-NL"/>
              </w:rPr>
              <w:t>Tên hàng hóa</w:t>
            </w:r>
          </w:p>
        </w:tc>
        <w:tc>
          <w:tcPr>
            <w:tcW w:w="792" w:type="dxa"/>
            <w:vMerge w:val="restart"/>
          </w:tcPr>
          <w:p w14:paraId="07A76EC7" w14:textId="77777777" w:rsidR="007D435B" w:rsidRPr="00272A7D" w:rsidRDefault="007D435B" w:rsidP="004710A2">
            <w:pPr>
              <w:spacing w:line="320" w:lineRule="exact"/>
              <w:jc w:val="center"/>
              <w:rPr>
                <w:b/>
                <w:color w:val="FF0000"/>
                <w:lang w:val="nl-NL"/>
              </w:rPr>
            </w:pPr>
            <w:r w:rsidRPr="00272A7D">
              <w:rPr>
                <w:b/>
                <w:color w:val="FF0000"/>
                <w:lang w:val="nl-NL"/>
              </w:rPr>
              <w:t>Ký mã hiệu, nhãn hiệu</w:t>
            </w:r>
          </w:p>
        </w:tc>
        <w:tc>
          <w:tcPr>
            <w:tcW w:w="632" w:type="dxa"/>
            <w:vMerge w:val="restart"/>
          </w:tcPr>
          <w:p w14:paraId="3D5170FB" w14:textId="77777777" w:rsidR="007D435B" w:rsidRPr="00272A7D" w:rsidRDefault="007D435B" w:rsidP="004710A2">
            <w:pPr>
              <w:spacing w:line="320" w:lineRule="exact"/>
              <w:jc w:val="center"/>
              <w:rPr>
                <w:b/>
                <w:color w:val="FF0000"/>
                <w:lang w:val="nl-NL"/>
              </w:rPr>
            </w:pPr>
            <w:r w:rsidRPr="00272A7D">
              <w:rPr>
                <w:b/>
                <w:color w:val="FF0000"/>
                <w:lang w:val="nl-NL"/>
              </w:rPr>
              <w:t>Quy cách đóng gói</w:t>
            </w:r>
          </w:p>
        </w:tc>
        <w:tc>
          <w:tcPr>
            <w:tcW w:w="1193" w:type="dxa"/>
            <w:vMerge w:val="restart"/>
          </w:tcPr>
          <w:p w14:paraId="786818DC" w14:textId="77777777" w:rsidR="007D435B" w:rsidRPr="00272A7D" w:rsidRDefault="007D435B" w:rsidP="004710A2">
            <w:pPr>
              <w:spacing w:line="320" w:lineRule="exact"/>
              <w:jc w:val="center"/>
              <w:rPr>
                <w:b/>
                <w:color w:val="FF0000"/>
                <w:lang w:val="nl-NL"/>
              </w:rPr>
            </w:pPr>
            <w:r w:rsidRPr="00272A7D">
              <w:rPr>
                <w:b/>
                <w:color w:val="FF0000"/>
                <w:lang w:val="nl-NL"/>
              </w:rPr>
              <w:t>Hãng/Nước sản xuất</w:t>
            </w:r>
          </w:p>
        </w:tc>
        <w:tc>
          <w:tcPr>
            <w:tcW w:w="2456" w:type="dxa"/>
            <w:gridSpan w:val="2"/>
          </w:tcPr>
          <w:p w14:paraId="4C8E9B4B" w14:textId="77777777" w:rsidR="007D435B" w:rsidRPr="00272A7D" w:rsidRDefault="007D435B" w:rsidP="004710A2">
            <w:pPr>
              <w:spacing w:line="320" w:lineRule="exact"/>
              <w:jc w:val="center"/>
              <w:rPr>
                <w:b/>
                <w:color w:val="FF0000"/>
                <w:lang w:val="nl-NL"/>
              </w:rPr>
            </w:pPr>
            <w:r w:rsidRPr="00272A7D">
              <w:rPr>
                <w:b/>
                <w:color w:val="FF0000"/>
                <w:lang w:val="nl-NL"/>
              </w:rPr>
              <w:t>Thông số kỹ thuật</w:t>
            </w:r>
          </w:p>
        </w:tc>
        <w:tc>
          <w:tcPr>
            <w:tcW w:w="1208" w:type="dxa"/>
            <w:vMerge w:val="restart"/>
          </w:tcPr>
          <w:p w14:paraId="15E87154" w14:textId="77777777" w:rsidR="007D435B" w:rsidRPr="00272A7D" w:rsidRDefault="007D435B" w:rsidP="004710A2">
            <w:pPr>
              <w:spacing w:line="320" w:lineRule="exact"/>
              <w:jc w:val="center"/>
              <w:rPr>
                <w:b/>
                <w:color w:val="FF0000"/>
                <w:lang w:val="nl-NL"/>
              </w:rPr>
            </w:pPr>
            <w:r w:rsidRPr="00272A7D">
              <w:rPr>
                <w:b/>
                <w:color w:val="FF0000"/>
                <w:lang w:val="nl-NL"/>
              </w:rPr>
              <w:t>Số trang tham chiếu trong catalog của hàng hoá dự thầu</w:t>
            </w:r>
          </w:p>
        </w:tc>
      </w:tr>
      <w:tr w:rsidR="007D435B" w:rsidRPr="00272A7D" w14:paraId="177EB362" w14:textId="77777777" w:rsidTr="004710A2">
        <w:trPr>
          <w:trHeight w:val="1920"/>
        </w:trPr>
        <w:tc>
          <w:tcPr>
            <w:tcW w:w="572" w:type="dxa"/>
            <w:vMerge/>
          </w:tcPr>
          <w:p w14:paraId="5256FDBF" w14:textId="77777777" w:rsidR="007D435B" w:rsidRPr="00272A7D" w:rsidRDefault="007D435B" w:rsidP="004710A2">
            <w:pPr>
              <w:spacing w:line="320" w:lineRule="exact"/>
              <w:jc w:val="center"/>
              <w:rPr>
                <w:b/>
                <w:color w:val="FF0000"/>
                <w:lang w:val="nl-NL"/>
              </w:rPr>
            </w:pPr>
          </w:p>
        </w:tc>
        <w:tc>
          <w:tcPr>
            <w:tcW w:w="758" w:type="dxa"/>
            <w:vMerge/>
          </w:tcPr>
          <w:p w14:paraId="6E516871" w14:textId="77777777" w:rsidR="007D435B" w:rsidRPr="00272A7D" w:rsidRDefault="007D435B" w:rsidP="004710A2">
            <w:pPr>
              <w:spacing w:line="320" w:lineRule="exact"/>
              <w:jc w:val="center"/>
              <w:rPr>
                <w:b/>
                <w:color w:val="FF0000"/>
                <w:lang w:val="nl-NL"/>
              </w:rPr>
            </w:pPr>
          </w:p>
        </w:tc>
        <w:tc>
          <w:tcPr>
            <w:tcW w:w="966" w:type="dxa"/>
            <w:vMerge/>
          </w:tcPr>
          <w:p w14:paraId="4420B202" w14:textId="77777777" w:rsidR="007D435B" w:rsidRPr="00272A7D" w:rsidRDefault="007D435B" w:rsidP="004710A2">
            <w:pPr>
              <w:spacing w:line="320" w:lineRule="exact"/>
              <w:jc w:val="center"/>
              <w:rPr>
                <w:b/>
                <w:color w:val="FF0000"/>
                <w:lang w:val="nl-NL"/>
              </w:rPr>
            </w:pPr>
          </w:p>
        </w:tc>
        <w:tc>
          <w:tcPr>
            <w:tcW w:w="1483" w:type="dxa"/>
            <w:vMerge/>
          </w:tcPr>
          <w:p w14:paraId="3559D36A" w14:textId="77777777" w:rsidR="007D435B" w:rsidRPr="00272A7D" w:rsidRDefault="007D435B" w:rsidP="004710A2">
            <w:pPr>
              <w:spacing w:line="320" w:lineRule="exact"/>
              <w:jc w:val="center"/>
              <w:rPr>
                <w:b/>
                <w:color w:val="FF0000"/>
                <w:lang w:val="nl-NL"/>
              </w:rPr>
            </w:pPr>
          </w:p>
        </w:tc>
        <w:tc>
          <w:tcPr>
            <w:tcW w:w="792" w:type="dxa"/>
            <w:vMerge/>
          </w:tcPr>
          <w:p w14:paraId="5210576F" w14:textId="77777777" w:rsidR="007D435B" w:rsidRPr="00272A7D" w:rsidRDefault="007D435B" w:rsidP="004710A2">
            <w:pPr>
              <w:spacing w:line="320" w:lineRule="exact"/>
              <w:jc w:val="center"/>
              <w:rPr>
                <w:b/>
                <w:color w:val="FF0000"/>
                <w:lang w:val="nl-NL"/>
              </w:rPr>
            </w:pPr>
          </w:p>
        </w:tc>
        <w:tc>
          <w:tcPr>
            <w:tcW w:w="632" w:type="dxa"/>
            <w:vMerge/>
          </w:tcPr>
          <w:p w14:paraId="57F71391" w14:textId="77777777" w:rsidR="007D435B" w:rsidRPr="00272A7D" w:rsidRDefault="007D435B" w:rsidP="004710A2">
            <w:pPr>
              <w:spacing w:line="320" w:lineRule="exact"/>
              <w:jc w:val="center"/>
              <w:rPr>
                <w:b/>
                <w:color w:val="FF0000"/>
                <w:lang w:val="nl-NL"/>
              </w:rPr>
            </w:pPr>
          </w:p>
        </w:tc>
        <w:tc>
          <w:tcPr>
            <w:tcW w:w="1193" w:type="dxa"/>
            <w:vMerge/>
          </w:tcPr>
          <w:p w14:paraId="3CB67E23" w14:textId="77777777" w:rsidR="007D435B" w:rsidRPr="00272A7D" w:rsidRDefault="007D435B" w:rsidP="004710A2">
            <w:pPr>
              <w:spacing w:line="320" w:lineRule="exact"/>
              <w:jc w:val="center"/>
              <w:rPr>
                <w:b/>
                <w:color w:val="FF0000"/>
                <w:lang w:val="nl-NL"/>
              </w:rPr>
            </w:pPr>
          </w:p>
        </w:tc>
        <w:tc>
          <w:tcPr>
            <w:tcW w:w="1127" w:type="dxa"/>
          </w:tcPr>
          <w:p w14:paraId="4011E419" w14:textId="77777777" w:rsidR="007D435B" w:rsidRPr="00272A7D" w:rsidRDefault="007D435B" w:rsidP="004710A2">
            <w:pPr>
              <w:spacing w:line="320" w:lineRule="exact"/>
              <w:jc w:val="center"/>
              <w:rPr>
                <w:b/>
                <w:color w:val="FF0000"/>
                <w:lang w:val="nl-NL"/>
              </w:rPr>
            </w:pPr>
            <w:r w:rsidRPr="00272A7D">
              <w:rPr>
                <w:b/>
                <w:color w:val="FF0000"/>
                <w:lang w:val="nl-NL"/>
              </w:rPr>
              <w:t>Thông số kỹ thuật yêu cầu của E-HSMT</w:t>
            </w:r>
          </w:p>
        </w:tc>
        <w:tc>
          <w:tcPr>
            <w:tcW w:w="1329" w:type="dxa"/>
          </w:tcPr>
          <w:p w14:paraId="096875B1" w14:textId="77777777" w:rsidR="007D435B" w:rsidRPr="00272A7D" w:rsidRDefault="007D435B" w:rsidP="004710A2">
            <w:pPr>
              <w:spacing w:line="320" w:lineRule="exact"/>
              <w:jc w:val="center"/>
              <w:rPr>
                <w:b/>
                <w:color w:val="FF0000"/>
                <w:lang w:val="nl-NL"/>
              </w:rPr>
            </w:pPr>
            <w:r w:rsidRPr="00272A7D">
              <w:rPr>
                <w:b/>
                <w:color w:val="FF0000"/>
                <w:lang w:val="nl-NL"/>
              </w:rPr>
              <w:t>Thông số kỹ thuật của hàng hoá dự thầu (Mô tả theo đúng catalog)</w:t>
            </w:r>
          </w:p>
        </w:tc>
        <w:tc>
          <w:tcPr>
            <w:tcW w:w="1208" w:type="dxa"/>
            <w:vMerge/>
          </w:tcPr>
          <w:p w14:paraId="0777BC47" w14:textId="77777777" w:rsidR="007D435B" w:rsidRPr="00272A7D" w:rsidRDefault="007D435B" w:rsidP="004710A2">
            <w:pPr>
              <w:spacing w:line="320" w:lineRule="exact"/>
              <w:jc w:val="center"/>
              <w:rPr>
                <w:b/>
                <w:color w:val="FF0000"/>
                <w:lang w:val="nl-NL"/>
              </w:rPr>
            </w:pPr>
          </w:p>
        </w:tc>
      </w:tr>
      <w:tr w:rsidR="007D435B" w:rsidRPr="00272A7D" w14:paraId="62C14689" w14:textId="77777777" w:rsidTr="004710A2">
        <w:trPr>
          <w:trHeight w:val="324"/>
        </w:trPr>
        <w:tc>
          <w:tcPr>
            <w:tcW w:w="572" w:type="dxa"/>
          </w:tcPr>
          <w:p w14:paraId="72B463EE" w14:textId="77777777" w:rsidR="007D435B" w:rsidRPr="00272A7D" w:rsidRDefault="007D435B" w:rsidP="004710A2">
            <w:pPr>
              <w:spacing w:line="320" w:lineRule="exact"/>
              <w:jc w:val="center"/>
              <w:rPr>
                <w:b/>
                <w:color w:val="FF0000"/>
                <w:lang w:val="nl-NL"/>
              </w:rPr>
            </w:pPr>
          </w:p>
        </w:tc>
        <w:tc>
          <w:tcPr>
            <w:tcW w:w="758" w:type="dxa"/>
          </w:tcPr>
          <w:p w14:paraId="0D6A9D8C" w14:textId="77777777" w:rsidR="007D435B" w:rsidRPr="00272A7D" w:rsidRDefault="007D435B" w:rsidP="004710A2">
            <w:pPr>
              <w:spacing w:line="320" w:lineRule="exact"/>
              <w:jc w:val="center"/>
              <w:rPr>
                <w:b/>
                <w:color w:val="FF0000"/>
                <w:lang w:val="nl-NL"/>
              </w:rPr>
            </w:pPr>
          </w:p>
        </w:tc>
        <w:tc>
          <w:tcPr>
            <w:tcW w:w="966" w:type="dxa"/>
          </w:tcPr>
          <w:p w14:paraId="4E2AAF8B" w14:textId="77777777" w:rsidR="007D435B" w:rsidRPr="00272A7D" w:rsidRDefault="007D435B" w:rsidP="004710A2">
            <w:pPr>
              <w:spacing w:line="320" w:lineRule="exact"/>
              <w:jc w:val="center"/>
              <w:rPr>
                <w:b/>
                <w:color w:val="FF0000"/>
                <w:lang w:val="nl-NL"/>
              </w:rPr>
            </w:pPr>
          </w:p>
        </w:tc>
        <w:tc>
          <w:tcPr>
            <w:tcW w:w="1483" w:type="dxa"/>
          </w:tcPr>
          <w:p w14:paraId="569D3D5D" w14:textId="77777777" w:rsidR="007D435B" w:rsidRPr="00272A7D" w:rsidRDefault="007D435B" w:rsidP="004710A2">
            <w:pPr>
              <w:spacing w:line="320" w:lineRule="exact"/>
              <w:jc w:val="center"/>
              <w:rPr>
                <w:b/>
                <w:color w:val="FF0000"/>
                <w:lang w:val="nl-NL"/>
              </w:rPr>
            </w:pPr>
          </w:p>
        </w:tc>
        <w:tc>
          <w:tcPr>
            <w:tcW w:w="792" w:type="dxa"/>
          </w:tcPr>
          <w:p w14:paraId="6947F8C4" w14:textId="77777777" w:rsidR="007D435B" w:rsidRPr="00272A7D" w:rsidRDefault="007D435B" w:rsidP="004710A2">
            <w:pPr>
              <w:spacing w:line="320" w:lineRule="exact"/>
              <w:jc w:val="center"/>
              <w:rPr>
                <w:b/>
                <w:color w:val="FF0000"/>
                <w:lang w:val="nl-NL"/>
              </w:rPr>
            </w:pPr>
          </w:p>
        </w:tc>
        <w:tc>
          <w:tcPr>
            <w:tcW w:w="632" w:type="dxa"/>
          </w:tcPr>
          <w:p w14:paraId="091F6B32" w14:textId="77777777" w:rsidR="007D435B" w:rsidRPr="00272A7D" w:rsidRDefault="007D435B" w:rsidP="004710A2">
            <w:pPr>
              <w:spacing w:line="320" w:lineRule="exact"/>
              <w:jc w:val="center"/>
              <w:rPr>
                <w:b/>
                <w:color w:val="FF0000"/>
                <w:lang w:val="nl-NL"/>
              </w:rPr>
            </w:pPr>
          </w:p>
        </w:tc>
        <w:tc>
          <w:tcPr>
            <w:tcW w:w="1193" w:type="dxa"/>
          </w:tcPr>
          <w:p w14:paraId="15601789" w14:textId="77777777" w:rsidR="007D435B" w:rsidRPr="00272A7D" w:rsidRDefault="007D435B" w:rsidP="004710A2">
            <w:pPr>
              <w:spacing w:line="320" w:lineRule="exact"/>
              <w:jc w:val="center"/>
              <w:rPr>
                <w:b/>
                <w:color w:val="FF0000"/>
                <w:lang w:val="nl-NL"/>
              </w:rPr>
            </w:pPr>
          </w:p>
        </w:tc>
        <w:tc>
          <w:tcPr>
            <w:tcW w:w="1127" w:type="dxa"/>
          </w:tcPr>
          <w:p w14:paraId="2273A95B" w14:textId="77777777" w:rsidR="007D435B" w:rsidRPr="00272A7D" w:rsidRDefault="007D435B" w:rsidP="004710A2">
            <w:pPr>
              <w:spacing w:line="320" w:lineRule="exact"/>
              <w:jc w:val="center"/>
              <w:rPr>
                <w:b/>
                <w:color w:val="FF0000"/>
                <w:lang w:val="nl-NL"/>
              </w:rPr>
            </w:pPr>
          </w:p>
        </w:tc>
        <w:tc>
          <w:tcPr>
            <w:tcW w:w="1329" w:type="dxa"/>
          </w:tcPr>
          <w:p w14:paraId="4A34BF95" w14:textId="77777777" w:rsidR="007D435B" w:rsidRPr="00272A7D" w:rsidRDefault="007D435B" w:rsidP="004710A2">
            <w:pPr>
              <w:spacing w:line="320" w:lineRule="exact"/>
              <w:jc w:val="center"/>
              <w:rPr>
                <w:b/>
                <w:color w:val="FF0000"/>
                <w:lang w:val="nl-NL"/>
              </w:rPr>
            </w:pPr>
          </w:p>
        </w:tc>
        <w:tc>
          <w:tcPr>
            <w:tcW w:w="1208" w:type="dxa"/>
          </w:tcPr>
          <w:p w14:paraId="64A68175" w14:textId="77777777" w:rsidR="007D435B" w:rsidRPr="00272A7D" w:rsidRDefault="007D435B" w:rsidP="004710A2">
            <w:pPr>
              <w:spacing w:line="320" w:lineRule="exact"/>
              <w:jc w:val="center"/>
              <w:rPr>
                <w:b/>
                <w:color w:val="FF0000"/>
                <w:lang w:val="nl-NL"/>
              </w:rPr>
            </w:pPr>
          </w:p>
        </w:tc>
      </w:tr>
      <w:tr w:rsidR="007D435B" w:rsidRPr="00272A7D" w14:paraId="799568B2" w14:textId="77777777" w:rsidTr="004710A2">
        <w:trPr>
          <w:trHeight w:val="312"/>
        </w:trPr>
        <w:tc>
          <w:tcPr>
            <w:tcW w:w="572" w:type="dxa"/>
          </w:tcPr>
          <w:p w14:paraId="2BBBD83A" w14:textId="77777777" w:rsidR="007D435B" w:rsidRPr="00272A7D" w:rsidRDefault="007D435B" w:rsidP="004710A2">
            <w:pPr>
              <w:spacing w:line="320" w:lineRule="exact"/>
              <w:rPr>
                <w:b/>
                <w:color w:val="FF0000"/>
                <w:lang w:val="nl-NL"/>
              </w:rPr>
            </w:pPr>
          </w:p>
        </w:tc>
        <w:tc>
          <w:tcPr>
            <w:tcW w:w="758" w:type="dxa"/>
          </w:tcPr>
          <w:p w14:paraId="6062F678" w14:textId="77777777" w:rsidR="007D435B" w:rsidRPr="00272A7D" w:rsidRDefault="007D435B" w:rsidP="004710A2">
            <w:pPr>
              <w:spacing w:line="320" w:lineRule="exact"/>
              <w:rPr>
                <w:b/>
                <w:color w:val="FF0000"/>
                <w:lang w:val="nl-NL"/>
              </w:rPr>
            </w:pPr>
          </w:p>
        </w:tc>
        <w:tc>
          <w:tcPr>
            <w:tcW w:w="966" w:type="dxa"/>
          </w:tcPr>
          <w:p w14:paraId="4F964BC9" w14:textId="77777777" w:rsidR="007D435B" w:rsidRPr="00272A7D" w:rsidRDefault="007D435B" w:rsidP="004710A2">
            <w:pPr>
              <w:spacing w:line="320" w:lineRule="exact"/>
              <w:rPr>
                <w:b/>
                <w:color w:val="FF0000"/>
                <w:lang w:val="nl-NL"/>
              </w:rPr>
            </w:pPr>
          </w:p>
        </w:tc>
        <w:tc>
          <w:tcPr>
            <w:tcW w:w="1483" w:type="dxa"/>
          </w:tcPr>
          <w:p w14:paraId="53E630F7" w14:textId="77777777" w:rsidR="007D435B" w:rsidRPr="00272A7D" w:rsidRDefault="007D435B" w:rsidP="004710A2">
            <w:pPr>
              <w:spacing w:line="320" w:lineRule="exact"/>
              <w:rPr>
                <w:b/>
                <w:color w:val="FF0000"/>
                <w:lang w:val="nl-NL"/>
              </w:rPr>
            </w:pPr>
          </w:p>
        </w:tc>
        <w:tc>
          <w:tcPr>
            <w:tcW w:w="792" w:type="dxa"/>
          </w:tcPr>
          <w:p w14:paraId="40F1507E" w14:textId="77777777" w:rsidR="007D435B" w:rsidRPr="00272A7D" w:rsidRDefault="007D435B" w:rsidP="004710A2">
            <w:pPr>
              <w:spacing w:line="320" w:lineRule="exact"/>
              <w:rPr>
                <w:b/>
                <w:color w:val="FF0000"/>
                <w:lang w:val="nl-NL"/>
              </w:rPr>
            </w:pPr>
          </w:p>
        </w:tc>
        <w:tc>
          <w:tcPr>
            <w:tcW w:w="632" w:type="dxa"/>
          </w:tcPr>
          <w:p w14:paraId="04A9C6AC" w14:textId="77777777" w:rsidR="007D435B" w:rsidRPr="00272A7D" w:rsidRDefault="007D435B" w:rsidP="004710A2">
            <w:pPr>
              <w:spacing w:line="320" w:lineRule="exact"/>
              <w:rPr>
                <w:b/>
                <w:color w:val="FF0000"/>
                <w:lang w:val="nl-NL"/>
              </w:rPr>
            </w:pPr>
          </w:p>
        </w:tc>
        <w:tc>
          <w:tcPr>
            <w:tcW w:w="1193" w:type="dxa"/>
          </w:tcPr>
          <w:p w14:paraId="0037603F" w14:textId="77777777" w:rsidR="007D435B" w:rsidRPr="00272A7D" w:rsidRDefault="007D435B" w:rsidP="004710A2">
            <w:pPr>
              <w:spacing w:line="320" w:lineRule="exact"/>
              <w:rPr>
                <w:b/>
                <w:color w:val="FF0000"/>
                <w:lang w:val="nl-NL"/>
              </w:rPr>
            </w:pPr>
          </w:p>
        </w:tc>
        <w:tc>
          <w:tcPr>
            <w:tcW w:w="1127" w:type="dxa"/>
          </w:tcPr>
          <w:p w14:paraId="6774075C" w14:textId="77777777" w:rsidR="007D435B" w:rsidRPr="00272A7D" w:rsidRDefault="007D435B" w:rsidP="004710A2">
            <w:pPr>
              <w:spacing w:line="320" w:lineRule="exact"/>
              <w:rPr>
                <w:b/>
                <w:color w:val="FF0000"/>
                <w:lang w:val="nl-NL"/>
              </w:rPr>
            </w:pPr>
          </w:p>
        </w:tc>
        <w:tc>
          <w:tcPr>
            <w:tcW w:w="1329" w:type="dxa"/>
          </w:tcPr>
          <w:p w14:paraId="694B3049" w14:textId="77777777" w:rsidR="007D435B" w:rsidRPr="00272A7D" w:rsidRDefault="007D435B" w:rsidP="004710A2">
            <w:pPr>
              <w:spacing w:line="320" w:lineRule="exact"/>
              <w:rPr>
                <w:b/>
                <w:color w:val="FF0000"/>
                <w:lang w:val="nl-NL"/>
              </w:rPr>
            </w:pPr>
          </w:p>
        </w:tc>
        <w:tc>
          <w:tcPr>
            <w:tcW w:w="1208" w:type="dxa"/>
          </w:tcPr>
          <w:p w14:paraId="04883CE9" w14:textId="77777777" w:rsidR="007D435B" w:rsidRPr="00272A7D" w:rsidRDefault="007D435B" w:rsidP="004710A2">
            <w:pPr>
              <w:spacing w:line="320" w:lineRule="exact"/>
              <w:rPr>
                <w:b/>
                <w:color w:val="FF0000"/>
                <w:lang w:val="nl-NL"/>
              </w:rPr>
            </w:pPr>
          </w:p>
        </w:tc>
      </w:tr>
    </w:tbl>
    <w:p w14:paraId="73DE5B63" w14:textId="77777777" w:rsidR="007D435B" w:rsidRPr="00272A7D" w:rsidRDefault="007D435B" w:rsidP="007D435B">
      <w:pPr>
        <w:spacing w:before="120" w:line="340" w:lineRule="exact"/>
        <w:ind w:firstLine="567"/>
        <w:rPr>
          <w:color w:val="FF0000"/>
          <w:sz w:val="28"/>
          <w:szCs w:val="28"/>
          <w:lang w:val="nl-NL"/>
        </w:rPr>
      </w:pPr>
      <w:r w:rsidRPr="00272A7D">
        <w:rPr>
          <w:color w:val="FF0000"/>
          <w:sz w:val="28"/>
          <w:szCs w:val="28"/>
          <w:lang w:val="nl-NL"/>
        </w:rPr>
        <w:t>Chi tiết thông tin hàng hóa mời thầu:</w:t>
      </w:r>
    </w:p>
    <w:p w14:paraId="3464E65E" w14:textId="77777777" w:rsidR="007D435B" w:rsidRPr="00272A7D" w:rsidRDefault="007D435B" w:rsidP="007D435B">
      <w:pPr>
        <w:widowControl w:val="0"/>
        <w:spacing w:before="120" w:line="320" w:lineRule="exact"/>
        <w:rPr>
          <w:b/>
          <w:color w:val="FF0000"/>
          <w:sz w:val="28"/>
          <w:szCs w:val="28"/>
          <w:lang w:val="nl-NL"/>
        </w:rPr>
      </w:pPr>
    </w:p>
    <w:tbl>
      <w:tblPr>
        <w:tblW w:w="531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090"/>
        <w:gridCol w:w="1115"/>
        <w:gridCol w:w="1397"/>
        <w:gridCol w:w="3066"/>
        <w:gridCol w:w="970"/>
        <w:gridCol w:w="705"/>
        <w:gridCol w:w="994"/>
      </w:tblGrid>
      <w:tr w:rsidR="007D435B" w:rsidRPr="00272A7D" w14:paraId="4DA67013" w14:textId="77777777" w:rsidTr="004710A2">
        <w:trPr>
          <w:trHeight w:val="520"/>
          <w:tblHeader/>
        </w:trPr>
        <w:tc>
          <w:tcPr>
            <w:tcW w:w="295" w:type="pct"/>
            <w:vAlign w:val="center"/>
            <w:hideMark/>
          </w:tcPr>
          <w:p w14:paraId="1DE6724D" w14:textId="77777777" w:rsidR="007D435B" w:rsidRPr="00272A7D" w:rsidRDefault="007D435B" w:rsidP="004710A2">
            <w:pPr>
              <w:jc w:val="center"/>
              <w:rPr>
                <w:b/>
                <w:bCs/>
                <w:color w:val="FF0000"/>
                <w:sz w:val="20"/>
              </w:rPr>
            </w:pPr>
            <w:r w:rsidRPr="00272A7D">
              <w:rPr>
                <w:b/>
                <w:bCs/>
                <w:color w:val="FF0000"/>
                <w:sz w:val="20"/>
              </w:rPr>
              <w:t>STT</w:t>
            </w:r>
          </w:p>
        </w:tc>
        <w:tc>
          <w:tcPr>
            <w:tcW w:w="549" w:type="pct"/>
          </w:tcPr>
          <w:p w14:paraId="2CBBB8C2" w14:textId="77777777" w:rsidR="007D435B" w:rsidRPr="00272A7D" w:rsidRDefault="007D435B" w:rsidP="004710A2">
            <w:pPr>
              <w:jc w:val="center"/>
              <w:rPr>
                <w:b/>
                <w:bCs/>
                <w:color w:val="FF0000"/>
                <w:sz w:val="20"/>
              </w:rPr>
            </w:pPr>
            <w:r>
              <w:rPr>
                <w:b/>
                <w:bCs/>
                <w:color w:val="FF0000"/>
                <w:sz w:val="20"/>
              </w:rPr>
              <w:t>Mã phần (lô)</w:t>
            </w:r>
          </w:p>
        </w:tc>
        <w:tc>
          <w:tcPr>
            <w:tcW w:w="562" w:type="pct"/>
          </w:tcPr>
          <w:p w14:paraId="38ABBA93" w14:textId="77777777" w:rsidR="007D435B" w:rsidRPr="00272A7D" w:rsidRDefault="007D435B" w:rsidP="004710A2">
            <w:pPr>
              <w:jc w:val="center"/>
              <w:rPr>
                <w:b/>
                <w:bCs/>
                <w:color w:val="FF0000"/>
                <w:sz w:val="20"/>
              </w:rPr>
            </w:pPr>
            <w:r>
              <w:rPr>
                <w:b/>
                <w:bCs/>
                <w:color w:val="FF0000"/>
                <w:sz w:val="20"/>
              </w:rPr>
              <w:t>Tên phần (lô)</w:t>
            </w:r>
          </w:p>
        </w:tc>
        <w:tc>
          <w:tcPr>
            <w:tcW w:w="704" w:type="pct"/>
            <w:vAlign w:val="center"/>
            <w:hideMark/>
          </w:tcPr>
          <w:p w14:paraId="2F2179E9" w14:textId="77777777" w:rsidR="007D435B" w:rsidRPr="00272A7D" w:rsidRDefault="007D435B" w:rsidP="004710A2">
            <w:pPr>
              <w:jc w:val="center"/>
              <w:rPr>
                <w:b/>
                <w:bCs/>
                <w:color w:val="FF0000"/>
                <w:sz w:val="20"/>
              </w:rPr>
            </w:pPr>
            <w:r w:rsidRPr="00272A7D">
              <w:rPr>
                <w:b/>
                <w:bCs/>
                <w:color w:val="FF0000"/>
                <w:sz w:val="20"/>
              </w:rPr>
              <w:t xml:space="preserve">Tên hàng hoá </w:t>
            </w:r>
          </w:p>
        </w:tc>
        <w:tc>
          <w:tcPr>
            <w:tcW w:w="1545" w:type="pct"/>
            <w:vAlign w:val="center"/>
            <w:hideMark/>
          </w:tcPr>
          <w:p w14:paraId="324EB7B0" w14:textId="77777777" w:rsidR="007D435B" w:rsidRPr="00272A7D" w:rsidRDefault="007D435B" w:rsidP="004710A2">
            <w:pPr>
              <w:jc w:val="center"/>
              <w:rPr>
                <w:b/>
                <w:bCs/>
                <w:color w:val="FF0000"/>
                <w:sz w:val="20"/>
              </w:rPr>
            </w:pPr>
            <w:r w:rsidRPr="00272A7D">
              <w:rPr>
                <w:rFonts w:asciiTheme="majorHAnsi" w:hAnsiTheme="majorHAnsi" w:cstheme="majorHAnsi"/>
                <w:b/>
                <w:bCs/>
                <w:color w:val="FF0000"/>
                <w:sz w:val="18"/>
                <w:szCs w:val="18"/>
              </w:rPr>
              <w:t>Thông số kỹ thuật và các tiêu chuẩn hoặc tương đương</w:t>
            </w:r>
          </w:p>
        </w:tc>
        <w:tc>
          <w:tcPr>
            <w:tcW w:w="489" w:type="pct"/>
            <w:vAlign w:val="center"/>
            <w:hideMark/>
          </w:tcPr>
          <w:p w14:paraId="10E99ED3" w14:textId="77777777" w:rsidR="007D435B" w:rsidRPr="00272A7D" w:rsidRDefault="007D435B" w:rsidP="004710A2">
            <w:pPr>
              <w:jc w:val="center"/>
              <w:rPr>
                <w:b/>
                <w:bCs/>
                <w:color w:val="FF0000"/>
                <w:sz w:val="20"/>
              </w:rPr>
            </w:pPr>
            <w:r w:rsidRPr="00272A7D">
              <w:rPr>
                <w:b/>
                <w:bCs/>
                <w:color w:val="FF0000"/>
                <w:sz w:val="20"/>
              </w:rPr>
              <w:t>Xuất xứ</w:t>
            </w:r>
          </w:p>
        </w:tc>
        <w:tc>
          <w:tcPr>
            <w:tcW w:w="355" w:type="pct"/>
            <w:vAlign w:val="center"/>
            <w:hideMark/>
          </w:tcPr>
          <w:p w14:paraId="6D7ECDDB" w14:textId="77777777" w:rsidR="007D435B" w:rsidRPr="00272A7D" w:rsidRDefault="007D435B" w:rsidP="004710A2">
            <w:pPr>
              <w:jc w:val="center"/>
              <w:rPr>
                <w:b/>
                <w:bCs/>
                <w:color w:val="FF0000"/>
                <w:sz w:val="20"/>
              </w:rPr>
            </w:pPr>
            <w:r w:rsidRPr="00272A7D">
              <w:rPr>
                <w:b/>
                <w:bCs/>
                <w:color w:val="FF0000"/>
                <w:sz w:val="20"/>
              </w:rPr>
              <w:t>Đơn vị tính</w:t>
            </w:r>
          </w:p>
        </w:tc>
        <w:tc>
          <w:tcPr>
            <w:tcW w:w="501" w:type="pct"/>
          </w:tcPr>
          <w:p w14:paraId="34AC3628" w14:textId="77777777" w:rsidR="007D435B" w:rsidRPr="00272A7D" w:rsidRDefault="007D435B" w:rsidP="004710A2">
            <w:pPr>
              <w:jc w:val="center"/>
              <w:rPr>
                <w:b/>
                <w:bCs/>
                <w:color w:val="FF0000"/>
                <w:sz w:val="20"/>
              </w:rPr>
            </w:pPr>
            <w:r>
              <w:rPr>
                <w:b/>
                <w:bCs/>
                <w:color w:val="FF0000"/>
                <w:sz w:val="20"/>
              </w:rPr>
              <w:t>Khối lượng</w:t>
            </w:r>
          </w:p>
        </w:tc>
      </w:tr>
      <w:tr w:rsidR="007D435B" w:rsidRPr="002534F0" w14:paraId="2EE47121" w14:textId="77777777" w:rsidTr="004710A2">
        <w:trPr>
          <w:trHeight w:val="2340"/>
        </w:trPr>
        <w:tc>
          <w:tcPr>
            <w:tcW w:w="295" w:type="pct"/>
            <w:noWrap/>
            <w:vAlign w:val="center"/>
            <w:hideMark/>
          </w:tcPr>
          <w:p w14:paraId="0526770D"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t>1</w:t>
            </w:r>
          </w:p>
        </w:tc>
        <w:tc>
          <w:tcPr>
            <w:tcW w:w="549" w:type="pct"/>
            <w:vAlign w:val="center"/>
          </w:tcPr>
          <w:p w14:paraId="2FB1E1A6"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PP2600020288</w:t>
            </w:r>
          </w:p>
        </w:tc>
        <w:tc>
          <w:tcPr>
            <w:tcW w:w="562" w:type="pct"/>
            <w:vAlign w:val="center"/>
          </w:tcPr>
          <w:p w14:paraId="562A726C"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b/>
                <w:bCs/>
                <w:sz w:val="22"/>
                <w:szCs w:val="22"/>
              </w:rPr>
              <w:t>Test nhanh</w:t>
            </w:r>
          </w:p>
        </w:tc>
        <w:tc>
          <w:tcPr>
            <w:tcW w:w="704" w:type="pct"/>
            <w:vAlign w:val="center"/>
          </w:tcPr>
          <w:p w14:paraId="35748043" w14:textId="77777777" w:rsidR="007D435B" w:rsidRPr="002534F0" w:rsidRDefault="007D435B" w:rsidP="004710A2">
            <w:pPr>
              <w:jc w:val="left"/>
              <w:rPr>
                <w:rFonts w:asciiTheme="majorHAnsi" w:hAnsiTheme="majorHAnsi" w:cstheme="majorHAnsi"/>
                <w:color w:val="FF0000"/>
                <w:sz w:val="22"/>
                <w:szCs w:val="22"/>
              </w:rPr>
            </w:pPr>
          </w:p>
        </w:tc>
        <w:tc>
          <w:tcPr>
            <w:tcW w:w="1545" w:type="pct"/>
            <w:vAlign w:val="center"/>
          </w:tcPr>
          <w:p w14:paraId="51695AD0" w14:textId="77777777" w:rsidR="007D435B" w:rsidRPr="002534F0" w:rsidRDefault="007D435B" w:rsidP="004710A2">
            <w:pPr>
              <w:rPr>
                <w:rFonts w:asciiTheme="majorHAnsi" w:hAnsiTheme="majorHAnsi" w:cstheme="majorHAnsi"/>
                <w:color w:val="FF0000"/>
                <w:sz w:val="22"/>
                <w:szCs w:val="22"/>
              </w:rPr>
            </w:pPr>
          </w:p>
        </w:tc>
        <w:tc>
          <w:tcPr>
            <w:tcW w:w="489" w:type="pct"/>
            <w:vAlign w:val="center"/>
          </w:tcPr>
          <w:p w14:paraId="51CDBA8C" w14:textId="77777777" w:rsidR="007D435B" w:rsidRPr="002534F0" w:rsidRDefault="007D435B" w:rsidP="004710A2">
            <w:pPr>
              <w:jc w:val="left"/>
              <w:rPr>
                <w:rFonts w:asciiTheme="majorHAnsi" w:hAnsiTheme="majorHAnsi" w:cstheme="majorHAnsi"/>
                <w:color w:val="FF0000"/>
                <w:sz w:val="22"/>
                <w:szCs w:val="22"/>
              </w:rPr>
            </w:pPr>
          </w:p>
        </w:tc>
        <w:tc>
          <w:tcPr>
            <w:tcW w:w="355" w:type="pct"/>
            <w:vAlign w:val="center"/>
          </w:tcPr>
          <w:p w14:paraId="5C7A76A8" w14:textId="77777777" w:rsidR="007D435B" w:rsidRPr="002534F0" w:rsidRDefault="007D435B" w:rsidP="004710A2">
            <w:pPr>
              <w:jc w:val="center"/>
              <w:rPr>
                <w:rFonts w:asciiTheme="majorHAnsi" w:hAnsiTheme="majorHAnsi" w:cstheme="majorHAnsi"/>
                <w:color w:val="FF0000"/>
                <w:sz w:val="22"/>
                <w:szCs w:val="22"/>
              </w:rPr>
            </w:pPr>
          </w:p>
        </w:tc>
        <w:tc>
          <w:tcPr>
            <w:tcW w:w="501" w:type="pct"/>
          </w:tcPr>
          <w:p w14:paraId="6126F727" w14:textId="77777777" w:rsidR="007D435B" w:rsidRPr="002534F0" w:rsidRDefault="007D435B" w:rsidP="004710A2">
            <w:pPr>
              <w:jc w:val="center"/>
              <w:rPr>
                <w:rFonts w:asciiTheme="majorHAnsi" w:hAnsiTheme="majorHAnsi" w:cstheme="majorHAnsi"/>
                <w:color w:val="FF0000"/>
                <w:sz w:val="22"/>
                <w:szCs w:val="22"/>
              </w:rPr>
            </w:pPr>
          </w:p>
        </w:tc>
      </w:tr>
      <w:tr w:rsidR="007D435B" w:rsidRPr="002534F0" w14:paraId="4B2FACCD" w14:textId="77777777" w:rsidTr="004710A2">
        <w:trPr>
          <w:trHeight w:val="1820"/>
        </w:trPr>
        <w:tc>
          <w:tcPr>
            <w:tcW w:w="295" w:type="pct"/>
            <w:noWrap/>
            <w:vAlign w:val="center"/>
            <w:hideMark/>
          </w:tcPr>
          <w:p w14:paraId="0CD4D04A"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t>2</w:t>
            </w:r>
          </w:p>
        </w:tc>
        <w:tc>
          <w:tcPr>
            <w:tcW w:w="549" w:type="pct"/>
          </w:tcPr>
          <w:p w14:paraId="5B475D6E" w14:textId="77777777" w:rsidR="007D435B" w:rsidRPr="002534F0" w:rsidRDefault="007D435B" w:rsidP="004710A2">
            <w:pPr>
              <w:jc w:val="left"/>
              <w:rPr>
                <w:rFonts w:asciiTheme="majorHAnsi" w:hAnsiTheme="majorHAnsi" w:cstheme="majorHAnsi"/>
                <w:color w:val="FF0000"/>
                <w:sz w:val="22"/>
                <w:szCs w:val="22"/>
              </w:rPr>
            </w:pPr>
          </w:p>
        </w:tc>
        <w:tc>
          <w:tcPr>
            <w:tcW w:w="562" w:type="pct"/>
          </w:tcPr>
          <w:p w14:paraId="5BD827CA" w14:textId="77777777" w:rsidR="007D435B" w:rsidRPr="002534F0" w:rsidRDefault="007D435B" w:rsidP="004710A2">
            <w:pPr>
              <w:jc w:val="left"/>
              <w:rPr>
                <w:rFonts w:asciiTheme="majorHAnsi" w:hAnsiTheme="majorHAnsi" w:cstheme="majorHAnsi"/>
                <w:color w:val="FF0000"/>
                <w:sz w:val="22"/>
                <w:szCs w:val="22"/>
              </w:rPr>
            </w:pPr>
          </w:p>
        </w:tc>
        <w:tc>
          <w:tcPr>
            <w:tcW w:w="704" w:type="pct"/>
            <w:vAlign w:val="center"/>
          </w:tcPr>
          <w:p w14:paraId="0E7B60A1"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 xml:space="preserve">Test nhanh chẩn đoán viêm gan B </w:t>
            </w:r>
          </w:p>
        </w:tc>
        <w:tc>
          <w:tcPr>
            <w:tcW w:w="1545" w:type="pct"/>
            <w:vAlign w:val="center"/>
          </w:tcPr>
          <w:p w14:paraId="2E36B7B6" w14:textId="77777777" w:rsidR="007D435B" w:rsidRPr="002534F0" w:rsidRDefault="007D435B" w:rsidP="004710A2">
            <w:pPr>
              <w:rPr>
                <w:rFonts w:asciiTheme="majorHAnsi" w:hAnsiTheme="majorHAnsi" w:cstheme="majorHAnsi"/>
                <w:color w:val="FF0000"/>
                <w:sz w:val="22"/>
                <w:szCs w:val="22"/>
              </w:rPr>
            </w:pPr>
            <w:r w:rsidRPr="002534F0">
              <w:rPr>
                <w:rFonts w:asciiTheme="majorHAnsi" w:hAnsiTheme="majorHAnsi" w:cstheme="majorHAnsi"/>
                <w:sz w:val="22"/>
                <w:szCs w:val="22"/>
              </w:rPr>
              <w:t>Phát hiện định tính kháng nguyên HBsAg trong mẫu huyết thanh, huyết tương người.</w:t>
            </w:r>
            <w:r w:rsidRPr="002534F0">
              <w:rPr>
                <w:rFonts w:asciiTheme="majorHAnsi" w:hAnsiTheme="majorHAnsi" w:cstheme="majorHAnsi"/>
                <w:sz w:val="22"/>
                <w:szCs w:val="22"/>
              </w:rPr>
              <w:br/>
              <w:t>Độ nhạy ≥ 95%, độ đặc hiệu ≥ 95%.</w:t>
            </w:r>
            <w:r w:rsidRPr="002534F0">
              <w:rPr>
                <w:rFonts w:asciiTheme="majorHAnsi" w:hAnsiTheme="majorHAnsi" w:cstheme="majorHAnsi"/>
                <w:sz w:val="22"/>
                <w:szCs w:val="22"/>
              </w:rPr>
              <w:br/>
              <w:t>Các mẫu ly giải máu, mẫu mỡ máu, vàng da không ảnh hưởng đến kết quả xét nghiệm. Không có phản ứng chéo với các mẫu HIV, HCV, HAV, HSV, CMV, EBV, Syphilis và Rubella.</w:t>
            </w:r>
            <w:r w:rsidRPr="002534F0">
              <w:rPr>
                <w:rFonts w:asciiTheme="majorHAnsi" w:hAnsiTheme="majorHAnsi" w:cstheme="majorHAnsi"/>
                <w:sz w:val="22"/>
                <w:szCs w:val="22"/>
              </w:rPr>
              <w:br/>
              <w:t>Đạt tiêu chuẩn: ISO 13485.</w:t>
            </w:r>
          </w:p>
        </w:tc>
        <w:tc>
          <w:tcPr>
            <w:tcW w:w="489" w:type="pct"/>
            <w:vAlign w:val="center"/>
          </w:tcPr>
          <w:p w14:paraId="043295F1" w14:textId="77777777" w:rsidR="007D435B" w:rsidRPr="002534F0" w:rsidRDefault="007D435B" w:rsidP="004710A2">
            <w:pPr>
              <w:jc w:val="left"/>
              <w:rPr>
                <w:rFonts w:asciiTheme="majorHAnsi" w:hAnsiTheme="majorHAnsi" w:cstheme="majorHAnsi"/>
                <w:color w:val="FF0000"/>
                <w:sz w:val="22"/>
                <w:szCs w:val="22"/>
              </w:rPr>
            </w:pPr>
          </w:p>
        </w:tc>
        <w:tc>
          <w:tcPr>
            <w:tcW w:w="355" w:type="pct"/>
            <w:vAlign w:val="center"/>
          </w:tcPr>
          <w:p w14:paraId="23AEE358"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Test</w:t>
            </w:r>
          </w:p>
        </w:tc>
        <w:tc>
          <w:tcPr>
            <w:tcW w:w="501" w:type="pct"/>
            <w:vAlign w:val="center"/>
          </w:tcPr>
          <w:p w14:paraId="07546191"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 xml:space="preserve">     2.000 </w:t>
            </w:r>
          </w:p>
        </w:tc>
      </w:tr>
      <w:tr w:rsidR="007D435B" w:rsidRPr="002534F0" w14:paraId="136B6A71" w14:textId="77777777" w:rsidTr="004710A2">
        <w:trPr>
          <w:trHeight w:val="1560"/>
        </w:trPr>
        <w:tc>
          <w:tcPr>
            <w:tcW w:w="295" w:type="pct"/>
            <w:noWrap/>
            <w:vAlign w:val="center"/>
            <w:hideMark/>
          </w:tcPr>
          <w:p w14:paraId="7F0505FE"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t>3</w:t>
            </w:r>
          </w:p>
        </w:tc>
        <w:tc>
          <w:tcPr>
            <w:tcW w:w="549" w:type="pct"/>
          </w:tcPr>
          <w:p w14:paraId="7EC3D316" w14:textId="77777777" w:rsidR="007D435B" w:rsidRPr="002534F0" w:rsidRDefault="007D435B" w:rsidP="004710A2">
            <w:pPr>
              <w:jc w:val="left"/>
              <w:rPr>
                <w:rFonts w:asciiTheme="majorHAnsi" w:hAnsiTheme="majorHAnsi" w:cstheme="majorHAnsi"/>
                <w:color w:val="FF0000"/>
                <w:sz w:val="22"/>
                <w:szCs w:val="22"/>
              </w:rPr>
            </w:pPr>
          </w:p>
        </w:tc>
        <w:tc>
          <w:tcPr>
            <w:tcW w:w="562" w:type="pct"/>
          </w:tcPr>
          <w:p w14:paraId="3985EFE6" w14:textId="77777777" w:rsidR="007D435B" w:rsidRPr="002534F0" w:rsidRDefault="007D435B" w:rsidP="004710A2">
            <w:pPr>
              <w:jc w:val="left"/>
              <w:rPr>
                <w:rFonts w:asciiTheme="majorHAnsi" w:hAnsiTheme="majorHAnsi" w:cstheme="majorHAnsi"/>
                <w:color w:val="FF0000"/>
                <w:sz w:val="22"/>
                <w:szCs w:val="22"/>
              </w:rPr>
            </w:pPr>
          </w:p>
        </w:tc>
        <w:tc>
          <w:tcPr>
            <w:tcW w:w="704" w:type="pct"/>
            <w:vAlign w:val="center"/>
          </w:tcPr>
          <w:p w14:paraId="62511C99"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Test nhanh chẩn đoán HIV</w:t>
            </w:r>
          </w:p>
        </w:tc>
        <w:tc>
          <w:tcPr>
            <w:tcW w:w="1545" w:type="pct"/>
            <w:vAlign w:val="center"/>
          </w:tcPr>
          <w:p w14:paraId="5CC315D0"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Phát hiện  tất cả các type kháng thể (IgG, IgM, IgA) đặc hiệu với virus HIV-1 gồm type phụ O và HIV-2 và phân biệt trong mẫu huyết thanh, huyết tương và máu toàn phần. Độ nhạy: 99.5%; Độ đặc hiệu ≥ 99.5%.</w:t>
            </w:r>
          </w:p>
          <w:p w14:paraId="4328AC8C"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Thành phần: Phức hợp vàng: Kháng nguyên HIV-1 gp41, p24, HIV-2 gp36 tái tổ hợp – chất keo vàng;  vạch thử 1: Kháng nguyên HIV -1 tái tổ hợp (gp41, p24) ; vạch thử 2: Kháng nguyên HIV -2 tái tổ hợp (gp36); vạch chứng: Huyết thanh dê có kháng thể HIV</w:t>
            </w:r>
          </w:p>
          <w:p w14:paraId="0A70447D"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Không có phản ứng chéo với các mẫu thẩm tách máu, mẫu rối loạn đông máu, mẫu chứa yếu tố dạng thấp, mẫu dương tính với kháng thể kháng HCV và mẫu máu phụ nữ mang thai.</w:t>
            </w:r>
          </w:p>
          <w:p w14:paraId="100029C8"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xml:space="preserve">Được ban hành trong Hướng dẫn Quản Lý, Điều trị và chăm sóc HIV/AIDS của BYT hiện hành và nằm </w:t>
            </w:r>
            <w:r>
              <w:rPr>
                <w:rFonts w:asciiTheme="majorHAnsi" w:hAnsiTheme="majorHAnsi" w:cstheme="majorHAnsi"/>
                <w:sz w:val="22"/>
                <w:szCs w:val="22"/>
              </w:rPr>
              <w:t xml:space="preserve">trong khuyến cáo </w:t>
            </w:r>
            <w:r w:rsidRPr="002534F0">
              <w:rPr>
                <w:rFonts w:asciiTheme="majorHAnsi" w:hAnsiTheme="majorHAnsi" w:cstheme="majorHAnsi"/>
                <w:sz w:val="22"/>
                <w:szCs w:val="22"/>
              </w:rPr>
              <w:t>các phương cách xét nghiệm chẩn đoán HIV Quốc gia của viện vệ sinh dịch tể trung ương.</w:t>
            </w:r>
          </w:p>
          <w:p w14:paraId="714FA43C" w14:textId="77777777" w:rsidR="007D435B" w:rsidRPr="002534F0" w:rsidRDefault="007D435B" w:rsidP="004710A2">
            <w:pPr>
              <w:rPr>
                <w:rFonts w:asciiTheme="majorHAnsi" w:hAnsiTheme="majorHAnsi" w:cstheme="majorHAnsi"/>
                <w:color w:val="FF0000"/>
                <w:sz w:val="22"/>
                <w:szCs w:val="22"/>
              </w:rPr>
            </w:pPr>
            <w:r w:rsidRPr="002534F0">
              <w:rPr>
                <w:rFonts w:asciiTheme="majorHAnsi" w:hAnsiTheme="majorHAnsi" w:cstheme="majorHAnsi"/>
                <w:sz w:val="22"/>
                <w:szCs w:val="22"/>
              </w:rPr>
              <w:t xml:space="preserve">Nằm trong danh mục bộ dụng cụ xét nghiệm nhanh HIV và AIDS </w:t>
            </w:r>
            <w:r w:rsidRPr="002534F0">
              <w:rPr>
                <w:rFonts w:asciiTheme="majorHAnsi" w:hAnsiTheme="majorHAnsi" w:cstheme="majorHAnsi"/>
                <w:sz w:val="22"/>
                <w:szCs w:val="22"/>
              </w:rPr>
              <w:lastRenderedPageBreak/>
              <w:t xml:space="preserve">được phê duyêt của USAID. </w:t>
            </w:r>
            <w:r w:rsidRPr="002534F0">
              <w:rPr>
                <w:rFonts w:asciiTheme="majorHAnsi" w:hAnsiTheme="majorHAnsi" w:cstheme="majorHAnsi"/>
                <w:sz w:val="22"/>
                <w:szCs w:val="22"/>
              </w:rPr>
              <w:br/>
              <w:t>Đạt tiêu chuẩn: ISO 13485</w:t>
            </w:r>
          </w:p>
        </w:tc>
        <w:tc>
          <w:tcPr>
            <w:tcW w:w="489" w:type="pct"/>
            <w:vAlign w:val="center"/>
          </w:tcPr>
          <w:p w14:paraId="175C960C" w14:textId="77777777" w:rsidR="007D435B" w:rsidRPr="002534F0" w:rsidRDefault="007D435B" w:rsidP="004710A2">
            <w:pPr>
              <w:jc w:val="left"/>
              <w:rPr>
                <w:rFonts w:asciiTheme="majorHAnsi" w:hAnsiTheme="majorHAnsi" w:cstheme="majorHAnsi"/>
                <w:color w:val="FF0000"/>
                <w:sz w:val="22"/>
                <w:szCs w:val="22"/>
              </w:rPr>
            </w:pPr>
          </w:p>
        </w:tc>
        <w:tc>
          <w:tcPr>
            <w:tcW w:w="355" w:type="pct"/>
            <w:vAlign w:val="center"/>
          </w:tcPr>
          <w:p w14:paraId="55F514C3"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Test</w:t>
            </w:r>
          </w:p>
        </w:tc>
        <w:tc>
          <w:tcPr>
            <w:tcW w:w="501" w:type="pct"/>
            <w:vAlign w:val="center"/>
          </w:tcPr>
          <w:p w14:paraId="362A64D7"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 xml:space="preserve">     2.000 </w:t>
            </w:r>
          </w:p>
        </w:tc>
      </w:tr>
      <w:tr w:rsidR="007D435B" w:rsidRPr="002534F0" w14:paraId="769CA4A3" w14:textId="77777777" w:rsidTr="004710A2">
        <w:trPr>
          <w:trHeight w:val="520"/>
        </w:trPr>
        <w:tc>
          <w:tcPr>
            <w:tcW w:w="295" w:type="pct"/>
            <w:noWrap/>
            <w:vAlign w:val="center"/>
            <w:hideMark/>
          </w:tcPr>
          <w:p w14:paraId="1ADF3ED4"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lastRenderedPageBreak/>
              <w:t>4</w:t>
            </w:r>
          </w:p>
        </w:tc>
        <w:tc>
          <w:tcPr>
            <w:tcW w:w="549" w:type="pct"/>
          </w:tcPr>
          <w:p w14:paraId="017A1353" w14:textId="77777777" w:rsidR="007D435B" w:rsidRPr="002534F0" w:rsidRDefault="007D435B" w:rsidP="004710A2">
            <w:pPr>
              <w:jc w:val="left"/>
              <w:rPr>
                <w:rFonts w:asciiTheme="majorHAnsi" w:hAnsiTheme="majorHAnsi" w:cstheme="majorHAnsi"/>
                <w:color w:val="FF0000"/>
                <w:sz w:val="22"/>
                <w:szCs w:val="22"/>
              </w:rPr>
            </w:pPr>
          </w:p>
        </w:tc>
        <w:tc>
          <w:tcPr>
            <w:tcW w:w="562" w:type="pct"/>
          </w:tcPr>
          <w:p w14:paraId="4344157E" w14:textId="77777777" w:rsidR="007D435B" w:rsidRPr="002534F0" w:rsidRDefault="007D435B" w:rsidP="004710A2">
            <w:pPr>
              <w:jc w:val="left"/>
              <w:rPr>
                <w:rFonts w:asciiTheme="majorHAnsi" w:hAnsiTheme="majorHAnsi" w:cstheme="majorHAnsi"/>
                <w:color w:val="FF0000"/>
                <w:sz w:val="22"/>
                <w:szCs w:val="22"/>
              </w:rPr>
            </w:pPr>
          </w:p>
        </w:tc>
        <w:tc>
          <w:tcPr>
            <w:tcW w:w="704" w:type="pct"/>
            <w:noWrap/>
            <w:vAlign w:val="center"/>
          </w:tcPr>
          <w:p w14:paraId="25F96169"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Test nhanh chẩn đoán viêm gan C</w:t>
            </w:r>
          </w:p>
        </w:tc>
        <w:tc>
          <w:tcPr>
            <w:tcW w:w="1545" w:type="pct"/>
            <w:vAlign w:val="center"/>
          </w:tcPr>
          <w:p w14:paraId="6B1AC7E4"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Phát hiện kháng thể đặc hiệu kháng HCV trong mẫu huyết thanh, huyết tương, máu toàn phần người</w:t>
            </w:r>
          </w:p>
          <w:p w14:paraId="7D73725B"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Thành phần:</w:t>
            </w:r>
          </w:p>
          <w:p w14:paraId="50F70910"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Phức hợp vàng: Protein A – chất keo vàng (1,0±0,2 μg),</w:t>
            </w:r>
            <w:r w:rsidRPr="002534F0">
              <w:rPr>
                <w:rFonts w:asciiTheme="majorHAnsi" w:hAnsiTheme="majorHAnsi" w:cstheme="majorHAnsi"/>
                <w:sz w:val="22"/>
                <w:szCs w:val="22"/>
              </w:rPr>
              <w:br/>
              <w:t xml:space="preserve">- Vạch thử: Kháng nguyên HCV </w:t>
            </w:r>
            <w:r>
              <w:rPr>
                <w:rFonts w:asciiTheme="majorHAnsi" w:hAnsiTheme="majorHAnsi" w:cstheme="majorHAnsi"/>
                <w:sz w:val="22"/>
                <w:szCs w:val="22"/>
              </w:rPr>
              <w:t>tái tổ hợp (lõi, NS3, NS4, NS5)</w:t>
            </w:r>
            <w:r w:rsidRPr="002534F0">
              <w:rPr>
                <w:rFonts w:asciiTheme="majorHAnsi" w:hAnsiTheme="majorHAnsi" w:cstheme="majorHAnsi"/>
                <w:sz w:val="22"/>
                <w:szCs w:val="22"/>
              </w:rPr>
              <w:br/>
              <w:t>- Vạch chứng: Globulin miễn dịch dê có khả năng nhận diện và gắn đặc hiệu với globulin miễn dịch (kháng thể) của người.</w:t>
            </w:r>
            <w:r w:rsidRPr="002534F0">
              <w:rPr>
                <w:rFonts w:asciiTheme="majorHAnsi" w:hAnsiTheme="majorHAnsi" w:cstheme="majorHAnsi"/>
                <w:sz w:val="22"/>
                <w:szCs w:val="22"/>
              </w:rPr>
              <w:br/>
              <w:t>Độ nhạy: 98%, Độ đặc hiệu ≥ 98%. Không có phản ứng chéo với các mẫu kháng thể  HIV, giang mai, HBsAg, HBs, CMV, EBV, Clamydia, ký sinh trùng Toxoplasma và cúm.</w:t>
            </w:r>
          </w:p>
          <w:p w14:paraId="30239C55" w14:textId="77777777" w:rsidR="007D435B" w:rsidRPr="002534F0" w:rsidRDefault="007D435B" w:rsidP="004710A2">
            <w:pPr>
              <w:rPr>
                <w:rFonts w:asciiTheme="majorHAnsi" w:hAnsiTheme="majorHAnsi" w:cstheme="majorHAnsi"/>
                <w:color w:val="FF0000"/>
                <w:sz w:val="22"/>
                <w:szCs w:val="22"/>
              </w:rPr>
            </w:pPr>
            <w:r w:rsidRPr="002534F0">
              <w:rPr>
                <w:rFonts w:asciiTheme="majorHAnsi" w:hAnsiTheme="majorHAnsi" w:cstheme="majorHAnsi"/>
                <w:sz w:val="22"/>
                <w:szCs w:val="22"/>
              </w:rPr>
              <w:t>Đạt tiêu chuẩn: ISO 13485.</w:t>
            </w:r>
          </w:p>
        </w:tc>
        <w:tc>
          <w:tcPr>
            <w:tcW w:w="489" w:type="pct"/>
            <w:vAlign w:val="center"/>
          </w:tcPr>
          <w:p w14:paraId="61312379" w14:textId="77777777" w:rsidR="007D435B" w:rsidRPr="002534F0" w:rsidRDefault="007D435B" w:rsidP="004710A2">
            <w:pPr>
              <w:jc w:val="left"/>
              <w:rPr>
                <w:rFonts w:asciiTheme="majorHAnsi" w:hAnsiTheme="majorHAnsi" w:cstheme="majorHAnsi"/>
                <w:color w:val="FF0000"/>
                <w:sz w:val="22"/>
                <w:szCs w:val="22"/>
              </w:rPr>
            </w:pPr>
          </w:p>
        </w:tc>
        <w:tc>
          <w:tcPr>
            <w:tcW w:w="355" w:type="pct"/>
            <w:vAlign w:val="center"/>
          </w:tcPr>
          <w:p w14:paraId="352AB472"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Test</w:t>
            </w:r>
          </w:p>
        </w:tc>
        <w:tc>
          <w:tcPr>
            <w:tcW w:w="501" w:type="pct"/>
            <w:vAlign w:val="center"/>
          </w:tcPr>
          <w:p w14:paraId="42594AF0"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 xml:space="preserve">     2.000 </w:t>
            </w:r>
          </w:p>
        </w:tc>
      </w:tr>
      <w:tr w:rsidR="007D435B" w:rsidRPr="002534F0" w14:paraId="628D431E" w14:textId="77777777" w:rsidTr="004710A2">
        <w:trPr>
          <w:trHeight w:val="1560"/>
        </w:trPr>
        <w:tc>
          <w:tcPr>
            <w:tcW w:w="295" w:type="pct"/>
            <w:noWrap/>
            <w:vAlign w:val="center"/>
            <w:hideMark/>
          </w:tcPr>
          <w:p w14:paraId="7264FE0B"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t>5</w:t>
            </w:r>
          </w:p>
        </w:tc>
        <w:tc>
          <w:tcPr>
            <w:tcW w:w="549" w:type="pct"/>
          </w:tcPr>
          <w:p w14:paraId="2772DD84" w14:textId="77777777" w:rsidR="007D435B" w:rsidRPr="002534F0" w:rsidRDefault="007D435B" w:rsidP="004710A2">
            <w:pPr>
              <w:jc w:val="left"/>
              <w:rPr>
                <w:rFonts w:asciiTheme="majorHAnsi" w:hAnsiTheme="majorHAnsi" w:cstheme="majorHAnsi"/>
                <w:color w:val="FF0000"/>
                <w:sz w:val="22"/>
                <w:szCs w:val="22"/>
              </w:rPr>
            </w:pPr>
          </w:p>
        </w:tc>
        <w:tc>
          <w:tcPr>
            <w:tcW w:w="562" w:type="pct"/>
          </w:tcPr>
          <w:p w14:paraId="7CA8CB9E" w14:textId="77777777" w:rsidR="007D435B" w:rsidRPr="002534F0" w:rsidRDefault="007D435B" w:rsidP="004710A2">
            <w:pPr>
              <w:jc w:val="left"/>
              <w:rPr>
                <w:rFonts w:asciiTheme="majorHAnsi" w:hAnsiTheme="majorHAnsi" w:cstheme="majorHAnsi"/>
                <w:color w:val="FF0000"/>
                <w:sz w:val="22"/>
                <w:szCs w:val="22"/>
              </w:rPr>
            </w:pPr>
          </w:p>
        </w:tc>
        <w:tc>
          <w:tcPr>
            <w:tcW w:w="704" w:type="pct"/>
            <w:noWrap/>
            <w:vAlign w:val="center"/>
          </w:tcPr>
          <w:p w14:paraId="72987537"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Test nhanh chẩn đoán cúm A, B</w:t>
            </w:r>
          </w:p>
        </w:tc>
        <w:tc>
          <w:tcPr>
            <w:tcW w:w="1545" w:type="pct"/>
            <w:vAlign w:val="center"/>
          </w:tcPr>
          <w:p w14:paraId="5DD5B2E5"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Phát hiện phân biệt và định tính các kháng nguyên vi rút cúm loại A và loại B trực tiếp từ que phết mũi/ họng/ mũi-hầu hoặc các mẫu hút từ mũi/ mũi-hầu. Độ nhạy ≥ 91,8%, độ đặc hiệu ≥ 98,9%.</w:t>
            </w:r>
            <w:r w:rsidRPr="002534F0">
              <w:rPr>
                <w:rFonts w:asciiTheme="majorHAnsi" w:hAnsiTheme="majorHAnsi" w:cstheme="majorHAnsi"/>
                <w:sz w:val="22"/>
                <w:szCs w:val="22"/>
              </w:rPr>
              <w:br/>
              <w:t>Có chứng âm chứng dương.</w:t>
            </w:r>
          </w:p>
          <w:p w14:paraId="6A3CD507"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Thành phần:</w:t>
            </w:r>
          </w:p>
          <w:p w14:paraId="3AC56594"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Phức hợp vàng A: Chất keo vàng kháng thể</w:t>
            </w:r>
            <w:r>
              <w:rPr>
                <w:rFonts w:asciiTheme="majorHAnsi" w:hAnsiTheme="majorHAnsi" w:cstheme="majorHAnsi"/>
                <w:sz w:val="22"/>
                <w:szCs w:val="22"/>
              </w:rPr>
              <w:t xml:space="preserve"> chuột đơn dòng kháng cúm A</w:t>
            </w:r>
          </w:p>
          <w:p w14:paraId="41D6B828"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Phức hợp vàng B: Chất keo vàng kháng thể chuột đơn dòng kháng cúm B,</w:t>
            </w:r>
          </w:p>
          <w:p w14:paraId="6563A4C1"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Vạch thử “A”: Kháng thể chuột đơn dòng kháng cúm A</w:t>
            </w:r>
          </w:p>
          <w:p w14:paraId="3AB4723B"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Vạch thử “B”: Kháng thể chuột đơn dòng kháng cúm B,</w:t>
            </w:r>
          </w:p>
          <w:p w14:paraId="378F0D69"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Vạch chứng: Globulin miễn dịch dê kháng chuột G.</w:t>
            </w:r>
          </w:p>
          <w:p w14:paraId="06025608" w14:textId="77777777" w:rsidR="007D435B" w:rsidRPr="002534F0" w:rsidRDefault="007D435B" w:rsidP="004710A2">
            <w:pPr>
              <w:rPr>
                <w:rFonts w:asciiTheme="majorHAnsi" w:hAnsiTheme="majorHAnsi" w:cstheme="majorHAnsi"/>
                <w:color w:val="FF0000"/>
                <w:sz w:val="22"/>
                <w:szCs w:val="22"/>
              </w:rPr>
            </w:pPr>
            <w:r w:rsidRPr="002534F0">
              <w:rPr>
                <w:rFonts w:asciiTheme="majorHAnsi" w:hAnsiTheme="majorHAnsi" w:cstheme="majorHAnsi"/>
                <w:sz w:val="22"/>
                <w:szCs w:val="22"/>
              </w:rPr>
              <w:t xml:space="preserve"> Đạt tiêu chuẩn: ISO 13485, CE.</w:t>
            </w:r>
          </w:p>
        </w:tc>
        <w:tc>
          <w:tcPr>
            <w:tcW w:w="489" w:type="pct"/>
            <w:vAlign w:val="center"/>
          </w:tcPr>
          <w:p w14:paraId="22AB1F10" w14:textId="77777777" w:rsidR="007D435B" w:rsidRPr="002534F0" w:rsidRDefault="007D435B" w:rsidP="004710A2">
            <w:pPr>
              <w:jc w:val="left"/>
              <w:rPr>
                <w:rFonts w:asciiTheme="majorHAnsi" w:hAnsiTheme="majorHAnsi" w:cstheme="majorHAnsi"/>
                <w:color w:val="FF0000"/>
                <w:sz w:val="22"/>
                <w:szCs w:val="22"/>
              </w:rPr>
            </w:pPr>
          </w:p>
        </w:tc>
        <w:tc>
          <w:tcPr>
            <w:tcW w:w="355" w:type="pct"/>
            <w:vAlign w:val="center"/>
          </w:tcPr>
          <w:p w14:paraId="19D37E75"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Test</w:t>
            </w:r>
          </w:p>
        </w:tc>
        <w:tc>
          <w:tcPr>
            <w:tcW w:w="501" w:type="pct"/>
            <w:vAlign w:val="center"/>
          </w:tcPr>
          <w:p w14:paraId="61A71995"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 xml:space="preserve">     1.000 </w:t>
            </w:r>
          </w:p>
        </w:tc>
      </w:tr>
      <w:tr w:rsidR="007D435B" w:rsidRPr="002534F0" w14:paraId="7E3A9C2F" w14:textId="77777777" w:rsidTr="004710A2">
        <w:trPr>
          <w:trHeight w:val="2600"/>
        </w:trPr>
        <w:tc>
          <w:tcPr>
            <w:tcW w:w="295" w:type="pct"/>
            <w:noWrap/>
            <w:vAlign w:val="center"/>
            <w:hideMark/>
          </w:tcPr>
          <w:p w14:paraId="6054B581"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lastRenderedPageBreak/>
              <w:t>6</w:t>
            </w:r>
          </w:p>
        </w:tc>
        <w:tc>
          <w:tcPr>
            <w:tcW w:w="549" w:type="pct"/>
          </w:tcPr>
          <w:p w14:paraId="2CC40D60" w14:textId="77777777" w:rsidR="007D435B" w:rsidRPr="002534F0" w:rsidRDefault="007D435B" w:rsidP="004710A2">
            <w:pPr>
              <w:jc w:val="left"/>
              <w:rPr>
                <w:rFonts w:asciiTheme="majorHAnsi" w:hAnsiTheme="majorHAnsi" w:cstheme="majorHAnsi"/>
                <w:color w:val="FF0000"/>
                <w:sz w:val="22"/>
                <w:szCs w:val="22"/>
              </w:rPr>
            </w:pPr>
          </w:p>
        </w:tc>
        <w:tc>
          <w:tcPr>
            <w:tcW w:w="562" w:type="pct"/>
          </w:tcPr>
          <w:p w14:paraId="7841EAD9" w14:textId="77777777" w:rsidR="007D435B" w:rsidRPr="002534F0" w:rsidRDefault="007D435B" w:rsidP="004710A2">
            <w:pPr>
              <w:jc w:val="left"/>
              <w:rPr>
                <w:rFonts w:asciiTheme="majorHAnsi" w:hAnsiTheme="majorHAnsi" w:cstheme="majorHAnsi"/>
                <w:color w:val="FF0000"/>
                <w:sz w:val="22"/>
                <w:szCs w:val="22"/>
              </w:rPr>
            </w:pPr>
          </w:p>
        </w:tc>
        <w:tc>
          <w:tcPr>
            <w:tcW w:w="704" w:type="pct"/>
            <w:noWrap/>
            <w:vAlign w:val="center"/>
          </w:tcPr>
          <w:p w14:paraId="13DB71E8"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Que thử đường huyết (Kèm kim chích máu)</w:t>
            </w:r>
          </w:p>
        </w:tc>
        <w:tc>
          <w:tcPr>
            <w:tcW w:w="1545" w:type="pct"/>
            <w:vAlign w:val="center"/>
          </w:tcPr>
          <w:p w14:paraId="64AD9A7C"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Nguyên tắc đo: Glucose trong mẫu máu phản ứng với thuốc thử cố định trên vùng phản ứng của que thử, tạo ra dòng điện nhỏ. Cường độ dòng điện này tỷ lệ với lượng glucose trong máu.</w:t>
            </w:r>
            <w:r w:rsidRPr="002534F0">
              <w:rPr>
                <w:rFonts w:asciiTheme="majorHAnsi" w:hAnsiTheme="majorHAnsi" w:cstheme="majorHAnsi"/>
                <w:sz w:val="22"/>
                <w:szCs w:val="22"/>
              </w:rPr>
              <w:br/>
              <w:t>Sử dụng enzyme GDH-FDA</w:t>
            </w:r>
            <w:r w:rsidRPr="002534F0">
              <w:rPr>
                <w:rFonts w:asciiTheme="majorHAnsi" w:hAnsiTheme="majorHAnsi" w:cstheme="majorHAnsi"/>
                <w:sz w:val="22"/>
                <w:szCs w:val="22"/>
              </w:rPr>
              <w:br/>
              <w:t>Dải đo Glucose: 20 – 600 mg/dL (1,1 -33,3 mmol/L). Đo được máu mao mạch và máu tĩnh mạch.</w:t>
            </w:r>
            <w:r w:rsidRPr="002534F0">
              <w:rPr>
                <w:rFonts w:asciiTheme="majorHAnsi" w:hAnsiTheme="majorHAnsi" w:cstheme="majorHAnsi"/>
                <w:sz w:val="22"/>
                <w:szCs w:val="22"/>
              </w:rPr>
              <w:br/>
              <w:t>- Kim chích máu: Kim bằng kim loại không gỉ, sắc bén và không gây kích ứng.</w:t>
            </w:r>
          </w:p>
          <w:p w14:paraId="730C72A4" w14:textId="77777777" w:rsidR="007D435B"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Nhà thầu trúng thầu hỗ trợ máy thử đường huyết khi sử dụng hết que thử.</w:t>
            </w:r>
          </w:p>
          <w:p w14:paraId="3F96F77D" w14:textId="77777777" w:rsidR="007D435B" w:rsidRPr="002534F0" w:rsidRDefault="007D435B" w:rsidP="004710A2">
            <w:pPr>
              <w:rPr>
                <w:rFonts w:asciiTheme="majorHAnsi" w:hAnsiTheme="majorHAnsi" w:cstheme="majorHAnsi"/>
                <w:color w:val="FF0000"/>
                <w:sz w:val="22"/>
                <w:szCs w:val="22"/>
              </w:rPr>
            </w:pPr>
            <w:r w:rsidRPr="002534F0">
              <w:rPr>
                <w:rFonts w:asciiTheme="majorHAnsi" w:hAnsiTheme="majorHAnsi" w:cstheme="majorHAnsi"/>
                <w:sz w:val="22"/>
                <w:szCs w:val="22"/>
              </w:rPr>
              <w:t>Đạt tiêu chuẩn ISO 13485.</w:t>
            </w:r>
          </w:p>
        </w:tc>
        <w:tc>
          <w:tcPr>
            <w:tcW w:w="489" w:type="pct"/>
            <w:vAlign w:val="center"/>
          </w:tcPr>
          <w:p w14:paraId="1DA13E45" w14:textId="77777777" w:rsidR="007D435B" w:rsidRPr="002534F0" w:rsidRDefault="007D435B" w:rsidP="004710A2">
            <w:pPr>
              <w:jc w:val="left"/>
              <w:rPr>
                <w:rFonts w:asciiTheme="majorHAnsi" w:hAnsiTheme="majorHAnsi" w:cstheme="majorHAnsi"/>
                <w:color w:val="FF0000"/>
                <w:sz w:val="22"/>
                <w:szCs w:val="22"/>
              </w:rPr>
            </w:pPr>
          </w:p>
        </w:tc>
        <w:tc>
          <w:tcPr>
            <w:tcW w:w="355" w:type="pct"/>
            <w:vAlign w:val="center"/>
          </w:tcPr>
          <w:p w14:paraId="4DDE97F6"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Test</w:t>
            </w:r>
          </w:p>
        </w:tc>
        <w:tc>
          <w:tcPr>
            <w:tcW w:w="501" w:type="pct"/>
            <w:vAlign w:val="center"/>
          </w:tcPr>
          <w:p w14:paraId="6F78895D"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sz w:val="22"/>
                <w:szCs w:val="22"/>
              </w:rPr>
              <w:t xml:space="preserve">   15.000 </w:t>
            </w:r>
          </w:p>
        </w:tc>
      </w:tr>
      <w:tr w:rsidR="007D435B" w:rsidRPr="002534F0" w14:paraId="6BEFC93C" w14:textId="77777777" w:rsidTr="004710A2">
        <w:trPr>
          <w:trHeight w:val="520"/>
        </w:trPr>
        <w:tc>
          <w:tcPr>
            <w:tcW w:w="295" w:type="pct"/>
            <w:noWrap/>
            <w:vAlign w:val="center"/>
            <w:hideMark/>
          </w:tcPr>
          <w:p w14:paraId="2986AA64"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t>7</w:t>
            </w:r>
          </w:p>
        </w:tc>
        <w:tc>
          <w:tcPr>
            <w:tcW w:w="549" w:type="pct"/>
            <w:vAlign w:val="center"/>
          </w:tcPr>
          <w:p w14:paraId="2E4386C9"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PP2600020289</w:t>
            </w:r>
          </w:p>
        </w:tc>
        <w:tc>
          <w:tcPr>
            <w:tcW w:w="562" w:type="pct"/>
            <w:vAlign w:val="center"/>
          </w:tcPr>
          <w:p w14:paraId="6F96994B"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Que test nước tiểu cho máy xét nghiệm nước tiểuCliniteck Status</w:t>
            </w:r>
          </w:p>
        </w:tc>
        <w:tc>
          <w:tcPr>
            <w:tcW w:w="704" w:type="pct"/>
            <w:noWrap/>
            <w:vAlign w:val="center"/>
          </w:tcPr>
          <w:p w14:paraId="7F83CF00" w14:textId="77777777" w:rsidR="007D435B" w:rsidRPr="002534F0" w:rsidRDefault="007D435B" w:rsidP="004710A2">
            <w:pPr>
              <w:jc w:val="left"/>
              <w:rPr>
                <w:rFonts w:asciiTheme="majorHAnsi" w:hAnsiTheme="majorHAnsi" w:cstheme="majorHAnsi"/>
                <w:color w:val="FF0000"/>
                <w:sz w:val="22"/>
                <w:szCs w:val="22"/>
              </w:rPr>
            </w:pPr>
          </w:p>
        </w:tc>
        <w:tc>
          <w:tcPr>
            <w:tcW w:w="1545" w:type="pct"/>
            <w:vAlign w:val="center"/>
          </w:tcPr>
          <w:p w14:paraId="7EA91D78" w14:textId="77777777" w:rsidR="007D435B" w:rsidRPr="002534F0" w:rsidRDefault="007D435B" w:rsidP="004710A2">
            <w:pPr>
              <w:rPr>
                <w:rFonts w:asciiTheme="majorHAnsi" w:hAnsiTheme="majorHAnsi" w:cstheme="majorHAnsi"/>
                <w:color w:val="FF0000"/>
                <w:sz w:val="22"/>
                <w:szCs w:val="22"/>
              </w:rPr>
            </w:pPr>
          </w:p>
        </w:tc>
        <w:tc>
          <w:tcPr>
            <w:tcW w:w="489" w:type="pct"/>
            <w:vAlign w:val="center"/>
          </w:tcPr>
          <w:p w14:paraId="38DC8925" w14:textId="77777777" w:rsidR="007D435B" w:rsidRPr="002534F0" w:rsidRDefault="007D435B" w:rsidP="004710A2">
            <w:pPr>
              <w:jc w:val="left"/>
              <w:rPr>
                <w:rFonts w:asciiTheme="majorHAnsi" w:hAnsiTheme="majorHAnsi" w:cstheme="majorHAnsi"/>
                <w:color w:val="FF0000"/>
                <w:sz w:val="22"/>
                <w:szCs w:val="22"/>
              </w:rPr>
            </w:pPr>
          </w:p>
        </w:tc>
        <w:tc>
          <w:tcPr>
            <w:tcW w:w="355" w:type="pct"/>
            <w:vAlign w:val="center"/>
          </w:tcPr>
          <w:p w14:paraId="7F86105A" w14:textId="77777777" w:rsidR="007D435B" w:rsidRPr="002534F0" w:rsidRDefault="007D435B" w:rsidP="004710A2">
            <w:pPr>
              <w:jc w:val="center"/>
              <w:rPr>
                <w:rFonts w:asciiTheme="majorHAnsi" w:hAnsiTheme="majorHAnsi" w:cstheme="majorHAnsi"/>
                <w:color w:val="FF0000"/>
                <w:sz w:val="22"/>
                <w:szCs w:val="22"/>
              </w:rPr>
            </w:pPr>
          </w:p>
        </w:tc>
        <w:tc>
          <w:tcPr>
            <w:tcW w:w="501" w:type="pct"/>
          </w:tcPr>
          <w:p w14:paraId="552E4A93" w14:textId="77777777" w:rsidR="007D435B" w:rsidRPr="002534F0" w:rsidRDefault="007D435B" w:rsidP="004710A2">
            <w:pPr>
              <w:jc w:val="center"/>
              <w:rPr>
                <w:rFonts w:asciiTheme="majorHAnsi" w:hAnsiTheme="majorHAnsi" w:cstheme="majorHAnsi"/>
                <w:color w:val="FF0000"/>
                <w:sz w:val="22"/>
                <w:szCs w:val="22"/>
              </w:rPr>
            </w:pPr>
          </w:p>
        </w:tc>
      </w:tr>
      <w:tr w:rsidR="007D435B" w:rsidRPr="002534F0" w14:paraId="06FD2A72" w14:textId="77777777" w:rsidTr="004710A2">
        <w:trPr>
          <w:trHeight w:val="260"/>
        </w:trPr>
        <w:tc>
          <w:tcPr>
            <w:tcW w:w="295" w:type="pct"/>
            <w:noWrap/>
            <w:vAlign w:val="center"/>
            <w:hideMark/>
          </w:tcPr>
          <w:p w14:paraId="6907E8D9"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t>8</w:t>
            </w:r>
          </w:p>
        </w:tc>
        <w:tc>
          <w:tcPr>
            <w:tcW w:w="549" w:type="pct"/>
          </w:tcPr>
          <w:p w14:paraId="6F7CB5F4" w14:textId="77777777" w:rsidR="007D435B" w:rsidRPr="002534F0" w:rsidRDefault="007D435B" w:rsidP="004710A2">
            <w:pPr>
              <w:jc w:val="left"/>
              <w:rPr>
                <w:rFonts w:asciiTheme="majorHAnsi" w:hAnsiTheme="majorHAnsi" w:cstheme="majorHAnsi"/>
                <w:color w:val="FF0000"/>
                <w:sz w:val="22"/>
                <w:szCs w:val="22"/>
              </w:rPr>
            </w:pPr>
          </w:p>
        </w:tc>
        <w:tc>
          <w:tcPr>
            <w:tcW w:w="562" w:type="pct"/>
          </w:tcPr>
          <w:p w14:paraId="1E5D4BC7" w14:textId="77777777" w:rsidR="007D435B" w:rsidRPr="002534F0" w:rsidRDefault="007D435B" w:rsidP="004710A2">
            <w:pPr>
              <w:jc w:val="left"/>
              <w:rPr>
                <w:rFonts w:asciiTheme="majorHAnsi" w:hAnsiTheme="majorHAnsi" w:cstheme="majorHAnsi"/>
                <w:color w:val="FF0000"/>
                <w:sz w:val="22"/>
                <w:szCs w:val="22"/>
              </w:rPr>
            </w:pPr>
          </w:p>
        </w:tc>
        <w:tc>
          <w:tcPr>
            <w:tcW w:w="704" w:type="pct"/>
            <w:noWrap/>
            <w:vAlign w:val="center"/>
          </w:tcPr>
          <w:p w14:paraId="7C30C7C3" w14:textId="77777777" w:rsidR="007D435B" w:rsidRPr="002534F0" w:rsidRDefault="007D435B" w:rsidP="004710A2">
            <w:pPr>
              <w:jc w:val="left"/>
              <w:rPr>
                <w:rFonts w:asciiTheme="majorHAnsi" w:hAnsiTheme="majorHAnsi" w:cstheme="majorHAnsi"/>
                <w:color w:val="FF0000"/>
                <w:sz w:val="22"/>
                <w:szCs w:val="22"/>
              </w:rPr>
            </w:pPr>
            <w:r w:rsidRPr="002534F0">
              <w:rPr>
                <w:rFonts w:asciiTheme="majorHAnsi" w:hAnsiTheme="majorHAnsi" w:cstheme="majorHAnsi"/>
                <w:sz w:val="22"/>
                <w:szCs w:val="22"/>
              </w:rPr>
              <w:t>Que thử nước tiểu 10 thông số</w:t>
            </w:r>
          </w:p>
        </w:tc>
        <w:tc>
          <w:tcPr>
            <w:tcW w:w="1545" w:type="pct"/>
            <w:vAlign w:val="center"/>
          </w:tcPr>
          <w:p w14:paraId="766C8610"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xml:space="preserve"> - Các chỉ số đo: Gluscose, Bilirubin, Ketone, pH, Blood, Protein, Nitrite, Urobilinogen, Leukocyte, SG.</w:t>
            </w:r>
          </w:p>
          <w:p w14:paraId="3C600854"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Dải đo của các chỉ số:</w:t>
            </w:r>
          </w:p>
          <w:p w14:paraId="4B2C4360"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Protein: 15-30mg/dL albumin.</w:t>
            </w:r>
          </w:p>
          <w:p w14:paraId="7C2190F0"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Blood: 0,015 - 0,062mg/dL hemoglobin.</w:t>
            </w:r>
          </w:p>
          <w:p w14:paraId="2EC249F0"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Leukocyte: 5 - 15.</w:t>
            </w:r>
          </w:p>
          <w:p w14:paraId="6E9B54AD"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Nitrite: 0,06 - 0,1mg/dL nitrite ion.</w:t>
            </w:r>
          </w:p>
          <w:p w14:paraId="580C5E8B"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Glucose: 75-125mg/dL</w:t>
            </w:r>
          </w:p>
          <w:p w14:paraId="6D93D156"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Ketone: 5 - 10mg/dL acetoacetic acid.</w:t>
            </w:r>
          </w:p>
          <w:p w14:paraId="5AD2BE16"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pH: 4,6 - 8,0</w:t>
            </w:r>
          </w:p>
          <w:p w14:paraId="61D336EB"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SG: 1,001 - 1,035.</w:t>
            </w:r>
          </w:p>
          <w:p w14:paraId="7EEEC8E8"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Bilirubin: 0,4 - 0,8mg/dL.</w:t>
            </w:r>
          </w:p>
          <w:p w14:paraId="299E6FEF"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Urobilinogen: 0,2EU/dL.</w:t>
            </w:r>
          </w:p>
          <w:p w14:paraId="3E38DCD8" w14:textId="77777777" w:rsidR="007D435B" w:rsidRPr="002534F0" w:rsidRDefault="007D435B" w:rsidP="004710A2">
            <w:pPr>
              <w:rPr>
                <w:rFonts w:asciiTheme="majorHAnsi" w:hAnsiTheme="majorHAnsi" w:cstheme="majorHAnsi"/>
                <w:sz w:val="22"/>
                <w:szCs w:val="22"/>
              </w:rPr>
            </w:pPr>
            <w:r w:rsidRPr="002534F0">
              <w:rPr>
                <w:rFonts w:asciiTheme="majorHAnsi" w:hAnsiTheme="majorHAnsi" w:cstheme="majorHAnsi"/>
                <w:sz w:val="22"/>
                <w:szCs w:val="22"/>
              </w:rPr>
              <w:t>- Trên thanh thử có miếng dán (ID band) có tác dụng kích hoạt kiểm tra tự động.</w:t>
            </w:r>
          </w:p>
          <w:p w14:paraId="267D2D14" w14:textId="77777777" w:rsidR="007D435B" w:rsidRPr="002534F0" w:rsidRDefault="007D435B" w:rsidP="004710A2">
            <w:pPr>
              <w:rPr>
                <w:rFonts w:asciiTheme="majorHAnsi" w:hAnsiTheme="majorHAnsi" w:cstheme="majorHAnsi"/>
                <w:color w:val="FF0000"/>
                <w:sz w:val="22"/>
                <w:szCs w:val="22"/>
              </w:rPr>
            </w:pPr>
            <w:r w:rsidRPr="002534F0">
              <w:rPr>
                <w:rFonts w:asciiTheme="majorHAnsi" w:hAnsiTheme="majorHAnsi" w:cstheme="majorHAnsi"/>
                <w:sz w:val="22"/>
                <w:szCs w:val="22"/>
              </w:rPr>
              <w:t>Đạt tiêu chuẩn ISO 13485.</w:t>
            </w:r>
          </w:p>
        </w:tc>
        <w:tc>
          <w:tcPr>
            <w:tcW w:w="489" w:type="pct"/>
            <w:vAlign w:val="center"/>
          </w:tcPr>
          <w:p w14:paraId="2B370D3E" w14:textId="77777777" w:rsidR="007D435B" w:rsidRPr="002534F0" w:rsidRDefault="007D435B" w:rsidP="004710A2">
            <w:pPr>
              <w:jc w:val="left"/>
              <w:rPr>
                <w:rFonts w:asciiTheme="majorHAnsi" w:hAnsiTheme="majorHAnsi" w:cstheme="majorHAnsi"/>
                <w:color w:val="FF0000"/>
                <w:sz w:val="22"/>
                <w:szCs w:val="22"/>
              </w:rPr>
            </w:pPr>
          </w:p>
        </w:tc>
        <w:tc>
          <w:tcPr>
            <w:tcW w:w="355" w:type="pct"/>
            <w:vAlign w:val="center"/>
          </w:tcPr>
          <w:p w14:paraId="7A03C71B"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t>Test</w:t>
            </w:r>
          </w:p>
        </w:tc>
        <w:tc>
          <w:tcPr>
            <w:tcW w:w="501" w:type="pct"/>
            <w:vAlign w:val="center"/>
          </w:tcPr>
          <w:p w14:paraId="7DFA50DD" w14:textId="77777777" w:rsidR="007D435B" w:rsidRPr="002534F0" w:rsidRDefault="007D435B" w:rsidP="004710A2">
            <w:pPr>
              <w:jc w:val="center"/>
              <w:rPr>
                <w:rFonts w:asciiTheme="majorHAnsi" w:hAnsiTheme="majorHAnsi" w:cstheme="majorHAnsi"/>
                <w:color w:val="FF0000"/>
                <w:sz w:val="22"/>
                <w:szCs w:val="22"/>
              </w:rPr>
            </w:pPr>
            <w:r w:rsidRPr="002534F0">
              <w:rPr>
                <w:rFonts w:asciiTheme="majorHAnsi" w:hAnsiTheme="majorHAnsi" w:cstheme="majorHAnsi"/>
                <w:color w:val="FF0000"/>
                <w:sz w:val="22"/>
                <w:szCs w:val="22"/>
              </w:rPr>
              <w:t>10.000</w:t>
            </w:r>
          </w:p>
        </w:tc>
      </w:tr>
    </w:tbl>
    <w:p w14:paraId="39520A24" w14:textId="77777777" w:rsidR="007D435B" w:rsidRPr="00272A7D" w:rsidRDefault="007D435B" w:rsidP="007D435B">
      <w:pPr>
        <w:spacing w:before="60" w:line="320" w:lineRule="exact"/>
        <w:ind w:firstLine="567"/>
        <w:rPr>
          <w:rStyle w:val="fontstyle01"/>
          <w:rFonts w:asciiTheme="majorHAnsi" w:hAnsiTheme="majorHAnsi" w:cstheme="majorHAnsi"/>
          <w:color w:val="FF0000"/>
        </w:rPr>
      </w:pPr>
      <w:r w:rsidRPr="00272A7D">
        <w:rPr>
          <w:rStyle w:val="fontstyle01"/>
          <w:rFonts w:asciiTheme="majorHAnsi" w:hAnsiTheme="majorHAnsi" w:cstheme="majorHAnsi"/>
          <w:color w:val="FF0000"/>
        </w:rPr>
        <w:t xml:space="preserve">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w:t>
      </w:r>
      <w:r w:rsidRPr="00272A7D">
        <w:rPr>
          <w:rStyle w:val="fontstyle01"/>
          <w:rFonts w:asciiTheme="majorHAnsi" w:hAnsiTheme="majorHAnsi" w:cstheme="majorHAnsi"/>
          <w:color w:val="FF0000"/>
        </w:rPr>
        <w:lastRenderedPageBreak/>
        <w:t>chào hàng hóa xuất xứ trong nước, nhà thầu phải chào hàng hóa xuất xứ Việt Nam, nhà thầu chào hàng hóa không có xuất xứ Việt Nam sẽ bị loại. Các nhóm nước, vùng lãnh thổ:</w:t>
      </w:r>
    </w:p>
    <w:p w14:paraId="1B5BDFCC" w14:textId="77777777" w:rsidR="007D435B" w:rsidRPr="00272A7D" w:rsidRDefault="007D435B" w:rsidP="007D435B">
      <w:pPr>
        <w:spacing w:before="60" w:line="320" w:lineRule="exact"/>
        <w:ind w:firstLine="567"/>
        <w:rPr>
          <w:rStyle w:val="fontstyle01"/>
          <w:rFonts w:asciiTheme="majorHAnsi" w:hAnsiTheme="majorHAnsi" w:cstheme="majorHAnsi"/>
          <w:color w:val="FF0000"/>
        </w:rPr>
      </w:pPr>
      <w:r w:rsidRPr="00272A7D">
        <w:rPr>
          <w:rStyle w:val="fontstyle01"/>
          <w:rFonts w:asciiTheme="majorHAnsi" w:hAnsiTheme="majorHAnsi" w:cstheme="majorHAnsi"/>
          <w:color w:val="FF0000"/>
        </w:rPr>
        <w:t>G7: Pháp, Đức, Nhật, Ý, Anh, Hoa Kì, Canada</w:t>
      </w:r>
    </w:p>
    <w:p w14:paraId="2EA54AFC" w14:textId="77777777" w:rsidR="007D435B" w:rsidRPr="00272A7D" w:rsidRDefault="007D435B" w:rsidP="007D435B">
      <w:pPr>
        <w:widowControl w:val="0"/>
        <w:spacing w:before="60" w:line="320" w:lineRule="exact"/>
        <w:ind w:firstLine="567"/>
        <w:rPr>
          <w:rFonts w:asciiTheme="majorHAnsi" w:hAnsiTheme="majorHAnsi" w:cstheme="majorHAnsi"/>
          <w:b/>
          <w:color w:val="FF0000"/>
          <w:sz w:val="28"/>
          <w:szCs w:val="28"/>
          <w:lang w:val="nl-NL"/>
        </w:rPr>
      </w:pPr>
      <w:r w:rsidRPr="00272A7D">
        <w:rPr>
          <w:rStyle w:val="fontstyle01"/>
          <w:rFonts w:asciiTheme="majorHAnsi" w:hAnsiTheme="majorHAnsi" w:cstheme="majorHAnsi"/>
          <w:color w:val="FF0000"/>
        </w:rPr>
        <w:t>Châu Âu: Đan Mạch, Phần Lan, Iceland, Na Uy, Thụy Điển, Estonia, Latvia, Lithuania, Ireland, Vương quốc Anh (UK), Áo, Bỉ, Pháp, Đức, Liechtenstein, Luxembourg, Monaco, Hà Lan, Thụy Sĩ, Albania, Andorra, Bosnia và</w:t>
      </w:r>
      <w:r w:rsidRPr="00272A7D">
        <w:rPr>
          <w:rStyle w:val="Heading1Char"/>
          <w:rFonts w:asciiTheme="majorHAnsi" w:hAnsiTheme="majorHAnsi" w:cstheme="majorHAnsi"/>
          <w:color w:val="FF0000"/>
          <w:sz w:val="28"/>
          <w:szCs w:val="28"/>
        </w:rPr>
        <w:t xml:space="preserve"> </w:t>
      </w:r>
      <w:r w:rsidRPr="00272A7D">
        <w:rPr>
          <w:rStyle w:val="fontstyle01"/>
          <w:rFonts w:asciiTheme="majorHAnsi" w:hAnsiTheme="majorHAnsi" w:cstheme="majorHAnsi"/>
          <w:color w:val="FF0000"/>
        </w:rPr>
        <w:t>Herzegovina, Croatia, Síp, Hy Lạp, Ý, Malta, Montenegro, Bắc Macedonia, Bồ Đào Nha, San Marino, Serbia, Slovenia, Tây Ban Nha, Vatican, Belarus, Bulgaria, Cộng hòa Séc, Hungary, Moldova, Ba Lan, Romania, Nga, Slovakia, Ukraine, Thổ Nhĩ Kỳ, Georgia, Armenia, Kazakhst</w:t>
      </w:r>
    </w:p>
    <w:p w14:paraId="163A7007" w14:textId="77777777" w:rsidR="007D435B" w:rsidRPr="00272A7D" w:rsidRDefault="007D435B" w:rsidP="007D435B">
      <w:pPr>
        <w:widowControl w:val="0"/>
        <w:spacing w:before="60" w:line="320" w:lineRule="exact"/>
        <w:rPr>
          <w:b/>
          <w:color w:val="FF0000"/>
          <w:sz w:val="28"/>
          <w:szCs w:val="28"/>
          <w:lang w:val="nl-NL"/>
        </w:rPr>
      </w:pPr>
      <w:r w:rsidRPr="00272A7D">
        <w:rPr>
          <w:b/>
          <w:color w:val="FF0000"/>
          <w:sz w:val="28"/>
          <w:szCs w:val="28"/>
          <w:lang w:val="nl-NL"/>
        </w:rPr>
        <w:t>1.3. Các yêu cầu khác</w:t>
      </w:r>
    </w:p>
    <w:p w14:paraId="5AE88526" w14:textId="77777777" w:rsidR="007D435B" w:rsidRPr="00272A7D" w:rsidRDefault="007D435B" w:rsidP="007D435B">
      <w:pPr>
        <w:spacing w:before="60" w:line="320" w:lineRule="exact"/>
        <w:ind w:firstLine="567"/>
        <w:rPr>
          <w:b/>
          <w:bCs/>
          <w:color w:val="FF0000"/>
          <w:sz w:val="28"/>
          <w:szCs w:val="28"/>
          <w:lang w:val="nl-NL"/>
        </w:rPr>
      </w:pPr>
      <w:r w:rsidRPr="00272A7D">
        <w:rPr>
          <w:b/>
          <w:i/>
          <w:color w:val="FF0000"/>
          <w:sz w:val="28"/>
          <w:szCs w:val="28"/>
          <w:lang w:val="nl-NL"/>
        </w:rPr>
        <w:t xml:space="preserve">- </w:t>
      </w:r>
      <w:r w:rsidRPr="00272A7D">
        <w:rPr>
          <w:color w:val="FF0000"/>
          <w:sz w:val="28"/>
          <w:szCs w:val="28"/>
          <w:lang w:val="nl-NL"/>
        </w:rPr>
        <w:t>Thanh toán bằng đồng Việt Nam.</w:t>
      </w:r>
    </w:p>
    <w:p w14:paraId="2548DD05" w14:textId="77777777" w:rsidR="007D435B" w:rsidRPr="00272A7D" w:rsidRDefault="007D435B" w:rsidP="007D435B">
      <w:pPr>
        <w:spacing w:before="60" w:line="320" w:lineRule="exact"/>
        <w:ind w:firstLine="567"/>
        <w:rPr>
          <w:color w:val="FF0000"/>
          <w:sz w:val="28"/>
          <w:szCs w:val="28"/>
          <w:lang w:val="nl-NL"/>
        </w:rPr>
      </w:pPr>
      <w:r w:rsidRPr="00272A7D">
        <w:rPr>
          <w:color w:val="FF0000"/>
          <w:sz w:val="28"/>
          <w:szCs w:val="28"/>
          <w:lang w:val="nl-NL"/>
        </w:rPr>
        <w:t>- Phương thức thanh toán: Bằng chuyển khoản.</w:t>
      </w:r>
    </w:p>
    <w:p w14:paraId="7753D6F7" w14:textId="77777777" w:rsidR="007D435B" w:rsidRPr="00272A7D" w:rsidRDefault="007D435B" w:rsidP="007D435B">
      <w:pPr>
        <w:spacing w:before="60" w:line="320" w:lineRule="exact"/>
        <w:ind w:firstLine="567"/>
        <w:rPr>
          <w:color w:val="FF0000"/>
          <w:sz w:val="28"/>
          <w:szCs w:val="28"/>
          <w:lang w:val="nl-NL"/>
        </w:rPr>
      </w:pPr>
      <w:r w:rsidRPr="00272A7D">
        <w:rPr>
          <w:color w:val="FF0000"/>
          <w:sz w:val="28"/>
          <w:szCs w:val="28"/>
          <w:lang w:val="nl-NL"/>
        </w:rPr>
        <w:t>- Số lần thanh toán: Thanh toán theo từng đợt.</w:t>
      </w:r>
    </w:p>
    <w:p w14:paraId="666AACE0" w14:textId="77777777" w:rsidR="007D435B" w:rsidRPr="00272A7D" w:rsidRDefault="007D435B" w:rsidP="007D435B">
      <w:pPr>
        <w:tabs>
          <w:tab w:val="left" w:pos="8100"/>
        </w:tabs>
        <w:spacing w:before="60" w:line="320" w:lineRule="exact"/>
        <w:ind w:firstLine="567"/>
        <w:rPr>
          <w:color w:val="FF0000"/>
          <w:sz w:val="28"/>
          <w:szCs w:val="28"/>
          <w:lang w:val="de-DE"/>
        </w:rPr>
      </w:pPr>
      <w:r w:rsidRPr="00272A7D">
        <w:rPr>
          <w:color w:val="FF0000"/>
          <w:sz w:val="28"/>
          <w:szCs w:val="28"/>
          <w:lang w:val="de-DE"/>
        </w:rPr>
        <w:t>- Nhà thầu đính kèm các tài liệu sau:</w:t>
      </w:r>
    </w:p>
    <w:p w14:paraId="257703FD" w14:textId="77777777" w:rsidR="007D435B" w:rsidRPr="00272A7D" w:rsidRDefault="007D435B" w:rsidP="007D435B">
      <w:pPr>
        <w:tabs>
          <w:tab w:val="left" w:pos="8100"/>
        </w:tabs>
        <w:spacing w:before="60" w:line="320" w:lineRule="exact"/>
        <w:ind w:firstLine="567"/>
        <w:rPr>
          <w:color w:val="FF0000"/>
          <w:sz w:val="28"/>
          <w:szCs w:val="28"/>
          <w:lang w:val="de-DE"/>
        </w:rPr>
      </w:pPr>
      <w:r w:rsidRPr="00272A7D">
        <w:rPr>
          <w:color w:val="FF0000"/>
          <w:sz w:val="28"/>
          <w:szCs w:val="28"/>
          <w:lang w:val="de-DE"/>
        </w:rPr>
        <w:t>+ Cam kết của nhà thầu đáp ứng các yêu cầu theo HSMT và tính chính xác các nội dung kê khai trong E-HSDT theo mẫu bản cam kết đính kèm (</w:t>
      </w:r>
      <w:r w:rsidRPr="00272A7D">
        <w:rPr>
          <w:i/>
          <w:color w:val="FF0000"/>
          <w:sz w:val="28"/>
          <w:szCs w:val="28"/>
          <w:lang w:val="de-DE"/>
        </w:rPr>
        <w:t>Mẫu số 01</w:t>
      </w:r>
      <w:r w:rsidRPr="00272A7D">
        <w:rPr>
          <w:color w:val="FF0000"/>
          <w:sz w:val="28"/>
          <w:szCs w:val="28"/>
          <w:lang w:val="de-DE"/>
        </w:rPr>
        <w:t>).</w:t>
      </w:r>
    </w:p>
    <w:p w14:paraId="61E0C8FD" w14:textId="77777777" w:rsidR="007D435B" w:rsidRPr="00272A7D" w:rsidRDefault="007D435B" w:rsidP="007D435B">
      <w:pPr>
        <w:rPr>
          <w:bCs/>
          <w:color w:val="FF0000"/>
          <w:lang w:val="pt-BR"/>
        </w:rPr>
        <w:sectPr w:rsidR="007D435B" w:rsidRPr="00272A7D" w:rsidSect="00D541D4">
          <w:footerReference w:type="default" r:id="rId8"/>
          <w:footnotePr>
            <w:numRestart w:val="eachSect"/>
          </w:footnotePr>
          <w:pgSz w:w="11906" w:h="16838" w:code="9"/>
          <w:pgMar w:top="1134" w:right="1134" w:bottom="1134" w:left="1418" w:header="720" w:footer="720" w:gutter="0"/>
          <w:cols w:space="720"/>
          <w:docGrid w:linePitch="381"/>
        </w:sectPr>
      </w:pPr>
    </w:p>
    <w:p w14:paraId="078B8813" w14:textId="77777777" w:rsidR="007D435B" w:rsidRPr="00272A7D" w:rsidRDefault="007D435B" w:rsidP="007D435B">
      <w:pPr>
        <w:rPr>
          <w:bCs/>
          <w:color w:val="FF0000"/>
          <w:lang w:val="pt-BR"/>
        </w:rPr>
      </w:pPr>
      <w:r w:rsidRPr="00272A7D">
        <w:rPr>
          <w:bCs/>
          <w:color w:val="FF0000"/>
          <w:lang w:val="pt-BR"/>
        </w:rPr>
        <w:lastRenderedPageBreak/>
        <w:t>Tên nhà thầu: ...........................</w:t>
      </w:r>
    </w:p>
    <w:p w14:paraId="0EF0058A" w14:textId="77777777" w:rsidR="007D435B" w:rsidRPr="00272A7D" w:rsidRDefault="007D435B" w:rsidP="007D435B">
      <w:pPr>
        <w:rPr>
          <w:bCs/>
          <w:color w:val="FF0000"/>
          <w:lang w:val="pt-BR"/>
        </w:rPr>
      </w:pPr>
      <w:r w:rsidRPr="00272A7D">
        <w:rPr>
          <w:bCs/>
          <w:color w:val="FF0000"/>
          <w:lang w:val="vi-VN"/>
        </w:rPr>
        <w:t>Địa chỉ</w:t>
      </w:r>
      <w:r w:rsidRPr="00272A7D">
        <w:rPr>
          <w:bCs/>
          <w:color w:val="FF0000"/>
          <w:lang w:val="pt-BR"/>
        </w:rPr>
        <w:t>: ..............................................</w:t>
      </w:r>
    </w:p>
    <w:p w14:paraId="2911414C" w14:textId="77777777" w:rsidR="007D435B" w:rsidRPr="00272A7D" w:rsidRDefault="007D435B" w:rsidP="007D435B">
      <w:pPr>
        <w:rPr>
          <w:bCs/>
          <w:color w:val="FF0000"/>
          <w:lang w:val="pt-BR"/>
        </w:rPr>
      </w:pPr>
      <w:r w:rsidRPr="00272A7D">
        <w:rPr>
          <w:bCs/>
          <w:color w:val="FF0000"/>
          <w:lang w:val="vi-VN"/>
        </w:rPr>
        <w:t>Số điện thoại</w:t>
      </w:r>
      <w:r w:rsidRPr="00272A7D">
        <w:rPr>
          <w:bCs/>
          <w:color w:val="FF0000"/>
          <w:lang w:val="pt-BR"/>
        </w:rPr>
        <w:t>: .....................................</w:t>
      </w:r>
    </w:p>
    <w:p w14:paraId="1602C300" w14:textId="77777777" w:rsidR="007D435B" w:rsidRPr="00272A7D" w:rsidRDefault="007D435B" w:rsidP="007D435B">
      <w:pPr>
        <w:ind w:left="12960"/>
        <w:rPr>
          <w:bCs/>
          <w:color w:val="FF0000"/>
          <w:sz w:val="28"/>
          <w:szCs w:val="28"/>
          <w:lang w:val="pt-BR"/>
        </w:rPr>
      </w:pPr>
      <w:r w:rsidRPr="00272A7D">
        <w:rPr>
          <w:bCs/>
          <w:color w:val="FF0000"/>
          <w:sz w:val="28"/>
          <w:szCs w:val="28"/>
          <w:lang w:val="pt-BR"/>
        </w:rPr>
        <w:t>Bảng số 02</w:t>
      </w:r>
    </w:p>
    <w:p w14:paraId="02FF87EF" w14:textId="77777777" w:rsidR="007D435B" w:rsidRPr="00272A7D" w:rsidRDefault="007D435B" w:rsidP="007D435B">
      <w:pPr>
        <w:spacing w:line="276" w:lineRule="auto"/>
        <w:ind w:firstLine="720"/>
        <w:jc w:val="center"/>
        <w:rPr>
          <w:b/>
          <w:bCs/>
          <w:color w:val="FF0000"/>
          <w:sz w:val="28"/>
          <w:szCs w:val="28"/>
          <w:lang w:val="pt-BR"/>
        </w:rPr>
      </w:pPr>
      <w:r w:rsidRPr="00272A7D">
        <w:rPr>
          <w:b/>
          <w:bCs/>
          <w:color w:val="FF0000"/>
          <w:sz w:val="28"/>
          <w:szCs w:val="28"/>
          <w:lang w:val="pt-BR"/>
        </w:rPr>
        <w:t>BIỂU KÊ KHAI DỮ LIỆU HÀNG HÓA DỰ THẦU</w:t>
      </w:r>
    </w:p>
    <w:p w14:paraId="200E8064" w14:textId="77777777" w:rsidR="007D435B" w:rsidRPr="00112999" w:rsidRDefault="007D435B" w:rsidP="007D435B">
      <w:pPr>
        <w:jc w:val="center"/>
        <w:rPr>
          <w:szCs w:val="24"/>
        </w:rPr>
      </w:pPr>
      <w:r w:rsidRPr="00112999">
        <w:rPr>
          <w:szCs w:val="24"/>
        </w:rPr>
        <w:t xml:space="preserve">Gói thầu số 06 (G6): Mua sắm Test nhanh và que thử nước tiểu cho máy Cliniteck Status năm 2026 </w:t>
      </w:r>
    </w:p>
    <w:tbl>
      <w:tblPr>
        <w:tblW w:w="51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904"/>
        <w:gridCol w:w="1117"/>
        <w:gridCol w:w="1516"/>
        <w:gridCol w:w="1025"/>
        <w:gridCol w:w="2280"/>
        <w:gridCol w:w="725"/>
        <w:gridCol w:w="737"/>
        <w:gridCol w:w="1168"/>
        <w:gridCol w:w="895"/>
        <w:gridCol w:w="767"/>
        <w:gridCol w:w="657"/>
        <w:gridCol w:w="666"/>
        <w:gridCol w:w="672"/>
        <w:gridCol w:w="1073"/>
      </w:tblGrid>
      <w:tr w:rsidR="007D435B" w:rsidRPr="00272A7D" w14:paraId="6710BD65" w14:textId="77777777" w:rsidTr="004710A2">
        <w:trPr>
          <w:trHeight w:val="20"/>
        </w:trPr>
        <w:tc>
          <w:tcPr>
            <w:tcW w:w="221" w:type="pct"/>
            <w:vAlign w:val="center"/>
          </w:tcPr>
          <w:p w14:paraId="67604861" w14:textId="77777777" w:rsidR="007D435B" w:rsidRPr="00272A7D" w:rsidRDefault="007D435B" w:rsidP="004710A2">
            <w:pPr>
              <w:jc w:val="center"/>
              <w:rPr>
                <w:b/>
                <w:bCs/>
                <w:color w:val="FF0000"/>
                <w:sz w:val="18"/>
                <w:szCs w:val="18"/>
              </w:rPr>
            </w:pPr>
            <w:r w:rsidRPr="00272A7D">
              <w:rPr>
                <w:b/>
                <w:bCs/>
                <w:color w:val="FF0000"/>
                <w:sz w:val="18"/>
                <w:szCs w:val="18"/>
              </w:rPr>
              <w:t>Stt</w:t>
            </w:r>
          </w:p>
        </w:tc>
        <w:tc>
          <w:tcPr>
            <w:tcW w:w="304" w:type="pct"/>
            <w:vAlign w:val="center"/>
          </w:tcPr>
          <w:p w14:paraId="73C5B017" w14:textId="77777777" w:rsidR="007D435B" w:rsidRPr="00272A7D" w:rsidRDefault="007D435B" w:rsidP="004710A2">
            <w:pPr>
              <w:jc w:val="center"/>
              <w:rPr>
                <w:b/>
                <w:bCs/>
                <w:color w:val="FF0000"/>
                <w:sz w:val="18"/>
                <w:szCs w:val="18"/>
              </w:rPr>
            </w:pPr>
            <w:r>
              <w:rPr>
                <w:b/>
                <w:bCs/>
                <w:color w:val="FF0000"/>
                <w:sz w:val="18"/>
                <w:szCs w:val="18"/>
              </w:rPr>
              <w:t>Mã phần (lô)</w:t>
            </w:r>
          </w:p>
        </w:tc>
        <w:tc>
          <w:tcPr>
            <w:tcW w:w="376" w:type="pct"/>
            <w:vAlign w:val="center"/>
          </w:tcPr>
          <w:p w14:paraId="0201500E" w14:textId="77777777" w:rsidR="007D435B" w:rsidRPr="00272A7D" w:rsidRDefault="007D435B" w:rsidP="004710A2">
            <w:pPr>
              <w:jc w:val="center"/>
              <w:rPr>
                <w:b/>
                <w:bCs/>
                <w:color w:val="FF0000"/>
                <w:sz w:val="18"/>
                <w:szCs w:val="18"/>
              </w:rPr>
            </w:pPr>
            <w:r>
              <w:rPr>
                <w:b/>
                <w:bCs/>
                <w:color w:val="FF0000"/>
                <w:sz w:val="18"/>
                <w:szCs w:val="18"/>
              </w:rPr>
              <w:t>Tên phần (lô)</w:t>
            </w:r>
          </w:p>
        </w:tc>
        <w:tc>
          <w:tcPr>
            <w:tcW w:w="510" w:type="pct"/>
            <w:vAlign w:val="center"/>
          </w:tcPr>
          <w:p w14:paraId="0768D991" w14:textId="77777777" w:rsidR="007D435B" w:rsidRPr="00272A7D" w:rsidRDefault="007D435B" w:rsidP="004710A2">
            <w:pPr>
              <w:jc w:val="center"/>
              <w:rPr>
                <w:b/>
                <w:bCs/>
                <w:color w:val="FF0000"/>
                <w:sz w:val="18"/>
                <w:szCs w:val="18"/>
              </w:rPr>
            </w:pPr>
            <w:r w:rsidRPr="00272A7D">
              <w:rPr>
                <w:b/>
                <w:bCs/>
                <w:color w:val="FF0000"/>
                <w:sz w:val="18"/>
                <w:szCs w:val="18"/>
              </w:rPr>
              <w:t>Tên hàng hóa</w:t>
            </w:r>
          </w:p>
        </w:tc>
        <w:tc>
          <w:tcPr>
            <w:tcW w:w="345" w:type="pct"/>
            <w:vAlign w:val="center"/>
          </w:tcPr>
          <w:p w14:paraId="5C6F5729" w14:textId="77777777" w:rsidR="007D435B" w:rsidRPr="00272A7D" w:rsidRDefault="007D435B" w:rsidP="004710A2">
            <w:pPr>
              <w:jc w:val="center"/>
              <w:rPr>
                <w:b/>
                <w:bCs/>
                <w:color w:val="FF0000"/>
                <w:sz w:val="18"/>
                <w:szCs w:val="18"/>
              </w:rPr>
            </w:pPr>
            <w:r w:rsidRPr="00272A7D">
              <w:rPr>
                <w:b/>
                <w:bCs/>
                <w:color w:val="FF0000"/>
                <w:sz w:val="18"/>
                <w:szCs w:val="18"/>
              </w:rPr>
              <w:t>Ký mã</w:t>
            </w:r>
            <w:r w:rsidRPr="00272A7D">
              <w:rPr>
                <w:b/>
                <w:bCs/>
                <w:color w:val="FF0000"/>
                <w:sz w:val="18"/>
                <w:szCs w:val="18"/>
                <w:lang w:val="vi-VN"/>
              </w:rPr>
              <w:t xml:space="preserve"> </w:t>
            </w:r>
            <w:r w:rsidRPr="00272A7D">
              <w:rPr>
                <w:b/>
                <w:bCs/>
                <w:color w:val="FF0000"/>
                <w:sz w:val="18"/>
                <w:szCs w:val="18"/>
              </w:rPr>
              <w:t>hiệu và nhãn mác</w:t>
            </w:r>
            <w:r w:rsidRPr="00272A7D">
              <w:rPr>
                <w:b/>
                <w:bCs/>
                <w:color w:val="FF0000"/>
                <w:sz w:val="18"/>
                <w:szCs w:val="18"/>
                <w:lang w:val="vi-VN"/>
              </w:rPr>
              <w:t xml:space="preserve"> </w:t>
            </w:r>
            <w:r w:rsidRPr="00272A7D">
              <w:rPr>
                <w:b/>
                <w:bCs/>
                <w:color w:val="FF0000"/>
                <w:sz w:val="18"/>
                <w:szCs w:val="18"/>
              </w:rPr>
              <w:t>sản phẩm</w:t>
            </w:r>
          </w:p>
        </w:tc>
        <w:tc>
          <w:tcPr>
            <w:tcW w:w="767" w:type="pct"/>
            <w:vAlign w:val="center"/>
          </w:tcPr>
          <w:p w14:paraId="366F954E" w14:textId="77777777" w:rsidR="007D435B" w:rsidRPr="00272A7D" w:rsidRDefault="007D435B" w:rsidP="004710A2">
            <w:pPr>
              <w:jc w:val="center"/>
              <w:rPr>
                <w:b/>
                <w:bCs/>
                <w:color w:val="FF0000"/>
                <w:sz w:val="18"/>
                <w:szCs w:val="18"/>
              </w:rPr>
            </w:pPr>
            <w:r w:rsidRPr="00272A7D">
              <w:rPr>
                <w:b/>
                <w:bCs/>
                <w:color w:val="FF0000"/>
                <w:sz w:val="18"/>
                <w:szCs w:val="18"/>
              </w:rPr>
              <w:t>Thông số kỹ thuật của hàng hóa dự thầu, quy cách đóng gói</w:t>
            </w:r>
          </w:p>
        </w:tc>
        <w:tc>
          <w:tcPr>
            <w:tcW w:w="244" w:type="pct"/>
            <w:vAlign w:val="center"/>
          </w:tcPr>
          <w:p w14:paraId="71BF9E96" w14:textId="77777777" w:rsidR="007D435B" w:rsidRPr="00272A7D" w:rsidRDefault="007D435B" w:rsidP="004710A2">
            <w:pPr>
              <w:jc w:val="center"/>
              <w:rPr>
                <w:b/>
                <w:bCs/>
                <w:color w:val="FF0000"/>
                <w:sz w:val="18"/>
                <w:szCs w:val="18"/>
                <w:lang w:val="vi-VN"/>
              </w:rPr>
            </w:pPr>
            <w:r w:rsidRPr="00272A7D">
              <w:rPr>
                <w:b/>
                <w:bCs/>
                <w:color w:val="FF0000"/>
                <w:sz w:val="18"/>
                <w:szCs w:val="18"/>
              </w:rPr>
              <w:t>Hãng  sản xuất</w:t>
            </w:r>
          </w:p>
        </w:tc>
        <w:tc>
          <w:tcPr>
            <w:tcW w:w="248" w:type="pct"/>
            <w:vAlign w:val="center"/>
          </w:tcPr>
          <w:p w14:paraId="5F33C4BF" w14:textId="77777777" w:rsidR="007D435B" w:rsidRPr="00272A7D" w:rsidRDefault="007D435B" w:rsidP="004710A2">
            <w:pPr>
              <w:jc w:val="center"/>
              <w:rPr>
                <w:b/>
                <w:bCs/>
                <w:color w:val="FF0000"/>
                <w:sz w:val="18"/>
                <w:szCs w:val="18"/>
              </w:rPr>
            </w:pPr>
            <w:r w:rsidRPr="00272A7D">
              <w:rPr>
                <w:b/>
                <w:bCs/>
                <w:color w:val="FF0000"/>
                <w:sz w:val="18"/>
                <w:szCs w:val="18"/>
              </w:rPr>
              <w:t>Nước sản xuất</w:t>
            </w:r>
          </w:p>
        </w:tc>
        <w:tc>
          <w:tcPr>
            <w:tcW w:w="393" w:type="pct"/>
            <w:vAlign w:val="center"/>
          </w:tcPr>
          <w:p w14:paraId="600FAEB9" w14:textId="77777777" w:rsidR="007D435B" w:rsidRPr="00272A7D" w:rsidRDefault="007D435B" w:rsidP="004710A2">
            <w:pPr>
              <w:jc w:val="center"/>
              <w:rPr>
                <w:b/>
                <w:bCs/>
                <w:color w:val="FF0000"/>
                <w:sz w:val="18"/>
                <w:szCs w:val="18"/>
              </w:rPr>
            </w:pPr>
            <w:r w:rsidRPr="00272A7D">
              <w:rPr>
                <w:b/>
                <w:bCs/>
                <w:color w:val="FF0000"/>
                <w:sz w:val="18"/>
                <w:szCs w:val="18"/>
              </w:rPr>
              <w:t>Hãng, nước chủ sở hữu</w:t>
            </w:r>
          </w:p>
        </w:tc>
        <w:tc>
          <w:tcPr>
            <w:tcW w:w="301" w:type="pct"/>
            <w:vAlign w:val="center"/>
          </w:tcPr>
          <w:p w14:paraId="54AED928" w14:textId="77777777" w:rsidR="007D435B" w:rsidRPr="00272A7D" w:rsidRDefault="007D435B" w:rsidP="004710A2">
            <w:pPr>
              <w:jc w:val="center"/>
              <w:rPr>
                <w:b/>
                <w:bCs/>
                <w:color w:val="FF0000"/>
                <w:sz w:val="18"/>
                <w:szCs w:val="18"/>
              </w:rPr>
            </w:pPr>
            <w:r w:rsidRPr="00272A7D">
              <w:rPr>
                <w:b/>
                <w:bCs/>
                <w:color w:val="FF0000"/>
                <w:sz w:val="18"/>
                <w:szCs w:val="18"/>
              </w:rPr>
              <w:t>Số lưu hành/ Số GPNK</w:t>
            </w:r>
          </w:p>
        </w:tc>
        <w:tc>
          <w:tcPr>
            <w:tcW w:w="258" w:type="pct"/>
            <w:vAlign w:val="center"/>
          </w:tcPr>
          <w:p w14:paraId="52CDA73A" w14:textId="77777777" w:rsidR="007D435B" w:rsidRPr="00272A7D" w:rsidRDefault="007D435B" w:rsidP="004710A2">
            <w:pPr>
              <w:jc w:val="center"/>
              <w:rPr>
                <w:b/>
                <w:bCs/>
                <w:color w:val="FF0000"/>
                <w:sz w:val="18"/>
                <w:szCs w:val="18"/>
              </w:rPr>
            </w:pPr>
            <w:r w:rsidRPr="00272A7D">
              <w:rPr>
                <w:b/>
                <w:bCs/>
                <w:color w:val="FF0000"/>
                <w:sz w:val="18"/>
                <w:szCs w:val="18"/>
              </w:rPr>
              <w:t>Số phân loại trang TBYT</w:t>
            </w:r>
          </w:p>
        </w:tc>
        <w:tc>
          <w:tcPr>
            <w:tcW w:w="221" w:type="pct"/>
            <w:vAlign w:val="center"/>
          </w:tcPr>
          <w:p w14:paraId="369531CA" w14:textId="77777777" w:rsidR="007D435B" w:rsidRPr="00272A7D" w:rsidRDefault="007D435B" w:rsidP="004710A2">
            <w:pPr>
              <w:jc w:val="center"/>
              <w:rPr>
                <w:b/>
                <w:bCs/>
                <w:color w:val="FF0000"/>
                <w:sz w:val="18"/>
                <w:szCs w:val="18"/>
              </w:rPr>
            </w:pPr>
            <w:r w:rsidRPr="00272A7D">
              <w:rPr>
                <w:b/>
                <w:bCs/>
                <w:color w:val="FF0000"/>
                <w:sz w:val="18"/>
                <w:szCs w:val="18"/>
              </w:rPr>
              <w:t>ĐVT</w:t>
            </w:r>
          </w:p>
        </w:tc>
        <w:tc>
          <w:tcPr>
            <w:tcW w:w="224" w:type="pct"/>
            <w:vAlign w:val="center"/>
          </w:tcPr>
          <w:p w14:paraId="14A3E46F" w14:textId="77777777" w:rsidR="007D435B" w:rsidRPr="00272A7D" w:rsidRDefault="007D435B" w:rsidP="004710A2">
            <w:pPr>
              <w:jc w:val="center"/>
              <w:rPr>
                <w:b/>
                <w:bCs/>
                <w:color w:val="FF0000"/>
                <w:sz w:val="18"/>
                <w:szCs w:val="18"/>
              </w:rPr>
            </w:pPr>
            <w:r w:rsidRPr="00272A7D">
              <w:rPr>
                <w:b/>
                <w:bCs/>
                <w:color w:val="FF0000"/>
                <w:sz w:val="18"/>
                <w:szCs w:val="18"/>
              </w:rPr>
              <w:t>Số</w:t>
            </w:r>
          </w:p>
          <w:p w14:paraId="6E7F25D4" w14:textId="77777777" w:rsidR="007D435B" w:rsidRPr="00272A7D" w:rsidRDefault="007D435B" w:rsidP="004710A2">
            <w:pPr>
              <w:jc w:val="center"/>
              <w:rPr>
                <w:b/>
                <w:bCs/>
                <w:color w:val="FF0000"/>
                <w:sz w:val="18"/>
                <w:szCs w:val="18"/>
              </w:rPr>
            </w:pPr>
            <w:r w:rsidRPr="00272A7D">
              <w:rPr>
                <w:b/>
                <w:bCs/>
                <w:color w:val="FF0000"/>
                <w:sz w:val="18"/>
                <w:szCs w:val="18"/>
              </w:rPr>
              <w:t>lượng</w:t>
            </w:r>
          </w:p>
        </w:tc>
        <w:tc>
          <w:tcPr>
            <w:tcW w:w="226" w:type="pct"/>
            <w:vAlign w:val="center"/>
          </w:tcPr>
          <w:p w14:paraId="1EDB1600" w14:textId="77777777" w:rsidR="007D435B" w:rsidRPr="00272A7D" w:rsidRDefault="007D435B" w:rsidP="004710A2">
            <w:pPr>
              <w:jc w:val="center"/>
              <w:rPr>
                <w:b/>
                <w:bCs/>
                <w:color w:val="FF0000"/>
                <w:sz w:val="18"/>
                <w:szCs w:val="18"/>
              </w:rPr>
            </w:pPr>
            <w:r w:rsidRPr="00272A7D">
              <w:rPr>
                <w:b/>
                <w:bCs/>
                <w:color w:val="FF0000"/>
                <w:sz w:val="18"/>
                <w:szCs w:val="18"/>
                <w:lang w:val="vi-VN"/>
              </w:rPr>
              <w:t>Đơn giá</w:t>
            </w:r>
            <w:r w:rsidRPr="00272A7D">
              <w:rPr>
                <w:b/>
                <w:bCs/>
                <w:color w:val="FF0000"/>
                <w:sz w:val="18"/>
                <w:szCs w:val="18"/>
              </w:rPr>
              <w:t xml:space="preserve"> (vnđ)</w:t>
            </w:r>
          </w:p>
        </w:tc>
        <w:tc>
          <w:tcPr>
            <w:tcW w:w="361" w:type="pct"/>
            <w:vAlign w:val="center"/>
          </w:tcPr>
          <w:p w14:paraId="55E7CBB3" w14:textId="77777777" w:rsidR="007D435B" w:rsidRPr="00272A7D" w:rsidRDefault="007D435B" w:rsidP="004710A2">
            <w:pPr>
              <w:jc w:val="center"/>
              <w:rPr>
                <w:b/>
                <w:bCs/>
                <w:color w:val="FF0000"/>
                <w:sz w:val="18"/>
                <w:szCs w:val="18"/>
                <w:lang w:val="vi-VN"/>
              </w:rPr>
            </w:pPr>
            <w:r w:rsidRPr="00272A7D">
              <w:rPr>
                <w:b/>
                <w:bCs/>
                <w:color w:val="FF0000"/>
                <w:sz w:val="18"/>
                <w:szCs w:val="18"/>
                <w:lang w:val="vi-VN"/>
              </w:rPr>
              <w:t>Thành tiền</w:t>
            </w:r>
          </w:p>
          <w:p w14:paraId="387E79BB" w14:textId="77777777" w:rsidR="007D435B" w:rsidRPr="00272A7D" w:rsidRDefault="007D435B" w:rsidP="004710A2">
            <w:pPr>
              <w:jc w:val="center"/>
              <w:rPr>
                <w:b/>
                <w:bCs/>
                <w:color w:val="FF0000"/>
                <w:sz w:val="18"/>
                <w:szCs w:val="18"/>
              </w:rPr>
            </w:pPr>
            <w:r w:rsidRPr="00272A7D">
              <w:rPr>
                <w:b/>
                <w:bCs/>
                <w:color w:val="FF0000"/>
                <w:sz w:val="18"/>
                <w:szCs w:val="18"/>
              </w:rPr>
              <w:t>(vnđ)</w:t>
            </w:r>
          </w:p>
        </w:tc>
      </w:tr>
      <w:tr w:rsidR="007D435B" w:rsidRPr="00272A7D" w14:paraId="76B78233" w14:textId="77777777" w:rsidTr="004710A2">
        <w:trPr>
          <w:trHeight w:val="20"/>
        </w:trPr>
        <w:tc>
          <w:tcPr>
            <w:tcW w:w="221" w:type="pct"/>
            <w:vAlign w:val="center"/>
          </w:tcPr>
          <w:p w14:paraId="083EA9F4" w14:textId="77777777" w:rsidR="007D435B" w:rsidRPr="00272A7D" w:rsidRDefault="007D435B" w:rsidP="004710A2">
            <w:pPr>
              <w:jc w:val="center"/>
              <w:rPr>
                <w:color w:val="FF0000"/>
                <w:sz w:val="22"/>
                <w:szCs w:val="22"/>
              </w:rPr>
            </w:pPr>
            <w:r w:rsidRPr="00272A7D">
              <w:rPr>
                <w:color w:val="FF0000"/>
                <w:sz w:val="22"/>
                <w:szCs w:val="22"/>
              </w:rPr>
              <w:t>........</w:t>
            </w:r>
          </w:p>
        </w:tc>
        <w:tc>
          <w:tcPr>
            <w:tcW w:w="304" w:type="pct"/>
          </w:tcPr>
          <w:p w14:paraId="670ABC72" w14:textId="77777777" w:rsidR="007D435B" w:rsidRPr="00272A7D" w:rsidRDefault="007D435B" w:rsidP="004710A2">
            <w:pPr>
              <w:jc w:val="center"/>
              <w:rPr>
                <w:color w:val="FF0000"/>
                <w:sz w:val="22"/>
                <w:szCs w:val="22"/>
              </w:rPr>
            </w:pPr>
          </w:p>
        </w:tc>
        <w:tc>
          <w:tcPr>
            <w:tcW w:w="376" w:type="pct"/>
          </w:tcPr>
          <w:p w14:paraId="21EC5435" w14:textId="77777777" w:rsidR="007D435B" w:rsidRPr="00272A7D" w:rsidRDefault="007D435B" w:rsidP="004710A2">
            <w:pPr>
              <w:jc w:val="center"/>
              <w:rPr>
                <w:color w:val="FF0000"/>
                <w:sz w:val="22"/>
                <w:szCs w:val="22"/>
              </w:rPr>
            </w:pPr>
          </w:p>
        </w:tc>
        <w:tc>
          <w:tcPr>
            <w:tcW w:w="510" w:type="pct"/>
            <w:vAlign w:val="center"/>
          </w:tcPr>
          <w:p w14:paraId="02673339" w14:textId="77777777" w:rsidR="007D435B" w:rsidRPr="00272A7D" w:rsidRDefault="007D435B" w:rsidP="004710A2">
            <w:pPr>
              <w:jc w:val="center"/>
              <w:rPr>
                <w:color w:val="FF0000"/>
                <w:sz w:val="22"/>
                <w:szCs w:val="22"/>
              </w:rPr>
            </w:pPr>
            <w:r w:rsidRPr="00272A7D">
              <w:rPr>
                <w:color w:val="FF0000"/>
                <w:sz w:val="22"/>
                <w:szCs w:val="22"/>
              </w:rPr>
              <w:t>………</w:t>
            </w:r>
          </w:p>
        </w:tc>
        <w:tc>
          <w:tcPr>
            <w:tcW w:w="345" w:type="pct"/>
            <w:vAlign w:val="center"/>
          </w:tcPr>
          <w:p w14:paraId="4C24CD80" w14:textId="77777777" w:rsidR="007D435B" w:rsidRPr="00272A7D" w:rsidRDefault="007D435B" w:rsidP="004710A2">
            <w:pPr>
              <w:jc w:val="center"/>
              <w:rPr>
                <w:i/>
                <w:iCs/>
                <w:color w:val="FF0000"/>
                <w:sz w:val="22"/>
                <w:szCs w:val="22"/>
                <w:lang w:val="vi-VN"/>
              </w:rPr>
            </w:pPr>
            <w:r w:rsidRPr="00272A7D">
              <w:rPr>
                <w:i/>
                <w:iCs/>
                <w:color w:val="FF0000"/>
                <w:sz w:val="22"/>
                <w:szCs w:val="22"/>
              </w:rPr>
              <w:t>Nhà thầu phải kê khai đầy đủ, cụ thể các mã ký hiệu hàng hóa dự thầu</w:t>
            </w:r>
          </w:p>
        </w:tc>
        <w:tc>
          <w:tcPr>
            <w:tcW w:w="767" w:type="pct"/>
            <w:vAlign w:val="center"/>
          </w:tcPr>
          <w:p w14:paraId="3AEC7F65" w14:textId="77777777" w:rsidR="007D435B" w:rsidRPr="00272A7D" w:rsidRDefault="007D435B" w:rsidP="004710A2">
            <w:pPr>
              <w:jc w:val="center"/>
              <w:rPr>
                <w:color w:val="FF0000"/>
                <w:sz w:val="22"/>
                <w:szCs w:val="22"/>
              </w:rPr>
            </w:pPr>
            <w:r w:rsidRPr="00272A7D">
              <w:rPr>
                <w:color w:val="FF0000"/>
                <w:sz w:val="22"/>
                <w:szCs w:val="22"/>
              </w:rPr>
              <w:t>.......</w:t>
            </w:r>
          </w:p>
        </w:tc>
        <w:tc>
          <w:tcPr>
            <w:tcW w:w="244" w:type="pct"/>
            <w:vAlign w:val="center"/>
          </w:tcPr>
          <w:p w14:paraId="1DE012A5" w14:textId="77777777" w:rsidR="007D435B" w:rsidRPr="00272A7D" w:rsidRDefault="007D435B" w:rsidP="004710A2">
            <w:pPr>
              <w:jc w:val="center"/>
              <w:rPr>
                <w:color w:val="FF0000"/>
                <w:sz w:val="22"/>
                <w:szCs w:val="22"/>
              </w:rPr>
            </w:pPr>
            <w:r w:rsidRPr="00272A7D">
              <w:rPr>
                <w:color w:val="FF0000"/>
                <w:sz w:val="22"/>
                <w:szCs w:val="22"/>
              </w:rPr>
              <w:t>…….</w:t>
            </w:r>
          </w:p>
        </w:tc>
        <w:tc>
          <w:tcPr>
            <w:tcW w:w="248" w:type="pct"/>
            <w:vAlign w:val="center"/>
          </w:tcPr>
          <w:p w14:paraId="38380C53" w14:textId="77777777" w:rsidR="007D435B" w:rsidRPr="00272A7D" w:rsidRDefault="007D435B" w:rsidP="004710A2">
            <w:pPr>
              <w:jc w:val="center"/>
              <w:rPr>
                <w:color w:val="FF0000"/>
                <w:sz w:val="22"/>
                <w:szCs w:val="22"/>
              </w:rPr>
            </w:pPr>
            <w:r w:rsidRPr="00272A7D">
              <w:rPr>
                <w:color w:val="FF0000"/>
                <w:sz w:val="22"/>
                <w:szCs w:val="22"/>
              </w:rPr>
              <w:t>…….</w:t>
            </w:r>
          </w:p>
        </w:tc>
        <w:tc>
          <w:tcPr>
            <w:tcW w:w="393" w:type="pct"/>
            <w:vAlign w:val="center"/>
          </w:tcPr>
          <w:p w14:paraId="593D9176" w14:textId="77777777" w:rsidR="007D435B" w:rsidRPr="00272A7D" w:rsidRDefault="007D435B" w:rsidP="004710A2">
            <w:pPr>
              <w:jc w:val="center"/>
              <w:rPr>
                <w:color w:val="FF0000"/>
                <w:sz w:val="22"/>
                <w:szCs w:val="22"/>
              </w:rPr>
            </w:pPr>
            <w:r w:rsidRPr="00272A7D">
              <w:rPr>
                <w:color w:val="FF0000"/>
                <w:sz w:val="22"/>
                <w:szCs w:val="22"/>
              </w:rPr>
              <w:t>…….</w:t>
            </w:r>
          </w:p>
        </w:tc>
        <w:tc>
          <w:tcPr>
            <w:tcW w:w="301" w:type="pct"/>
            <w:vAlign w:val="center"/>
          </w:tcPr>
          <w:p w14:paraId="2A023662" w14:textId="77777777" w:rsidR="007D435B" w:rsidRPr="00272A7D" w:rsidRDefault="007D435B" w:rsidP="004710A2">
            <w:pPr>
              <w:jc w:val="center"/>
              <w:rPr>
                <w:color w:val="FF0000"/>
                <w:sz w:val="22"/>
                <w:szCs w:val="22"/>
              </w:rPr>
            </w:pPr>
            <w:r w:rsidRPr="00272A7D">
              <w:rPr>
                <w:color w:val="FF0000"/>
                <w:sz w:val="22"/>
                <w:szCs w:val="22"/>
              </w:rPr>
              <w:t>……..</w:t>
            </w:r>
          </w:p>
        </w:tc>
        <w:tc>
          <w:tcPr>
            <w:tcW w:w="258" w:type="pct"/>
            <w:vAlign w:val="center"/>
          </w:tcPr>
          <w:p w14:paraId="31ED1143" w14:textId="77777777" w:rsidR="007D435B" w:rsidRPr="00272A7D" w:rsidRDefault="007D435B" w:rsidP="004710A2">
            <w:pPr>
              <w:jc w:val="center"/>
              <w:rPr>
                <w:color w:val="FF0000"/>
                <w:sz w:val="22"/>
                <w:szCs w:val="22"/>
              </w:rPr>
            </w:pPr>
            <w:r w:rsidRPr="00272A7D">
              <w:rPr>
                <w:color w:val="FF0000"/>
                <w:sz w:val="22"/>
                <w:szCs w:val="22"/>
              </w:rPr>
              <w:t>……..</w:t>
            </w:r>
          </w:p>
        </w:tc>
        <w:tc>
          <w:tcPr>
            <w:tcW w:w="221" w:type="pct"/>
            <w:vAlign w:val="center"/>
          </w:tcPr>
          <w:p w14:paraId="6EBC1200" w14:textId="77777777" w:rsidR="007D435B" w:rsidRPr="00272A7D" w:rsidRDefault="007D435B" w:rsidP="004710A2">
            <w:pPr>
              <w:jc w:val="center"/>
              <w:rPr>
                <w:color w:val="FF0000"/>
                <w:sz w:val="22"/>
                <w:szCs w:val="22"/>
              </w:rPr>
            </w:pPr>
            <w:r w:rsidRPr="00272A7D">
              <w:rPr>
                <w:color w:val="FF0000"/>
                <w:sz w:val="22"/>
                <w:szCs w:val="22"/>
              </w:rPr>
              <w:t>……</w:t>
            </w:r>
          </w:p>
        </w:tc>
        <w:tc>
          <w:tcPr>
            <w:tcW w:w="224" w:type="pct"/>
            <w:vAlign w:val="center"/>
          </w:tcPr>
          <w:p w14:paraId="400B81F6" w14:textId="77777777" w:rsidR="007D435B" w:rsidRPr="00272A7D" w:rsidRDefault="007D435B" w:rsidP="004710A2">
            <w:pPr>
              <w:jc w:val="center"/>
              <w:rPr>
                <w:color w:val="FF0000"/>
                <w:sz w:val="22"/>
                <w:szCs w:val="22"/>
              </w:rPr>
            </w:pPr>
            <w:r w:rsidRPr="00272A7D">
              <w:rPr>
                <w:color w:val="FF0000"/>
                <w:sz w:val="22"/>
                <w:szCs w:val="22"/>
              </w:rPr>
              <w:t>......</w:t>
            </w:r>
          </w:p>
        </w:tc>
        <w:tc>
          <w:tcPr>
            <w:tcW w:w="226" w:type="pct"/>
            <w:vAlign w:val="center"/>
          </w:tcPr>
          <w:p w14:paraId="14858CDE" w14:textId="77777777" w:rsidR="007D435B" w:rsidRPr="00272A7D" w:rsidRDefault="007D435B" w:rsidP="004710A2">
            <w:pPr>
              <w:jc w:val="center"/>
              <w:rPr>
                <w:color w:val="FF0000"/>
                <w:sz w:val="22"/>
                <w:szCs w:val="22"/>
              </w:rPr>
            </w:pPr>
            <w:r w:rsidRPr="00272A7D">
              <w:rPr>
                <w:color w:val="FF0000"/>
                <w:sz w:val="22"/>
                <w:szCs w:val="22"/>
              </w:rPr>
              <w:t>........</w:t>
            </w:r>
          </w:p>
        </w:tc>
        <w:tc>
          <w:tcPr>
            <w:tcW w:w="361" w:type="pct"/>
            <w:vAlign w:val="center"/>
          </w:tcPr>
          <w:p w14:paraId="6279D399" w14:textId="77777777" w:rsidR="007D435B" w:rsidRPr="00272A7D" w:rsidRDefault="007D435B" w:rsidP="004710A2">
            <w:pPr>
              <w:jc w:val="center"/>
              <w:rPr>
                <w:color w:val="FF0000"/>
                <w:sz w:val="22"/>
                <w:szCs w:val="22"/>
              </w:rPr>
            </w:pPr>
            <w:r w:rsidRPr="00272A7D">
              <w:rPr>
                <w:color w:val="FF0000"/>
                <w:sz w:val="22"/>
                <w:szCs w:val="22"/>
              </w:rPr>
              <w:t>…..</w:t>
            </w:r>
          </w:p>
        </w:tc>
      </w:tr>
    </w:tbl>
    <w:p w14:paraId="790AD4C3" w14:textId="77777777" w:rsidR="007D435B" w:rsidRPr="00272A7D" w:rsidRDefault="007D435B" w:rsidP="007D435B">
      <w:pPr>
        <w:spacing w:before="120"/>
        <w:ind w:firstLine="720"/>
        <w:rPr>
          <w:bCs/>
          <w:color w:val="FF0000"/>
        </w:rPr>
      </w:pPr>
      <w:r w:rsidRPr="00272A7D">
        <w:rPr>
          <w:bCs/>
          <w:color w:val="FF000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51"/>
        <w:gridCol w:w="7419"/>
      </w:tblGrid>
      <w:tr w:rsidR="007D435B" w:rsidRPr="00272A7D" w14:paraId="398A7840" w14:textId="77777777" w:rsidTr="004710A2">
        <w:tc>
          <w:tcPr>
            <w:tcW w:w="7961" w:type="dxa"/>
          </w:tcPr>
          <w:p w14:paraId="2F912EF5" w14:textId="77777777" w:rsidR="007D435B" w:rsidRPr="00272A7D" w:rsidRDefault="007D435B" w:rsidP="004710A2">
            <w:pPr>
              <w:spacing w:before="120"/>
              <w:rPr>
                <w:b/>
                <w:bCs/>
                <w:color w:val="FF0000"/>
                <w:lang w:val="vi-VN"/>
              </w:rPr>
            </w:pPr>
          </w:p>
        </w:tc>
        <w:tc>
          <w:tcPr>
            <w:tcW w:w="7961" w:type="dxa"/>
          </w:tcPr>
          <w:p w14:paraId="6FC3390E" w14:textId="77777777" w:rsidR="007D435B" w:rsidRPr="00272A7D" w:rsidRDefault="007D435B" w:rsidP="004710A2">
            <w:pPr>
              <w:spacing w:before="120"/>
              <w:rPr>
                <w:bCs/>
                <w:i/>
                <w:color w:val="FF0000"/>
              </w:rPr>
            </w:pPr>
            <w:r w:rsidRPr="00272A7D">
              <w:rPr>
                <w:bCs/>
                <w:i/>
                <w:color w:val="FF0000"/>
                <w:lang w:val="vi-VN"/>
              </w:rPr>
              <w:t>....................., ngày.........tháng..........năm 202</w:t>
            </w:r>
            <w:r w:rsidRPr="00272A7D">
              <w:rPr>
                <w:bCs/>
                <w:i/>
                <w:color w:val="FF0000"/>
              </w:rPr>
              <w:t>6</w:t>
            </w:r>
          </w:p>
          <w:p w14:paraId="2F70B5F0" w14:textId="77777777" w:rsidR="007D435B" w:rsidRPr="00272A7D" w:rsidRDefault="007D435B" w:rsidP="004710A2">
            <w:pPr>
              <w:spacing w:before="120"/>
              <w:jc w:val="center"/>
              <w:rPr>
                <w:i/>
                <w:iCs/>
                <w:color w:val="FF0000"/>
                <w:lang w:val="vi-VN"/>
              </w:rPr>
            </w:pPr>
            <w:r w:rsidRPr="00272A7D">
              <w:rPr>
                <w:b/>
                <w:bCs/>
                <w:color w:val="FF0000"/>
                <w:lang w:val="vi-VN"/>
              </w:rPr>
              <w:t>Đại diện hợp pháp của nhà thầu</w:t>
            </w:r>
          </w:p>
          <w:p w14:paraId="120088BD" w14:textId="77777777" w:rsidR="007D435B" w:rsidRPr="00272A7D" w:rsidRDefault="007D435B" w:rsidP="004710A2">
            <w:pPr>
              <w:spacing w:before="120"/>
              <w:ind w:hanging="26"/>
              <w:jc w:val="center"/>
              <w:rPr>
                <w:i/>
                <w:iCs/>
                <w:color w:val="FF0000"/>
                <w:lang w:val="vi-VN"/>
              </w:rPr>
            </w:pPr>
            <w:r w:rsidRPr="00272A7D">
              <w:rPr>
                <w:i/>
                <w:iCs/>
                <w:color w:val="FF0000"/>
                <w:lang w:val="vi-VN"/>
              </w:rPr>
              <w:t>[Ghi tên, chức danh, ký tên và đóng dấu]</w:t>
            </w:r>
          </w:p>
        </w:tc>
      </w:tr>
    </w:tbl>
    <w:p w14:paraId="103414EE" w14:textId="77777777" w:rsidR="007D435B" w:rsidRPr="00272A7D" w:rsidRDefault="007D435B" w:rsidP="007D435B">
      <w:pPr>
        <w:tabs>
          <w:tab w:val="left" w:pos="8100"/>
        </w:tabs>
        <w:spacing w:before="120" w:line="320" w:lineRule="exact"/>
        <w:ind w:firstLine="567"/>
        <w:rPr>
          <w:color w:val="FF0000"/>
          <w:sz w:val="28"/>
          <w:szCs w:val="28"/>
          <w:lang w:val="de-DE"/>
        </w:rPr>
        <w:sectPr w:rsidR="007D435B" w:rsidRPr="00272A7D" w:rsidSect="0083185B">
          <w:footnotePr>
            <w:numRestart w:val="eachSect"/>
          </w:footnotePr>
          <w:pgSz w:w="16838" w:h="11906" w:orient="landscape" w:code="9"/>
          <w:pgMar w:top="1418" w:right="1134" w:bottom="1134" w:left="1134" w:header="720" w:footer="720" w:gutter="0"/>
          <w:cols w:space="720"/>
          <w:docGrid w:linePitch="381"/>
        </w:sectPr>
      </w:pPr>
    </w:p>
    <w:p w14:paraId="3913B498" w14:textId="77777777" w:rsidR="007D435B" w:rsidRPr="00272A7D" w:rsidRDefault="007D435B" w:rsidP="007D435B">
      <w:pPr>
        <w:keepNext/>
        <w:keepLines/>
        <w:spacing w:before="120" w:line="320" w:lineRule="exact"/>
        <w:ind w:firstLine="567"/>
        <w:outlineLvl w:val="4"/>
        <w:rPr>
          <w:rFonts w:asciiTheme="majorHAnsi" w:eastAsia="PMingLiU" w:hAnsiTheme="majorHAnsi" w:cstheme="majorHAnsi"/>
          <w:i/>
          <w:color w:val="FF0000"/>
          <w:sz w:val="28"/>
          <w:szCs w:val="28"/>
          <w:u w:val="single"/>
          <w:lang w:val="es-ES"/>
        </w:rPr>
      </w:pPr>
      <w:r w:rsidRPr="00272A7D">
        <w:rPr>
          <w:rFonts w:asciiTheme="majorHAnsi" w:eastAsia="PMingLiU" w:hAnsiTheme="majorHAnsi" w:cstheme="majorHAnsi"/>
          <w:i/>
          <w:color w:val="FF0000"/>
          <w:sz w:val="28"/>
          <w:szCs w:val="28"/>
          <w:u w:val="single"/>
          <w:lang w:val="es-ES"/>
        </w:rPr>
        <w:lastRenderedPageBreak/>
        <w:t>*</w:t>
      </w:r>
      <w:r w:rsidRPr="00272A7D">
        <w:rPr>
          <w:rFonts w:asciiTheme="majorHAnsi" w:eastAsia="PMingLiU" w:hAnsiTheme="majorHAnsi" w:cstheme="majorHAnsi"/>
          <w:i/>
          <w:color w:val="FF0000"/>
          <w:sz w:val="28"/>
          <w:szCs w:val="28"/>
          <w:u w:val="single"/>
          <w:lang w:val="vi-VN"/>
        </w:rPr>
        <w:t xml:space="preserve">. </w:t>
      </w:r>
      <w:r w:rsidRPr="00272A7D">
        <w:rPr>
          <w:rFonts w:asciiTheme="majorHAnsi" w:eastAsia="PMingLiU" w:hAnsiTheme="majorHAnsi" w:cstheme="majorHAnsi"/>
          <w:i/>
          <w:color w:val="FF0000"/>
          <w:sz w:val="28"/>
          <w:szCs w:val="28"/>
          <w:u w:val="single"/>
          <w:lang w:val="es-ES"/>
        </w:rPr>
        <w:t>Yêu cầu về các file đính kèm E-HSMT:</w:t>
      </w:r>
    </w:p>
    <w:p w14:paraId="440405A8" w14:textId="77777777" w:rsidR="007D435B" w:rsidRPr="00272A7D" w:rsidRDefault="007D435B" w:rsidP="007D435B">
      <w:pPr>
        <w:spacing w:before="120" w:line="320" w:lineRule="exact"/>
        <w:ind w:firstLine="567"/>
        <w:rPr>
          <w:rFonts w:asciiTheme="majorHAnsi" w:hAnsiTheme="majorHAnsi" w:cstheme="majorHAnsi"/>
          <w:color w:val="FF0000"/>
          <w:sz w:val="26"/>
          <w:szCs w:val="26"/>
        </w:rPr>
      </w:pPr>
      <w:r w:rsidRPr="00272A7D">
        <w:rPr>
          <w:rFonts w:asciiTheme="majorHAnsi" w:hAnsiTheme="majorHAnsi" w:cstheme="majorHAnsi"/>
          <w:color w:val="FF0000"/>
          <w:sz w:val="26"/>
          <w:szCs w:val="26"/>
          <w:lang w:val="es-ES"/>
        </w:rPr>
        <w:t>Các tài liệu kèm theo phải được tách thành các file riêng để dễ tra cứu như sau:</w:t>
      </w:r>
      <w:r w:rsidRPr="00272A7D">
        <w:rPr>
          <w:rFonts w:asciiTheme="majorHAnsi" w:hAnsiTheme="majorHAnsi" w:cstheme="majorHAnsi"/>
          <w:color w:val="FF0000"/>
          <w:sz w:val="26"/>
          <w:szCs w:val="26"/>
        </w:rPr>
        <w:t xml:space="preserve"> </w:t>
      </w:r>
    </w:p>
    <w:p w14:paraId="6959E116" w14:textId="77777777" w:rsidR="007D435B" w:rsidRPr="00272A7D" w:rsidRDefault="007D435B" w:rsidP="007D435B">
      <w:pPr>
        <w:spacing w:before="120" w:line="320" w:lineRule="exact"/>
        <w:ind w:firstLine="567"/>
        <w:rPr>
          <w:rFonts w:asciiTheme="majorHAnsi" w:hAnsiTheme="majorHAnsi" w:cstheme="majorHAnsi"/>
          <w:b/>
          <w:color w:val="FF0000"/>
          <w:sz w:val="26"/>
          <w:szCs w:val="26"/>
          <w:lang w:val="es-ES"/>
        </w:rPr>
      </w:pPr>
      <w:r w:rsidRPr="00272A7D">
        <w:rPr>
          <w:rFonts w:asciiTheme="majorHAnsi" w:hAnsiTheme="majorHAnsi" w:cstheme="majorHAnsi"/>
          <w:b/>
          <w:color w:val="FF0000"/>
          <w:sz w:val="26"/>
          <w:szCs w:val="26"/>
          <w:lang w:val="es-ES"/>
        </w:rPr>
        <w:t>- Folder 1:</w:t>
      </w:r>
    </w:p>
    <w:p w14:paraId="381CE7C7" w14:textId="77777777" w:rsidR="007D435B" w:rsidRPr="00272A7D" w:rsidRDefault="007D435B" w:rsidP="007D435B">
      <w:pPr>
        <w:spacing w:before="120" w:line="320" w:lineRule="exact"/>
        <w:ind w:firstLine="567"/>
        <w:rPr>
          <w:rFonts w:asciiTheme="majorHAnsi" w:hAnsiTheme="majorHAnsi" w:cstheme="majorHAnsi"/>
          <w:color w:val="FF0000"/>
          <w:sz w:val="26"/>
          <w:szCs w:val="26"/>
          <w:lang w:val="es-ES"/>
        </w:rPr>
      </w:pPr>
      <w:r w:rsidRPr="00272A7D">
        <w:rPr>
          <w:rFonts w:asciiTheme="majorHAnsi" w:hAnsiTheme="majorHAnsi" w:cstheme="majorHAnsi"/>
          <w:color w:val="FF0000"/>
          <w:sz w:val="26"/>
          <w:szCs w:val="26"/>
          <w:lang w:val="es-ES"/>
        </w:rPr>
        <w:t>+ Tên folder: “1. Tính hợp lệ”</w:t>
      </w:r>
    </w:p>
    <w:p w14:paraId="47F48E84" w14:textId="77777777" w:rsidR="007D435B" w:rsidRPr="00272A7D" w:rsidRDefault="007D435B" w:rsidP="007D435B">
      <w:pPr>
        <w:spacing w:before="120" w:line="320" w:lineRule="exact"/>
        <w:ind w:firstLine="567"/>
        <w:rPr>
          <w:rFonts w:asciiTheme="majorHAnsi" w:hAnsiTheme="majorHAnsi" w:cstheme="majorHAnsi"/>
          <w:color w:val="FF0000"/>
          <w:sz w:val="26"/>
          <w:szCs w:val="26"/>
          <w:lang w:val="es-ES"/>
        </w:rPr>
      </w:pPr>
      <w:r w:rsidRPr="00272A7D">
        <w:rPr>
          <w:rFonts w:asciiTheme="majorHAnsi" w:hAnsiTheme="majorHAnsi" w:cstheme="majorHAnsi"/>
          <w:color w:val="FF0000"/>
          <w:sz w:val="26"/>
          <w:szCs w:val="26"/>
          <w:lang w:val="es-ES"/>
        </w:rPr>
        <w:t>+ Thành phần: Gồm các giấy tờ như:</w:t>
      </w:r>
    </w:p>
    <w:p w14:paraId="0C0C33E6" w14:textId="77777777" w:rsidR="007D435B" w:rsidRPr="00272A7D" w:rsidRDefault="007D435B" w:rsidP="007D435B">
      <w:pPr>
        <w:pStyle w:val="ListParagraph"/>
        <w:numPr>
          <w:ilvl w:val="0"/>
          <w:numId w:val="41"/>
        </w:numPr>
        <w:spacing w:before="120" w:line="320" w:lineRule="exact"/>
        <w:ind w:left="0" w:firstLine="567"/>
        <w:contextualSpacing w:val="0"/>
        <w:rPr>
          <w:color w:val="FF0000"/>
          <w:sz w:val="26"/>
          <w:szCs w:val="26"/>
        </w:rPr>
      </w:pPr>
      <w:r w:rsidRPr="00272A7D">
        <w:rPr>
          <w:color w:val="FF0000"/>
          <w:sz w:val="26"/>
          <w:szCs w:val="26"/>
        </w:rPr>
        <w:t>(File 1) Bảo đảm dự thầu + tài liệu chứng minh tư cách hợp lệ của người ký thư bảo lãnh.</w:t>
      </w:r>
    </w:p>
    <w:p w14:paraId="4B2FBF24" w14:textId="77777777" w:rsidR="007D435B" w:rsidRPr="00272A7D" w:rsidRDefault="007D435B" w:rsidP="007D435B">
      <w:pPr>
        <w:pStyle w:val="ListParagraph"/>
        <w:numPr>
          <w:ilvl w:val="0"/>
          <w:numId w:val="41"/>
        </w:numPr>
        <w:spacing w:before="120" w:line="320" w:lineRule="exact"/>
        <w:ind w:left="0" w:firstLine="567"/>
        <w:contextualSpacing w:val="0"/>
        <w:rPr>
          <w:color w:val="FF0000"/>
          <w:sz w:val="26"/>
          <w:szCs w:val="26"/>
        </w:rPr>
      </w:pPr>
      <w:r w:rsidRPr="00272A7D">
        <w:rPr>
          <w:color w:val="FF0000"/>
          <w:sz w:val="26"/>
          <w:szCs w:val="26"/>
        </w:rPr>
        <w:t>(File 2) Giấy chứng nhận đăng ký doanh nghiệp của nhà thầu.</w:t>
      </w:r>
    </w:p>
    <w:p w14:paraId="01C4B7F3" w14:textId="77777777" w:rsidR="007D435B" w:rsidRPr="00272A7D" w:rsidRDefault="007D435B" w:rsidP="007D435B">
      <w:pPr>
        <w:spacing w:before="120" w:line="320" w:lineRule="exact"/>
        <w:ind w:firstLine="567"/>
        <w:rPr>
          <w:rFonts w:asciiTheme="majorHAnsi" w:hAnsiTheme="majorHAnsi" w:cstheme="majorHAnsi"/>
          <w:b/>
          <w:color w:val="FF0000"/>
          <w:sz w:val="26"/>
          <w:szCs w:val="26"/>
          <w:lang w:val="es-ES"/>
        </w:rPr>
      </w:pPr>
      <w:r w:rsidRPr="00272A7D">
        <w:rPr>
          <w:rFonts w:asciiTheme="majorHAnsi" w:hAnsiTheme="majorHAnsi" w:cstheme="majorHAnsi"/>
          <w:b/>
          <w:color w:val="FF0000"/>
          <w:sz w:val="26"/>
          <w:szCs w:val="26"/>
          <w:lang w:val="es-ES"/>
        </w:rPr>
        <w:t>- Folder 2:</w:t>
      </w:r>
    </w:p>
    <w:p w14:paraId="72D1A005" w14:textId="77777777" w:rsidR="007D435B" w:rsidRPr="00272A7D" w:rsidRDefault="007D435B" w:rsidP="007D435B">
      <w:pPr>
        <w:spacing w:before="120" w:line="320" w:lineRule="exact"/>
        <w:ind w:firstLine="567"/>
        <w:rPr>
          <w:rFonts w:asciiTheme="majorHAnsi" w:hAnsiTheme="majorHAnsi" w:cstheme="majorHAnsi"/>
          <w:color w:val="FF0000"/>
          <w:sz w:val="26"/>
          <w:szCs w:val="26"/>
          <w:lang w:val="es-ES"/>
        </w:rPr>
      </w:pPr>
      <w:r w:rsidRPr="00272A7D">
        <w:rPr>
          <w:rFonts w:asciiTheme="majorHAnsi" w:hAnsiTheme="majorHAnsi" w:cstheme="majorHAnsi"/>
          <w:color w:val="FF0000"/>
          <w:sz w:val="26"/>
          <w:szCs w:val="26"/>
          <w:lang w:val="es-ES"/>
        </w:rPr>
        <w:t>+ Tên folder: “2. Năng lực kinh nghiệm”</w:t>
      </w:r>
    </w:p>
    <w:p w14:paraId="6EF4C93E" w14:textId="77777777" w:rsidR="007D435B" w:rsidRPr="00272A7D" w:rsidRDefault="007D435B" w:rsidP="007D435B">
      <w:pPr>
        <w:spacing w:before="120" w:line="320" w:lineRule="exact"/>
        <w:ind w:firstLine="567"/>
        <w:rPr>
          <w:rFonts w:asciiTheme="majorHAnsi" w:hAnsiTheme="majorHAnsi" w:cstheme="majorHAnsi"/>
          <w:color w:val="FF0000"/>
          <w:sz w:val="26"/>
          <w:szCs w:val="26"/>
          <w:lang w:val="es-ES"/>
        </w:rPr>
      </w:pPr>
      <w:r w:rsidRPr="00272A7D">
        <w:rPr>
          <w:rFonts w:asciiTheme="majorHAnsi" w:hAnsiTheme="majorHAnsi" w:cstheme="majorHAnsi"/>
          <w:color w:val="FF0000"/>
          <w:sz w:val="26"/>
          <w:szCs w:val="26"/>
          <w:lang w:val="es-ES"/>
        </w:rPr>
        <w:t xml:space="preserve">+ Thành phần: </w:t>
      </w:r>
    </w:p>
    <w:p w14:paraId="3FD92FCE" w14:textId="77777777" w:rsidR="007D435B" w:rsidRPr="00272A7D" w:rsidRDefault="007D435B" w:rsidP="007D435B">
      <w:pPr>
        <w:tabs>
          <w:tab w:val="left" w:pos="851"/>
        </w:tabs>
        <w:spacing w:before="120" w:line="320" w:lineRule="exact"/>
        <w:ind w:firstLine="567"/>
        <w:rPr>
          <w:b/>
          <w:color w:val="FF0000"/>
          <w:sz w:val="26"/>
          <w:szCs w:val="26"/>
        </w:rPr>
      </w:pPr>
      <w:r w:rsidRPr="00272A7D">
        <w:rPr>
          <w:b/>
          <w:color w:val="FF0000"/>
          <w:sz w:val="26"/>
          <w:szCs w:val="26"/>
        </w:rPr>
        <w:t>(Folder 2.1): Năng lực tài chính (tách từng file)</w:t>
      </w:r>
    </w:p>
    <w:p w14:paraId="0A0BDB6A"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(File 1) Xác nhận thực hiện nghĩa vụ thuế</w:t>
      </w:r>
    </w:p>
    <w:p w14:paraId="03ED225D"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(File 2) Báo cáo tài chính năm ___ (ví dụ: 2022)</w:t>
      </w:r>
    </w:p>
    <w:p w14:paraId="3B4C0DBF"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(File 3) Báo cáo tài chính năm ___ (ví dụ: 2023)</w:t>
      </w:r>
    </w:p>
    <w:p w14:paraId="6FB8288F"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(File 4) Báo cáo tài chính năm ___ (ví dụ: 2024)</w:t>
      </w:r>
    </w:p>
    <w:p w14:paraId="06F8DD6E" w14:textId="77777777" w:rsidR="007D435B" w:rsidRPr="00272A7D" w:rsidRDefault="007D435B" w:rsidP="007D435B">
      <w:pPr>
        <w:tabs>
          <w:tab w:val="left" w:pos="851"/>
        </w:tabs>
        <w:spacing w:before="120" w:line="320" w:lineRule="exact"/>
        <w:ind w:firstLine="567"/>
        <w:rPr>
          <w:b/>
          <w:bCs/>
          <w:color w:val="FF0000"/>
          <w:sz w:val="26"/>
          <w:szCs w:val="26"/>
        </w:rPr>
      </w:pPr>
      <w:r w:rsidRPr="00272A7D">
        <w:rPr>
          <w:b/>
          <w:bCs/>
          <w:color w:val="FF0000"/>
          <w:sz w:val="26"/>
          <w:szCs w:val="26"/>
        </w:rPr>
        <w:t>(Folder 2.2): Hợp đồng tương tự (tách từng file)</w:t>
      </w:r>
    </w:p>
    <w:p w14:paraId="14537298" w14:textId="77777777" w:rsidR="007D435B" w:rsidRPr="00272A7D" w:rsidRDefault="007D435B" w:rsidP="007D435B">
      <w:pPr>
        <w:tabs>
          <w:tab w:val="left" w:pos="851"/>
          <w:tab w:val="left" w:pos="993"/>
        </w:tabs>
        <w:spacing w:before="120" w:line="320" w:lineRule="exact"/>
        <w:ind w:firstLine="567"/>
        <w:rPr>
          <w:color w:val="FF0000"/>
          <w:sz w:val="26"/>
          <w:szCs w:val="26"/>
        </w:rPr>
      </w:pPr>
      <w:bookmarkStart w:id="0" w:name="_Hlk187069049"/>
      <w:r w:rsidRPr="00272A7D">
        <w:rPr>
          <w:b/>
          <w:bCs/>
          <w:color w:val="FF0000"/>
          <w:sz w:val="26"/>
          <w:szCs w:val="26"/>
        </w:rPr>
        <w:t xml:space="preserve">- </w:t>
      </w:r>
      <w:r w:rsidRPr="00272A7D">
        <w:rPr>
          <w:color w:val="FF0000"/>
          <w:sz w:val="26"/>
          <w:szCs w:val="26"/>
        </w:rPr>
        <w:t>Hợp đồng tương tự 1, bao gồm các file riêng:</w:t>
      </w:r>
    </w:p>
    <w:p w14:paraId="605FFC72" w14:textId="77777777" w:rsidR="007D435B" w:rsidRPr="00272A7D" w:rsidRDefault="007D435B" w:rsidP="007D435B">
      <w:pPr>
        <w:tabs>
          <w:tab w:val="left" w:pos="851"/>
          <w:tab w:val="left" w:pos="993"/>
        </w:tabs>
        <w:spacing w:before="120" w:line="320" w:lineRule="exact"/>
        <w:ind w:firstLine="567"/>
        <w:rPr>
          <w:color w:val="FF0000"/>
          <w:sz w:val="26"/>
          <w:szCs w:val="26"/>
        </w:rPr>
      </w:pPr>
      <w:r w:rsidRPr="00272A7D">
        <w:rPr>
          <w:color w:val="FF0000"/>
          <w:sz w:val="26"/>
          <w:szCs w:val="26"/>
        </w:rPr>
        <w:t>+ Hợp đồng;</w:t>
      </w:r>
    </w:p>
    <w:p w14:paraId="5D648957" w14:textId="77777777" w:rsidR="007D435B" w:rsidRPr="00272A7D" w:rsidRDefault="007D435B" w:rsidP="007D435B">
      <w:pPr>
        <w:tabs>
          <w:tab w:val="left" w:pos="851"/>
          <w:tab w:val="left" w:pos="993"/>
        </w:tabs>
        <w:spacing w:before="120" w:line="320" w:lineRule="exact"/>
        <w:ind w:firstLine="567"/>
        <w:rPr>
          <w:color w:val="FF0000"/>
          <w:sz w:val="26"/>
          <w:szCs w:val="26"/>
        </w:rPr>
      </w:pPr>
      <w:r w:rsidRPr="00272A7D">
        <w:rPr>
          <w:color w:val="FF0000"/>
          <w:sz w:val="26"/>
          <w:szCs w:val="26"/>
        </w:rPr>
        <w:t>+ Biên bản nghiệm thu/Biên bản thanh lý/Hóa đơn GTGT</w:t>
      </w:r>
    </w:p>
    <w:p w14:paraId="74F5A5F8" w14:textId="77777777" w:rsidR="007D435B" w:rsidRPr="00272A7D" w:rsidRDefault="007D435B" w:rsidP="007D435B">
      <w:pPr>
        <w:tabs>
          <w:tab w:val="left" w:pos="851"/>
          <w:tab w:val="left" w:pos="993"/>
        </w:tabs>
        <w:spacing w:before="120" w:line="320" w:lineRule="exact"/>
        <w:ind w:firstLine="567"/>
        <w:rPr>
          <w:b/>
          <w:bCs/>
          <w:color w:val="FF0000"/>
          <w:sz w:val="26"/>
          <w:szCs w:val="26"/>
        </w:rPr>
      </w:pPr>
      <w:r w:rsidRPr="00272A7D">
        <w:rPr>
          <w:color w:val="FF0000"/>
          <w:sz w:val="26"/>
          <w:szCs w:val="26"/>
        </w:rPr>
        <w:t>+ Tờ khai hải quan (trong trường hợp chứng minh mã HS)</w:t>
      </w:r>
    </w:p>
    <w:bookmarkEnd w:id="0"/>
    <w:p w14:paraId="0EED135B" w14:textId="77777777" w:rsidR="007D435B" w:rsidRPr="00272A7D" w:rsidRDefault="007D435B" w:rsidP="007D435B">
      <w:pPr>
        <w:tabs>
          <w:tab w:val="left" w:pos="851"/>
          <w:tab w:val="left" w:pos="993"/>
        </w:tabs>
        <w:spacing w:before="120" w:line="320" w:lineRule="exact"/>
        <w:ind w:firstLine="567"/>
        <w:rPr>
          <w:b/>
          <w:bCs/>
          <w:color w:val="FF0000"/>
          <w:sz w:val="26"/>
          <w:szCs w:val="26"/>
        </w:rPr>
      </w:pPr>
      <w:r w:rsidRPr="00272A7D">
        <w:rPr>
          <w:b/>
          <w:bCs/>
          <w:color w:val="FF0000"/>
          <w:sz w:val="26"/>
          <w:szCs w:val="26"/>
        </w:rPr>
        <w:t xml:space="preserve">- </w:t>
      </w:r>
      <w:r w:rsidRPr="00272A7D">
        <w:rPr>
          <w:color w:val="FF0000"/>
          <w:sz w:val="26"/>
          <w:szCs w:val="26"/>
        </w:rPr>
        <w:t>Hợp đồng tương tự 2…</w:t>
      </w:r>
    </w:p>
    <w:p w14:paraId="380C5211" w14:textId="77777777" w:rsidR="007D435B" w:rsidRPr="00272A7D" w:rsidRDefault="007D435B" w:rsidP="007D435B">
      <w:pPr>
        <w:spacing w:before="120" w:line="320" w:lineRule="exact"/>
        <w:ind w:firstLine="567"/>
        <w:rPr>
          <w:i/>
          <w:iCs/>
          <w:color w:val="FF0000"/>
          <w:sz w:val="26"/>
          <w:szCs w:val="26"/>
        </w:rPr>
      </w:pPr>
      <w:r w:rsidRPr="00272A7D">
        <w:rPr>
          <w:i/>
          <w:iCs/>
          <w:color w:val="FF0000"/>
          <w:sz w:val="26"/>
          <w:szCs w:val="26"/>
        </w:rPr>
        <w:t>… và các tài liệu liên quan khác (nếu có)</w:t>
      </w:r>
    </w:p>
    <w:p w14:paraId="4BB51F01" w14:textId="77777777" w:rsidR="007D435B" w:rsidRPr="00272A7D" w:rsidRDefault="007D435B" w:rsidP="007D435B">
      <w:pPr>
        <w:spacing w:before="120" w:line="320" w:lineRule="exact"/>
        <w:ind w:firstLine="567"/>
        <w:rPr>
          <w:rFonts w:asciiTheme="majorHAnsi" w:hAnsiTheme="majorHAnsi" w:cstheme="majorHAnsi"/>
          <w:b/>
          <w:color w:val="FF0000"/>
          <w:sz w:val="26"/>
          <w:szCs w:val="26"/>
          <w:lang w:val="es-ES"/>
        </w:rPr>
      </w:pPr>
      <w:r w:rsidRPr="00272A7D">
        <w:rPr>
          <w:rFonts w:asciiTheme="majorHAnsi" w:hAnsiTheme="majorHAnsi" w:cstheme="majorHAnsi"/>
          <w:b/>
          <w:color w:val="FF0000"/>
          <w:sz w:val="26"/>
          <w:szCs w:val="26"/>
          <w:lang w:val="es-ES"/>
        </w:rPr>
        <w:t>- Folder 3:</w:t>
      </w:r>
    </w:p>
    <w:p w14:paraId="7E73587A" w14:textId="77777777" w:rsidR="007D435B" w:rsidRPr="00272A7D" w:rsidRDefault="007D435B" w:rsidP="007D435B">
      <w:pPr>
        <w:spacing w:before="120" w:line="320" w:lineRule="exact"/>
        <w:ind w:firstLine="567"/>
        <w:rPr>
          <w:rFonts w:asciiTheme="majorHAnsi" w:hAnsiTheme="majorHAnsi" w:cstheme="majorHAnsi"/>
          <w:color w:val="FF0000"/>
          <w:sz w:val="26"/>
          <w:szCs w:val="26"/>
          <w:lang w:val="es-ES"/>
        </w:rPr>
      </w:pPr>
      <w:r w:rsidRPr="00272A7D">
        <w:rPr>
          <w:rFonts w:asciiTheme="majorHAnsi" w:hAnsiTheme="majorHAnsi" w:cstheme="majorHAnsi"/>
          <w:color w:val="FF0000"/>
          <w:sz w:val="26"/>
          <w:szCs w:val="26"/>
          <w:lang w:val="es-ES"/>
        </w:rPr>
        <w:t xml:space="preserve">+ Tên folder: “3. Kỹ thuật” </w:t>
      </w:r>
    </w:p>
    <w:p w14:paraId="2A164ED6" w14:textId="77777777" w:rsidR="007D435B" w:rsidRPr="00272A7D" w:rsidRDefault="007D435B" w:rsidP="007D435B">
      <w:pPr>
        <w:spacing w:before="120" w:line="320" w:lineRule="exact"/>
        <w:ind w:firstLine="567"/>
        <w:rPr>
          <w:b/>
          <w:bCs/>
          <w:color w:val="FF0000"/>
          <w:sz w:val="26"/>
          <w:szCs w:val="26"/>
        </w:rPr>
      </w:pPr>
      <w:r w:rsidRPr="00272A7D">
        <w:rPr>
          <w:b/>
          <w:bCs/>
          <w:color w:val="FF0000"/>
          <w:sz w:val="26"/>
          <w:szCs w:val="26"/>
        </w:rPr>
        <w:t xml:space="preserve">(Folder 3.1): Tài liệu chung: </w:t>
      </w:r>
    </w:p>
    <w:p w14:paraId="34DB2DCD"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Bảng danh mục hàng hóa dự thầu (file excel)</w:t>
      </w:r>
    </w:p>
    <w:p w14:paraId="5778E4F1"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Các cam kết, kế hoạch, biện pháp… theo yêu cầu tại Mục 3 Chương III.</w:t>
      </w:r>
    </w:p>
    <w:p w14:paraId="53F3D8BA" w14:textId="77777777" w:rsidR="007D435B" w:rsidRPr="00272A7D" w:rsidRDefault="007D435B" w:rsidP="007D435B">
      <w:pPr>
        <w:spacing w:before="120" w:line="320" w:lineRule="exact"/>
        <w:ind w:firstLine="567"/>
        <w:rPr>
          <w:i/>
          <w:iCs/>
          <w:color w:val="FF0000"/>
          <w:sz w:val="26"/>
          <w:szCs w:val="26"/>
        </w:rPr>
      </w:pPr>
      <w:r w:rsidRPr="00272A7D">
        <w:rPr>
          <w:i/>
          <w:iCs/>
          <w:color w:val="FF0000"/>
          <w:sz w:val="26"/>
          <w:szCs w:val="26"/>
        </w:rPr>
        <w:t>… và các tài liệu liên quan khác (nếu có)</w:t>
      </w:r>
    </w:p>
    <w:p w14:paraId="4CCE35FB" w14:textId="77777777" w:rsidR="007D435B" w:rsidRPr="00272A7D" w:rsidRDefault="007D435B" w:rsidP="007D435B">
      <w:pPr>
        <w:spacing w:before="40" w:after="40" w:line="276" w:lineRule="auto"/>
        <w:ind w:firstLine="709"/>
        <w:rPr>
          <w:color w:val="FF0000"/>
          <w:sz w:val="26"/>
          <w:szCs w:val="26"/>
        </w:rPr>
      </w:pPr>
      <w:r w:rsidRPr="00272A7D">
        <w:rPr>
          <w:b/>
          <w:bCs/>
          <w:color w:val="FF0000"/>
          <w:sz w:val="26"/>
          <w:szCs w:val="26"/>
        </w:rPr>
        <w:t>Các thư mục về hàng hóa</w:t>
      </w:r>
      <w:r w:rsidRPr="00272A7D">
        <w:rPr>
          <w:color w:val="FF0000"/>
          <w:sz w:val="26"/>
          <w:szCs w:val="26"/>
        </w:rPr>
        <w:t xml:space="preserve"> </w:t>
      </w:r>
      <w:r w:rsidRPr="00272A7D">
        <w:rPr>
          <w:b/>
          <w:bCs/>
          <w:i/>
          <w:iCs/>
          <w:color w:val="FF0000"/>
          <w:sz w:val="26"/>
          <w:szCs w:val="26"/>
        </w:rPr>
        <w:t>(tách riêng từng mặt hàng và đánh theo STT mặt hàng tại E-HSMT. Các mặt hàng cùng hãng sản xuất và cùng tài liệu pháp lý thì ghép chung 1 thư mục),</w:t>
      </w:r>
      <w:r w:rsidRPr="00272A7D">
        <w:rPr>
          <w:color w:val="FF0000"/>
          <w:sz w:val="26"/>
          <w:szCs w:val="26"/>
        </w:rPr>
        <w:t xml:space="preserve"> ví dụ:</w:t>
      </w:r>
    </w:p>
    <w:p w14:paraId="1DF9B2EE" w14:textId="77777777" w:rsidR="007D435B" w:rsidRPr="00272A7D" w:rsidRDefault="007D435B" w:rsidP="007D435B">
      <w:pPr>
        <w:spacing w:before="40" w:after="40" w:line="276" w:lineRule="auto"/>
        <w:ind w:firstLine="709"/>
        <w:rPr>
          <w:b/>
          <w:bCs/>
          <w:color w:val="FF0000"/>
          <w:sz w:val="26"/>
          <w:szCs w:val="26"/>
        </w:rPr>
      </w:pPr>
      <w:r w:rsidRPr="00272A7D">
        <w:rPr>
          <w:b/>
          <w:bCs/>
          <w:color w:val="FF0000"/>
          <w:sz w:val="26"/>
          <w:szCs w:val="26"/>
        </w:rPr>
        <w:t>(Folder STT 1, 3, 5):</w:t>
      </w:r>
    </w:p>
    <w:p w14:paraId="0F5218A6" w14:textId="77777777" w:rsidR="007D435B" w:rsidRPr="00272A7D" w:rsidRDefault="007D435B" w:rsidP="007D435B">
      <w:pPr>
        <w:spacing w:before="40" w:after="40" w:line="276" w:lineRule="auto"/>
        <w:ind w:firstLine="709"/>
        <w:rPr>
          <w:color w:val="FF0000"/>
          <w:sz w:val="26"/>
          <w:szCs w:val="26"/>
        </w:rPr>
      </w:pPr>
      <w:r w:rsidRPr="00272A7D">
        <w:rPr>
          <w:b/>
          <w:bCs/>
          <w:color w:val="FF0000"/>
          <w:sz w:val="26"/>
          <w:szCs w:val="26"/>
        </w:rPr>
        <w:lastRenderedPageBreak/>
        <w:t xml:space="preserve">- </w:t>
      </w:r>
      <w:r w:rsidRPr="00272A7D">
        <w:rPr>
          <w:color w:val="FF0000"/>
          <w:sz w:val="26"/>
          <w:szCs w:val="26"/>
        </w:rPr>
        <w:t xml:space="preserve">(File 1) Giấy ủy quyền </w:t>
      </w:r>
      <w:r w:rsidRPr="00272A7D">
        <w:rPr>
          <w:i/>
          <w:color w:val="FF0000"/>
          <w:sz w:val="26"/>
          <w:szCs w:val="26"/>
        </w:rPr>
        <w:t>(bao gồm: ủy quyền từ hãng chủ sở hữu, ủy quyền từ nhà phân phối…</w:t>
      </w:r>
      <w:r w:rsidRPr="00272A7D">
        <w:rPr>
          <w:color w:val="FF0000"/>
          <w:sz w:val="26"/>
          <w:szCs w:val="26"/>
        </w:rPr>
        <w:t>)</w:t>
      </w:r>
    </w:p>
    <w:p w14:paraId="5B885705"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(File 2) Bản kết quả phân loại thiết bị y tế</w:t>
      </w:r>
    </w:p>
    <w:p w14:paraId="187F35EF"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xml:space="preserve">- (File 3) Số lưu hành </w:t>
      </w:r>
      <w:r w:rsidRPr="00272A7D">
        <w:rPr>
          <w:i/>
          <w:color w:val="FF0000"/>
          <w:sz w:val="26"/>
          <w:szCs w:val="26"/>
        </w:rPr>
        <w:t>(bao gồm: Phiếu tiếp nhận/Phiếu thông tin hồ sơ công bố tiêu chuẩn áp dụng, giấy chứng nhận đăng ký lưu hành, giấy phép nhập khẩu v.v…)</w:t>
      </w:r>
    </w:p>
    <w:p w14:paraId="6344C081"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xml:space="preserve">- (File 4) Chứng nhận chất lượng </w:t>
      </w:r>
      <w:r w:rsidRPr="00272A7D">
        <w:rPr>
          <w:i/>
          <w:color w:val="FF0000"/>
          <w:sz w:val="26"/>
          <w:szCs w:val="26"/>
        </w:rPr>
        <w:t>(bao gồm: ISO 13485, ISO 9001, CE, FDA…)</w:t>
      </w:r>
    </w:p>
    <w:p w14:paraId="5F99F4EB"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(File 5) Catalogue</w:t>
      </w:r>
    </w:p>
    <w:p w14:paraId="3055D654"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(File 6) Datasheet</w:t>
      </w:r>
    </w:p>
    <w:p w14:paraId="680C3120"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(File 7) Instruction for Use</w:t>
      </w:r>
    </w:p>
    <w:p w14:paraId="36C585F2" w14:textId="77777777" w:rsidR="007D435B" w:rsidRPr="00272A7D" w:rsidRDefault="007D435B" w:rsidP="007D435B">
      <w:pPr>
        <w:spacing w:before="120" w:line="320" w:lineRule="exact"/>
        <w:ind w:firstLine="567"/>
        <w:rPr>
          <w:color w:val="FF0000"/>
          <w:sz w:val="26"/>
          <w:szCs w:val="26"/>
        </w:rPr>
      </w:pPr>
      <w:r w:rsidRPr="00272A7D">
        <w:rPr>
          <w:color w:val="FF0000"/>
          <w:sz w:val="26"/>
          <w:szCs w:val="26"/>
        </w:rPr>
        <w:t>- Các tài liệu liên quan khác (nếu có)….</w:t>
      </w:r>
    </w:p>
    <w:p w14:paraId="52B06F47" w14:textId="77777777" w:rsidR="007D435B" w:rsidRPr="00272A7D" w:rsidRDefault="007D435B" w:rsidP="007D435B">
      <w:pPr>
        <w:spacing w:before="40" w:after="40" w:line="276" w:lineRule="auto"/>
        <w:ind w:firstLine="709"/>
        <w:rPr>
          <w:b/>
          <w:bCs/>
          <w:i/>
          <w:iCs/>
          <w:color w:val="FF0000"/>
          <w:sz w:val="26"/>
          <w:szCs w:val="26"/>
        </w:rPr>
      </w:pPr>
      <w:r w:rsidRPr="00272A7D">
        <w:rPr>
          <w:b/>
          <w:bCs/>
          <w:i/>
          <w:iCs/>
          <w:color w:val="FF0000"/>
          <w:sz w:val="26"/>
          <w:szCs w:val="26"/>
        </w:rPr>
        <w:t xml:space="preserve">Lưu ý: </w:t>
      </w:r>
    </w:p>
    <w:p w14:paraId="55A9D2E1" w14:textId="77777777" w:rsidR="007D435B" w:rsidRPr="00272A7D" w:rsidRDefault="007D435B" w:rsidP="007D435B">
      <w:pPr>
        <w:spacing w:before="40" w:after="40" w:line="276" w:lineRule="auto"/>
        <w:ind w:firstLine="709"/>
        <w:rPr>
          <w:b/>
          <w:bCs/>
          <w:i/>
          <w:iCs/>
          <w:color w:val="FF0000"/>
          <w:sz w:val="26"/>
          <w:szCs w:val="26"/>
        </w:rPr>
      </w:pPr>
      <w:r w:rsidRPr="00272A7D">
        <w:rPr>
          <w:b/>
          <w:bCs/>
          <w:i/>
          <w:iCs/>
          <w:color w:val="FF0000"/>
          <w:sz w:val="26"/>
          <w:szCs w:val="26"/>
        </w:rPr>
        <w:t xml:space="preserve">- </w:t>
      </w:r>
      <w:r w:rsidRPr="00272A7D">
        <w:rPr>
          <w:i/>
          <w:iCs/>
          <w:color w:val="FF0000"/>
          <w:sz w:val="26"/>
          <w:szCs w:val="26"/>
        </w:rPr>
        <w:t>Đề nghị nhà thầu tách riêng từng file tài liệu kỹ thuật (catalogue, datasheet…), không gộp chung tất cả tài liệu kỹ thuật vào 1 file.</w:t>
      </w:r>
    </w:p>
    <w:p w14:paraId="6F0BE4A4" w14:textId="77777777" w:rsidR="007D435B" w:rsidRPr="00272A7D" w:rsidRDefault="007D435B" w:rsidP="007D435B">
      <w:pPr>
        <w:spacing w:before="120" w:line="320" w:lineRule="exact"/>
        <w:ind w:firstLine="454"/>
        <w:rPr>
          <w:rFonts w:asciiTheme="majorHAnsi" w:hAnsiTheme="majorHAnsi" w:cstheme="majorHAnsi"/>
          <w:b/>
          <w:color w:val="FF0000"/>
          <w:sz w:val="26"/>
          <w:szCs w:val="26"/>
          <w:lang w:val="nl-NL"/>
        </w:rPr>
      </w:pPr>
      <w:r w:rsidRPr="00272A7D">
        <w:rPr>
          <w:rFonts w:asciiTheme="majorHAnsi" w:hAnsiTheme="majorHAnsi" w:cstheme="majorHAnsi"/>
          <w:b/>
          <w:color w:val="FF0000"/>
          <w:sz w:val="26"/>
          <w:szCs w:val="26"/>
          <w:lang w:val="nl-NL"/>
        </w:rPr>
        <w:t>Mục 2. Bản vẽ</w:t>
      </w:r>
    </w:p>
    <w:p w14:paraId="364F5ECA" w14:textId="77777777" w:rsidR="007D435B" w:rsidRPr="00272A7D" w:rsidRDefault="007D435B" w:rsidP="007D435B">
      <w:pPr>
        <w:spacing w:before="120" w:line="320" w:lineRule="exact"/>
        <w:ind w:firstLine="454"/>
        <w:rPr>
          <w:rFonts w:asciiTheme="majorHAnsi" w:hAnsiTheme="majorHAnsi" w:cstheme="majorHAnsi"/>
          <w:i/>
          <w:iCs/>
          <w:color w:val="FF0000"/>
          <w:spacing w:val="-4"/>
          <w:sz w:val="26"/>
          <w:szCs w:val="26"/>
          <w:lang w:val="nl-NL"/>
        </w:rPr>
      </w:pPr>
      <w:r w:rsidRPr="00272A7D">
        <w:rPr>
          <w:rFonts w:asciiTheme="majorHAnsi" w:hAnsiTheme="majorHAnsi" w:cstheme="majorHAnsi"/>
          <w:color w:val="FF0000"/>
          <w:spacing w:val="-4"/>
          <w:sz w:val="26"/>
          <w:szCs w:val="26"/>
          <w:lang w:val="nl-NL"/>
        </w:rPr>
        <w:t xml:space="preserve">E-HSMT </w:t>
      </w:r>
      <w:r w:rsidRPr="00272A7D">
        <w:rPr>
          <w:rFonts w:asciiTheme="majorHAnsi" w:hAnsiTheme="majorHAnsi" w:cstheme="majorHAnsi"/>
          <w:color w:val="FF0000"/>
          <w:sz w:val="26"/>
          <w:szCs w:val="26"/>
          <w:lang w:val="nl-NL"/>
        </w:rPr>
        <w:t>Không có bản vẽ</w:t>
      </w:r>
      <w:r w:rsidRPr="00272A7D">
        <w:rPr>
          <w:rFonts w:asciiTheme="majorHAnsi" w:hAnsiTheme="majorHAnsi" w:cstheme="majorHAnsi"/>
          <w:color w:val="FF0000"/>
          <w:spacing w:val="-4"/>
          <w:sz w:val="26"/>
          <w:szCs w:val="26"/>
          <w:lang w:val="nl-NL"/>
        </w:rPr>
        <w:t xml:space="preserve"> </w:t>
      </w:r>
    </w:p>
    <w:p w14:paraId="1DF444ED" w14:textId="77777777" w:rsidR="007D435B" w:rsidRPr="00272A7D" w:rsidRDefault="007D435B" w:rsidP="007D435B">
      <w:pPr>
        <w:widowControl w:val="0"/>
        <w:spacing w:before="80" w:line="380" w:lineRule="exact"/>
        <w:ind w:firstLine="454"/>
        <w:rPr>
          <w:rFonts w:asciiTheme="majorHAnsi" w:hAnsiTheme="majorHAnsi" w:cstheme="majorHAnsi"/>
          <w:b/>
          <w:color w:val="FF0000"/>
          <w:sz w:val="26"/>
          <w:szCs w:val="26"/>
        </w:rPr>
      </w:pPr>
      <w:r w:rsidRPr="00272A7D">
        <w:rPr>
          <w:rFonts w:asciiTheme="majorHAnsi" w:hAnsiTheme="majorHAnsi" w:cstheme="majorHAnsi"/>
          <w:b/>
          <w:color w:val="FF0000"/>
          <w:sz w:val="26"/>
          <w:szCs w:val="26"/>
        </w:rPr>
        <w:t>Mục 3. Kiểm tra và thử nghiệm</w:t>
      </w:r>
    </w:p>
    <w:p w14:paraId="3F04EDE6" w14:textId="77777777" w:rsidR="007D435B" w:rsidRPr="00272A7D" w:rsidRDefault="007D435B" w:rsidP="007D435B">
      <w:pPr>
        <w:spacing w:before="80" w:line="380" w:lineRule="exact"/>
        <w:ind w:firstLine="454"/>
        <w:rPr>
          <w:rFonts w:asciiTheme="majorHAnsi" w:hAnsiTheme="majorHAnsi" w:cstheme="majorHAnsi"/>
          <w:color w:val="FF0000"/>
          <w:sz w:val="26"/>
          <w:szCs w:val="26"/>
        </w:rPr>
      </w:pPr>
      <w:r w:rsidRPr="00272A7D">
        <w:rPr>
          <w:rFonts w:asciiTheme="majorHAnsi" w:hAnsiTheme="majorHAnsi" w:cstheme="majorHAnsi"/>
          <w:color w:val="FF0000"/>
          <w:sz w:val="26"/>
          <w:szCs w:val="26"/>
        </w:rPr>
        <w:t>Hàng hoá khi giao nhận phải kiểm tra theo đúng quy định trong hợp đồng. Trường hợp Bệnh viện phát hiện hàng kém chất lượng hoặc không đáp ứng yêu cầu chuyên môn thì Bệnh viện có quyền từ chối, nhà thầu phải có trách nhiệm cung ứng hàng hóa theo yêu cầu của E-HSMT.</w:t>
      </w:r>
    </w:p>
    <w:p w14:paraId="3B275411" w14:textId="77777777" w:rsidR="007D435B" w:rsidRPr="00272A7D" w:rsidRDefault="007D435B" w:rsidP="007D435B">
      <w:pPr>
        <w:spacing w:before="80" w:line="380" w:lineRule="exact"/>
        <w:ind w:left="7200"/>
        <w:rPr>
          <w:i/>
          <w:color w:val="FF0000"/>
          <w:sz w:val="28"/>
          <w:szCs w:val="28"/>
        </w:rPr>
      </w:pPr>
      <w:r w:rsidRPr="00272A7D">
        <w:rPr>
          <w:rFonts w:asciiTheme="majorHAnsi" w:hAnsiTheme="majorHAnsi" w:cstheme="majorHAnsi"/>
          <w:color w:val="FF0000"/>
          <w:sz w:val="28"/>
          <w:szCs w:val="28"/>
        </w:rPr>
        <w:br w:type="page"/>
      </w:r>
      <w:r w:rsidRPr="00272A7D">
        <w:rPr>
          <w:i/>
          <w:color w:val="FF0000"/>
          <w:sz w:val="28"/>
          <w:szCs w:val="28"/>
        </w:rPr>
        <w:lastRenderedPageBreak/>
        <w:t>Mẫu số 01</w:t>
      </w:r>
    </w:p>
    <w:tbl>
      <w:tblPr>
        <w:tblW w:w="9322" w:type="dxa"/>
        <w:tblLook w:val="04A0" w:firstRow="1" w:lastRow="0" w:firstColumn="1" w:lastColumn="0" w:noHBand="0" w:noVBand="1"/>
      </w:tblPr>
      <w:tblGrid>
        <w:gridCol w:w="3085"/>
        <w:gridCol w:w="6237"/>
      </w:tblGrid>
      <w:tr w:rsidR="007D435B" w:rsidRPr="00272A7D" w14:paraId="2FDE2848" w14:textId="77777777" w:rsidTr="004710A2">
        <w:tc>
          <w:tcPr>
            <w:tcW w:w="3085" w:type="dxa"/>
          </w:tcPr>
          <w:p w14:paraId="6ED0DCE6" w14:textId="77777777" w:rsidR="007D435B" w:rsidRPr="00272A7D" w:rsidRDefault="007D435B" w:rsidP="004710A2">
            <w:pPr>
              <w:rPr>
                <w:color w:val="FF0000"/>
                <w:sz w:val="28"/>
                <w:szCs w:val="28"/>
                <w:lang w:val="es-ES"/>
              </w:rPr>
            </w:pPr>
            <w:r w:rsidRPr="00272A7D">
              <w:rPr>
                <w:color w:val="FF0000"/>
                <w:sz w:val="28"/>
                <w:szCs w:val="28"/>
              </w:rPr>
              <w:br w:type="page"/>
            </w:r>
            <w:r w:rsidRPr="00272A7D">
              <w:rPr>
                <w:color w:val="FF0000"/>
                <w:sz w:val="28"/>
                <w:szCs w:val="28"/>
                <w:lang w:val="es-ES"/>
              </w:rPr>
              <w:t>TÊN NHÀ THẦU</w:t>
            </w:r>
          </w:p>
        </w:tc>
        <w:tc>
          <w:tcPr>
            <w:tcW w:w="6237" w:type="dxa"/>
          </w:tcPr>
          <w:p w14:paraId="5DB763C1" w14:textId="77777777" w:rsidR="007D435B" w:rsidRPr="00272A7D" w:rsidRDefault="007D435B" w:rsidP="004710A2">
            <w:pPr>
              <w:jc w:val="center"/>
              <w:rPr>
                <w:b/>
                <w:color w:val="FF0000"/>
                <w:sz w:val="26"/>
                <w:szCs w:val="26"/>
                <w:lang w:val="es-ES"/>
              </w:rPr>
            </w:pPr>
            <w:r w:rsidRPr="00272A7D">
              <w:rPr>
                <w:b/>
                <w:color w:val="FF0000"/>
                <w:sz w:val="26"/>
                <w:szCs w:val="26"/>
                <w:lang w:val="es-ES"/>
              </w:rPr>
              <w:t>CỘNG HÒA XÃ HỘI CHỦ NGHĨA VIỆT NAM</w:t>
            </w:r>
          </w:p>
          <w:p w14:paraId="5F7ADB39" w14:textId="77777777" w:rsidR="007D435B" w:rsidRPr="00272A7D" w:rsidRDefault="007D435B" w:rsidP="004710A2">
            <w:pPr>
              <w:jc w:val="center"/>
              <w:rPr>
                <w:rFonts w:eastAsia="Calibri"/>
                <w:b/>
                <w:color w:val="FF0000"/>
                <w:sz w:val="28"/>
                <w:szCs w:val="28"/>
              </w:rPr>
            </w:pPr>
            <w:r w:rsidRPr="00272A7D">
              <w:rPr>
                <w:b/>
                <w:color w:val="FF0000"/>
                <w:sz w:val="28"/>
                <w:szCs w:val="28"/>
              </w:rPr>
              <w:t>Độc lập - Tự do - Hạnh phúc</w:t>
            </w:r>
          </w:p>
          <w:p w14:paraId="0738FA12" w14:textId="77777777" w:rsidR="007D435B" w:rsidRPr="00272A7D" w:rsidRDefault="007D435B" w:rsidP="004710A2">
            <w:pPr>
              <w:rPr>
                <w:i/>
                <w:color w:val="FF0000"/>
                <w:sz w:val="28"/>
                <w:szCs w:val="28"/>
                <w:lang w:val="es-ES"/>
              </w:rPr>
            </w:pPr>
            <w:r w:rsidRPr="00272A7D">
              <w:rPr>
                <w:b/>
                <w:noProof/>
                <w:color w:val="FF0000"/>
                <w:sz w:val="28"/>
                <w:szCs w:val="28"/>
              </w:rPr>
              <mc:AlternateContent>
                <mc:Choice Requires="wps">
                  <w:drawing>
                    <wp:anchor distT="0" distB="0" distL="114300" distR="114300" simplePos="0" relativeHeight="251659264" behindDoc="0" locked="0" layoutInCell="1" allowOverlap="1" wp14:anchorId="07B02BA2" wp14:editId="0C86A791">
                      <wp:simplePos x="0" y="0"/>
                      <wp:positionH relativeFrom="column">
                        <wp:posOffset>807085</wp:posOffset>
                      </wp:positionH>
                      <wp:positionV relativeFrom="paragraph">
                        <wp:posOffset>30480</wp:posOffset>
                      </wp:positionV>
                      <wp:extent cx="2179320" cy="0"/>
                      <wp:effectExtent l="5715" t="10795" r="571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B981F" id="_x0000_t32" coordsize="21600,21600" o:spt="32" o:oned="t" path="m,l21600,21600e" filled="f">
                      <v:path arrowok="t" fillok="f" o:connecttype="none"/>
                      <o:lock v:ext="edit" shapetype="t"/>
                    </v:shapetype>
                    <v:shape id="Straight Arrow Connector 3" o:spid="_x0000_s1026" type="#_x0000_t32" style="position:absolute;margin-left:63.55pt;margin-top:2.4pt;width:17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11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"/>
                  </w:pict>
                </mc:Fallback>
              </mc:AlternateContent>
            </w:r>
          </w:p>
        </w:tc>
      </w:tr>
    </w:tbl>
    <w:p w14:paraId="78BC1E48" w14:textId="77777777" w:rsidR="007D435B" w:rsidRPr="00272A7D" w:rsidRDefault="007D435B" w:rsidP="007D435B">
      <w:pPr>
        <w:spacing w:after="240"/>
        <w:jc w:val="center"/>
        <w:rPr>
          <w:b/>
          <w:color w:val="FF0000"/>
          <w:sz w:val="28"/>
          <w:szCs w:val="28"/>
        </w:rPr>
      </w:pPr>
      <w:r w:rsidRPr="00272A7D">
        <w:rPr>
          <w:b/>
          <w:color w:val="FF0000"/>
          <w:sz w:val="28"/>
          <w:szCs w:val="28"/>
        </w:rPr>
        <w:t>BẢN CAM KẾT</w:t>
      </w:r>
    </w:p>
    <w:p w14:paraId="63E29EF9" w14:textId="77777777" w:rsidR="007D435B" w:rsidRPr="00272A7D" w:rsidRDefault="007D435B" w:rsidP="007D435B">
      <w:pPr>
        <w:ind w:left="2880"/>
        <w:rPr>
          <w:b/>
          <w:color w:val="FF0000"/>
          <w:sz w:val="28"/>
          <w:szCs w:val="28"/>
        </w:rPr>
      </w:pPr>
      <w:r w:rsidRPr="00272A7D">
        <w:rPr>
          <w:color w:val="FF0000"/>
          <w:sz w:val="28"/>
          <w:szCs w:val="28"/>
        </w:rPr>
        <w:t>Kính gửi:</w:t>
      </w:r>
      <w:r w:rsidRPr="00272A7D">
        <w:rPr>
          <w:b/>
          <w:color w:val="FF0000"/>
          <w:sz w:val="28"/>
          <w:szCs w:val="28"/>
        </w:rPr>
        <w:t xml:space="preserve"> </w:t>
      </w:r>
      <w:r w:rsidRPr="00272A7D">
        <w:rPr>
          <w:color w:val="FF0000"/>
          <w:sz w:val="28"/>
          <w:szCs w:val="28"/>
        </w:rPr>
        <w:t>Bệnh viện Phổi Hải Dương</w:t>
      </w:r>
    </w:p>
    <w:p w14:paraId="07F9A92D" w14:textId="77777777" w:rsidR="007D435B" w:rsidRPr="00272A7D" w:rsidRDefault="007D435B" w:rsidP="007D435B">
      <w:pPr>
        <w:suppressAutoHyphens/>
        <w:spacing w:before="120" w:line="360" w:lineRule="exact"/>
        <w:ind w:right="34" w:firstLine="720"/>
        <w:rPr>
          <w:color w:val="FF0000"/>
          <w:sz w:val="28"/>
          <w:szCs w:val="28"/>
        </w:rPr>
      </w:pPr>
      <w:r w:rsidRPr="00272A7D">
        <w:rPr>
          <w:color w:val="FF0000"/>
          <w:sz w:val="28"/>
          <w:szCs w:val="28"/>
        </w:rPr>
        <w:t>Sau khi nghiên cứu E-HSMT gói thầu: ……….do Bệnh viện Phổi Hải Dương chào thầu, chúng tôi ……..[</w:t>
      </w:r>
      <w:r w:rsidRPr="00272A7D">
        <w:rPr>
          <w:i/>
          <w:color w:val="FF0000"/>
          <w:sz w:val="28"/>
          <w:szCs w:val="28"/>
        </w:rPr>
        <w:t>Tên nhà thầu</w:t>
      </w:r>
      <w:r w:rsidRPr="00272A7D">
        <w:rPr>
          <w:color w:val="FF0000"/>
          <w:sz w:val="28"/>
          <w:szCs w:val="28"/>
        </w:rPr>
        <w:t>] cam kết các nội dung sau đây:</w:t>
      </w:r>
    </w:p>
    <w:p w14:paraId="0FDBDA59" w14:textId="77777777" w:rsidR="007D435B" w:rsidRPr="00272A7D" w:rsidRDefault="007D435B" w:rsidP="007D435B">
      <w:pPr>
        <w:pStyle w:val="ListParagraph"/>
        <w:spacing w:before="120" w:line="360" w:lineRule="exact"/>
        <w:ind w:left="0" w:firstLine="567"/>
        <w:rPr>
          <w:color w:val="FF0000"/>
          <w:sz w:val="28"/>
          <w:szCs w:val="28"/>
        </w:rPr>
      </w:pPr>
      <w:r w:rsidRPr="00272A7D">
        <w:rPr>
          <w:color w:val="FF0000"/>
          <w:sz w:val="28"/>
          <w:szCs w:val="28"/>
        </w:rPr>
        <w:t>1. Hạch toán tài chính độc lập. Không đang trong quá trình giải thể; không bị kết luận đang lâm vào tình trạng phá sản hoặc nợ không có khả năng chi trả theo quy định của pháp luật; Không đang trong thời gian bị cấm tham dự thầu.</w:t>
      </w:r>
    </w:p>
    <w:p w14:paraId="00544840" w14:textId="77777777" w:rsidR="007D435B" w:rsidRPr="00272A7D" w:rsidRDefault="007D435B" w:rsidP="007D435B">
      <w:pPr>
        <w:pStyle w:val="ListParagraph"/>
        <w:spacing w:before="120" w:line="360" w:lineRule="exact"/>
        <w:ind w:left="0" w:firstLine="567"/>
        <w:rPr>
          <w:color w:val="FF0000"/>
          <w:sz w:val="28"/>
          <w:szCs w:val="28"/>
        </w:rPr>
      </w:pPr>
      <w:r w:rsidRPr="00272A7D">
        <w:rPr>
          <w:color w:val="FF0000"/>
          <w:sz w:val="28"/>
          <w:szCs w:val="28"/>
        </w:rPr>
        <w:t>2. Nhà thầu cam kết</w:t>
      </w:r>
      <w:r w:rsidRPr="00272A7D">
        <w:rPr>
          <w:rFonts w:asciiTheme="majorHAnsi" w:hAnsiTheme="majorHAnsi" w:cstheme="majorHAnsi"/>
          <w:color w:val="FF0000"/>
          <w:sz w:val="28"/>
          <w:szCs w:val="28"/>
        </w:rPr>
        <w:t xml:space="preserve"> không có hợp đồng tương tự chậm tiến độ hoặc bỏ dở do lỗi của nhà thầu, bị lập biên bản hoặc bị phạt, chấm dứt do vi phạm hợp đồng; không bị chủ đầu tư đánh giá hàng hóa tương tự gói thầu đang xét không đạt chất lượng, không đáp ứng yêu cầu kỹ thuật; không có từ chối đối chiếu, từ chối tiến hành hoàn thiện hợp đồng trong vòng 03 năm trở lại tính đến thời điểm đóng thầu.</w:t>
      </w:r>
    </w:p>
    <w:p w14:paraId="3C647067" w14:textId="77777777" w:rsidR="007D435B" w:rsidRPr="00272A7D" w:rsidRDefault="007D435B" w:rsidP="007D435B">
      <w:pPr>
        <w:suppressAutoHyphens/>
        <w:spacing w:before="120" w:line="360" w:lineRule="exact"/>
        <w:ind w:firstLine="567"/>
        <w:rPr>
          <w:color w:val="FF0000"/>
          <w:sz w:val="28"/>
          <w:szCs w:val="28"/>
        </w:rPr>
      </w:pPr>
      <w:r w:rsidRPr="00272A7D">
        <w:rPr>
          <w:color w:val="FF0000"/>
          <w:sz w:val="28"/>
          <w:szCs w:val="28"/>
          <w:lang w:val="pt-BR"/>
        </w:rPr>
        <w:t>3. Các thông tin trong E-HSDT và các file đính kèm mà chúng tôi cung cấp là chính xác, hợp pháp và chịu hoàn toàn trách nhiệm trước pháp luật về các nội dung các thông tin trên.</w:t>
      </w:r>
      <w:r w:rsidRPr="00272A7D">
        <w:rPr>
          <w:color w:val="FF0000"/>
          <w:sz w:val="28"/>
          <w:szCs w:val="28"/>
        </w:rPr>
        <w:t xml:space="preserve"> Nếu có dấu hiệu gian lận hoặc không trung thực thì E-HSDT xem như không hợp lệ.</w:t>
      </w:r>
    </w:p>
    <w:p w14:paraId="7438FF40" w14:textId="77777777" w:rsidR="007D435B" w:rsidRPr="00272A7D" w:rsidRDefault="007D435B" w:rsidP="007D435B">
      <w:pPr>
        <w:pStyle w:val="SectionVIHeader0"/>
        <w:widowControl w:val="0"/>
        <w:spacing w:after="0" w:line="360" w:lineRule="exact"/>
        <w:ind w:firstLine="567"/>
        <w:jc w:val="both"/>
        <w:rPr>
          <w:color w:val="FF0000"/>
          <w:sz w:val="28"/>
          <w:szCs w:val="28"/>
          <w:lang w:val="pt-BR"/>
        </w:rPr>
      </w:pPr>
      <w:r w:rsidRPr="00272A7D">
        <w:rPr>
          <w:b w:val="0"/>
          <w:color w:val="FF0000"/>
          <w:sz w:val="28"/>
          <w:szCs w:val="28"/>
          <w:lang w:val="pt-BR"/>
        </w:rPr>
        <w:t>4. Thông tin ghi trong các file excel đính kèm trùng khớp với thông tin trong file scan E-HSDT.</w:t>
      </w:r>
    </w:p>
    <w:p w14:paraId="49A52EB0" w14:textId="77777777" w:rsidR="007D435B" w:rsidRPr="00272A7D" w:rsidRDefault="007D435B" w:rsidP="007D435B">
      <w:pPr>
        <w:pStyle w:val="ListParagraph"/>
        <w:spacing w:before="120" w:line="360" w:lineRule="exact"/>
        <w:ind w:left="0" w:firstLine="567"/>
        <w:rPr>
          <w:color w:val="FF0000"/>
          <w:sz w:val="28"/>
          <w:szCs w:val="28"/>
        </w:rPr>
      </w:pPr>
      <w:r w:rsidRPr="00272A7D">
        <w:rPr>
          <w:color w:val="FF0000"/>
          <w:sz w:val="28"/>
          <w:szCs w:val="28"/>
        </w:rPr>
        <w:t>5. Cam kết toàn bộ hàng hóa mới 100% chưa sử dụng, các kiện hàng nguyên trước khi giao nhận đều phải còn nguyên đai, nguyên kiện, đóng gói và bảo hành theo tiêu chuẩn của nhà sản xuất. Cam kết đóng gói, vận chuyển và bảo quản theo tiêu chuẩn của nhà sản xuất. Cam kết có nhãn với đầy đủ các thông tin theo quy định hiện hành của pháp luật về nhãn hàng hóa. Hàng hóa cung cấp hoàn toàn thích ứng về địa lý, môi trường. Hàng hóa không ảnh hưởng, tác động đến môi trường hoặc nếu ảnh hưởng, tác động đến môi trường phải đề xuất biện pháp để giải quyết.</w:t>
      </w:r>
    </w:p>
    <w:p w14:paraId="60FCFA44" w14:textId="77777777" w:rsidR="007D435B" w:rsidRPr="00272A7D" w:rsidRDefault="007D435B" w:rsidP="007D435B">
      <w:pPr>
        <w:pStyle w:val="ListParagraph"/>
        <w:spacing w:before="120" w:line="360" w:lineRule="exact"/>
        <w:ind w:left="0" w:firstLine="567"/>
        <w:rPr>
          <w:color w:val="FF0000"/>
          <w:sz w:val="28"/>
          <w:szCs w:val="28"/>
        </w:rPr>
      </w:pPr>
      <w:r w:rsidRPr="00272A7D">
        <w:rPr>
          <w:color w:val="FF0000"/>
          <w:sz w:val="28"/>
          <w:szCs w:val="28"/>
        </w:rPr>
        <w:t>6. Cam kết hàng hóa khi giao đảm bảo phẩm chất, chất lượng, được bao bì đóng gói, thông số kỹ thuật theo đúng tiêu chuẩn chế tạo của nhà sản xuất, theo yêu cầu của E-HSMT và đúng với E-HSDT; đảm bảo không có các khuyết tật nảy sinh dẫn đến bất lợi trong quá trình sử dụng hàng hóa.</w:t>
      </w:r>
    </w:p>
    <w:p w14:paraId="6419E4DB" w14:textId="77777777" w:rsidR="007D435B" w:rsidRPr="00272A7D" w:rsidRDefault="007D435B" w:rsidP="007D435B">
      <w:pPr>
        <w:pStyle w:val="ListParagraph"/>
        <w:tabs>
          <w:tab w:val="left" w:pos="0"/>
        </w:tabs>
        <w:spacing w:before="120" w:line="360" w:lineRule="exact"/>
        <w:ind w:left="0" w:firstLine="567"/>
        <w:contextualSpacing w:val="0"/>
        <w:rPr>
          <w:bCs/>
          <w:color w:val="FF0000"/>
          <w:spacing w:val="-4"/>
          <w:sz w:val="28"/>
          <w:szCs w:val="28"/>
        </w:rPr>
      </w:pPr>
      <w:r w:rsidRPr="00272A7D">
        <w:rPr>
          <w:iCs/>
          <w:color w:val="FF0000"/>
          <w:sz w:val="28"/>
          <w:szCs w:val="28"/>
          <w:lang w:val="pt-BR"/>
        </w:rPr>
        <w:t xml:space="preserve">7. Cam kết thời gian giao hàng theo từng đợt hoặc đột xuất theo dự trù (điện thoại, tin nhắn, fax, email) của bên mua và chậm nhất là trong vòng 03 ngày </w:t>
      </w:r>
      <w:r w:rsidRPr="00272A7D">
        <w:rPr>
          <w:color w:val="FF0000"/>
          <w:sz w:val="28"/>
          <w:szCs w:val="28"/>
        </w:rPr>
        <w:t xml:space="preserve">(hoặc trong vòng 24 giờ đối với trường hợp cấp cứu) </w:t>
      </w:r>
      <w:r w:rsidRPr="00272A7D">
        <w:rPr>
          <w:iCs/>
          <w:color w:val="FF0000"/>
          <w:sz w:val="28"/>
          <w:szCs w:val="28"/>
          <w:lang w:val="pt-BR"/>
        </w:rPr>
        <w:t>kể cả ngày nghỉ, lễ, tết</w:t>
      </w:r>
      <w:r w:rsidRPr="00272A7D">
        <w:rPr>
          <w:color w:val="FF0000"/>
          <w:sz w:val="28"/>
          <w:szCs w:val="28"/>
          <w:lang w:val="pt-BR"/>
        </w:rPr>
        <w:t xml:space="preserve"> và dự kiến hoàn thành </w:t>
      </w:r>
      <w:r w:rsidRPr="00272A7D">
        <w:rPr>
          <w:color w:val="FF0000"/>
          <w:sz w:val="28"/>
          <w:szCs w:val="28"/>
          <w:lang w:val="nl-NL"/>
        </w:rPr>
        <w:t xml:space="preserve">trong vòng 365 ngày kể từ ngày hợp đồng có hiệu lực. </w:t>
      </w:r>
      <w:r w:rsidRPr="00272A7D">
        <w:rPr>
          <w:bCs/>
          <w:color w:val="FF0000"/>
          <w:spacing w:val="-4"/>
          <w:sz w:val="28"/>
          <w:szCs w:val="28"/>
        </w:rPr>
        <w:t xml:space="preserve">Địa điểm giao </w:t>
      </w:r>
      <w:r w:rsidRPr="00272A7D">
        <w:rPr>
          <w:bCs/>
          <w:color w:val="FF0000"/>
          <w:spacing w:val="-4"/>
          <w:sz w:val="28"/>
          <w:szCs w:val="28"/>
        </w:rPr>
        <w:lastRenderedPageBreak/>
        <w:t>hàng: Bệnh viện Phổi Hải Dương – Địa chỉ: số 1 đường Thanh Bình, phường Lê Thanh Nghị, Tp Hải Phòng.</w:t>
      </w:r>
    </w:p>
    <w:p w14:paraId="506DA3D0" w14:textId="77777777" w:rsidR="007D435B" w:rsidRPr="00272A7D" w:rsidRDefault="007D435B" w:rsidP="007D435B">
      <w:pPr>
        <w:widowControl w:val="0"/>
        <w:spacing w:before="120" w:line="360" w:lineRule="exact"/>
        <w:ind w:firstLine="567"/>
        <w:rPr>
          <w:iCs/>
          <w:color w:val="FF0000"/>
          <w:sz w:val="28"/>
          <w:szCs w:val="28"/>
          <w:lang w:val="pt-BR"/>
        </w:rPr>
      </w:pPr>
      <w:r w:rsidRPr="00272A7D">
        <w:rPr>
          <w:iCs/>
          <w:color w:val="FF0000"/>
          <w:sz w:val="28"/>
          <w:szCs w:val="28"/>
          <w:lang w:val="pt-BR"/>
        </w:rPr>
        <w:t xml:space="preserve">8. Cam kết hạn sử dụng của hàng hóa tại thời điểm giao hàng phải đảm bảo: </w:t>
      </w:r>
    </w:p>
    <w:p w14:paraId="19323EE0" w14:textId="77777777" w:rsidR="007D435B" w:rsidRPr="00272A7D" w:rsidRDefault="007D435B" w:rsidP="007D435B">
      <w:pPr>
        <w:widowControl w:val="0"/>
        <w:spacing w:before="120" w:line="360" w:lineRule="exact"/>
        <w:ind w:firstLine="567"/>
        <w:rPr>
          <w:color w:val="FF0000"/>
          <w:spacing w:val="-2"/>
          <w:sz w:val="28"/>
          <w:szCs w:val="28"/>
          <w:lang w:val="nl-NL"/>
        </w:rPr>
      </w:pPr>
      <w:r w:rsidRPr="00272A7D">
        <w:rPr>
          <w:color w:val="FF0000"/>
          <w:spacing w:val="-2"/>
          <w:sz w:val="28"/>
          <w:szCs w:val="28"/>
          <w:lang w:val="nl-NL"/>
        </w:rPr>
        <w:t>+ Tối thiểu còn 18 tháng đối với hàng hóa có hạn dùng 03 năm trở lên, tối thiểu 12 tháng đối với hàng hóa có hạn dùng từ 01 đến 02 năm.</w:t>
      </w:r>
    </w:p>
    <w:p w14:paraId="37A2E8D3" w14:textId="77777777" w:rsidR="007D435B" w:rsidRPr="00272A7D" w:rsidRDefault="007D435B" w:rsidP="007D435B">
      <w:pPr>
        <w:widowControl w:val="0"/>
        <w:spacing w:before="120" w:line="360" w:lineRule="exact"/>
        <w:ind w:firstLine="567"/>
        <w:rPr>
          <w:color w:val="FF0000"/>
          <w:sz w:val="28"/>
          <w:szCs w:val="28"/>
          <w:lang w:val="nl-NL"/>
        </w:rPr>
      </w:pPr>
      <w:r w:rsidRPr="00272A7D">
        <w:rPr>
          <w:color w:val="FF0000"/>
          <w:spacing w:val="-2"/>
          <w:sz w:val="28"/>
          <w:szCs w:val="28"/>
          <w:lang w:val="nl-NL"/>
        </w:rPr>
        <w:t xml:space="preserve">+ </w:t>
      </w:r>
      <w:r w:rsidRPr="00272A7D">
        <w:rPr>
          <w:color w:val="FF0000"/>
          <w:sz w:val="28"/>
          <w:szCs w:val="28"/>
          <w:lang w:val="nl-NL"/>
        </w:rPr>
        <w:t>1/4 hạn dùng đối với hàng hóa có hạn dùng dưới 1 năm.</w:t>
      </w:r>
    </w:p>
    <w:p w14:paraId="7FCAAB22" w14:textId="77777777" w:rsidR="007D435B" w:rsidRPr="00272A7D" w:rsidRDefault="007D435B" w:rsidP="007D435B">
      <w:pPr>
        <w:tabs>
          <w:tab w:val="left" w:pos="0"/>
        </w:tabs>
        <w:spacing w:before="120" w:line="360" w:lineRule="exact"/>
        <w:ind w:firstLine="567"/>
        <w:rPr>
          <w:color w:val="FF0000"/>
          <w:sz w:val="28"/>
          <w:szCs w:val="28"/>
          <w:lang w:val="pt-BR"/>
        </w:rPr>
      </w:pPr>
      <w:r w:rsidRPr="00272A7D">
        <w:rPr>
          <w:iCs/>
          <w:color w:val="FF0000"/>
          <w:sz w:val="28"/>
          <w:szCs w:val="28"/>
          <w:lang w:val="pt-BR"/>
        </w:rPr>
        <w:t>9. Cam kết thu hồi hàng hoá trong trường hợp hàng hoá đã giao nhưng không đảm bảo chất lượng hoặc có văn bản thu hồi của cơ quan có thẩm quyền, nhà thầu có trách nhiệm đổi lô hàng khác tương ứng cùng loại theo hợp đồng đã ký và phải chịu hoàn toàn mọi chi phí việc thay thế này.</w:t>
      </w:r>
    </w:p>
    <w:p w14:paraId="1D14384E" w14:textId="77777777" w:rsidR="007D435B" w:rsidRPr="00272A7D" w:rsidRDefault="007D435B" w:rsidP="007D435B">
      <w:pPr>
        <w:pStyle w:val="ListParagraph"/>
        <w:spacing w:before="120" w:line="360" w:lineRule="exact"/>
        <w:ind w:left="0" w:firstLine="567"/>
        <w:rPr>
          <w:color w:val="FF0000"/>
          <w:sz w:val="28"/>
          <w:szCs w:val="28"/>
        </w:rPr>
      </w:pPr>
      <w:r w:rsidRPr="00272A7D">
        <w:rPr>
          <w:rFonts w:eastAsia="Calibri"/>
          <w:color w:val="FF0000"/>
          <w:sz w:val="28"/>
          <w:szCs w:val="28"/>
        </w:rPr>
        <w:t>10. Cam kết cung cấp đầy đủ giấy chứng nhận xuất xứ (CO), chất lượng (CQ), Tờ khai hải quan, Invoice, Packing list, Vận đơn, giấy phép nhập khẩu của hàng hóa (nếu có) đối với hàng hóa nhập khẩu khi có yêu cầu Cam kết cung cấp đầy đủ giấy chứng nhận xuất xứ (CO), chất lượng (CQ), Tờ khai hải quan, Invoice, Packing list, Vận đơn, giấy phép nhập khẩu của hàng hóa (nếu có) đối với hàng hóa nhập khẩu khi có yêu cầu.</w:t>
      </w:r>
    </w:p>
    <w:p w14:paraId="2BC0D30A" w14:textId="77777777" w:rsidR="007D435B" w:rsidRPr="00272A7D" w:rsidRDefault="007D435B" w:rsidP="007D435B">
      <w:pPr>
        <w:widowControl w:val="0"/>
        <w:spacing w:before="120" w:after="160" w:line="360" w:lineRule="exact"/>
        <w:ind w:firstLine="567"/>
        <w:rPr>
          <w:color w:val="FF0000"/>
          <w:spacing w:val="-2"/>
          <w:sz w:val="28"/>
          <w:szCs w:val="28"/>
          <w:lang w:val="nl-NL"/>
        </w:rPr>
      </w:pPr>
      <w:r w:rsidRPr="00272A7D">
        <w:rPr>
          <w:color w:val="FF0000"/>
          <w:spacing w:val="-2"/>
          <w:sz w:val="28"/>
          <w:szCs w:val="28"/>
          <w:lang w:val="nl-NL"/>
        </w:rPr>
        <w:t>11. Chúng tôi hoàn toàn chịu trách nhiệm về tính trung thực của thông tin đã cung cấp trong Hồ sơ dự thầu.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9498" w:type="dxa"/>
        <w:tblCellMar>
          <w:left w:w="0" w:type="dxa"/>
          <w:right w:w="0" w:type="dxa"/>
        </w:tblCellMar>
        <w:tblLook w:val="04A0" w:firstRow="1" w:lastRow="0" w:firstColumn="1" w:lastColumn="0" w:noHBand="0" w:noVBand="1"/>
      </w:tblPr>
      <w:tblGrid>
        <w:gridCol w:w="3686"/>
        <w:gridCol w:w="5812"/>
      </w:tblGrid>
      <w:tr w:rsidR="007D435B" w:rsidRPr="00272A7D" w14:paraId="4D031FE6" w14:textId="77777777" w:rsidTr="004710A2">
        <w:trPr>
          <w:trHeight w:val="647"/>
        </w:trPr>
        <w:tc>
          <w:tcPr>
            <w:tcW w:w="3686" w:type="dxa"/>
            <w:tcMar>
              <w:top w:w="0" w:type="dxa"/>
              <w:left w:w="108" w:type="dxa"/>
              <w:bottom w:w="0" w:type="dxa"/>
              <w:right w:w="108" w:type="dxa"/>
            </w:tcMar>
            <w:hideMark/>
          </w:tcPr>
          <w:p w14:paraId="1F6D0425" w14:textId="77777777" w:rsidR="007D435B" w:rsidRPr="00272A7D" w:rsidRDefault="007D435B" w:rsidP="004710A2">
            <w:pPr>
              <w:rPr>
                <w:b/>
                <w:color w:val="FF0000"/>
                <w:sz w:val="28"/>
                <w:szCs w:val="28"/>
                <w:lang w:val="pt-BR"/>
              </w:rPr>
            </w:pPr>
            <w:r w:rsidRPr="00272A7D">
              <w:rPr>
                <w:color w:val="FF0000"/>
                <w:sz w:val="28"/>
                <w:szCs w:val="28"/>
                <w:lang w:val="pt-BR"/>
              </w:rPr>
              <w:t xml:space="preserve">                                                              </w:t>
            </w:r>
            <w:r w:rsidRPr="00272A7D">
              <w:rPr>
                <w:b/>
                <w:color w:val="FF0000"/>
                <w:sz w:val="28"/>
                <w:szCs w:val="28"/>
                <w:lang w:val="pt-BR"/>
              </w:rPr>
              <w:t xml:space="preserve"> </w:t>
            </w:r>
            <w:r w:rsidRPr="00272A7D">
              <w:rPr>
                <w:i/>
                <w:color w:val="FF0000"/>
                <w:sz w:val="28"/>
                <w:szCs w:val="28"/>
                <w:lang w:val="pt-BR"/>
              </w:rPr>
              <w:t xml:space="preserve">                            </w:t>
            </w:r>
          </w:p>
        </w:tc>
        <w:tc>
          <w:tcPr>
            <w:tcW w:w="5812" w:type="dxa"/>
            <w:tcMar>
              <w:top w:w="0" w:type="dxa"/>
              <w:left w:w="108" w:type="dxa"/>
              <w:bottom w:w="0" w:type="dxa"/>
              <w:right w:w="108" w:type="dxa"/>
            </w:tcMar>
            <w:hideMark/>
          </w:tcPr>
          <w:p w14:paraId="3444CD4B" w14:textId="77777777" w:rsidR="007D435B" w:rsidRPr="00272A7D" w:rsidRDefault="007D435B" w:rsidP="004710A2">
            <w:pPr>
              <w:jc w:val="center"/>
              <w:rPr>
                <w:b/>
                <w:color w:val="FF0000"/>
                <w:sz w:val="28"/>
                <w:szCs w:val="28"/>
                <w:lang w:val="pt-BR"/>
              </w:rPr>
            </w:pPr>
            <w:r w:rsidRPr="00272A7D">
              <w:rPr>
                <w:b/>
                <w:color w:val="FF0000"/>
                <w:sz w:val="28"/>
                <w:szCs w:val="28"/>
                <w:lang w:val="pt-BR"/>
              </w:rPr>
              <w:t>Đại diện hợp pháp của nhà thầu</w:t>
            </w:r>
          </w:p>
          <w:p w14:paraId="4E848585" w14:textId="77777777" w:rsidR="007D435B" w:rsidRPr="00272A7D" w:rsidRDefault="007D435B" w:rsidP="004710A2">
            <w:pPr>
              <w:jc w:val="center"/>
              <w:rPr>
                <w:i/>
                <w:color w:val="FF0000"/>
                <w:sz w:val="28"/>
                <w:szCs w:val="28"/>
                <w:lang w:val="pt-BR"/>
              </w:rPr>
            </w:pPr>
            <w:r w:rsidRPr="00272A7D">
              <w:rPr>
                <w:i/>
                <w:color w:val="FF0000"/>
                <w:sz w:val="26"/>
                <w:szCs w:val="28"/>
                <w:lang w:val="pt-BR"/>
              </w:rPr>
              <w:t>[Ghi tên, chức danh, ký tên và đóng dấu]</w:t>
            </w:r>
          </w:p>
        </w:tc>
      </w:tr>
    </w:tbl>
    <w:p w14:paraId="0BEB9991" w14:textId="77777777" w:rsidR="007D435B" w:rsidRDefault="007D435B" w:rsidP="007D435B">
      <w:pPr>
        <w:spacing w:after="200" w:line="276" w:lineRule="auto"/>
        <w:ind w:firstLine="709"/>
        <w:jc w:val="left"/>
        <w:rPr>
          <w:i/>
          <w:iCs/>
          <w:sz w:val="28"/>
        </w:rPr>
      </w:pPr>
    </w:p>
    <w:p w14:paraId="686F0F70" w14:textId="77777777" w:rsidR="007D435B" w:rsidRDefault="007D435B" w:rsidP="007D435B">
      <w:pPr>
        <w:spacing w:after="200" w:line="276" w:lineRule="auto"/>
        <w:ind w:firstLine="709"/>
        <w:jc w:val="left"/>
        <w:rPr>
          <w:i/>
          <w:iCs/>
          <w:sz w:val="28"/>
        </w:rPr>
      </w:pPr>
    </w:p>
    <w:p w14:paraId="20822B31" w14:textId="77777777" w:rsidR="00B314F2" w:rsidRPr="007D435B" w:rsidRDefault="00B314F2" w:rsidP="007D435B">
      <w:bookmarkStart w:id="1" w:name="_GoBack"/>
      <w:bookmarkEnd w:id="1"/>
    </w:p>
    <w:sectPr w:rsidR="00B314F2" w:rsidRPr="007D435B"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53A3" w14:textId="77777777" w:rsidR="00EE74CA" w:rsidRDefault="00EE74CA" w:rsidP="0005772F">
      <w:r>
        <w:separator/>
      </w:r>
    </w:p>
  </w:endnote>
  <w:endnote w:type="continuationSeparator" w:id="0">
    <w:p w14:paraId="06FA6389" w14:textId="77777777" w:rsidR="00EE74CA" w:rsidRDefault="00EE74C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249E" w14:textId="77777777" w:rsidR="007D435B" w:rsidRDefault="007D43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8682" w14:textId="77777777" w:rsidR="009D1608" w:rsidRDefault="009D16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6A6F0" w14:textId="77777777" w:rsidR="00EE74CA" w:rsidRDefault="00EE74CA" w:rsidP="0005772F">
      <w:r>
        <w:separator/>
      </w:r>
    </w:p>
  </w:footnote>
  <w:footnote w:type="continuationSeparator" w:id="0">
    <w:p w14:paraId="5D9149AD" w14:textId="77777777" w:rsidR="00EE74CA" w:rsidRDefault="00EE74CA"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405075F"/>
    <w:multiLevelType w:val="hybridMultilevel"/>
    <w:tmpl w:val="CC2EAC9A"/>
    <w:lvl w:ilvl="0" w:tplc="A1A23D20">
      <w:numFmt w:val="bullet"/>
      <w:lvlText w:val="-"/>
      <w:lvlJc w:val="left"/>
      <w:pPr>
        <w:ind w:left="26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75233"/>
    <w:multiLevelType w:val="hybridMultilevel"/>
    <w:tmpl w:val="59104296"/>
    <w:lvl w:ilvl="0" w:tplc="8C82F18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41EE5"/>
    <w:multiLevelType w:val="hybridMultilevel"/>
    <w:tmpl w:val="F4FCEDAA"/>
    <w:lvl w:ilvl="0" w:tplc="7102B9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319E9"/>
    <w:multiLevelType w:val="hybridMultilevel"/>
    <w:tmpl w:val="12AE006A"/>
    <w:lvl w:ilvl="0" w:tplc="6A7234FC">
      <w:start w:val="2"/>
      <w:numFmt w:val="bullet"/>
      <w:lvlText w:val="-"/>
      <w:lvlJc w:val="left"/>
      <w:pPr>
        <w:ind w:left="886" w:hanging="360"/>
      </w:pPr>
      <w:rPr>
        <w:rFonts w:ascii="Times New Roman" w:eastAsia="Times New Roman" w:hAnsi="Times New Roman" w:cs="Times New Roman"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7"/>
  </w:num>
  <w:num w:numId="4">
    <w:abstractNumId w:val="6"/>
  </w:num>
  <w:num w:numId="5">
    <w:abstractNumId w:val="20"/>
  </w:num>
  <w:num w:numId="6">
    <w:abstractNumId w:val="29"/>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5"/>
  </w:num>
  <w:num w:numId="13">
    <w:abstractNumId w:val="11"/>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4"/>
  </w:num>
  <w:num w:numId="21">
    <w:abstractNumId w:val="24"/>
  </w:num>
  <w:num w:numId="22">
    <w:abstractNumId w:val="31"/>
  </w:num>
  <w:num w:numId="23">
    <w:abstractNumId w:val="18"/>
  </w:num>
  <w:num w:numId="24">
    <w:abstractNumId w:val="33"/>
  </w:num>
  <w:num w:numId="25">
    <w:abstractNumId w:val="16"/>
  </w:num>
  <w:num w:numId="26">
    <w:abstractNumId w:val="39"/>
  </w:num>
  <w:num w:numId="27">
    <w:abstractNumId w:val="5"/>
  </w:num>
  <w:num w:numId="28">
    <w:abstractNumId w:val="27"/>
  </w:num>
  <w:num w:numId="29">
    <w:abstractNumId w:val="23"/>
  </w:num>
  <w:num w:numId="30">
    <w:abstractNumId w:val="17"/>
  </w:num>
  <w:num w:numId="31">
    <w:abstractNumId w:val="25"/>
  </w:num>
  <w:num w:numId="32">
    <w:abstractNumId w:val="2"/>
  </w:num>
  <w:num w:numId="33">
    <w:abstractNumId w:val="9"/>
  </w:num>
  <w:num w:numId="34">
    <w:abstractNumId w:val="38"/>
  </w:num>
  <w:num w:numId="35">
    <w:abstractNumId w:val="10"/>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14"/>
  </w:num>
  <w:num w:numId="39">
    <w:abstractNumId w:val="12"/>
  </w:num>
  <w:num w:numId="40">
    <w:abstractNumId w:val="2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4D8C"/>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D7D"/>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715"/>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98D"/>
    <w:rsid w:val="000A3427"/>
    <w:rsid w:val="000A35A8"/>
    <w:rsid w:val="000A476F"/>
    <w:rsid w:val="000A4D8D"/>
    <w:rsid w:val="000A5FE1"/>
    <w:rsid w:val="000A640A"/>
    <w:rsid w:val="000A6821"/>
    <w:rsid w:val="000A6A2D"/>
    <w:rsid w:val="000A72C5"/>
    <w:rsid w:val="000A76AA"/>
    <w:rsid w:val="000B089E"/>
    <w:rsid w:val="000B0D6E"/>
    <w:rsid w:val="000B1095"/>
    <w:rsid w:val="000B1410"/>
    <w:rsid w:val="000B3452"/>
    <w:rsid w:val="000B432A"/>
    <w:rsid w:val="000B4A48"/>
    <w:rsid w:val="000B52C1"/>
    <w:rsid w:val="000B53DB"/>
    <w:rsid w:val="000B5539"/>
    <w:rsid w:val="000B5DDC"/>
    <w:rsid w:val="000B6BA8"/>
    <w:rsid w:val="000B7B0F"/>
    <w:rsid w:val="000B7E31"/>
    <w:rsid w:val="000C038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E59"/>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1FC"/>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A3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0D47"/>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351"/>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C71"/>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293B"/>
    <w:rsid w:val="001C3011"/>
    <w:rsid w:val="001C32A5"/>
    <w:rsid w:val="001C3B5C"/>
    <w:rsid w:val="001C3EC6"/>
    <w:rsid w:val="001C3F74"/>
    <w:rsid w:val="001C4425"/>
    <w:rsid w:val="001C627E"/>
    <w:rsid w:val="001C6615"/>
    <w:rsid w:val="001C6B34"/>
    <w:rsid w:val="001C7CDA"/>
    <w:rsid w:val="001D0530"/>
    <w:rsid w:val="001D0EF3"/>
    <w:rsid w:val="001D0F60"/>
    <w:rsid w:val="001D13C4"/>
    <w:rsid w:val="001D1BF8"/>
    <w:rsid w:val="001D373B"/>
    <w:rsid w:val="001D37F0"/>
    <w:rsid w:val="001D4843"/>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0A6"/>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5AF5"/>
    <w:rsid w:val="00206376"/>
    <w:rsid w:val="00207646"/>
    <w:rsid w:val="002077F5"/>
    <w:rsid w:val="00210783"/>
    <w:rsid w:val="00211E4D"/>
    <w:rsid w:val="0021292C"/>
    <w:rsid w:val="002158D5"/>
    <w:rsid w:val="00216205"/>
    <w:rsid w:val="00216331"/>
    <w:rsid w:val="0021639B"/>
    <w:rsid w:val="0021737E"/>
    <w:rsid w:val="00217CCD"/>
    <w:rsid w:val="0022006C"/>
    <w:rsid w:val="00220B3A"/>
    <w:rsid w:val="00220B4B"/>
    <w:rsid w:val="00222440"/>
    <w:rsid w:val="00224E1C"/>
    <w:rsid w:val="00224F7B"/>
    <w:rsid w:val="002259AD"/>
    <w:rsid w:val="00226E78"/>
    <w:rsid w:val="00227AAA"/>
    <w:rsid w:val="00227E27"/>
    <w:rsid w:val="00227EE7"/>
    <w:rsid w:val="002307F1"/>
    <w:rsid w:val="00230BF1"/>
    <w:rsid w:val="00230DFB"/>
    <w:rsid w:val="002316C6"/>
    <w:rsid w:val="00231955"/>
    <w:rsid w:val="002332B0"/>
    <w:rsid w:val="002334F6"/>
    <w:rsid w:val="002335CD"/>
    <w:rsid w:val="00233BF5"/>
    <w:rsid w:val="002349CF"/>
    <w:rsid w:val="002355D4"/>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CD6"/>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E03"/>
    <w:rsid w:val="0026324B"/>
    <w:rsid w:val="002633B2"/>
    <w:rsid w:val="00264617"/>
    <w:rsid w:val="00265815"/>
    <w:rsid w:val="002658C4"/>
    <w:rsid w:val="00265E04"/>
    <w:rsid w:val="00265ED6"/>
    <w:rsid w:val="00266CEE"/>
    <w:rsid w:val="00266D90"/>
    <w:rsid w:val="00266EB9"/>
    <w:rsid w:val="00267229"/>
    <w:rsid w:val="00267569"/>
    <w:rsid w:val="00267B0B"/>
    <w:rsid w:val="00270970"/>
    <w:rsid w:val="002719C9"/>
    <w:rsid w:val="00271DFF"/>
    <w:rsid w:val="00272A7D"/>
    <w:rsid w:val="00272E25"/>
    <w:rsid w:val="00274EE6"/>
    <w:rsid w:val="00275F8D"/>
    <w:rsid w:val="00276F71"/>
    <w:rsid w:val="00277077"/>
    <w:rsid w:val="0027712E"/>
    <w:rsid w:val="002773E3"/>
    <w:rsid w:val="00277F7C"/>
    <w:rsid w:val="00280154"/>
    <w:rsid w:val="00281714"/>
    <w:rsid w:val="00281754"/>
    <w:rsid w:val="00281896"/>
    <w:rsid w:val="00281A76"/>
    <w:rsid w:val="00281D28"/>
    <w:rsid w:val="002822CE"/>
    <w:rsid w:val="00282C79"/>
    <w:rsid w:val="00282E54"/>
    <w:rsid w:val="00282F39"/>
    <w:rsid w:val="002830D4"/>
    <w:rsid w:val="00283D68"/>
    <w:rsid w:val="002854ED"/>
    <w:rsid w:val="00285C75"/>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07C"/>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7A78"/>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9FD"/>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0D11"/>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54CB"/>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3F6"/>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1D4"/>
    <w:rsid w:val="003479CE"/>
    <w:rsid w:val="00347F10"/>
    <w:rsid w:val="003500E4"/>
    <w:rsid w:val="003508F0"/>
    <w:rsid w:val="0035172C"/>
    <w:rsid w:val="003525A1"/>
    <w:rsid w:val="00352918"/>
    <w:rsid w:val="00352FCE"/>
    <w:rsid w:val="00353461"/>
    <w:rsid w:val="003536A2"/>
    <w:rsid w:val="00353F8D"/>
    <w:rsid w:val="003542C7"/>
    <w:rsid w:val="00354483"/>
    <w:rsid w:val="00355122"/>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8D1"/>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76E"/>
    <w:rsid w:val="003A48FC"/>
    <w:rsid w:val="003A4D3B"/>
    <w:rsid w:val="003A4E89"/>
    <w:rsid w:val="003A4EDC"/>
    <w:rsid w:val="003A581B"/>
    <w:rsid w:val="003A5980"/>
    <w:rsid w:val="003A5C13"/>
    <w:rsid w:val="003A6B4B"/>
    <w:rsid w:val="003A6F91"/>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441"/>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5C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6E50"/>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4EE"/>
    <w:rsid w:val="00424734"/>
    <w:rsid w:val="00424CC7"/>
    <w:rsid w:val="004251FE"/>
    <w:rsid w:val="00425B6A"/>
    <w:rsid w:val="00425DC8"/>
    <w:rsid w:val="00425FF2"/>
    <w:rsid w:val="004267C1"/>
    <w:rsid w:val="00426AC2"/>
    <w:rsid w:val="0042702D"/>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40BE"/>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1E55"/>
    <w:rsid w:val="004A295E"/>
    <w:rsid w:val="004A2DB4"/>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AA4"/>
    <w:rsid w:val="004B6EFE"/>
    <w:rsid w:val="004B7F08"/>
    <w:rsid w:val="004C0AB6"/>
    <w:rsid w:val="004C0BC3"/>
    <w:rsid w:val="004C24EE"/>
    <w:rsid w:val="004C27EB"/>
    <w:rsid w:val="004C2C76"/>
    <w:rsid w:val="004C2F56"/>
    <w:rsid w:val="004C2FD3"/>
    <w:rsid w:val="004C384C"/>
    <w:rsid w:val="004C3FA5"/>
    <w:rsid w:val="004C4D73"/>
    <w:rsid w:val="004C4EFB"/>
    <w:rsid w:val="004C58E8"/>
    <w:rsid w:val="004C5C46"/>
    <w:rsid w:val="004C610F"/>
    <w:rsid w:val="004C76BB"/>
    <w:rsid w:val="004C7EEA"/>
    <w:rsid w:val="004D0524"/>
    <w:rsid w:val="004D0841"/>
    <w:rsid w:val="004D1366"/>
    <w:rsid w:val="004D3F0E"/>
    <w:rsid w:val="004D427F"/>
    <w:rsid w:val="004D5227"/>
    <w:rsid w:val="004D53B1"/>
    <w:rsid w:val="004D5572"/>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428A"/>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C3"/>
    <w:rsid w:val="00511AE7"/>
    <w:rsid w:val="005144A5"/>
    <w:rsid w:val="00514CC4"/>
    <w:rsid w:val="00514DA5"/>
    <w:rsid w:val="00515BD5"/>
    <w:rsid w:val="00515E0F"/>
    <w:rsid w:val="00515F63"/>
    <w:rsid w:val="0051687A"/>
    <w:rsid w:val="005177B7"/>
    <w:rsid w:val="005204BF"/>
    <w:rsid w:val="005204FB"/>
    <w:rsid w:val="00520A8D"/>
    <w:rsid w:val="00520D62"/>
    <w:rsid w:val="0052179A"/>
    <w:rsid w:val="005218E0"/>
    <w:rsid w:val="005222D7"/>
    <w:rsid w:val="005226B5"/>
    <w:rsid w:val="00522A37"/>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7F9"/>
    <w:rsid w:val="0053683B"/>
    <w:rsid w:val="0054170B"/>
    <w:rsid w:val="0054196A"/>
    <w:rsid w:val="00542438"/>
    <w:rsid w:val="00542FCB"/>
    <w:rsid w:val="0054322D"/>
    <w:rsid w:val="00544026"/>
    <w:rsid w:val="005444CA"/>
    <w:rsid w:val="0054485C"/>
    <w:rsid w:val="00545090"/>
    <w:rsid w:val="005452BA"/>
    <w:rsid w:val="005459EA"/>
    <w:rsid w:val="00545C84"/>
    <w:rsid w:val="00546C45"/>
    <w:rsid w:val="00547B27"/>
    <w:rsid w:val="005525C8"/>
    <w:rsid w:val="00552E63"/>
    <w:rsid w:val="00553F21"/>
    <w:rsid w:val="0055542A"/>
    <w:rsid w:val="005557AD"/>
    <w:rsid w:val="00556303"/>
    <w:rsid w:val="00556647"/>
    <w:rsid w:val="0055673B"/>
    <w:rsid w:val="005569DB"/>
    <w:rsid w:val="005572C4"/>
    <w:rsid w:val="00557B5C"/>
    <w:rsid w:val="005601B2"/>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E05"/>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4B"/>
    <w:rsid w:val="00584AFC"/>
    <w:rsid w:val="005851BB"/>
    <w:rsid w:val="0058559E"/>
    <w:rsid w:val="005855E2"/>
    <w:rsid w:val="00585859"/>
    <w:rsid w:val="00586599"/>
    <w:rsid w:val="005910A5"/>
    <w:rsid w:val="00591820"/>
    <w:rsid w:val="00591AB0"/>
    <w:rsid w:val="00591FC5"/>
    <w:rsid w:val="00592621"/>
    <w:rsid w:val="0059275A"/>
    <w:rsid w:val="00592D3C"/>
    <w:rsid w:val="00593F5D"/>
    <w:rsid w:val="005947A1"/>
    <w:rsid w:val="00594AEF"/>
    <w:rsid w:val="0059544A"/>
    <w:rsid w:val="005956EF"/>
    <w:rsid w:val="00595808"/>
    <w:rsid w:val="00595FC1"/>
    <w:rsid w:val="005960D2"/>
    <w:rsid w:val="00596580"/>
    <w:rsid w:val="005968CE"/>
    <w:rsid w:val="005969C7"/>
    <w:rsid w:val="0059790B"/>
    <w:rsid w:val="00597934"/>
    <w:rsid w:val="00597A1A"/>
    <w:rsid w:val="005A08D4"/>
    <w:rsid w:val="005A0B73"/>
    <w:rsid w:val="005A0BC0"/>
    <w:rsid w:val="005A29E6"/>
    <w:rsid w:val="005A359E"/>
    <w:rsid w:val="005A3A5B"/>
    <w:rsid w:val="005A3C74"/>
    <w:rsid w:val="005A4B7B"/>
    <w:rsid w:val="005A651E"/>
    <w:rsid w:val="005A65C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1F4A"/>
    <w:rsid w:val="005C1FBC"/>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0BB3"/>
    <w:rsid w:val="005F10C0"/>
    <w:rsid w:val="005F23CD"/>
    <w:rsid w:val="005F2D49"/>
    <w:rsid w:val="005F315F"/>
    <w:rsid w:val="005F34D7"/>
    <w:rsid w:val="005F41C2"/>
    <w:rsid w:val="005F4509"/>
    <w:rsid w:val="005F4859"/>
    <w:rsid w:val="005F64EE"/>
    <w:rsid w:val="005F70B6"/>
    <w:rsid w:val="005F79A8"/>
    <w:rsid w:val="005F7FD3"/>
    <w:rsid w:val="00600180"/>
    <w:rsid w:val="00600299"/>
    <w:rsid w:val="0060276B"/>
    <w:rsid w:val="00602F5D"/>
    <w:rsid w:val="00603865"/>
    <w:rsid w:val="00603F8B"/>
    <w:rsid w:val="00605187"/>
    <w:rsid w:val="00605456"/>
    <w:rsid w:val="00605659"/>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D48"/>
    <w:rsid w:val="006410F4"/>
    <w:rsid w:val="00641530"/>
    <w:rsid w:val="00641A9B"/>
    <w:rsid w:val="006434B6"/>
    <w:rsid w:val="00644425"/>
    <w:rsid w:val="00644749"/>
    <w:rsid w:val="00644D43"/>
    <w:rsid w:val="00645AAF"/>
    <w:rsid w:val="006460B6"/>
    <w:rsid w:val="00646EF1"/>
    <w:rsid w:val="006477DE"/>
    <w:rsid w:val="006479C5"/>
    <w:rsid w:val="0065019E"/>
    <w:rsid w:val="006514A3"/>
    <w:rsid w:val="00651836"/>
    <w:rsid w:val="00651EF3"/>
    <w:rsid w:val="00652E3C"/>
    <w:rsid w:val="0065314F"/>
    <w:rsid w:val="006545CF"/>
    <w:rsid w:val="00654A27"/>
    <w:rsid w:val="00654BF9"/>
    <w:rsid w:val="00655A5F"/>
    <w:rsid w:val="00656236"/>
    <w:rsid w:val="00656BEB"/>
    <w:rsid w:val="00656F95"/>
    <w:rsid w:val="00657705"/>
    <w:rsid w:val="00660885"/>
    <w:rsid w:val="00661503"/>
    <w:rsid w:val="00661E25"/>
    <w:rsid w:val="00662F5F"/>
    <w:rsid w:val="006631E1"/>
    <w:rsid w:val="00664773"/>
    <w:rsid w:val="00665699"/>
    <w:rsid w:val="006669EA"/>
    <w:rsid w:val="00666A74"/>
    <w:rsid w:val="00666FC8"/>
    <w:rsid w:val="00667CBA"/>
    <w:rsid w:val="0067047B"/>
    <w:rsid w:val="0067059C"/>
    <w:rsid w:val="00671CB5"/>
    <w:rsid w:val="006727C1"/>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6EF"/>
    <w:rsid w:val="006A5BE6"/>
    <w:rsid w:val="006A61F4"/>
    <w:rsid w:val="006A6DE9"/>
    <w:rsid w:val="006A762C"/>
    <w:rsid w:val="006B1BAE"/>
    <w:rsid w:val="006B3280"/>
    <w:rsid w:val="006B3A7F"/>
    <w:rsid w:val="006B4433"/>
    <w:rsid w:val="006B6300"/>
    <w:rsid w:val="006B6C7C"/>
    <w:rsid w:val="006B6FE4"/>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69B9"/>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682"/>
    <w:rsid w:val="006D7F62"/>
    <w:rsid w:val="006E18AA"/>
    <w:rsid w:val="006E2097"/>
    <w:rsid w:val="006E264A"/>
    <w:rsid w:val="006E2C43"/>
    <w:rsid w:val="006E595E"/>
    <w:rsid w:val="006E596D"/>
    <w:rsid w:val="006E60BC"/>
    <w:rsid w:val="006E6549"/>
    <w:rsid w:val="006E681B"/>
    <w:rsid w:val="006E73DB"/>
    <w:rsid w:val="006F0166"/>
    <w:rsid w:val="006F1137"/>
    <w:rsid w:val="006F12CB"/>
    <w:rsid w:val="006F2929"/>
    <w:rsid w:val="006F32E0"/>
    <w:rsid w:val="006F4CB7"/>
    <w:rsid w:val="006F7978"/>
    <w:rsid w:val="006F7E27"/>
    <w:rsid w:val="007000FE"/>
    <w:rsid w:val="00700176"/>
    <w:rsid w:val="00700688"/>
    <w:rsid w:val="007012C5"/>
    <w:rsid w:val="007019A5"/>
    <w:rsid w:val="00702068"/>
    <w:rsid w:val="00702C7D"/>
    <w:rsid w:val="0070326A"/>
    <w:rsid w:val="0070349A"/>
    <w:rsid w:val="00704241"/>
    <w:rsid w:val="007052D0"/>
    <w:rsid w:val="00706195"/>
    <w:rsid w:val="00706E25"/>
    <w:rsid w:val="00707851"/>
    <w:rsid w:val="00707AFD"/>
    <w:rsid w:val="007104B2"/>
    <w:rsid w:val="00711159"/>
    <w:rsid w:val="0071193D"/>
    <w:rsid w:val="00712AB5"/>
    <w:rsid w:val="00713004"/>
    <w:rsid w:val="00713DFD"/>
    <w:rsid w:val="00713F16"/>
    <w:rsid w:val="00714399"/>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788"/>
    <w:rsid w:val="00737447"/>
    <w:rsid w:val="00737EB1"/>
    <w:rsid w:val="00740397"/>
    <w:rsid w:val="00741649"/>
    <w:rsid w:val="0074225C"/>
    <w:rsid w:val="00742D9A"/>
    <w:rsid w:val="00743527"/>
    <w:rsid w:val="0074353F"/>
    <w:rsid w:val="00743800"/>
    <w:rsid w:val="00743965"/>
    <w:rsid w:val="00745843"/>
    <w:rsid w:val="00746B25"/>
    <w:rsid w:val="007471FA"/>
    <w:rsid w:val="00747D0B"/>
    <w:rsid w:val="007501FD"/>
    <w:rsid w:val="007505AF"/>
    <w:rsid w:val="00750ACA"/>
    <w:rsid w:val="00750CC5"/>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3C96"/>
    <w:rsid w:val="007B4CA0"/>
    <w:rsid w:val="007B5806"/>
    <w:rsid w:val="007B5CB1"/>
    <w:rsid w:val="007B68DC"/>
    <w:rsid w:val="007B69DB"/>
    <w:rsid w:val="007B6AAA"/>
    <w:rsid w:val="007B7078"/>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784"/>
    <w:rsid w:val="007C6D1A"/>
    <w:rsid w:val="007C72BD"/>
    <w:rsid w:val="007C733F"/>
    <w:rsid w:val="007C782D"/>
    <w:rsid w:val="007D0444"/>
    <w:rsid w:val="007D059D"/>
    <w:rsid w:val="007D19EE"/>
    <w:rsid w:val="007D209B"/>
    <w:rsid w:val="007D212C"/>
    <w:rsid w:val="007D26BD"/>
    <w:rsid w:val="007D28F5"/>
    <w:rsid w:val="007D3EDC"/>
    <w:rsid w:val="007D435B"/>
    <w:rsid w:val="007D43AB"/>
    <w:rsid w:val="007D4509"/>
    <w:rsid w:val="007D4BDC"/>
    <w:rsid w:val="007D58D5"/>
    <w:rsid w:val="007D5A63"/>
    <w:rsid w:val="007D61ED"/>
    <w:rsid w:val="007D6C52"/>
    <w:rsid w:val="007D711C"/>
    <w:rsid w:val="007D729B"/>
    <w:rsid w:val="007D7557"/>
    <w:rsid w:val="007D7BD7"/>
    <w:rsid w:val="007E0668"/>
    <w:rsid w:val="007E0729"/>
    <w:rsid w:val="007E1F88"/>
    <w:rsid w:val="007E31E1"/>
    <w:rsid w:val="007E36DA"/>
    <w:rsid w:val="007E3730"/>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A73"/>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11B"/>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AD7"/>
    <w:rsid w:val="00836C71"/>
    <w:rsid w:val="008370BE"/>
    <w:rsid w:val="00837478"/>
    <w:rsid w:val="00841200"/>
    <w:rsid w:val="0084281A"/>
    <w:rsid w:val="00842B26"/>
    <w:rsid w:val="0084503F"/>
    <w:rsid w:val="0084509B"/>
    <w:rsid w:val="00845A71"/>
    <w:rsid w:val="00845AFD"/>
    <w:rsid w:val="0084628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3C8"/>
    <w:rsid w:val="00870855"/>
    <w:rsid w:val="00871A52"/>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7A9"/>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5E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FBB"/>
    <w:rsid w:val="008C1323"/>
    <w:rsid w:val="008C1359"/>
    <w:rsid w:val="008C179D"/>
    <w:rsid w:val="008C30EF"/>
    <w:rsid w:val="008C3101"/>
    <w:rsid w:val="008C4745"/>
    <w:rsid w:val="008C4814"/>
    <w:rsid w:val="008C50D1"/>
    <w:rsid w:val="008C66FB"/>
    <w:rsid w:val="008C7397"/>
    <w:rsid w:val="008D05C0"/>
    <w:rsid w:val="008D1765"/>
    <w:rsid w:val="008D27DC"/>
    <w:rsid w:val="008D3472"/>
    <w:rsid w:val="008D3937"/>
    <w:rsid w:val="008D414F"/>
    <w:rsid w:val="008D4EF7"/>
    <w:rsid w:val="008D555B"/>
    <w:rsid w:val="008D5792"/>
    <w:rsid w:val="008D59F9"/>
    <w:rsid w:val="008D5B2A"/>
    <w:rsid w:val="008D5B83"/>
    <w:rsid w:val="008D6A53"/>
    <w:rsid w:val="008D6A96"/>
    <w:rsid w:val="008D6FDC"/>
    <w:rsid w:val="008D7021"/>
    <w:rsid w:val="008D7619"/>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35CF"/>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015"/>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19F1"/>
    <w:rsid w:val="00941FD4"/>
    <w:rsid w:val="00943518"/>
    <w:rsid w:val="00943977"/>
    <w:rsid w:val="00943D70"/>
    <w:rsid w:val="009450BC"/>
    <w:rsid w:val="00945FE9"/>
    <w:rsid w:val="00946762"/>
    <w:rsid w:val="009468BB"/>
    <w:rsid w:val="009505D4"/>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189"/>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5F5"/>
    <w:rsid w:val="009A4B11"/>
    <w:rsid w:val="009A4DEF"/>
    <w:rsid w:val="009A5BF2"/>
    <w:rsid w:val="009A6C3D"/>
    <w:rsid w:val="009B0B9B"/>
    <w:rsid w:val="009B1CC0"/>
    <w:rsid w:val="009B1CFE"/>
    <w:rsid w:val="009B2429"/>
    <w:rsid w:val="009B24BB"/>
    <w:rsid w:val="009B29FD"/>
    <w:rsid w:val="009B2A81"/>
    <w:rsid w:val="009B2B99"/>
    <w:rsid w:val="009B2CFE"/>
    <w:rsid w:val="009B4546"/>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608"/>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2FED"/>
    <w:rsid w:val="009E3B71"/>
    <w:rsid w:val="009E3B8B"/>
    <w:rsid w:val="009E4368"/>
    <w:rsid w:val="009E5123"/>
    <w:rsid w:val="009E5297"/>
    <w:rsid w:val="009E53FC"/>
    <w:rsid w:val="009E5664"/>
    <w:rsid w:val="009E6C33"/>
    <w:rsid w:val="009E6F12"/>
    <w:rsid w:val="009F03CD"/>
    <w:rsid w:val="009F0BE5"/>
    <w:rsid w:val="009F1F38"/>
    <w:rsid w:val="009F206A"/>
    <w:rsid w:val="009F29EB"/>
    <w:rsid w:val="009F2FD6"/>
    <w:rsid w:val="009F4234"/>
    <w:rsid w:val="009F437A"/>
    <w:rsid w:val="009F45BB"/>
    <w:rsid w:val="009F472C"/>
    <w:rsid w:val="009F4D33"/>
    <w:rsid w:val="009F59B4"/>
    <w:rsid w:val="009F5D7F"/>
    <w:rsid w:val="009F64DD"/>
    <w:rsid w:val="009F7447"/>
    <w:rsid w:val="009F7C6B"/>
    <w:rsid w:val="00A00256"/>
    <w:rsid w:val="00A0088F"/>
    <w:rsid w:val="00A01067"/>
    <w:rsid w:val="00A015CF"/>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E08"/>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170"/>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6EC0"/>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2C93"/>
    <w:rsid w:val="00A93CF8"/>
    <w:rsid w:val="00A94208"/>
    <w:rsid w:val="00A94448"/>
    <w:rsid w:val="00A94822"/>
    <w:rsid w:val="00A95874"/>
    <w:rsid w:val="00A95BB7"/>
    <w:rsid w:val="00A9656F"/>
    <w:rsid w:val="00A96765"/>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22A"/>
    <w:rsid w:val="00AB7508"/>
    <w:rsid w:val="00AC05A6"/>
    <w:rsid w:val="00AC14E9"/>
    <w:rsid w:val="00AC2283"/>
    <w:rsid w:val="00AC2A25"/>
    <w:rsid w:val="00AC2B06"/>
    <w:rsid w:val="00AC361B"/>
    <w:rsid w:val="00AC3A04"/>
    <w:rsid w:val="00AC53C8"/>
    <w:rsid w:val="00AC6CF5"/>
    <w:rsid w:val="00AC6EE0"/>
    <w:rsid w:val="00AC715D"/>
    <w:rsid w:val="00AC7344"/>
    <w:rsid w:val="00AD0A4E"/>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3B6"/>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A8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80E"/>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7834"/>
    <w:rsid w:val="00B407C4"/>
    <w:rsid w:val="00B40EF5"/>
    <w:rsid w:val="00B41012"/>
    <w:rsid w:val="00B42BD2"/>
    <w:rsid w:val="00B440B9"/>
    <w:rsid w:val="00B44201"/>
    <w:rsid w:val="00B44A1E"/>
    <w:rsid w:val="00B44BCE"/>
    <w:rsid w:val="00B44C71"/>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51F4"/>
    <w:rsid w:val="00B95FE4"/>
    <w:rsid w:val="00BA0AC6"/>
    <w:rsid w:val="00BA158C"/>
    <w:rsid w:val="00BA1A31"/>
    <w:rsid w:val="00BA2EE0"/>
    <w:rsid w:val="00BA4938"/>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2E6"/>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586"/>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287"/>
    <w:rsid w:val="00C4334E"/>
    <w:rsid w:val="00C44535"/>
    <w:rsid w:val="00C44A09"/>
    <w:rsid w:val="00C44C87"/>
    <w:rsid w:val="00C45BF9"/>
    <w:rsid w:val="00C4730A"/>
    <w:rsid w:val="00C47358"/>
    <w:rsid w:val="00C47652"/>
    <w:rsid w:val="00C4796E"/>
    <w:rsid w:val="00C47CD0"/>
    <w:rsid w:val="00C5007A"/>
    <w:rsid w:val="00C51F41"/>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372"/>
    <w:rsid w:val="00C76454"/>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6D5"/>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298"/>
    <w:rsid w:val="00CA48B7"/>
    <w:rsid w:val="00CA4BB2"/>
    <w:rsid w:val="00CA4E53"/>
    <w:rsid w:val="00CA4F21"/>
    <w:rsid w:val="00CA5681"/>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3B49"/>
    <w:rsid w:val="00CE50E6"/>
    <w:rsid w:val="00CE60B3"/>
    <w:rsid w:val="00CE6130"/>
    <w:rsid w:val="00CE630D"/>
    <w:rsid w:val="00CE7200"/>
    <w:rsid w:val="00CE7535"/>
    <w:rsid w:val="00CF0D5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BE4"/>
    <w:rsid w:val="00D20D70"/>
    <w:rsid w:val="00D21235"/>
    <w:rsid w:val="00D21D80"/>
    <w:rsid w:val="00D23191"/>
    <w:rsid w:val="00D2320F"/>
    <w:rsid w:val="00D2326D"/>
    <w:rsid w:val="00D235F2"/>
    <w:rsid w:val="00D23CA2"/>
    <w:rsid w:val="00D23FF8"/>
    <w:rsid w:val="00D251D5"/>
    <w:rsid w:val="00D26CAA"/>
    <w:rsid w:val="00D26FDB"/>
    <w:rsid w:val="00D3063B"/>
    <w:rsid w:val="00D3172F"/>
    <w:rsid w:val="00D31B68"/>
    <w:rsid w:val="00D320B8"/>
    <w:rsid w:val="00D3326C"/>
    <w:rsid w:val="00D3358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0FD"/>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6F26"/>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858"/>
    <w:rsid w:val="00DA2C1A"/>
    <w:rsid w:val="00DA31C5"/>
    <w:rsid w:val="00DA3387"/>
    <w:rsid w:val="00DA34A7"/>
    <w:rsid w:val="00DA3B25"/>
    <w:rsid w:val="00DA4A1B"/>
    <w:rsid w:val="00DA4BC9"/>
    <w:rsid w:val="00DA5B4A"/>
    <w:rsid w:val="00DA5BB1"/>
    <w:rsid w:val="00DA6023"/>
    <w:rsid w:val="00DA6601"/>
    <w:rsid w:val="00DA71A8"/>
    <w:rsid w:val="00DA749D"/>
    <w:rsid w:val="00DA7671"/>
    <w:rsid w:val="00DA7B59"/>
    <w:rsid w:val="00DB022F"/>
    <w:rsid w:val="00DB09C8"/>
    <w:rsid w:val="00DB10F7"/>
    <w:rsid w:val="00DB1F59"/>
    <w:rsid w:val="00DB267E"/>
    <w:rsid w:val="00DB3372"/>
    <w:rsid w:val="00DB389C"/>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5E50"/>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2CAC"/>
    <w:rsid w:val="00DF31A1"/>
    <w:rsid w:val="00DF3ADC"/>
    <w:rsid w:val="00DF4D24"/>
    <w:rsid w:val="00DF60C2"/>
    <w:rsid w:val="00DF66C1"/>
    <w:rsid w:val="00DF76C2"/>
    <w:rsid w:val="00E000EE"/>
    <w:rsid w:val="00E006AA"/>
    <w:rsid w:val="00E00EA7"/>
    <w:rsid w:val="00E01F4B"/>
    <w:rsid w:val="00E024EA"/>
    <w:rsid w:val="00E02535"/>
    <w:rsid w:val="00E031FF"/>
    <w:rsid w:val="00E037B8"/>
    <w:rsid w:val="00E04358"/>
    <w:rsid w:val="00E04A32"/>
    <w:rsid w:val="00E0628B"/>
    <w:rsid w:val="00E076DC"/>
    <w:rsid w:val="00E1057F"/>
    <w:rsid w:val="00E1068C"/>
    <w:rsid w:val="00E10E8F"/>
    <w:rsid w:val="00E10F0A"/>
    <w:rsid w:val="00E11146"/>
    <w:rsid w:val="00E112A6"/>
    <w:rsid w:val="00E12434"/>
    <w:rsid w:val="00E12447"/>
    <w:rsid w:val="00E12DC0"/>
    <w:rsid w:val="00E13284"/>
    <w:rsid w:val="00E13537"/>
    <w:rsid w:val="00E13623"/>
    <w:rsid w:val="00E13BC0"/>
    <w:rsid w:val="00E13E9F"/>
    <w:rsid w:val="00E13EA0"/>
    <w:rsid w:val="00E14801"/>
    <w:rsid w:val="00E149BC"/>
    <w:rsid w:val="00E14E88"/>
    <w:rsid w:val="00E16569"/>
    <w:rsid w:val="00E1792C"/>
    <w:rsid w:val="00E20B1D"/>
    <w:rsid w:val="00E21C9A"/>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27C77"/>
    <w:rsid w:val="00E30733"/>
    <w:rsid w:val="00E30B5F"/>
    <w:rsid w:val="00E30B92"/>
    <w:rsid w:val="00E30FAF"/>
    <w:rsid w:val="00E31915"/>
    <w:rsid w:val="00E33A6B"/>
    <w:rsid w:val="00E35046"/>
    <w:rsid w:val="00E351AF"/>
    <w:rsid w:val="00E36043"/>
    <w:rsid w:val="00E36940"/>
    <w:rsid w:val="00E36972"/>
    <w:rsid w:val="00E36CB1"/>
    <w:rsid w:val="00E3796C"/>
    <w:rsid w:val="00E37FDD"/>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4E4A"/>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2AF2"/>
    <w:rsid w:val="00E737D6"/>
    <w:rsid w:val="00E74B2E"/>
    <w:rsid w:val="00E754A4"/>
    <w:rsid w:val="00E7575D"/>
    <w:rsid w:val="00E75FC1"/>
    <w:rsid w:val="00E7666E"/>
    <w:rsid w:val="00E77482"/>
    <w:rsid w:val="00E8095F"/>
    <w:rsid w:val="00E80B43"/>
    <w:rsid w:val="00E80EC7"/>
    <w:rsid w:val="00E83288"/>
    <w:rsid w:val="00E836BB"/>
    <w:rsid w:val="00E837CB"/>
    <w:rsid w:val="00E84170"/>
    <w:rsid w:val="00E84E73"/>
    <w:rsid w:val="00E8566A"/>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4AB4"/>
    <w:rsid w:val="00EC52E1"/>
    <w:rsid w:val="00EC56A5"/>
    <w:rsid w:val="00EC5BC1"/>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4CA"/>
    <w:rsid w:val="00EE757D"/>
    <w:rsid w:val="00EE7A42"/>
    <w:rsid w:val="00EE7D18"/>
    <w:rsid w:val="00EF0956"/>
    <w:rsid w:val="00EF0A21"/>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599"/>
    <w:rsid w:val="00F14876"/>
    <w:rsid w:val="00F148A7"/>
    <w:rsid w:val="00F166DC"/>
    <w:rsid w:val="00F16EE2"/>
    <w:rsid w:val="00F173C9"/>
    <w:rsid w:val="00F210D6"/>
    <w:rsid w:val="00F22127"/>
    <w:rsid w:val="00F22618"/>
    <w:rsid w:val="00F22813"/>
    <w:rsid w:val="00F22C7A"/>
    <w:rsid w:val="00F249C1"/>
    <w:rsid w:val="00F24EE3"/>
    <w:rsid w:val="00F25358"/>
    <w:rsid w:val="00F25DFF"/>
    <w:rsid w:val="00F260A7"/>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135"/>
    <w:rsid w:val="00F654C2"/>
    <w:rsid w:val="00F66A0B"/>
    <w:rsid w:val="00F67238"/>
    <w:rsid w:val="00F6775C"/>
    <w:rsid w:val="00F6785B"/>
    <w:rsid w:val="00F71511"/>
    <w:rsid w:val="00F71DED"/>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4E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2E0"/>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51C"/>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61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6C69B9"/>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8D3937"/>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222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76071044">
      <w:bodyDiv w:val="1"/>
      <w:marLeft w:val="0"/>
      <w:marRight w:val="0"/>
      <w:marTop w:val="0"/>
      <w:marBottom w:val="0"/>
      <w:divBdr>
        <w:top w:val="none" w:sz="0" w:space="0" w:color="auto"/>
        <w:left w:val="none" w:sz="0" w:space="0" w:color="auto"/>
        <w:bottom w:val="none" w:sz="0" w:space="0" w:color="auto"/>
        <w:right w:val="none" w:sz="0" w:space="0" w:color="auto"/>
      </w:divBdr>
    </w:div>
    <w:div w:id="484708998">
      <w:bodyDiv w:val="1"/>
      <w:marLeft w:val="0"/>
      <w:marRight w:val="0"/>
      <w:marTop w:val="0"/>
      <w:marBottom w:val="0"/>
      <w:divBdr>
        <w:top w:val="none" w:sz="0" w:space="0" w:color="auto"/>
        <w:left w:val="none" w:sz="0" w:space="0" w:color="auto"/>
        <w:bottom w:val="none" w:sz="0" w:space="0" w:color="auto"/>
        <w:right w:val="none" w:sz="0" w:space="0" w:color="auto"/>
      </w:divBdr>
    </w:div>
    <w:div w:id="582421059">
      <w:bodyDiv w:val="1"/>
      <w:marLeft w:val="0"/>
      <w:marRight w:val="0"/>
      <w:marTop w:val="0"/>
      <w:marBottom w:val="0"/>
      <w:divBdr>
        <w:top w:val="none" w:sz="0" w:space="0" w:color="auto"/>
        <w:left w:val="none" w:sz="0" w:space="0" w:color="auto"/>
        <w:bottom w:val="none" w:sz="0" w:space="0" w:color="auto"/>
        <w:right w:val="none" w:sz="0" w:space="0" w:color="auto"/>
      </w:divBdr>
    </w:div>
    <w:div w:id="58387673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32948966">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030951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47804593">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8253448">
      <w:bodyDiv w:val="1"/>
      <w:marLeft w:val="0"/>
      <w:marRight w:val="0"/>
      <w:marTop w:val="0"/>
      <w:marBottom w:val="0"/>
      <w:divBdr>
        <w:top w:val="none" w:sz="0" w:space="0" w:color="auto"/>
        <w:left w:val="none" w:sz="0" w:space="0" w:color="auto"/>
        <w:bottom w:val="none" w:sz="0" w:space="0" w:color="auto"/>
        <w:right w:val="none" w:sz="0" w:space="0" w:color="auto"/>
      </w:divBdr>
    </w:div>
    <w:div w:id="1243638829">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438516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14631761">
      <w:bodyDiv w:val="1"/>
      <w:marLeft w:val="0"/>
      <w:marRight w:val="0"/>
      <w:marTop w:val="0"/>
      <w:marBottom w:val="0"/>
      <w:divBdr>
        <w:top w:val="none" w:sz="0" w:space="0" w:color="auto"/>
        <w:left w:val="none" w:sz="0" w:space="0" w:color="auto"/>
        <w:bottom w:val="none" w:sz="0" w:space="0" w:color="auto"/>
        <w:right w:val="none" w:sz="0" w:space="0" w:color="auto"/>
      </w:divBdr>
    </w:div>
    <w:div w:id="165217218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257245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F56C-226D-49D0-B437-D4A7743B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12</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213</cp:revision>
  <cp:lastPrinted>2025-09-13T05:58:00Z</cp:lastPrinted>
  <dcterms:created xsi:type="dcterms:W3CDTF">2025-07-15T08:35:00Z</dcterms:created>
  <dcterms:modified xsi:type="dcterms:W3CDTF">2026-01-21T00:29:00Z</dcterms:modified>
</cp:coreProperties>
</file>